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A292CB" w14:textId="77777777" w:rsidR="008653FB" w:rsidRDefault="008653FB" w:rsidP="008653FB">
      <w:pPr>
        <w:pStyle w:val="PreviewTOCTitle"/>
      </w:pPr>
      <w:bookmarkStart w:id="0" w:name="_Toc508873505"/>
      <w:bookmarkStart w:id="1" w:name="_Toc508874917"/>
      <w:bookmarkStart w:id="2" w:name="_Toc392045224"/>
      <w:bookmarkStart w:id="3" w:name="_Toc392051213"/>
      <w:bookmarkStart w:id="4" w:name="_Toc392580742"/>
    </w:p>
    <w:p w14:paraId="04CD6AB1" w14:textId="5A9DE136" w:rsidR="008653FB" w:rsidRPr="00C60DCC" w:rsidRDefault="008653FB" w:rsidP="008653FB">
      <w:pPr>
        <w:pStyle w:val="Title"/>
        <w:rPr>
          <w:rStyle w:val="Strong"/>
          <w:b/>
          <w:bCs/>
        </w:rPr>
      </w:pPr>
      <w:r w:rsidRPr="00C60DCC">
        <w:rPr>
          <w:rStyle w:val="Strong"/>
          <w:b/>
          <w:bCs/>
        </w:rPr>
        <w:t>Compensation and Pension Record Interchange (CAPRI)</w:t>
      </w:r>
    </w:p>
    <w:p w14:paraId="4FDA56E7" w14:textId="332877BC" w:rsidR="008653FB" w:rsidRPr="00C60DCC" w:rsidRDefault="00454049" w:rsidP="00454049">
      <w:pPr>
        <w:pStyle w:val="Title"/>
        <w:rPr>
          <w:b w:val="0"/>
          <w:bCs w:val="0"/>
        </w:rPr>
      </w:pPr>
      <w:r>
        <w:rPr>
          <w:rStyle w:val="Strong"/>
          <w:b/>
          <w:bCs/>
        </w:rPr>
        <w:t>Software Version 2.7</w:t>
      </w:r>
    </w:p>
    <w:p w14:paraId="605BADA6" w14:textId="3D540D7F" w:rsidR="00454049" w:rsidRDefault="008653FB" w:rsidP="00454049">
      <w:pPr>
        <w:pStyle w:val="Title"/>
        <w:rPr>
          <w:rStyle w:val="Strong"/>
          <w:b/>
          <w:bCs/>
        </w:rPr>
      </w:pPr>
      <w:r w:rsidRPr="00C60DCC">
        <w:rPr>
          <w:rStyle w:val="Strong"/>
          <w:b/>
          <w:bCs/>
        </w:rPr>
        <w:t>GUI User Manual</w:t>
      </w:r>
    </w:p>
    <w:p w14:paraId="5C96841F" w14:textId="77777777" w:rsidR="00454049" w:rsidRPr="00454049" w:rsidRDefault="00454049" w:rsidP="00454049">
      <w:pPr>
        <w:pStyle w:val="BodyText"/>
      </w:pPr>
    </w:p>
    <w:p w14:paraId="7E1C0152" w14:textId="77777777" w:rsidR="00454049" w:rsidRPr="00454049" w:rsidRDefault="00454049" w:rsidP="00454049">
      <w:pPr>
        <w:pStyle w:val="BodyText"/>
      </w:pPr>
    </w:p>
    <w:p w14:paraId="13235A7D" w14:textId="77777777" w:rsidR="008653FB" w:rsidRDefault="008653FB" w:rsidP="008653FB">
      <w:pPr>
        <w:pStyle w:val="BodyText"/>
        <w:jc w:val="center"/>
      </w:pPr>
      <w:r>
        <w:rPr>
          <w:noProof/>
        </w:rPr>
        <w:drawing>
          <wp:inline distT="0" distB="0" distL="0" distR="0" wp14:anchorId="3FA5D7FE" wp14:editId="2BA13371">
            <wp:extent cx="2462530" cy="2396490"/>
            <wp:effectExtent l="0" t="0" r="0" b="3810"/>
            <wp:docPr id="785870692" name="Picture 785870692" descr="P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8">
                      <a:extLst>
                        <a:ext uri="{28A0092B-C50C-407E-A947-70E740481C1C}">
                          <a14:useLocalDpi xmlns:a14="http://schemas.microsoft.com/office/drawing/2010/main" val="0"/>
                        </a:ext>
                      </a:extLst>
                    </a:blip>
                    <a:stretch>
                      <a:fillRect/>
                    </a:stretch>
                  </pic:blipFill>
                  <pic:spPr>
                    <a:xfrm>
                      <a:off x="0" y="0"/>
                      <a:ext cx="2462530" cy="2396490"/>
                    </a:xfrm>
                    <a:prstGeom prst="rect">
                      <a:avLst/>
                    </a:prstGeom>
                  </pic:spPr>
                </pic:pic>
              </a:graphicData>
            </a:graphic>
          </wp:inline>
        </w:drawing>
      </w:r>
    </w:p>
    <w:p w14:paraId="4E533C3C" w14:textId="77777777" w:rsidR="008653FB" w:rsidRDefault="008653FB" w:rsidP="008653FB">
      <w:pPr>
        <w:pStyle w:val="BodyText"/>
        <w:jc w:val="center"/>
      </w:pPr>
    </w:p>
    <w:p w14:paraId="6A3AA6EE" w14:textId="77777777" w:rsidR="008653FB" w:rsidRDefault="008653FB" w:rsidP="008653FB">
      <w:pPr>
        <w:jc w:val="center"/>
        <w:rPr>
          <w:rFonts w:ascii="Arial" w:hAnsi="Arial" w:cs="Arial"/>
          <w:b/>
          <w:sz w:val="28"/>
          <w:szCs w:val="28"/>
        </w:rPr>
      </w:pPr>
    </w:p>
    <w:p w14:paraId="4265920B" w14:textId="7AF2446A" w:rsidR="008653FB" w:rsidRDefault="00254E90" w:rsidP="00454049">
      <w:pPr>
        <w:spacing w:line="360" w:lineRule="auto"/>
        <w:jc w:val="center"/>
        <w:rPr>
          <w:rFonts w:ascii="Arial" w:hAnsi="Arial" w:cs="Arial"/>
          <w:b/>
          <w:sz w:val="28"/>
          <w:szCs w:val="28"/>
        </w:rPr>
      </w:pPr>
      <w:r>
        <w:rPr>
          <w:rFonts w:ascii="Arial" w:hAnsi="Arial" w:cs="Arial"/>
          <w:b/>
          <w:sz w:val="28"/>
          <w:szCs w:val="28"/>
        </w:rPr>
        <w:t>November</w:t>
      </w:r>
      <w:r w:rsidR="00F7795A">
        <w:rPr>
          <w:rFonts w:ascii="Arial" w:hAnsi="Arial" w:cs="Arial"/>
          <w:b/>
          <w:sz w:val="28"/>
          <w:szCs w:val="28"/>
        </w:rPr>
        <w:t xml:space="preserve"> </w:t>
      </w:r>
      <w:r w:rsidR="008653FB">
        <w:rPr>
          <w:rFonts w:ascii="Arial" w:hAnsi="Arial" w:cs="Arial"/>
          <w:b/>
          <w:sz w:val="28"/>
          <w:szCs w:val="28"/>
        </w:rPr>
        <w:t>202</w:t>
      </w:r>
      <w:r w:rsidR="00F7795A">
        <w:rPr>
          <w:rFonts w:ascii="Arial" w:hAnsi="Arial" w:cs="Arial"/>
          <w:b/>
          <w:sz w:val="28"/>
          <w:szCs w:val="28"/>
        </w:rPr>
        <w:t>3</w:t>
      </w:r>
    </w:p>
    <w:p w14:paraId="238F8003" w14:textId="3CAF4FFC" w:rsidR="008653FB" w:rsidRPr="00454049" w:rsidRDefault="008653FB" w:rsidP="00454049">
      <w:pPr>
        <w:spacing w:line="360" w:lineRule="auto"/>
        <w:jc w:val="center"/>
        <w:rPr>
          <w:rFonts w:ascii="Arial" w:hAnsi="Arial" w:cs="Arial"/>
          <w:sz w:val="28"/>
          <w:szCs w:val="32"/>
        </w:rPr>
      </w:pPr>
      <w:r w:rsidRPr="00FB1F10">
        <w:rPr>
          <w:rFonts w:ascii="Arial" w:hAnsi="Arial" w:cs="Arial"/>
          <w:b/>
          <w:sz w:val="28"/>
          <w:szCs w:val="32"/>
        </w:rPr>
        <w:t>Department of Veterans Affairs</w:t>
      </w:r>
      <w:r w:rsidR="00454049">
        <w:rPr>
          <w:rFonts w:ascii="Arial" w:hAnsi="Arial" w:cs="Arial"/>
          <w:b/>
          <w:sz w:val="28"/>
          <w:szCs w:val="32"/>
        </w:rPr>
        <w:t xml:space="preserve"> (VA)</w:t>
      </w:r>
    </w:p>
    <w:p w14:paraId="532EA6CA" w14:textId="77777777" w:rsidR="008653FB" w:rsidRDefault="008653FB" w:rsidP="008653FB">
      <w:pPr>
        <w:pStyle w:val="BodyText"/>
        <w:jc w:val="center"/>
        <w:rPr>
          <w:rFonts w:ascii="Arial" w:hAnsi="Arial" w:cs="Arial"/>
          <w:b/>
          <w:sz w:val="28"/>
          <w:szCs w:val="28"/>
        </w:rPr>
        <w:sectPr w:rsidR="008653FB" w:rsidSect="006C3735">
          <w:footerReference w:type="default" r:id="rId9"/>
          <w:pgSz w:w="12240" w:h="15840" w:code="1"/>
          <w:pgMar w:top="1350" w:right="1260" w:bottom="1350" w:left="1350" w:header="720" w:footer="720" w:gutter="0"/>
          <w:pgNumType w:fmt="lowerRoman" w:start="1"/>
          <w:cols w:space="720"/>
          <w:titlePg/>
          <w:docGrid w:linePitch="360"/>
        </w:sectPr>
      </w:pPr>
      <w:r>
        <w:rPr>
          <w:rFonts w:ascii="Arial" w:hAnsi="Arial" w:cs="Arial"/>
          <w:b/>
          <w:sz w:val="28"/>
          <w:szCs w:val="28"/>
        </w:rPr>
        <w:t>Office of Information and Technology (OIT)</w:t>
      </w:r>
    </w:p>
    <w:p w14:paraId="3FC179F6" w14:textId="77777777" w:rsidR="008653FB" w:rsidRPr="004D1C82" w:rsidRDefault="008653FB" w:rsidP="008653FB">
      <w:pPr>
        <w:jc w:val="center"/>
        <w:rPr>
          <w:sz w:val="32"/>
          <w:szCs w:val="32"/>
        </w:rPr>
      </w:pPr>
      <w:r w:rsidRPr="004D1C82">
        <w:rPr>
          <w:rFonts w:ascii="Arial" w:hAnsi="Arial" w:cs="Arial"/>
          <w:b/>
          <w:sz w:val="32"/>
          <w:szCs w:val="32"/>
        </w:rPr>
        <w:lastRenderedPageBreak/>
        <w:t>Revision History</w:t>
      </w:r>
    </w:p>
    <w:tbl>
      <w:tblPr>
        <w:tblStyle w:val="TableGrid"/>
        <w:tblW w:w="9630" w:type="dxa"/>
        <w:tblInd w:w="-5" w:type="dxa"/>
        <w:tblLayout w:type="fixed"/>
        <w:tblCellMar>
          <w:top w:w="29" w:type="dxa"/>
          <w:left w:w="115" w:type="dxa"/>
          <w:bottom w:w="29" w:type="dxa"/>
          <w:right w:w="115" w:type="dxa"/>
        </w:tblCellMar>
        <w:tblLook w:val="0620" w:firstRow="1" w:lastRow="0" w:firstColumn="0" w:lastColumn="0" w:noHBand="1" w:noVBand="1"/>
        <w:tblDescription w:val="Revision History"/>
      </w:tblPr>
      <w:tblGrid>
        <w:gridCol w:w="1615"/>
        <w:gridCol w:w="1080"/>
        <w:gridCol w:w="4775"/>
        <w:gridCol w:w="2160"/>
      </w:tblGrid>
      <w:tr w:rsidR="001244F2" w:rsidRPr="0093426A" w14:paraId="2790C6C3" w14:textId="77777777" w:rsidTr="50F105FA">
        <w:trPr>
          <w:cantSplit/>
          <w:trHeight w:val="798"/>
          <w:tblHeader/>
        </w:trPr>
        <w:tc>
          <w:tcPr>
            <w:tcW w:w="1615" w:type="dxa"/>
            <w:tcBorders>
              <w:top w:val="single" w:sz="4" w:space="0" w:color="auto"/>
            </w:tcBorders>
            <w:shd w:val="clear" w:color="auto" w:fill="F2F2F2" w:themeFill="background1" w:themeFillShade="F2"/>
            <w:vAlign w:val="center"/>
          </w:tcPr>
          <w:bookmarkEnd w:id="0"/>
          <w:bookmarkEnd w:id="1"/>
          <w:bookmarkEnd w:id="2"/>
          <w:bookmarkEnd w:id="3"/>
          <w:bookmarkEnd w:id="4"/>
          <w:p w14:paraId="7C709F64" w14:textId="77777777" w:rsidR="008653FB" w:rsidRPr="0093426A" w:rsidRDefault="008653FB" w:rsidP="006C3735">
            <w:pPr>
              <w:spacing w:before="0" w:after="0"/>
              <w:rPr>
                <w:rFonts w:ascii="Arial" w:hAnsi="Arial" w:cs="Arial"/>
                <w:b/>
                <w:sz w:val="20"/>
                <w:szCs w:val="20"/>
              </w:rPr>
            </w:pPr>
            <w:r w:rsidRPr="0093426A">
              <w:rPr>
                <w:rFonts w:ascii="Arial" w:hAnsi="Arial" w:cs="Arial"/>
                <w:b/>
                <w:sz w:val="20"/>
                <w:szCs w:val="20"/>
              </w:rPr>
              <w:t>Date</w:t>
            </w:r>
          </w:p>
        </w:tc>
        <w:tc>
          <w:tcPr>
            <w:tcW w:w="1080" w:type="dxa"/>
            <w:tcBorders>
              <w:top w:val="single" w:sz="4" w:space="0" w:color="auto"/>
            </w:tcBorders>
            <w:shd w:val="clear" w:color="auto" w:fill="F2F2F2" w:themeFill="background1" w:themeFillShade="F2"/>
            <w:vAlign w:val="center"/>
          </w:tcPr>
          <w:p w14:paraId="079FB50B" w14:textId="77777777" w:rsidR="008653FB" w:rsidRPr="0093426A" w:rsidRDefault="008653FB" w:rsidP="006C3735">
            <w:pPr>
              <w:spacing w:before="0" w:after="0"/>
              <w:rPr>
                <w:rFonts w:ascii="Arial" w:hAnsi="Arial" w:cs="Arial"/>
                <w:b/>
                <w:sz w:val="20"/>
                <w:szCs w:val="20"/>
              </w:rPr>
            </w:pPr>
            <w:r w:rsidRPr="0093426A">
              <w:rPr>
                <w:rFonts w:ascii="Arial" w:hAnsi="Arial" w:cs="Arial"/>
                <w:b/>
                <w:sz w:val="20"/>
                <w:szCs w:val="20"/>
              </w:rPr>
              <w:t>Revision</w:t>
            </w:r>
          </w:p>
        </w:tc>
        <w:tc>
          <w:tcPr>
            <w:tcW w:w="4775" w:type="dxa"/>
            <w:tcBorders>
              <w:top w:val="single" w:sz="4" w:space="0" w:color="auto"/>
            </w:tcBorders>
            <w:shd w:val="clear" w:color="auto" w:fill="F2F2F2" w:themeFill="background1" w:themeFillShade="F2"/>
            <w:vAlign w:val="center"/>
          </w:tcPr>
          <w:p w14:paraId="14F12843" w14:textId="77777777" w:rsidR="008653FB" w:rsidRPr="0093426A" w:rsidRDefault="008653FB" w:rsidP="006C3735">
            <w:pPr>
              <w:spacing w:before="0" w:after="0"/>
              <w:rPr>
                <w:rFonts w:ascii="Arial" w:hAnsi="Arial" w:cs="Arial"/>
                <w:b/>
                <w:sz w:val="20"/>
                <w:szCs w:val="20"/>
              </w:rPr>
            </w:pPr>
            <w:r w:rsidRPr="0093426A">
              <w:rPr>
                <w:rFonts w:ascii="Arial" w:hAnsi="Arial" w:cs="Arial"/>
                <w:b/>
                <w:sz w:val="20"/>
                <w:szCs w:val="20"/>
              </w:rPr>
              <w:t>Description (Patch # if Applicable)</w:t>
            </w:r>
          </w:p>
        </w:tc>
        <w:tc>
          <w:tcPr>
            <w:tcW w:w="2160" w:type="dxa"/>
            <w:tcBorders>
              <w:top w:val="single" w:sz="4" w:space="0" w:color="auto"/>
            </w:tcBorders>
            <w:shd w:val="clear" w:color="auto" w:fill="F2F2F2" w:themeFill="background1" w:themeFillShade="F2"/>
            <w:vAlign w:val="center"/>
          </w:tcPr>
          <w:p w14:paraId="02A24DD6" w14:textId="77777777" w:rsidR="008653FB" w:rsidRPr="0093426A" w:rsidRDefault="008653FB" w:rsidP="006C3735">
            <w:pPr>
              <w:spacing w:before="0" w:after="0"/>
              <w:rPr>
                <w:rFonts w:ascii="Arial" w:hAnsi="Arial" w:cs="Arial"/>
                <w:b/>
                <w:sz w:val="20"/>
                <w:szCs w:val="20"/>
              </w:rPr>
            </w:pPr>
            <w:r>
              <w:rPr>
                <w:rFonts w:ascii="Arial" w:hAnsi="Arial" w:cs="Arial"/>
                <w:b/>
                <w:sz w:val="20"/>
                <w:szCs w:val="20"/>
              </w:rPr>
              <w:t>Author</w:t>
            </w:r>
          </w:p>
        </w:tc>
      </w:tr>
      <w:tr w:rsidR="0086532A" w:rsidRPr="0093426A" w14:paraId="0A58CED0" w14:textId="77777777" w:rsidTr="50F105FA">
        <w:trPr>
          <w:cantSplit/>
          <w:trHeight w:val="798"/>
        </w:trPr>
        <w:tc>
          <w:tcPr>
            <w:tcW w:w="1615" w:type="dxa"/>
            <w:tcBorders>
              <w:top w:val="single" w:sz="4" w:space="0" w:color="auto"/>
            </w:tcBorders>
            <w:shd w:val="clear" w:color="auto" w:fill="auto"/>
          </w:tcPr>
          <w:p w14:paraId="3CCA99C0" w14:textId="6E6A202A" w:rsidR="0086532A" w:rsidRDefault="00127D9C" w:rsidP="0086532A">
            <w:pPr>
              <w:spacing w:before="0" w:after="0"/>
              <w:rPr>
                <w:rFonts w:ascii="Arial" w:hAnsi="Arial" w:cs="Arial"/>
                <w:sz w:val="18"/>
                <w:szCs w:val="18"/>
              </w:rPr>
            </w:pPr>
            <w:r>
              <w:rPr>
                <w:rFonts w:ascii="Arial" w:hAnsi="Arial" w:cs="Arial"/>
                <w:sz w:val="18"/>
                <w:szCs w:val="18"/>
              </w:rPr>
              <w:t>November</w:t>
            </w:r>
            <w:r w:rsidR="0072225D">
              <w:rPr>
                <w:rFonts w:ascii="Arial" w:hAnsi="Arial" w:cs="Arial"/>
                <w:sz w:val="18"/>
                <w:szCs w:val="18"/>
              </w:rPr>
              <w:t xml:space="preserve"> </w:t>
            </w:r>
            <w:r w:rsidR="008C75D4">
              <w:rPr>
                <w:rFonts w:ascii="Arial" w:hAnsi="Arial" w:cs="Arial"/>
                <w:sz w:val="18"/>
                <w:szCs w:val="18"/>
              </w:rPr>
              <w:t>2023</w:t>
            </w:r>
          </w:p>
        </w:tc>
        <w:tc>
          <w:tcPr>
            <w:tcW w:w="1080" w:type="dxa"/>
            <w:tcBorders>
              <w:top w:val="single" w:sz="4" w:space="0" w:color="auto"/>
            </w:tcBorders>
            <w:shd w:val="clear" w:color="auto" w:fill="auto"/>
          </w:tcPr>
          <w:p w14:paraId="4379362A" w14:textId="5EBE3A4C" w:rsidR="0086532A" w:rsidRDefault="0086532A" w:rsidP="0086532A">
            <w:pPr>
              <w:spacing w:before="0" w:after="0"/>
              <w:rPr>
                <w:rFonts w:ascii="Arial" w:hAnsi="Arial" w:cs="Arial"/>
                <w:bCs/>
                <w:sz w:val="18"/>
                <w:szCs w:val="18"/>
              </w:rPr>
            </w:pPr>
            <w:r>
              <w:rPr>
                <w:rFonts w:ascii="Arial" w:hAnsi="Arial" w:cs="Arial"/>
                <w:bCs/>
                <w:sz w:val="18"/>
                <w:szCs w:val="18"/>
              </w:rPr>
              <w:t>8.4</w:t>
            </w:r>
            <w:r w:rsidR="00405EF9">
              <w:rPr>
                <w:rFonts w:ascii="Arial" w:hAnsi="Arial" w:cs="Arial"/>
                <w:bCs/>
                <w:sz w:val="18"/>
                <w:szCs w:val="18"/>
              </w:rPr>
              <w:t>4</w:t>
            </w:r>
          </w:p>
        </w:tc>
        <w:tc>
          <w:tcPr>
            <w:tcW w:w="4775" w:type="dxa"/>
            <w:tcBorders>
              <w:top w:val="single" w:sz="4" w:space="0" w:color="auto"/>
            </w:tcBorders>
            <w:shd w:val="clear" w:color="auto" w:fill="auto"/>
          </w:tcPr>
          <w:p w14:paraId="0A5554C4" w14:textId="69E18F00" w:rsidR="0086532A" w:rsidRDefault="0086532A" w:rsidP="0086532A">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 xml:space="preserve">Updated to reflect changes </w:t>
            </w:r>
            <w:r w:rsidR="0072225D">
              <w:rPr>
                <w:rFonts w:eastAsia="Arial"/>
                <w:color w:val="000000" w:themeColor="text1"/>
                <w:sz w:val="18"/>
                <w:szCs w:val="18"/>
              </w:rPr>
              <w:t>for</w:t>
            </w:r>
            <w:r>
              <w:rPr>
                <w:rFonts w:eastAsia="Arial"/>
                <w:color w:val="000000" w:themeColor="text1"/>
                <w:sz w:val="18"/>
                <w:szCs w:val="18"/>
              </w:rPr>
              <w:t xml:space="preserve"> patch DVBA*2</w:t>
            </w:r>
            <w:r w:rsidR="0072225D">
              <w:rPr>
                <w:rFonts w:eastAsia="Arial"/>
                <w:color w:val="000000" w:themeColor="text1"/>
                <w:sz w:val="18"/>
                <w:szCs w:val="18"/>
              </w:rPr>
              <w:t>50</w:t>
            </w:r>
            <w:r w:rsidR="00141E43">
              <w:rPr>
                <w:rFonts w:eastAsia="Arial"/>
                <w:color w:val="000000" w:themeColor="text1"/>
                <w:sz w:val="18"/>
                <w:szCs w:val="18"/>
              </w:rPr>
              <w:t xml:space="preserve"> including the following:</w:t>
            </w:r>
          </w:p>
          <w:p w14:paraId="786777A4" w14:textId="1DE0EF71" w:rsidR="005F3CE6" w:rsidRPr="008F5B04" w:rsidRDefault="005F3CE6" w:rsidP="00F219CB">
            <w:pPr>
              <w:pStyle w:val="ListParagraph"/>
              <w:numPr>
                <w:ilvl w:val="0"/>
                <w:numId w:val="46"/>
              </w:numPr>
              <w:rPr>
                <w:sz w:val="18"/>
                <w:szCs w:val="18"/>
              </w:rPr>
            </w:pPr>
            <w:r>
              <w:rPr>
                <w:rFonts w:eastAsia="Arial"/>
                <w:color w:val="000000" w:themeColor="text1"/>
                <w:sz w:val="18"/>
                <w:szCs w:val="18"/>
              </w:rPr>
              <w:t xml:space="preserve">Section </w:t>
            </w:r>
            <w:hyperlink w:anchor="_CAPRI_News" w:history="1">
              <w:r w:rsidRPr="00AB22EF">
                <w:rPr>
                  <w:rStyle w:val="Hyperlink"/>
                  <w:rFonts w:eastAsia="Arial"/>
                  <w:sz w:val="18"/>
                  <w:szCs w:val="18"/>
                </w:rPr>
                <w:t>1.5.4</w:t>
              </w:r>
            </w:hyperlink>
            <w:r>
              <w:rPr>
                <w:rFonts w:eastAsia="Arial"/>
                <w:color w:val="000000" w:themeColor="text1"/>
                <w:sz w:val="18"/>
                <w:szCs w:val="18"/>
              </w:rPr>
              <w:t xml:space="preserve"> CAPRI News – Updated section to reflect </w:t>
            </w:r>
            <w:r w:rsidR="00542D4D">
              <w:rPr>
                <w:rFonts w:eastAsia="Arial"/>
                <w:color w:val="000000" w:themeColor="text1"/>
                <w:sz w:val="18"/>
                <w:szCs w:val="18"/>
              </w:rPr>
              <w:t xml:space="preserve">new </w:t>
            </w:r>
            <w:r>
              <w:rPr>
                <w:rFonts w:eastAsia="Arial"/>
                <w:color w:val="000000" w:themeColor="text1"/>
                <w:sz w:val="18"/>
                <w:szCs w:val="18"/>
              </w:rPr>
              <w:t>CAPRI News functionality</w:t>
            </w:r>
            <w:r w:rsidR="00542D4D">
              <w:rPr>
                <w:rFonts w:eastAsia="Arial"/>
                <w:color w:val="000000" w:themeColor="text1"/>
                <w:sz w:val="18"/>
                <w:szCs w:val="18"/>
              </w:rPr>
              <w:t xml:space="preserve">. </w:t>
            </w:r>
            <w:r w:rsidR="00ED7AD6">
              <w:rPr>
                <w:rFonts w:eastAsia="Arial"/>
                <w:color w:val="000000" w:themeColor="text1"/>
                <w:sz w:val="18"/>
                <w:szCs w:val="18"/>
              </w:rPr>
              <w:t xml:space="preserve">CAPRI News alerts for </w:t>
            </w:r>
            <w:r w:rsidR="00542D4D" w:rsidRPr="00542D4D">
              <w:rPr>
                <w:rFonts w:eastAsia="Arial"/>
                <w:color w:val="000000" w:themeColor="text1"/>
                <w:sz w:val="18"/>
                <w:szCs w:val="18"/>
              </w:rPr>
              <w:t>new or unread priority news items</w:t>
            </w:r>
            <w:r w:rsidR="005A502F">
              <w:rPr>
                <w:rFonts w:eastAsia="Arial"/>
                <w:color w:val="000000" w:themeColor="text1"/>
                <w:sz w:val="18"/>
                <w:szCs w:val="18"/>
              </w:rPr>
              <w:t xml:space="preserve"> (</w:t>
            </w:r>
            <w:r w:rsidR="00690CBB">
              <w:rPr>
                <w:rFonts w:eastAsia="Arial"/>
                <w:color w:val="000000" w:themeColor="text1"/>
                <w:sz w:val="18"/>
                <w:szCs w:val="18"/>
              </w:rPr>
              <w:t>figure 1-14). CAPRI News error message when unable to connect to SharePoint (figure 1-17)</w:t>
            </w:r>
            <w:r w:rsidR="00E349AC">
              <w:rPr>
                <w:rFonts w:eastAsia="Arial"/>
                <w:color w:val="000000" w:themeColor="text1"/>
                <w:sz w:val="18"/>
                <w:szCs w:val="18"/>
              </w:rPr>
              <w:t>.</w:t>
            </w:r>
          </w:p>
          <w:p w14:paraId="12C867E6" w14:textId="3DDFDE2E" w:rsidR="008F5B04" w:rsidRDefault="008F5B04" w:rsidP="00F219CB">
            <w:pPr>
              <w:pStyle w:val="ListParagraph"/>
              <w:numPr>
                <w:ilvl w:val="0"/>
                <w:numId w:val="46"/>
              </w:numPr>
              <w:rPr>
                <w:sz w:val="18"/>
                <w:szCs w:val="18"/>
              </w:rPr>
            </w:pPr>
            <w:r>
              <w:rPr>
                <w:rFonts w:eastAsia="Arial"/>
                <w:sz w:val="18"/>
                <w:szCs w:val="18"/>
              </w:rPr>
              <w:t xml:space="preserve">Section </w:t>
            </w:r>
            <w:hyperlink w:anchor="_DBQ_Transmission_History" w:history="1">
              <w:r w:rsidRPr="004F4035">
                <w:rPr>
                  <w:rStyle w:val="Hyperlink"/>
                  <w:rFonts w:eastAsia="Arial"/>
                  <w:sz w:val="18"/>
                  <w:szCs w:val="18"/>
                </w:rPr>
                <w:t>2.5.5.2</w:t>
              </w:r>
            </w:hyperlink>
            <w:r>
              <w:rPr>
                <w:rFonts w:eastAsia="Arial"/>
                <w:sz w:val="18"/>
                <w:szCs w:val="18"/>
              </w:rPr>
              <w:t xml:space="preserve"> – New report function for DBQ Transmission History by Date Range.</w:t>
            </w:r>
          </w:p>
          <w:p w14:paraId="6DB583BB" w14:textId="260DBF0F" w:rsidR="003B47CD" w:rsidRPr="003B47CD" w:rsidRDefault="003B47CD" w:rsidP="00F219CB">
            <w:pPr>
              <w:pStyle w:val="ListParagraph"/>
              <w:numPr>
                <w:ilvl w:val="0"/>
                <w:numId w:val="46"/>
              </w:numPr>
              <w:rPr>
                <w:sz w:val="18"/>
                <w:szCs w:val="18"/>
              </w:rPr>
            </w:pPr>
            <w:r>
              <w:rPr>
                <w:sz w:val="18"/>
                <w:szCs w:val="18"/>
              </w:rPr>
              <w:t xml:space="preserve">Section </w:t>
            </w:r>
            <w:hyperlink w:anchor="_Opening_a_CPWM" w:history="1">
              <w:r w:rsidR="00AA7257" w:rsidRPr="00AA7257">
                <w:rPr>
                  <w:rStyle w:val="Hyperlink"/>
                  <w:sz w:val="18"/>
                  <w:szCs w:val="18"/>
                </w:rPr>
                <w:t>2.9.3.2</w:t>
              </w:r>
            </w:hyperlink>
            <w:r w:rsidR="00AA7257">
              <w:rPr>
                <w:sz w:val="18"/>
                <w:szCs w:val="18"/>
              </w:rPr>
              <w:t xml:space="preserve"> </w:t>
            </w:r>
            <w:r w:rsidRPr="00AA7257">
              <w:rPr>
                <w:sz w:val="18"/>
                <w:szCs w:val="18"/>
              </w:rPr>
              <w:t>Opening a CPWM Exam</w:t>
            </w:r>
            <w:r w:rsidR="00AA7257">
              <w:rPr>
                <w:sz w:val="18"/>
                <w:szCs w:val="18"/>
              </w:rPr>
              <w:t xml:space="preserve"> – added </w:t>
            </w:r>
            <w:r w:rsidR="00857A66">
              <w:rPr>
                <w:sz w:val="18"/>
                <w:szCs w:val="18"/>
              </w:rPr>
              <w:t xml:space="preserve">a </w:t>
            </w:r>
            <w:r w:rsidR="00AA7257">
              <w:rPr>
                <w:sz w:val="18"/>
                <w:szCs w:val="18"/>
              </w:rPr>
              <w:t>new</w:t>
            </w:r>
            <w:r w:rsidR="004E7B07">
              <w:rPr>
                <w:sz w:val="18"/>
                <w:szCs w:val="18"/>
              </w:rPr>
              <w:t xml:space="preserve"> </w:t>
            </w:r>
            <w:r w:rsidR="00F76AC7">
              <w:rPr>
                <w:sz w:val="18"/>
                <w:szCs w:val="18"/>
              </w:rPr>
              <w:t xml:space="preserve">alert </w:t>
            </w:r>
            <w:r w:rsidR="004E7B07">
              <w:rPr>
                <w:sz w:val="18"/>
                <w:szCs w:val="18"/>
              </w:rPr>
              <w:t>message informing users when opening a template</w:t>
            </w:r>
            <w:r w:rsidR="0047776B">
              <w:rPr>
                <w:sz w:val="18"/>
                <w:szCs w:val="18"/>
              </w:rPr>
              <w:t xml:space="preserve"> </w:t>
            </w:r>
            <w:r w:rsidR="00857A66">
              <w:rPr>
                <w:sz w:val="18"/>
                <w:szCs w:val="18"/>
              </w:rPr>
              <w:t xml:space="preserve">that </w:t>
            </w:r>
            <w:r w:rsidR="0047776B">
              <w:rPr>
                <w:sz w:val="18"/>
                <w:szCs w:val="18"/>
              </w:rPr>
              <w:t xml:space="preserve">changes have been made to verify all input fields before saving. </w:t>
            </w:r>
          </w:p>
          <w:p w14:paraId="0EF4D4F6" w14:textId="3BA8A27A" w:rsidR="00F219CB" w:rsidRPr="00125F01" w:rsidRDefault="0047776B" w:rsidP="00125F01">
            <w:pPr>
              <w:pStyle w:val="ListParagraph"/>
              <w:numPr>
                <w:ilvl w:val="0"/>
                <w:numId w:val="46"/>
              </w:numPr>
              <w:rPr>
                <w:sz w:val="18"/>
                <w:szCs w:val="18"/>
              </w:rPr>
            </w:pPr>
            <w:r>
              <w:rPr>
                <w:rFonts w:eastAsia="Arial"/>
                <w:color w:val="000000" w:themeColor="text1"/>
                <w:sz w:val="18"/>
                <w:szCs w:val="18"/>
              </w:rPr>
              <w:t xml:space="preserve">Section </w:t>
            </w:r>
            <w:hyperlink w:anchor="_Invalid_Electronic_Signature" w:history="1">
              <w:r w:rsidRPr="0047776B">
                <w:rPr>
                  <w:rStyle w:val="Hyperlink"/>
                  <w:rFonts w:eastAsia="Arial"/>
                  <w:sz w:val="18"/>
                  <w:szCs w:val="18"/>
                </w:rPr>
                <w:t>2.9.3.8</w:t>
              </w:r>
            </w:hyperlink>
            <w:r>
              <w:rPr>
                <w:rFonts w:eastAsia="Arial"/>
                <w:color w:val="000000" w:themeColor="text1"/>
                <w:sz w:val="18"/>
                <w:szCs w:val="18"/>
              </w:rPr>
              <w:t xml:space="preserve"> Invalid Electronic Signature – added image showing transmission to DAS dialog.</w:t>
            </w:r>
          </w:p>
          <w:p w14:paraId="2AF7BA22" w14:textId="45B52D81" w:rsidR="00D92377" w:rsidRPr="00554C73" w:rsidRDefault="00554C73" w:rsidP="00D92377">
            <w:pPr>
              <w:pStyle w:val="ListParagraph"/>
              <w:numPr>
                <w:ilvl w:val="0"/>
                <w:numId w:val="46"/>
              </w:numPr>
              <w:rPr>
                <w:sz w:val="18"/>
                <w:szCs w:val="18"/>
              </w:rPr>
            </w:pPr>
            <w:bookmarkStart w:id="5" w:name="_Hlk146621394"/>
            <w:r>
              <w:rPr>
                <w:rFonts w:eastAsia="Arial"/>
                <w:color w:val="000000" w:themeColor="text1"/>
                <w:sz w:val="18"/>
                <w:szCs w:val="18"/>
              </w:rPr>
              <w:t xml:space="preserve">Section </w:t>
            </w:r>
            <w:hyperlink w:anchor="_NEW_PERSON_file" w:history="1">
              <w:r w:rsidRPr="00554C73">
                <w:rPr>
                  <w:rStyle w:val="Hyperlink"/>
                  <w:rFonts w:eastAsia="Arial"/>
                  <w:sz w:val="18"/>
                  <w:szCs w:val="18"/>
                </w:rPr>
                <w:t>3.18</w:t>
              </w:r>
            </w:hyperlink>
            <w:r>
              <w:rPr>
                <w:rFonts w:eastAsia="Arial"/>
                <w:color w:val="000000" w:themeColor="text1"/>
                <w:sz w:val="18"/>
                <w:szCs w:val="18"/>
              </w:rPr>
              <w:t xml:space="preserve"> – NEW PERSON file missing SSN – local site</w:t>
            </w:r>
          </w:p>
          <w:p w14:paraId="73143900" w14:textId="0C53D60C" w:rsidR="00F57C97" w:rsidRPr="008F5B04" w:rsidRDefault="00554C73" w:rsidP="008F5B04">
            <w:pPr>
              <w:pStyle w:val="ListParagraph"/>
              <w:numPr>
                <w:ilvl w:val="0"/>
                <w:numId w:val="46"/>
              </w:numPr>
              <w:rPr>
                <w:sz w:val="18"/>
                <w:szCs w:val="18"/>
              </w:rPr>
            </w:pPr>
            <w:r>
              <w:rPr>
                <w:rFonts w:eastAsia="Arial"/>
                <w:color w:val="000000" w:themeColor="text1"/>
                <w:sz w:val="18"/>
                <w:szCs w:val="18"/>
              </w:rPr>
              <w:t xml:space="preserve">Section </w:t>
            </w:r>
            <w:hyperlink w:anchor="_NEW_PERSON_file_1" w:history="1">
              <w:r w:rsidRPr="00554C73">
                <w:rPr>
                  <w:rStyle w:val="Hyperlink"/>
                  <w:rFonts w:eastAsia="Arial"/>
                  <w:sz w:val="18"/>
                  <w:szCs w:val="18"/>
                </w:rPr>
                <w:t>3.19</w:t>
              </w:r>
            </w:hyperlink>
            <w:r>
              <w:rPr>
                <w:rFonts w:eastAsia="Arial"/>
                <w:color w:val="000000" w:themeColor="text1"/>
                <w:sz w:val="18"/>
                <w:szCs w:val="18"/>
              </w:rPr>
              <w:t xml:space="preserve"> – NEW PERSON file missing SSN </w:t>
            </w:r>
            <w:r w:rsidR="00A9103C">
              <w:rPr>
                <w:rFonts w:eastAsia="Arial"/>
                <w:color w:val="000000" w:themeColor="text1"/>
                <w:sz w:val="18"/>
                <w:szCs w:val="18"/>
              </w:rPr>
              <w:t>–</w:t>
            </w:r>
            <w:r>
              <w:rPr>
                <w:rFonts w:eastAsia="Arial"/>
                <w:color w:val="000000" w:themeColor="text1"/>
                <w:sz w:val="18"/>
                <w:szCs w:val="18"/>
              </w:rPr>
              <w:t xml:space="preserve"> </w:t>
            </w:r>
            <w:r w:rsidR="00A9103C">
              <w:rPr>
                <w:rFonts w:eastAsia="Arial"/>
                <w:color w:val="000000" w:themeColor="text1"/>
                <w:sz w:val="18"/>
                <w:szCs w:val="18"/>
              </w:rPr>
              <w:t>r</w:t>
            </w:r>
            <w:r>
              <w:rPr>
                <w:rFonts w:eastAsia="Arial"/>
                <w:color w:val="000000" w:themeColor="text1"/>
                <w:sz w:val="18"/>
                <w:szCs w:val="18"/>
              </w:rPr>
              <w:t>emote</w:t>
            </w:r>
            <w:r w:rsidR="00A9103C">
              <w:rPr>
                <w:rFonts w:eastAsia="Arial"/>
                <w:color w:val="000000" w:themeColor="text1"/>
                <w:sz w:val="18"/>
                <w:szCs w:val="18"/>
              </w:rPr>
              <w:t xml:space="preserve"> site</w:t>
            </w:r>
            <w:bookmarkEnd w:id="5"/>
            <w:r w:rsidR="00D92377" w:rsidRPr="008F5B04">
              <w:rPr>
                <w:rFonts w:eastAsia="Arial"/>
                <w:sz w:val="18"/>
                <w:szCs w:val="18"/>
              </w:rPr>
              <w:br/>
            </w:r>
          </w:p>
          <w:p w14:paraId="1C1FB3D0" w14:textId="7F7E4AF1" w:rsidR="0072225D" w:rsidRPr="00554C73" w:rsidRDefault="00F57C97" w:rsidP="00554C73">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Moved Transmission Metrics Report (previously Section 2.13.13) to Section </w:t>
            </w:r>
            <w:hyperlink w:anchor="_Transmission_Metrics_by" w:history="1">
              <w:r w:rsidR="00DF51EA" w:rsidRPr="00D92377">
                <w:rPr>
                  <w:rStyle w:val="Hyperlink"/>
                  <w:rFonts w:eastAsia="Arial"/>
                  <w:sz w:val="18"/>
                  <w:szCs w:val="18"/>
                </w:rPr>
                <w:t>2.5.5.1</w:t>
              </w:r>
            </w:hyperlink>
            <w:r w:rsidR="0072225D" w:rsidRPr="00554C73">
              <w:rPr>
                <w:rFonts w:eastAsia="Arial"/>
                <w:sz w:val="18"/>
                <w:szCs w:val="18"/>
              </w:rPr>
              <w:br/>
            </w:r>
          </w:p>
        </w:tc>
        <w:tc>
          <w:tcPr>
            <w:tcW w:w="2160" w:type="dxa"/>
            <w:tcBorders>
              <w:top w:val="single" w:sz="4" w:space="0" w:color="auto"/>
            </w:tcBorders>
            <w:shd w:val="clear" w:color="auto" w:fill="auto"/>
          </w:tcPr>
          <w:p w14:paraId="07420224" w14:textId="77777777" w:rsidR="0086532A" w:rsidRPr="50F105FA" w:rsidRDefault="0086532A" w:rsidP="0086532A">
            <w:pPr>
              <w:spacing w:before="0" w:after="0"/>
              <w:rPr>
                <w:rFonts w:ascii="Arial" w:hAnsi="Arial" w:cs="Arial"/>
                <w:sz w:val="18"/>
                <w:szCs w:val="18"/>
              </w:rPr>
            </w:pPr>
            <w:r w:rsidRPr="50F105FA">
              <w:rPr>
                <w:rFonts w:ascii="Arial" w:hAnsi="Arial" w:cs="Arial"/>
                <w:sz w:val="18"/>
                <w:szCs w:val="18"/>
              </w:rPr>
              <w:t>Booz Allen Hamilton</w:t>
            </w:r>
          </w:p>
        </w:tc>
      </w:tr>
      <w:tr w:rsidR="00405EF9" w:rsidRPr="0093426A" w14:paraId="1FB00E32" w14:textId="77777777" w:rsidTr="50F105FA">
        <w:trPr>
          <w:cantSplit/>
          <w:trHeight w:val="798"/>
        </w:trPr>
        <w:tc>
          <w:tcPr>
            <w:tcW w:w="1615" w:type="dxa"/>
            <w:tcBorders>
              <w:top w:val="single" w:sz="4" w:space="0" w:color="auto"/>
            </w:tcBorders>
            <w:shd w:val="clear" w:color="auto" w:fill="auto"/>
          </w:tcPr>
          <w:p w14:paraId="206325A2" w14:textId="4A93058D" w:rsidR="00405EF9" w:rsidRDefault="00405EF9" w:rsidP="00405EF9">
            <w:pPr>
              <w:spacing w:before="0" w:after="0"/>
              <w:rPr>
                <w:rFonts w:ascii="Arial" w:hAnsi="Arial" w:cs="Arial"/>
                <w:sz w:val="18"/>
                <w:szCs w:val="18"/>
              </w:rPr>
            </w:pPr>
            <w:r>
              <w:rPr>
                <w:rFonts w:ascii="Arial" w:hAnsi="Arial" w:cs="Arial"/>
                <w:sz w:val="18"/>
                <w:szCs w:val="18"/>
              </w:rPr>
              <w:t>February 2023</w:t>
            </w:r>
          </w:p>
        </w:tc>
        <w:tc>
          <w:tcPr>
            <w:tcW w:w="1080" w:type="dxa"/>
            <w:tcBorders>
              <w:top w:val="single" w:sz="4" w:space="0" w:color="auto"/>
            </w:tcBorders>
            <w:shd w:val="clear" w:color="auto" w:fill="auto"/>
          </w:tcPr>
          <w:p w14:paraId="16A774EC" w14:textId="0548D9ED" w:rsidR="00405EF9" w:rsidRDefault="00405EF9" w:rsidP="00405EF9">
            <w:pPr>
              <w:spacing w:before="0" w:after="0"/>
              <w:rPr>
                <w:rFonts w:ascii="Arial" w:hAnsi="Arial" w:cs="Arial"/>
                <w:bCs/>
                <w:sz w:val="18"/>
                <w:szCs w:val="18"/>
              </w:rPr>
            </w:pPr>
            <w:r>
              <w:rPr>
                <w:rFonts w:ascii="Arial" w:hAnsi="Arial" w:cs="Arial"/>
                <w:bCs/>
                <w:sz w:val="18"/>
                <w:szCs w:val="18"/>
              </w:rPr>
              <w:t>8.43</w:t>
            </w:r>
          </w:p>
        </w:tc>
        <w:tc>
          <w:tcPr>
            <w:tcW w:w="4775" w:type="dxa"/>
            <w:tcBorders>
              <w:top w:val="single" w:sz="4" w:space="0" w:color="auto"/>
            </w:tcBorders>
            <w:shd w:val="clear" w:color="auto" w:fill="auto"/>
          </w:tcPr>
          <w:p w14:paraId="56DD1B8F"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DVBA*243 including the following sections:</w:t>
            </w:r>
          </w:p>
          <w:p w14:paraId="7B771B35" w14:textId="503981F8" w:rsidR="00405EF9" w:rsidRDefault="00000000" w:rsidP="00405EF9">
            <w:pPr>
              <w:pStyle w:val="ListParagraph"/>
              <w:numPr>
                <w:ilvl w:val="0"/>
                <w:numId w:val="46"/>
              </w:numPr>
              <w:rPr>
                <w:sz w:val="18"/>
                <w:szCs w:val="18"/>
              </w:rPr>
            </w:pPr>
            <w:hyperlink w:anchor="_Send_to_VBA" w:history="1">
              <w:r w:rsidR="00405EF9" w:rsidRPr="004D5E77">
                <w:rPr>
                  <w:rStyle w:val="Hyperlink"/>
                  <w:sz w:val="18"/>
                  <w:szCs w:val="18"/>
                </w:rPr>
                <w:t>2.1</w:t>
              </w:r>
              <w:r w:rsidR="00405EF9">
                <w:rPr>
                  <w:rStyle w:val="Hyperlink"/>
                  <w:sz w:val="18"/>
                  <w:szCs w:val="18"/>
                </w:rPr>
                <w:t>3</w:t>
              </w:r>
              <w:r w:rsidR="00405EF9" w:rsidRPr="004D5E77">
                <w:rPr>
                  <w:rStyle w:val="Hyperlink"/>
                  <w:sz w:val="18"/>
                  <w:szCs w:val="18"/>
                </w:rPr>
                <w:t>.</w:t>
              </w:r>
              <w:r w:rsidR="00405EF9">
                <w:rPr>
                  <w:rStyle w:val="Hyperlink"/>
                  <w:sz w:val="18"/>
                  <w:szCs w:val="18"/>
                </w:rPr>
                <w:t>5</w:t>
              </w:r>
            </w:hyperlink>
            <w:r w:rsidR="00405EF9">
              <w:t xml:space="preserve"> - </w:t>
            </w:r>
            <w:r w:rsidR="00405EF9">
              <w:rPr>
                <w:sz w:val="18"/>
                <w:szCs w:val="18"/>
              </w:rPr>
              <w:t>User access to VBA eFolder defined.</w:t>
            </w:r>
          </w:p>
          <w:p w14:paraId="235BAD6D" w14:textId="0185DF54" w:rsidR="00405EF9" w:rsidRPr="00125F01" w:rsidRDefault="00405EF9" w:rsidP="00405EF9">
            <w:pPr>
              <w:pStyle w:val="ListParagraph"/>
              <w:numPr>
                <w:ilvl w:val="0"/>
                <w:numId w:val="46"/>
              </w:numPr>
              <w:rPr>
                <w:sz w:val="18"/>
                <w:szCs w:val="18"/>
              </w:rPr>
            </w:pPr>
            <w:r>
              <w:rPr>
                <w:rFonts w:eastAsia="Arial"/>
                <w:color w:val="000000" w:themeColor="text1"/>
                <w:sz w:val="18"/>
                <w:szCs w:val="18"/>
              </w:rPr>
              <w:t>Added new error message</w:t>
            </w:r>
            <w:r w:rsidRPr="00F219CB">
              <w:rPr>
                <w:sz w:val="18"/>
                <w:szCs w:val="18"/>
              </w:rPr>
              <w:t>:</w:t>
            </w:r>
            <w:r>
              <w:rPr>
                <w:sz w:val="18"/>
                <w:szCs w:val="18"/>
              </w:rPr>
              <w:t xml:space="preserve"> </w:t>
            </w:r>
            <w:hyperlink w:anchor="_Send_to_VBA" w:history="1">
              <w:r w:rsidRPr="004D5E77">
                <w:rPr>
                  <w:rStyle w:val="Hyperlink"/>
                  <w:sz w:val="18"/>
                  <w:szCs w:val="18"/>
                </w:rPr>
                <w:t>2.1</w:t>
              </w:r>
              <w:r>
                <w:rPr>
                  <w:rStyle w:val="Hyperlink"/>
                  <w:sz w:val="18"/>
                  <w:szCs w:val="18"/>
                </w:rPr>
                <w:t>3</w:t>
              </w:r>
              <w:r w:rsidRPr="004D5E77">
                <w:rPr>
                  <w:rStyle w:val="Hyperlink"/>
                  <w:sz w:val="18"/>
                  <w:szCs w:val="18"/>
                </w:rPr>
                <w:t>.</w:t>
              </w:r>
              <w:r>
                <w:rPr>
                  <w:rStyle w:val="Hyperlink"/>
                  <w:sz w:val="18"/>
                  <w:szCs w:val="18"/>
                </w:rPr>
                <w:t>5</w:t>
              </w:r>
            </w:hyperlink>
            <w:r w:rsidRPr="00F219CB">
              <w:rPr>
                <w:sz w:val="18"/>
                <w:szCs w:val="18"/>
              </w:rPr>
              <w:t xml:space="preserve"> </w:t>
            </w:r>
            <w:r>
              <w:rPr>
                <w:sz w:val="18"/>
                <w:szCs w:val="18"/>
              </w:rPr>
              <w:t xml:space="preserve"> </w:t>
            </w:r>
            <w:r w:rsidRPr="00125F01">
              <w:rPr>
                <w:sz w:val="18"/>
                <w:szCs w:val="18"/>
              </w:rPr>
              <w:t xml:space="preserve">“CAPRI cannot transmit your documents to the VBA eFolder automatically because a claim number or alternate linking data cannot be located in VistA for this patient. As a result, you must upload the Document(s) to the correct VBA eFolder manually by converting them into a PDF format and then uploading them via VBMS. See the CAPRI User Guide for more information.” see </w:t>
            </w:r>
            <w:r w:rsidRPr="00125F01">
              <w:rPr>
                <w:color w:val="010CED"/>
                <w:sz w:val="18"/>
                <w:szCs w:val="18"/>
                <w:u w:val="single"/>
              </w:rPr>
              <w:fldChar w:fldCharType="begin"/>
            </w:r>
            <w:r w:rsidRPr="00125F01">
              <w:rPr>
                <w:color w:val="010CED"/>
                <w:sz w:val="18"/>
                <w:szCs w:val="18"/>
                <w:u w:val="single"/>
              </w:rPr>
              <w:instrText xml:space="preserve"> REF _Ref121826673 \h  \* MERGEFORMAT </w:instrText>
            </w:r>
            <w:r w:rsidRPr="00125F01">
              <w:rPr>
                <w:color w:val="010CED"/>
                <w:sz w:val="18"/>
                <w:szCs w:val="18"/>
                <w:u w:val="single"/>
              </w:rPr>
            </w:r>
            <w:r w:rsidRPr="00125F01">
              <w:rPr>
                <w:color w:val="010CED"/>
                <w:sz w:val="18"/>
                <w:szCs w:val="18"/>
                <w:u w:val="single"/>
              </w:rPr>
              <w:fldChar w:fldCharType="separate"/>
            </w:r>
            <w:r w:rsidR="004F079A" w:rsidRPr="004F079A">
              <w:rPr>
                <w:color w:val="010CED"/>
                <w:sz w:val="18"/>
                <w:szCs w:val="18"/>
                <w:u w:val="single"/>
              </w:rPr>
              <w:t xml:space="preserve">Figure </w:t>
            </w:r>
            <w:r w:rsidR="004F079A" w:rsidRPr="004F079A">
              <w:rPr>
                <w:noProof/>
                <w:color w:val="010CED"/>
                <w:sz w:val="18"/>
                <w:szCs w:val="18"/>
                <w:u w:val="single"/>
              </w:rPr>
              <w:t>2</w:t>
            </w:r>
            <w:r w:rsidR="004F079A" w:rsidRPr="004F079A">
              <w:rPr>
                <w:noProof/>
                <w:color w:val="010CED"/>
                <w:sz w:val="18"/>
                <w:szCs w:val="18"/>
                <w:u w:val="single"/>
              </w:rPr>
              <w:noBreakHyphen/>
              <w:t>229</w:t>
            </w:r>
            <w:r w:rsidRPr="00125F01">
              <w:rPr>
                <w:color w:val="010CED"/>
                <w:sz w:val="18"/>
                <w:szCs w:val="18"/>
                <w:u w:val="single"/>
              </w:rPr>
              <w:fldChar w:fldCharType="end"/>
            </w:r>
            <w:r w:rsidR="0047776B">
              <w:rPr>
                <w:color w:val="010CED"/>
                <w:sz w:val="18"/>
                <w:szCs w:val="18"/>
                <w:u w:val="single"/>
              </w:rPr>
              <w:br/>
            </w:r>
          </w:p>
          <w:p w14:paraId="313D36A3" w14:textId="34498C25" w:rsidR="00405EF9" w:rsidRDefault="00405EF9" w:rsidP="0047776B">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Added new </w:t>
            </w:r>
            <w:r w:rsidRPr="009F5D13">
              <w:rPr>
                <w:rFonts w:eastAsia="Arial"/>
                <w:color w:val="000000" w:themeColor="text1"/>
                <w:sz w:val="18"/>
                <w:szCs w:val="18"/>
              </w:rPr>
              <w:t xml:space="preserve">Section </w:t>
            </w:r>
            <w:hyperlink w:anchor="_Manually_Upload_Documents" w:history="1">
              <w:r w:rsidRPr="00D56716">
                <w:rPr>
                  <w:rStyle w:val="Hyperlink"/>
                  <w:sz w:val="18"/>
                  <w:szCs w:val="18"/>
                </w:rPr>
                <w:t>2.13.6</w:t>
              </w:r>
            </w:hyperlink>
            <w:r>
              <w:rPr>
                <w:sz w:val="18"/>
                <w:szCs w:val="18"/>
              </w:rPr>
              <w:t xml:space="preserve"> -</w:t>
            </w:r>
            <w:r w:rsidRPr="009F5D13">
              <w:rPr>
                <w:sz w:val="18"/>
                <w:szCs w:val="18"/>
              </w:rPr>
              <w:t xml:space="preserve"> </w:t>
            </w:r>
            <w:r>
              <w:rPr>
                <w:sz w:val="18"/>
                <w:szCs w:val="18"/>
              </w:rPr>
              <w:t>Manually Upload Documents to eFolder. This section provides instructions for manually uploading documents to VBA eFolder.</w:t>
            </w:r>
          </w:p>
        </w:tc>
        <w:tc>
          <w:tcPr>
            <w:tcW w:w="2160" w:type="dxa"/>
            <w:tcBorders>
              <w:top w:val="single" w:sz="4" w:space="0" w:color="auto"/>
            </w:tcBorders>
            <w:shd w:val="clear" w:color="auto" w:fill="auto"/>
          </w:tcPr>
          <w:p w14:paraId="1465C7D6" w14:textId="77777777" w:rsidR="00405EF9" w:rsidRPr="50F105FA" w:rsidRDefault="00405EF9" w:rsidP="00405EF9">
            <w:pPr>
              <w:spacing w:before="0" w:after="0"/>
              <w:rPr>
                <w:rFonts w:ascii="Arial" w:hAnsi="Arial" w:cs="Arial"/>
                <w:sz w:val="18"/>
                <w:szCs w:val="18"/>
              </w:rPr>
            </w:pPr>
            <w:r w:rsidRPr="50F105FA">
              <w:rPr>
                <w:rFonts w:ascii="Arial" w:hAnsi="Arial" w:cs="Arial"/>
                <w:sz w:val="18"/>
                <w:szCs w:val="18"/>
              </w:rPr>
              <w:t>Booz Allen Hamilton</w:t>
            </w:r>
          </w:p>
        </w:tc>
      </w:tr>
      <w:tr w:rsidR="00405EF9" w:rsidRPr="0093426A" w14:paraId="5045AE29" w14:textId="77777777" w:rsidTr="50F105FA">
        <w:trPr>
          <w:cantSplit/>
          <w:trHeight w:val="798"/>
        </w:trPr>
        <w:tc>
          <w:tcPr>
            <w:tcW w:w="1615" w:type="dxa"/>
            <w:tcBorders>
              <w:top w:val="single" w:sz="4" w:space="0" w:color="auto"/>
            </w:tcBorders>
            <w:shd w:val="clear" w:color="auto" w:fill="auto"/>
          </w:tcPr>
          <w:p w14:paraId="214B442F" w14:textId="4A2CE0E9" w:rsidR="00405EF9" w:rsidRDefault="00405EF9" w:rsidP="00405EF9">
            <w:pPr>
              <w:spacing w:before="0" w:after="0"/>
              <w:rPr>
                <w:rFonts w:ascii="Arial" w:hAnsi="Arial" w:cs="Arial"/>
                <w:sz w:val="18"/>
                <w:szCs w:val="18"/>
              </w:rPr>
            </w:pPr>
            <w:r>
              <w:rPr>
                <w:rFonts w:ascii="Arial" w:hAnsi="Arial" w:cs="Arial"/>
                <w:sz w:val="18"/>
                <w:szCs w:val="18"/>
              </w:rPr>
              <w:t>November 2022</w:t>
            </w:r>
          </w:p>
        </w:tc>
        <w:tc>
          <w:tcPr>
            <w:tcW w:w="1080" w:type="dxa"/>
            <w:tcBorders>
              <w:top w:val="single" w:sz="4" w:space="0" w:color="auto"/>
            </w:tcBorders>
            <w:shd w:val="clear" w:color="auto" w:fill="auto"/>
          </w:tcPr>
          <w:p w14:paraId="5F837D90" w14:textId="36BD24EF" w:rsidR="00405EF9" w:rsidRDefault="00405EF9" w:rsidP="00405EF9">
            <w:pPr>
              <w:spacing w:before="0" w:after="0"/>
              <w:rPr>
                <w:rFonts w:ascii="Arial" w:hAnsi="Arial" w:cs="Arial"/>
                <w:bCs/>
                <w:sz w:val="18"/>
                <w:szCs w:val="18"/>
              </w:rPr>
            </w:pPr>
            <w:r>
              <w:rPr>
                <w:rFonts w:ascii="Arial" w:hAnsi="Arial" w:cs="Arial"/>
                <w:bCs/>
                <w:sz w:val="18"/>
                <w:szCs w:val="18"/>
              </w:rPr>
              <w:t>8.42</w:t>
            </w:r>
          </w:p>
        </w:tc>
        <w:tc>
          <w:tcPr>
            <w:tcW w:w="4775" w:type="dxa"/>
            <w:tcBorders>
              <w:top w:val="single" w:sz="4" w:space="0" w:color="auto"/>
            </w:tcBorders>
            <w:shd w:val="clear" w:color="auto" w:fill="auto"/>
          </w:tcPr>
          <w:p w14:paraId="113EB9F2"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DVBA*242 including the following sections:</w:t>
            </w:r>
          </w:p>
          <w:p w14:paraId="2E703994" w14:textId="77EB0F54" w:rsidR="00405EF9" w:rsidRPr="009F5D13" w:rsidRDefault="00405EF9" w:rsidP="00405EF9">
            <w:pPr>
              <w:pStyle w:val="ListParagraph"/>
              <w:numPr>
                <w:ilvl w:val="0"/>
                <w:numId w:val="46"/>
              </w:numPr>
              <w:rPr>
                <w:sz w:val="18"/>
                <w:szCs w:val="18"/>
              </w:rPr>
            </w:pPr>
            <w:r w:rsidRPr="009F5D13">
              <w:rPr>
                <w:rFonts w:eastAsia="Arial"/>
                <w:color w:val="000000" w:themeColor="text1"/>
                <w:sz w:val="18"/>
                <w:szCs w:val="18"/>
              </w:rPr>
              <w:t xml:space="preserve">Section </w:t>
            </w:r>
            <w:hyperlink w:anchor="_Entering_a_New" w:history="1">
              <w:r w:rsidRPr="004D5E77">
                <w:rPr>
                  <w:rStyle w:val="Hyperlink"/>
                  <w:sz w:val="18"/>
                  <w:szCs w:val="18"/>
                </w:rPr>
                <w:t>2.1.3</w:t>
              </w:r>
            </w:hyperlink>
            <w:r w:rsidRPr="009F5D13">
              <w:rPr>
                <w:sz w:val="18"/>
                <w:szCs w:val="18"/>
              </w:rPr>
              <w:t xml:space="preserve"> Entering a New Patient / Veteran</w:t>
            </w:r>
            <w:r>
              <w:rPr>
                <w:sz w:val="18"/>
                <w:szCs w:val="18"/>
              </w:rPr>
              <w:t xml:space="preserve"> - </w:t>
            </w:r>
          </w:p>
          <w:p w14:paraId="5274E9E2" w14:textId="33CA99CC" w:rsidR="00405EF9" w:rsidRDefault="00405EF9" w:rsidP="00405EF9">
            <w:pPr>
              <w:pStyle w:val="ListParagraph"/>
              <w:numPr>
                <w:ilvl w:val="0"/>
                <w:numId w:val="0"/>
              </w:numPr>
              <w:spacing w:before="0"/>
              <w:rPr>
                <w:rFonts w:eastAsia="Arial"/>
                <w:color w:val="000000" w:themeColor="text1"/>
                <w:sz w:val="18"/>
                <w:szCs w:val="18"/>
              </w:rPr>
            </w:pPr>
            <w:r>
              <w:rPr>
                <w:sz w:val="18"/>
                <w:szCs w:val="18"/>
              </w:rPr>
              <w:t xml:space="preserve">Updated </w:t>
            </w:r>
            <w:hyperlink w:anchor="_Entering_a_New" w:history="1">
              <w:r w:rsidRPr="00CD7B98">
                <w:rPr>
                  <w:rStyle w:val="Hyperlink"/>
                  <w:color w:val="292DDF"/>
                  <w:sz w:val="18"/>
                  <w:szCs w:val="18"/>
                </w:rPr>
                <w:fldChar w:fldCharType="begin"/>
              </w:r>
              <w:r w:rsidRPr="00CD7B98">
                <w:rPr>
                  <w:color w:val="292DDF"/>
                  <w:sz w:val="18"/>
                  <w:szCs w:val="18"/>
                  <w:u w:val="single"/>
                </w:rPr>
                <w:instrText xml:space="preserve"> REF _Ref115358391 \h </w:instrText>
              </w:r>
              <w:r w:rsidRPr="00CD7B98">
                <w:rPr>
                  <w:rStyle w:val="Hyperlink"/>
                  <w:color w:val="292DDF"/>
                  <w:sz w:val="18"/>
                  <w:szCs w:val="18"/>
                </w:rPr>
                <w:instrText xml:space="preserve"> \* MERGEFORMAT </w:instrText>
              </w:r>
              <w:r w:rsidRPr="00CD7B98">
                <w:rPr>
                  <w:rStyle w:val="Hyperlink"/>
                  <w:color w:val="292DDF"/>
                  <w:sz w:val="18"/>
                  <w:szCs w:val="18"/>
                </w:rPr>
              </w:r>
              <w:r w:rsidRPr="00CD7B98">
                <w:rPr>
                  <w:rStyle w:val="Hyperlink"/>
                  <w:color w:val="292DDF"/>
                  <w:sz w:val="18"/>
                  <w:szCs w:val="18"/>
                </w:rPr>
                <w:fldChar w:fldCharType="separate"/>
              </w:r>
              <w:r w:rsidR="004F079A" w:rsidRPr="004F079A">
                <w:rPr>
                  <w:rFonts w:cs="Times New Roman"/>
                  <w:color w:val="292DDF"/>
                  <w:sz w:val="18"/>
                  <w:szCs w:val="18"/>
                  <w:u w:val="single"/>
                </w:rPr>
                <w:t xml:space="preserve">Figure </w:t>
              </w:r>
              <w:r w:rsidR="004F079A" w:rsidRPr="004F079A">
                <w:rPr>
                  <w:rFonts w:cs="Times New Roman"/>
                  <w:noProof/>
                  <w:color w:val="292DDF"/>
                  <w:sz w:val="18"/>
                  <w:szCs w:val="18"/>
                  <w:u w:val="single"/>
                </w:rPr>
                <w:t>2</w:t>
              </w:r>
              <w:r w:rsidR="004F079A" w:rsidRPr="004F079A">
                <w:rPr>
                  <w:rFonts w:cs="Times New Roman"/>
                  <w:noProof/>
                  <w:color w:val="292DDF"/>
                  <w:sz w:val="18"/>
                  <w:szCs w:val="18"/>
                  <w:u w:val="single"/>
                </w:rPr>
                <w:noBreakHyphen/>
                <w:t>19</w:t>
              </w:r>
              <w:r w:rsidRPr="00CD7B98">
                <w:rPr>
                  <w:rStyle w:val="Hyperlink"/>
                  <w:color w:val="292DDF"/>
                  <w:sz w:val="18"/>
                  <w:szCs w:val="18"/>
                </w:rPr>
                <w:fldChar w:fldCharType="end"/>
              </w:r>
            </w:hyperlink>
            <w:r>
              <w:rPr>
                <w:sz w:val="18"/>
                <w:szCs w:val="18"/>
              </w:rPr>
              <w:t xml:space="preserve"> </w:t>
            </w:r>
            <w:r w:rsidRPr="00607E76">
              <w:rPr>
                <w:sz w:val="18"/>
                <w:szCs w:val="18"/>
              </w:rPr>
              <w:t>New Patient Claim Folder Location List</w:t>
            </w:r>
            <w:r>
              <w:rPr>
                <w:sz w:val="18"/>
                <w:szCs w:val="18"/>
              </w:rPr>
              <w:t xml:space="preserve"> displaying new drop down list interface.</w:t>
            </w:r>
          </w:p>
        </w:tc>
        <w:tc>
          <w:tcPr>
            <w:tcW w:w="2160" w:type="dxa"/>
            <w:tcBorders>
              <w:top w:val="single" w:sz="4" w:space="0" w:color="auto"/>
            </w:tcBorders>
            <w:shd w:val="clear" w:color="auto" w:fill="auto"/>
          </w:tcPr>
          <w:p w14:paraId="6A3D6482" w14:textId="77777777" w:rsidR="00405EF9" w:rsidRPr="50F105FA" w:rsidRDefault="00405EF9" w:rsidP="00405EF9">
            <w:pPr>
              <w:spacing w:before="0" w:after="0"/>
              <w:rPr>
                <w:rFonts w:ascii="Arial" w:hAnsi="Arial" w:cs="Arial"/>
                <w:sz w:val="18"/>
                <w:szCs w:val="18"/>
              </w:rPr>
            </w:pPr>
            <w:r w:rsidRPr="50F105FA">
              <w:rPr>
                <w:rFonts w:ascii="Arial" w:hAnsi="Arial" w:cs="Arial"/>
                <w:sz w:val="18"/>
                <w:szCs w:val="18"/>
              </w:rPr>
              <w:t>Booz Allen Hamilton</w:t>
            </w:r>
          </w:p>
        </w:tc>
      </w:tr>
      <w:tr w:rsidR="00405EF9" w:rsidRPr="0093426A" w14:paraId="77155874" w14:textId="77777777" w:rsidTr="50F105FA">
        <w:trPr>
          <w:cantSplit/>
          <w:trHeight w:val="798"/>
        </w:trPr>
        <w:tc>
          <w:tcPr>
            <w:tcW w:w="1615" w:type="dxa"/>
            <w:tcBorders>
              <w:top w:val="single" w:sz="4" w:space="0" w:color="auto"/>
            </w:tcBorders>
            <w:shd w:val="clear" w:color="auto" w:fill="auto"/>
          </w:tcPr>
          <w:p w14:paraId="32C7A741" w14:textId="2D2E6349" w:rsidR="00405EF9" w:rsidRDefault="00405EF9" w:rsidP="00405EF9">
            <w:pPr>
              <w:spacing w:before="0" w:after="0"/>
              <w:rPr>
                <w:rFonts w:ascii="Arial" w:hAnsi="Arial" w:cs="Arial"/>
                <w:sz w:val="18"/>
                <w:szCs w:val="18"/>
              </w:rPr>
            </w:pPr>
            <w:r>
              <w:rPr>
                <w:rFonts w:ascii="Arial" w:hAnsi="Arial" w:cs="Arial"/>
                <w:sz w:val="18"/>
                <w:szCs w:val="18"/>
              </w:rPr>
              <w:lastRenderedPageBreak/>
              <w:t>August 2022</w:t>
            </w:r>
          </w:p>
        </w:tc>
        <w:tc>
          <w:tcPr>
            <w:tcW w:w="1080" w:type="dxa"/>
            <w:tcBorders>
              <w:top w:val="single" w:sz="4" w:space="0" w:color="auto"/>
            </w:tcBorders>
            <w:shd w:val="clear" w:color="auto" w:fill="auto"/>
          </w:tcPr>
          <w:p w14:paraId="30683CC2" w14:textId="67A3A808" w:rsidR="00405EF9" w:rsidRDefault="00405EF9" w:rsidP="00405EF9">
            <w:pPr>
              <w:spacing w:before="0" w:after="0"/>
              <w:rPr>
                <w:rFonts w:ascii="Arial" w:hAnsi="Arial" w:cs="Arial"/>
                <w:bCs/>
                <w:sz w:val="18"/>
                <w:szCs w:val="18"/>
              </w:rPr>
            </w:pPr>
            <w:r>
              <w:rPr>
                <w:rFonts w:ascii="Arial" w:hAnsi="Arial" w:cs="Arial"/>
                <w:bCs/>
                <w:sz w:val="18"/>
                <w:szCs w:val="18"/>
              </w:rPr>
              <w:t>8.41</w:t>
            </w:r>
          </w:p>
        </w:tc>
        <w:tc>
          <w:tcPr>
            <w:tcW w:w="4775" w:type="dxa"/>
            <w:tcBorders>
              <w:top w:val="single" w:sz="4" w:space="0" w:color="auto"/>
            </w:tcBorders>
            <w:shd w:val="clear" w:color="auto" w:fill="auto"/>
          </w:tcPr>
          <w:p w14:paraId="0C7223CF"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DVBA*238 including the following sections:</w:t>
            </w:r>
          </w:p>
          <w:p w14:paraId="56FE64C0" w14:textId="77777777" w:rsidR="00405EF9" w:rsidRDefault="00405EF9" w:rsidP="00405EF9">
            <w:pPr>
              <w:pStyle w:val="ListParagraph"/>
              <w:numPr>
                <w:ilvl w:val="0"/>
                <w:numId w:val="0"/>
              </w:numPr>
              <w:spacing w:before="0"/>
              <w:rPr>
                <w:rFonts w:eastAsia="Arial"/>
                <w:color w:val="000000" w:themeColor="text1"/>
                <w:sz w:val="18"/>
                <w:szCs w:val="18"/>
              </w:rPr>
            </w:pPr>
          </w:p>
          <w:p w14:paraId="11D47B11" w14:textId="51D7BDF7" w:rsidR="00405EF9" w:rsidRDefault="00405EF9" w:rsidP="00405EF9">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Section </w:t>
            </w:r>
            <w:hyperlink w:anchor="_Report_Builder" w:history="1">
              <w:r w:rsidRPr="00570C19">
                <w:rPr>
                  <w:rStyle w:val="Hyperlink"/>
                  <w:rFonts w:eastAsia="Arial"/>
                  <w:sz w:val="18"/>
                  <w:szCs w:val="18"/>
                </w:rPr>
                <w:t>2.8.2</w:t>
              </w:r>
            </w:hyperlink>
            <w:r>
              <w:rPr>
                <w:rFonts w:eastAsia="Arial"/>
                <w:color w:val="000000" w:themeColor="text1"/>
                <w:sz w:val="18"/>
                <w:szCs w:val="18"/>
              </w:rPr>
              <w:t xml:space="preserve"> Report Builder – added new security key information</w:t>
            </w:r>
          </w:p>
          <w:p w14:paraId="1F81FDDD" w14:textId="6D599376" w:rsidR="00405EF9" w:rsidRPr="00E16FBA" w:rsidRDefault="00405EF9" w:rsidP="00405EF9">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Section </w:t>
            </w:r>
            <w:hyperlink w:anchor="_Security_Key_Assignment_1" w:history="1">
              <w:r w:rsidRPr="00E16FBA">
                <w:rPr>
                  <w:rStyle w:val="Hyperlink"/>
                  <w:rFonts w:eastAsia="Arial"/>
                  <w:sz w:val="18"/>
                  <w:szCs w:val="18"/>
                </w:rPr>
                <w:t>2.9.2.1</w:t>
              </w:r>
            </w:hyperlink>
            <w:r>
              <w:rPr>
                <w:rFonts w:eastAsia="Arial"/>
                <w:color w:val="000000" w:themeColor="text1"/>
                <w:sz w:val="18"/>
                <w:szCs w:val="18"/>
              </w:rPr>
              <w:t xml:space="preserve"> added security key descriptions for </w:t>
            </w:r>
            <w:r w:rsidRPr="00B35EEF">
              <w:rPr>
                <w:rFonts w:eastAsia="Arial"/>
                <w:color w:val="000000" w:themeColor="text1"/>
                <w:sz w:val="18"/>
                <w:szCs w:val="18"/>
              </w:rPr>
              <w:t>DVBA CAPRI CLIN DOC-EFOLDER</w:t>
            </w:r>
            <w:r>
              <w:rPr>
                <w:rFonts w:eastAsia="Arial"/>
                <w:color w:val="000000" w:themeColor="text1"/>
                <w:sz w:val="18"/>
                <w:szCs w:val="18"/>
              </w:rPr>
              <w:t xml:space="preserve"> and </w:t>
            </w:r>
            <w:r w:rsidRPr="0083515D">
              <w:rPr>
                <w:rFonts w:eastAsia="Arial"/>
                <w:color w:val="000000" w:themeColor="text1"/>
                <w:sz w:val="18"/>
                <w:szCs w:val="18"/>
              </w:rPr>
              <w:t>DVBA CLINICAL METRICS PURGE</w:t>
            </w:r>
          </w:p>
          <w:p w14:paraId="58F4D416" w14:textId="2A897F0D" w:rsidR="00405EF9" w:rsidRDefault="00405EF9" w:rsidP="00405EF9">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Section </w:t>
            </w:r>
            <w:hyperlink w:anchor="_Send_to_VBA" w:history="1">
              <w:r w:rsidRPr="003C5A16">
                <w:rPr>
                  <w:rStyle w:val="Hyperlink"/>
                  <w:rFonts w:eastAsia="Arial"/>
                  <w:sz w:val="18"/>
                  <w:szCs w:val="18"/>
                </w:rPr>
                <w:t>2.13.5</w:t>
              </w:r>
            </w:hyperlink>
            <w:r>
              <w:rPr>
                <w:rFonts w:eastAsia="Arial"/>
                <w:color w:val="000000" w:themeColor="text1"/>
                <w:sz w:val="18"/>
                <w:szCs w:val="18"/>
              </w:rPr>
              <w:t xml:space="preserve"> -</w:t>
            </w:r>
            <w:r w:rsidRPr="003C5A16">
              <w:rPr>
                <w:rFonts w:eastAsia="Arial"/>
                <w:color w:val="000000" w:themeColor="text1"/>
                <w:sz w:val="18"/>
                <w:szCs w:val="18"/>
              </w:rPr>
              <w:t>Send to VBA eFolder– On the File Menu</w:t>
            </w:r>
            <w:r>
              <w:rPr>
                <w:rFonts w:eastAsia="Arial"/>
                <w:color w:val="000000" w:themeColor="text1"/>
                <w:sz w:val="18"/>
                <w:szCs w:val="18"/>
              </w:rPr>
              <w:t xml:space="preserve"> – added new security key information, Confirm Certificate window, Certificate Selection window, PIV authentication prompt, transmission canceled by user dialog, new error message codes: Invalid Certificate, 400, 401, 403, 500, 900, 901, 75788, 96260.</w:t>
            </w:r>
          </w:p>
          <w:p w14:paraId="0969C9F9" w14:textId="4B2EDCBC" w:rsidR="00F57C97" w:rsidRDefault="00405EF9" w:rsidP="00F57C97">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Section </w:t>
            </w:r>
            <w:hyperlink w:anchor="_Transmission_Metrics_Report" w:history="1">
              <w:r w:rsidRPr="007F2AE2">
                <w:rPr>
                  <w:rStyle w:val="Hyperlink"/>
                  <w:rFonts w:eastAsia="Arial"/>
                  <w:sz w:val="18"/>
                  <w:szCs w:val="18"/>
                </w:rPr>
                <w:t>2.13.13</w:t>
              </w:r>
            </w:hyperlink>
            <w:r>
              <w:rPr>
                <w:rFonts w:eastAsia="Arial"/>
                <w:color w:val="000000" w:themeColor="text1"/>
                <w:sz w:val="18"/>
                <w:szCs w:val="18"/>
              </w:rPr>
              <w:t xml:space="preserve"> – Transmission Metrics Report</w:t>
            </w:r>
          </w:p>
          <w:p w14:paraId="29EFB7A5" w14:textId="54AF3367" w:rsidR="00405EF9" w:rsidRPr="00F57C97" w:rsidRDefault="00405EF9" w:rsidP="00F57C97">
            <w:pPr>
              <w:pStyle w:val="ListParagraph"/>
              <w:numPr>
                <w:ilvl w:val="0"/>
                <w:numId w:val="46"/>
              </w:numPr>
              <w:spacing w:before="0"/>
              <w:rPr>
                <w:rFonts w:eastAsia="Arial"/>
                <w:color w:val="000000" w:themeColor="text1"/>
                <w:sz w:val="18"/>
                <w:szCs w:val="18"/>
              </w:rPr>
            </w:pPr>
            <w:r w:rsidRPr="00F57C97">
              <w:rPr>
                <w:rFonts w:eastAsia="Arial"/>
                <w:color w:val="000000" w:themeColor="text1"/>
                <w:sz w:val="18"/>
                <w:szCs w:val="18"/>
              </w:rPr>
              <w:t xml:space="preserve">Section </w:t>
            </w:r>
            <w:hyperlink w:anchor="_Purge_Site_Transmission" w:history="1">
              <w:r w:rsidRPr="00F57C97">
                <w:rPr>
                  <w:rStyle w:val="Hyperlink"/>
                  <w:rFonts w:eastAsia="Arial"/>
                  <w:sz w:val="18"/>
                  <w:szCs w:val="18"/>
                </w:rPr>
                <w:t>2.13.14</w:t>
              </w:r>
            </w:hyperlink>
            <w:r w:rsidRPr="00F57C97">
              <w:rPr>
                <w:rFonts w:eastAsia="Arial"/>
                <w:color w:val="000000" w:themeColor="text1"/>
                <w:sz w:val="18"/>
                <w:szCs w:val="18"/>
              </w:rPr>
              <w:t xml:space="preserve"> – Purge Site Transmission Data</w:t>
            </w:r>
          </w:p>
        </w:tc>
        <w:tc>
          <w:tcPr>
            <w:tcW w:w="2160" w:type="dxa"/>
            <w:tcBorders>
              <w:top w:val="single" w:sz="4" w:space="0" w:color="auto"/>
            </w:tcBorders>
            <w:shd w:val="clear" w:color="auto" w:fill="auto"/>
          </w:tcPr>
          <w:p w14:paraId="6C64EE42" w14:textId="77777777" w:rsidR="00405EF9" w:rsidRPr="50F105FA" w:rsidRDefault="00405EF9" w:rsidP="00405EF9">
            <w:pPr>
              <w:spacing w:before="0" w:after="0"/>
              <w:rPr>
                <w:rFonts w:ascii="Arial" w:hAnsi="Arial" w:cs="Arial"/>
                <w:sz w:val="18"/>
                <w:szCs w:val="18"/>
              </w:rPr>
            </w:pPr>
            <w:r w:rsidRPr="50F105FA">
              <w:rPr>
                <w:rFonts w:ascii="Arial" w:hAnsi="Arial" w:cs="Arial"/>
                <w:sz w:val="18"/>
                <w:szCs w:val="18"/>
              </w:rPr>
              <w:t>Booz Allen Hamilton</w:t>
            </w:r>
          </w:p>
        </w:tc>
      </w:tr>
      <w:tr w:rsidR="00405EF9" w:rsidRPr="0093426A" w14:paraId="7345CC49" w14:textId="77777777" w:rsidTr="50F105FA">
        <w:trPr>
          <w:cantSplit/>
          <w:trHeight w:val="798"/>
        </w:trPr>
        <w:tc>
          <w:tcPr>
            <w:tcW w:w="1615" w:type="dxa"/>
            <w:tcBorders>
              <w:top w:val="single" w:sz="4" w:space="0" w:color="auto"/>
            </w:tcBorders>
            <w:shd w:val="clear" w:color="auto" w:fill="auto"/>
          </w:tcPr>
          <w:p w14:paraId="352B1D7D" w14:textId="1993D89B" w:rsidR="00405EF9" w:rsidRDefault="00405EF9" w:rsidP="00405EF9">
            <w:pPr>
              <w:spacing w:before="0" w:after="0"/>
              <w:rPr>
                <w:rFonts w:ascii="Arial" w:hAnsi="Arial" w:cs="Arial"/>
                <w:sz w:val="18"/>
                <w:szCs w:val="18"/>
              </w:rPr>
            </w:pPr>
            <w:r>
              <w:rPr>
                <w:rFonts w:ascii="Arial" w:hAnsi="Arial" w:cs="Arial"/>
                <w:sz w:val="18"/>
                <w:szCs w:val="18"/>
              </w:rPr>
              <w:t>February 2022</w:t>
            </w:r>
          </w:p>
        </w:tc>
        <w:tc>
          <w:tcPr>
            <w:tcW w:w="1080" w:type="dxa"/>
            <w:tcBorders>
              <w:top w:val="single" w:sz="4" w:space="0" w:color="auto"/>
            </w:tcBorders>
            <w:shd w:val="clear" w:color="auto" w:fill="auto"/>
          </w:tcPr>
          <w:p w14:paraId="5217042C" w14:textId="57E97D89" w:rsidR="00405EF9" w:rsidRDefault="00405EF9" w:rsidP="00405EF9">
            <w:pPr>
              <w:spacing w:before="0" w:after="0"/>
              <w:rPr>
                <w:rFonts w:ascii="Arial" w:hAnsi="Arial" w:cs="Arial"/>
                <w:bCs/>
                <w:sz w:val="18"/>
                <w:szCs w:val="18"/>
              </w:rPr>
            </w:pPr>
            <w:r>
              <w:rPr>
                <w:rFonts w:ascii="Arial" w:hAnsi="Arial" w:cs="Arial"/>
                <w:bCs/>
                <w:sz w:val="18"/>
                <w:szCs w:val="18"/>
              </w:rPr>
              <w:t>8.40</w:t>
            </w:r>
          </w:p>
        </w:tc>
        <w:tc>
          <w:tcPr>
            <w:tcW w:w="4775" w:type="dxa"/>
            <w:tcBorders>
              <w:top w:val="single" w:sz="4" w:space="0" w:color="auto"/>
            </w:tcBorders>
            <w:shd w:val="clear" w:color="auto" w:fill="auto"/>
          </w:tcPr>
          <w:p w14:paraId="2C7FC203"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DVBA*240 including the following sections:</w:t>
            </w:r>
          </w:p>
          <w:p w14:paraId="3C42B88B" w14:textId="0B7D393D" w:rsidR="00405EF9" w:rsidRDefault="00405EF9" w:rsidP="00405EF9">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Section </w:t>
            </w:r>
            <w:hyperlink w:anchor="_CAPRI_News">
              <w:r w:rsidRPr="743471C2">
                <w:rPr>
                  <w:rStyle w:val="Hyperlink"/>
                  <w:rFonts w:eastAsia="Arial"/>
                  <w:sz w:val="18"/>
                  <w:szCs w:val="18"/>
                </w:rPr>
                <w:t>1.5.4</w:t>
              </w:r>
            </w:hyperlink>
            <w:r>
              <w:rPr>
                <w:rFonts w:eastAsia="Arial"/>
                <w:color w:val="000000" w:themeColor="text1"/>
                <w:sz w:val="18"/>
                <w:szCs w:val="18"/>
              </w:rPr>
              <w:t xml:space="preserve"> CAPRI News updated to provide a new dialog that will launch the CAPRI News within the user’s default browser, removing SharePoint initialization </w:t>
            </w:r>
          </w:p>
          <w:p w14:paraId="66AE82F6" w14:textId="2D87F05B" w:rsidR="00405EF9" w:rsidRDefault="00405EF9" w:rsidP="00405EF9">
            <w:pPr>
              <w:pStyle w:val="ListParagraph"/>
              <w:numPr>
                <w:ilvl w:val="0"/>
                <w:numId w:val="46"/>
              </w:numPr>
              <w:spacing w:before="0"/>
              <w:rPr>
                <w:rFonts w:eastAsia="Arial"/>
                <w:color w:val="000000" w:themeColor="text1"/>
                <w:sz w:val="18"/>
                <w:szCs w:val="18"/>
              </w:rPr>
            </w:pPr>
            <w:r w:rsidRPr="00A641BD">
              <w:rPr>
                <w:rFonts w:eastAsia="Arial"/>
                <w:color w:val="000000" w:themeColor="text1"/>
                <w:sz w:val="18"/>
                <w:szCs w:val="18"/>
              </w:rPr>
              <w:t xml:space="preserve">Section </w:t>
            </w:r>
            <w:hyperlink w:anchor="_Joint_Longitudinal_Viewer">
              <w:r w:rsidRPr="743471C2">
                <w:rPr>
                  <w:rStyle w:val="Hyperlink"/>
                  <w:rFonts w:eastAsia="Arial"/>
                  <w:sz w:val="18"/>
                  <w:szCs w:val="18"/>
                </w:rPr>
                <w:t>2.14.2</w:t>
              </w:r>
            </w:hyperlink>
            <w:r>
              <w:rPr>
                <w:rFonts w:eastAsia="Arial"/>
                <w:color w:val="000000" w:themeColor="text1"/>
                <w:sz w:val="18"/>
                <w:szCs w:val="18"/>
              </w:rPr>
              <w:t xml:space="preserve"> Joint Longitudinal Viewer (JLV) Tab, browser </w:t>
            </w:r>
            <w:r w:rsidRPr="743471C2">
              <w:rPr>
                <w:rFonts w:eastAsia="Arial"/>
                <w:color w:val="000000" w:themeColor="text1"/>
                <w:sz w:val="18"/>
                <w:szCs w:val="18"/>
              </w:rPr>
              <w:t>launch</w:t>
            </w:r>
            <w:r>
              <w:rPr>
                <w:rFonts w:eastAsia="Arial"/>
                <w:color w:val="000000" w:themeColor="text1"/>
                <w:sz w:val="18"/>
                <w:szCs w:val="18"/>
              </w:rPr>
              <w:t xml:space="preserve"> update</w:t>
            </w:r>
            <w:r w:rsidRPr="743471C2">
              <w:rPr>
                <w:rFonts w:eastAsia="Arial"/>
                <w:color w:val="000000" w:themeColor="text1"/>
                <w:sz w:val="18"/>
                <w:szCs w:val="18"/>
              </w:rPr>
              <w:t xml:space="preserve"> and alerts w/figures</w:t>
            </w:r>
          </w:p>
          <w:p w14:paraId="4FE308BC" w14:textId="0D195121" w:rsidR="00405EF9" w:rsidRDefault="00405EF9" w:rsidP="00405EF9">
            <w:pPr>
              <w:pStyle w:val="ListParagraph"/>
              <w:numPr>
                <w:ilvl w:val="0"/>
                <w:numId w:val="46"/>
              </w:numPr>
              <w:spacing w:before="0"/>
              <w:rPr>
                <w:rFonts w:eastAsia="Arial"/>
                <w:color w:val="000000" w:themeColor="text1"/>
                <w:sz w:val="18"/>
                <w:szCs w:val="18"/>
              </w:rPr>
            </w:pPr>
            <w:r>
              <w:rPr>
                <w:rFonts w:eastAsia="Arial"/>
                <w:color w:val="000000" w:themeColor="text1"/>
                <w:sz w:val="18"/>
                <w:szCs w:val="18"/>
              </w:rPr>
              <w:t xml:space="preserve">Section </w:t>
            </w:r>
            <w:hyperlink w:anchor="_Permanent_Failure_DBQ" w:history="1">
              <w:r w:rsidRPr="00857DA1">
                <w:rPr>
                  <w:rStyle w:val="Hyperlink"/>
                  <w:rFonts w:eastAsia="Arial"/>
                  <w:sz w:val="18"/>
                  <w:szCs w:val="18"/>
                </w:rPr>
                <w:t>3.16</w:t>
              </w:r>
            </w:hyperlink>
            <w:r>
              <w:rPr>
                <w:rFonts w:eastAsia="Arial"/>
                <w:color w:val="000000" w:themeColor="text1"/>
                <w:sz w:val="18"/>
                <w:szCs w:val="18"/>
              </w:rPr>
              <w:t xml:space="preserve"> </w:t>
            </w:r>
            <w:r w:rsidRPr="00F97E8A">
              <w:rPr>
                <w:rFonts w:eastAsia="Arial"/>
                <w:color w:val="000000" w:themeColor="text1"/>
                <w:sz w:val="18"/>
                <w:szCs w:val="18"/>
              </w:rPr>
              <w:t>Permanent Failure DBQ Transmission Error Message</w:t>
            </w:r>
          </w:p>
          <w:p w14:paraId="5807FBED" w14:textId="76F5796F"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 xml:space="preserve">Section </w:t>
            </w:r>
            <w:hyperlink w:anchor="_DBQ_Transmission_Error" w:history="1">
              <w:r w:rsidRPr="00F97E8A">
                <w:rPr>
                  <w:rStyle w:val="Hyperlink"/>
                  <w:rFonts w:eastAsia="Arial"/>
                  <w:sz w:val="18"/>
                  <w:szCs w:val="18"/>
                </w:rPr>
                <w:t>3.17</w:t>
              </w:r>
            </w:hyperlink>
            <w:r>
              <w:rPr>
                <w:rFonts w:eastAsia="Arial"/>
                <w:color w:val="000000" w:themeColor="text1"/>
                <w:sz w:val="18"/>
                <w:szCs w:val="18"/>
              </w:rPr>
              <w:t xml:space="preserve"> </w:t>
            </w:r>
            <w:r w:rsidRPr="00F97E8A">
              <w:rPr>
                <w:rFonts w:eastAsia="Arial"/>
                <w:color w:val="000000" w:themeColor="text1"/>
                <w:sz w:val="18"/>
                <w:szCs w:val="18"/>
              </w:rPr>
              <w:t>DBQ Transmission Error Message</w:t>
            </w:r>
          </w:p>
        </w:tc>
        <w:tc>
          <w:tcPr>
            <w:tcW w:w="2160" w:type="dxa"/>
            <w:tcBorders>
              <w:top w:val="single" w:sz="4" w:space="0" w:color="auto"/>
            </w:tcBorders>
            <w:shd w:val="clear" w:color="auto" w:fill="auto"/>
          </w:tcPr>
          <w:p w14:paraId="45589B2C" w14:textId="39F330E0" w:rsidR="00405EF9" w:rsidRPr="50F105FA" w:rsidRDefault="00405EF9" w:rsidP="00405EF9">
            <w:pPr>
              <w:spacing w:before="0" w:after="0"/>
              <w:rPr>
                <w:rFonts w:ascii="Arial" w:hAnsi="Arial" w:cs="Arial"/>
                <w:sz w:val="18"/>
                <w:szCs w:val="18"/>
              </w:rPr>
            </w:pPr>
            <w:r w:rsidRPr="50F105FA">
              <w:rPr>
                <w:rFonts w:ascii="Arial" w:hAnsi="Arial" w:cs="Arial"/>
                <w:sz w:val="18"/>
                <w:szCs w:val="18"/>
              </w:rPr>
              <w:t>Booz Allen Hamilton</w:t>
            </w:r>
          </w:p>
        </w:tc>
      </w:tr>
      <w:tr w:rsidR="00405EF9" w:rsidRPr="0093426A" w14:paraId="4C5D59B8" w14:textId="77777777" w:rsidTr="50F105FA">
        <w:trPr>
          <w:cantSplit/>
          <w:trHeight w:val="798"/>
        </w:trPr>
        <w:tc>
          <w:tcPr>
            <w:tcW w:w="1615" w:type="dxa"/>
            <w:tcBorders>
              <w:top w:val="single" w:sz="4" w:space="0" w:color="auto"/>
            </w:tcBorders>
            <w:shd w:val="clear" w:color="auto" w:fill="auto"/>
          </w:tcPr>
          <w:p w14:paraId="7825ED46" w14:textId="0621A8A7" w:rsidR="00405EF9" w:rsidRPr="0093426A" w:rsidRDefault="00405EF9" w:rsidP="00405EF9">
            <w:pPr>
              <w:spacing w:before="0" w:after="0"/>
              <w:rPr>
                <w:rFonts w:ascii="Arial" w:hAnsi="Arial" w:cs="Arial"/>
                <w:b/>
                <w:sz w:val="20"/>
                <w:szCs w:val="20"/>
              </w:rPr>
            </w:pPr>
            <w:r>
              <w:rPr>
                <w:rFonts w:ascii="Arial" w:hAnsi="Arial" w:cs="Arial"/>
                <w:sz w:val="18"/>
                <w:szCs w:val="18"/>
              </w:rPr>
              <w:t>October 2021</w:t>
            </w:r>
          </w:p>
        </w:tc>
        <w:tc>
          <w:tcPr>
            <w:tcW w:w="1080" w:type="dxa"/>
            <w:tcBorders>
              <w:top w:val="single" w:sz="4" w:space="0" w:color="auto"/>
            </w:tcBorders>
            <w:shd w:val="clear" w:color="auto" w:fill="auto"/>
          </w:tcPr>
          <w:p w14:paraId="620C7D61" w14:textId="0B4FCA48" w:rsidR="00405EF9" w:rsidRPr="0093426A" w:rsidRDefault="00405EF9" w:rsidP="00405EF9">
            <w:pPr>
              <w:spacing w:before="0" w:after="0"/>
              <w:rPr>
                <w:rFonts w:ascii="Arial" w:hAnsi="Arial" w:cs="Arial"/>
                <w:b/>
                <w:sz w:val="20"/>
                <w:szCs w:val="20"/>
              </w:rPr>
            </w:pPr>
            <w:r>
              <w:rPr>
                <w:rFonts w:ascii="Arial" w:hAnsi="Arial" w:cs="Arial"/>
                <w:bCs/>
                <w:sz w:val="18"/>
                <w:szCs w:val="18"/>
              </w:rPr>
              <w:t>8.39</w:t>
            </w:r>
          </w:p>
        </w:tc>
        <w:tc>
          <w:tcPr>
            <w:tcW w:w="4775" w:type="dxa"/>
            <w:tcBorders>
              <w:top w:val="single" w:sz="4" w:space="0" w:color="auto"/>
            </w:tcBorders>
            <w:shd w:val="clear" w:color="auto" w:fill="auto"/>
          </w:tcPr>
          <w:p w14:paraId="13CF7BAD" w14:textId="77777777" w:rsidR="00405EF9" w:rsidRPr="00167482" w:rsidRDefault="00405EF9" w:rsidP="00405EF9">
            <w:pPr>
              <w:pStyle w:val="ListParagraph"/>
              <w:numPr>
                <w:ilvl w:val="0"/>
                <w:numId w:val="0"/>
              </w:numPr>
              <w:spacing w:before="0"/>
              <w:rPr>
                <w:rFonts w:eastAsia="Arial"/>
                <w:color w:val="000000" w:themeColor="text1"/>
                <w:sz w:val="18"/>
                <w:szCs w:val="18"/>
              </w:rPr>
            </w:pPr>
            <w:r w:rsidRPr="00167482">
              <w:rPr>
                <w:rFonts w:eastAsia="Arial"/>
                <w:color w:val="000000" w:themeColor="text1"/>
                <w:sz w:val="18"/>
                <w:szCs w:val="18"/>
              </w:rPr>
              <w:t>Updated to reflect changes from patch DVBA*227 including the following:</w:t>
            </w:r>
          </w:p>
          <w:p w14:paraId="117829D8" w14:textId="37EC6BA8" w:rsidR="00405EF9"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 xml:space="preserve">Section 1.5.4 – SharePoint Initialization </w:t>
            </w:r>
          </w:p>
          <w:p w14:paraId="1AD7848A" w14:textId="228DA5B5" w:rsidR="00405EF9" w:rsidRPr="004A080C" w:rsidRDefault="00405EF9" w:rsidP="00405EF9">
            <w:pPr>
              <w:pStyle w:val="ListParagraph"/>
              <w:numPr>
                <w:ilvl w:val="0"/>
                <w:numId w:val="30"/>
              </w:numPr>
              <w:spacing w:before="0"/>
              <w:rPr>
                <w:rFonts w:eastAsia="Arial"/>
                <w:color w:val="000000" w:themeColor="text1"/>
                <w:sz w:val="18"/>
                <w:szCs w:val="18"/>
              </w:rPr>
            </w:pPr>
            <w:r w:rsidRPr="00167482">
              <w:rPr>
                <w:rFonts w:eastAsia="Arial"/>
                <w:color w:val="000000" w:themeColor="text1"/>
                <w:sz w:val="18"/>
                <w:szCs w:val="18"/>
              </w:rPr>
              <w:t>Section 2.2.7 Re-Routing Exam Requests</w:t>
            </w:r>
            <w:r>
              <w:rPr>
                <w:rFonts w:eastAsia="Arial"/>
                <w:color w:val="000000" w:themeColor="text1"/>
                <w:sz w:val="18"/>
                <w:szCs w:val="18"/>
              </w:rPr>
              <w:t>, 2.2.8 Accepting Re-Routed Exam Requests, and 2.2.9 Rejecting Re-Routed Exam Requests</w:t>
            </w:r>
            <w:r w:rsidRPr="00167482">
              <w:rPr>
                <w:rFonts w:eastAsia="Arial"/>
                <w:color w:val="000000" w:themeColor="text1"/>
                <w:sz w:val="18"/>
                <w:szCs w:val="18"/>
              </w:rPr>
              <w:t xml:space="preserve"> </w:t>
            </w:r>
            <w:r>
              <w:rPr>
                <w:rFonts w:eastAsia="Arial"/>
                <w:color w:val="000000" w:themeColor="text1"/>
                <w:sz w:val="18"/>
                <w:szCs w:val="18"/>
              </w:rPr>
              <w:t>w/ Figures</w:t>
            </w:r>
          </w:p>
          <w:p w14:paraId="542AC457" w14:textId="2EF405FC" w:rsidR="00405EF9"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Section 2.8.2 – Report Builder w/ Figures</w:t>
            </w:r>
          </w:p>
          <w:p w14:paraId="5802B0B1" w14:textId="75CF591C" w:rsidR="00405EF9"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Section 2.13.5 – Send to VBA eFolder w/ Figures</w:t>
            </w:r>
          </w:p>
          <w:p w14:paraId="11FD60F2" w14:textId="77777777" w:rsidR="00405EF9"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Section 2.14.1 – Edit Exam List Parameters w/ Figures</w:t>
            </w:r>
          </w:p>
          <w:p w14:paraId="5F539415" w14:textId="21088F78" w:rsidR="00405EF9" w:rsidRPr="005F0FB7"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Added Re-Routed, Pending At To Site status for Section 2.2.7 and 2.5.1</w:t>
            </w:r>
          </w:p>
        </w:tc>
        <w:tc>
          <w:tcPr>
            <w:tcW w:w="2160" w:type="dxa"/>
            <w:tcBorders>
              <w:top w:val="single" w:sz="4" w:space="0" w:color="auto"/>
            </w:tcBorders>
            <w:shd w:val="clear" w:color="auto" w:fill="auto"/>
          </w:tcPr>
          <w:p w14:paraId="2464DC1F" w14:textId="77777777" w:rsidR="00405EF9" w:rsidRPr="005B7E5B" w:rsidRDefault="00405EF9" w:rsidP="00405EF9">
            <w:pPr>
              <w:spacing w:before="0" w:after="0"/>
              <w:rPr>
                <w:rFonts w:ascii="Arial" w:hAnsi="Arial" w:cs="Arial"/>
                <w:sz w:val="18"/>
                <w:szCs w:val="18"/>
              </w:rPr>
            </w:pPr>
            <w:r w:rsidRPr="005B7E5B">
              <w:rPr>
                <w:rFonts w:ascii="Arial" w:hAnsi="Arial" w:cs="Arial"/>
                <w:sz w:val="18"/>
                <w:szCs w:val="18"/>
              </w:rPr>
              <w:t>Liberty IT Solutions</w:t>
            </w:r>
            <w:r>
              <w:rPr>
                <w:rFonts w:ascii="Arial" w:hAnsi="Arial" w:cs="Arial"/>
                <w:sz w:val="18"/>
                <w:szCs w:val="18"/>
              </w:rPr>
              <w:t>, a Booz Allen company</w:t>
            </w:r>
          </w:p>
        </w:tc>
      </w:tr>
      <w:tr w:rsidR="00405EF9" w:rsidRPr="0093426A" w14:paraId="4E0B0C14" w14:textId="77777777" w:rsidTr="50F105FA">
        <w:trPr>
          <w:cantSplit/>
          <w:trHeight w:val="798"/>
        </w:trPr>
        <w:tc>
          <w:tcPr>
            <w:tcW w:w="1615" w:type="dxa"/>
            <w:tcBorders>
              <w:top w:val="single" w:sz="4" w:space="0" w:color="auto"/>
            </w:tcBorders>
            <w:shd w:val="clear" w:color="auto" w:fill="auto"/>
          </w:tcPr>
          <w:p w14:paraId="745517BC" w14:textId="0099CC43" w:rsidR="00405EF9" w:rsidRDefault="00405EF9" w:rsidP="00405EF9">
            <w:pPr>
              <w:spacing w:before="0" w:after="0"/>
              <w:rPr>
                <w:rFonts w:ascii="Arial" w:hAnsi="Arial" w:cs="Arial"/>
                <w:sz w:val="18"/>
                <w:szCs w:val="18"/>
              </w:rPr>
            </w:pPr>
            <w:r>
              <w:rPr>
                <w:rFonts w:ascii="Arial" w:hAnsi="Arial" w:cs="Arial"/>
                <w:sz w:val="18"/>
                <w:szCs w:val="18"/>
              </w:rPr>
              <w:t>June 2021</w:t>
            </w:r>
          </w:p>
        </w:tc>
        <w:tc>
          <w:tcPr>
            <w:tcW w:w="1080" w:type="dxa"/>
            <w:tcBorders>
              <w:top w:val="single" w:sz="4" w:space="0" w:color="auto"/>
            </w:tcBorders>
            <w:shd w:val="clear" w:color="auto" w:fill="auto"/>
          </w:tcPr>
          <w:p w14:paraId="7F7C87F2" w14:textId="273DC6B6" w:rsidR="00405EF9" w:rsidRDefault="00405EF9" w:rsidP="00405EF9">
            <w:pPr>
              <w:spacing w:before="0" w:after="0"/>
              <w:rPr>
                <w:rFonts w:ascii="Arial" w:hAnsi="Arial" w:cs="Arial"/>
                <w:bCs/>
                <w:sz w:val="18"/>
                <w:szCs w:val="18"/>
              </w:rPr>
            </w:pPr>
            <w:r>
              <w:rPr>
                <w:rFonts w:ascii="Arial" w:hAnsi="Arial" w:cs="Arial"/>
                <w:bCs/>
                <w:sz w:val="18"/>
                <w:szCs w:val="18"/>
              </w:rPr>
              <w:t>8.38</w:t>
            </w:r>
          </w:p>
        </w:tc>
        <w:tc>
          <w:tcPr>
            <w:tcW w:w="4775" w:type="dxa"/>
            <w:tcBorders>
              <w:top w:val="single" w:sz="4" w:space="0" w:color="auto"/>
            </w:tcBorders>
            <w:shd w:val="clear" w:color="auto" w:fill="auto"/>
          </w:tcPr>
          <w:p w14:paraId="07FCF995"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DVBA*226 including the following:</w:t>
            </w:r>
          </w:p>
          <w:p w14:paraId="0EFF705B" w14:textId="77777777" w:rsidR="00405EF9"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Section 2.8.2 Report Builder</w:t>
            </w:r>
          </w:p>
          <w:p w14:paraId="78861D1F" w14:textId="77777777" w:rsidR="00405EF9" w:rsidRDefault="00405EF9" w:rsidP="00405EF9">
            <w:pPr>
              <w:pStyle w:val="ListParagraph"/>
              <w:numPr>
                <w:ilvl w:val="0"/>
                <w:numId w:val="30"/>
              </w:numPr>
              <w:spacing w:before="0"/>
              <w:rPr>
                <w:rFonts w:eastAsia="Arial"/>
                <w:color w:val="000000" w:themeColor="text1"/>
                <w:sz w:val="18"/>
                <w:szCs w:val="18"/>
              </w:rPr>
            </w:pPr>
            <w:r>
              <w:rPr>
                <w:rFonts w:eastAsia="Arial"/>
                <w:color w:val="000000" w:themeColor="text1"/>
                <w:sz w:val="18"/>
                <w:szCs w:val="18"/>
              </w:rPr>
              <w:t>Section 2.9.3.8 – DBQ transmission with IEPD Schema/2.1</w:t>
            </w:r>
          </w:p>
          <w:p w14:paraId="67784A78" w14:textId="4C183073"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Section 2.10.5. – Outdated Template</w:t>
            </w:r>
          </w:p>
        </w:tc>
        <w:tc>
          <w:tcPr>
            <w:tcW w:w="2160" w:type="dxa"/>
            <w:tcBorders>
              <w:top w:val="single" w:sz="4" w:space="0" w:color="auto"/>
            </w:tcBorders>
            <w:shd w:val="clear" w:color="auto" w:fill="auto"/>
          </w:tcPr>
          <w:p w14:paraId="0CCDCBAB" w14:textId="77777777" w:rsidR="00405EF9" w:rsidRPr="005B7E5B" w:rsidRDefault="00405EF9" w:rsidP="00405EF9">
            <w:pPr>
              <w:spacing w:before="0" w:after="0"/>
              <w:rPr>
                <w:rFonts w:ascii="Arial" w:hAnsi="Arial" w:cs="Arial"/>
                <w:sz w:val="18"/>
                <w:szCs w:val="18"/>
              </w:rPr>
            </w:pPr>
            <w:r w:rsidRPr="005B7E5B">
              <w:rPr>
                <w:rFonts w:ascii="Arial" w:hAnsi="Arial" w:cs="Arial"/>
                <w:sz w:val="18"/>
                <w:szCs w:val="18"/>
              </w:rPr>
              <w:t>Liberty IT Solutions</w:t>
            </w:r>
            <w:r>
              <w:rPr>
                <w:rFonts w:ascii="Arial" w:hAnsi="Arial" w:cs="Arial"/>
                <w:sz w:val="18"/>
                <w:szCs w:val="18"/>
              </w:rPr>
              <w:t>, a Booz Allen company</w:t>
            </w:r>
          </w:p>
        </w:tc>
      </w:tr>
      <w:tr w:rsidR="00405EF9" w:rsidRPr="0093426A" w14:paraId="6C5F49A8" w14:textId="77777777" w:rsidTr="50F105FA">
        <w:trPr>
          <w:cantSplit/>
          <w:trHeight w:val="798"/>
        </w:trPr>
        <w:tc>
          <w:tcPr>
            <w:tcW w:w="1615" w:type="dxa"/>
            <w:tcBorders>
              <w:top w:val="single" w:sz="4" w:space="0" w:color="auto"/>
            </w:tcBorders>
            <w:shd w:val="clear" w:color="auto" w:fill="auto"/>
          </w:tcPr>
          <w:p w14:paraId="051F2124" w14:textId="3E32ADCA" w:rsidR="00405EF9" w:rsidRDefault="00405EF9" w:rsidP="00405EF9">
            <w:pPr>
              <w:spacing w:before="0" w:after="0"/>
              <w:rPr>
                <w:rFonts w:ascii="Arial" w:hAnsi="Arial" w:cs="Arial"/>
                <w:sz w:val="18"/>
                <w:szCs w:val="18"/>
              </w:rPr>
            </w:pPr>
            <w:r>
              <w:rPr>
                <w:rFonts w:ascii="Arial" w:hAnsi="Arial" w:cs="Arial"/>
                <w:sz w:val="18"/>
                <w:szCs w:val="18"/>
              </w:rPr>
              <w:t>April 2021</w:t>
            </w:r>
          </w:p>
        </w:tc>
        <w:tc>
          <w:tcPr>
            <w:tcW w:w="1080" w:type="dxa"/>
            <w:tcBorders>
              <w:top w:val="single" w:sz="4" w:space="0" w:color="auto"/>
            </w:tcBorders>
            <w:shd w:val="clear" w:color="auto" w:fill="auto"/>
          </w:tcPr>
          <w:p w14:paraId="16472824" w14:textId="3941F85F" w:rsidR="00405EF9" w:rsidRDefault="00405EF9" w:rsidP="00405EF9">
            <w:pPr>
              <w:spacing w:before="0" w:after="0"/>
              <w:rPr>
                <w:rFonts w:ascii="Arial" w:hAnsi="Arial" w:cs="Arial"/>
                <w:bCs/>
                <w:sz w:val="18"/>
                <w:szCs w:val="18"/>
              </w:rPr>
            </w:pPr>
            <w:r>
              <w:rPr>
                <w:rFonts w:ascii="Arial" w:hAnsi="Arial" w:cs="Arial"/>
                <w:bCs/>
                <w:sz w:val="18"/>
                <w:szCs w:val="18"/>
              </w:rPr>
              <w:t>8.37</w:t>
            </w:r>
          </w:p>
        </w:tc>
        <w:tc>
          <w:tcPr>
            <w:tcW w:w="4775" w:type="dxa"/>
            <w:tcBorders>
              <w:top w:val="single" w:sz="4" w:space="0" w:color="auto"/>
            </w:tcBorders>
            <w:shd w:val="clear" w:color="auto" w:fill="auto"/>
          </w:tcPr>
          <w:p w14:paraId="32E2341F"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DVBA*232 including the following:</w:t>
            </w:r>
          </w:p>
          <w:p w14:paraId="42DB9A2F" w14:textId="065906AF" w:rsidR="00405EF9" w:rsidRDefault="00405EF9" w:rsidP="00405EF9">
            <w:pPr>
              <w:pStyle w:val="ListParagraph"/>
              <w:numPr>
                <w:ilvl w:val="0"/>
                <w:numId w:val="0"/>
              </w:numPr>
              <w:spacing w:before="0"/>
              <w:rPr>
                <w:rFonts w:eastAsia="Arial"/>
                <w:color w:val="000000" w:themeColor="text1"/>
                <w:sz w:val="18"/>
                <w:szCs w:val="18"/>
              </w:rPr>
            </w:pPr>
            <w:bookmarkStart w:id="6" w:name="_Hlk67906003"/>
            <w:r w:rsidRPr="077BD8E2">
              <w:rPr>
                <w:rFonts w:eastAsia="Arial"/>
                <w:color w:val="000000" w:themeColor="text1"/>
                <w:sz w:val="18"/>
                <w:szCs w:val="18"/>
              </w:rPr>
              <w:t>Section 2.2.3 Step 5 Special Considerations: add VICAP option update Figure 2-53</w:t>
            </w:r>
            <w:bookmarkEnd w:id="6"/>
          </w:p>
        </w:tc>
        <w:tc>
          <w:tcPr>
            <w:tcW w:w="2160" w:type="dxa"/>
            <w:tcBorders>
              <w:top w:val="single" w:sz="4" w:space="0" w:color="auto"/>
            </w:tcBorders>
            <w:shd w:val="clear" w:color="auto" w:fill="auto"/>
          </w:tcPr>
          <w:p w14:paraId="7DB6E43F" w14:textId="77777777" w:rsidR="00405EF9" w:rsidRPr="005B7E5B" w:rsidRDefault="00405EF9" w:rsidP="00405EF9">
            <w:pPr>
              <w:spacing w:before="0" w:after="0"/>
              <w:rPr>
                <w:rFonts w:ascii="Arial" w:hAnsi="Arial" w:cs="Arial"/>
                <w:sz w:val="18"/>
                <w:szCs w:val="18"/>
              </w:rPr>
            </w:pPr>
            <w:r>
              <w:rPr>
                <w:rFonts w:ascii="Arial" w:hAnsi="Arial" w:cs="Arial"/>
                <w:sz w:val="18"/>
                <w:szCs w:val="18"/>
              </w:rPr>
              <w:t>Favor Tech Solutions</w:t>
            </w:r>
          </w:p>
        </w:tc>
      </w:tr>
      <w:tr w:rsidR="00405EF9" w:rsidRPr="0093426A" w14:paraId="59AB7A19" w14:textId="77777777" w:rsidTr="50F105FA">
        <w:trPr>
          <w:cantSplit/>
          <w:trHeight w:val="798"/>
          <w:tblHeader/>
        </w:trPr>
        <w:tc>
          <w:tcPr>
            <w:tcW w:w="1615" w:type="dxa"/>
            <w:tcBorders>
              <w:top w:val="single" w:sz="4" w:space="0" w:color="auto"/>
            </w:tcBorders>
            <w:shd w:val="clear" w:color="auto" w:fill="auto"/>
          </w:tcPr>
          <w:p w14:paraId="3447B41F" w14:textId="77777777" w:rsidR="00405EF9" w:rsidRPr="0093426A" w:rsidRDefault="00405EF9" w:rsidP="00405EF9">
            <w:pPr>
              <w:spacing w:before="0" w:after="0"/>
              <w:rPr>
                <w:rFonts w:ascii="Arial" w:hAnsi="Arial" w:cs="Arial"/>
                <w:b/>
                <w:sz w:val="20"/>
                <w:szCs w:val="20"/>
              </w:rPr>
            </w:pPr>
            <w:r>
              <w:rPr>
                <w:rFonts w:ascii="Arial" w:hAnsi="Arial" w:cs="Arial"/>
                <w:sz w:val="18"/>
                <w:szCs w:val="18"/>
              </w:rPr>
              <w:t>December 2020</w:t>
            </w:r>
          </w:p>
        </w:tc>
        <w:tc>
          <w:tcPr>
            <w:tcW w:w="1080" w:type="dxa"/>
            <w:tcBorders>
              <w:top w:val="single" w:sz="4" w:space="0" w:color="auto"/>
            </w:tcBorders>
            <w:shd w:val="clear" w:color="auto" w:fill="auto"/>
          </w:tcPr>
          <w:p w14:paraId="3DD5DFA8" w14:textId="77777777" w:rsidR="00405EF9" w:rsidRPr="0093426A" w:rsidRDefault="00405EF9" w:rsidP="00405EF9">
            <w:pPr>
              <w:spacing w:before="0" w:after="0"/>
              <w:rPr>
                <w:rFonts w:ascii="Arial" w:hAnsi="Arial" w:cs="Arial"/>
                <w:b/>
                <w:sz w:val="20"/>
                <w:szCs w:val="20"/>
              </w:rPr>
            </w:pPr>
            <w:r>
              <w:rPr>
                <w:rFonts w:ascii="Arial" w:hAnsi="Arial" w:cs="Arial"/>
                <w:bCs/>
                <w:sz w:val="18"/>
                <w:szCs w:val="18"/>
              </w:rPr>
              <w:t>8.36</w:t>
            </w:r>
          </w:p>
        </w:tc>
        <w:tc>
          <w:tcPr>
            <w:tcW w:w="4775" w:type="dxa"/>
            <w:tcBorders>
              <w:top w:val="single" w:sz="4" w:space="0" w:color="auto"/>
            </w:tcBorders>
            <w:shd w:val="clear" w:color="auto" w:fill="auto"/>
          </w:tcPr>
          <w:p w14:paraId="50F1F411"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DVBA*224 including the following:</w:t>
            </w:r>
          </w:p>
          <w:p w14:paraId="6D2D0751" w14:textId="77777777" w:rsidR="00405EF9" w:rsidRPr="00CB049A" w:rsidRDefault="00405EF9" w:rsidP="00405EF9">
            <w:pPr>
              <w:pStyle w:val="ListParagraph"/>
              <w:numPr>
                <w:ilvl w:val="0"/>
                <w:numId w:val="30"/>
              </w:numPr>
              <w:spacing w:before="0"/>
              <w:rPr>
                <w:rFonts w:eastAsia="Arial"/>
                <w:color w:val="000000" w:themeColor="text1"/>
                <w:sz w:val="18"/>
                <w:szCs w:val="18"/>
              </w:rPr>
            </w:pPr>
            <w:r w:rsidRPr="00CB049A">
              <w:rPr>
                <w:sz w:val="18"/>
                <w:szCs w:val="18"/>
              </w:rPr>
              <w:t>News server; Section 1.5.4</w:t>
            </w:r>
          </w:p>
        </w:tc>
        <w:tc>
          <w:tcPr>
            <w:tcW w:w="2160" w:type="dxa"/>
            <w:tcBorders>
              <w:top w:val="single" w:sz="4" w:space="0" w:color="auto"/>
            </w:tcBorders>
            <w:shd w:val="clear" w:color="auto" w:fill="auto"/>
          </w:tcPr>
          <w:p w14:paraId="737E91C7" w14:textId="77777777" w:rsidR="00405EF9" w:rsidRPr="005B7E5B" w:rsidRDefault="00405EF9" w:rsidP="00405EF9">
            <w:pPr>
              <w:spacing w:before="0" w:after="0"/>
              <w:rPr>
                <w:rFonts w:ascii="Arial" w:hAnsi="Arial" w:cs="Arial"/>
                <w:sz w:val="18"/>
                <w:szCs w:val="18"/>
              </w:rPr>
            </w:pPr>
            <w:r w:rsidRPr="005B7E5B">
              <w:rPr>
                <w:rFonts w:ascii="Arial" w:hAnsi="Arial" w:cs="Arial"/>
                <w:sz w:val="18"/>
                <w:szCs w:val="18"/>
              </w:rPr>
              <w:t>Liberty IT Solutions</w:t>
            </w:r>
          </w:p>
        </w:tc>
      </w:tr>
      <w:tr w:rsidR="00405EF9" w:rsidRPr="0093426A" w14:paraId="19D241B8" w14:textId="77777777" w:rsidTr="50F105FA">
        <w:trPr>
          <w:trHeight w:val="798"/>
        </w:trPr>
        <w:tc>
          <w:tcPr>
            <w:tcW w:w="1615" w:type="dxa"/>
            <w:shd w:val="clear" w:color="auto" w:fill="auto"/>
          </w:tcPr>
          <w:p w14:paraId="22780632" w14:textId="77777777" w:rsidR="00405EF9" w:rsidRPr="001C7AF5" w:rsidRDefault="00405EF9" w:rsidP="00405EF9">
            <w:pPr>
              <w:spacing w:before="0" w:after="0"/>
              <w:rPr>
                <w:rFonts w:ascii="Arial" w:hAnsi="Arial" w:cs="Arial"/>
                <w:sz w:val="18"/>
                <w:szCs w:val="18"/>
              </w:rPr>
            </w:pPr>
            <w:r>
              <w:rPr>
                <w:rFonts w:ascii="Arial" w:hAnsi="Arial" w:cs="Arial"/>
                <w:sz w:val="18"/>
                <w:szCs w:val="18"/>
              </w:rPr>
              <w:lastRenderedPageBreak/>
              <w:t>October</w:t>
            </w:r>
            <w:r w:rsidRPr="001C7AF5">
              <w:rPr>
                <w:rFonts w:ascii="Arial" w:hAnsi="Arial" w:cs="Arial"/>
                <w:sz w:val="18"/>
                <w:szCs w:val="18"/>
              </w:rPr>
              <w:t xml:space="preserve"> 2020</w:t>
            </w:r>
          </w:p>
        </w:tc>
        <w:tc>
          <w:tcPr>
            <w:tcW w:w="1080" w:type="dxa"/>
            <w:shd w:val="clear" w:color="auto" w:fill="auto"/>
          </w:tcPr>
          <w:p w14:paraId="71928254" w14:textId="77777777" w:rsidR="00405EF9" w:rsidRPr="001C7AF5" w:rsidRDefault="00405EF9" w:rsidP="00405EF9">
            <w:pPr>
              <w:spacing w:before="0"/>
              <w:rPr>
                <w:rFonts w:ascii="Arial" w:hAnsi="Arial" w:cs="Arial"/>
                <w:sz w:val="18"/>
                <w:szCs w:val="18"/>
              </w:rPr>
            </w:pPr>
            <w:r>
              <w:rPr>
                <w:rFonts w:ascii="Arial" w:hAnsi="Arial" w:cs="Arial"/>
                <w:sz w:val="18"/>
                <w:szCs w:val="18"/>
              </w:rPr>
              <w:t>8.35</w:t>
            </w:r>
          </w:p>
        </w:tc>
        <w:tc>
          <w:tcPr>
            <w:tcW w:w="4775" w:type="dxa"/>
            <w:shd w:val="clear" w:color="auto" w:fill="auto"/>
          </w:tcPr>
          <w:p w14:paraId="1C9ECC60" w14:textId="77777777" w:rsidR="00405EF9" w:rsidRDefault="00405EF9" w:rsidP="00405EF9">
            <w:pPr>
              <w:pStyle w:val="ListParagraph"/>
              <w:numPr>
                <w:ilvl w:val="0"/>
                <w:numId w:val="0"/>
              </w:numPr>
              <w:spacing w:before="0"/>
              <w:rPr>
                <w:rFonts w:eastAsia="Arial"/>
                <w:color w:val="000000" w:themeColor="text1"/>
                <w:sz w:val="18"/>
                <w:szCs w:val="18"/>
              </w:rPr>
            </w:pPr>
            <w:r>
              <w:rPr>
                <w:rFonts w:eastAsia="Arial"/>
                <w:color w:val="000000" w:themeColor="text1"/>
                <w:sz w:val="18"/>
                <w:szCs w:val="18"/>
              </w:rPr>
              <w:t>Updated to reflect changes from patch DVBA*223, including the following:</w:t>
            </w:r>
          </w:p>
          <w:p w14:paraId="13133C18" w14:textId="77777777" w:rsidR="00405EF9" w:rsidRDefault="00405EF9" w:rsidP="00405EF9">
            <w:pPr>
              <w:pStyle w:val="ListParagraph"/>
              <w:numPr>
                <w:ilvl w:val="0"/>
                <w:numId w:val="32"/>
              </w:numPr>
              <w:spacing w:before="0"/>
              <w:rPr>
                <w:rFonts w:eastAsia="Arial"/>
                <w:color w:val="000000" w:themeColor="text1"/>
                <w:sz w:val="18"/>
                <w:szCs w:val="18"/>
              </w:rPr>
            </w:pPr>
            <w:r>
              <w:rPr>
                <w:rFonts w:eastAsia="Arial"/>
                <w:color w:val="000000" w:themeColor="text1"/>
                <w:sz w:val="18"/>
                <w:szCs w:val="18"/>
              </w:rPr>
              <w:t>Section 2.7.6, 2.12.3, 2.12.5, Continue to send to Virtual VA and eFolder</w:t>
            </w:r>
          </w:p>
          <w:p w14:paraId="63F5278E" w14:textId="77777777" w:rsidR="00405EF9" w:rsidRPr="002C4CD2" w:rsidRDefault="00405EF9" w:rsidP="00405EF9">
            <w:pPr>
              <w:pStyle w:val="ListParagraph"/>
              <w:numPr>
                <w:ilvl w:val="0"/>
                <w:numId w:val="0"/>
              </w:numPr>
              <w:spacing w:before="0"/>
              <w:ind w:left="360"/>
              <w:rPr>
                <w:rFonts w:eastAsia="Arial"/>
                <w:color w:val="000000" w:themeColor="text1"/>
                <w:sz w:val="18"/>
                <w:szCs w:val="18"/>
              </w:rPr>
            </w:pPr>
          </w:p>
        </w:tc>
        <w:tc>
          <w:tcPr>
            <w:tcW w:w="2160" w:type="dxa"/>
            <w:shd w:val="clear" w:color="auto" w:fill="auto"/>
          </w:tcPr>
          <w:p w14:paraId="4EFB4D53" w14:textId="77777777" w:rsidR="00405EF9" w:rsidRPr="001C7AF5" w:rsidRDefault="00405EF9" w:rsidP="00405EF9">
            <w:pPr>
              <w:spacing w:before="0" w:after="0"/>
              <w:rPr>
                <w:rFonts w:ascii="Arial" w:hAnsi="Arial" w:cs="Arial"/>
                <w:sz w:val="18"/>
                <w:szCs w:val="18"/>
              </w:rPr>
            </w:pPr>
            <w:r>
              <w:rPr>
                <w:rFonts w:ascii="Arial" w:hAnsi="Arial" w:cs="Arial"/>
                <w:sz w:val="18"/>
                <w:szCs w:val="18"/>
              </w:rPr>
              <w:t>Liberty IT Solutions</w:t>
            </w:r>
          </w:p>
        </w:tc>
      </w:tr>
      <w:tr w:rsidR="00405EF9" w:rsidRPr="0093426A" w14:paraId="520BAD3E" w14:textId="77777777" w:rsidTr="50F105FA">
        <w:trPr>
          <w:trHeight w:val="798"/>
        </w:trPr>
        <w:tc>
          <w:tcPr>
            <w:tcW w:w="1615" w:type="dxa"/>
            <w:shd w:val="clear" w:color="auto" w:fill="auto"/>
          </w:tcPr>
          <w:p w14:paraId="322FFE25" w14:textId="77777777" w:rsidR="00405EF9" w:rsidRPr="001C7AF5" w:rsidRDefault="00405EF9" w:rsidP="00405EF9">
            <w:pPr>
              <w:spacing w:before="0" w:after="0"/>
              <w:rPr>
                <w:rFonts w:ascii="Arial" w:hAnsi="Arial" w:cs="Arial"/>
                <w:sz w:val="18"/>
                <w:szCs w:val="18"/>
              </w:rPr>
            </w:pPr>
            <w:r>
              <w:rPr>
                <w:rFonts w:ascii="Arial" w:hAnsi="Arial" w:cs="Arial"/>
                <w:sz w:val="18"/>
                <w:szCs w:val="18"/>
              </w:rPr>
              <w:t>July</w:t>
            </w:r>
            <w:r w:rsidRPr="001C7AF5">
              <w:rPr>
                <w:rFonts w:ascii="Arial" w:hAnsi="Arial" w:cs="Arial"/>
                <w:sz w:val="18"/>
                <w:szCs w:val="18"/>
              </w:rPr>
              <w:t xml:space="preserve"> 2020</w:t>
            </w:r>
          </w:p>
        </w:tc>
        <w:tc>
          <w:tcPr>
            <w:tcW w:w="1080" w:type="dxa"/>
            <w:shd w:val="clear" w:color="auto" w:fill="auto"/>
          </w:tcPr>
          <w:p w14:paraId="7635A429" w14:textId="77777777" w:rsidR="00405EF9" w:rsidRPr="001C7AF5" w:rsidRDefault="00405EF9" w:rsidP="00405EF9">
            <w:pPr>
              <w:spacing w:before="0"/>
              <w:rPr>
                <w:rFonts w:ascii="Arial" w:hAnsi="Arial" w:cs="Arial"/>
                <w:sz w:val="18"/>
                <w:szCs w:val="18"/>
              </w:rPr>
            </w:pPr>
            <w:r>
              <w:rPr>
                <w:rFonts w:ascii="Arial" w:hAnsi="Arial" w:cs="Arial"/>
                <w:sz w:val="18"/>
                <w:szCs w:val="18"/>
              </w:rPr>
              <w:t>8.34</w:t>
            </w:r>
          </w:p>
        </w:tc>
        <w:tc>
          <w:tcPr>
            <w:tcW w:w="4775" w:type="dxa"/>
            <w:shd w:val="clear" w:color="auto" w:fill="auto"/>
          </w:tcPr>
          <w:p w14:paraId="02E7A71E" w14:textId="77777777" w:rsidR="00405EF9" w:rsidRDefault="00405EF9" w:rsidP="00405EF9">
            <w:pPr>
              <w:spacing w:before="0" w:after="0"/>
              <w:rPr>
                <w:rFonts w:ascii="Arial" w:hAnsi="Arial" w:cs="Arial"/>
                <w:sz w:val="18"/>
                <w:szCs w:val="18"/>
              </w:rPr>
            </w:pPr>
            <w:r w:rsidRPr="1FF51316">
              <w:rPr>
                <w:rFonts w:ascii="Arial" w:hAnsi="Arial" w:cs="Arial"/>
                <w:sz w:val="18"/>
                <w:szCs w:val="18"/>
              </w:rPr>
              <w:t>Updated to reflect changes from patch DVBA*220, including the following:</w:t>
            </w:r>
          </w:p>
          <w:p w14:paraId="0C02E4DF" w14:textId="77777777" w:rsidR="00405EF9" w:rsidRPr="002C4CD2" w:rsidRDefault="00405EF9" w:rsidP="00405EF9">
            <w:pPr>
              <w:pStyle w:val="ListParagraph"/>
              <w:numPr>
                <w:ilvl w:val="0"/>
                <w:numId w:val="30"/>
              </w:numPr>
              <w:spacing w:before="0"/>
              <w:rPr>
                <w:rFonts w:eastAsia="Arial"/>
                <w:color w:val="000000" w:themeColor="text1"/>
                <w:sz w:val="18"/>
                <w:szCs w:val="18"/>
              </w:rPr>
            </w:pPr>
            <w:r w:rsidRPr="1FF51316">
              <w:rPr>
                <w:sz w:val="18"/>
                <w:szCs w:val="18"/>
              </w:rPr>
              <w:t>Section 2.2.3 Step 5 Special Considerations</w:t>
            </w:r>
          </w:p>
          <w:p w14:paraId="6612F09D" w14:textId="77777777" w:rsidR="00405EF9" w:rsidRPr="002C4CD2" w:rsidRDefault="00405EF9" w:rsidP="00405EF9">
            <w:pPr>
              <w:pStyle w:val="ListParagraph"/>
              <w:numPr>
                <w:ilvl w:val="0"/>
                <w:numId w:val="30"/>
              </w:numPr>
              <w:spacing w:before="0"/>
              <w:rPr>
                <w:rFonts w:eastAsia="Arial"/>
                <w:color w:val="000000" w:themeColor="text1"/>
                <w:sz w:val="18"/>
                <w:szCs w:val="18"/>
              </w:rPr>
            </w:pPr>
            <w:r w:rsidRPr="1FF51316">
              <w:rPr>
                <w:sz w:val="18"/>
                <w:szCs w:val="18"/>
              </w:rPr>
              <w:t>Section 2.1.1 Step 3,4 Patient Record Flags, Self-Referral</w:t>
            </w:r>
          </w:p>
          <w:p w14:paraId="7FA5B14E" w14:textId="77777777" w:rsidR="00405EF9" w:rsidRPr="002C4CD2" w:rsidRDefault="00405EF9" w:rsidP="00405EF9">
            <w:pPr>
              <w:pStyle w:val="ListParagraph"/>
              <w:numPr>
                <w:ilvl w:val="0"/>
                <w:numId w:val="30"/>
              </w:numPr>
              <w:spacing w:before="0"/>
              <w:rPr>
                <w:color w:val="000000" w:themeColor="text1"/>
                <w:sz w:val="18"/>
                <w:szCs w:val="18"/>
              </w:rPr>
            </w:pPr>
            <w:r w:rsidRPr="1FF51316">
              <w:rPr>
                <w:sz w:val="18"/>
                <w:szCs w:val="18"/>
              </w:rPr>
              <w:t>Section 2.8.3.7 Step 2 Self-Referral</w:t>
            </w:r>
          </w:p>
          <w:p w14:paraId="128FFF0A" w14:textId="77777777" w:rsidR="00405EF9" w:rsidRPr="00184D51" w:rsidRDefault="00405EF9" w:rsidP="00405EF9">
            <w:pPr>
              <w:pStyle w:val="ListParagraph"/>
              <w:numPr>
                <w:ilvl w:val="0"/>
                <w:numId w:val="30"/>
              </w:numPr>
              <w:spacing w:before="0"/>
              <w:rPr>
                <w:rFonts w:eastAsia="Arial"/>
                <w:color w:val="000000" w:themeColor="text1"/>
                <w:sz w:val="18"/>
                <w:szCs w:val="18"/>
              </w:rPr>
            </w:pPr>
            <w:r w:rsidRPr="1FF51316">
              <w:rPr>
                <w:rFonts w:eastAsia="Arial"/>
                <w:sz w:val="18"/>
                <w:szCs w:val="18"/>
              </w:rPr>
              <w:t>Section 2.8.3.9 Self-Referral</w:t>
            </w:r>
          </w:p>
          <w:p w14:paraId="3937E64B" w14:textId="77777777" w:rsidR="00405EF9" w:rsidRPr="002C4CD2" w:rsidRDefault="00405EF9" w:rsidP="00405EF9">
            <w:pPr>
              <w:pStyle w:val="ListParagraph"/>
              <w:numPr>
                <w:ilvl w:val="0"/>
                <w:numId w:val="30"/>
              </w:numPr>
              <w:spacing w:before="0"/>
              <w:rPr>
                <w:rFonts w:eastAsia="Arial"/>
                <w:color w:val="000000" w:themeColor="text1"/>
                <w:sz w:val="18"/>
                <w:szCs w:val="18"/>
              </w:rPr>
            </w:pPr>
            <w:r>
              <w:rPr>
                <w:rFonts w:eastAsia="Arial"/>
                <w:sz w:val="18"/>
                <w:szCs w:val="18"/>
              </w:rPr>
              <w:t>Section 2.12.6 VBA eFolder Queue</w:t>
            </w:r>
          </w:p>
        </w:tc>
        <w:tc>
          <w:tcPr>
            <w:tcW w:w="2160" w:type="dxa"/>
            <w:shd w:val="clear" w:color="auto" w:fill="auto"/>
          </w:tcPr>
          <w:p w14:paraId="308AA5E9" w14:textId="77777777" w:rsidR="00405EF9" w:rsidRPr="001C7AF5"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1607A19E" w14:textId="77777777" w:rsidTr="50F105FA">
        <w:trPr>
          <w:trHeight w:val="798"/>
        </w:trPr>
        <w:tc>
          <w:tcPr>
            <w:tcW w:w="1615" w:type="dxa"/>
            <w:shd w:val="clear" w:color="auto" w:fill="auto"/>
          </w:tcPr>
          <w:p w14:paraId="2501F5F2" w14:textId="77777777" w:rsidR="00405EF9" w:rsidRPr="0093426A" w:rsidRDefault="00405EF9" w:rsidP="00405EF9">
            <w:pPr>
              <w:spacing w:before="0" w:after="0"/>
              <w:rPr>
                <w:rFonts w:ascii="Arial" w:hAnsi="Arial" w:cs="Arial"/>
                <w:sz w:val="18"/>
                <w:szCs w:val="18"/>
              </w:rPr>
            </w:pPr>
            <w:r>
              <w:rPr>
                <w:rFonts w:ascii="Arial" w:hAnsi="Arial" w:cs="Arial"/>
                <w:sz w:val="18"/>
                <w:szCs w:val="18"/>
              </w:rPr>
              <w:t>March</w:t>
            </w:r>
            <w:r w:rsidRPr="001C7AF5">
              <w:rPr>
                <w:rFonts w:ascii="Arial" w:hAnsi="Arial" w:cs="Arial"/>
                <w:sz w:val="18"/>
                <w:szCs w:val="18"/>
              </w:rPr>
              <w:t xml:space="preserve"> 2020</w:t>
            </w:r>
          </w:p>
        </w:tc>
        <w:tc>
          <w:tcPr>
            <w:tcW w:w="1080" w:type="dxa"/>
            <w:shd w:val="clear" w:color="auto" w:fill="auto"/>
          </w:tcPr>
          <w:p w14:paraId="57451742" w14:textId="77777777" w:rsidR="00405EF9" w:rsidRPr="0093426A" w:rsidRDefault="00405EF9" w:rsidP="00405EF9">
            <w:pPr>
              <w:spacing w:before="0"/>
              <w:rPr>
                <w:rFonts w:ascii="Arial" w:hAnsi="Arial" w:cs="Arial"/>
                <w:sz w:val="18"/>
                <w:szCs w:val="18"/>
              </w:rPr>
            </w:pPr>
            <w:r>
              <w:rPr>
                <w:rFonts w:ascii="Arial" w:hAnsi="Arial" w:cs="Arial"/>
                <w:sz w:val="18"/>
                <w:szCs w:val="18"/>
              </w:rPr>
              <w:t>8.33</w:t>
            </w:r>
          </w:p>
        </w:tc>
        <w:tc>
          <w:tcPr>
            <w:tcW w:w="4775" w:type="dxa"/>
            <w:shd w:val="clear" w:color="auto" w:fill="auto"/>
          </w:tcPr>
          <w:p w14:paraId="109A30B9" w14:textId="77777777" w:rsidR="00405EF9" w:rsidRDefault="00405EF9" w:rsidP="00405EF9">
            <w:pPr>
              <w:spacing w:before="0" w:after="0"/>
              <w:rPr>
                <w:rFonts w:ascii="Arial" w:hAnsi="Arial" w:cs="Arial"/>
                <w:sz w:val="18"/>
                <w:szCs w:val="18"/>
              </w:rPr>
            </w:pPr>
            <w:r>
              <w:rPr>
                <w:rFonts w:ascii="Arial" w:hAnsi="Arial" w:cs="Arial"/>
                <w:sz w:val="18"/>
                <w:szCs w:val="18"/>
              </w:rPr>
              <w:t>Updated to reflect changes from patch DVBA*216, including the following:</w:t>
            </w:r>
          </w:p>
          <w:p w14:paraId="064BD259"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 xml:space="preserve">1.5 Logging On </w:t>
            </w:r>
          </w:p>
          <w:p w14:paraId="25D14918"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2.7.3 Remote Data View</w:t>
            </w:r>
          </w:p>
          <w:p w14:paraId="68EDF05D"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2.7.6 Report Builder</w:t>
            </w:r>
          </w:p>
          <w:p w14:paraId="0B2B070A"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2.8.3 C&amp;P Worksheet Tab Functionalities</w:t>
            </w:r>
          </w:p>
          <w:p w14:paraId="0CB9C9A7"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2.12.5 Send to VBA eFolder – On the File Menu</w:t>
            </w:r>
          </w:p>
          <w:p w14:paraId="4E79B5ED"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2.12.6 Send to VBA eFolder Button</w:t>
            </w:r>
          </w:p>
          <w:p w14:paraId="2E453006"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2.14.2 Display Properties</w:t>
            </w:r>
          </w:p>
          <w:p w14:paraId="2F501160" w14:textId="77777777" w:rsidR="00405EF9" w:rsidRPr="0065323D"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3.12 Error Message on Enterprise Search</w:t>
            </w:r>
          </w:p>
          <w:p w14:paraId="2DB75662" w14:textId="77777777" w:rsidR="00405EF9" w:rsidRDefault="00405EF9" w:rsidP="00405EF9">
            <w:pPr>
              <w:pStyle w:val="ListParagraph"/>
              <w:numPr>
                <w:ilvl w:val="0"/>
                <w:numId w:val="30"/>
              </w:numPr>
              <w:spacing w:before="0"/>
              <w:rPr>
                <w:sz w:val="18"/>
                <w:szCs w:val="18"/>
              </w:rPr>
            </w:pPr>
            <w:r>
              <w:rPr>
                <w:sz w:val="18"/>
                <w:szCs w:val="18"/>
              </w:rPr>
              <w:t xml:space="preserve">Section </w:t>
            </w:r>
            <w:r w:rsidRPr="0065323D">
              <w:rPr>
                <w:sz w:val="18"/>
                <w:szCs w:val="18"/>
              </w:rPr>
              <w:t>3.15 Incompatible DBQ Error Message</w:t>
            </w:r>
          </w:p>
          <w:p w14:paraId="6D79C484" w14:textId="77777777" w:rsidR="00405EF9" w:rsidRPr="003C02B5" w:rsidRDefault="00405EF9" w:rsidP="00405EF9">
            <w:pPr>
              <w:spacing w:before="0"/>
              <w:rPr>
                <w:sz w:val="18"/>
                <w:szCs w:val="18"/>
              </w:rPr>
            </w:pPr>
          </w:p>
          <w:p w14:paraId="7374F0C3"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2.2 (Capri Patient Record View)</w:t>
            </w:r>
          </w:p>
          <w:p w14:paraId="68456FEF"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2.3 (Select Patient Option)</w:t>
            </w:r>
          </w:p>
          <w:p w14:paraId="4AE410D8"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2.20 (Other Facilities)</w:t>
            </w:r>
          </w:p>
          <w:p w14:paraId="2A671353"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2.24 (Enterprise Search)</w:t>
            </w:r>
          </w:p>
          <w:p w14:paraId="4F5D1D5C"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2.34 (View/Edit Selected Request)</w:t>
            </w:r>
          </w:p>
          <w:p w14:paraId="423C33D4"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2.97 (Request Status Inquiry</w:t>
            </w:r>
          </w:p>
          <w:p w14:paraId="1A9D2AF4"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2.86 Health Summaries View</w:t>
            </w:r>
          </w:p>
          <w:p w14:paraId="1A858B70"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 87. Health Summaries View—Component Selection</w:t>
            </w:r>
          </w:p>
          <w:p w14:paraId="10431564"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 88. Health Summaries View—Adhoc Report Selection</w:t>
            </w:r>
          </w:p>
          <w:p w14:paraId="78985EAA"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 91. Adhoc Health Summary Generated Report.</w:t>
            </w:r>
          </w:p>
          <w:p w14:paraId="08748896"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 97. Clinical Documents Tab—Item View.</w:t>
            </w:r>
          </w:p>
          <w:p w14:paraId="79A89A76"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2 102. Report Builder Screen.</w:t>
            </w:r>
          </w:p>
          <w:p w14:paraId="543A9501" w14:textId="77777777" w:rsidR="00405EF9" w:rsidRPr="00012408" w:rsidRDefault="00405EF9" w:rsidP="00405EF9">
            <w:pPr>
              <w:pStyle w:val="ListParagraph"/>
              <w:numPr>
                <w:ilvl w:val="0"/>
                <w:numId w:val="30"/>
              </w:numPr>
              <w:spacing w:before="0"/>
              <w:rPr>
                <w:sz w:val="18"/>
                <w:szCs w:val="18"/>
              </w:rPr>
            </w:pPr>
            <w:r w:rsidRPr="00012408">
              <w:rPr>
                <w:sz w:val="18"/>
                <w:szCs w:val="18"/>
              </w:rPr>
              <w:t>Figure 2 103. Report Builder Results.</w:t>
            </w:r>
          </w:p>
          <w:p w14:paraId="6673362E" w14:textId="77777777" w:rsidR="00405EF9" w:rsidRDefault="00405EF9" w:rsidP="00405EF9">
            <w:pPr>
              <w:pStyle w:val="ListParagraph"/>
              <w:numPr>
                <w:ilvl w:val="0"/>
                <w:numId w:val="30"/>
              </w:numPr>
              <w:spacing w:before="0"/>
              <w:rPr>
                <w:sz w:val="18"/>
                <w:szCs w:val="18"/>
              </w:rPr>
            </w:pPr>
            <w:r w:rsidRPr="00012408">
              <w:rPr>
                <w:sz w:val="18"/>
                <w:szCs w:val="18"/>
              </w:rPr>
              <w:t>Figure 2 120. C&amp;P Worksheets Tab.</w:t>
            </w:r>
          </w:p>
          <w:p w14:paraId="6CF27559" w14:textId="77777777" w:rsidR="00405EF9" w:rsidRPr="00B1725C" w:rsidRDefault="00405EF9" w:rsidP="00405EF9">
            <w:pPr>
              <w:pStyle w:val="ListParagraph"/>
              <w:numPr>
                <w:ilvl w:val="0"/>
                <w:numId w:val="30"/>
              </w:numPr>
              <w:spacing w:before="0"/>
              <w:rPr>
                <w:sz w:val="18"/>
                <w:szCs w:val="18"/>
              </w:rPr>
            </w:pPr>
            <w:r w:rsidRPr="00B1725C">
              <w:rPr>
                <w:sz w:val="18"/>
                <w:szCs w:val="18"/>
              </w:rPr>
              <w:t>Figure 2 132. VLER Transmission Failed Alert.</w:t>
            </w:r>
          </w:p>
          <w:p w14:paraId="2C8CD417" w14:textId="77777777" w:rsidR="00405EF9" w:rsidRPr="00B1725C" w:rsidRDefault="00405EF9" w:rsidP="00405EF9">
            <w:pPr>
              <w:pStyle w:val="ListParagraph"/>
              <w:numPr>
                <w:ilvl w:val="0"/>
                <w:numId w:val="30"/>
              </w:numPr>
              <w:spacing w:before="0"/>
              <w:rPr>
                <w:sz w:val="18"/>
                <w:szCs w:val="18"/>
              </w:rPr>
            </w:pPr>
            <w:r w:rsidRPr="00B1725C">
              <w:rPr>
                <w:sz w:val="18"/>
                <w:szCs w:val="18"/>
              </w:rPr>
              <w:t>Figure 2 133. Contact National Service Desk</w:t>
            </w:r>
          </w:p>
          <w:p w14:paraId="31B13A77" w14:textId="77777777" w:rsidR="00405EF9" w:rsidRPr="00B1725C" w:rsidRDefault="00405EF9" w:rsidP="00405EF9">
            <w:pPr>
              <w:pStyle w:val="ListParagraph"/>
              <w:numPr>
                <w:ilvl w:val="0"/>
                <w:numId w:val="30"/>
              </w:numPr>
              <w:spacing w:before="0"/>
              <w:rPr>
                <w:sz w:val="18"/>
                <w:szCs w:val="18"/>
              </w:rPr>
            </w:pPr>
            <w:r w:rsidRPr="00B1725C">
              <w:rPr>
                <w:sz w:val="18"/>
                <w:szCs w:val="18"/>
              </w:rPr>
              <w:t>Figure 2 152. C&amp;P Worksheet—Review Pending View.</w:t>
            </w:r>
          </w:p>
          <w:p w14:paraId="771CC556" w14:textId="77777777" w:rsidR="00405EF9" w:rsidRDefault="00405EF9" w:rsidP="00405EF9">
            <w:pPr>
              <w:pStyle w:val="ListParagraph"/>
              <w:numPr>
                <w:ilvl w:val="0"/>
                <w:numId w:val="30"/>
              </w:numPr>
              <w:spacing w:before="0"/>
              <w:rPr>
                <w:sz w:val="18"/>
                <w:szCs w:val="18"/>
              </w:rPr>
            </w:pPr>
            <w:r w:rsidRPr="00B1725C">
              <w:rPr>
                <w:sz w:val="18"/>
                <w:szCs w:val="18"/>
              </w:rPr>
              <w:t>Figure 2 184. CAPRI File Menu—Get Docs from DAS Selection</w:t>
            </w:r>
          </w:p>
          <w:p w14:paraId="25CB79D7" w14:textId="77777777" w:rsidR="00405EF9" w:rsidRPr="004E4720" w:rsidRDefault="00405EF9" w:rsidP="00405EF9">
            <w:pPr>
              <w:pStyle w:val="ListParagraph"/>
              <w:numPr>
                <w:ilvl w:val="0"/>
                <w:numId w:val="30"/>
              </w:numPr>
              <w:spacing w:before="0"/>
              <w:rPr>
                <w:sz w:val="18"/>
                <w:szCs w:val="18"/>
              </w:rPr>
            </w:pPr>
            <w:r w:rsidRPr="004E4720">
              <w:rPr>
                <w:sz w:val="18"/>
                <w:szCs w:val="18"/>
              </w:rPr>
              <w:t>Figure 2 155. CAPRI Tools Menu—My Unsigned Worksheets Selection.</w:t>
            </w:r>
          </w:p>
          <w:p w14:paraId="0A0E01DA" w14:textId="77777777" w:rsidR="00405EF9" w:rsidRPr="004E4720" w:rsidRDefault="00405EF9" w:rsidP="00405EF9">
            <w:pPr>
              <w:pStyle w:val="ListParagraph"/>
              <w:numPr>
                <w:ilvl w:val="0"/>
                <w:numId w:val="30"/>
              </w:numPr>
              <w:spacing w:before="0"/>
              <w:rPr>
                <w:sz w:val="18"/>
                <w:szCs w:val="18"/>
              </w:rPr>
            </w:pPr>
            <w:r w:rsidRPr="004E4720">
              <w:rPr>
                <w:sz w:val="18"/>
                <w:szCs w:val="18"/>
              </w:rPr>
              <w:t>Figure 2 158. CAPRI Tools Menu—My Uncosigned CPRS Documents Selection.</w:t>
            </w:r>
          </w:p>
          <w:p w14:paraId="5669CC61" w14:textId="77777777" w:rsidR="00405EF9" w:rsidRPr="004E4720" w:rsidRDefault="00405EF9" w:rsidP="00405EF9">
            <w:pPr>
              <w:pStyle w:val="ListParagraph"/>
              <w:numPr>
                <w:ilvl w:val="0"/>
                <w:numId w:val="30"/>
              </w:numPr>
              <w:spacing w:before="0"/>
              <w:rPr>
                <w:sz w:val="18"/>
                <w:szCs w:val="18"/>
              </w:rPr>
            </w:pPr>
            <w:r w:rsidRPr="004E4720">
              <w:rPr>
                <w:sz w:val="18"/>
                <w:szCs w:val="18"/>
              </w:rPr>
              <w:t>Figure 2 166. CAPRI Tools Menu.</w:t>
            </w:r>
          </w:p>
          <w:p w14:paraId="33D28A51" w14:textId="77777777" w:rsidR="00405EF9" w:rsidRPr="004E4720" w:rsidRDefault="00405EF9" w:rsidP="00405EF9">
            <w:pPr>
              <w:pStyle w:val="ListParagraph"/>
              <w:numPr>
                <w:ilvl w:val="0"/>
                <w:numId w:val="30"/>
              </w:numPr>
              <w:spacing w:before="0"/>
              <w:rPr>
                <w:sz w:val="18"/>
                <w:szCs w:val="18"/>
              </w:rPr>
            </w:pPr>
            <w:r w:rsidRPr="004E4720">
              <w:rPr>
                <w:sz w:val="18"/>
                <w:szCs w:val="18"/>
              </w:rPr>
              <w:lastRenderedPageBreak/>
              <w:t>Figure 2 176. CAPRI File Menu—Switch Sites Selection.</w:t>
            </w:r>
          </w:p>
          <w:p w14:paraId="2F11208A" w14:textId="77777777" w:rsidR="00405EF9" w:rsidRPr="004E4720" w:rsidRDefault="00405EF9" w:rsidP="00405EF9">
            <w:pPr>
              <w:pStyle w:val="ListParagraph"/>
              <w:numPr>
                <w:ilvl w:val="0"/>
                <w:numId w:val="30"/>
              </w:numPr>
              <w:spacing w:before="0"/>
              <w:rPr>
                <w:sz w:val="18"/>
                <w:szCs w:val="18"/>
              </w:rPr>
            </w:pPr>
            <w:r w:rsidRPr="004E4720">
              <w:rPr>
                <w:sz w:val="18"/>
                <w:szCs w:val="18"/>
              </w:rPr>
              <w:t>Figure 2 178. CAPRI File Menu—Transmit to Virtual VA Selection.</w:t>
            </w:r>
          </w:p>
          <w:p w14:paraId="3F1A232D" w14:textId="77777777" w:rsidR="00405EF9" w:rsidRDefault="00405EF9" w:rsidP="00405EF9">
            <w:pPr>
              <w:pStyle w:val="ListParagraph"/>
              <w:numPr>
                <w:ilvl w:val="0"/>
                <w:numId w:val="30"/>
              </w:numPr>
              <w:spacing w:before="0"/>
              <w:rPr>
                <w:sz w:val="18"/>
                <w:szCs w:val="18"/>
              </w:rPr>
            </w:pPr>
            <w:r w:rsidRPr="004E4720">
              <w:rPr>
                <w:sz w:val="18"/>
                <w:szCs w:val="18"/>
              </w:rPr>
              <w:t xml:space="preserve">Figure 3 </w:t>
            </w:r>
            <w:r>
              <w:rPr>
                <w:sz w:val="18"/>
                <w:szCs w:val="18"/>
              </w:rPr>
              <w:t>22</w:t>
            </w:r>
            <w:r w:rsidRPr="004E4720">
              <w:rPr>
                <w:sz w:val="18"/>
                <w:szCs w:val="18"/>
              </w:rPr>
              <w:t>. Remote Sites Error Message.</w:t>
            </w:r>
          </w:p>
          <w:p w14:paraId="68C45567" w14:textId="77777777" w:rsidR="00405EF9" w:rsidRPr="0093426A" w:rsidRDefault="00405EF9" w:rsidP="00405EF9">
            <w:pPr>
              <w:spacing w:before="0" w:after="0"/>
              <w:rPr>
                <w:rFonts w:ascii="Arial" w:hAnsi="Arial" w:cs="Arial"/>
                <w:sz w:val="18"/>
                <w:szCs w:val="18"/>
              </w:rPr>
            </w:pPr>
          </w:p>
        </w:tc>
        <w:tc>
          <w:tcPr>
            <w:tcW w:w="2160" w:type="dxa"/>
            <w:shd w:val="clear" w:color="auto" w:fill="auto"/>
          </w:tcPr>
          <w:p w14:paraId="4F0D4B60" w14:textId="77777777" w:rsidR="00405EF9" w:rsidRDefault="00405EF9" w:rsidP="00405EF9">
            <w:pPr>
              <w:spacing w:before="0" w:after="0"/>
              <w:rPr>
                <w:rFonts w:ascii="Arial" w:hAnsi="Arial" w:cs="Arial"/>
                <w:sz w:val="18"/>
                <w:szCs w:val="18"/>
              </w:rPr>
            </w:pPr>
            <w:r w:rsidRPr="000B46C7">
              <w:rPr>
                <w:rFonts w:ascii="Arial" w:hAnsi="Arial" w:cs="Arial"/>
                <w:sz w:val="18"/>
                <w:szCs w:val="18"/>
              </w:rPr>
              <w:lastRenderedPageBreak/>
              <w:t>Liberty IT Solutions</w:t>
            </w:r>
          </w:p>
          <w:p w14:paraId="4C117E7C" w14:textId="77777777" w:rsidR="00405EF9" w:rsidRPr="001D094F" w:rsidRDefault="00405EF9" w:rsidP="00405EF9">
            <w:pPr>
              <w:rPr>
                <w:rFonts w:ascii="Arial" w:hAnsi="Arial" w:cs="Arial"/>
                <w:sz w:val="18"/>
                <w:szCs w:val="18"/>
              </w:rPr>
            </w:pPr>
          </w:p>
          <w:p w14:paraId="562E485E" w14:textId="77777777" w:rsidR="00405EF9" w:rsidRPr="001D094F" w:rsidRDefault="00405EF9" w:rsidP="00405EF9">
            <w:pPr>
              <w:rPr>
                <w:rFonts w:ascii="Arial" w:hAnsi="Arial" w:cs="Arial"/>
                <w:sz w:val="18"/>
                <w:szCs w:val="18"/>
              </w:rPr>
            </w:pPr>
          </w:p>
          <w:p w14:paraId="489B1883" w14:textId="77777777" w:rsidR="00405EF9" w:rsidRPr="001D094F" w:rsidRDefault="00405EF9" w:rsidP="00405EF9">
            <w:pPr>
              <w:rPr>
                <w:rFonts w:ascii="Arial" w:hAnsi="Arial" w:cs="Arial"/>
                <w:sz w:val="18"/>
                <w:szCs w:val="18"/>
              </w:rPr>
            </w:pPr>
          </w:p>
          <w:p w14:paraId="010835AE" w14:textId="77777777" w:rsidR="00405EF9" w:rsidRPr="001D094F" w:rsidRDefault="00405EF9" w:rsidP="00405EF9">
            <w:pPr>
              <w:rPr>
                <w:rFonts w:ascii="Arial" w:hAnsi="Arial" w:cs="Arial"/>
                <w:sz w:val="18"/>
                <w:szCs w:val="18"/>
              </w:rPr>
            </w:pPr>
          </w:p>
          <w:p w14:paraId="330010C1" w14:textId="77777777" w:rsidR="00405EF9" w:rsidRPr="001D094F" w:rsidRDefault="00405EF9" w:rsidP="00405EF9">
            <w:pPr>
              <w:rPr>
                <w:rFonts w:ascii="Arial" w:hAnsi="Arial" w:cs="Arial"/>
                <w:sz w:val="18"/>
                <w:szCs w:val="18"/>
              </w:rPr>
            </w:pPr>
          </w:p>
          <w:p w14:paraId="248F8CF7" w14:textId="77777777" w:rsidR="00405EF9" w:rsidRPr="001D094F" w:rsidRDefault="00405EF9" w:rsidP="00405EF9">
            <w:pPr>
              <w:rPr>
                <w:rFonts w:ascii="Arial" w:hAnsi="Arial" w:cs="Arial"/>
                <w:sz w:val="18"/>
                <w:szCs w:val="18"/>
              </w:rPr>
            </w:pPr>
          </w:p>
          <w:p w14:paraId="321F9E56" w14:textId="77777777" w:rsidR="00405EF9" w:rsidRPr="001D094F" w:rsidRDefault="00405EF9" w:rsidP="00405EF9">
            <w:pPr>
              <w:rPr>
                <w:rFonts w:ascii="Arial" w:hAnsi="Arial" w:cs="Arial"/>
                <w:sz w:val="18"/>
                <w:szCs w:val="18"/>
              </w:rPr>
            </w:pPr>
          </w:p>
          <w:p w14:paraId="020A06BA" w14:textId="77777777" w:rsidR="00405EF9" w:rsidRPr="001D094F" w:rsidRDefault="00405EF9" w:rsidP="00405EF9">
            <w:pPr>
              <w:rPr>
                <w:rFonts w:ascii="Arial" w:hAnsi="Arial" w:cs="Arial"/>
                <w:sz w:val="18"/>
                <w:szCs w:val="18"/>
              </w:rPr>
            </w:pPr>
          </w:p>
          <w:p w14:paraId="55B0AF40" w14:textId="77777777" w:rsidR="00405EF9" w:rsidRPr="001D094F" w:rsidRDefault="00405EF9" w:rsidP="00405EF9">
            <w:pPr>
              <w:rPr>
                <w:rFonts w:ascii="Arial" w:hAnsi="Arial" w:cs="Arial"/>
                <w:sz w:val="18"/>
                <w:szCs w:val="18"/>
              </w:rPr>
            </w:pPr>
          </w:p>
          <w:p w14:paraId="764009BF" w14:textId="77777777" w:rsidR="00405EF9" w:rsidRPr="001D094F" w:rsidRDefault="00405EF9" w:rsidP="00405EF9">
            <w:pPr>
              <w:rPr>
                <w:rFonts w:ascii="Arial" w:hAnsi="Arial" w:cs="Arial"/>
                <w:sz w:val="18"/>
                <w:szCs w:val="18"/>
              </w:rPr>
            </w:pPr>
          </w:p>
          <w:p w14:paraId="11C2D53B" w14:textId="77777777" w:rsidR="00405EF9" w:rsidRPr="001D094F" w:rsidRDefault="00405EF9" w:rsidP="00405EF9">
            <w:pPr>
              <w:rPr>
                <w:rFonts w:ascii="Arial" w:hAnsi="Arial" w:cs="Arial"/>
                <w:sz w:val="18"/>
                <w:szCs w:val="18"/>
              </w:rPr>
            </w:pPr>
          </w:p>
          <w:p w14:paraId="7A7B0130" w14:textId="77777777" w:rsidR="00405EF9" w:rsidRPr="001D094F" w:rsidRDefault="00405EF9" w:rsidP="00405EF9">
            <w:pPr>
              <w:rPr>
                <w:rFonts w:ascii="Arial" w:hAnsi="Arial" w:cs="Arial"/>
                <w:sz w:val="18"/>
                <w:szCs w:val="18"/>
              </w:rPr>
            </w:pPr>
          </w:p>
          <w:p w14:paraId="5BE97696" w14:textId="77777777" w:rsidR="00405EF9" w:rsidRPr="001D094F" w:rsidRDefault="00405EF9" w:rsidP="00405EF9">
            <w:pPr>
              <w:rPr>
                <w:rFonts w:ascii="Arial" w:hAnsi="Arial" w:cs="Arial"/>
                <w:sz w:val="18"/>
                <w:szCs w:val="18"/>
              </w:rPr>
            </w:pPr>
          </w:p>
          <w:p w14:paraId="267744EA" w14:textId="77777777" w:rsidR="00405EF9" w:rsidRPr="001D094F" w:rsidRDefault="00405EF9" w:rsidP="00405EF9">
            <w:pPr>
              <w:rPr>
                <w:rFonts w:ascii="Arial" w:hAnsi="Arial" w:cs="Arial"/>
                <w:sz w:val="18"/>
                <w:szCs w:val="18"/>
              </w:rPr>
            </w:pPr>
          </w:p>
          <w:p w14:paraId="489B987A" w14:textId="77777777" w:rsidR="00405EF9" w:rsidRPr="001D094F" w:rsidRDefault="00405EF9" w:rsidP="00405EF9">
            <w:pPr>
              <w:rPr>
                <w:rFonts w:ascii="Arial" w:hAnsi="Arial" w:cs="Arial"/>
                <w:sz w:val="18"/>
                <w:szCs w:val="18"/>
              </w:rPr>
            </w:pPr>
          </w:p>
          <w:p w14:paraId="14356780" w14:textId="77777777" w:rsidR="00405EF9" w:rsidRPr="001D094F" w:rsidRDefault="00405EF9" w:rsidP="00405EF9">
            <w:pPr>
              <w:rPr>
                <w:rFonts w:ascii="Arial" w:hAnsi="Arial" w:cs="Arial"/>
                <w:sz w:val="18"/>
                <w:szCs w:val="18"/>
              </w:rPr>
            </w:pPr>
          </w:p>
          <w:p w14:paraId="5FD0518B" w14:textId="77777777" w:rsidR="00405EF9" w:rsidRPr="001D094F" w:rsidRDefault="00405EF9" w:rsidP="00405EF9">
            <w:pPr>
              <w:rPr>
                <w:rFonts w:ascii="Arial" w:hAnsi="Arial" w:cs="Arial"/>
                <w:sz w:val="18"/>
                <w:szCs w:val="18"/>
              </w:rPr>
            </w:pPr>
          </w:p>
          <w:p w14:paraId="55D53C9A" w14:textId="77777777" w:rsidR="00405EF9" w:rsidRPr="001D094F" w:rsidRDefault="00405EF9" w:rsidP="00405EF9">
            <w:pPr>
              <w:rPr>
                <w:rFonts w:ascii="Arial" w:hAnsi="Arial" w:cs="Arial"/>
                <w:sz w:val="18"/>
                <w:szCs w:val="18"/>
              </w:rPr>
            </w:pPr>
          </w:p>
          <w:p w14:paraId="7082CA7E" w14:textId="77777777" w:rsidR="00405EF9" w:rsidRPr="001D094F" w:rsidRDefault="00405EF9" w:rsidP="00405EF9">
            <w:pPr>
              <w:rPr>
                <w:rFonts w:ascii="Arial" w:hAnsi="Arial" w:cs="Arial"/>
                <w:sz w:val="18"/>
                <w:szCs w:val="18"/>
              </w:rPr>
            </w:pPr>
          </w:p>
          <w:p w14:paraId="649F28DA" w14:textId="77777777" w:rsidR="00405EF9" w:rsidRPr="001D094F" w:rsidRDefault="00405EF9" w:rsidP="00405EF9">
            <w:pPr>
              <w:rPr>
                <w:rFonts w:ascii="Arial" w:hAnsi="Arial" w:cs="Arial"/>
                <w:sz w:val="18"/>
                <w:szCs w:val="18"/>
              </w:rPr>
            </w:pPr>
          </w:p>
          <w:p w14:paraId="3AB3F25F" w14:textId="77777777" w:rsidR="00405EF9" w:rsidRDefault="00405EF9" w:rsidP="00405EF9">
            <w:pPr>
              <w:rPr>
                <w:rFonts w:ascii="Arial" w:hAnsi="Arial" w:cs="Arial"/>
                <w:sz w:val="18"/>
                <w:szCs w:val="18"/>
              </w:rPr>
            </w:pPr>
          </w:p>
          <w:p w14:paraId="48EF0E62" w14:textId="77777777" w:rsidR="00405EF9" w:rsidRPr="00441E45" w:rsidRDefault="00405EF9" w:rsidP="00405EF9">
            <w:pPr>
              <w:jc w:val="center"/>
              <w:rPr>
                <w:rFonts w:ascii="Arial" w:hAnsi="Arial" w:cs="Arial"/>
                <w:sz w:val="18"/>
                <w:szCs w:val="18"/>
              </w:rPr>
            </w:pPr>
          </w:p>
        </w:tc>
      </w:tr>
      <w:tr w:rsidR="00405EF9" w:rsidRPr="0093426A" w14:paraId="421BFFA2" w14:textId="77777777" w:rsidTr="50F105FA">
        <w:trPr>
          <w:trHeight w:val="798"/>
        </w:trPr>
        <w:tc>
          <w:tcPr>
            <w:tcW w:w="1615" w:type="dxa"/>
            <w:shd w:val="clear" w:color="auto" w:fill="auto"/>
          </w:tcPr>
          <w:p w14:paraId="3DCFDFF9"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September 2019</w:t>
            </w:r>
          </w:p>
        </w:tc>
        <w:tc>
          <w:tcPr>
            <w:tcW w:w="1080" w:type="dxa"/>
            <w:shd w:val="clear" w:color="auto" w:fill="auto"/>
          </w:tcPr>
          <w:p w14:paraId="6AD0286C" w14:textId="77777777" w:rsidR="00405EF9" w:rsidRPr="0093426A" w:rsidRDefault="00405EF9" w:rsidP="00405EF9">
            <w:pPr>
              <w:spacing w:before="0"/>
              <w:rPr>
                <w:rFonts w:ascii="Arial" w:hAnsi="Arial" w:cs="Arial"/>
                <w:sz w:val="18"/>
                <w:szCs w:val="18"/>
              </w:rPr>
            </w:pPr>
            <w:r w:rsidRPr="0093426A">
              <w:rPr>
                <w:rFonts w:ascii="Arial" w:hAnsi="Arial" w:cs="Arial"/>
                <w:sz w:val="18"/>
                <w:szCs w:val="18"/>
              </w:rPr>
              <w:t>8.32</w:t>
            </w:r>
          </w:p>
        </w:tc>
        <w:tc>
          <w:tcPr>
            <w:tcW w:w="4775" w:type="dxa"/>
            <w:shd w:val="clear" w:color="auto" w:fill="auto"/>
          </w:tcPr>
          <w:p w14:paraId="4EABB6B0"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1.5.2:</w:t>
            </w:r>
          </w:p>
          <w:p w14:paraId="2C8C56BB" w14:textId="77777777" w:rsidR="00405EF9" w:rsidRPr="0093426A" w:rsidRDefault="00405EF9" w:rsidP="00405EF9">
            <w:pPr>
              <w:pStyle w:val="ListParagraph"/>
              <w:numPr>
                <w:ilvl w:val="0"/>
                <w:numId w:val="31"/>
              </w:numPr>
              <w:spacing w:before="0"/>
              <w:ind w:left="331" w:hanging="180"/>
              <w:rPr>
                <w:sz w:val="18"/>
                <w:szCs w:val="18"/>
              </w:rPr>
            </w:pPr>
            <w:r w:rsidRPr="0093426A">
              <w:rPr>
                <w:sz w:val="18"/>
                <w:szCs w:val="18"/>
              </w:rPr>
              <w:t>Figure 1-9, new patient Selector screen</w:t>
            </w:r>
          </w:p>
          <w:p w14:paraId="1EE800C7" w14:textId="77777777" w:rsidR="00405EF9" w:rsidRPr="0093426A" w:rsidRDefault="00405EF9" w:rsidP="00405EF9">
            <w:pPr>
              <w:spacing w:before="0" w:after="0"/>
              <w:rPr>
                <w:rFonts w:ascii="Arial" w:hAnsi="Arial" w:cs="Arial"/>
                <w:sz w:val="18"/>
                <w:szCs w:val="18"/>
              </w:rPr>
            </w:pPr>
          </w:p>
          <w:p w14:paraId="457298A7"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2.1.4: Figure 2-19, new Other Facilities Visited by Vet screen</w:t>
            </w:r>
          </w:p>
          <w:p w14:paraId="585707A6" w14:textId="77777777" w:rsidR="00405EF9" w:rsidRPr="0093426A" w:rsidRDefault="00405EF9" w:rsidP="00405EF9">
            <w:pPr>
              <w:spacing w:before="0" w:after="0"/>
              <w:rPr>
                <w:rFonts w:ascii="Arial" w:hAnsi="Arial" w:cs="Arial"/>
                <w:sz w:val="18"/>
                <w:szCs w:val="18"/>
              </w:rPr>
            </w:pPr>
          </w:p>
          <w:p w14:paraId="1DCD4200"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3.11: (New) Error Message for 7131 Request</w:t>
            </w:r>
          </w:p>
          <w:p w14:paraId="6669B38B" w14:textId="77777777" w:rsidR="00405EF9" w:rsidRPr="0093426A" w:rsidRDefault="00405EF9" w:rsidP="00405EF9">
            <w:pPr>
              <w:spacing w:before="0" w:after="0"/>
              <w:rPr>
                <w:rFonts w:ascii="Arial" w:hAnsi="Arial" w:cs="Arial"/>
                <w:sz w:val="18"/>
                <w:szCs w:val="18"/>
              </w:rPr>
            </w:pPr>
          </w:p>
          <w:p w14:paraId="0019C885"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3.12: (New) Error Message on Enterprise Search</w:t>
            </w:r>
          </w:p>
          <w:p w14:paraId="782E54CE" w14:textId="77777777" w:rsidR="00405EF9" w:rsidRPr="0093426A" w:rsidRDefault="00405EF9" w:rsidP="00405EF9">
            <w:pPr>
              <w:spacing w:before="0" w:after="0"/>
              <w:rPr>
                <w:rFonts w:ascii="Arial" w:hAnsi="Arial" w:cs="Arial"/>
                <w:sz w:val="18"/>
                <w:szCs w:val="18"/>
              </w:rPr>
            </w:pPr>
          </w:p>
          <w:p w14:paraId="24784F69"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3.13: (New) Error Message on CAPRI Edit Exam List Parameters (MAS) Option</w:t>
            </w:r>
          </w:p>
          <w:p w14:paraId="368B37E7" w14:textId="77777777" w:rsidR="00405EF9" w:rsidRPr="0093426A" w:rsidRDefault="00405EF9" w:rsidP="00405EF9">
            <w:pPr>
              <w:spacing w:before="0" w:after="0"/>
              <w:rPr>
                <w:rFonts w:ascii="Arial" w:hAnsi="Arial" w:cs="Arial"/>
                <w:sz w:val="18"/>
                <w:szCs w:val="18"/>
              </w:rPr>
            </w:pPr>
          </w:p>
          <w:p w14:paraId="15EC5AB5"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3.14: (New) Error Message on Other Facilities Visited</w:t>
            </w:r>
          </w:p>
          <w:p w14:paraId="276097AA" w14:textId="77777777" w:rsidR="00405EF9" w:rsidRPr="0093426A" w:rsidRDefault="00405EF9" w:rsidP="00405EF9">
            <w:pPr>
              <w:spacing w:before="0"/>
              <w:rPr>
                <w:rFonts w:ascii="Arial" w:hAnsi="Arial" w:cs="Arial"/>
                <w:sz w:val="18"/>
                <w:szCs w:val="18"/>
              </w:rPr>
            </w:pPr>
          </w:p>
          <w:p w14:paraId="3FA71A4B"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Global: Updated date on Title page and in footers to September 2019</w:t>
            </w:r>
          </w:p>
        </w:tc>
        <w:tc>
          <w:tcPr>
            <w:tcW w:w="2160" w:type="dxa"/>
            <w:shd w:val="clear" w:color="auto" w:fill="auto"/>
          </w:tcPr>
          <w:p w14:paraId="08A8784E"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46B9AC98" w14:textId="77777777" w:rsidTr="50F105FA">
        <w:tc>
          <w:tcPr>
            <w:tcW w:w="1615" w:type="dxa"/>
          </w:tcPr>
          <w:p w14:paraId="472AC5A3"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July 2019</w:t>
            </w:r>
          </w:p>
        </w:tc>
        <w:tc>
          <w:tcPr>
            <w:tcW w:w="1080" w:type="dxa"/>
          </w:tcPr>
          <w:p w14:paraId="4EECEB9C" w14:textId="77777777" w:rsidR="00405EF9" w:rsidRPr="0093426A" w:rsidRDefault="00405EF9" w:rsidP="00405EF9">
            <w:pPr>
              <w:spacing w:before="0"/>
              <w:rPr>
                <w:rFonts w:ascii="Arial" w:hAnsi="Arial" w:cs="Arial"/>
                <w:sz w:val="18"/>
                <w:szCs w:val="18"/>
              </w:rPr>
            </w:pPr>
            <w:r w:rsidRPr="0093426A">
              <w:rPr>
                <w:rFonts w:ascii="Arial" w:hAnsi="Arial" w:cs="Arial"/>
                <w:sz w:val="18"/>
                <w:szCs w:val="18"/>
              </w:rPr>
              <w:t>8.31</w:t>
            </w:r>
          </w:p>
        </w:tc>
        <w:tc>
          <w:tcPr>
            <w:tcW w:w="4775" w:type="dxa"/>
          </w:tcPr>
          <w:p w14:paraId="7217A100"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to reflect changes from VistA patch DVBA*2.7*213, to remove DVBA CAPRI GETVBADOCS key. This includes:</w:t>
            </w:r>
          </w:p>
          <w:p w14:paraId="0F887B55" w14:textId="77777777" w:rsidR="00405EF9" w:rsidRPr="0093426A" w:rsidRDefault="00405EF9" w:rsidP="00405EF9">
            <w:pPr>
              <w:pStyle w:val="ListParagraph"/>
              <w:numPr>
                <w:ilvl w:val="0"/>
                <w:numId w:val="30"/>
              </w:numPr>
              <w:spacing w:before="0"/>
              <w:rPr>
                <w:sz w:val="18"/>
                <w:szCs w:val="18"/>
              </w:rPr>
            </w:pPr>
            <w:r w:rsidRPr="0093426A">
              <w:rPr>
                <w:sz w:val="18"/>
                <w:szCs w:val="18"/>
              </w:rPr>
              <w:t>Removing Section 2.12.6 Get Docs from Virtual VA – On the File Menu (which contained 2 Figures, requiring renumbering of subsequent figure titles).</w:t>
            </w:r>
          </w:p>
          <w:p w14:paraId="01F028F3" w14:textId="77777777" w:rsidR="00405EF9" w:rsidRPr="0093426A" w:rsidRDefault="00405EF9" w:rsidP="00405EF9">
            <w:pPr>
              <w:pStyle w:val="ListParagraph"/>
              <w:numPr>
                <w:ilvl w:val="0"/>
                <w:numId w:val="30"/>
              </w:numPr>
              <w:spacing w:before="0"/>
              <w:rPr>
                <w:sz w:val="18"/>
                <w:szCs w:val="18"/>
              </w:rPr>
            </w:pPr>
            <w:r w:rsidRPr="0093426A">
              <w:rPr>
                <w:sz w:val="18"/>
                <w:szCs w:val="18"/>
              </w:rPr>
              <w:t>Section 2.12.3, Figure 2-174 and new Section 2.12.6 Get Docs from DAS, Figure 2-182: replaced with screen shot without Get Docs from Virtual VA option in File menu.</w:t>
            </w:r>
          </w:p>
          <w:p w14:paraId="755FA72C" w14:textId="77777777" w:rsidR="00405EF9" w:rsidRPr="0093426A" w:rsidRDefault="00405EF9" w:rsidP="00405EF9">
            <w:pPr>
              <w:pStyle w:val="ListParagraph"/>
              <w:numPr>
                <w:ilvl w:val="0"/>
                <w:numId w:val="0"/>
              </w:numPr>
              <w:spacing w:before="0"/>
              <w:ind w:left="360"/>
              <w:rPr>
                <w:sz w:val="18"/>
                <w:szCs w:val="18"/>
              </w:rPr>
            </w:pPr>
          </w:p>
          <w:p w14:paraId="719D4C54" w14:textId="42499B3D" w:rsidR="00405EF9" w:rsidRPr="0093426A" w:rsidRDefault="00405EF9" w:rsidP="00405EF9">
            <w:pPr>
              <w:spacing w:before="0"/>
              <w:rPr>
                <w:rFonts w:ascii="Arial" w:hAnsi="Arial" w:cs="Arial"/>
                <w:sz w:val="18"/>
                <w:szCs w:val="18"/>
              </w:rPr>
            </w:pPr>
            <w:r w:rsidRPr="0093426A">
              <w:rPr>
                <w:rFonts w:ascii="Arial" w:hAnsi="Arial" w:cs="Arial"/>
                <w:sz w:val="18"/>
                <w:szCs w:val="18"/>
              </w:rPr>
              <w:t xml:space="preserve">See pages </w:t>
            </w:r>
            <w:hyperlink w:anchor="p151" w:history="1">
              <w:r w:rsidRPr="0093426A">
                <w:rPr>
                  <w:rStyle w:val="Hyperlink"/>
                  <w:rFonts w:ascii="Arial" w:hAnsi="Arial" w:cs="Arial"/>
                  <w:sz w:val="18"/>
                  <w:szCs w:val="18"/>
                </w:rPr>
                <w:t>151</w:t>
              </w:r>
            </w:hyperlink>
            <w:r w:rsidRPr="0093426A">
              <w:rPr>
                <w:rFonts w:ascii="Arial" w:hAnsi="Arial" w:cs="Arial"/>
                <w:sz w:val="18"/>
                <w:szCs w:val="18"/>
              </w:rPr>
              <w:t xml:space="preserve">, </w:t>
            </w:r>
            <w:hyperlink w:anchor="p155" w:history="1">
              <w:r w:rsidRPr="0093426A">
                <w:rPr>
                  <w:rStyle w:val="Hyperlink"/>
                  <w:rFonts w:ascii="Arial" w:hAnsi="Arial" w:cs="Arial"/>
                  <w:sz w:val="18"/>
                  <w:szCs w:val="18"/>
                </w:rPr>
                <w:t>155</w:t>
              </w:r>
            </w:hyperlink>
            <w:r w:rsidRPr="0093426A">
              <w:rPr>
                <w:rFonts w:ascii="Arial" w:hAnsi="Arial" w:cs="Arial"/>
                <w:sz w:val="18"/>
                <w:szCs w:val="18"/>
              </w:rPr>
              <w:t>.</w:t>
            </w:r>
          </w:p>
        </w:tc>
        <w:tc>
          <w:tcPr>
            <w:tcW w:w="2160" w:type="dxa"/>
          </w:tcPr>
          <w:p w14:paraId="3A862156"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23539B4A" w14:textId="77777777" w:rsidTr="50F105FA">
        <w:tc>
          <w:tcPr>
            <w:tcW w:w="1615" w:type="dxa"/>
          </w:tcPr>
          <w:p w14:paraId="5C1F209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April 2019</w:t>
            </w:r>
          </w:p>
        </w:tc>
        <w:tc>
          <w:tcPr>
            <w:tcW w:w="1080" w:type="dxa"/>
          </w:tcPr>
          <w:p w14:paraId="3131B40B" w14:textId="77777777" w:rsidR="00405EF9" w:rsidRPr="0093426A" w:rsidRDefault="00405EF9" w:rsidP="00405EF9">
            <w:pPr>
              <w:spacing w:before="0"/>
              <w:rPr>
                <w:rFonts w:ascii="Arial" w:hAnsi="Arial" w:cs="Arial"/>
                <w:sz w:val="18"/>
                <w:szCs w:val="18"/>
              </w:rPr>
            </w:pPr>
            <w:r w:rsidRPr="0093426A">
              <w:rPr>
                <w:rFonts w:ascii="Arial" w:hAnsi="Arial" w:cs="Arial"/>
                <w:sz w:val="18"/>
                <w:szCs w:val="18"/>
              </w:rPr>
              <w:t>8.30</w:t>
            </w:r>
          </w:p>
        </w:tc>
        <w:tc>
          <w:tcPr>
            <w:tcW w:w="4775" w:type="dxa"/>
          </w:tcPr>
          <w:p w14:paraId="5AD4E183"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2.8.3.8, Step 7. Revised text from “retransmit the failed DBQ(s) four times” to “retransmit the failed DBQ(s) five times” and revised “after the fourth failed attempt to transmit” to “after the fifth failed attempt to transmit”</w:t>
            </w:r>
          </w:p>
        </w:tc>
        <w:tc>
          <w:tcPr>
            <w:tcW w:w="2160" w:type="dxa"/>
          </w:tcPr>
          <w:p w14:paraId="33DC3E6D"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3CB67803" w14:textId="77777777" w:rsidTr="50F105FA">
        <w:tc>
          <w:tcPr>
            <w:tcW w:w="1615" w:type="dxa"/>
          </w:tcPr>
          <w:p w14:paraId="5979287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March 2019</w:t>
            </w:r>
          </w:p>
        </w:tc>
        <w:tc>
          <w:tcPr>
            <w:tcW w:w="1080" w:type="dxa"/>
          </w:tcPr>
          <w:p w14:paraId="181355F9" w14:textId="77777777" w:rsidR="00405EF9" w:rsidRPr="0093426A" w:rsidRDefault="00405EF9" w:rsidP="00405EF9">
            <w:pPr>
              <w:spacing w:before="0"/>
              <w:rPr>
                <w:rFonts w:ascii="Arial" w:hAnsi="Arial" w:cs="Arial"/>
                <w:sz w:val="18"/>
                <w:szCs w:val="18"/>
              </w:rPr>
            </w:pPr>
            <w:r w:rsidRPr="0093426A">
              <w:rPr>
                <w:rFonts w:ascii="Arial" w:hAnsi="Arial" w:cs="Arial"/>
                <w:sz w:val="18"/>
                <w:szCs w:val="18"/>
              </w:rPr>
              <w:t>8.29</w:t>
            </w:r>
          </w:p>
        </w:tc>
        <w:tc>
          <w:tcPr>
            <w:tcW w:w="4775" w:type="dxa"/>
          </w:tcPr>
          <w:p w14:paraId="38D5F006"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2.8.3.7:</w:t>
            </w:r>
          </w:p>
          <w:p w14:paraId="0265E35C" w14:textId="77777777" w:rsidR="00405EF9" w:rsidRPr="0093426A" w:rsidRDefault="00405EF9" w:rsidP="00405EF9">
            <w:pPr>
              <w:pStyle w:val="ListParagraph"/>
              <w:numPr>
                <w:ilvl w:val="0"/>
                <w:numId w:val="29"/>
              </w:numPr>
              <w:spacing w:before="0"/>
              <w:ind w:left="151" w:hanging="180"/>
              <w:rPr>
                <w:sz w:val="18"/>
                <w:szCs w:val="18"/>
              </w:rPr>
            </w:pPr>
            <w:r w:rsidRPr="0093426A">
              <w:rPr>
                <w:sz w:val="18"/>
                <w:szCs w:val="18"/>
              </w:rPr>
              <w:t>Signature Validation, Step 4: Removed Section 2.8.3.7.1. Replaced with new paragraph, “</w:t>
            </w:r>
            <w:r w:rsidRPr="0093426A">
              <w:rPr>
                <w:color w:val="auto"/>
                <w:sz w:val="18"/>
                <w:szCs w:val="18"/>
              </w:rPr>
              <w:t>PRE or POST DISCHARGE,”</w:t>
            </w:r>
            <w:r w:rsidRPr="0093426A">
              <w:rPr>
                <w:sz w:val="18"/>
                <w:szCs w:val="18"/>
              </w:rPr>
              <w:t xml:space="preserve"> below “EXPECTED COSIGNER:” paragraph.</w:t>
            </w:r>
          </w:p>
          <w:p w14:paraId="19CFF759" w14:textId="77777777" w:rsidR="00405EF9" w:rsidRPr="0093426A" w:rsidRDefault="00405EF9" w:rsidP="00405EF9">
            <w:pPr>
              <w:pStyle w:val="ListParagraph"/>
              <w:numPr>
                <w:ilvl w:val="0"/>
                <w:numId w:val="29"/>
              </w:numPr>
              <w:spacing w:before="0"/>
              <w:ind w:left="241" w:hanging="270"/>
              <w:rPr>
                <w:rFonts w:eastAsia="Arial"/>
                <w:sz w:val="18"/>
                <w:szCs w:val="18"/>
              </w:rPr>
            </w:pPr>
            <w:r w:rsidRPr="0093426A">
              <w:rPr>
                <w:rFonts w:eastAsia="Arial"/>
                <w:sz w:val="18"/>
                <w:szCs w:val="18"/>
              </w:rPr>
              <w:t xml:space="preserve">Revised title of Figure 2-127, by removing </w:t>
            </w:r>
            <w:r w:rsidRPr="0093426A">
              <w:rPr>
                <w:sz w:val="18"/>
                <w:szCs w:val="18"/>
              </w:rPr>
              <w:t>“with Discharge drop-down”</w:t>
            </w:r>
            <w:r w:rsidRPr="0093426A">
              <w:rPr>
                <w:rFonts w:eastAsia="Arial"/>
                <w:sz w:val="18"/>
                <w:szCs w:val="18"/>
              </w:rPr>
              <w:t xml:space="preserve"> text.</w:t>
            </w:r>
          </w:p>
          <w:p w14:paraId="5A50CA47" w14:textId="77777777" w:rsidR="00405EF9" w:rsidRPr="0093426A" w:rsidRDefault="00405EF9" w:rsidP="00405EF9">
            <w:pPr>
              <w:spacing w:before="0" w:after="0"/>
              <w:rPr>
                <w:rFonts w:ascii="Arial" w:eastAsia="Arial" w:hAnsi="Arial" w:cs="Arial"/>
                <w:sz w:val="18"/>
                <w:szCs w:val="18"/>
              </w:rPr>
            </w:pPr>
          </w:p>
          <w:p w14:paraId="686CF86E" w14:textId="77777777" w:rsidR="00405EF9" w:rsidRPr="0093426A" w:rsidRDefault="00405EF9" w:rsidP="00405EF9">
            <w:pPr>
              <w:spacing w:before="0" w:after="60"/>
              <w:rPr>
                <w:rFonts w:ascii="Arial" w:eastAsia="Arial" w:hAnsi="Arial" w:cs="Arial"/>
                <w:sz w:val="18"/>
                <w:szCs w:val="18"/>
              </w:rPr>
            </w:pPr>
            <w:r w:rsidRPr="0093426A">
              <w:rPr>
                <w:rFonts w:ascii="Arial" w:eastAsia="Arial" w:hAnsi="Arial" w:cs="Arial"/>
                <w:sz w:val="18"/>
                <w:szCs w:val="18"/>
              </w:rPr>
              <w:t>Section 2.14.6 Help Menu. Removed “VBA user or” text from 1</w:t>
            </w:r>
            <w:r w:rsidRPr="0093426A">
              <w:rPr>
                <w:rFonts w:ascii="Arial" w:eastAsia="Arial" w:hAnsi="Arial" w:cs="Arial"/>
                <w:sz w:val="18"/>
                <w:szCs w:val="18"/>
                <w:vertAlign w:val="superscript"/>
              </w:rPr>
              <w:t>st</w:t>
            </w:r>
            <w:r w:rsidRPr="0093426A">
              <w:rPr>
                <w:rFonts w:ascii="Arial" w:eastAsia="Arial" w:hAnsi="Arial" w:cs="Arial"/>
                <w:sz w:val="18"/>
                <w:szCs w:val="18"/>
              </w:rPr>
              <w:t xml:space="preserve"> paragraph, 2</w:t>
            </w:r>
            <w:r w:rsidRPr="0093426A">
              <w:rPr>
                <w:rFonts w:ascii="Arial" w:eastAsia="Arial" w:hAnsi="Arial" w:cs="Arial"/>
                <w:sz w:val="18"/>
                <w:szCs w:val="18"/>
                <w:vertAlign w:val="superscript"/>
              </w:rPr>
              <w:t>nd</w:t>
            </w:r>
            <w:r w:rsidRPr="0093426A">
              <w:rPr>
                <w:rFonts w:ascii="Arial" w:eastAsia="Arial" w:hAnsi="Arial" w:cs="Arial"/>
                <w:sz w:val="18"/>
                <w:szCs w:val="18"/>
              </w:rPr>
              <w:t xml:space="preserve"> sentence.</w:t>
            </w:r>
          </w:p>
          <w:p w14:paraId="378390B8" w14:textId="77777777" w:rsidR="00405EF9" w:rsidRPr="0093426A" w:rsidRDefault="00405EF9" w:rsidP="00405EF9">
            <w:pPr>
              <w:spacing w:before="0" w:after="0"/>
              <w:rPr>
                <w:rFonts w:ascii="Arial" w:eastAsia="Arial" w:hAnsi="Arial" w:cs="Arial"/>
                <w:sz w:val="18"/>
                <w:szCs w:val="18"/>
              </w:rPr>
            </w:pPr>
          </w:p>
          <w:p w14:paraId="4D53A6E1" w14:textId="77777777" w:rsidR="00405EF9" w:rsidRPr="0093426A" w:rsidRDefault="00405EF9" w:rsidP="00405EF9">
            <w:pPr>
              <w:spacing w:before="0"/>
              <w:rPr>
                <w:rFonts w:ascii="Arial" w:hAnsi="Arial" w:cs="Arial"/>
                <w:sz w:val="18"/>
                <w:szCs w:val="18"/>
              </w:rPr>
            </w:pPr>
            <w:r w:rsidRPr="0093426A">
              <w:rPr>
                <w:rFonts w:ascii="Arial" w:eastAsia="Arial" w:hAnsi="Arial" w:cs="Arial"/>
                <w:sz w:val="18"/>
                <w:szCs w:val="18"/>
              </w:rPr>
              <w:t xml:space="preserve">Section 3.10 Updated document for Grace period </w:t>
            </w:r>
            <w:r w:rsidRPr="0093426A">
              <w:rPr>
                <w:rFonts w:ascii="Arial" w:hAnsi="Arial" w:cs="Arial"/>
                <w:sz w:val="18"/>
                <w:szCs w:val="18"/>
              </w:rPr>
              <w:t>Error Messages displayed for GUI version of CAPRI.</w:t>
            </w:r>
          </w:p>
          <w:p w14:paraId="1D35DCE2" w14:textId="77777777" w:rsidR="00405EF9" w:rsidRPr="0093426A" w:rsidRDefault="00405EF9" w:rsidP="00405EF9">
            <w:pPr>
              <w:spacing w:before="0"/>
              <w:rPr>
                <w:rFonts w:ascii="Arial" w:hAnsi="Arial" w:cs="Arial"/>
                <w:sz w:val="18"/>
                <w:szCs w:val="18"/>
              </w:rPr>
            </w:pPr>
            <w:r w:rsidRPr="0093426A">
              <w:rPr>
                <w:rFonts w:ascii="Arial" w:hAnsi="Arial" w:cs="Arial"/>
                <w:sz w:val="18"/>
                <w:szCs w:val="18"/>
              </w:rPr>
              <w:lastRenderedPageBreak/>
              <w:t>Updated Title page and footers for new date.</w:t>
            </w:r>
          </w:p>
        </w:tc>
        <w:tc>
          <w:tcPr>
            <w:tcW w:w="2160" w:type="dxa"/>
          </w:tcPr>
          <w:p w14:paraId="36678718"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lastRenderedPageBreak/>
              <w:t>Liberty IT Solutions</w:t>
            </w:r>
          </w:p>
        </w:tc>
      </w:tr>
      <w:tr w:rsidR="00405EF9" w:rsidRPr="0093426A" w14:paraId="4F25DF50" w14:textId="77777777" w:rsidTr="50F105FA">
        <w:tc>
          <w:tcPr>
            <w:tcW w:w="1615" w:type="dxa"/>
          </w:tcPr>
          <w:p w14:paraId="3F26F231"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September 2018</w:t>
            </w:r>
          </w:p>
        </w:tc>
        <w:tc>
          <w:tcPr>
            <w:tcW w:w="1080" w:type="dxa"/>
          </w:tcPr>
          <w:p w14:paraId="5426193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8.28</w:t>
            </w:r>
          </w:p>
        </w:tc>
        <w:tc>
          <w:tcPr>
            <w:tcW w:w="4775" w:type="dxa"/>
          </w:tcPr>
          <w:p w14:paraId="54A33863" w14:textId="77777777" w:rsidR="00405EF9" w:rsidRPr="0093426A" w:rsidRDefault="00405EF9" w:rsidP="00405EF9">
            <w:pPr>
              <w:spacing w:before="0" w:after="0"/>
              <w:rPr>
                <w:rFonts w:ascii="Arial" w:hAnsi="Arial" w:cs="Arial"/>
                <w:sz w:val="18"/>
                <w:szCs w:val="18"/>
              </w:rPr>
            </w:pPr>
            <w:r w:rsidRPr="0093426A">
              <w:rPr>
                <w:rFonts w:ascii="Arial" w:eastAsia="Arial" w:hAnsi="Arial" w:cs="Arial"/>
                <w:sz w:val="18"/>
              </w:rPr>
              <w:t xml:space="preserve">2.5.2.2 21-Day Certificate Printing - VHA DVBA GENERATE 21-DAY CERTIF nightly job added </w:t>
            </w:r>
          </w:p>
        </w:tc>
        <w:tc>
          <w:tcPr>
            <w:tcW w:w="2160" w:type="dxa"/>
          </w:tcPr>
          <w:p w14:paraId="14B71824"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5F4E44F2" w14:textId="77777777" w:rsidTr="50F105FA">
        <w:tc>
          <w:tcPr>
            <w:tcW w:w="1615" w:type="dxa"/>
          </w:tcPr>
          <w:p w14:paraId="7AF4EFC7"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September 2018</w:t>
            </w:r>
          </w:p>
        </w:tc>
        <w:tc>
          <w:tcPr>
            <w:tcW w:w="1080" w:type="dxa"/>
          </w:tcPr>
          <w:p w14:paraId="219F9ED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8.27</w:t>
            </w:r>
          </w:p>
        </w:tc>
        <w:tc>
          <w:tcPr>
            <w:tcW w:w="4775" w:type="dxa"/>
          </w:tcPr>
          <w:p w14:paraId="039CF679"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2.13.2, removed a</w:t>
            </w:r>
            <w:r w:rsidRPr="0093426A">
              <w:rPr>
                <w:rFonts w:ascii="Arial" w:hAnsi="Arial" w:cs="Arial"/>
                <w:sz w:val="18"/>
                <w:szCs w:val="18"/>
                <w:vertAlign w:val="superscript"/>
              </w:rPr>
              <w:t xml:space="preserve"> </w:t>
            </w:r>
            <w:r w:rsidRPr="0093426A">
              <w:rPr>
                <w:rFonts w:ascii="Arial" w:hAnsi="Arial" w:cs="Arial"/>
                <w:sz w:val="18"/>
                <w:szCs w:val="18"/>
              </w:rPr>
              <w:t>Note (‘The JLV button is viewable only from CAPRI…’), in this section</w:t>
            </w:r>
          </w:p>
          <w:p w14:paraId="37A83010"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2.13.3, removed this section from the document</w:t>
            </w:r>
          </w:p>
        </w:tc>
        <w:tc>
          <w:tcPr>
            <w:tcW w:w="2160" w:type="dxa"/>
          </w:tcPr>
          <w:p w14:paraId="4A48A0D1"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2DA0041E" w14:textId="77777777" w:rsidTr="50F105FA">
        <w:tc>
          <w:tcPr>
            <w:tcW w:w="1615" w:type="dxa"/>
          </w:tcPr>
          <w:p w14:paraId="58B7DBA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August 2018</w:t>
            </w:r>
          </w:p>
        </w:tc>
        <w:tc>
          <w:tcPr>
            <w:tcW w:w="1080" w:type="dxa"/>
          </w:tcPr>
          <w:p w14:paraId="207219B7"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8.26</w:t>
            </w:r>
          </w:p>
        </w:tc>
        <w:tc>
          <w:tcPr>
            <w:tcW w:w="4775" w:type="dxa"/>
          </w:tcPr>
          <w:p w14:paraId="545153FA" w14:textId="1903029F"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2.13.2 added Note with link to the JLV Training Materials.</w:t>
            </w:r>
          </w:p>
          <w:p w14:paraId="4F0F7722"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2.2.4, updated C&amp;P Exam screen capture (Figure 2-58) to show new position of ‘Add An insufficient Exam Request’ and ‘Close Window’ buttons.</w:t>
            </w:r>
          </w:p>
          <w:p w14:paraId="1F5A40F9"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date on Title page and in footers to September 2018.</w:t>
            </w:r>
          </w:p>
          <w:p w14:paraId="647B605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 xml:space="preserve">Updates per Patch 193.12 JLV revisions to Section 2.13.2 Joint </w:t>
            </w:r>
            <w:r w:rsidRPr="007F1B8D">
              <w:rPr>
                <w:rFonts w:ascii="Arial" w:hAnsi="Arial" w:cs="Arial"/>
                <w:sz w:val="18"/>
                <w:szCs w:val="18"/>
              </w:rPr>
              <w:t>Longitudinal</w:t>
            </w:r>
            <w:r w:rsidRPr="0093426A">
              <w:rPr>
                <w:rFonts w:ascii="Arial" w:hAnsi="Arial" w:cs="Arial"/>
                <w:sz w:val="18"/>
                <w:szCs w:val="18"/>
              </w:rPr>
              <w:t xml:space="preserve"> Viewer Tab. This includes a new screen capture of the JLV Launching Button.</w:t>
            </w:r>
          </w:p>
          <w:p w14:paraId="6C2B687B"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Changed reference to DVBA*2.7*193.11 to DVBA*2.7*193.12 in Note under 2.13.3 VistAWeb Tab</w:t>
            </w:r>
          </w:p>
        </w:tc>
        <w:tc>
          <w:tcPr>
            <w:tcW w:w="2160" w:type="dxa"/>
          </w:tcPr>
          <w:p w14:paraId="58541B16" w14:textId="77777777" w:rsidR="00405EF9" w:rsidRPr="0093426A" w:rsidRDefault="00405EF9" w:rsidP="00405EF9">
            <w:pPr>
              <w:spacing w:before="0" w:after="0"/>
              <w:rPr>
                <w:rFonts w:ascii="Arial" w:hAnsi="Arial" w:cs="Arial"/>
                <w:sz w:val="18"/>
                <w:szCs w:val="18"/>
              </w:rPr>
            </w:pPr>
            <w:r w:rsidRPr="000B46C7">
              <w:rPr>
                <w:rFonts w:ascii="Arial" w:hAnsi="Arial" w:cs="Arial"/>
                <w:sz w:val="18"/>
                <w:szCs w:val="18"/>
              </w:rPr>
              <w:t>Liberty IT Solutions</w:t>
            </w:r>
          </w:p>
        </w:tc>
      </w:tr>
      <w:tr w:rsidR="00405EF9" w:rsidRPr="0093426A" w14:paraId="5687FD44" w14:textId="77777777" w:rsidTr="50F105FA">
        <w:tc>
          <w:tcPr>
            <w:tcW w:w="1615" w:type="dxa"/>
          </w:tcPr>
          <w:p w14:paraId="6ECAC6AA" w14:textId="77777777" w:rsidR="00405EF9" w:rsidRPr="0093426A" w:rsidRDefault="00405EF9" w:rsidP="00405EF9">
            <w:pPr>
              <w:spacing w:before="0" w:after="0"/>
              <w:rPr>
                <w:rFonts w:ascii="Arial" w:hAnsi="Arial" w:cs="Arial"/>
              </w:rPr>
            </w:pPr>
            <w:r w:rsidRPr="0093426A">
              <w:rPr>
                <w:rFonts w:ascii="Arial" w:hAnsi="Arial" w:cs="Arial"/>
                <w:sz w:val="18"/>
                <w:szCs w:val="18"/>
              </w:rPr>
              <w:t>May 2018</w:t>
            </w:r>
          </w:p>
        </w:tc>
        <w:tc>
          <w:tcPr>
            <w:tcW w:w="1080" w:type="dxa"/>
          </w:tcPr>
          <w:p w14:paraId="74346AC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8.25</w:t>
            </w:r>
          </w:p>
        </w:tc>
        <w:tc>
          <w:tcPr>
            <w:tcW w:w="4775" w:type="dxa"/>
          </w:tcPr>
          <w:p w14:paraId="19F2553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DoD Records Tab has been disabled. Removed all references to DoD from the document.</w:t>
            </w:r>
          </w:p>
          <w:p w14:paraId="00BB62D1"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1.2.3, 2.2.3, 2.12.10, 2.13.2.</w:t>
            </w:r>
          </w:p>
          <w:p w14:paraId="2FCAA4DF" w14:textId="77777777" w:rsidR="00405EF9" w:rsidRPr="0093426A" w:rsidRDefault="00405EF9" w:rsidP="00405EF9">
            <w:pPr>
              <w:spacing w:before="0" w:after="0"/>
              <w:rPr>
                <w:rFonts w:ascii="Arial" w:hAnsi="Arial" w:cs="Arial"/>
              </w:rPr>
            </w:pPr>
            <w:r w:rsidRPr="0093426A">
              <w:rPr>
                <w:rFonts w:ascii="Arial" w:hAnsi="Arial" w:cs="Arial"/>
                <w:sz w:val="18"/>
                <w:szCs w:val="18"/>
              </w:rPr>
              <w:t>Added, and then removed documentation for the Re-Route functionality</w:t>
            </w:r>
          </w:p>
        </w:tc>
        <w:tc>
          <w:tcPr>
            <w:tcW w:w="2160" w:type="dxa"/>
          </w:tcPr>
          <w:p w14:paraId="0C23DAA7"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4B734207" w14:textId="77777777" w:rsidTr="50F105FA">
        <w:tc>
          <w:tcPr>
            <w:tcW w:w="1615" w:type="dxa"/>
          </w:tcPr>
          <w:p w14:paraId="3A0BEB90" w14:textId="77777777" w:rsidR="00405EF9" w:rsidRPr="0093426A" w:rsidRDefault="00405EF9" w:rsidP="00405EF9">
            <w:pPr>
              <w:spacing w:before="0" w:after="0"/>
              <w:rPr>
                <w:rFonts w:ascii="Arial" w:hAnsi="Arial" w:cs="Arial"/>
              </w:rPr>
            </w:pPr>
            <w:r w:rsidRPr="0093426A">
              <w:rPr>
                <w:rFonts w:ascii="Arial" w:hAnsi="Arial" w:cs="Arial"/>
                <w:sz w:val="18"/>
                <w:szCs w:val="18"/>
              </w:rPr>
              <w:t>April 2018</w:t>
            </w:r>
          </w:p>
        </w:tc>
        <w:tc>
          <w:tcPr>
            <w:tcW w:w="1080" w:type="dxa"/>
          </w:tcPr>
          <w:p w14:paraId="7658CAFA"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8.24</w:t>
            </w:r>
          </w:p>
        </w:tc>
        <w:tc>
          <w:tcPr>
            <w:tcW w:w="4775" w:type="dxa"/>
          </w:tcPr>
          <w:p w14:paraId="476FC697"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 xml:space="preserve">Joint </w:t>
            </w:r>
            <w:r w:rsidRPr="007F1B8D">
              <w:rPr>
                <w:rFonts w:ascii="Arial" w:hAnsi="Arial" w:cs="Arial"/>
                <w:sz w:val="18"/>
                <w:szCs w:val="18"/>
              </w:rPr>
              <w:t>Longitudinal</w:t>
            </w:r>
            <w:r w:rsidRPr="0093426A">
              <w:rPr>
                <w:rFonts w:ascii="Arial" w:hAnsi="Arial" w:cs="Arial"/>
                <w:sz w:val="18"/>
                <w:szCs w:val="18"/>
              </w:rPr>
              <w:t xml:space="preserve"> Viewer (JLV) function added to Section 2.13 based on 193.10 GUI update.</w:t>
            </w:r>
          </w:p>
          <w:p w14:paraId="26226CBE" w14:textId="77777777" w:rsidR="00405EF9" w:rsidRPr="0093426A" w:rsidRDefault="00405EF9" w:rsidP="00405EF9">
            <w:pPr>
              <w:spacing w:before="0" w:after="0"/>
              <w:rPr>
                <w:rFonts w:ascii="Arial" w:hAnsi="Arial" w:cs="Arial"/>
                <w:sz w:val="18"/>
                <w:szCs w:val="18"/>
              </w:rPr>
            </w:pPr>
          </w:p>
          <w:p w14:paraId="11B27F5B" w14:textId="77777777" w:rsidR="00405EF9" w:rsidRPr="0093426A" w:rsidRDefault="00405EF9" w:rsidP="00405EF9">
            <w:pPr>
              <w:spacing w:before="0" w:after="0"/>
              <w:rPr>
                <w:rFonts w:ascii="Arial" w:hAnsi="Arial" w:cs="Arial"/>
              </w:rPr>
            </w:pPr>
            <w:r w:rsidRPr="0093426A">
              <w:rPr>
                <w:rFonts w:ascii="Arial" w:hAnsi="Arial" w:cs="Arial"/>
                <w:sz w:val="18"/>
                <w:szCs w:val="18"/>
              </w:rPr>
              <w:t>Formatted content to comply with OIT documentation standards.</w:t>
            </w:r>
          </w:p>
        </w:tc>
        <w:tc>
          <w:tcPr>
            <w:tcW w:w="2160" w:type="dxa"/>
          </w:tcPr>
          <w:p w14:paraId="07CC80BB"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727A6F7C" w14:textId="77777777" w:rsidTr="50F105FA">
        <w:tc>
          <w:tcPr>
            <w:tcW w:w="1615" w:type="dxa"/>
          </w:tcPr>
          <w:p w14:paraId="1FB8D3F2" w14:textId="77777777" w:rsidR="00405EF9" w:rsidRPr="0093426A" w:rsidRDefault="00405EF9" w:rsidP="00405EF9">
            <w:pPr>
              <w:spacing w:before="0" w:after="0"/>
              <w:rPr>
                <w:rFonts w:ascii="Arial" w:hAnsi="Arial" w:cs="Arial"/>
              </w:rPr>
            </w:pPr>
            <w:r w:rsidRPr="0093426A">
              <w:rPr>
                <w:rFonts w:ascii="Arial" w:hAnsi="Arial" w:cs="Arial"/>
                <w:sz w:val="18"/>
                <w:szCs w:val="18"/>
              </w:rPr>
              <w:t>October 2015</w:t>
            </w:r>
          </w:p>
        </w:tc>
        <w:tc>
          <w:tcPr>
            <w:tcW w:w="1080" w:type="dxa"/>
          </w:tcPr>
          <w:p w14:paraId="10A7B6BF"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8.18</w:t>
            </w:r>
          </w:p>
        </w:tc>
        <w:tc>
          <w:tcPr>
            <w:tcW w:w="4775" w:type="dxa"/>
          </w:tcPr>
          <w:p w14:paraId="0D1A69F9"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PATCH DVBA*2.7*192 enhancements added</w:t>
            </w:r>
          </w:p>
          <w:p w14:paraId="49602BDB"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section 2.2.1</w:t>
            </w:r>
            <w:r w:rsidRPr="0093426A">
              <w:rPr>
                <w:rFonts w:ascii="Arial" w:hAnsi="Arial" w:cs="Arial"/>
                <w:sz w:val="18"/>
                <w:szCs w:val="18"/>
              </w:rPr>
              <w:tab/>
              <w:t>View/Edit Selected Request - updated screen shot (2.2-1)</w:t>
            </w:r>
          </w:p>
          <w:p w14:paraId="097F4575"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section 2.2.1 with informing user of new sort feature: The user has the ability to sort the Date Requested/Date Completed by ascending or descending order. Ascending (oldest to newest) is the default</w:t>
            </w:r>
          </w:p>
          <w:p w14:paraId="72984542"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section 2.2.4</w:t>
            </w:r>
            <w:r w:rsidRPr="0093426A">
              <w:rPr>
                <w:rFonts w:ascii="Arial" w:hAnsi="Arial" w:cs="Arial"/>
                <w:sz w:val="18"/>
                <w:szCs w:val="18"/>
              </w:rPr>
              <w:tab/>
              <w:t>Insufficient Exam Request – updated screen shot (2.2-24), added steps 5-6 (instruction for insufficient exam reasons and comments). Added screen shot (2.2.-27).</w:t>
            </w:r>
          </w:p>
          <w:p w14:paraId="56A5F82D"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section 2.2.4 Insufficient Exam Request – updated screen shot (2.2.-28)</w:t>
            </w:r>
          </w:p>
        </w:tc>
        <w:tc>
          <w:tcPr>
            <w:tcW w:w="2160" w:type="dxa"/>
          </w:tcPr>
          <w:p w14:paraId="382EB249"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202600D3" w14:textId="77777777" w:rsidTr="50F105FA">
        <w:tc>
          <w:tcPr>
            <w:tcW w:w="1615" w:type="dxa"/>
          </w:tcPr>
          <w:p w14:paraId="5E13E780" w14:textId="77777777" w:rsidR="00405EF9" w:rsidRPr="0093426A" w:rsidRDefault="00405EF9" w:rsidP="00405EF9">
            <w:pPr>
              <w:spacing w:before="0" w:after="0"/>
              <w:rPr>
                <w:rFonts w:ascii="Arial" w:hAnsi="Arial" w:cs="Arial"/>
              </w:rPr>
            </w:pPr>
            <w:r w:rsidRPr="0093426A">
              <w:rPr>
                <w:rFonts w:ascii="Arial" w:hAnsi="Arial" w:cs="Arial"/>
                <w:sz w:val="18"/>
                <w:szCs w:val="18"/>
              </w:rPr>
              <w:t>July 2015</w:t>
            </w:r>
          </w:p>
        </w:tc>
        <w:tc>
          <w:tcPr>
            <w:tcW w:w="1080" w:type="dxa"/>
          </w:tcPr>
          <w:p w14:paraId="3CA4F24A" w14:textId="77777777" w:rsidR="00405EF9" w:rsidRPr="0093426A" w:rsidRDefault="00405EF9" w:rsidP="00405EF9">
            <w:pPr>
              <w:spacing w:before="0" w:after="0"/>
              <w:rPr>
                <w:rFonts w:ascii="Arial" w:hAnsi="Arial" w:cs="Arial"/>
              </w:rPr>
            </w:pPr>
            <w:r w:rsidRPr="0093426A">
              <w:rPr>
                <w:rFonts w:ascii="Arial" w:hAnsi="Arial" w:cs="Arial"/>
                <w:sz w:val="18"/>
                <w:szCs w:val="18"/>
              </w:rPr>
              <w:t>8.17</w:t>
            </w:r>
          </w:p>
        </w:tc>
        <w:tc>
          <w:tcPr>
            <w:tcW w:w="4775" w:type="dxa"/>
          </w:tcPr>
          <w:p w14:paraId="1EEFE417"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PATCH DVBA*2.7*192 enhancements added</w:t>
            </w:r>
          </w:p>
          <w:p w14:paraId="740E0CB6"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section 2.2.3 - Add a New Request</w:t>
            </w:r>
          </w:p>
          <w:p w14:paraId="5A0A9176"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screen shots for figures 2.2-19 and 2.2-22</w:t>
            </w:r>
          </w:p>
          <w:p w14:paraId="627B32B5"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 xml:space="preserve">Updated section 2.5 CAPRI Reports </w:t>
            </w:r>
          </w:p>
          <w:p w14:paraId="2B55379A"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 xml:space="preserve">Insufficient Exam report – Removed “Summary” functionality and added Claim Type, Special Consideration(s), and Priority of Exam </w:t>
            </w:r>
          </w:p>
          <w:p w14:paraId="7F42CD5B"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Pending C&amp;P Exams report – added Claim Type and Special Consideration(s)</w:t>
            </w:r>
          </w:p>
          <w:p w14:paraId="40CD2806"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Exam Request by Date Range report - added Claim Type and Special Consideration(s)</w:t>
            </w:r>
          </w:p>
          <w:p w14:paraId="198553B6"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Request Status by Date Range report - added Claim Type and Special Consideration(s)</w:t>
            </w:r>
          </w:p>
          <w:p w14:paraId="2AE92551"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lastRenderedPageBreak/>
              <w:t>Updated sections 2.5.1.1 AMIS 290 and 2.5.1.2 AMIS 290 by Division to inform user these reports are no longer available in CAPRI and reference to new URL.</w:t>
            </w:r>
          </w:p>
          <w:p w14:paraId="4D4950B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Transmit to VVA section 2.12.5 to include “retransmit” functionality</w:t>
            </w:r>
          </w:p>
          <w:p w14:paraId="10AB6B55"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screen shot (2.12-29) section 2.12.9.5 CAPRI Contract Referral (CCR) pending under review exams via DAS – Alerts Screen</w:t>
            </w:r>
          </w:p>
          <w:p w14:paraId="1B415B59"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screen shot (2.12-30) section 2.12.9.6 CAPRI Contract Referral (CCR) – Retrieve exam results with status of pending under review from DAS.</w:t>
            </w:r>
          </w:p>
          <w:p w14:paraId="355A130A" w14:textId="77777777" w:rsidR="00405EF9" w:rsidRPr="0093426A" w:rsidRDefault="00405EF9" w:rsidP="00405EF9">
            <w:pPr>
              <w:spacing w:before="0" w:after="0"/>
              <w:rPr>
                <w:rFonts w:ascii="Arial" w:hAnsi="Arial" w:cs="Arial"/>
              </w:rPr>
            </w:pPr>
          </w:p>
        </w:tc>
        <w:tc>
          <w:tcPr>
            <w:tcW w:w="2160" w:type="dxa"/>
          </w:tcPr>
          <w:p w14:paraId="34B2660F" w14:textId="77777777" w:rsidR="00405EF9" w:rsidRDefault="00405EF9" w:rsidP="00405EF9">
            <w:pPr>
              <w:rPr>
                <w:rFonts w:ascii="Arial" w:hAnsi="Arial" w:cs="Arial"/>
                <w:sz w:val="18"/>
                <w:szCs w:val="18"/>
              </w:rPr>
            </w:pPr>
            <w:r w:rsidRPr="000B46C7">
              <w:rPr>
                <w:rFonts w:ascii="Arial" w:hAnsi="Arial" w:cs="Arial"/>
                <w:sz w:val="18"/>
                <w:szCs w:val="18"/>
              </w:rPr>
              <w:lastRenderedPageBreak/>
              <w:t>Liberty IT Solutions</w:t>
            </w:r>
          </w:p>
          <w:p w14:paraId="5B9938D4" w14:textId="29581F38" w:rsidR="00405EF9" w:rsidRPr="0093426A" w:rsidRDefault="00405EF9" w:rsidP="00405EF9">
            <w:pPr>
              <w:jc w:val="right"/>
              <w:rPr>
                <w:rFonts w:ascii="Arial" w:hAnsi="Arial" w:cs="Arial"/>
              </w:rPr>
            </w:pPr>
          </w:p>
        </w:tc>
      </w:tr>
      <w:tr w:rsidR="00405EF9" w:rsidRPr="0093426A" w14:paraId="0F0CC931" w14:textId="77777777" w:rsidTr="50F105FA">
        <w:tc>
          <w:tcPr>
            <w:tcW w:w="1615" w:type="dxa"/>
          </w:tcPr>
          <w:p w14:paraId="6CFA5007" w14:textId="77777777" w:rsidR="00405EF9" w:rsidRPr="0093426A" w:rsidRDefault="00405EF9" w:rsidP="00405EF9">
            <w:pPr>
              <w:spacing w:before="0" w:after="0"/>
              <w:rPr>
                <w:rFonts w:ascii="Arial" w:hAnsi="Arial" w:cs="Arial"/>
              </w:rPr>
            </w:pPr>
            <w:r w:rsidRPr="0093426A">
              <w:rPr>
                <w:rFonts w:ascii="Arial" w:hAnsi="Arial" w:cs="Arial"/>
                <w:sz w:val="18"/>
                <w:szCs w:val="18"/>
              </w:rPr>
              <w:t>4/23/15</w:t>
            </w:r>
          </w:p>
        </w:tc>
        <w:tc>
          <w:tcPr>
            <w:tcW w:w="1080" w:type="dxa"/>
          </w:tcPr>
          <w:p w14:paraId="59DD1148" w14:textId="77777777" w:rsidR="00405EF9" w:rsidRPr="0093426A" w:rsidRDefault="00405EF9" w:rsidP="00405EF9">
            <w:pPr>
              <w:spacing w:before="0" w:after="0"/>
              <w:rPr>
                <w:rFonts w:ascii="Arial" w:hAnsi="Arial" w:cs="Arial"/>
              </w:rPr>
            </w:pPr>
            <w:r w:rsidRPr="0093426A">
              <w:rPr>
                <w:rFonts w:ascii="Arial" w:hAnsi="Arial" w:cs="Arial"/>
                <w:sz w:val="18"/>
                <w:szCs w:val="18"/>
              </w:rPr>
              <w:t>8.16</w:t>
            </w:r>
          </w:p>
        </w:tc>
        <w:tc>
          <w:tcPr>
            <w:tcW w:w="4775" w:type="dxa"/>
          </w:tcPr>
          <w:p w14:paraId="10ECD100"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PATCH DVBA*2.7*190 enhancements added</w:t>
            </w:r>
          </w:p>
          <w:p w14:paraId="681A984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2.2 C&amp;P Exam Requests – updated screens shots to reflect new Electronic Claim Folder Available? Field. Updated screen shots for address verification screen to show addition of Cell Phone and Email fields</w:t>
            </w:r>
          </w:p>
          <w:p w14:paraId="5F51E816"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2.2.2 – Cancel an Exam Request – Added the following: ***NOTE*** If a user is logged in to a local VistA system, Cancel by MAS, is enabled. If user is a remote user (CLAIMS system), Cancel By Regional Office is enabled.</w:t>
            </w:r>
          </w:p>
          <w:p w14:paraId="6441889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2.2.4.1</w:t>
            </w:r>
            <w:r w:rsidRPr="0093426A">
              <w:rPr>
                <w:rFonts w:ascii="Arial" w:hAnsi="Arial" w:cs="Arial"/>
                <w:sz w:val="18"/>
                <w:szCs w:val="18"/>
              </w:rPr>
              <w:tab/>
              <w:t>Re-Print Final C&amp;P Results – removed reference to report has not been printed yet as reports can now be printed regardless if they have been printed by RO</w:t>
            </w:r>
          </w:p>
          <w:p w14:paraId="412187E2"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 xml:space="preserve">Section 2.5.1.4 - Pending C&amp;P Exams report – added Cell number and email </w:t>
            </w:r>
          </w:p>
          <w:p w14:paraId="3E66B51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Section 2.7.4 –Clinical Documents tab – Added the following to this section: All tabs within the Clinical Documents tab allow the ability to right click and search the results with “Find” within the display window on the right side.</w:t>
            </w:r>
          </w:p>
          <w:p w14:paraId="053DA127"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Added section 2.14.9 – New Option “Manage Exam Cancellation Reasons”</w:t>
            </w:r>
          </w:p>
          <w:p w14:paraId="285C0353" w14:textId="77777777" w:rsidR="00405EF9" w:rsidRPr="0093426A" w:rsidRDefault="00405EF9" w:rsidP="00405EF9">
            <w:pPr>
              <w:spacing w:before="0" w:after="0"/>
              <w:rPr>
                <w:rFonts w:ascii="Arial" w:hAnsi="Arial" w:cs="Arial"/>
              </w:rPr>
            </w:pPr>
            <w:r w:rsidRPr="0093426A">
              <w:rPr>
                <w:rFonts w:ascii="Arial" w:hAnsi="Arial" w:cs="Arial"/>
                <w:sz w:val="18"/>
                <w:szCs w:val="18"/>
              </w:rPr>
              <w:t>Added section 2.14.10 – New Option “Manage Exam Insufficient Reasons”</w:t>
            </w:r>
          </w:p>
        </w:tc>
        <w:tc>
          <w:tcPr>
            <w:tcW w:w="2160" w:type="dxa"/>
          </w:tcPr>
          <w:p w14:paraId="6CF85CCB"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5A7EFB17" w14:textId="77777777" w:rsidTr="50F105FA">
        <w:tc>
          <w:tcPr>
            <w:tcW w:w="1615" w:type="dxa"/>
          </w:tcPr>
          <w:p w14:paraId="788F1093" w14:textId="77777777" w:rsidR="00405EF9" w:rsidRPr="0093426A" w:rsidRDefault="00405EF9" w:rsidP="00405EF9">
            <w:pPr>
              <w:spacing w:before="0" w:after="0"/>
              <w:rPr>
                <w:rFonts w:ascii="Arial" w:hAnsi="Arial" w:cs="Arial"/>
              </w:rPr>
            </w:pPr>
            <w:r w:rsidRPr="0093426A">
              <w:rPr>
                <w:rFonts w:ascii="Arial" w:hAnsi="Arial" w:cs="Arial"/>
                <w:sz w:val="18"/>
                <w:szCs w:val="18"/>
              </w:rPr>
              <w:t>2/26/15</w:t>
            </w:r>
          </w:p>
        </w:tc>
        <w:tc>
          <w:tcPr>
            <w:tcW w:w="1080" w:type="dxa"/>
          </w:tcPr>
          <w:p w14:paraId="237BC4F3" w14:textId="77777777" w:rsidR="00405EF9" w:rsidRPr="0093426A" w:rsidRDefault="00405EF9" w:rsidP="00405EF9">
            <w:pPr>
              <w:spacing w:before="0" w:after="0"/>
              <w:rPr>
                <w:rFonts w:ascii="Arial" w:hAnsi="Arial" w:cs="Arial"/>
              </w:rPr>
            </w:pPr>
            <w:r w:rsidRPr="0093426A">
              <w:rPr>
                <w:rFonts w:ascii="Arial" w:hAnsi="Arial" w:cs="Arial"/>
                <w:sz w:val="18"/>
                <w:szCs w:val="18"/>
              </w:rPr>
              <w:t>8.15</w:t>
            </w:r>
          </w:p>
        </w:tc>
        <w:tc>
          <w:tcPr>
            <w:tcW w:w="4775" w:type="dxa"/>
          </w:tcPr>
          <w:p w14:paraId="5E3F6755"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 xml:space="preserve">PATCH DVBA*2.7*189 enhancements added </w:t>
            </w:r>
          </w:p>
          <w:p w14:paraId="416C058A"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Section 2.5.1.8 - Request Status by Date Range Report – added Cancellation Comments and Cancellation Reasons as fields displayed on the report</w:t>
            </w:r>
          </w:p>
          <w:p w14:paraId="681D5AEB"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 xml:space="preserve">Section 2.2 C&amp;P Exam Requests – updated screens shots to reflect new Claim Type, Special Consideration(s), and Insufficient fields. </w:t>
            </w:r>
          </w:p>
          <w:p w14:paraId="4935D6C4"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Section 2.2.4 Insufficient Exam Request – added information that “Insufficient” field will default to “YES” and it is not editable by user</w:t>
            </w:r>
          </w:p>
          <w:p w14:paraId="317CFE89"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Section 2.2.4 Insufficient Exam Request – added “Note” that if exam to be marked insufficient is no longer active in the AMIE exam file that all active exams will be listed for selection</w:t>
            </w:r>
          </w:p>
          <w:p w14:paraId="233DA5BD" w14:textId="77777777" w:rsidR="00405EF9" w:rsidRPr="0093426A" w:rsidRDefault="00405EF9" w:rsidP="00405EF9">
            <w:pPr>
              <w:spacing w:before="0" w:after="0"/>
              <w:rPr>
                <w:rFonts w:ascii="Arial" w:hAnsi="Arial" w:cs="Arial"/>
              </w:rPr>
            </w:pPr>
            <w:r w:rsidRPr="0093426A">
              <w:rPr>
                <w:rFonts w:ascii="Arial" w:eastAsia="Batang" w:hAnsi="Arial" w:cs="Arial"/>
                <w:sz w:val="18"/>
                <w:szCs w:val="18"/>
              </w:rPr>
              <w:t xml:space="preserve">Section 2.2.4 Insufficient Exam Request – added </w:t>
            </w:r>
            <w:r w:rsidRPr="0093426A">
              <w:rPr>
                <w:rFonts w:ascii="Arial" w:hAnsi="Arial" w:cs="Arial"/>
                <w:sz w:val="18"/>
                <w:szCs w:val="18"/>
              </w:rPr>
              <w:t xml:space="preserve">**Note: The request status can be either “RELEASED TO RO, NOT PRINTED” or “COMPLETED, PRINTED BY RO” to mark insufficient. </w:t>
            </w:r>
          </w:p>
        </w:tc>
        <w:tc>
          <w:tcPr>
            <w:tcW w:w="2160" w:type="dxa"/>
          </w:tcPr>
          <w:p w14:paraId="0F0C0095"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1243440A" w14:textId="77777777" w:rsidTr="50F105FA">
        <w:tc>
          <w:tcPr>
            <w:tcW w:w="1615" w:type="dxa"/>
          </w:tcPr>
          <w:p w14:paraId="54738C94" w14:textId="77777777" w:rsidR="00405EF9" w:rsidRPr="0093426A" w:rsidRDefault="00405EF9" w:rsidP="00405EF9">
            <w:pPr>
              <w:spacing w:before="0" w:after="0"/>
              <w:rPr>
                <w:rFonts w:ascii="Arial" w:hAnsi="Arial" w:cs="Arial"/>
              </w:rPr>
            </w:pPr>
            <w:r w:rsidRPr="0093426A">
              <w:rPr>
                <w:rFonts w:ascii="Arial" w:hAnsi="Arial" w:cs="Arial"/>
                <w:sz w:val="18"/>
                <w:szCs w:val="18"/>
              </w:rPr>
              <w:t>12/22/14</w:t>
            </w:r>
          </w:p>
        </w:tc>
        <w:tc>
          <w:tcPr>
            <w:tcW w:w="1080" w:type="dxa"/>
          </w:tcPr>
          <w:p w14:paraId="6FE4E0D4" w14:textId="77777777" w:rsidR="00405EF9" w:rsidRPr="0093426A" w:rsidRDefault="00405EF9" w:rsidP="00405EF9">
            <w:pPr>
              <w:spacing w:before="0" w:after="0"/>
              <w:rPr>
                <w:rFonts w:ascii="Arial" w:hAnsi="Arial" w:cs="Arial"/>
              </w:rPr>
            </w:pPr>
            <w:r w:rsidRPr="0093426A">
              <w:rPr>
                <w:rFonts w:ascii="Arial" w:hAnsi="Arial" w:cs="Arial"/>
                <w:sz w:val="18"/>
                <w:szCs w:val="18"/>
              </w:rPr>
              <w:t>8.14</w:t>
            </w:r>
          </w:p>
        </w:tc>
        <w:tc>
          <w:tcPr>
            <w:tcW w:w="4775" w:type="dxa"/>
          </w:tcPr>
          <w:p w14:paraId="3A9227C4"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Updated with HPS changes</w:t>
            </w:r>
          </w:p>
          <w:p w14:paraId="140C62B2"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lastRenderedPageBreak/>
              <w:t>Page 116, 2.8.3.8: Change</w:t>
            </w:r>
            <w:r w:rsidRPr="0093426A">
              <w:rPr>
                <w:rFonts w:ascii="Arial" w:hAnsi="Arial" w:cs="Arial"/>
                <w:sz w:val="18"/>
                <w:szCs w:val="18"/>
              </w:rPr>
              <w:tab/>
              <w:t>“retransmit the failed DBQ(s) one time. (Figure 2.8-13).” to “retransmit the failed DBQ(s) one time. (Figure 2.8-11).”</w:t>
            </w:r>
          </w:p>
          <w:p w14:paraId="3A330DFF"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Page 120, 2.9.1.1: The figure does not have a figure number, and the comment “button to paste the comments into the exam as shown in (Figure 2.9-1)”, does not refer to figure 2.9-1, it refers to the figure that is not numbered.</w:t>
            </w:r>
          </w:p>
          <w:p w14:paraId="53ACC67A" w14:textId="77777777" w:rsidR="00405EF9" w:rsidRPr="0093426A" w:rsidRDefault="00405EF9" w:rsidP="00405EF9">
            <w:pPr>
              <w:spacing w:before="0" w:after="0"/>
              <w:rPr>
                <w:rFonts w:ascii="Arial" w:hAnsi="Arial" w:cs="Arial"/>
              </w:rPr>
            </w:pPr>
            <w:r w:rsidRPr="0093426A">
              <w:rPr>
                <w:rFonts w:ascii="Arial" w:hAnsi="Arial" w:cs="Arial"/>
                <w:sz w:val="18"/>
                <w:szCs w:val="18"/>
              </w:rPr>
              <w:t>Page 177, 2.13.2: The figure number needs to be added to the statement “This is a simulation of a VistAWeb page shown in ().”</w:t>
            </w:r>
          </w:p>
        </w:tc>
        <w:tc>
          <w:tcPr>
            <w:tcW w:w="2160" w:type="dxa"/>
          </w:tcPr>
          <w:p w14:paraId="2647242B" w14:textId="77777777" w:rsidR="00405EF9" w:rsidRPr="0093426A" w:rsidRDefault="00405EF9" w:rsidP="00405EF9">
            <w:pPr>
              <w:spacing w:before="0" w:after="0"/>
              <w:rPr>
                <w:rFonts w:ascii="Arial" w:hAnsi="Arial" w:cs="Arial"/>
              </w:rPr>
            </w:pPr>
            <w:r w:rsidRPr="000B46C7">
              <w:rPr>
                <w:rFonts w:ascii="Arial" w:hAnsi="Arial" w:cs="Arial"/>
                <w:sz w:val="18"/>
                <w:szCs w:val="18"/>
              </w:rPr>
              <w:lastRenderedPageBreak/>
              <w:t>Liberty IT Solutions</w:t>
            </w:r>
          </w:p>
        </w:tc>
      </w:tr>
      <w:tr w:rsidR="00405EF9" w:rsidRPr="0093426A" w14:paraId="4E05AB5E" w14:textId="77777777" w:rsidTr="50F105FA">
        <w:tc>
          <w:tcPr>
            <w:tcW w:w="1615" w:type="dxa"/>
          </w:tcPr>
          <w:p w14:paraId="3995F2DF" w14:textId="77777777" w:rsidR="00405EF9" w:rsidRPr="0093426A" w:rsidRDefault="00405EF9" w:rsidP="00405EF9">
            <w:pPr>
              <w:spacing w:before="0" w:after="0"/>
              <w:rPr>
                <w:rFonts w:ascii="Arial" w:hAnsi="Arial" w:cs="Arial"/>
              </w:rPr>
            </w:pPr>
            <w:r w:rsidRPr="0093426A">
              <w:rPr>
                <w:rFonts w:ascii="Arial" w:hAnsi="Arial" w:cs="Arial"/>
                <w:sz w:val="18"/>
                <w:szCs w:val="18"/>
              </w:rPr>
              <w:t>12/17/14</w:t>
            </w:r>
          </w:p>
        </w:tc>
        <w:tc>
          <w:tcPr>
            <w:tcW w:w="1080" w:type="dxa"/>
          </w:tcPr>
          <w:p w14:paraId="48933A8A" w14:textId="77777777" w:rsidR="00405EF9" w:rsidRPr="0093426A" w:rsidRDefault="00405EF9" w:rsidP="00405EF9">
            <w:pPr>
              <w:spacing w:before="0" w:after="0"/>
              <w:rPr>
                <w:rFonts w:ascii="Arial" w:hAnsi="Arial" w:cs="Arial"/>
              </w:rPr>
            </w:pPr>
            <w:r w:rsidRPr="0093426A">
              <w:rPr>
                <w:rFonts w:ascii="Arial" w:hAnsi="Arial" w:cs="Arial"/>
                <w:sz w:val="18"/>
                <w:szCs w:val="18"/>
              </w:rPr>
              <w:t>8.13</w:t>
            </w:r>
          </w:p>
        </w:tc>
        <w:tc>
          <w:tcPr>
            <w:tcW w:w="4775" w:type="dxa"/>
          </w:tcPr>
          <w:p w14:paraId="53399EB1"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 xml:space="preserve">Added the following statement to CCR section 2.12.9 </w:t>
            </w:r>
          </w:p>
          <w:p w14:paraId="6489CEFB"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CAPRI CONTRACT REFERRAL (CCR)</w:t>
            </w:r>
          </w:p>
          <w:p w14:paraId="15D6557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****NOTE: C &amp; P Users must complete training on use of CCR prior to implementing the application functionality. Once trained, the DEM Program Office will authorize the keys be provided to allow for functionality.</w:t>
            </w:r>
          </w:p>
          <w:p w14:paraId="5A9A823D" w14:textId="77777777" w:rsidR="00405EF9" w:rsidRPr="0093426A" w:rsidRDefault="00405EF9" w:rsidP="00405EF9">
            <w:pPr>
              <w:spacing w:before="0" w:after="0"/>
              <w:rPr>
                <w:rFonts w:ascii="Arial" w:hAnsi="Arial" w:cs="Arial"/>
                <w:sz w:val="18"/>
                <w:szCs w:val="18"/>
              </w:rPr>
            </w:pPr>
          </w:p>
          <w:p w14:paraId="7483323A" w14:textId="77777777" w:rsidR="00405EF9" w:rsidRPr="004045A1" w:rsidRDefault="00405EF9" w:rsidP="00405EF9">
            <w:pPr>
              <w:spacing w:before="0" w:after="0"/>
              <w:rPr>
                <w:rFonts w:ascii="Arial" w:hAnsi="Arial" w:cs="Arial"/>
                <w:sz w:val="18"/>
                <w:szCs w:val="18"/>
              </w:rPr>
            </w:pPr>
            <w:r w:rsidRPr="0093426A">
              <w:rPr>
                <w:rFonts w:ascii="Arial" w:hAnsi="Arial" w:cs="Arial"/>
                <w:sz w:val="18"/>
                <w:szCs w:val="18"/>
              </w:rPr>
              <w:t>DEM Program Office</w:t>
            </w:r>
          </w:p>
        </w:tc>
        <w:tc>
          <w:tcPr>
            <w:tcW w:w="2160" w:type="dxa"/>
          </w:tcPr>
          <w:p w14:paraId="682AD3A1"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0602294C" w14:textId="77777777" w:rsidTr="50F105FA">
        <w:tc>
          <w:tcPr>
            <w:tcW w:w="1615" w:type="dxa"/>
          </w:tcPr>
          <w:p w14:paraId="4A8C13DC" w14:textId="77777777" w:rsidR="00405EF9" w:rsidRPr="0093426A" w:rsidRDefault="00405EF9" w:rsidP="00405EF9">
            <w:pPr>
              <w:spacing w:before="0" w:after="0"/>
              <w:rPr>
                <w:rFonts w:ascii="Arial" w:hAnsi="Arial" w:cs="Arial"/>
              </w:rPr>
            </w:pPr>
            <w:r w:rsidRPr="0093426A">
              <w:rPr>
                <w:rFonts w:ascii="Arial" w:hAnsi="Arial" w:cs="Arial"/>
                <w:sz w:val="18"/>
                <w:szCs w:val="18"/>
              </w:rPr>
              <w:t>8/13/2014</w:t>
            </w:r>
          </w:p>
        </w:tc>
        <w:tc>
          <w:tcPr>
            <w:tcW w:w="1080" w:type="dxa"/>
          </w:tcPr>
          <w:p w14:paraId="7AE2A92C" w14:textId="77777777" w:rsidR="00405EF9" w:rsidRPr="0093426A" w:rsidRDefault="00405EF9" w:rsidP="00405EF9">
            <w:pPr>
              <w:spacing w:before="0" w:after="0"/>
              <w:rPr>
                <w:rFonts w:ascii="Arial" w:hAnsi="Arial" w:cs="Arial"/>
              </w:rPr>
            </w:pPr>
            <w:r w:rsidRPr="0093426A">
              <w:rPr>
                <w:rFonts w:ascii="Arial" w:hAnsi="Arial" w:cs="Arial"/>
                <w:sz w:val="18"/>
                <w:szCs w:val="18"/>
              </w:rPr>
              <w:t>8.12</w:t>
            </w:r>
          </w:p>
        </w:tc>
        <w:tc>
          <w:tcPr>
            <w:tcW w:w="4775" w:type="dxa"/>
          </w:tcPr>
          <w:p w14:paraId="6480FD69"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Get Docs from VVA – removed reference to DVBA CAPRI DENYVBADOCS as this will no longer be valid with patch DVBA*2.7*187</w:t>
            </w:r>
          </w:p>
          <w:p w14:paraId="43868BDF"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Added users “MUST” have DVBA CAPRI GETVBADOCS to utilize Get Docs from VVA option</w:t>
            </w:r>
          </w:p>
          <w:p w14:paraId="1BB0C4FA"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Added new FILE|Get Docs From DAS functionality</w:t>
            </w:r>
          </w:p>
          <w:p w14:paraId="678171ED" w14:textId="77777777" w:rsidR="00405EF9" w:rsidRPr="0093426A" w:rsidRDefault="00405EF9" w:rsidP="00405EF9">
            <w:pPr>
              <w:spacing w:before="0" w:after="0"/>
              <w:rPr>
                <w:rFonts w:ascii="Arial" w:hAnsi="Arial" w:cs="Arial"/>
                <w:sz w:val="18"/>
                <w:szCs w:val="18"/>
              </w:rPr>
            </w:pPr>
            <w:r w:rsidRPr="0093426A">
              <w:rPr>
                <w:rFonts w:ascii="Arial" w:eastAsia="Batang" w:hAnsi="Arial" w:cs="Arial"/>
                <w:sz w:val="18"/>
                <w:szCs w:val="18"/>
              </w:rPr>
              <w:t xml:space="preserve">Added </w:t>
            </w:r>
            <w:r w:rsidRPr="0093426A">
              <w:rPr>
                <w:rFonts w:ascii="Arial" w:hAnsi="Arial" w:cs="Arial"/>
                <w:sz w:val="18"/>
                <w:szCs w:val="18"/>
              </w:rPr>
              <w:t>“You have # vendor results pending review” information to CAPRI Alerts section</w:t>
            </w:r>
          </w:p>
          <w:p w14:paraId="6BFC7965"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Added description for transmission failure to VLER DAS information and screen shot</w:t>
            </w:r>
          </w:p>
          <w:p w14:paraId="4FCA11E6" w14:textId="77777777" w:rsidR="00405EF9" w:rsidRPr="0093426A" w:rsidRDefault="00405EF9" w:rsidP="00405EF9">
            <w:pPr>
              <w:spacing w:before="0" w:after="0"/>
              <w:rPr>
                <w:rFonts w:ascii="Arial" w:hAnsi="Arial" w:cs="Arial"/>
              </w:rPr>
            </w:pPr>
            <w:r w:rsidRPr="0093426A">
              <w:rPr>
                <w:rFonts w:ascii="Arial" w:eastAsia="Batang" w:hAnsi="Arial" w:cs="Arial"/>
                <w:sz w:val="18"/>
                <w:szCs w:val="18"/>
              </w:rPr>
              <w:t>CCR Functionality - Added DAS enabled vendor information and functionality to section 2.12.9</w:t>
            </w:r>
          </w:p>
        </w:tc>
        <w:tc>
          <w:tcPr>
            <w:tcW w:w="2160" w:type="dxa"/>
          </w:tcPr>
          <w:p w14:paraId="161D884A"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66D2B159" w14:textId="77777777" w:rsidTr="50F105FA">
        <w:tc>
          <w:tcPr>
            <w:tcW w:w="1615" w:type="dxa"/>
          </w:tcPr>
          <w:p w14:paraId="1BF6F4BF" w14:textId="77777777" w:rsidR="00405EF9" w:rsidRPr="0093426A" w:rsidRDefault="00405EF9" w:rsidP="00405EF9">
            <w:pPr>
              <w:spacing w:before="0" w:after="0"/>
              <w:rPr>
                <w:rFonts w:ascii="Arial" w:hAnsi="Arial" w:cs="Arial"/>
              </w:rPr>
            </w:pPr>
            <w:r w:rsidRPr="0093426A">
              <w:rPr>
                <w:rFonts w:ascii="Arial" w:hAnsi="Arial" w:cs="Arial"/>
                <w:sz w:val="18"/>
                <w:szCs w:val="18"/>
              </w:rPr>
              <w:t>5/15/2014</w:t>
            </w:r>
          </w:p>
        </w:tc>
        <w:tc>
          <w:tcPr>
            <w:tcW w:w="1080" w:type="dxa"/>
          </w:tcPr>
          <w:p w14:paraId="6C17F656" w14:textId="77777777" w:rsidR="00405EF9" w:rsidRPr="0093426A" w:rsidRDefault="00405EF9" w:rsidP="00405EF9">
            <w:pPr>
              <w:spacing w:before="0" w:after="0"/>
              <w:rPr>
                <w:rFonts w:ascii="Arial" w:hAnsi="Arial" w:cs="Arial"/>
              </w:rPr>
            </w:pPr>
            <w:r w:rsidRPr="0093426A">
              <w:rPr>
                <w:rFonts w:ascii="Arial" w:hAnsi="Arial" w:cs="Arial"/>
                <w:sz w:val="18"/>
                <w:szCs w:val="18"/>
              </w:rPr>
              <w:t>8.11</w:t>
            </w:r>
          </w:p>
        </w:tc>
        <w:tc>
          <w:tcPr>
            <w:tcW w:w="4775" w:type="dxa"/>
          </w:tcPr>
          <w:p w14:paraId="6E522EDC"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 xml:space="preserve">Updated CAPRI Equivalents for AMIE II Function section with accurate CAPRI Function </w:t>
            </w:r>
          </w:p>
          <w:p w14:paraId="61DCA43B"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Admission Inquiry by Date</w:t>
            </w:r>
          </w:p>
          <w:p w14:paraId="68956471" w14:textId="77777777" w:rsidR="00405EF9" w:rsidRPr="0093426A" w:rsidRDefault="00405EF9" w:rsidP="00405EF9">
            <w:pPr>
              <w:spacing w:before="0" w:after="0"/>
              <w:rPr>
                <w:rFonts w:ascii="Arial" w:hAnsi="Arial" w:cs="Arial"/>
              </w:rPr>
            </w:pPr>
            <w:r w:rsidRPr="0093426A">
              <w:rPr>
                <w:rFonts w:ascii="Arial" w:eastAsia="Batang" w:hAnsi="Arial" w:cs="Arial"/>
                <w:sz w:val="18"/>
                <w:szCs w:val="18"/>
              </w:rPr>
              <w:t>Print New Notices of Discharge</w:t>
            </w:r>
          </w:p>
        </w:tc>
        <w:tc>
          <w:tcPr>
            <w:tcW w:w="2160" w:type="dxa"/>
          </w:tcPr>
          <w:p w14:paraId="463B2A4D"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51087629" w14:textId="77777777" w:rsidTr="50F105FA">
        <w:tc>
          <w:tcPr>
            <w:tcW w:w="1615" w:type="dxa"/>
          </w:tcPr>
          <w:p w14:paraId="3BEA9A52" w14:textId="77777777" w:rsidR="00405EF9" w:rsidRPr="0093426A" w:rsidRDefault="00405EF9" w:rsidP="00405EF9">
            <w:pPr>
              <w:spacing w:before="0" w:after="0"/>
              <w:rPr>
                <w:rFonts w:ascii="Arial" w:hAnsi="Arial" w:cs="Arial"/>
              </w:rPr>
            </w:pPr>
            <w:r w:rsidRPr="0093426A">
              <w:rPr>
                <w:rFonts w:ascii="Arial" w:hAnsi="Arial" w:cs="Arial"/>
                <w:sz w:val="18"/>
                <w:szCs w:val="18"/>
              </w:rPr>
              <w:t>5/1/2014</w:t>
            </w:r>
          </w:p>
        </w:tc>
        <w:tc>
          <w:tcPr>
            <w:tcW w:w="1080" w:type="dxa"/>
          </w:tcPr>
          <w:p w14:paraId="322F005A" w14:textId="77777777" w:rsidR="00405EF9" w:rsidRPr="0093426A" w:rsidRDefault="00405EF9" w:rsidP="00405EF9">
            <w:pPr>
              <w:spacing w:before="0" w:after="0"/>
              <w:rPr>
                <w:rFonts w:ascii="Arial" w:hAnsi="Arial" w:cs="Arial"/>
              </w:rPr>
            </w:pPr>
            <w:r w:rsidRPr="0093426A">
              <w:rPr>
                <w:rFonts w:ascii="Arial" w:hAnsi="Arial" w:cs="Arial"/>
                <w:sz w:val="18"/>
                <w:szCs w:val="18"/>
              </w:rPr>
              <w:t>8.10</w:t>
            </w:r>
          </w:p>
        </w:tc>
        <w:tc>
          <w:tcPr>
            <w:tcW w:w="4775" w:type="dxa"/>
          </w:tcPr>
          <w:p w14:paraId="502D37E3" w14:textId="77777777" w:rsidR="00405EF9" w:rsidRPr="0093426A" w:rsidRDefault="00405EF9" w:rsidP="00405EF9">
            <w:pPr>
              <w:spacing w:before="0" w:after="0"/>
              <w:rPr>
                <w:rFonts w:ascii="Arial" w:hAnsi="Arial" w:cs="Arial"/>
              </w:rPr>
            </w:pPr>
            <w:r w:rsidRPr="0093426A">
              <w:rPr>
                <w:rFonts w:ascii="Arial" w:eastAsia="Batang" w:hAnsi="Arial" w:cs="Arial"/>
                <w:sz w:val="18"/>
                <w:szCs w:val="18"/>
              </w:rPr>
              <w:t xml:space="preserve">Remedy Ticket </w:t>
            </w:r>
            <w:r w:rsidRPr="0093426A">
              <w:rPr>
                <w:rFonts w:ascii="Arial" w:hAnsi="Arial" w:cs="Arial"/>
                <w:sz w:val="18"/>
                <w:szCs w:val="18"/>
              </w:rPr>
              <w:t>INC000000994792 – changed security key from Key Edit Exam List Parameter (MAS) to the correct key of DVBA CAPRI EXAM LIST EDIT</w:t>
            </w:r>
          </w:p>
        </w:tc>
        <w:tc>
          <w:tcPr>
            <w:tcW w:w="2160" w:type="dxa"/>
          </w:tcPr>
          <w:p w14:paraId="71C5EC55"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1B492088" w14:textId="77777777" w:rsidTr="50F105FA">
        <w:tc>
          <w:tcPr>
            <w:tcW w:w="1615" w:type="dxa"/>
          </w:tcPr>
          <w:p w14:paraId="4CA9D158" w14:textId="77777777" w:rsidR="00405EF9" w:rsidRPr="0093426A" w:rsidRDefault="00405EF9" w:rsidP="00405EF9">
            <w:pPr>
              <w:spacing w:before="0" w:after="0"/>
              <w:rPr>
                <w:rFonts w:ascii="Arial" w:hAnsi="Arial" w:cs="Arial"/>
              </w:rPr>
            </w:pPr>
            <w:r w:rsidRPr="0093426A">
              <w:rPr>
                <w:rFonts w:ascii="Arial" w:hAnsi="Arial" w:cs="Arial"/>
                <w:sz w:val="18"/>
                <w:szCs w:val="18"/>
              </w:rPr>
              <w:t>3/31/14</w:t>
            </w:r>
          </w:p>
        </w:tc>
        <w:tc>
          <w:tcPr>
            <w:tcW w:w="1080" w:type="dxa"/>
          </w:tcPr>
          <w:p w14:paraId="29D0FDA1" w14:textId="77777777" w:rsidR="00405EF9" w:rsidRPr="0093426A" w:rsidRDefault="00405EF9" w:rsidP="00405EF9">
            <w:pPr>
              <w:spacing w:before="0" w:after="0"/>
              <w:rPr>
                <w:rFonts w:ascii="Arial" w:hAnsi="Arial" w:cs="Arial"/>
              </w:rPr>
            </w:pPr>
            <w:r w:rsidRPr="0093426A">
              <w:rPr>
                <w:rFonts w:ascii="Arial" w:hAnsi="Arial" w:cs="Arial"/>
                <w:sz w:val="18"/>
                <w:szCs w:val="18"/>
              </w:rPr>
              <w:t>8.9</w:t>
            </w:r>
          </w:p>
        </w:tc>
        <w:tc>
          <w:tcPr>
            <w:tcW w:w="4775" w:type="dxa"/>
          </w:tcPr>
          <w:p w14:paraId="519EC91A" w14:textId="77777777" w:rsidR="00405EF9" w:rsidRPr="0093426A" w:rsidRDefault="00405EF9" w:rsidP="00405EF9">
            <w:pPr>
              <w:spacing w:before="0" w:after="0"/>
              <w:rPr>
                <w:rFonts w:ascii="Arial" w:eastAsia="Calibri" w:hAnsi="Arial" w:cs="Arial"/>
                <w:sz w:val="18"/>
                <w:szCs w:val="18"/>
              </w:rPr>
            </w:pPr>
            <w:r w:rsidRPr="0093426A">
              <w:rPr>
                <w:rFonts w:ascii="Arial" w:eastAsia="Batang" w:hAnsi="Arial" w:cs="Arial"/>
                <w:sz w:val="18"/>
                <w:szCs w:val="18"/>
              </w:rPr>
              <w:t xml:space="preserve">Section 1.3 VHA CAPRI Training, Videos, and Documentation: </w:t>
            </w:r>
          </w:p>
          <w:p w14:paraId="5395CC73"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Updated screen shot figure 1-1</w:t>
            </w:r>
          </w:p>
          <w:p w14:paraId="34D14819"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Updated screen shot figure 1-6</w:t>
            </w:r>
          </w:p>
          <w:p w14:paraId="5BC7A545"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Image of figure 2-24, corrected image</w:t>
            </w:r>
          </w:p>
          <w:p w14:paraId="151C3F21"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Updated screen shot figure 2-176</w:t>
            </w:r>
          </w:p>
          <w:p w14:paraId="77AEA083"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 xml:space="preserve">Updated screen shot figure 2-204 </w:t>
            </w:r>
          </w:p>
          <w:p w14:paraId="0150C565"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Updated screen shot figure 2-208 to Windows 7</w:t>
            </w:r>
          </w:p>
          <w:p w14:paraId="12B1544A" w14:textId="77777777" w:rsidR="00405EF9" w:rsidRPr="0093426A" w:rsidRDefault="00405EF9" w:rsidP="00405EF9">
            <w:pPr>
              <w:spacing w:before="0" w:after="0"/>
              <w:rPr>
                <w:rFonts w:ascii="Arial" w:eastAsia="Batang" w:hAnsi="Arial" w:cs="Arial"/>
                <w:sz w:val="18"/>
                <w:szCs w:val="18"/>
              </w:rPr>
            </w:pPr>
            <w:r w:rsidRPr="0093426A">
              <w:rPr>
                <w:rFonts w:ascii="Arial" w:eastAsia="Batang" w:hAnsi="Arial" w:cs="Arial"/>
                <w:sz w:val="18"/>
                <w:szCs w:val="18"/>
              </w:rPr>
              <w:t>Updated screen shot figure 2-209 to Windows 7</w:t>
            </w:r>
          </w:p>
          <w:p w14:paraId="37FB4EE3" w14:textId="77777777" w:rsidR="00405EF9" w:rsidRPr="0093426A" w:rsidRDefault="00405EF9" w:rsidP="00405EF9">
            <w:pPr>
              <w:spacing w:before="0" w:after="0"/>
              <w:rPr>
                <w:rFonts w:ascii="Arial" w:hAnsi="Arial" w:cs="Arial"/>
              </w:rPr>
            </w:pPr>
            <w:r w:rsidRPr="0093426A">
              <w:rPr>
                <w:rFonts w:ascii="Arial" w:eastAsia="Batang" w:hAnsi="Arial" w:cs="Arial"/>
                <w:sz w:val="18"/>
                <w:szCs w:val="18"/>
              </w:rPr>
              <w:t>Updated screen shot figure 2-214</w:t>
            </w:r>
          </w:p>
        </w:tc>
        <w:tc>
          <w:tcPr>
            <w:tcW w:w="2160" w:type="dxa"/>
          </w:tcPr>
          <w:p w14:paraId="3F0E1BB1"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674E1293" w14:textId="77777777" w:rsidTr="50F105FA">
        <w:tc>
          <w:tcPr>
            <w:tcW w:w="1615" w:type="dxa"/>
          </w:tcPr>
          <w:p w14:paraId="5F71C2F8" w14:textId="77777777" w:rsidR="00405EF9" w:rsidRPr="0093426A" w:rsidRDefault="00405EF9" w:rsidP="00405EF9">
            <w:pPr>
              <w:spacing w:before="0" w:after="0"/>
              <w:rPr>
                <w:rFonts w:ascii="Arial" w:hAnsi="Arial" w:cs="Arial"/>
              </w:rPr>
            </w:pPr>
            <w:r w:rsidRPr="0093426A">
              <w:rPr>
                <w:rFonts w:ascii="Arial" w:hAnsi="Arial" w:cs="Arial"/>
                <w:sz w:val="18"/>
                <w:szCs w:val="18"/>
              </w:rPr>
              <w:t>09/11/2013</w:t>
            </w:r>
          </w:p>
        </w:tc>
        <w:tc>
          <w:tcPr>
            <w:tcW w:w="1080" w:type="dxa"/>
          </w:tcPr>
          <w:p w14:paraId="2A517B76" w14:textId="77777777" w:rsidR="00405EF9" w:rsidRPr="0093426A" w:rsidRDefault="00405EF9" w:rsidP="00405EF9">
            <w:pPr>
              <w:spacing w:before="0" w:after="0"/>
              <w:rPr>
                <w:rFonts w:ascii="Arial" w:hAnsi="Arial" w:cs="Arial"/>
              </w:rPr>
            </w:pPr>
            <w:r w:rsidRPr="0093426A">
              <w:rPr>
                <w:rFonts w:ascii="Arial" w:hAnsi="Arial" w:cs="Arial"/>
                <w:sz w:val="18"/>
                <w:szCs w:val="18"/>
              </w:rPr>
              <w:t>8.8</w:t>
            </w:r>
          </w:p>
        </w:tc>
        <w:tc>
          <w:tcPr>
            <w:tcW w:w="4775" w:type="dxa"/>
          </w:tcPr>
          <w:p w14:paraId="12FA2FC4" w14:textId="77777777" w:rsidR="00405EF9" w:rsidRPr="0093426A" w:rsidRDefault="00405EF9" w:rsidP="00405EF9">
            <w:pPr>
              <w:spacing w:before="0" w:after="0"/>
              <w:rPr>
                <w:rFonts w:ascii="Arial" w:hAnsi="Arial" w:cs="Arial"/>
              </w:rPr>
            </w:pPr>
            <w:r w:rsidRPr="0093426A">
              <w:rPr>
                <w:rFonts w:ascii="Arial" w:hAnsi="Arial" w:cs="Arial"/>
                <w:sz w:val="18"/>
                <w:szCs w:val="18"/>
              </w:rPr>
              <w:t xml:space="preserve">Updated all instances of DVBA*2.7*185 to DVBA*2.7*186. </w:t>
            </w:r>
          </w:p>
        </w:tc>
        <w:tc>
          <w:tcPr>
            <w:tcW w:w="2160" w:type="dxa"/>
          </w:tcPr>
          <w:p w14:paraId="23073A23"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62AA0067" w14:textId="77777777" w:rsidTr="50F105FA">
        <w:tc>
          <w:tcPr>
            <w:tcW w:w="1615" w:type="dxa"/>
          </w:tcPr>
          <w:p w14:paraId="392B84A5" w14:textId="77777777" w:rsidR="00405EF9" w:rsidRPr="0093426A" w:rsidRDefault="00405EF9" w:rsidP="00405EF9">
            <w:pPr>
              <w:spacing w:before="0" w:after="0"/>
              <w:rPr>
                <w:rFonts w:ascii="Arial" w:hAnsi="Arial" w:cs="Arial"/>
              </w:rPr>
            </w:pPr>
            <w:r w:rsidRPr="0093426A">
              <w:rPr>
                <w:rFonts w:ascii="Arial" w:hAnsi="Arial" w:cs="Arial"/>
                <w:sz w:val="18"/>
                <w:szCs w:val="18"/>
              </w:rPr>
              <w:t>7/30/2013</w:t>
            </w:r>
          </w:p>
        </w:tc>
        <w:tc>
          <w:tcPr>
            <w:tcW w:w="1080" w:type="dxa"/>
          </w:tcPr>
          <w:p w14:paraId="558C6F5A" w14:textId="77777777" w:rsidR="00405EF9" w:rsidRPr="0093426A" w:rsidRDefault="00405EF9" w:rsidP="00405EF9">
            <w:pPr>
              <w:spacing w:before="0" w:after="0"/>
              <w:rPr>
                <w:rFonts w:ascii="Arial" w:hAnsi="Arial" w:cs="Arial"/>
              </w:rPr>
            </w:pPr>
            <w:r w:rsidRPr="0093426A">
              <w:rPr>
                <w:rFonts w:ascii="Arial" w:hAnsi="Arial" w:cs="Arial"/>
                <w:sz w:val="18"/>
                <w:szCs w:val="18"/>
              </w:rPr>
              <w:t>8.7</w:t>
            </w:r>
          </w:p>
        </w:tc>
        <w:tc>
          <w:tcPr>
            <w:tcW w:w="4775" w:type="dxa"/>
          </w:tcPr>
          <w:p w14:paraId="0798BF7E" w14:textId="5072D55A" w:rsidR="00405EF9" w:rsidRPr="0093426A" w:rsidRDefault="00405EF9" w:rsidP="00405EF9">
            <w:pPr>
              <w:spacing w:before="0" w:after="0"/>
              <w:rPr>
                <w:rFonts w:ascii="Arial" w:hAnsi="Arial" w:cs="Arial"/>
              </w:rPr>
            </w:pPr>
            <w:r w:rsidRPr="0093426A">
              <w:rPr>
                <w:rFonts w:ascii="Arial" w:hAnsi="Arial" w:cs="Arial"/>
                <w:sz w:val="18"/>
                <w:szCs w:val="18"/>
              </w:rPr>
              <w:t xml:space="preserve">Added CAPRI Contract Referral (CCR) information to section as </w:t>
            </w:r>
            <w:r w:rsidRPr="0093426A">
              <w:rPr>
                <w:rFonts w:ascii="Arial" w:hAnsi="Arial" w:cs="Arial"/>
                <w:color w:val="2B579A"/>
                <w:sz w:val="18"/>
                <w:szCs w:val="18"/>
                <w:shd w:val="clear" w:color="auto" w:fill="E6E6E6"/>
              </w:rPr>
              <w:fldChar w:fldCharType="begin"/>
            </w:r>
            <w:r w:rsidRPr="0093426A">
              <w:rPr>
                <w:rFonts w:ascii="Arial" w:hAnsi="Arial" w:cs="Arial"/>
                <w:sz w:val="18"/>
                <w:szCs w:val="18"/>
              </w:rPr>
              <w:instrText xml:space="preserve"> REF _Ref362953745 \r \h  \* MERGEFORMAT </w:instrText>
            </w:r>
            <w:r w:rsidRPr="0093426A">
              <w:rPr>
                <w:rFonts w:ascii="Arial" w:hAnsi="Arial" w:cs="Arial"/>
                <w:color w:val="2B579A"/>
                <w:sz w:val="18"/>
                <w:szCs w:val="18"/>
                <w:shd w:val="clear" w:color="auto" w:fill="E6E6E6"/>
              </w:rPr>
            </w:r>
            <w:r w:rsidRPr="0093426A">
              <w:rPr>
                <w:rFonts w:ascii="Arial" w:hAnsi="Arial" w:cs="Arial"/>
                <w:color w:val="2B579A"/>
                <w:sz w:val="18"/>
                <w:szCs w:val="18"/>
                <w:shd w:val="clear" w:color="auto" w:fill="E6E6E6"/>
              </w:rPr>
              <w:fldChar w:fldCharType="separate"/>
            </w:r>
            <w:r w:rsidR="004F079A">
              <w:rPr>
                <w:rFonts w:ascii="Arial" w:hAnsi="Arial" w:cs="Arial"/>
                <w:sz w:val="18"/>
                <w:szCs w:val="18"/>
              </w:rPr>
              <w:t>2.13.10</w:t>
            </w:r>
            <w:r w:rsidRPr="0093426A">
              <w:rPr>
                <w:rFonts w:ascii="Arial" w:hAnsi="Arial" w:cs="Arial"/>
                <w:color w:val="2B579A"/>
                <w:sz w:val="18"/>
                <w:szCs w:val="18"/>
                <w:shd w:val="clear" w:color="auto" w:fill="E6E6E6"/>
              </w:rPr>
              <w:fldChar w:fldCharType="end"/>
            </w:r>
          </w:p>
        </w:tc>
        <w:tc>
          <w:tcPr>
            <w:tcW w:w="2160" w:type="dxa"/>
          </w:tcPr>
          <w:p w14:paraId="09F6F88D"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438471D" w14:textId="77777777" w:rsidTr="50F105FA">
        <w:tc>
          <w:tcPr>
            <w:tcW w:w="1615" w:type="dxa"/>
          </w:tcPr>
          <w:p w14:paraId="2EDE5EB0" w14:textId="77777777" w:rsidR="00405EF9" w:rsidRPr="0093426A" w:rsidRDefault="00405EF9" w:rsidP="00405EF9">
            <w:pPr>
              <w:spacing w:before="0" w:after="0"/>
              <w:rPr>
                <w:rFonts w:ascii="Arial" w:hAnsi="Arial" w:cs="Arial"/>
              </w:rPr>
            </w:pPr>
            <w:r w:rsidRPr="0093426A">
              <w:rPr>
                <w:rFonts w:ascii="Arial" w:hAnsi="Arial" w:cs="Arial"/>
                <w:sz w:val="18"/>
                <w:szCs w:val="18"/>
              </w:rPr>
              <w:t>7/30/2013</w:t>
            </w:r>
          </w:p>
        </w:tc>
        <w:tc>
          <w:tcPr>
            <w:tcW w:w="1080" w:type="dxa"/>
          </w:tcPr>
          <w:p w14:paraId="23E355AA" w14:textId="77777777" w:rsidR="00405EF9" w:rsidRPr="0093426A" w:rsidRDefault="00405EF9" w:rsidP="00405EF9">
            <w:pPr>
              <w:spacing w:before="0" w:after="0"/>
              <w:rPr>
                <w:rFonts w:ascii="Arial" w:hAnsi="Arial" w:cs="Arial"/>
              </w:rPr>
            </w:pPr>
            <w:r w:rsidRPr="0093426A">
              <w:rPr>
                <w:rFonts w:ascii="Arial" w:hAnsi="Arial" w:cs="Arial"/>
                <w:sz w:val="18"/>
                <w:szCs w:val="18"/>
              </w:rPr>
              <w:t>8.6</w:t>
            </w:r>
          </w:p>
        </w:tc>
        <w:tc>
          <w:tcPr>
            <w:tcW w:w="4775" w:type="dxa"/>
          </w:tcPr>
          <w:p w14:paraId="635A186C" w14:textId="3BD1F28F" w:rsidR="00405EF9" w:rsidRPr="0093426A" w:rsidRDefault="00405EF9" w:rsidP="00405EF9">
            <w:pPr>
              <w:spacing w:before="0" w:after="0"/>
              <w:rPr>
                <w:rFonts w:ascii="Arial" w:hAnsi="Arial" w:cs="Arial"/>
              </w:rPr>
            </w:pPr>
            <w:r w:rsidRPr="0093426A">
              <w:rPr>
                <w:rFonts w:ascii="Arial" w:hAnsi="Arial" w:cs="Arial"/>
                <w:sz w:val="18"/>
                <w:szCs w:val="18"/>
              </w:rPr>
              <w:t xml:space="preserve">Added reference to new security key DVBA CAPRI DENY_GETVBADOCS to section </w:t>
            </w:r>
            <w:r w:rsidRPr="0093426A">
              <w:rPr>
                <w:rFonts w:ascii="Arial" w:hAnsi="Arial" w:cs="Arial"/>
                <w:color w:val="2B579A"/>
                <w:sz w:val="18"/>
                <w:szCs w:val="18"/>
                <w:shd w:val="clear" w:color="auto" w:fill="E6E6E6"/>
              </w:rPr>
              <w:fldChar w:fldCharType="begin"/>
            </w:r>
            <w:r w:rsidRPr="0093426A">
              <w:rPr>
                <w:rFonts w:ascii="Arial" w:hAnsi="Arial" w:cs="Arial"/>
                <w:sz w:val="18"/>
                <w:szCs w:val="18"/>
              </w:rPr>
              <w:instrText xml:space="preserve"> REF _Ref362951436 \r \h  \* MERGEFORMAT </w:instrText>
            </w:r>
            <w:r w:rsidRPr="0093426A">
              <w:rPr>
                <w:rFonts w:ascii="Arial" w:hAnsi="Arial" w:cs="Arial"/>
                <w:color w:val="2B579A"/>
                <w:sz w:val="18"/>
                <w:szCs w:val="18"/>
                <w:shd w:val="clear" w:color="auto" w:fill="E6E6E6"/>
              </w:rPr>
            </w:r>
            <w:r w:rsidRPr="0093426A">
              <w:rPr>
                <w:rFonts w:ascii="Arial" w:hAnsi="Arial" w:cs="Arial"/>
                <w:color w:val="2B579A"/>
                <w:sz w:val="18"/>
                <w:szCs w:val="18"/>
                <w:shd w:val="clear" w:color="auto" w:fill="E6E6E6"/>
              </w:rPr>
              <w:fldChar w:fldCharType="separate"/>
            </w:r>
            <w:r w:rsidR="004F079A">
              <w:rPr>
                <w:rFonts w:ascii="Arial" w:hAnsi="Arial" w:cs="Arial"/>
                <w:sz w:val="18"/>
                <w:szCs w:val="18"/>
              </w:rPr>
              <w:t>0</w:t>
            </w:r>
            <w:r w:rsidRPr="0093426A">
              <w:rPr>
                <w:rFonts w:ascii="Arial" w:hAnsi="Arial" w:cs="Arial"/>
                <w:color w:val="2B579A"/>
                <w:sz w:val="18"/>
                <w:szCs w:val="18"/>
                <w:shd w:val="clear" w:color="auto" w:fill="E6E6E6"/>
              </w:rPr>
              <w:fldChar w:fldCharType="end"/>
            </w:r>
          </w:p>
        </w:tc>
        <w:tc>
          <w:tcPr>
            <w:tcW w:w="2160" w:type="dxa"/>
          </w:tcPr>
          <w:p w14:paraId="1267D3E2"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535223C2" w14:textId="77777777" w:rsidTr="50F105FA">
        <w:tc>
          <w:tcPr>
            <w:tcW w:w="1615" w:type="dxa"/>
          </w:tcPr>
          <w:p w14:paraId="6E0CFE59" w14:textId="77777777" w:rsidR="00405EF9" w:rsidRPr="0093426A" w:rsidRDefault="00405EF9" w:rsidP="00405EF9">
            <w:pPr>
              <w:spacing w:before="0" w:after="0"/>
              <w:rPr>
                <w:rFonts w:ascii="Arial" w:hAnsi="Arial" w:cs="Arial"/>
              </w:rPr>
            </w:pPr>
            <w:r w:rsidRPr="0093426A">
              <w:rPr>
                <w:rFonts w:ascii="Arial" w:hAnsi="Arial" w:cs="Arial"/>
                <w:sz w:val="18"/>
                <w:szCs w:val="18"/>
              </w:rPr>
              <w:t>7/30/2013</w:t>
            </w:r>
          </w:p>
        </w:tc>
        <w:tc>
          <w:tcPr>
            <w:tcW w:w="1080" w:type="dxa"/>
          </w:tcPr>
          <w:p w14:paraId="03867BDF" w14:textId="77777777" w:rsidR="00405EF9" w:rsidRPr="0093426A" w:rsidRDefault="00405EF9" w:rsidP="00405EF9">
            <w:pPr>
              <w:spacing w:before="0" w:after="0"/>
              <w:rPr>
                <w:rFonts w:ascii="Arial" w:hAnsi="Arial" w:cs="Arial"/>
              </w:rPr>
            </w:pPr>
            <w:r w:rsidRPr="0093426A">
              <w:rPr>
                <w:rFonts w:ascii="Arial" w:hAnsi="Arial" w:cs="Arial"/>
                <w:sz w:val="18"/>
                <w:szCs w:val="18"/>
              </w:rPr>
              <w:t>8.5</w:t>
            </w:r>
          </w:p>
        </w:tc>
        <w:tc>
          <w:tcPr>
            <w:tcW w:w="4775" w:type="dxa"/>
          </w:tcPr>
          <w:p w14:paraId="594ABDE7" w14:textId="11C3EE67" w:rsidR="00405EF9" w:rsidRPr="0093426A" w:rsidRDefault="00405EF9" w:rsidP="00405EF9">
            <w:pPr>
              <w:spacing w:before="0" w:after="0"/>
              <w:rPr>
                <w:rFonts w:ascii="Arial" w:hAnsi="Arial" w:cs="Arial"/>
              </w:rPr>
            </w:pPr>
            <w:r w:rsidRPr="0093426A">
              <w:rPr>
                <w:rFonts w:ascii="Arial" w:hAnsi="Arial" w:cs="Arial"/>
                <w:sz w:val="18"/>
                <w:szCs w:val="18"/>
              </w:rPr>
              <w:t xml:space="preserve">Added section </w:t>
            </w:r>
            <w:r w:rsidRPr="0093426A">
              <w:rPr>
                <w:rFonts w:ascii="Arial" w:hAnsi="Arial" w:cs="Arial"/>
                <w:color w:val="2B579A"/>
                <w:sz w:val="18"/>
                <w:szCs w:val="18"/>
                <w:shd w:val="clear" w:color="auto" w:fill="E6E6E6"/>
              </w:rPr>
              <w:fldChar w:fldCharType="begin"/>
            </w:r>
            <w:r w:rsidRPr="0093426A">
              <w:rPr>
                <w:rFonts w:ascii="Arial" w:hAnsi="Arial" w:cs="Arial"/>
                <w:sz w:val="18"/>
                <w:szCs w:val="18"/>
              </w:rPr>
              <w:instrText xml:space="preserve"> REF _Ref362948606 \r \h  \* MERGEFORMAT </w:instrText>
            </w:r>
            <w:r w:rsidRPr="0093426A">
              <w:rPr>
                <w:rFonts w:ascii="Arial" w:hAnsi="Arial" w:cs="Arial"/>
                <w:color w:val="2B579A"/>
                <w:sz w:val="18"/>
                <w:szCs w:val="18"/>
                <w:shd w:val="clear" w:color="auto" w:fill="E6E6E6"/>
              </w:rPr>
            </w:r>
            <w:r w:rsidRPr="0093426A">
              <w:rPr>
                <w:rFonts w:ascii="Arial" w:hAnsi="Arial" w:cs="Arial"/>
                <w:color w:val="2B579A"/>
                <w:sz w:val="18"/>
                <w:szCs w:val="18"/>
                <w:shd w:val="clear" w:color="auto" w:fill="E6E6E6"/>
              </w:rPr>
              <w:fldChar w:fldCharType="separate"/>
            </w:r>
            <w:r w:rsidR="004F079A">
              <w:rPr>
                <w:rFonts w:ascii="Arial" w:hAnsi="Arial" w:cs="Arial"/>
                <w:sz w:val="18"/>
                <w:szCs w:val="18"/>
              </w:rPr>
              <w:t>2.9.3.9</w:t>
            </w:r>
            <w:r w:rsidRPr="0093426A">
              <w:rPr>
                <w:rFonts w:ascii="Arial" w:hAnsi="Arial" w:cs="Arial"/>
                <w:color w:val="2B579A"/>
                <w:sz w:val="18"/>
                <w:szCs w:val="18"/>
                <w:shd w:val="clear" w:color="auto" w:fill="E6E6E6"/>
              </w:rPr>
              <w:fldChar w:fldCharType="end"/>
            </w:r>
            <w:r w:rsidRPr="0093426A">
              <w:rPr>
                <w:rFonts w:ascii="Arial" w:hAnsi="Arial" w:cs="Arial"/>
                <w:sz w:val="18"/>
                <w:szCs w:val="18"/>
              </w:rPr>
              <w:t xml:space="preserve"> “Completing NON C&amp;P Exams”</w:t>
            </w:r>
          </w:p>
        </w:tc>
        <w:tc>
          <w:tcPr>
            <w:tcW w:w="2160" w:type="dxa"/>
          </w:tcPr>
          <w:p w14:paraId="236420FC"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09401BA8" w14:textId="77777777" w:rsidTr="50F105FA">
        <w:tc>
          <w:tcPr>
            <w:tcW w:w="1615" w:type="dxa"/>
          </w:tcPr>
          <w:p w14:paraId="1132BCDF" w14:textId="77777777" w:rsidR="00405EF9" w:rsidRPr="0093426A" w:rsidRDefault="00405EF9" w:rsidP="00405EF9">
            <w:pPr>
              <w:spacing w:before="0" w:after="0"/>
              <w:rPr>
                <w:rFonts w:ascii="Arial" w:hAnsi="Arial" w:cs="Arial"/>
              </w:rPr>
            </w:pPr>
            <w:r w:rsidRPr="0093426A">
              <w:rPr>
                <w:rFonts w:ascii="Arial" w:hAnsi="Arial" w:cs="Arial"/>
                <w:sz w:val="18"/>
                <w:szCs w:val="18"/>
              </w:rPr>
              <w:lastRenderedPageBreak/>
              <w:t>7/30/13</w:t>
            </w:r>
          </w:p>
        </w:tc>
        <w:tc>
          <w:tcPr>
            <w:tcW w:w="1080" w:type="dxa"/>
          </w:tcPr>
          <w:p w14:paraId="62845FFF" w14:textId="77777777" w:rsidR="00405EF9" w:rsidRPr="0093426A" w:rsidRDefault="00405EF9" w:rsidP="00405EF9">
            <w:pPr>
              <w:spacing w:before="0" w:after="0"/>
              <w:rPr>
                <w:rFonts w:ascii="Arial" w:hAnsi="Arial" w:cs="Arial"/>
              </w:rPr>
            </w:pPr>
            <w:r w:rsidRPr="0093426A">
              <w:rPr>
                <w:rFonts w:ascii="Arial" w:hAnsi="Arial" w:cs="Arial"/>
                <w:sz w:val="18"/>
                <w:szCs w:val="18"/>
              </w:rPr>
              <w:t>8.4</w:t>
            </w:r>
          </w:p>
        </w:tc>
        <w:tc>
          <w:tcPr>
            <w:tcW w:w="4775" w:type="dxa"/>
          </w:tcPr>
          <w:p w14:paraId="0B63A131" w14:textId="505802B1" w:rsidR="00405EF9" w:rsidRPr="0093426A" w:rsidRDefault="00405EF9" w:rsidP="00405EF9">
            <w:pPr>
              <w:spacing w:before="0" w:after="0"/>
              <w:rPr>
                <w:rFonts w:ascii="Arial" w:hAnsi="Arial" w:cs="Arial"/>
              </w:rPr>
            </w:pPr>
            <w:r w:rsidRPr="0093426A">
              <w:rPr>
                <w:rFonts w:ascii="Arial" w:hAnsi="Arial" w:cs="Arial"/>
                <w:sz w:val="18"/>
                <w:szCs w:val="18"/>
              </w:rPr>
              <w:t xml:space="preserve">Updated screen shot in section </w:t>
            </w:r>
            <w:r w:rsidRPr="0093426A">
              <w:rPr>
                <w:rFonts w:ascii="Arial" w:hAnsi="Arial" w:cs="Arial"/>
                <w:color w:val="2B579A"/>
                <w:sz w:val="18"/>
                <w:szCs w:val="18"/>
                <w:shd w:val="clear" w:color="auto" w:fill="E6E6E6"/>
              </w:rPr>
              <w:fldChar w:fldCharType="begin"/>
            </w:r>
            <w:r w:rsidRPr="0093426A">
              <w:rPr>
                <w:rFonts w:ascii="Arial" w:hAnsi="Arial" w:cs="Arial"/>
                <w:sz w:val="18"/>
                <w:szCs w:val="18"/>
              </w:rPr>
              <w:instrText xml:space="preserve"> REF _Ref362948663 \r \h  \* MERGEFORMAT </w:instrText>
            </w:r>
            <w:r w:rsidRPr="0093426A">
              <w:rPr>
                <w:rFonts w:ascii="Arial" w:hAnsi="Arial" w:cs="Arial"/>
                <w:color w:val="2B579A"/>
                <w:sz w:val="18"/>
                <w:szCs w:val="18"/>
                <w:shd w:val="clear" w:color="auto" w:fill="E6E6E6"/>
              </w:rPr>
            </w:r>
            <w:r w:rsidRPr="0093426A">
              <w:rPr>
                <w:rFonts w:ascii="Arial" w:hAnsi="Arial" w:cs="Arial"/>
                <w:color w:val="2B579A"/>
                <w:sz w:val="18"/>
                <w:szCs w:val="18"/>
                <w:shd w:val="clear" w:color="auto" w:fill="E6E6E6"/>
              </w:rPr>
              <w:fldChar w:fldCharType="separate"/>
            </w:r>
            <w:r w:rsidR="004F079A">
              <w:rPr>
                <w:rFonts w:ascii="Arial" w:hAnsi="Arial" w:cs="Arial"/>
                <w:sz w:val="18"/>
                <w:szCs w:val="18"/>
              </w:rPr>
              <w:t>2.9.3.7</w:t>
            </w:r>
            <w:r w:rsidRPr="0093426A">
              <w:rPr>
                <w:rFonts w:ascii="Arial" w:hAnsi="Arial" w:cs="Arial"/>
                <w:color w:val="2B579A"/>
                <w:sz w:val="18"/>
                <w:szCs w:val="18"/>
                <w:shd w:val="clear" w:color="auto" w:fill="E6E6E6"/>
              </w:rPr>
              <w:fldChar w:fldCharType="end"/>
            </w:r>
            <w:r w:rsidRPr="0093426A">
              <w:rPr>
                <w:rFonts w:ascii="Arial" w:hAnsi="Arial" w:cs="Arial"/>
                <w:sz w:val="18"/>
                <w:szCs w:val="18"/>
              </w:rPr>
              <w:t xml:space="preserve"> to show new question “Is this report a C&amp;P evaluation in response to a request (2507) submitted by the VBA?” which has been added to the “Signature Validation” screen.</w:t>
            </w:r>
          </w:p>
        </w:tc>
        <w:tc>
          <w:tcPr>
            <w:tcW w:w="2160" w:type="dxa"/>
          </w:tcPr>
          <w:p w14:paraId="082B8954"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4F5F5D20" w14:textId="77777777" w:rsidTr="50F105FA">
        <w:tc>
          <w:tcPr>
            <w:tcW w:w="1615" w:type="dxa"/>
          </w:tcPr>
          <w:p w14:paraId="7B71C216" w14:textId="77777777" w:rsidR="00405EF9" w:rsidRPr="0093426A" w:rsidRDefault="00405EF9" w:rsidP="00405EF9">
            <w:pPr>
              <w:spacing w:before="0" w:after="0"/>
              <w:rPr>
                <w:rFonts w:ascii="Arial" w:hAnsi="Arial" w:cs="Arial"/>
              </w:rPr>
            </w:pPr>
            <w:r w:rsidRPr="0093426A">
              <w:rPr>
                <w:rFonts w:ascii="Arial" w:hAnsi="Arial" w:cs="Arial"/>
                <w:sz w:val="18"/>
                <w:szCs w:val="18"/>
              </w:rPr>
              <w:t>07/29/2013</w:t>
            </w:r>
          </w:p>
        </w:tc>
        <w:tc>
          <w:tcPr>
            <w:tcW w:w="1080" w:type="dxa"/>
          </w:tcPr>
          <w:p w14:paraId="562FBFD3" w14:textId="77777777" w:rsidR="00405EF9" w:rsidRPr="0093426A" w:rsidRDefault="00405EF9" w:rsidP="00405EF9">
            <w:pPr>
              <w:spacing w:before="0" w:after="0"/>
              <w:rPr>
                <w:rFonts w:ascii="Arial" w:hAnsi="Arial" w:cs="Arial"/>
              </w:rPr>
            </w:pPr>
            <w:r w:rsidRPr="0093426A">
              <w:rPr>
                <w:rFonts w:ascii="Arial" w:hAnsi="Arial" w:cs="Arial"/>
                <w:sz w:val="18"/>
                <w:szCs w:val="18"/>
              </w:rPr>
              <w:t>8.3</w:t>
            </w:r>
          </w:p>
        </w:tc>
        <w:tc>
          <w:tcPr>
            <w:tcW w:w="4775" w:type="dxa"/>
          </w:tcPr>
          <w:p w14:paraId="00DEE8FC" w14:textId="5D8704FF" w:rsidR="00405EF9" w:rsidRPr="0093426A" w:rsidRDefault="00405EF9" w:rsidP="00405EF9">
            <w:pPr>
              <w:spacing w:before="0" w:after="0"/>
              <w:rPr>
                <w:rFonts w:ascii="Arial" w:hAnsi="Arial" w:cs="Arial"/>
              </w:rPr>
            </w:pPr>
            <w:r w:rsidRPr="0093426A">
              <w:rPr>
                <w:rFonts w:ascii="Arial" w:hAnsi="Arial" w:cs="Arial"/>
                <w:sz w:val="18"/>
                <w:szCs w:val="18"/>
              </w:rPr>
              <w:t xml:space="preserve">Updated various screen shots in section </w:t>
            </w:r>
            <w:r w:rsidRPr="0093426A">
              <w:rPr>
                <w:rFonts w:ascii="Arial" w:hAnsi="Arial" w:cs="Arial"/>
                <w:color w:val="2B579A"/>
                <w:sz w:val="18"/>
                <w:szCs w:val="18"/>
                <w:shd w:val="clear" w:color="auto" w:fill="E6E6E6"/>
              </w:rPr>
              <w:fldChar w:fldCharType="begin"/>
            </w:r>
            <w:r w:rsidRPr="0093426A">
              <w:rPr>
                <w:rFonts w:ascii="Arial" w:hAnsi="Arial" w:cs="Arial"/>
                <w:sz w:val="18"/>
                <w:szCs w:val="18"/>
              </w:rPr>
              <w:instrText xml:space="preserve"> REF _Ref362951485 \r \h  \* MERGEFORMAT </w:instrText>
            </w:r>
            <w:r w:rsidRPr="0093426A">
              <w:rPr>
                <w:rFonts w:ascii="Arial" w:hAnsi="Arial" w:cs="Arial"/>
                <w:color w:val="2B579A"/>
                <w:sz w:val="18"/>
                <w:szCs w:val="18"/>
                <w:shd w:val="clear" w:color="auto" w:fill="E6E6E6"/>
              </w:rPr>
            </w:r>
            <w:r w:rsidRPr="0093426A">
              <w:rPr>
                <w:rFonts w:ascii="Arial" w:hAnsi="Arial" w:cs="Arial"/>
                <w:color w:val="2B579A"/>
                <w:sz w:val="18"/>
                <w:szCs w:val="18"/>
                <w:shd w:val="clear" w:color="auto" w:fill="E6E6E6"/>
              </w:rPr>
              <w:fldChar w:fldCharType="separate"/>
            </w:r>
            <w:r w:rsidR="004F079A">
              <w:rPr>
                <w:rFonts w:ascii="Arial" w:hAnsi="Arial" w:cs="Arial"/>
                <w:sz w:val="18"/>
                <w:szCs w:val="18"/>
              </w:rPr>
              <w:t>2.5</w:t>
            </w:r>
            <w:r w:rsidRPr="0093426A">
              <w:rPr>
                <w:rFonts w:ascii="Arial" w:hAnsi="Arial" w:cs="Arial"/>
                <w:color w:val="2B579A"/>
                <w:sz w:val="18"/>
                <w:szCs w:val="18"/>
                <w:shd w:val="clear" w:color="auto" w:fill="E6E6E6"/>
              </w:rPr>
              <w:fldChar w:fldCharType="end"/>
            </w:r>
            <w:r w:rsidRPr="0093426A">
              <w:rPr>
                <w:rFonts w:ascii="Arial" w:hAnsi="Arial" w:cs="Arial"/>
                <w:sz w:val="18"/>
                <w:szCs w:val="18"/>
              </w:rPr>
              <w:t xml:space="preserve"> CAPRI Reports – (Non-patient-specific) showing updated/new export feature of “CSV Comma Delimited Export.”</w:t>
            </w:r>
          </w:p>
        </w:tc>
        <w:tc>
          <w:tcPr>
            <w:tcW w:w="2160" w:type="dxa"/>
          </w:tcPr>
          <w:p w14:paraId="029CAB2C"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2C8CC3E5" w14:textId="77777777" w:rsidTr="50F105FA">
        <w:tc>
          <w:tcPr>
            <w:tcW w:w="1615" w:type="dxa"/>
          </w:tcPr>
          <w:p w14:paraId="18846510" w14:textId="77777777" w:rsidR="00405EF9" w:rsidRPr="0093426A" w:rsidRDefault="00405EF9" w:rsidP="00405EF9">
            <w:pPr>
              <w:spacing w:before="0" w:after="0"/>
              <w:rPr>
                <w:rFonts w:ascii="Arial" w:hAnsi="Arial" w:cs="Arial"/>
              </w:rPr>
            </w:pPr>
            <w:r w:rsidRPr="0093426A">
              <w:rPr>
                <w:rFonts w:ascii="Arial" w:hAnsi="Arial" w:cs="Arial"/>
                <w:sz w:val="18"/>
                <w:szCs w:val="18"/>
              </w:rPr>
              <w:t>06/21/2013</w:t>
            </w:r>
          </w:p>
        </w:tc>
        <w:tc>
          <w:tcPr>
            <w:tcW w:w="1080" w:type="dxa"/>
          </w:tcPr>
          <w:p w14:paraId="2A25C62B" w14:textId="77777777" w:rsidR="00405EF9" w:rsidRPr="0093426A" w:rsidRDefault="00405EF9" w:rsidP="00405EF9">
            <w:pPr>
              <w:spacing w:before="0" w:after="0"/>
              <w:rPr>
                <w:rFonts w:ascii="Arial" w:hAnsi="Arial" w:cs="Arial"/>
              </w:rPr>
            </w:pPr>
            <w:r w:rsidRPr="0093426A">
              <w:rPr>
                <w:rFonts w:ascii="Arial" w:hAnsi="Arial" w:cs="Arial"/>
                <w:sz w:val="18"/>
                <w:szCs w:val="18"/>
              </w:rPr>
              <w:t>8.2</w:t>
            </w:r>
          </w:p>
        </w:tc>
        <w:tc>
          <w:tcPr>
            <w:tcW w:w="4775" w:type="dxa"/>
          </w:tcPr>
          <w:p w14:paraId="063031AC" w14:textId="2F06F42F" w:rsidR="00405EF9" w:rsidRPr="0093426A" w:rsidRDefault="00405EF9" w:rsidP="00405EF9">
            <w:pPr>
              <w:spacing w:before="0" w:after="0"/>
              <w:rPr>
                <w:rFonts w:ascii="Arial" w:hAnsi="Arial" w:cs="Arial"/>
              </w:rPr>
            </w:pPr>
            <w:r w:rsidRPr="0093426A">
              <w:rPr>
                <w:rFonts w:ascii="Arial" w:hAnsi="Arial" w:cs="Arial"/>
                <w:sz w:val="18"/>
                <w:szCs w:val="18"/>
              </w:rPr>
              <w:t xml:space="preserve">Updated various screen shots in Section </w:t>
            </w:r>
            <w:r w:rsidRPr="0093426A">
              <w:rPr>
                <w:rFonts w:ascii="Arial" w:hAnsi="Arial" w:cs="Arial"/>
                <w:color w:val="2B579A"/>
                <w:sz w:val="18"/>
                <w:szCs w:val="18"/>
                <w:shd w:val="clear" w:color="auto" w:fill="E6E6E6"/>
              </w:rPr>
              <w:fldChar w:fldCharType="begin"/>
            </w:r>
            <w:r w:rsidRPr="0093426A">
              <w:rPr>
                <w:rFonts w:ascii="Arial" w:hAnsi="Arial" w:cs="Arial"/>
                <w:sz w:val="18"/>
                <w:szCs w:val="18"/>
              </w:rPr>
              <w:instrText xml:space="preserve"> REF _Ref362951500 \r \h  \* MERGEFORMAT </w:instrText>
            </w:r>
            <w:r w:rsidRPr="0093426A">
              <w:rPr>
                <w:rFonts w:ascii="Arial" w:hAnsi="Arial" w:cs="Arial"/>
                <w:color w:val="2B579A"/>
                <w:sz w:val="18"/>
                <w:szCs w:val="18"/>
                <w:shd w:val="clear" w:color="auto" w:fill="E6E6E6"/>
              </w:rPr>
            </w:r>
            <w:r w:rsidRPr="0093426A">
              <w:rPr>
                <w:rFonts w:ascii="Arial" w:hAnsi="Arial" w:cs="Arial"/>
                <w:color w:val="2B579A"/>
                <w:sz w:val="18"/>
                <w:szCs w:val="18"/>
                <w:shd w:val="clear" w:color="auto" w:fill="E6E6E6"/>
              </w:rPr>
              <w:fldChar w:fldCharType="separate"/>
            </w:r>
            <w:r w:rsidR="004F079A">
              <w:rPr>
                <w:rFonts w:ascii="Arial" w:hAnsi="Arial" w:cs="Arial"/>
                <w:sz w:val="18"/>
                <w:szCs w:val="18"/>
              </w:rPr>
              <w:t>2.2</w:t>
            </w:r>
            <w:r w:rsidRPr="0093426A">
              <w:rPr>
                <w:rFonts w:ascii="Arial" w:hAnsi="Arial" w:cs="Arial"/>
                <w:color w:val="2B579A"/>
                <w:sz w:val="18"/>
                <w:szCs w:val="18"/>
                <w:shd w:val="clear" w:color="auto" w:fill="E6E6E6"/>
              </w:rPr>
              <w:fldChar w:fldCharType="end"/>
            </w:r>
            <w:r w:rsidRPr="0093426A">
              <w:rPr>
                <w:rFonts w:ascii="Arial" w:hAnsi="Arial" w:cs="Arial"/>
                <w:sz w:val="18"/>
                <w:szCs w:val="18"/>
              </w:rPr>
              <w:t>to bring them up to date with current screens in CAPRI</w:t>
            </w:r>
          </w:p>
        </w:tc>
        <w:tc>
          <w:tcPr>
            <w:tcW w:w="2160" w:type="dxa"/>
          </w:tcPr>
          <w:p w14:paraId="01EE42FE"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54C63C55" w14:textId="77777777" w:rsidTr="50F105FA">
        <w:tc>
          <w:tcPr>
            <w:tcW w:w="1615" w:type="dxa"/>
          </w:tcPr>
          <w:p w14:paraId="2F43F5D2" w14:textId="77777777" w:rsidR="00405EF9" w:rsidRPr="0093426A" w:rsidRDefault="00405EF9" w:rsidP="00405EF9">
            <w:pPr>
              <w:spacing w:before="0" w:after="0"/>
              <w:rPr>
                <w:rFonts w:ascii="Arial" w:hAnsi="Arial" w:cs="Arial"/>
              </w:rPr>
            </w:pPr>
            <w:r w:rsidRPr="0093426A">
              <w:rPr>
                <w:rFonts w:ascii="Arial" w:hAnsi="Arial" w:cs="Arial"/>
                <w:sz w:val="18"/>
                <w:szCs w:val="18"/>
              </w:rPr>
              <w:t>03/25/2013</w:t>
            </w:r>
          </w:p>
        </w:tc>
        <w:tc>
          <w:tcPr>
            <w:tcW w:w="1080" w:type="dxa"/>
          </w:tcPr>
          <w:p w14:paraId="5D3A4AA9" w14:textId="77777777" w:rsidR="00405EF9" w:rsidRPr="0093426A" w:rsidRDefault="00405EF9" w:rsidP="00405EF9">
            <w:pPr>
              <w:spacing w:before="0" w:after="0"/>
              <w:rPr>
                <w:rFonts w:ascii="Arial" w:hAnsi="Arial" w:cs="Arial"/>
              </w:rPr>
            </w:pPr>
            <w:r w:rsidRPr="0093426A">
              <w:rPr>
                <w:rFonts w:ascii="Arial" w:hAnsi="Arial" w:cs="Arial"/>
                <w:sz w:val="18"/>
                <w:szCs w:val="18"/>
              </w:rPr>
              <w:t>8.1</w:t>
            </w:r>
          </w:p>
        </w:tc>
        <w:tc>
          <w:tcPr>
            <w:tcW w:w="4775" w:type="dxa"/>
          </w:tcPr>
          <w:p w14:paraId="204F1947" w14:textId="77777777" w:rsidR="00405EF9" w:rsidRPr="0093426A" w:rsidRDefault="00405EF9" w:rsidP="00405EF9">
            <w:pPr>
              <w:spacing w:before="0" w:after="0"/>
              <w:rPr>
                <w:rFonts w:ascii="Arial" w:hAnsi="Arial" w:cs="Arial"/>
              </w:rPr>
            </w:pPr>
            <w:r w:rsidRPr="0093426A">
              <w:rPr>
                <w:rFonts w:ascii="Arial" w:hAnsi="Arial" w:cs="Arial"/>
                <w:sz w:val="18"/>
                <w:szCs w:val="18"/>
              </w:rPr>
              <w:t xml:space="preserve">Updated new CLAIMS server FQDN indicated </w:t>
            </w:r>
            <w:r>
              <w:rPr>
                <w:rFonts w:ascii="Arial" w:hAnsi="Arial" w:cs="Arial"/>
                <w:sz w:val="18"/>
                <w:szCs w:val="18"/>
              </w:rPr>
              <w:t xml:space="preserve">on </w:t>
            </w:r>
            <w:r w:rsidRPr="0093426A">
              <w:rPr>
                <w:rFonts w:ascii="Arial" w:hAnsi="Arial" w:cs="Arial"/>
                <w:sz w:val="18"/>
                <w:szCs w:val="18"/>
              </w:rPr>
              <w:t>03/25/2013</w:t>
            </w:r>
          </w:p>
        </w:tc>
        <w:tc>
          <w:tcPr>
            <w:tcW w:w="2160" w:type="dxa"/>
          </w:tcPr>
          <w:p w14:paraId="15897124"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3C7CB8A" w14:textId="77777777" w:rsidTr="50F105FA">
        <w:tc>
          <w:tcPr>
            <w:tcW w:w="1615" w:type="dxa"/>
          </w:tcPr>
          <w:p w14:paraId="540562F1" w14:textId="77777777" w:rsidR="00405EF9" w:rsidRPr="0093426A" w:rsidRDefault="00405EF9" w:rsidP="00405EF9">
            <w:pPr>
              <w:spacing w:before="0" w:after="0"/>
              <w:rPr>
                <w:rFonts w:ascii="Arial" w:hAnsi="Arial" w:cs="Arial"/>
              </w:rPr>
            </w:pPr>
            <w:r w:rsidRPr="0093426A">
              <w:rPr>
                <w:rFonts w:ascii="Arial" w:hAnsi="Arial" w:cs="Arial"/>
                <w:sz w:val="18"/>
                <w:szCs w:val="18"/>
              </w:rPr>
              <w:t>03/15/2013</w:t>
            </w:r>
          </w:p>
        </w:tc>
        <w:tc>
          <w:tcPr>
            <w:tcW w:w="1080" w:type="dxa"/>
          </w:tcPr>
          <w:p w14:paraId="6DB19E20" w14:textId="77777777" w:rsidR="00405EF9" w:rsidRPr="0093426A" w:rsidRDefault="00405EF9" w:rsidP="00405EF9">
            <w:pPr>
              <w:spacing w:before="0" w:after="0"/>
              <w:rPr>
                <w:rFonts w:ascii="Arial" w:hAnsi="Arial" w:cs="Arial"/>
              </w:rPr>
            </w:pPr>
            <w:r w:rsidRPr="0093426A">
              <w:rPr>
                <w:rFonts w:ascii="Arial" w:hAnsi="Arial" w:cs="Arial"/>
                <w:sz w:val="18"/>
                <w:szCs w:val="18"/>
              </w:rPr>
              <w:t>8.0</w:t>
            </w:r>
          </w:p>
        </w:tc>
        <w:tc>
          <w:tcPr>
            <w:tcW w:w="4775" w:type="dxa"/>
          </w:tcPr>
          <w:p w14:paraId="520C250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UM for patch 184</w:t>
            </w:r>
          </w:p>
          <w:p w14:paraId="36F4D9C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Add New Request section updated – Includes IDES priority of exam</w:t>
            </w:r>
          </w:p>
          <w:p w14:paraId="6A547505"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Starting a New CPWM Exam section updated – now includes Step 6 regarding automatically transmitting to Virtual VA</w:t>
            </w:r>
          </w:p>
          <w:p w14:paraId="451A4211"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Added section 2.12.6 – Get Docs from Virtual VA – From the File Menu</w:t>
            </w:r>
          </w:p>
          <w:p w14:paraId="1B656CAE"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CAPRI Reports – AMIS 290 section and screen shots to show IDES instead of DCS, DFD, which have been replaced by IDES.</w:t>
            </w:r>
          </w:p>
        </w:tc>
        <w:tc>
          <w:tcPr>
            <w:tcW w:w="2160" w:type="dxa"/>
          </w:tcPr>
          <w:p w14:paraId="1D071545"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153B71BE" w14:textId="77777777" w:rsidTr="50F105FA">
        <w:tc>
          <w:tcPr>
            <w:tcW w:w="1615" w:type="dxa"/>
          </w:tcPr>
          <w:p w14:paraId="12D82DF3" w14:textId="77777777" w:rsidR="00405EF9" w:rsidRPr="0093426A" w:rsidRDefault="00405EF9" w:rsidP="00405EF9">
            <w:pPr>
              <w:spacing w:before="0" w:after="0"/>
              <w:rPr>
                <w:rFonts w:ascii="Arial" w:hAnsi="Arial" w:cs="Arial"/>
              </w:rPr>
            </w:pPr>
            <w:r w:rsidRPr="0093426A">
              <w:rPr>
                <w:rFonts w:ascii="Arial" w:hAnsi="Arial" w:cs="Arial"/>
                <w:sz w:val="18"/>
                <w:szCs w:val="18"/>
              </w:rPr>
              <w:t>9/11/2012</w:t>
            </w:r>
          </w:p>
        </w:tc>
        <w:tc>
          <w:tcPr>
            <w:tcW w:w="1080" w:type="dxa"/>
          </w:tcPr>
          <w:p w14:paraId="0A677B54" w14:textId="77777777" w:rsidR="00405EF9" w:rsidRPr="0093426A" w:rsidRDefault="00405EF9" w:rsidP="00405EF9">
            <w:pPr>
              <w:spacing w:before="0" w:after="0"/>
              <w:rPr>
                <w:rFonts w:ascii="Arial" w:hAnsi="Arial" w:cs="Arial"/>
              </w:rPr>
            </w:pPr>
            <w:r w:rsidRPr="0093426A">
              <w:rPr>
                <w:rFonts w:ascii="Arial" w:hAnsi="Arial" w:cs="Arial"/>
                <w:sz w:val="18"/>
                <w:szCs w:val="18"/>
              </w:rPr>
              <w:t>7.12</w:t>
            </w:r>
          </w:p>
        </w:tc>
        <w:tc>
          <w:tcPr>
            <w:tcW w:w="4775" w:type="dxa"/>
          </w:tcPr>
          <w:p w14:paraId="3EF2F3E6" w14:textId="77777777" w:rsidR="00405EF9" w:rsidRPr="0093426A" w:rsidRDefault="00405EF9" w:rsidP="00405EF9">
            <w:pPr>
              <w:spacing w:before="0" w:after="0"/>
              <w:rPr>
                <w:rFonts w:ascii="Arial" w:hAnsi="Arial" w:cs="Arial"/>
              </w:rPr>
            </w:pPr>
            <w:r w:rsidRPr="0093426A">
              <w:rPr>
                <w:rFonts w:ascii="Arial" w:hAnsi="Arial" w:cs="Arial"/>
                <w:sz w:val="18"/>
                <w:szCs w:val="18"/>
              </w:rPr>
              <w:t>Final Review</w:t>
            </w:r>
          </w:p>
        </w:tc>
        <w:tc>
          <w:tcPr>
            <w:tcW w:w="2160" w:type="dxa"/>
          </w:tcPr>
          <w:p w14:paraId="098382BE"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B90CD36" w14:textId="77777777" w:rsidTr="50F105FA">
        <w:tc>
          <w:tcPr>
            <w:tcW w:w="1615" w:type="dxa"/>
          </w:tcPr>
          <w:p w14:paraId="24873AC6" w14:textId="77777777" w:rsidR="00405EF9" w:rsidRPr="0093426A" w:rsidRDefault="00405EF9" w:rsidP="00405EF9">
            <w:pPr>
              <w:spacing w:before="0" w:after="0"/>
              <w:rPr>
                <w:rFonts w:ascii="Arial" w:hAnsi="Arial" w:cs="Arial"/>
              </w:rPr>
            </w:pPr>
            <w:r w:rsidRPr="0093426A">
              <w:rPr>
                <w:rFonts w:ascii="Arial" w:hAnsi="Arial" w:cs="Arial"/>
                <w:sz w:val="18"/>
                <w:szCs w:val="18"/>
              </w:rPr>
              <w:t>9/10/2012</w:t>
            </w:r>
          </w:p>
        </w:tc>
        <w:tc>
          <w:tcPr>
            <w:tcW w:w="1080" w:type="dxa"/>
          </w:tcPr>
          <w:p w14:paraId="72E692F8" w14:textId="77777777" w:rsidR="00405EF9" w:rsidRPr="0093426A" w:rsidRDefault="00405EF9" w:rsidP="00405EF9">
            <w:pPr>
              <w:spacing w:before="0" w:after="0"/>
              <w:rPr>
                <w:rFonts w:ascii="Arial" w:hAnsi="Arial" w:cs="Arial"/>
              </w:rPr>
            </w:pPr>
            <w:r w:rsidRPr="0093426A">
              <w:rPr>
                <w:rFonts w:ascii="Arial" w:hAnsi="Arial" w:cs="Arial"/>
                <w:sz w:val="18"/>
                <w:szCs w:val="18"/>
              </w:rPr>
              <w:t>7.11</w:t>
            </w:r>
          </w:p>
        </w:tc>
        <w:tc>
          <w:tcPr>
            <w:tcW w:w="4775" w:type="dxa"/>
          </w:tcPr>
          <w:p w14:paraId="12A13A85" w14:textId="77777777" w:rsidR="00405EF9" w:rsidRPr="0093426A" w:rsidRDefault="00405EF9" w:rsidP="00405EF9">
            <w:pPr>
              <w:spacing w:before="0" w:after="0"/>
              <w:rPr>
                <w:rFonts w:ascii="Arial" w:hAnsi="Arial" w:cs="Arial"/>
              </w:rPr>
            </w:pPr>
            <w:r w:rsidRPr="0093426A">
              <w:rPr>
                <w:rFonts w:ascii="Arial" w:hAnsi="Arial" w:cs="Arial"/>
                <w:sz w:val="18"/>
                <w:szCs w:val="18"/>
              </w:rPr>
              <w:t>CAPRI Development Team Peer Review</w:t>
            </w:r>
          </w:p>
        </w:tc>
        <w:tc>
          <w:tcPr>
            <w:tcW w:w="2160" w:type="dxa"/>
          </w:tcPr>
          <w:p w14:paraId="4E4EAEB2"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E8B7C91" w14:textId="77777777" w:rsidTr="50F105FA">
        <w:tc>
          <w:tcPr>
            <w:tcW w:w="1615" w:type="dxa"/>
          </w:tcPr>
          <w:p w14:paraId="3D1D75B2" w14:textId="77777777" w:rsidR="00405EF9" w:rsidRPr="0093426A" w:rsidRDefault="00405EF9" w:rsidP="00405EF9">
            <w:pPr>
              <w:spacing w:before="0" w:after="0"/>
              <w:rPr>
                <w:rFonts w:ascii="Arial" w:hAnsi="Arial" w:cs="Arial"/>
              </w:rPr>
            </w:pPr>
            <w:r w:rsidRPr="0093426A">
              <w:rPr>
                <w:rFonts w:ascii="Arial" w:hAnsi="Arial" w:cs="Arial"/>
                <w:sz w:val="18"/>
                <w:szCs w:val="18"/>
              </w:rPr>
              <w:t>9/8/2012</w:t>
            </w:r>
          </w:p>
        </w:tc>
        <w:tc>
          <w:tcPr>
            <w:tcW w:w="1080" w:type="dxa"/>
          </w:tcPr>
          <w:p w14:paraId="2E3908C7" w14:textId="77777777" w:rsidR="00405EF9" w:rsidRPr="0093426A" w:rsidRDefault="00405EF9" w:rsidP="00405EF9">
            <w:pPr>
              <w:spacing w:before="0" w:after="0"/>
              <w:rPr>
                <w:rFonts w:ascii="Arial" w:hAnsi="Arial" w:cs="Arial"/>
              </w:rPr>
            </w:pPr>
            <w:r w:rsidRPr="0093426A">
              <w:rPr>
                <w:rFonts w:ascii="Arial" w:hAnsi="Arial" w:cs="Arial"/>
                <w:sz w:val="18"/>
                <w:szCs w:val="18"/>
              </w:rPr>
              <w:t>7.10</w:t>
            </w:r>
          </w:p>
        </w:tc>
        <w:tc>
          <w:tcPr>
            <w:tcW w:w="4775" w:type="dxa"/>
          </w:tcPr>
          <w:p w14:paraId="5D128F56" w14:textId="77777777" w:rsidR="00405EF9" w:rsidRPr="0093426A" w:rsidRDefault="00405EF9" w:rsidP="00405EF9">
            <w:pPr>
              <w:spacing w:before="0" w:after="0"/>
              <w:rPr>
                <w:rFonts w:ascii="Arial" w:hAnsi="Arial" w:cs="Arial"/>
              </w:rPr>
            </w:pPr>
            <w:r w:rsidRPr="0093426A">
              <w:rPr>
                <w:rFonts w:ascii="Arial" w:hAnsi="Arial" w:cs="Arial"/>
                <w:sz w:val="18"/>
                <w:szCs w:val="18"/>
              </w:rPr>
              <w:t xml:space="preserve">Updated Voc Rehab; and Report Builder, and section, Moved Transmit to Virtual VA – On the File </w:t>
            </w:r>
          </w:p>
        </w:tc>
        <w:tc>
          <w:tcPr>
            <w:tcW w:w="2160" w:type="dxa"/>
          </w:tcPr>
          <w:p w14:paraId="2C11B64D"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7741971D" w14:textId="77777777" w:rsidTr="50F105FA">
        <w:tc>
          <w:tcPr>
            <w:tcW w:w="1615" w:type="dxa"/>
          </w:tcPr>
          <w:p w14:paraId="0836A34A" w14:textId="77777777" w:rsidR="00405EF9" w:rsidRPr="0093426A" w:rsidRDefault="00405EF9" w:rsidP="00405EF9">
            <w:pPr>
              <w:spacing w:before="0" w:after="0"/>
              <w:rPr>
                <w:rFonts w:ascii="Arial" w:hAnsi="Arial" w:cs="Arial"/>
              </w:rPr>
            </w:pPr>
            <w:r w:rsidRPr="0093426A">
              <w:rPr>
                <w:rFonts w:ascii="Arial" w:hAnsi="Arial" w:cs="Arial"/>
                <w:sz w:val="18"/>
                <w:szCs w:val="18"/>
              </w:rPr>
              <w:t>9/05/2012</w:t>
            </w:r>
          </w:p>
        </w:tc>
        <w:tc>
          <w:tcPr>
            <w:tcW w:w="1080" w:type="dxa"/>
          </w:tcPr>
          <w:p w14:paraId="332314D7" w14:textId="77777777" w:rsidR="00405EF9" w:rsidRPr="0093426A" w:rsidRDefault="00405EF9" w:rsidP="00405EF9">
            <w:pPr>
              <w:spacing w:before="0" w:after="0"/>
              <w:rPr>
                <w:rFonts w:ascii="Arial" w:hAnsi="Arial" w:cs="Arial"/>
              </w:rPr>
            </w:pPr>
            <w:r w:rsidRPr="0093426A">
              <w:rPr>
                <w:rFonts w:ascii="Arial" w:hAnsi="Arial" w:cs="Arial"/>
                <w:sz w:val="18"/>
                <w:szCs w:val="18"/>
              </w:rPr>
              <w:t>7.9</w:t>
            </w:r>
          </w:p>
        </w:tc>
        <w:tc>
          <w:tcPr>
            <w:tcW w:w="4775" w:type="dxa"/>
          </w:tcPr>
          <w:p w14:paraId="63E35678"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Sections 2.13.4 – Restricted Patient List (New section title is Validate the Patient Restricted List) with new functionality using MVI. Moved section and figure from Section 2.13.5 – Check Remote Connections to Section 1.5.4 – CR</w:t>
            </w:r>
            <w:r>
              <w:rPr>
                <w:rFonts w:ascii="Arial" w:hAnsi="Arial" w:cs="Arial"/>
                <w:sz w:val="18"/>
                <w:szCs w:val="18"/>
              </w:rPr>
              <w:t xml:space="preserve"> </w:t>
            </w:r>
            <w:r w:rsidRPr="0093426A">
              <w:rPr>
                <w:rFonts w:ascii="Arial" w:hAnsi="Arial" w:cs="Arial"/>
                <w:sz w:val="18"/>
                <w:szCs w:val="18"/>
              </w:rPr>
              <w:t>(CQ #). Replaced VMI Enterprise search screen, Figure 2-29.</w:t>
            </w:r>
          </w:p>
        </w:tc>
        <w:tc>
          <w:tcPr>
            <w:tcW w:w="2160" w:type="dxa"/>
          </w:tcPr>
          <w:p w14:paraId="237915AF"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7ED5F2EB" w14:textId="77777777" w:rsidTr="50F105FA">
        <w:tc>
          <w:tcPr>
            <w:tcW w:w="1615" w:type="dxa"/>
          </w:tcPr>
          <w:p w14:paraId="2A4F2ABF" w14:textId="77777777" w:rsidR="00405EF9" w:rsidRPr="0093426A" w:rsidRDefault="00405EF9" w:rsidP="00405EF9">
            <w:pPr>
              <w:spacing w:before="0" w:after="0"/>
              <w:rPr>
                <w:rFonts w:ascii="Arial" w:hAnsi="Arial" w:cs="Arial"/>
              </w:rPr>
            </w:pPr>
            <w:r w:rsidRPr="0093426A">
              <w:rPr>
                <w:rFonts w:ascii="Arial" w:hAnsi="Arial" w:cs="Arial"/>
                <w:sz w:val="18"/>
                <w:szCs w:val="18"/>
              </w:rPr>
              <w:t xml:space="preserve">9/04/2012 </w:t>
            </w:r>
          </w:p>
        </w:tc>
        <w:tc>
          <w:tcPr>
            <w:tcW w:w="1080" w:type="dxa"/>
          </w:tcPr>
          <w:p w14:paraId="3A27BAED" w14:textId="77777777" w:rsidR="00405EF9" w:rsidRPr="0093426A" w:rsidRDefault="00405EF9" w:rsidP="00405EF9">
            <w:pPr>
              <w:spacing w:before="0" w:after="0"/>
              <w:rPr>
                <w:rFonts w:ascii="Arial" w:hAnsi="Arial" w:cs="Arial"/>
              </w:rPr>
            </w:pPr>
            <w:r w:rsidRPr="0093426A">
              <w:rPr>
                <w:rFonts w:ascii="Arial" w:hAnsi="Arial" w:cs="Arial"/>
                <w:sz w:val="18"/>
                <w:szCs w:val="18"/>
              </w:rPr>
              <w:t>7.8</w:t>
            </w:r>
          </w:p>
        </w:tc>
        <w:tc>
          <w:tcPr>
            <w:tcW w:w="4775" w:type="dxa"/>
          </w:tcPr>
          <w:p w14:paraId="213AF243"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Sections 2.2.5 – Enterprise Search Function (New section title is Enterprise Patient/Veteran Search Function) with new functionality using MVI.</w:t>
            </w:r>
          </w:p>
        </w:tc>
        <w:tc>
          <w:tcPr>
            <w:tcW w:w="2160" w:type="dxa"/>
          </w:tcPr>
          <w:p w14:paraId="6D6CB7D9"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44996CE" w14:textId="77777777" w:rsidTr="50F105FA">
        <w:tc>
          <w:tcPr>
            <w:tcW w:w="1615" w:type="dxa"/>
          </w:tcPr>
          <w:p w14:paraId="70D52192" w14:textId="77777777" w:rsidR="00405EF9" w:rsidRPr="0093426A" w:rsidRDefault="00405EF9" w:rsidP="00405EF9">
            <w:pPr>
              <w:spacing w:before="0" w:after="0"/>
              <w:rPr>
                <w:rFonts w:ascii="Arial" w:hAnsi="Arial" w:cs="Arial"/>
              </w:rPr>
            </w:pPr>
            <w:r w:rsidRPr="0093426A">
              <w:rPr>
                <w:rFonts w:ascii="Arial" w:hAnsi="Arial" w:cs="Arial"/>
                <w:sz w:val="18"/>
                <w:szCs w:val="18"/>
              </w:rPr>
              <w:t>8/27/2012</w:t>
            </w:r>
          </w:p>
        </w:tc>
        <w:tc>
          <w:tcPr>
            <w:tcW w:w="1080" w:type="dxa"/>
          </w:tcPr>
          <w:p w14:paraId="3B75D626" w14:textId="77777777" w:rsidR="00405EF9" w:rsidRPr="0093426A" w:rsidRDefault="00405EF9" w:rsidP="00405EF9">
            <w:pPr>
              <w:spacing w:before="0" w:after="0"/>
              <w:rPr>
                <w:rFonts w:ascii="Arial" w:hAnsi="Arial" w:cs="Arial"/>
              </w:rPr>
            </w:pPr>
            <w:r w:rsidRPr="0093426A">
              <w:rPr>
                <w:rFonts w:ascii="Arial" w:hAnsi="Arial" w:cs="Arial"/>
                <w:sz w:val="18"/>
                <w:szCs w:val="18"/>
              </w:rPr>
              <w:t>7.7</w:t>
            </w:r>
          </w:p>
        </w:tc>
        <w:tc>
          <w:tcPr>
            <w:tcW w:w="4775" w:type="dxa"/>
          </w:tcPr>
          <w:p w14:paraId="32A5503D" w14:textId="77777777" w:rsidR="00405EF9" w:rsidRPr="0093426A" w:rsidRDefault="00405EF9" w:rsidP="00405EF9">
            <w:pPr>
              <w:spacing w:before="0" w:after="0"/>
              <w:rPr>
                <w:rFonts w:ascii="Arial" w:hAnsi="Arial" w:cs="Arial"/>
              </w:rPr>
            </w:pPr>
            <w:r w:rsidRPr="0093426A">
              <w:rPr>
                <w:rFonts w:ascii="Arial" w:hAnsi="Arial" w:cs="Arial"/>
                <w:sz w:val="18"/>
                <w:szCs w:val="18"/>
              </w:rPr>
              <w:t>Completed New Section 1.5.6 - CAPRI Help – Online Feature.</w:t>
            </w:r>
          </w:p>
        </w:tc>
        <w:tc>
          <w:tcPr>
            <w:tcW w:w="2160" w:type="dxa"/>
          </w:tcPr>
          <w:p w14:paraId="0B04053C"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101C9441" w14:textId="77777777" w:rsidTr="50F105FA">
        <w:tc>
          <w:tcPr>
            <w:tcW w:w="1615" w:type="dxa"/>
          </w:tcPr>
          <w:p w14:paraId="062B25AC" w14:textId="77777777" w:rsidR="00405EF9" w:rsidRPr="0093426A" w:rsidRDefault="00405EF9" w:rsidP="00405EF9">
            <w:pPr>
              <w:spacing w:before="0" w:after="0"/>
              <w:rPr>
                <w:rFonts w:ascii="Arial" w:hAnsi="Arial" w:cs="Arial"/>
              </w:rPr>
            </w:pPr>
            <w:r w:rsidRPr="0093426A">
              <w:rPr>
                <w:rFonts w:ascii="Arial" w:hAnsi="Arial" w:cs="Arial"/>
                <w:sz w:val="18"/>
                <w:szCs w:val="18"/>
              </w:rPr>
              <w:t>8/17/2012</w:t>
            </w:r>
          </w:p>
        </w:tc>
        <w:tc>
          <w:tcPr>
            <w:tcW w:w="1080" w:type="dxa"/>
          </w:tcPr>
          <w:p w14:paraId="4050D9E0" w14:textId="77777777" w:rsidR="00405EF9" w:rsidRPr="0093426A" w:rsidRDefault="00405EF9" w:rsidP="00405EF9">
            <w:pPr>
              <w:spacing w:before="0" w:after="0"/>
              <w:rPr>
                <w:rFonts w:ascii="Arial" w:hAnsi="Arial" w:cs="Arial"/>
              </w:rPr>
            </w:pPr>
            <w:r w:rsidRPr="0093426A">
              <w:rPr>
                <w:rFonts w:ascii="Arial" w:hAnsi="Arial" w:cs="Arial"/>
                <w:sz w:val="18"/>
                <w:szCs w:val="18"/>
              </w:rPr>
              <w:t>7.6</w:t>
            </w:r>
          </w:p>
        </w:tc>
        <w:tc>
          <w:tcPr>
            <w:tcW w:w="4775" w:type="dxa"/>
          </w:tcPr>
          <w:p w14:paraId="78C34E86" w14:textId="77777777" w:rsidR="00405EF9" w:rsidRPr="0093426A" w:rsidRDefault="00405EF9" w:rsidP="00405EF9">
            <w:pPr>
              <w:spacing w:before="0" w:after="0"/>
              <w:rPr>
                <w:rFonts w:ascii="Arial" w:hAnsi="Arial" w:cs="Arial"/>
              </w:rPr>
            </w:pPr>
            <w:r w:rsidRPr="0093426A">
              <w:rPr>
                <w:rFonts w:ascii="Arial" w:hAnsi="Arial" w:cs="Arial"/>
                <w:sz w:val="18"/>
                <w:szCs w:val="18"/>
              </w:rPr>
              <w:t>Completed all updates for Patch 181. Added New A) Section 2.1 - CAPRI Interface Between Virtual VA Web Service and B) Pushed all remaining figures and sections in Section 2.0 to the succeeding number.</w:t>
            </w:r>
          </w:p>
        </w:tc>
        <w:tc>
          <w:tcPr>
            <w:tcW w:w="2160" w:type="dxa"/>
          </w:tcPr>
          <w:p w14:paraId="77A856F3"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D016960" w14:textId="77777777" w:rsidTr="50F105FA">
        <w:tc>
          <w:tcPr>
            <w:tcW w:w="1615" w:type="dxa"/>
          </w:tcPr>
          <w:p w14:paraId="33702B59" w14:textId="77777777" w:rsidR="00405EF9" w:rsidRPr="0093426A" w:rsidRDefault="00405EF9" w:rsidP="00405EF9">
            <w:pPr>
              <w:spacing w:before="0" w:after="0"/>
              <w:rPr>
                <w:rFonts w:ascii="Arial" w:hAnsi="Arial" w:cs="Arial"/>
              </w:rPr>
            </w:pPr>
            <w:r w:rsidRPr="0093426A">
              <w:rPr>
                <w:rFonts w:ascii="Arial" w:hAnsi="Arial" w:cs="Arial"/>
                <w:sz w:val="18"/>
                <w:szCs w:val="18"/>
              </w:rPr>
              <w:t>8/13/2012</w:t>
            </w:r>
          </w:p>
        </w:tc>
        <w:tc>
          <w:tcPr>
            <w:tcW w:w="1080" w:type="dxa"/>
          </w:tcPr>
          <w:p w14:paraId="713BD5D6" w14:textId="77777777" w:rsidR="00405EF9" w:rsidRPr="0093426A" w:rsidRDefault="00405EF9" w:rsidP="00405EF9">
            <w:pPr>
              <w:spacing w:before="0" w:after="0"/>
              <w:rPr>
                <w:rFonts w:ascii="Arial" w:hAnsi="Arial" w:cs="Arial"/>
              </w:rPr>
            </w:pPr>
            <w:r w:rsidRPr="0093426A">
              <w:rPr>
                <w:rFonts w:ascii="Arial" w:hAnsi="Arial" w:cs="Arial"/>
                <w:sz w:val="18"/>
                <w:szCs w:val="18"/>
              </w:rPr>
              <w:t>7.5</w:t>
            </w:r>
          </w:p>
        </w:tc>
        <w:tc>
          <w:tcPr>
            <w:tcW w:w="4775" w:type="dxa"/>
          </w:tcPr>
          <w:p w14:paraId="1F877126" w14:textId="77777777" w:rsidR="00405EF9" w:rsidRPr="0093426A" w:rsidRDefault="00405EF9" w:rsidP="00405EF9">
            <w:pPr>
              <w:spacing w:before="0" w:after="0"/>
              <w:rPr>
                <w:rFonts w:ascii="Arial" w:hAnsi="Arial" w:cs="Arial"/>
              </w:rPr>
            </w:pPr>
            <w:r w:rsidRPr="0093426A">
              <w:rPr>
                <w:rFonts w:ascii="Arial" w:hAnsi="Arial" w:cs="Arial"/>
                <w:sz w:val="18"/>
                <w:szCs w:val="18"/>
              </w:rPr>
              <w:t>Update section 2.8 – Vocational Rehab screenshots and text</w:t>
            </w:r>
          </w:p>
        </w:tc>
        <w:tc>
          <w:tcPr>
            <w:tcW w:w="2160" w:type="dxa"/>
          </w:tcPr>
          <w:p w14:paraId="2A0C82C4"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6921D341" w14:textId="77777777" w:rsidTr="50F105FA">
        <w:tc>
          <w:tcPr>
            <w:tcW w:w="1615" w:type="dxa"/>
          </w:tcPr>
          <w:p w14:paraId="7A346F59" w14:textId="77777777" w:rsidR="00405EF9" w:rsidRPr="0093426A" w:rsidRDefault="00405EF9" w:rsidP="00405EF9">
            <w:pPr>
              <w:spacing w:before="0" w:after="0"/>
              <w:rPr>
                <w:rFonts w:ascii="Arial" w:hAnsi="Arial" w:cs="Arial"/>
              </w:rPr>
            </w:pPr>
            <w:r w:rsidRPr="0093426A">
              <w:rPr>
                <w:rFonts w:ascii="Arial" w:hAnsi="Arial" w:cs="Arial"/>
                <w:sz w:val="18"/>
                <w:szCs w:val="18"/>
              </w:rPr>
              <w:t>7/31/2012</w:t>
            </w:r>
          </w:p>
        </w:tc>
        <w:tc>
          <w:tcPr>
            <w:tcW w:w="1080" w:type="dxa"/>
          </w:tcPr>
          <w:p w14:paraId="48A0A39D" w14:textId="77777777" w:rsidR="00405EF9" w:rsidRPr="0093426A" w:rsidRDefault="00405EF9" w:rsidP="00405EF9">
            <w:pPr>
              <w:spacing w:before="0" w:after="0"/>
              <w:rPr>
                <w:rFonts w:ascii="Arial" w:hAnsi="Arial" w:cs="Arial"/>
              </w:rPr>
            </w:pPr>
            <w:r w:rsidRPr="0093426A">
              <w:rPr>
                <w:rFonts w:ascii="Arial" w:hAnsi="Arial" w:cs="Arial"/>
                <w:sz w:val="18"/>
                <w:szCs w:val="18"/>
              </w:rPr>
              <w:t>7.4</w:t>
            </w:r>
          </w:p>
        </w:tc>
        <w:tc>
          <w:tcPr>
            <w:tcW w:w="4775" w:type="dxa"/>
          </w:tcPr>
          <w:p w14:paraId="55B1A8A8" w14:textId="77777777" w:rsidR="00405EF9" w:rsidRPr="0093426A" w:rsidRDefault="00405EF9" w:rsidP="00405EF9">
            <w:pPr>
              <w:spacing w:before="0" w:after="0"/>
              <w:rPr>
                <w:rFonts w:ascii="Arial" w:hAnsi="Arial" w:cs="Arial"/>
              </w:rPr>
            </w:pPr>
            <w:r w:rsidRPr="0093426A">
              <w:rPr>
                <w:rFonts w:ascii="Arial" w:hAnsi="Arial" w:cs="Arial"/>
                <w:sz w:val="18"/>
                <w:szCs w:val="18"/>
              </w:rPr>
              <w:t>Added new section 2.8 – Vocational Rehabilitation (Patch 181 enhancement). Original 2.8 pushed to 2.9 etc.… plus all the figure numbers/references reworked beyond section 2.8.</w:t>
            </w:r>
          </w:p>
        </w:tc>
        <w:tc>
          <w:tcPr>
            <w:tcW w:w="2160" w:type="dxa"/>
          </w:tcPr>
          <w:p w14:paraId="1BA02115"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2D17118F" w14:textId="77777777" w:rsidTr="50F105FA">
        <w:tc>
          <w:tcPr>
            <w:tcW w:w="1615" w:type="dxa"/>
          </w:tcPr>
          <w:p w14:paraId="51B26065" w14:textId="77777777" w:rsidR="00405EF9" w:rsidRPr="0093426A" w:rsidRDefault="00405EF9" w:rsidP="00405EF9">
            <w:pPr>
              <w:spacing w:before="0" w:after="0"/>
              <w:rPr>
                <w:rFonts w:ascii="Arial" w:hAnsi="Arial" w:cs="Arial"/>
              </w:rPr>
            </w:pPr>
            <w:r w:rsidRPr="0093426A">
              <w:rPr>
                <w:rFonts w:ascii="Arial" w:hAnsi="Arial" w:cs="Arial"/>
                <w:sz w:val="18"/>
                <w:szCs w:val="18"/>
              </w:rPr>
              <w:t>7/18/2012</w:t>
            </w:r>
          </w:p>
        </w:tc>
        <w:tc>
          <w:tcPr>
            <w:tcW w:w="1080" w:type="dxa"/>
          </w:tcPr>
          <w:p w14:paraId="4328DF3A" w14:textId="77777777" w:rsidR="00405EF9" w:rsidRPr="0093426A" w:rsidRDefault="00405EF9" w:rsidP="00405EF9">
            <w:pPr>
              <w:spacing w:before="0" w:after="0"/>
              <w:rPr>
                <w:rFonts w:ascii="Arial" w:hAnsi="Arial" w:cs="Arial"/>
              </w:rPr>
            </w:pPr>
            <w:r w:rsidRPr="0093426A">
              <w:rPr>
                <w:rFonts w:ascii="Arial" w:hAnsi="Arial" w:cs="Arial"/>
                <w:sz w:val="18"/>
                <w:szCs w:val="18"/>
              </w:rPr>
              <w:t>7.3</w:t>
            </w:r>
          </w:p>
        </w:tc>
        <w:tc>
          <w:tcPr>
            <w:tcW w:w="4775" w:type="dxa"/>
          </w:tcPr>
          <w:p w14:paraId="12089A6D" w14:textId="77777777" w:rsidR="00405EF9" w:rsidRPr="0093426A" w:rsidRDefault="00405EF9" w:rsidP="00405EF9">
            <w:pPr>
              <w:spacing w:before="0" w:after="0"/>
              <w:rPr>
                <w:rFonts w:ascii="Arial" w:hAnsi="Arial" w:cs="Arial"/>
              </w:rPr>
            </w:pPr>
            <w:r w:rsidRPr="0093426A">
              <w:rPr>
                <w:rFonts w:ascii="Arial" w:hAnsi="Arial" w:cs="Arial"/>
                <w:sz w:val="18"/>
                <w:szCs w:val="18"/>
              </w:rPr>
              <w:t>Reviewed/Corrected PII in screenshot figures.</w:t>
            </w:r>
          </w:p>
        </w:tc>
        <w:tc>
          <w:tcPr>
            <w:tcW w:w="2160" w:type="dxa"/>
          </w:tcPr>
          <w:p w14:paraId="6F18FFB7"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52886AE" w14:textId="77777777" w:rsidTr="50F105FA">
        <w:tc>
          <w:tcPr>
            <w:tcW w:w="1615" w:type="dxa"/>
          </w:tcPr>
          <w:p w14:paraId="69095B03" w14:textId="77777777" w:rsidR="00405EF9" w:rsidRPr="0093426A" w:rsidRDefault="00405EF9" w:rsidP="00405EF9">
            <w:pPr>
              <w:spacing w:before="0" w:after="0"/>
              <w:rPr>
                <w:rFonts w:ascii="Arial" w:hAnsi="Arial" w:cs="Arial"/>
              </w:rPr>
            </w:pPr>
            <w:r w:rsidRPr="0093426A">
              <w:rPr>
                <w:rFonts w:ascii="Arial" w:hAnsi="Arial" w:cs="Arial"/>
                <w:sz w:val="18"/>
                <w:szCs w:val="18"/>
              </w:rPr>
              <w:t>5/29/2012</w:t>
            </w:r>
          </w:p>
        </w:tc>
        <w:tc>
          <w:tcPr>
            <w:tcW w:w="1080" w:type="dxa"/>
          </w:tcPr>
          <w:p w14:paraId="26F5678B" w14:textId="77777777" w:rsidR="00405EF9" w:rsidRPr="0093426A" w:rsidRDefault="00405EF9" w:rsidP="00405EF9">
            <w:pPr>
              <w:spacing w:before="0" w:after="0"/>
              <w:rPr>
                <w:rFonts w:ascii="Arial" w:hAnsi="Arial" w:cs="Arial"/>
              </w:rPr>
            </w:pPr>
            <w:r w:rsidRPr="0093426A">
              <w:rPr>
                <w:rFonts w:ascii="Arial" w:hAnsi="Arial" w:cs="Arial"/>
                <w:sz w:val="18"/>
                <w:szCs w:val="18"/>
              </w:rPr>
              <w:t>7.2</w:t>
            </w:r>
          </w:p>
        </w:tc>
        <w:tc>
          <w:tcPr>
            <w:tcW w:w="4775" w:type="dxa"/>
          </w:tcPr>
          <w:p w14:paraId="2F921717" w14:textId="77777777" w:rsidR="00405EF9" w:rsidRPr="0093426A" w:rsidRDefault="00405EF9" w:rsidP="00405EF9">
            <w:pPr>
              <w:spacing w:before="0" w:after="0"/>
              <w:rPr>
                <w:rFonts w:ascii="Arial" w:hAnsi="Arial" w:cs="Arial"/>
              </w:rPr>
            </w:pPr>
            <w:r w:rsidRPr="0093426A">
              <w:rPr>
                <w:rFonts w:ascii="Arial" w:hAnsi="Arial" w:cs="Arial"/>
                <w:sz w:val="18"/>
                <w:szCs w:val="18"/>
              </w:rPr>
              <w:t>Corrected / Reworked numbering under 2.5.1</w:t>
            </w:r>
          </w:p>
        </w:tc>
        <w:tc>
          <w:tcPr>
            <w:tcW w:w="2160" w:type="dxa"/>
          </w:tcPr>
          <w:p w14:paraId="128C8DCC"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6A2DF1A8" w14:textId="77777777" w:rsidTr="50F105FA">
        <w:tc>
          <w:tcPr>
            <w:tcW w:w="1615" w:type="dxa"/>
          </w:tcPr>
          <w:p w14:paraId="6EC38432" w14:textId="77777777" w:rsidR="00405EF9" w:rsidRPr="0093426A" w:rsidRDefault="00405EF9" w:rsidP="00405EF9">
            <w:pPr>
              <w:spacing w:before="0" w:after="0"/>
              <w:rPr>
                <w:rFonts w:ascii="Arial" w:hAnsi="Arial" w:cs="Arial"/>
              </w:rPr>
            </w:pPr>
            <w:r w:rsidRPr="0093426A">
              <w:rPr>
                <w:rFonts w:ascii="Arial" w:hAnsi="Arial" w:cs="Arial"/>
                <w:sz w:val="18"/>
                <w:szCs w:val="18"/>
              </w:rPr>
              <w:t>5/18/2012</w:t>
            </w:r>
          </w:p>
        </w:tc>
        <w:tc>
          <w:tcPr>
            <w:tcW w:w="1080" w:type="dxa"/>
          </w:tcPr>
          <w:p w14:paraId="5DB35AD6" w14:textId="77777777" w:rsidR="00405EF9" w:rsidRPr="0093426A" w:rsidRDefault="00405EF9" w:rsidP="00405EF9">
            <w:pPr>
              <w:spacing w:before="0" w:after="0"/>
              <w:rPr>
                <w:rFonts w:ascii="Arial" w:hAnsi="Arial" w:cs="Arial"/>
              </w:rPr>
            </w:pPr>
            <w:r w:rsidRPr="0093426A">
              <w:rPr>
                <w:rFonts w:ascii="Arial" w:hAnsi="Arial" w:cs="Arial"/>
                <w:sz w:val="18"/>
                <w:szCs w:val="18"/>
              </w:rPr>
              <w:t>7.1</w:t>
            </w:r>
          </w:p>
        </w:tc>
        <w:tc>
          <w:tcPr>
            <w:tcW w:w="4775" w:type="dxa"/>
          </w:tcPr>
          <w:p w14:paraId="44B0BA81" w14:textId="77777777" w:rsidR="00405EF9" w:rsidRPr="0093426A" w:rsidRDefault="00405EF9" w:rsidP="00405EF9">
            <w:pPr>
              <w:spacing w:before="0" w:after="0"/>
              <w:rPr>
                <w:rFonts w:ascii="Arial" w:hAnsi="Arial" w:cs="Arial"/>
              </w:rPr>
            </w:pPr>
            <w:r w:rsidRPr="0093426A">
              <w:rPr>
                <w:rFonts w:ascii="Arial" w:hAnsi="Arial" w:cs="Arial"/>
                <w:sz w:val="18"/>
                <w:szCs w:val="18"/>
              </w:rPr>
              <w:t>Corrected/Reworked entire Section 2.3. Removed duplicate Figure 2-65; resulting in all following Figure numbers plus reference links adjusted through the end of the document</w:t>
            </w:r>
            <w:r>
              <w:rPr>
                <w:rFonts w:ascii="Arial" w:hAnsi="Arial" w:cs="Arial"/>
                <w:sz w:val="18"/>
                <w:szCs w:val="18"/>
              </w:rPr>
              <w:t>.</w:t>
            </w:r>
          </w:p>
        </w:tc>
        <w:tc>
          <w:tcPr>
            <w:tcW w:w="2160" w:type="dxa"/>
          </w:tcPr>
          <w:p w14:paraId="4AEFBCE1"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40773BD6" w14:textId="77777777" w:rsidTr="50F105FA">
        <w:tc>
          <w:tcPr>
            <w:tcW w:w="1615" w:type="dxa"/>
          </w:tcPr>
          <w:p w14:paraId="7F9CA5C6" w14:textId="77777777" w:rsidR="00405EF9" w:rsidRPr="0093426A" w:rsidRDefault="00405EF9" w:rsidP="00405EF9">
            <w:pPr>
              <w:spacing w:before="0" w:after="0"/>
              <w:rPr>
                <w:rFonts w:ascii="Arial" w:hAnsi="Arial" w:cs="Arial"/>
              </w:rPr>
            </w:pPr>
            <w:r w:rsidRPr="0093426A">
              <w:rPr>
                <w:rFonts w:ascii="Arial" w:hAnsi="Arial" w:cs="Arial"/>
                <w:sz w:val="18"/>
                <w:szCs w:val="18"/>
              </w:rPr>
              <w:lastRenderedPageBreak/>
              <w:t>4/25/2012</w:t>
            </w:r>
          </w:p>
        </w:tc>
        <w:tc>
          <w:tcPr>
            <w:tcW w:w="1080" w:type="dxa"/>
          </w:tcPr>
          <w:p w14:paraId="3790A4C7" w14:textId="77777777" w:rsidR="00405EF9" w:rsidRPr="0093426A" w:rsidRDefault="00405EF9" w:rsidP="00405EF9">
            <w:pPr>
              <w:spacing w:before="0" w:after="0"/>
              <w:rPr>
                <w:rFonts w:ascii="Arial" w:hAnsi="Arial" w:cs="Arial"/>
              </w:rPr>
            </w:pPr>
            <w:r w:rsidRPr="0093426A">
              <w:rPr>
                <w:rFonts w:ascii="Arial" w:hAnsi="Arial" w:cs="Arial"/>
                <w:sz w:val="18"/>
                <w:szCs w:val="18"/>
              </w:rPr>
              <w:t>7.0</w:t>
            </w:r>
          </w:p>
        </w:tc>
        <w:tc>
          <w:tcPr>
            <w:tcW w:w="4775" w:type="dxa"/>
          </w:tcPr>
          <w:p w14:paraId="430E25E8" w14:textId="77777777" w:rsidR="00405EF9" w:rsidRPr="0093426A" w:rsidRDefault="00405EF9" w:rsidP="00405EF9">
            <w:pPr>
              <w:spacing w:before="0" w:after="0"/>
              <w:rPr>
                <w:rFonts w:ascii="Arial" w:hAnsi="Arial" w:cs="Arial"/>
              </w:rPr>
            </w:pPr>
            <w:r w:rsidRPr="0093426A">
              <w:rPr>
                <w:rFonts w:ascii="Arial" w:hAnsi="Arial" w:cs="Arial"/>
                <w:sz w:val="18"/>
                <w:szCs w:val="18"/>
              </w:rPr>
              <w:t>Included in version for Patch 179 update, corrected line per CR 294.</w:t>
            </w:r>
          </w:p>
        </w:tc>
        <w:tc>
          <w:tcPr>
            <w:tcW w:w="2160" w:type="dxa"/>
          </w:tcPr>
          <w:p w14:paraId="10D1174A"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2377831C" w14:textId="77777777" w:rsidTr="50F105FA">
        <w:tc>
          <w:tcPr>
            <w:tcW w:w="1615" w:type="dxa"/>
          </w:tcPr>
          <w:p w14:paraId="393F654C" w14:textId="77777777" w:rsidR="00405EF9" w:rsidRPr="0093426A" w:rsidRDefault="00405EF9" w:rsidP="00405EF9">
            <w:pPr>
              <w:spacing w:before="0" w:after="0"/>
              <w:rPr>
                <w:rFonts w:ascii="Arial" w:hAnsi="Arial" w:cs="Arial"/>
              </w:rPr>
            </w:pPr>
            <w:r w:rsidRPr="0093426A">
              <w:rPr>
                <w:rFonts w:ascii="Arial" w:hAnsi="Arial" w:cs="Arial"/>
                <w:sz w:val="18"/>
                <w:szCs w:val="18"/>
              </w:rPr>
              <w:t>4/13/2012</w:t>
            </w:r>
          </w:p>
        </w:tc>
        <w:tc>
          <w:tcPr>
            <w:tcW w:w="1080" w:type="dxa"/>
          </w:tcPr>
          <w:p w14:paraId="501DE54E" w14:textId="77777777" w:rsidR="00405EF9" w:rsidRPr="0093426A" w:rsidRDefault="00405EF9" w:rsidP="00405EF9">
            <w:pPr>
              <w:spacing w:before="0" w:after="0"/>
              <w:rPr>
                <w:rFonts w:ascii="Arial" w:hAnsi="Arial" w:cs="Arial"/>
              </w:rPr>
            </w:pPr>
            <w:r w:rsidRPr="0093426A">
              <w:rPr>
                <w:rFonts w:ascii="Arial" w:hAnsi="Arial" w:cs="Arial"/>
                <w:sz w:val="18"/>
                <w:szCs w:val="18"/>
              </w:rPr>
              <w:t>7.0</w:t>
            </w:r>
          </w:p>
        </w:tc>
        <w:tc>
          <w:tcPr>
            <w:tcW w:w="4775" w:type="dxa"/>
          </w:tcPr>
          <w:p w14:paraId="25F2D33B" w14:textId="77777777" w:rsidR="00405EF9" w:rsidRPr="0093426A" w:rsidRDefault="00405EF9" w:rsidP="00405EF9">
            <w:pPr>
              <w:spacing w:before="0" w:after="0"/>
              <w:rPr>
                <w:rFonts w:ascii="Arial" w:hAnsi="Arial" w:cs="Arial"/>
              </w:rPr>
            </w:pPr>
            <w:r w:rsidRPr="0093426A">
              <w:rPr>
                <w:rFonts w:ascii="Arial" w:hAnsi="Arial" w:cs="Arial"/>
                <w:sz w:val="18"/>
                <w:szCs w:val="18"/>
              </w:rPr>
              <w:t>Added Information regarding CAPRI Non-Patient Report, description and Figure 2-70 and 2-71 for DVBA 2.7, Patch 179 upgrade. Entire document reformatted and section headings renumbered.</w:t>
            </w:r>
          </w:p>
        </w:tc>
        <w:tc>
          <w:tcPr>
            <w:tcW w:w="2160" w:type="dxa"/>
          </w:tcPr>
          <w:p w14:paraId="6F9E3581"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5605EE26" w14:textId="77777777" w:rsidTr="50F105FA">
        <w:tc>
          <w:tcPr>
            <w:tcW w:w="1615" w:type="dxa"/>
          </w:tcPr>
          <w:p w14:paraId="3AED9CB8" w14:textId="77777777" w:rsidR="00405EF9" w:rsidRPr="0093426A" w:rsidRDefault="00405EF9" w:rsidP="00405EF9">
            <w:pPr>
              <w:spacing w:before="0" w:after="0"/>
              <w:rPr>
                <w:rFonts w:ascii="Arial" w:hAnsi="Arial" w:cs="Arial"/>
              </w:rPr>
            </w:pPr>
            <w:r w:rsidRPr="0093426A">
              <w:rPr>
                <w:rFonts w:ascii="Arial" w:hAnsi="Arial" w:cs="Arial"/>
                <w:sz w:val="18"/>
                <w:szCs w:val="18"/>
              </w:rPr>
              <w:t>6/29/2011</w:t>
            </w:r>
          </w:p>
        </w:tc>
        <w:tc>
          <w:tcPr>
            <w:tcW w:w="1080" w:type="dxa"/>
          </w:tcPr>
          <w:p w14:paraId="48A206A0" w14:textId="77777777" w:rsidR="00405EF9" w:rsidRPr="0093426A" w:rsidRDefault="00405EF9" w:rsidP="00405EF9">
            <w:pPr>
              <w:spacing w:before="0" w:after="0"/>
              <w:rPr>
                <w:rFonts w:ascii="Arial" w:hAnsi="Arial" w:cs="Arial"/>
              </w:rPr>
            </w:pPr>
            <w:r w:rsidRPr="0093426A">
              <w:rPr>
                <w:rFonts w:ascii="Arial" w:hAnsi="Arial" w:cs="Arial"/>
                <w:sz w:val="18"/>
                <w:szCs w:val="18"/>
              </w:rPr>
              <w:t>6.0</w:t>
            </w:r>
          </w:p>
        </w:tc>
        <w:tc>
          <w:tcPr>
            <w:tcW w:w="4775" w:type="dxa"/>
          </w:tcPr>
          <w:p w14:paraId="0AE5026B"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VistA Terminal section to include new replacement telnet window with Attachmate Reflections Secure Shell Application functionality</w:t>
            </w:r>
          </w:p>
        </w:tc>
        <w:tc>
          <w:tcPr>
            <w:tcW w:w="2160" w:type="dxa"/>
          </w:tcPr>
          <w:p w14:paraId="0E9A71A1"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37329D35" w14:textId="77777777" w:rsidTr="50F105FA">
        <w:tc>
          <w:tcPr>
            <w:tcW w:w="1615" w:type="dxa"/>
          </w:tcPr>
          <w:p w14:paraId="3C8E1EA4" w14:textId="77777777" w:rsidR="00405EF9" w:rsidRPr="0093426A" w:rsidRDefault="00405EF9" w:rsidP="00405EF9">
            <w:pPr>
              <w:spacing w:before="0" w:after="0"/>
              <w:rPr>
                <w:rFonts w:ascii="Arial" w:hAnsi="Arial" w:cs="Arial"/>
              </w:rPr>
            </w:pPr>
            <w:r w:rsidRPr="0093426A">
              <w:rPr>
                <w:rFonts w:ascii="Arial" w:hAnsi="Arial" w:cs="Arial"/>
                <w:sz w:val="18"/>
                <w:szCs w:val="18"/>
              </w:rPr>
              <w:t>3/10/2011</w:t>
            </w:r>
          </w:p>
        </w:tc>
        <w:tc>
          <w:tcPr>
            <w:tcW w:w="1080" w:type="dxa"/>
          </w:tcPr>
          <w:p w14:paraId="333A5691" w14:textId="77777777" w:rsidR="00405EF9" w:rsidRPr="0093426A" w:rsidRDefault="00405EF9" w:rsidP="00405EF9">
            <w:pPr>
              <w:spacing w:before="0" w:after="0"/>
              <w:rPr>
                <w:rFonts w:ascii="Arial" w:hAnsi="Arial" w:cs="Arial"/>
              </w:rPr>
            </w:pPr>
            <w:r w:rsidRPr="0093426A">
              <w:rPr>
                <w:rFonts w:ascii="Arial" w:hAnsi="Arial" w:cs="Arial"/>
                <w:sz w:val="18"/>
                <w:szCs w:val="18"/>
              </w:rPr>
              <w:t>5.0</w:t>
            </w:r>
          </w:p>
        </w:tc>
        <w:tc>
          <w:tcPr>
            <w:tcW w:w="4775" w:type="dxa"/>
          </w:tcPr>
          <w:p w14:paraId="6017BC1C"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to include modifications made by patch DVBA*2.7*149</w:t>
            </w:r>
          </w:p>
        </w:tc>
        <w:tc>
          <w:tcPr>
            <w:tcW w:w="2160" w:type="dxa"/>
          </w:tcPr>
          <w:p w14:paraId="09986A4C"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74A2FA23" w14:textId="77777777" w:rsidTr="50F105FA">
        <w:tc>
          <w:tcPr>
            <w:tcW w:w="1615" w:type="dxa"/>
          </w:tcPr>
          <w:p w14:paraId="2BC5CB8D" w14:textId="77777777" w:rsidR="00405EF9" w:rsidRPr="0093426A" w:rsidRDefault="00405EF9" w:rsidP="00405EF9">
            <w:pPr>
              <w:spacing w:before="0" w:after="0"/>
              <w:rPr>
                <w:rFonts w:ascii="Arial" w:hAnsi="Arial" w:cs="Arial"/>
              </w:rPr>
            </w:pPr>
            <w:r w:rsidRPr="0093426A">
              <w:rPr>
                <w:rFonts w:ascii="Arial" w:hAnsi="Arial" w:cs="Arial"/>
                <w:sz w:val="18"/>
                <w:szCs w:val="18"/>
              </w:rPr>
              <w:t>11/07/2009</w:t>
            </w:r>
          </w:p>
        </w:tc>
        <w:tc>
          <w:tcPr>
            <w:tcW w:w="1080" w:type="dxa"/>
          </w:tcPr>
          <w:p w14:paraId="5E1EBD22" w14:textId="77777777" w:rsidR="00405EF9" w:rsidRPr="0093426A" w:rsidRDefault="00405EF9" w:rsidP="00405EF9">
            <w:pPr>
              <w:spacing w:before="0" w:after="0"/>
              <w:rPr>
                <w:rFonts w:ascii="Arial" w:hAnsi="Arial" w:cs="Arial"/>
              </w:rPr>
            </w:pPr>
            <w:r w:rsidRPr="0093426A">
              <w:rPr>
                <w:rFonts w:ascii="Arial" w:hAnsi="Arial" w:cs="Arial"/>
                <w:sz w:val="18"/>
                <w:szCs w:val="18"/>
              </w:rPr>
              <w:t>4.0</w:t>
            </w:r>
          </w:p>
        </w:tc>
        <w:tc>
          <w:tcPr>
            <w:tcW w:w="4775" w:type="dxa"/>
          </w:tcPr>
          <w:p w14:paraId="5C4AA42E"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Updated to include modifications made by patch DVBA*2.7*143:</w:t>
            </w:r>
          </w:p>
          <w:p w14:paraId="368968F4"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New Screenshots to replace those showing 143 designation</w:t>
            </w:r>
          </w:p>
          <w:p w14:paraId="508C363A" w14:textId="77777777" w:rsidR="00405EF9" w:rsidRPr="0093426A" w:rsidRDefault="00405EF9" w:rsidP="00405EF9">
            <w:pPr>
              <w:spacing w:before="0" w:after="0"/>
              <w:rPr>
                <w:rFonts w:ascii="Arial" w:hAnsi="Arial" w:cs="Arial"/>
                <w:sz w:val="18"/>
                <w:szCs w:val="18"/>
              </w:rPr>
            </w:pPr>
            <w:r w:rsidRPr="0093426A">
              <w:rPr>
                <w:rFonts w:ascii="Arial" w:hAnsi="Arial" w:cs="Arial"/>
                <w:sz w:val="18"/>
                <w:szCs w:val="18"/>
              </w:rPr>
              <w:t>Enter New Patient section, Admin tab and Address Verification tab updated for US and Non-US addresses</w:t>
            </w:r>
          </w:p>
          <w:p w14:paraId="2E0923E4"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Add New Patient section to reflect updated Primary Eligibility and Patient Type drop-down menus due to VA/DoD Disability Evaluation System (DES) changes</w:t>
            </w:r>
          </w:p>
        </w:tc>
        <w:tc>
          <w:tcPr>
            <w:tcW w:w="2160" w:type="dxa"/>
          </w:tcPr>
          <w:p w14:paraId="2FB2ACFC"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18027DE0" w14:textId="77777777" w:rsidTr="50F105FA">
        <w:tc>
          <w:tcPr>
            <w:tcW w:w="1615" w:type="dxa"/>
          </w:tcPr>
          <w:p w14:paraId="2B631291" w14:textId="77777777" w:rsidR="00405EF9" w:rsidRPr="0093426A" w:rsidRDefault="00405EF9" w:rsidP="00405EF9">
            <w:pPr>
              <w:spacing w:before="0" w:after="0"/>
              <w:rPr>
                <w:rFonts w:ascii="Arial" w:hAnsi="Arial" w:cs="Arial"/>
              </w:rPr>
            </w:pPr>
            <w:r w:rsidRPr="0093426A">
              <w:rPr>
                <w:rFonts w:ascii="Arial" w:hAnsi="Arial" w:cs="Arial"/>
                <w:sz w:val="18"/>
                <w:szCs w:val="18"/>
              </w:rPr>
              <w:t>3/24/2009</w:t>
            </w:r>
          </w:p>
        </w:tc>
        <w:tc>
          <w:tcPr>
            <w:tcW w:w="1080" w:type="dxa"/>
          </w:tcPr>
          <w:p w14:paraId="12CC1647" w14:textId="77777777" w:rsidR="00405EF9" w:rsidRPr="0093426A" w:rsidRDefault="00405EF9" w:rsidP="00405EF9">
            <w:pPr>
              <w:spacing w:before="0" w:after="0"/>
              <w:rPr>
                <w:rFonts w:ascii="Arial" w:hAnsi="Arial" w:cs="Arial"/>
              </w:rPr>
            </w:pPr>
            <w:r w:rsidRPr="0093426A">
              <w:rPr>
                <w:rFonts w:ascii="Arial" w:hAnsi="Arial" w:cs="Arial"/>
                <w:sz w:val="18"/>
                <w:szCs w:val="18"/>
              </w:rPr>
              <w:t>4.0</w:t>
            </w:r>
          </w:p>
        </w:tc>
        <w:tc>
          <w:tcPr>
            <w:tcW w:w="4775" w:type="dxa"/>
          </w:tcPr>
          <w:p w14:paraId="3A7F4DDA"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to include modifications made by patch DVBA*2.7*143</w:t>
            </w:r>
          </w:p>
        </w:tc>
        <w:tc>
          <w:tcPr>
            <w:tcW w:w="2160" w:type="dxa"/>
          </w:tcPr>
          <w:p w14:paraId="40DA768B"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1A2297AF" w14:textId="77777777" w:rsidTr="50F105FA">
        <w:tc>
          <w:tcPr>
            <w:tcW w:w="1615" w:type="dxa"/>
          </w:tcPr>
          <w:p w14:paraId="32A3C9E0" w14:textId="77777777" w:rsidR="00405EF9" w:rsidRPr="0093426A" w:rsidRDefault="00405EF9" w:rsidP="00405EF9">
            <w:pPr>
              <w:spacing w:before="0" w:after="0"/>
              <w:rPr>
                <w:rFonts w:ascii="Arial" w:hAnsi="Arial" w:cs="Arial"/>
              </w:rPr>
            </w:pPr>
            <w:r w:rsidRPr="0093426A">
              <w:rPr>
                <w:rFonts w:ascii="Arial" w:hAnsi="Arial" w:cs="Arial"/>
                <w:sz w:val="18"/>
                <w:szCs w:val="18"/>
              </w:rPr>
              <w:t>10/01/2008</w:t>
            </w:r>
          </w:p>
        </w:tc>
        <w:tc>
          <w:tcPr>
            <w:tcW w:w="1080" w:type="dxa"/>
          </w:tcPr>
          <w:p w14:paraId="50846580" w14:textId="77777777" w:rsidR="00405EF9" w:rsidRPr="0093426A" w:rsidRDefault="00405EF9" w:rsidP="00405EF9">
            <w:pPr>
              <w:spacing w:before="0" w:after="0"/>
              <w:rPr>
                <w:rFonts w:ascii="Arial" w:hAnsi="Arial" w:cs="Arial"/>
              </w:rPr>
            </w:pPr>
            <w:r w:rsidRPr="0093426A">
              <w:rPr>
                <w:rFonts w:ascii="Arial" w:hAnsi="Arial" w:cs="Arial"/>
                <w:sz w:val="18"/>
                <w:szCs w:val="18"/>
              </w:rPr>
              <w:t>3.0</w:t>
            </w:r>
          </w:p>
        </w:tc>
        <w:tc>
          <w:tcPr>
            <w:tcW w:w="4775" w:type="dxa"/>
          </w:tcPr>
          <w:p w14:paraId="0236B226" w14:textId="77777777" w:rsidR="00405EF9" w:rsidRPr="0093426A" w:rsidRDefault="00405EF9" w:rsidP="00405EF9">
            <w:pPr>
              <w:spacing w:before="0" w:after="0"/>
              <w:rPr>
                <w:rFonts w:ascii="Arial" w:hAnsi="Arial" w:cs="Arial"/>
              </w:rPr>
            </w:pPr>
            <w:r w:rsidRPr="0093426A">
              <w:rPr>
                <w:rFonts w:ascii="Arial" w:hAnsi="Arial" w:cs="Arial"/>
                <w:sz w:val="18"/>
                <w:szCs w:val="18"/>
              </w:rPr>
              <w:t>Updated to include modifications made by patch DVBA*2.7*123</w:t>
            </w:r>
          </w:p>
        </w:tc>
        <w:tc>
          <w:tcPr>
            <w:tcW w:w="2160" w:type="dxa"/>
          </w:tcPr>
          <w:p w14:paraId="075D1CB2"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79D94C41" w14:textId="77777777" w:rsidTr="50F105FA">
        <w:tc>
          <w:tcPr>
            <w:tcW w:w="1615" w:type="dxa"/>
          </w:tcPr>
          <w:p w14:paraId="3C21D5D4" w14:textId="77777777" w:rsidR="00405EF9" w:rsidRPr="0093426A" w:rsidRDefault="00405EF9" w:rsidP="00405EF9">
            <w:pPr>
              <w:spacing w:before="0" w:after="0"/>
              <w:rPr>
                <w:rFonts w:ascii="Arial" w:hAnsi="Arial" w:cs="Arial"/>
              </w:rPr>
            </w:pPr>
            <w:r w:rsidRPr="0093426A">
              <w:rPr>
                <w:rFonts w:ascii="Arial" w:hAnsi="Arial" w:cs="Arial"/>
                <w:sz w:val="18"/>
                <w:szCs w:val="18"/>
              </w:rPr>
              <w:t>7/30/2007</w:t>
            </w:r>
          </w:p>
        </w:tc>
        <w:tc>
          <w:tcPr>
            <w:tcW w:w="1080" w:type="dxa"/>
          </w:tcPr>
          <w:p w14:paraId="7914F89F" w14:textId="77777777" w:rsidR="00405EF9" w:rsidRPr="0093426A" w:rsidRDefault="00405EF9" w:rsidP="00405EF9">
            <w:pPr>
              <w:spacing w:before="0" w:after="0"/>
              <w:rPr>
                <w:rFonts w:ascii="Arial" w:hAnsi="Arial" w:cs="Arial"/>
              </w:rPr>
            </w:pPr>
            <w:r w:rsidRPr="0093426A">
              <w:rPr>
                <w:rFonts w:ascii="Arial" w:hAnsi="Arial" w:cs="Arial"/>
                <w:sz w:val="18"/>
                <w:szCs w:val="18"/>
              </w:rPr>
              <w:t>2.1</w:t>
            </w:r>
          </w:p>
        </w:tc>
        <w:tc>
          <w:tcPr>
            <w:tcW w:w="4775" w:type="dxa"/>
          </w:tcPr>
          <w:p w14:paraId="3492E2C0" w14:textId="77777777" w:rsidR="00405EF9" w:rsidRPr="0093426A" w:rsidRDefault="00405EF9" w:rsidP="00405EF9">
            <w:pPr>
              <w:spacing w:before="0" w:after="0"/>
              <w:rPr>
                <w:rFonts w:ascii="Arial" w:hAnsi="Arial" w:cs="Arial"/>
              </w:rPr>
            </w:pPr>
            <w:r w:rsidRPr="0093426A">
              <w:rPr>
                <w:rFonts w:ascii="Arial" w:hAnsi="Arial" w:cs="Arial"/>
                <w:sz w:val="18"/>
                <w:szCs w:val="18"/>
              </w:rPr>
              <w:t>Moved sections: Health Summaries Tab and Clinical Documents Tab</w:t>
            </w:r>
          </w:p>
        </w:tc>
        <w:tc>
          <w:tcPr>
            <w:tcW w:w="2160" w:type="dxa"/>
          </w:tcPr>
          <w:p w14:paraId="0211A450"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r w:rsidR="00405EF9" w:rsidRPr="0093426A" w14:paraId="6F4ADA5F" w14:textId="77777777" w:rsidTr="50F105FA">
        <w:tc>
          <w:tcPr>
            <w:tcW w:w="1615" w:type="dxa"/>
          </w:tcPr>
          <w:p w14:paraId="204F467D" w14:textId="77777777" w:rsidR="00405EF9" w:rsidRPr="0093426A" w:rsidRDefault="00405EF9" w:rsidP="00405EF9">
            <w:pPr>
              <w:spacing w:before="0" w:after="0"/>
              <w:rPr>
                <w:rFonts w:ascii="Arial" w:hAnsi="Arial" w:cs="Arial"/>
              </w:rPr>
            </w:pPr>
            <w:r w:rsidRPr="0093426A">
              <w:rPr>
                <w:rFonts w:ascii="Arial" w:hAnsi="Arial" w:cs="Arial"/>
                <w:sz w:val="18"/>
                <w:szCs w:val="18"/>
              </w:rPr>
              <w:t>12/29/2006</w:t>
            </w:r>
          </w:p>
        </w:tc>
        <w:tc>
          <w:tcPr>
            <w:tcW w:w="1080" w:type="dxa"/>
          </w:tcPr>
          <w:p w14:paraId="1C4FF0F8" w14:textId="77777777" w:rsidR="00405EF9" w:rsidRPr="0093426A" w:rsidRDefault="00405EF9" w:rsidP="00405EF9">
            <w:pPr>
              <w:spacing w:before="0" w:after="0"/>
              <w:rPr>
                <w:rFonts w:ascii="Arial" w:hAnsi="Arial" w:cs="Arial"/>
              </w:rPr>
            </w:pPr>
            <w:r w:rsidRPr="0093426A">
              <w:rPr>
                <w:rFonts w:ascii="Arial" w:hAnsi="Arial" w:cs="Arial"/>
                <w:sz w:val="18"/>
                <w:szCs w:val="18"/>
              </w:rPr>
              <w:t>2.0</w:t>
            </w:r>
          </w:p>
        </w:tc>
        <w:tc>
          <w:tcPr>
            <w:tcW w:w="4775" w:type="dxa"/>
          </w:tcPr>
          <w:p w14:paraId="41DC1F7A" w14:textId="77777777" w:rsidR="00405EF9" w:rsidRPr="0093426A" w:rsidRDefault="00405EF9" w:rsidP="00405EF9">
            <w:pPr>
              <w:spacing w:before="0" w:after="0"/>
              <w:rPr>
                <w:rFonts w:ascii="Arial" w:hAnsi="Arial" w:cs="Arial"/>
              </w:rPr>
            </w:pPr>
            <w:r w:rsidRPr="0093426A">
              <w:rPr>
                <w:rFonts w:ascii="Arial" w:hAnsi="Arial" w:cs="Arial"/>
                <w:sz w:val="18"/>
                <w:szCs w:val="18"/>
              </w:rPr>
              <w:t>Manual updated to include changes made by patch DVBA *2.7*105</w:t>
            </w:r>
          </w:p>
        </w:tc>
        <w:tc>
          <w:tcPr>
            <w:tcW w:w="2160" w:type="dxa"/>
          </w:tcPr>
          <w:p w14:paraId="34B06CCE" w14:textId="77777777" w:rsidR="00405EF9" w:rsidRPr="0093426A" w:rsidRDefault="00405EF9" w:rsidP="00405EF9">
            <w:pPr>
              <w:spacing w:before="0" w:after="0"/>
              <w:rPr>
                <w:rFonts w:ascii="Arial" w:hAnsi="Arial" w:cs="Arial"/>
              </w:rPr>
            </w:pPr>
            <w:r w:rsidRPr="000B46C7">
              <w:rPr>
                <w:rFonts w:ascii="Arial" w:hAnsi="Arial" w:cs="Arial"/>
                <w:sz w:val="18"/>
                <w:szCs w:val="18"/>
              </w:rPr>
              <w:t>Liberty IT Solutions</w:t>
            </w:r>
          </w:p>
        </w:tc>
      </w:tr>
    </w:tbl>
    <w:p w14:paraId="25A86FEA" w14:textId="77777777" w:rsidR="008653FB" w:rsidRDefault="008653FB" w:rsidP="008653FB">
      <w:pPr>
        <w:pStyle w:val="BodyText"/>
        <w:keepNext/>
        <w:spacing w:before="0" w:after="0"/>
        <w:jc w:val="center"/>
        <w:rPr>
          <w:b/>
        </w:rPr>
      </w:pPr>
    </w:p>
    <w:p w14:paraId="49DA3228" w14:textId="77777777" w:rsidR="008653FB" w:rsidRDefault="008653FB" w:rsidP="008653FB">
      <w:pPr>
        <w:spacing w:before="0" w:after="0"/>
      </w:pPr>
      <w:r>
        <w:rPr>
          <w:b/>
        </w:rPr>
        <w:br w:type="page"/>
      </w:r>
    </w:p>
    <w:p w14:paraId="52C313AE" w14:textId="77777777" w:rsidR="008653FB" w:rsidRDefault="008653FB" w:rsidP="008653FB">
      <w:pPr>
        <w:pStyle w:val="PreviewTOCTitle"/>
      </w:pPr>
      <w:bookmarkStart w:id="7" w:name="_Toc508873506"/>
      <w:bookmarkStart w:id="8" w:name="_Toc508874918"/>
      <w:r w:rsidRPr="004A224E">
        <w:lastRenderedPageBreak/>
        <w:t>Table of Contents</w:t>
      </w:r>
      <w:bookmarkEnd w:id="7"/>
      <w:bookmarkEnd w:id="8"/>
    </w:p>
    <w:p w14:paraId="3EBD7423" w14:textId="7FB02C9E" w:rsidR="003811D9" w:rsidRDefault="008653FB">
      <w:pPr>
        <w:pStyle w:val="TOC1"/>
        <w:rPr>
          <w:rFonts w:asciiTheme="minorHAnsi" w:eastAsiaTheme="minorEastAsia" w:hAnsiTheme="minorHAnsi" w:cstheme="minorBidi"/>
          <w:b w:val="0"/>
          <w:noProof/>
          <w:color w:val="auto"/>
          <w:sz w:val="22"/>
          <w:szCs w:val="22"/>
        </w:rPr>
      </w:pPr>
      <w:r>
        <w:rPr>
          <w:color w:val="2B579A"/>
          <w:shd w:val="clear" w:color="auto" w:fill="E6E6E6"/>
        </w:rPr>
        <w:fldChar w:fldCharType="begin"/>
      </w:r>
      <w:r>
        <w:instrText xml:space="preserve"> TOC \o "1-3" \h \z \u </w:instrText>
      </w:r>
      <w:r>
        <w:rPr>
          <w:color w:val="2B579A"/>
          <w:shd w:val="clear" w:color="auto" w:fill="E6E6E6"/>
        </w:rPr>
        <w:fldChar w:fldCharType="separate"/>
      </w:r>
      <w:hyperlink w:anchor="_Toc147908722" w:history="1">
        <w:r w:rsidR="003811D9" w:rsidRPr="00B6139C">
          <w:rPr>
            <w:rStyle w:val="Hyperlink"/>
            <w:noProof/>
          </w:rPr>
          <w:t>1.</w:t>
        </w:r>
        <w:r w:rsidR="003811D9">
          <w:rPr>
            <w:rFonts w:asciiTheme="minorHAnsi" w:eastAsiaTheme="minorEastAsia" w:hAnsiTheme="minorHAnsi" w:cstheme="minorBidi"/>
            <w:b w:val="0"/>
            <w:noProof/>
            <w:color w:val="auto"/>
            <w:sz w:val="22"/>
            <w:szCs w:val="22"/>
          </w:rPr>
          <w:tab/>
        </w:r>
        <w:r w:rsidR="003811D9" w:rsidRPr="00B6139C">
          <w:rPr>
            <w:rStyle w:val="Hyperlink"/>
            <w:noProof/>
          </w:rPr>
          <w:t>Introduction</w:t>
        </w:r>
        <w:r w:rsidR="003811D9">
          <w:rPr>
            <w:noProof/>
            <w:webHidden/>
          </w:rPr>
          <w:tab/>
        </w:r>
        <w:r w:rsidR="003811D9">
          <w:rPr>
            <w:noProof/>
            <w:webHidden/>
          </w:rPr>
          <w:fldChar w:fldCharType="begin"/>
        </w:r>
        <w:r w:rsidR="003811D9">
          <w:rPr>
            <w:noProof/>
            <w:webHidden/>
          </w:rPr>
          <w:instrText xml:space="preserve"> PAGEREF _Toc147908722 \h </w:instrText>
        </w:r>
        <w:r w:rsidR="003811D9">
          <w:rPr>
            <w:noProof/>
            <w:webHidden/>
          </w:rPr>
        </w:r>
        <w:r w:rsidR="003811D9">
          <w:rPr>
            <w:noProof/>
            <w:webHidden/>
          </w:rPr>
          <w:fldChar w:fldCharType="separate"/>
        </w:r>
        <w:r w:rsidR="004F079A">
          <w:rPr>
            <w:noProof/>
            <w:webHidden/>
          </w:rPr>
          <w:t>1</w:t>
        </w:r>
        <w:r w:rsidR="003811D9">
          <w:rPr>
            <w:noProof/>
            <w:webHidden/>
          </w:rPr>
          <w:fldChar w:fldCharType="end"/>
        </w:r>
      </w:hyperlink>
    </w:p>
    <w:p w14:paraId="051D428D" w14:textId="0CA60548" w:rsidR="003811D9" w:rsidRDefault="00000000">
      <w:pPr>
        <w:pStyle w:val="TOC2"/>
        <w:rPr>
          <w:rFonts w:asciiTheme="minorHAnsi" w:eastAsiaTheme="minorEastAsia" w:hAnsiTheme="minorHAnsi" w:cstheme="minorBidi"/>
          <w:b w:val="0"/>
          <w:noProof/>
          <w:color w:val="auto"/>
          <w:sz w:val="22"/>
          <w:szCs w:val="22"/>
        </w:rPr>
      </w:pPr>
      <w:hyperlink w:anchor="_Toc147908723" w:history="1">
        <w:r w:rsidR="003811D9" w:rsidRPr="00B6139C">
          <w:rPr>
            <w:rStyle w:val="Hyperlink"/>
            <w:noProof/>
          </w:rPr>
          <w:t>1.1.</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Definition</w:t>
        </w:r>
        <w:r w:rsidR="003811D9">
          <w:rPr>
            <w:noProof/>
            <w:webHidden/>
          </w:rPr>
          <w:tab/>
        </w:r>
        <w:r w:rsidR="003811D9">
          <w:rPr>
            <w:noProof/>
            <w:webHidden/>
          </w:rPr>
          <w:fldChar w:fldCharType="begin"/>
        </w:r>
        <w:r w:rsidR="003811D9">
          <w:rPr>
            <w:noProof/>
            <w:webHidden/>
          </w:rPr>
          <w:instrText xml:space="preserve"> PAGEREF _Toc147908723 \h </w:instrText>
        </w:r>
        <w:r w:rsidR="003811D9">
          <w:rPr>
            <w:noProof/>
            <w:webHidden/>
          </w:rPr>
        </w:r>
        <w:r w:rsidR="003811D9">
          <w:rPr>
            <w:noProof/>
            <w:webHidden/>
          </w:rPr>
          <w:fldChar w:fldCharType="separate"/>
        </w:r>
        <w:r w:rsidR="004F079A">
          <w:rPr>
            <w:noProof/>
            <w:webHidden/>
          </w:rPr>
          <w:t>1</w:t>
        </w:r>
        <w:r w:rsidR="003811D9">
          <w:rPr>
            <w:noProof/>
            <w:webHidden/>
          </w:rPr>
          <w:fldChar w:fldCharType="end"/>
        </w:r>
      </w:hyperlink>
    </w:p>
    <w:p w14:paraId="4E8EDAE9" w14:textId="2C6B75D3" w:rsidR="003811D9" w:rsidRDefault="00000000">
      <w:pPr>
        <w:pStyle w:val="TOC2"/>
        <w:rPr>
          <w:rFonts w:asciiTheme="minorHAnsi" w:eastAsiaTheme="minorEastAsia" w:hAnsiTheme="minorHAnsi" w:cstheme="minorBidi"/>
          <w:b w:val="0"/>
          <w:noProof/>
          <w:color w:val="auto"/>
          <w:sz w:val="22"/>
          <w:szCs w:val="22"/>
        </w:rPr>
      </w:pPr>
      <w:hyperlink w:anchor="_Toc147908724" w:history="1">
        <w:r w:rsidR="003811D9" w:rsidRPr="00B6139C">
          <w:rPr>
            <w:rStyle w:val="Hyperlink"/>
            <w:noProof/>
          </w:rPr>
          <w:t>1.2.</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Application Features</w:t>
        </w:r>
        <w:r w:rsidR="003811D9">
          <w:rPr>
            <w:noProof/>
            <w:webHidden/>
          </w:rPr>
          <w:tab/>
        </w:r>
        <w:r w:rsidR="003811D9">
          <w:rPr>
            <w:noProof/>
            <w:webHidden/>
          </w:rPr>
          <w:fldChar w:fldCharType="begin"/>
        </w:r>
        <w:r w:rsidR="003811D9">
          <w:rPr>
            <w:noProof/>
            <w:webHidden/>
          </w:rPr>
          <w:instrText xml:space="preserve"> PAGEREF _Toc147908724 \h </w:instrText>
        </w:r>
        <w:r w:rsidR="003811D9">
          <w:rPr>
            <w:noProof/>
            <w:webHidden/>
          </w:rPr>
        </w:r>
        <w:r w:rsidR="003811D9">
          <w:rPr>
            <w:noProof/>
            <w:webHidden/>
          </w:rPr>
          <w:fldChar w:fldCharType="separate"/>
        </w:r>
        <w:r w:rsidR="004F079A">
          <w:rPr>
            <w:noProof/>
            <w:webHidden/>
          </w:rPr>
          <w:t>1</w:t>
        </w:r>
        <w:r w:rsidR="003811D9">
          <w:rPr>
            <w:noProof/>
            <w:webHidden/>
          </w:rPr>
          <w:fldChar w:fldCharType="end"/>
        </w:r>
      </w:hyperlink>
    </w:p>
    <w:p w14:paraId="5971059E" w14:textId="11CC2B7F" w:rsidR="003811D9" w:rsidRDefault="00000000">
      <w:pPr>
        <w:pStyle w:val="TOC3"/>
        <w:rPr>
          <w:rFonts w:asciiTheme="minorHAnsi" w:eastAsiaTheme="minorEastAsia" w:hAnsiTheme="minorHAnsi" w:cstheme="minorBidi"/>
          <w:noProof/>
          <w:color w:val="auto"/>
          <w:sz w:val="22"/>
          <w:szCs w:val="22"/>
        </w:rPr>
      </w:pPr>
      <w:hyperlink w:anchor="_Toc147908725" w:history="1">
        <w:r w:rsidR="003811D9" w:rsidRPr="00B6139C">
          <w:rPr>
            <w:rStyle w:val="Hyperlink"/>
            <w:noProof/>
          </w:rPr>
          <w:t>1.2.1.</w:t>
        </w:r>
        <w:r w:rsidR="003811D9">
          <w:rPr>
            <w:rFonts w:asciiTheme="minorHAnsi" w:eastAsiaTheme="minorEastAsia" w:hAnsiTheme="minorHAnsi" w:cstheme="minorBidi"/>
            <w:noProof/>
            <w:color w:val="auto"/>
            <w:sz w:val="22"/>
            <w:szCs w:val="22"/>
          </w:rPr>
          <w:tab/>
        </w:r>
        <w:r w:rsidR="003811D9" w:rsidRPr="00B6139C">
          <w:rPr>
            <w:rStyle w:val="Hyperlink"/>
            <w:noProof/>
          </w:rPr>
          <w:t>Demographics</w:t>
        </w:r>
        <w:r w:rsidR="003811D9">
          <w:rPr>
            <w:noProof/>
            <w:webHidden/>
          </w:rPr>
          <w:tab/>
        </w:r>
        <w:r w:rsidR="003811D9">
          <w:rPr>
            <w:noProof/>
            <w:webHidden/>
          </w:rPr>
          <w:fldChar w:fldCharType="begin"/>
        </w:r>
        <w:r w:rsidR="003811D9">
          <w:rPr>
            <w:noProof/>
            <w:webHidden/>
          </w:rPr>
          <w:instrText xml:space="preserve"> PAGEREF _Toc147908725 \h </w:instrText>
        </w:r>
        <w:r w:rsidR="003811D9">
          <w:rPr>
            <w:noProof/>
            <w:webHidden/>
          </w:rPr>
        </w:r>
        <w:r w:rsidR="003811D9">
          <w:rPr>
            <w:noProof/>
            <w:webHidden/>
          </w:rPr>
          <w:fldChar w:fldCharType="separate"/>
        </w:r>
        <w:r w:rsidR="004F079A">
          <w:rPr>
            <w:noProof/>
            <w:webHidden/>
          </w:rPr>
          <w:t>1</w:t>
        </w:r>
        <w:r w:rsidR="003811D9">
          <w:rPr>
            <w:noProof/>
            <w:webHidden/>
          </w:rPr>
          <w:fldChar w:fldCharType="end"/>
        </w:r>
      </w:hyperlink>
    </w:p>
    <w:p w14:paraId="5FF16A98" w14:textId="760CA41C" w:rsidR="003811D9" w:rsidRDefault="00000000">
      <w:pPr>
        <w:pStyle w:val="TOC3"/>
        <w:rPr>
          <w:rFonts w:asciiTheme="minorHAnsi" w:eastAsiaTheme="minorEastAsia" w:hAnsiTheme="minorHAnsi" w:cstheme="minorBidi"/>
          <w:noProof/>
          <w:color w:val="auto"/>
          <w:sz w:val="22"/>
          <w:szCs w:val="22"/>
        </w:rPr>
      </w:pPr>
      <w:hyperlink w:anchor="_Toc147908726" w:history="1">
        <w:r w:rsidR="003811D9" w:rsidRPr="00B6139C">
          <w:rPr>
            <w:rStyle w:val="Hyperlink"/>
            <w:noProof/>
          </w:rPr>
          <w:t>1.2.2.</w:t>
        </w:r>
        <w:r w:rsidR="003811D9">
          <w:rPr>
            <w:rFonts w:asciiTheme="minorHAnsi" w:eastAsiaTheme="minorEastAsia" w:hAnsiTheme="minorHAnsi" w:cstheme="minorBidi"/>
            <w:noProof/>
            <w:color w:val="auto"/>
            <w:sz w:val="22"/>
            <w:szCs w:val="22"/>
          </w:rPr>
          <w:tab/>
        </w:r>
        <w:r w:rsidR="003811D9" w:rsidRPr="00B6139C">
          <w:rPr>
            <w:rStyle w:val="Hyperlink"/>
            <w:noProof/>
          </w:rPr>
          <w:t>C&amp;P Examination Functionality</w:t>
        </w:r>
        <w:r w:rsidR="003811D9">
          <w:rPr>
            <w:noProof/>
            <w:webHidden/>
          </w:rPr>
          <w:tab/>
        </w:r>
        <w:r w:rsidR="003811D9">
          <w:rPr>
            <w:noProof/>
            <w:webHidden/>
          </w:rPr>
          <w:fldChar w:fldCharType="begin"/>
        </w:r>
        <w:r w:rsidR="003811D9">
          <w:rPr>
            <w:noProof/>
            <w:webHidden/>
          </w:rPr>
          <w:instrText xml:space="preserve"> PAGEREF _Toc147908726 \h </w:instrText>
        </w:r>
        <w:r w:rsidR="003811D9">
          <w:rPr>
            <w:noProof/>
            <w:webHidden/>
          </w:rPr>
        </w:r>
        <w:r w:rsidR="003811D9">
          <w:rPr>
            <w:noProof/>
            <w:webHidden/>
          </w:rPr>
          <w:fldChar w:fldCharType="separate"/>
        </w:r>
        <w:r w:rsidR="004F079A">
          <w:rPr>
            <w:noProof/>
            <w:webHidden/>
          </w:rPr>
          <w:t>2</w:t>
        </w:r>
        <w:r w:rsidR="003811D9">
          <w:rPr>
            <w:noProof/>
            <w:webHidden/>
          </w:rPr>
          <w:fldChar w:fldCharType="end"/>
        </w:r>
      </w:hyperlink>
    </w:p>
    <w:p w14:paraId="4B932E26" w14:textId="5BF5A302" w:rsidR="003811D9" w:rsidRDefault="00000000">
      <w:pPr>
        <w:pStyle w:val="TOC3"/>
        <w:rPr>
          <w:rFonts w:asciiTheme="minorHAnsi" w:eastAsiaTheme="minorEastAsia" w:hAnsiTheme="minorHAnsi" w:cstheme="minorBidi"/>
          <w:noProof/>
          <w:color w:val="auto"/>
          <w:sz w:val="22"/>
          <w:szCs w:val="22"/>
        </w:rPr>
      </w:pPr>
      <w:hyperlink w:anchor="_Toc147908727" w:history="1">
        <w:r w:rsidR="003811D9" w:rsidRPr="00B6139C">
          <w:rPr>
            <w:rStyle w:val="Hyperlink"/>
            <w:noProof/>
          </w:rPr>
          <w:t>1.2.3.</w:t>
        </w:r>
        <w:r w:rsidR="003811D9">
          <w:rPr>
            <w:rFonts w:asciiTheme="minorHAnsi" w:eastAsiaTheme="minorEastAsia" w:hAnsiTheme="minorHAnsi" w:cstheme="minorBidi"/>
            <w:noProof/>
            <w:color w:val="auto"/>
            <w:sz w:val="22"/>
            <w:szCs w:val="22"/>
          </w:rPr>
          <w:tab/>
        </w:r>
        <w:r w:rsidR="003811D9" w:rsidRPr="00B6139C">
          <w:rPr>
            <w:rStyle w:val="Hyperlink"/>
            <w:noProof/>
          </w:rPr>
          <w:t>Patient Records Navigation</w:t>
        </w:r>
        <w:r w:rsidR="003811D9">
          <w:rPr>
            <w:noProof/>
            <w:webHidden/>
          </w:rPr>
          <w:tab/>
        </w:r>
        <w:r w:rsidR="003811D9">
          <w:rPr>
            <w:noProof/>
            <w:webHidden/>
          </w:rPr>
          <w:fldChar w:fldCharType="begin"/>
        </w:r>
        <w:r w:rsidR="003811D9">
          <w:rPr>
            <w:noProof/>
            <w:webHidden/>
          </w:rPr>
          <w:instrText xml:space="preserve"> PAGEREF _Toc147908727 \h </w:instrText>
        </w:r>
        <w:r w:rsidR="003811D9">
          <w:rPr>
            <w:noProof/>
            <w:webHidden/>
          </w:rPr>
        </w:r>
        <w:r w:rsidR="003811D9">
          <w:rPr>
            <w:noProof/>
            <w:webHidden/>
          </w:rPr>
          <w:fldChar w:fldCharType="separate"/>
        </w:r>
        <w:r w:rsidR="004F079A">
          <w:rPr>
            <w:noProof/>
            <w:webHidden/>
          </w:rPr>
          <w:t>2</w:t>
        </w:r>
        <w:r w:rsidR="003811D9">
          <w:rPr>
            <w:noProof/>
            <w:webHidden/>
          </w:rPr>
          <w:fldChar w:fldCharType="end"/>
        </w:r>
      </w:hyperlink>
    </w:p>
    <w:p w14:paraId="685E34FB" w14:textId="0C797896" w:rsidR="003811D9" w:rsidRDefault="00000000">
      <w:pPr>
        <w:pStyle w:val="TOC3"/>
        <w:rPr>
          <w:rFonts w:asciiTheme="minorHAnsi" w:eastAsiaTheme="minorEastAsia" w:hAnsiTheme="minorHAnsi" w:cstheme="minorBidi"/>
          <w:noProof/>
          <w:color w:val="auto"/>
          <w:sz w:val="22"/>
          <w:szCs w:val="22"/>
        </w:rPr>
      </w:pPr>
      <w:hyperlink w:anchor="_Toc147908728" w:history="1">
        <w:r w:rsidR="003811D9" w:rsidRPr="00B6139C">
          <w:rPr>
            <w:rStyle w:val="Hyperlink"/>
            <w:noProof/>
          </w:rPr>
          <w:t>1.2.4.</w:t>
        </w:r>
        <w:r w:rsidR="003811D9">
          <w:rPr>
            <w:rFonts w:asciiTheme="minorHAnsi" w:eastAsiaTheme="minorEastAsia" w:hAnsiTheme="minorHAnsi" w:cstheme="minorBidi"/>
            <w:noProof/>
            <w:color w:val="auto"/>
            <w:sz w:val="22"/>
            <w:szCs w:val="22"/>
          </w:rPr>
          <w:tab/>
        </w:r>
        <w:r w:rsidR="003811D9" w:rsidRPr="00B6139C">
          <w:rPr>
            <w:rStyle w:val="Hyperlink"/>
            <w:noProof/>
          </w:rPr>
          <w:t>Reports</w:t>
        </w:r>
        <w:r w:rsidR="003811D9">
          <w:rPr>
            <w:noProof/>
            <w:webHidden/>
          </w:rPr>
          <w:tab/>
        </w:r>
        <w:r w:rsidR="003811D9">
          <w:rPr>
            <w:noProof/>
            <w:webHidden/>
          </w:rPr>
          <w:fldChar w:fldCharType="begin"/>
        </w:r>
        <w:r w:rsidR="003811D9">
          <w:rPr>
            <w:noProof/>
            <w:webHidden/>
          </w:rPr>
          <w:instrText xml:space="preserve"> PAGEREF _Toc147908728 \h </w:instrText>
        </w:r>
        <w:r w:rsidR="003811D9">
          <w:rPr>
            <w:noProof/>
            <w:webHidden/>
          </w:rPr>
        </w:r>
        <w:r w:rsidR="003811D9">
          <w:rPr>
            <w:noProof/>
            <w:webHidden/>
          </w:rPr>
          <w:fldChar w:fldCharType="separate"/>
        </w:r>
        <w:r w:rsidR="004F079A">
          <w:rPr>
            <w:noProof/>
            <w:webHidden/>
          </w:rPr>
          <w:t>2</w:t>
        </w:r>
        <w:r w:rsidR="003811D9">
          <w:rPr>
            <w:noProof/>
            <w:webHidden/>
          </w:rPr>
          <w:fldChar w:fldCharType="end"/>
        </w:r>
      </w:hyperlink>
    </w:p>
    <w:p w14:paraId="01235E79" w14:textId="2EC1623C" w:rsidR="003811D9" w:rsidRDefault="00000000">
      <w:pPr>
        <w:pStyle w:val="TOC3"/>
        <w:rPr>
          <w:rFonts w:asciiTheme="minorHAnsi" w:eastAsiaTheme="minorEastAsia" w:hAnsiTheme="minorHAnsi" w:cstheme="minorBidi"/>
          <w:noProof/>
          <w:color w:val="auto"/>
          <w:sz w:val="22"/>
          <w:szCs w:val="22"/>
        </w:rPr>
      </w:pPr>
      <w:hyperlink w:anchor="_Toc147908729" w:history="1">
        <w:r w:rsidR="003811D9" w:rsidRPr="00B6139C">
          <w:rPr>
            <w:rStyle w:val="Hyperlink"/>
            <w:noProof/>
          </w:rPr>
          <w:t>1.2.5.</w:t>
        </w:r>
        <w:r w:rsidR="003811D9">
          <w:rPr>
            <w:rFonts w:asciiTheme="minorHAnsi" w:eastAsiaTheme="minorEastAsia" w:hAnsiTheme="minorHAnsi" w:cstheme="minorBidi"/>
            <w:noProof/>
            <w:color w:val="auto"/>
            <w:sz w:val="22"/>
            <w:szCs w:val="22"/>
          </w:rPr>
          <w:tab/>
        </w:r>
        <w:r w:rsidR="003811D9" w:rsidRPr="00B6139C">
          <w:rPr>
            <w:rStyle w:val="Hyperlink"/>
            <w:noProof/>
          </w:rPr>
          <w:t>C&amp;P Exam Entry</w:t>
        </w:r>
        <w:r w:rsidR="003811D9">
          <w:rPr>
            <w:noProof/>
            <w:webHidden/>
          </w:rPr>
          <w:tab/>
        </w:r>
        <w:r w:rsidR="003811D9">
          <w:rPr>
            <w:noProof/>
            <w:webHidden/>
          </w:rPr>
          <w:fldChar w:fldCharType="begin"/>
        </w:r>
        <w:r w:rsidR="003811D9">
          <w:rPr>
            <w:noProof/>
            <w:webHidden/>
          </w:rPr>
          <w:instrText xml:space="preserve"> PAGEREF _Toc147908729 \h </w:instrText>
        </w:r>
        <w:r w:rsidR="003811D9">
          <w:rPr>
            <w:noProof/>
            <w:webHidden/>
          </w:rPr>
        </w:r>
        <w:r w:rsidR="003811D9">
          <w:rPr>
            <w:noProof/>
            <w:webHidden/>
          </w:rPr>
          <w:fldChar w:fldCharType="separate"/>
        </w:r>
        <w:r w:rsidR="004F079A">
          <w:rPr>
            <w:noProof/>
            <w:webHidden/>
          </w:rPr>
          <w:t>3</w:t>
        </w:r>
        <w:r w:rsidR="003811D9">
          <w:rPr>
            <w:noProof/>
            <w:webHidden/>
          </w:rPr>
          <w:fldChar w:fldCharType="end"/>
        </w:r>
      </w:hyperlink>
    </w:p>
    <w:p w14:paraId="44EC00E7" w14:textId="4825D7C9" w:rsidR="003811D9" w:rsidRDefault="00000000">
      <w:pPr>
        <w:pStyle w:val="TOC2"/>
        <w:rPr>
          <w:rFonts w:asciiTheme="minorHAnsi" w:eastAsiaTheme="minorEastAsia" w:hAnsiTheme="minorHAnsi" w:cstheme="minorBidi"/>
          <w:b w:val="0"/>
          <w:noProof/>
          <w:color w:val="auto"/>
          <w:sz w:val="22"/>
          <w:szCs w:val="22"/>
        </w:rPr>
      </w:pPr>
      <w:hyperlink w:anchor="_Toc147908730" w:history="1">
        <w:r w:rsidR="003811D9" w:rsidRPr="00B6139C">
          <w:rPr>
            <w:rStyle w:val="Hyperlink"/>
            <w:noProof/>
          </w:rPr>
          <w:t>1.3.</w:t>
        </w:r>
        <w:r w:rsidR="003811D9">
          <w:rPr>
            <w:rFonts w:asciiTheme="minorHAnsi" w:eastAsiaTheme="minorEastAsia" w:hAnsiTheme="minorHAnsi" w:cstheme="minorBidi"/>
            <w:b w:val="0"/>
            <w:noProof/>
            <w:color w:val="auto"/>
            <w:sz w:val="22"/>
            <w:szCs w:val="22"/>
          </w:rPr>
          <w:tab/>
        </w:r>
        <w:r w:rsidR="003811D9" w:rsidRPr="00B6139C">
          <w:rPr>
            <w:rStyle w:val="Hyperlink"/>
            <w:noProof/>
          </w:rPr>
          <w:t>Additional Information</w:t>
        </w:r>
        <w:r w:rsidR="003811D9">
          <w:rPr>
            <w:noProof/>
            <w:webHidden/>
          </w:rPr>
          <w:tab/>
        </w:r>
        <w:r w:rsidR="003811D9">
          <w:rPr>
            <w:noProof/>
            <w:webHidden/>
          </w:rPr>
          <w:fldChar w:fldCharType="begin"/>
        </w:r>
        <w:r w:rsidR="003811D9">
          <w:rPr>
            <w:noProof/>
            <w:webHidden/>
          </w:rPr>
          <w:instrText xml:space="preserve"> PAGEREF _Toc147908730 \h </w:instrText>
        </w:r>
        <w:r w:rsidR="003811D9">
          <w:rPr>
            <w:noProof/>
            <w:webHidden/>
          </w:rPr>
        </w:r>
        <w:r w:rsidR="003811D9">
          <w:rPr>
            <w:noProof/>
            <w:webHidden/>
          </w:rPr>
          <w:fldChar w:fldCharType="separate"/>
        </w:r>
        <w:r w:rsidR="004F079A">
          <w:rPr>
            <w:noProof/>
            <w:webHidden/>
          </w:rPr>
          <w:t>3</w:t>
        </w:r>
        <w:r w:rsidR="003811D9">
          <w:rPr>
            <w:noProof/>
            <w:webHidden/>
          </w:rPr>
          <w:fldChar w:fldCharType="end"/>
        </w:r>
      </w:hyperlink>
    </w:p>
    <w:p w14:paraId="2CEB798F" w14:textId="584CF921" w:rsidR="003811D9" w:rsidRDefault="00000000">
      <w:pPr>
        <w:pStyle w:val="TOC3"/>
        <w:rPr>
          <w:rFonts w:asciiTheme="minorHAnsi" w:eastAsiaTheme="minorEastAsia" w:hAnsiTheme="minorHAnsi" w:cstheme="minorBidi"/>
          <w:noProof/>
          <w:color w:val="auto"/>
          <w:sz w:val="22"/>
          <w:szCs w:val="22"/>
        </w:rPr>
      </w:pPr>
      <w:hyperlink w:anchor="_Toc147908731" w:history="1">
        <w:r w:rsidR="003811D9" w:rsidRPr="00B6139C">
          <w:rPr>
            <w:rStyle w:val="Hyperlink"/>
            <w:noProof/>
          </w:rPr>
          <w:t>1.3.1.</w:t>
        </w:r>
        <w:r w:rsidR="003811D9">
          <w:rPr>
            <w:rFonts w:asciiTheme="minorHAnsi" w:eastAsiaTheme="minorEastAsia" w:hAnsiTheme="minorHAnsi" w:cstheme="minorBidi"/>
            <w:noProof/>
            <w:color w:val="auto"/>
            <w:sz w:val="22"/>
            <w:szCs w:val="22"/>
          </w:rPr>
          <w:tab/>
        </w:r>
        <w:r w:rsidR="003811D9" w:rsidRPr="00B6139C">
          <w:rPr>
            <w:rStyle w:val="Hyperlink"/>
            <w:noProof/>
          </w:rPr>
          <w:t>Points of Contact</w:t>
        </w:r>
        <w:r w:rsidR="003811D9">
          <w:rPr>
            <w:noProof/>
            <w:webHidden/>
          </w:rPr>
          <w:tab/>
        </w:r>
        <w:r w:rsidR="003811D9">
          <w:rPr>
            <w:noProof/>
            <w:webHidden/>
          </w:rPr>
          <w:fldChar w:fldCharType="begin"/>
        </w:r>
        <w:r w:rsidR="003811D9">
          <w:rPr>
            <w:noProof/>
            <w:webHidden/>
          </w:rPr>
          <w:instrText xml:space="preserve"> PAGEREF _Toc147908731 \h </w:instrText>
        </w:r>
        <w:r w:rsidR="003811D9">
          <w:rPr>
            <w:noProof/>
            <w:webHidden/>
          </w:rPr>
        </w:r>
        <w:r w:rsidR="003811D9">
          <w:rPr>
            <w:noProof/>
            <w:webHidden/>
          </w:rPr>
          <w:fldChar w:fldCharType="separate"/>
        </w:r>
        <w:r w:rsidR="004F079A">
          <w:rPr>
            <w:noProof/>
            <w:webHidden/>
          </w:rPr>
          <w:t>3</w:t>
        </w:r>
        <w:r w:rsidR="003811D9">
          <w:rPr>
            <w:noProof/>
            <w:webHidden/>
          </w:rPr>
          <w:fldChar w:fldCharType="end"/>
        </w:r>
      </w:hyperlink>
    </w:p>
    <w:p w14:paraId="60A32782" w14:textId="047CD185" w:rsidR="003811D9" w:rsidRDefault="00000000">
      <w:pPr>
        <w:pStyle w:val="TOC3"/>
        <w:rPr>
          <w:rFonts w:asciiTheme="minorHAnsi" w:eastAsiaTheme="minorEastAsia" w:hAnsiTheme="minorHAnsi" w:cstheme="minorBidi"/>
          <w:noProof/>
          <w:color w:val="auto"/>
          <w:sz w:val="22"/>
          <w:szCs w:val="22"/>
        </w:rPr>
      </w:pPr>
      <w:hyperlink w:anchor="_Toc147908732" w:history="1">
        <w:r w:rsidR="003811D9" w:rsidRPr="00B6139C">
          <w:rPr>
            <w:rStyle w:val="Hyperlink"/>
            <w:noProof/>
          </w:rPr>
          <w:t>1.3.2.</w:t>
        </w:r>
        <w:r w:rsidR="003811D9">
          <w:rPr>
            <w:rFonts w:asciiTheme="minorHAnsi" w:eastAsiaTheme="minorEastAsia" w:hAnsiTheme="minorHAnsi" w:cstheme="minorBidi"/>
            <w:noProof/>
            <w:color w:val="auto"/>
            <w:sz w:val="22"/>
            <w:szCs w:val="22"/>
          </w:rPr>
          <w:tab/>
        </w:r>
        <w:r w:rsidR="003811D9" w:rsidRPr="00B6139C">
          <w:rPr>
            <w:rStyle w:val="Hyperlink"/>
            <w:noProof/>
          </w:rPr>
          <w:t>Installation</w:t>
        </w:r>
        <w:r w:rsidR="003811D9">
          <w:rPr>
            <w:noProof/>
            <w:webHidden/>
          </w:rPr>
          <w:tab/>
        </w:r>
        <w:r w:rsidR="003811D9">
          <w:rPr>
            <w:noProof/>
            <w:webHidden/>
          </w:rPr>
          <w:fldChar w:fldCharType="begin"/>
        </w:r>
        <w:r w:rsidR="003811D9">
          <w:rPr>
            <w:noProof/>
            <w:webHidden/>
          </w:rPr>
          <w:instrText xml:space="preserve"> PAGEREF _Toc147908732 \h </w:instrText>
        </w:r>
        <w:r w:rsidR="003811D9">
          <w:rPr>
            <w:noProof/>
            <w:webHidden/>
          </w:rPr>
        </w:r>
        <w:r w:rsidR="003811D9">
          <w:rPr>
            <w:noProof/>
            <w:webHidden/>
          </w:rPr>
          <w:fldChar w:fldCharType="separate"/>
        </w:r>
        <w:r w:rsidR="004F079A">
          <w:rPr>
            <w:noProof/>
            <w:webHidden/>
          </w:rPr>
          <w:t>3</w:t>
        </w:r>
        <w:r w:rsidR="003811D9">
          <w:rPr>
            <w:noProof/>
            <w:webHidden/>
          </w:rPr>
          <w:fldChar w:fldCharType="end"/>
        </w:r>
      </w:hyperlink>
    </w:p>
    <w:p w14:paraId="6E2F87C8" w14:textId="6772A7D9" w:rsidR="003811D9" w:rsidRDefault="00000000">
      <w:pPr>
        <w:pStyle w:val="TOC2"/>
        <w:rPr>
          <w:rFonts w:asciiTheme="minorHAnsi" w:eastAsiaTheme="minorEastAsia" w:hAnsiTheme="minorHAnsi" w:cstheme="minorBidi"/>
          <w:b w:val="0"/>
          <w:noProof/>
          <w:color w:val="auto"/>
          <w:sz w:val="22"/>
          <w:szCs w:val="22"/>
        </w:rPr>
      </w:pPr>
      <w:hyperlink w:anchor="_Toc147908733" w:history="1">
        <w:r w:rsidR="003811D9" w:rsidRPr="00B6139C">
          <w:rPr>
            <w:rStyle w:val="Hyperlink"/>
            <w:noProof/>
          </w:rPr>
          <w:t>1.4.</w:t>
        </w:r>
        <w:r w:rsidR="003811D9">
          <w:rPr>
            <w:rFonts w:asciiTheme="minorHAnsi" w:eastAsiaTheme="minorEastAsia" w:hAnsiTheme="minorHAnsi" w:cstheme="minorBidi"/>
            <w:b w:val="0"/>
            <w:noProof/>
            <w:color w:val="auto"/>
            <w:sz w:val="22"/>
            <w:szCs w:val="22"/>
          </w:rPr>
          <w:tab/>
        </w:r>
        <w:r w:rsidR="003811D9" w:rsidRPr="00B6139C">
          <w:rPr>
            <w:rStyle w:val="Hyperlink"/>
            <w:noProof/>
          </w:rPr>
          <w:t>Add/Remove Medical Centers</w:t>
        </w:r>
        <w:r w:rsidR="003811D9">
          <w:rPr>
            <w:noProof/>
            <w:webHidden/>
          </w:rPr>
          <w:tab/>
        </w:r>
        <w:r w:rsidR="003811D9">
          <w:rPr>
            <w:noProof/>
            <w:webHidden/>
          </w:rPr>
          <w:fldChar w:fldCharType="begin"/>
        </w:r>
        <w:r w:rsidR="003811D9">
          <w:rPr>
            <w:noProof/>
            <w:webHidden/>
          </w:rPr>
          <w:instrText xml:space="preserve"> PAGEREF _Toc147908733 \h </w:instrText>
        </w:r>
        <w:r w:rsidR="003811D9">
          <w:rPr>
            <w:noProof/>
            <w:webHidden/>
          </w:rPr>
        </w:r>
        <w:r w:rsidR="003811D9">
          <w:rPr>
            <w:noProof/>
            <w:webHidden/>
          </w:rPr>
          <w:fldChar w:fldCharType="separate"/>
        </w:r>
        <w:r w:rsidR="004F079A">
          <w:rPr>
            <w:noProof/>
            <w:webHidden/>
          </w:rPr>
          <w:t>4</w:t>
        </w:r>
        <w:r w:rsidR="003811D9">
          <w:rPr>
            <w:noProof/>
            <w:webHidden/>
          </w:rPr>
          <w:fldChar w:fldCharType="end"/>
        </w:r>
      </w:hyperlink>
    </w:p>
    <w:p w14:paraId="3078F087" w14:textId="336C1D87" w:rsidR="003811D9" w:rsidRDefault="00000000">
      <w:pPr>
        <w:pStyle w:val="TOC2"/>
        <w:rPr>
          <w:rFonts w:asciiTheme="minorHAnsi" w:eastAsiaTheme="minorEastAsia" w:hAnsiTheme="minorHAnsi" w:cstheme="minorBidi"/>
          <w:b w:val="0"/>
          <w:noProof/>
          <w:color w:val="auto"/>
          <w:sz w:val="22"/>
          <w:szCs w:val="22"/>
        </w:rPr>
      </w:pPr>
      <w:hyperlink w:anchor="_Toc147908734" w:history="1">
        <w:r w:rsidR="003811D9" w:rsidRPr="00B6139C">
          <w:rPr>
            <w:rStyle w:val="Hyperlink"/>
            <w:noProof/>
          </w:rPr>
          <w:t>1.5.</w:t>
        </w:r>
        <w:r w:rsidR="003811D9">
          <w:rPr>
            <w:rFonts w:asciiTheme="minorHAnsi" w:eastAsiaTheme="minorEastAsia" w:hAnsiTheme="minorHAnsi" w:cstheme="minorBidi"/>
            <w:b w:val="0"/>
            <w:noProof/>
            <w:color w:val="auto"/>
            <w:sz w:val="22"/>
            <w:szCs w:val="22"/>
          </w:rPr>
          <w:tab/>
        </w:r>
        <w:r w:rsidR="003811D9" w:rsidRPr="00B6139C">
          <w:rPr>
            <w:rStyle w:val="Hyperlink"/>
            <w:noProof/>
          </w:rPr>
          <w:t>Logging On</w:t>
        </w:r>
        <w:r w:rsidR="003811D9">
          <w:rPr>
            <w:noProof/>
            <w:webHidden/>
          </w:rPr>
          <w:tab/>
        </w:r>
        <w:r w:rsidR="003811D9">
          <w:rPr>
            <w:noProof/>
            <w:webHidden/>
          </w:rPr>
          <w:fldChar w:fldCharType="begin"/>
        </w:r>
        <w:r w:rsidR="003811D9">
          <w:rPr>
            <w:noProof/>
            <w:webHidden/>
          </w:rPr>
          <w:instrText xml:space="preserve"> PAGEREF _Toc147908734 \h </w:instrText>
        </w:r>
        <w:r w:rsidR="003811D9">
          <w:rPr>
            <w:noProof/>
            <w:webHidden/>
          </w:rPr>
        </w:r>
        <w:r w:rsidR="003811D9">
          <w:rPr>
            <w:noProof/>
            <w:webHidden/>
          </w:rPr>
          <w:fldChar w:fldCharType="separate"/>
        </w:r>
        <w:r w:rsidR="004F079A">
          <w:rPr>
            <w:noProof/>
            <w:webHidden/>
          </w:rPr>
          <w:t>5</w:t>
        </w:r>
        <w:r w:rsidR="003811D9">
          <w:rPr>
            <w:noProof/>
            <w:webHidden/>
          </w:rPr>
          <w:fldChar w:fldCharType="end"/>
        </w:r>
      </w:hyperlink>
    </w:p>
    <w:p w14:paraId="2AB04209" w14:textId="343FEFB9" w:rsidR="003811D9" w:rsidRDefault="00000000">
      <w:pPr>
        <w:pStyle w:val="TOC3"/>
        <w:rPr>
          <w:rFonts w:asciiTheme="minorHAnsi" w:eastAsiaTheme="minorEastAsia" w:hAnsiTheme="minorHAnsi" w:cstheme="minorBidi"/>
          <w:noProof/>
          <w:color w:val="auto"/>
          <w:sz w:val="22"/>
          <w:szCs w:val="22"/>
        </w:rPr>
      </w:pPr>
      <w:hyperlink w:anchor="_Toc147908735" w:history="1">
        <w:r w:rsidR="003811D9" w:rsidRPr="00B6139C">
          <w:rPr>
            <w:rStyle w:val="Hyperlink"/>
            <w:noProof/>
          </w:rPr>
          <w:t>1.5.1.</w:t>
        </w:r>
        <w:r w:rsidR="003811D9">
          <w:rPr>
            <w:rFonts w:asciiTheme="minorHAnsi" w:eastAsiaTheme="minorEastAsia" w:hAnsiTheme="minorHAnsi" w:cstheme="minorBidi"/>
            <w:noProof/>
            <w:color w:val="auto"/>
            <w:sz w:val="22"/>
            <w:szCs w:val="22"/>
          </w:rPr>
          <w:tab/>
        </w:r>
        <w:r w:rsidR="003811D9" w:rsidRPr="00B6139C">
          <w:rPr>
            <w:rStyle w:val="Hyperlink"/>
            <w:noProof/>
          </w:rPr>
          <w:t>Non-CAPRI Remote Users</w:t>
        </w:r>
        <w:r w:rsidR="003811D9">
          <w:rPr>
            <w:noProof/>
            <w:webHidden/>
          </w:rPr>
          <w:tab/>
        </w:r>
        <w:r w:rsidR="003811D9">
          <w:rPr>
            <w:noProof/>
            <w:webHidden/>
          </w:rPr>
          <w:fldChar w:fldCharType="begin"/>
        </w:r>
        <w:r w:rsidR="003811D9">
          <w:rPr>
            <w:noProof/>
            <w:webHidden/>
          </w:rPr>
          <w:instrText xml:space="preserve"> PAGEREF _Toc147908735 \h </w:instrText>
        </w:r>
        <w:r w:rsidR="003811D9">
          <w:rPr>
            <w:noProof/>
            <w:webHidden/>
          </w:rPr>
        </w:r>
        <w:r w:rsidR="003811D9">
          <w:rPr>
            <w:noProof/>
            <w:webHidden/>
          </w:rPr>
          <w:fldChar w:fldCharType="separate"/>
        </w:r>
        <w:r w:rsidR="004F079A">
          <w:rPr>
            <w:noProof/>
            <w:webHidden/>
          </w:rPr>
          <w:t>5</w:t>
        </w:r>
        <w:r w:rsidR="003811D9">
          <w:rPr>
            <w:noProof/>
            <w:webHidden/>
          </w:rPr>
          <w:fldChar w:fldCharType="end"/>
        </w:r>
      </w:hyperlink>
    </w:p>
    <w:p w14:paraId="46E228B0" w14:textId="0635CF36" w:rsidR="003811D9" w:rsidRDefault="00000000">
      <w:pPr>
        <w:pStyle w:val="TOC3"/>
        <w:rPr>
          <w:rFonts w:asciiTheme="minorHAnsi" w:eastAsiaTheme="minorEastAsia" w:hAnsiTheme="minorHAnsi" w:cstheme="minorBidi"/>
          <w:noProof/>
          <w:color w:val="auto"/>
          <w:sz w:val="22"/>
          <w:szCs w:val="22"/>
        </w:rPr>
      </w:pPr>
      <w:hyperlink w:anchor="_Toc147908736" w:history="1">
        <w:r w:rsidR="003811D9" w:rsidRPr="00B6139C">
          <w:rPr>
            <w:rStyle w:val="Hyperlink"/>
            <w:noProof/>
          </w:rPr>
          <w:t>1.5.2.</w:t>
        </w:r>
        <w:r w:rsidR="003811D9">
          <w:rPr>
            <w:rFonts w:asciiTheme="minorHAnsi" w:eastAsiaTheme="minorEastAsia" w:hAnsiTheme="minorHAnsi" w:cstheme="minorBidi"/>
            <w:noProof/>
            <w:color w:val="auto"/>
            <w:sz w:val="22"/>
            <w:szCs w:val="22"/>
          </w:rPr>
          <w:tab/>
        </w:r>
        <w:r w:rsidR="003811D9" w:rsidRPr="00B6139C">
          <w:rPr>
            <w:rStyle w:val="Hyperlink"/>
            <w:noProof/>
          </w:rPr>
          <w:t>Regional Office (RO) CAPRI Remote Users</w:t>
        </w:r>
        <w:r w:rsidR="003811D9">
          <w:rPr>
            <w:noProof/>
            <w:webHidden/>
          </w:rPr>
          <w:tab/>
        </w:r>
        <w:r w:rsidR="003811D9">
          <w:rPr>
            <w:noProof/>
            <w:webHidden/>
          </w:rPr>
          <w:fldChar w:fldCharType="begin"/>
        </w:r>
        <w:r w:rsidR="003811D9">
          <w:rPr>
            <w:noProof/>
            <w:webHidden/>
          </w:rPr>
          <w:instrText xml:space="preserve"> PAGEREF _Toc147908736 \h </w:instrText>
        </w:r>
        <w:r w:rsidR="003811D9">
          <w:rPr>
            <w:noProof/>
            <w:webHidden/>
          </w:rPr>
        </w:r>
        <w:r w:rsidR="003811D9">
          <w:rPr>
            <w:noProof/>
            <w:webHidden/>
          </w:rPr>
          <w:fldChar w:fldCharType="separate"/>
        </w:r>
        <w:r w:rsidR="004F079A">
          <w:rPr>
            <w:noProof/>
            <w:webHidden/>
          </w:rPr>
          <w:t>8</w:t>
        </w:r>
        <w:r w:rsidR="003811D9">
          <w:rPr>
            <w:noProof/>
            <w:webHidden/>
          </w:rPr>
          <w:fldChar w:fldCharType="end"/>
        </w:r>
      </w:hyperlink>
    </w:p>
    <w:p w14:paraId="6D3FC479" w14:textId="140362AF" w:rsidR="003811D9" w:rsidRDefault="00000000">
      <w:pPr>
        <w:pStyle w:val="TOC3"/>
        <w:rPr>
          <w:rFonts w:asciiTheme="minorHAnsi" w:eastAsiaTheme="minorEastAsia" w:hAnsiTheme="minorHAnsi" w:cstheme="minorBidi"/>
          <w:noProof/>
          <w:color w:val="auto"/>
          <w:sz w:val="22"/>
          <w:szCs w:val="22"/>
        </w:rPr>
      </w:pPr>
      <w:hyperlink w:anchor="_Toc147908737" w:history="1">
        <w:r w:rsidR="003811D9" w:rsidRPr="00B6139C">
          <w:rPr>
            <w:rStyle w:val="Hyperlink"/>
            <w:noProof/>
          </w:rPr>
          <w:t>1.5.3.</w:t>
        </w:r>
        <w:r w:rsidR="003811D9">
          <w:rPr>
            <w:rFonts w:asciiTheme="minorHAnsi" w:eastAsiaTheme="minorEastAsia" w:hAnsiTheme="minorHAnsi" w:cstheme="minorBidi"/>
            <w:noProof/>
            <w:color w:val="auto"/>
            <w:sz w:val="22"/>
            <w:szCs w:val="22"/>
          </w:rPr>
          <w:tab/>
        </w:r>
        <w:r w:rsidR="003811D9" w:rsidRPr="00B6139C">
          <w:rPr>
            <w:rStyle w:val="Hyperlink"/>
            <w:noProof/>
          </w:rPr>
          <w:t>Terminal Server Users</w:t>
        </w:r>
        <w:r w:rsidR="003811D9">
          <w:rPr>
            <w:noProof/>
            <w:webHidden/>
          </w:rPr>
          <w:tab/>
        </w:r>
        <w:r w:rsidR="003811D9">
          <w:rPr>
            <w:noProof/>
            <w:webHidden/>
          </w:rPr>
          <w:fldChar w:fldCharType="begin"/>
        </w:r>
        <w:r w:rsidR="003811D9">
          <w:rPr>
            <w:noProof/>
            <w:webHidden/>
          </w:rPr>
          <w:instrText xml:space="preserve"> PAGEREF _Toc147908737 \h </w:instrText>
        </w:r>
        <w:r w:rsidR="003811D9">
          <w:rPr>
            <w:noProof/>
            <w:webHidden/>
          </w:rPr>
        </w:r>
        <w:r w:rsidR="003811D9">
          <w:rPr>
            <w:noProof/>
            <w:webHidden/>
          </w:rPr>
          <w:fldChar w:fldCharType="separate"/>
        </w:r>
        <w:r w:rsidR="004F079A">
          <w:rPr>
            <w:noProof/>
            <w:webHidden/>
          </w:rPr>
          <w:t>13</w:t>
        </w:r>
        <w:r w:rsidR="003811D9">
          <w:rPr>
            <w:noProof/>
            <w:webHidden/>
          </w:rPr>
          <w:fldChar w:fldCharType="end"/>
        </w:r>
      </w:hyperlink>
    </w:p>
    <w:p w14:paraId="42613C4F" w14:textId="16D82791" w:rsidR="003811D9" w:rsidRDefault="00000000">
      <w:pPr>
        <w:pStyle w:val="TOC3"/>
        <w:rPr>
          <w:rFonts w:asciiTheme="minorHAnsi" w:eastAsiaTheme="minorEastAsia" w:hAnsiTheme="minorHAnsi" w:cstheme="minorBidi"/>
          <w:noProof/>
          <w:color w:val="auto"/>
          <w:sz w:val="22"/>
          <w:szCs w:val="22"/>
        </w:rPr>
      </w:pPr>
      <w:hyperlink w:anchor="_Toc147908738" w:history="1">
        <w:r w:rsidR="003811D9" w:rsidRPr="00B6139C">
          <w:rPr>
            <w:rStyle w:val="Hyperlink"/>
            <w:noProof/>
          </w:rPr>
          <w:t>1.5.4.</w:t>
        </w:r>
        <w:r w:rsidR="003811D9">
          <w:rPr>
            <w:rFonts w:asciiTheme="minorHAnsi" w:eastAsiaTheme="minorEastAsia" w:hAnsiTheme="minorHAnsi" w:cstheme="minorBidi"/>
            <w:noProof/>
            <w:color w:val="auto"/>
            <w:sz w:val="22"/>
            <w:szCs w:val="22"/>
          </w:rPr>
          <w:tab/>
        </w:r>
        <w:r w:rsidR="003811D9" w:rsidRPr="00B6139C">
          <w:rPr>
            <w:rStyle w:val="Hyperlink"/>
            <w:noProof/>
          </w:rPr>
          <w:t>CAPRI News</w:t>
        </w:r>
        <w:r w:rsidR="003811D9">
          <w:rPr>
            <w:noProof/>
            <w:webHidden/>
          </w:rPr>
          <w:tab/>
        </w:r>
        <w:r w:rsidR="003811D9">
          <w:rPr>
            <w:noProof/>
            <w:webHidden/>
          </w:rPr>
          <w:fldChar w:fldCharType="begin"/>
        </w:r>
        <w:r w:rsidR="003811D9">
          <w:rPr>
            <w:noProof/>
            <w:webHidden/>
          </w:rPr>
          <w:instrText xml:space="preserve"> PAGEREF _Toc147908738 \h </w:instrText>
        </w:r>
        <w:r w:rsidR="003811D9">
          <w:rPr>
            <w:noProof/>
            <w:webHidden/>
          </w:rPr>
        </w:r>
        <w:r w:rsidR="003811D9">
          <w:rPr>
            <w:noProof/>
            <w:webHidden/>
          </w:rPr>
          <w:fldChar w:fldCharType="separate"/>
        </w:r>
        <w:r w:rsidR="004F079A">
          <w:rPr>
            <w:noProof/>
            <w:webHidden/>
          </w:rPr>
          <w:t>14</w:t>
        </w:r>
        <w:r w:rsidR="003811D9">
          <w:rPr>
            <w:noProof/>
            <w:webHidden/>
          </w:rPr>
          <w:fldChar w:fldCharType="end"/>
        </w:r>
      </w:hyperlink>
    </w:p>
    <w:p w14:paraId="27538156" w14:textId="2FDA854F" w:rsidR="003811D9" w:rsidRDefault="00000000">
      <w:pPr>
        <w:pStyle w:val="TOC3"/>
        <w:rPr>
          <w:rFonts w:asciiTheme="minorHAnsi" w:eastAsiaTheme="minorEastAsia" w:hAnsiTheme="minorHAnsi" w:cstheme="minorBidi"/>
          <w:noProof/>
          <w:color w:val="auto"/>
          <w:sz w:val="22"/>
          <w:szCs w:val="22"/>
        </w:rPr>
      </w:pPr>
      <w:hyperlink w:anchor="_Toc147908739" w:history="1">
        <w:r w:rsidR="003811D9" w:rsidRPr="00B6139C">
          <w:rPr>
            <w:rStyle w:val="Hyperlink"/>
            <w:noProof/>
          </w:rPr>
          <w:t>1.5.5.</w:t>
        </w:r>
        <w:r w:rsidR="003811D9">
          <w:rPr>
            <w:rFonts w:asciiTheme="minorHAnsi" w:eastAsiaTheme="minorEastAsia" w:hAnsiTheme="minorHAnsi" w:cstheme="minorBidi"/>
            <w:noProof/>
            <w:color w:val="auto"/>
            <w:sz w:val="22"/>
            <w:szCs w:val="22"/>
          </w:rPr>
          <w:tab/>
        </w:r>
        <w:r w:rsidR="003811D9" w:rsidRPr="00B6139C">
          <w:rPr>
            <w:rStyle w:val="Hyperlink"/>
            <w:noProof/>
          </w:rPr>
          <w:t>CAPRI Alerts</w:t>
        </w:r>
        <w:r w:rsidR="003811D9">
          <w:rPr>
            <w:noProof/>
            <w:webHidden/>
          </w:rPr>
          <w:tab/>
        </w:r>
        <w:r w:rsidR="003811D9">
          <w:rPr>
            <w:noProof/>
            <w:webHidden/>
          </w:rPr>
          <w:fldChar w:fldCharType="begin"/>
        </w:r>
        <w:r w:rsidR="003811D9">
          <w:rPr>
            <w:noProof/>
            <w:webHidden/>
          </w:rPr>
          <w:instrText xml:space="preserve"> PAGEREF _Toc147908739 \h </w:instrText>
        </w:r>
        <w:r w:rsidR="003811D9">
          <w:rPr>
            <w:noProof/>
            <w:webHidden/>
          </w:rPr>
        </w:r>
        <w:r w:rsidR="003811D9">
          <w:rPr>
            <w:noProof/>
            <w:webHidden/>
          </w:rPr>
          <w:fldChar w:fldCharType="separate"/>
        </w:r>
        <w:r w:rsidR="004F079A">
          <w:rPr>
            <w:noProof/>
            <w:webHidden/>
          </w:rPr>
          <w:t>15</w:t>
        </w:r>
        <w:r w:rsidR="003811D9">
          <w:rPr>
            <w:noProof/>
            <w:webHidden/>
          </w:rPr>
          <w:fldChar w:fldCharType="end"/>
        </w:r>
      </w:hyperlink>
    </w:p>
    <w:p w14:paraId="49958387" w14:textId="3B4E0739" w:rsidR="003811D9" w:rsidRDefault="00000000">
      <w:pPr>
        <w:pStyle w:val="TOC3"/>
        <w:rPr>
          <w:rFonts w:asciiTheme="minorHAnsi" w:eastAsiaTheme="minorEastAsia" w:hAnsiTheme="minorHAnsi" w:cstheme="minorBidi"/>
          <w:noProof/>
          <w:color w:val="auto"/>
          <w:sz w:val="22"/>
          <w:szCs w:val="22"/>
        </w:rPr>
      </w:pPr>
      <w:hyperlink w:anchor="_Toc147908740" w:history="1">
        <w:r w:rsidR="003811D9" w:rsidRPr="00B6139C">
          <w:rPr>
            <w:rStyle w:val="Hyperlink"/>
            <w:noProof/>
          </w:rPr>
          <w:t>1.5.6.</w:t>
        </w:r>
        <w:r w:rsidR="003811D9">
          <w:rPr>
            <w:rFonts w:asciiTheme="minorHAnsi" w:eastAsiaTheme="minorEastAsia" w:hAnsiTheme="minorHAnsi" w:cstheme="minorBidi"/>
            <w:noProof/>
            <w:color w:val="auto"/>
            <w:sz w:val="22"/>
            <w:szCs w:val="22"/>
          </w:rPr>
          <w:tab/>
        </w:r>
        <w:r w:rsidR="003811D9" w:rsidRPr="00B6139C">
          <w:rPr>
            <w:rStyle w:val="Hyperlink"/>
            <w:noProof/>
          </w:rPr>
          <w:t>CAPRI Help – Online Feature</w:t>
        </w:r>
        <w:r w:rsidR="003811D9">
          <w:rPr>
            <w:noProof/>
            <w:webHidden/>
          </w:rPr>
          <w:tab/>
        </w:r>
        <w:r w:rsidR="003811D9">
          <w:rPr>
            <w:noProof/>
            <w:webHidden/>
          </w:rPr>
          <w:fldChar w:fldCharType="begin"/>
        </w:r>
        <w:r w:rsidR="003811D9">
          <w:rPr>
            <w:noProof/>
            <w:webHidden/>
          </w:rPr>
          <w:instrText xml:space="preserve"> PAGEREF _Toc147908740 \h </w:instrText>
        </w:r>
        <w:r w:rsidR="003811D9">
          <w:rPr>
            <w:noProof/>
            <w:webHidden/>
          </w:rPr>
        </w:r>
        <w:r w:rsidR="003811D9">
          <w:rPr>
            <w:noProof/>
            <w:webHidden/>
          </w:rPr>
          <w:fldChar w:fldCharType="separate"/>
        </w:r>
        <w:r w:rsidR="004F079A">
          <w:rPr>
            <w:noProof/>
            <w:webHidden/>
          </w:rPr>
          <w:t>18</w:t>
        </w:r>
        <w:r w:rsidR="003811D9">
          <w:rPr>
            <w:noProof/>
            <w:webHidden/>
          </w:rPr>
          <w:fldChar w:fldCharType="end"/>
        </w:r>
      </w:hyperlink>
    </w:p>
    <w:p w14:paraId="07E3B03B" w14:textId="047B1089" w:rsidR="003811D9" w:rsidRDefault="00000000">
      <w:pPr>
        <w:pStyle w:val="TOC1"/>
        <w:rPr>
          <w:rFonts w:asciiTheme="minorHAnsi" w:eastAsiaTheme="minorEastAsia" w:hAnsiTheme="minorHAnsi" w:cstheme="minorBidi"/>
          <w:b w:val="0"/>
          <w:noProof/>
          <w:color w:val="auto"/>
          <w:sz w:val="22"/>
          <w:szCs w:val="22"/>
        </w:rPr>
      </w:pPr>
      <w:hyperlink w:anchor="_Toc147908741" w:history="1">
        <w:r w:rsidR="003811D9" w:rsidRPr="00B6139C">
          <w:rPr>
            <w:rStyle w:val="Hyperlink"/>
            <w:noProof/>
          </w:rPr>
          <w:t>2.</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 Using the Software</w:t>
        </w:r>
        <w:r w:rsidR="003811D9">
          <w:rPr>
            <w:noProof/>
            <w:webHidden/>
          </w:rPr>
          <w:tab/>
        </w:r>
        <w:r w:rsidR="003811D9">
          <w:rPr>
            <w:noProof/>
            <w:webHidden/>
          </w:rPr>
          <w:fldChar w:fldCharType="begin"/>
        </w:r>
        <w:r w:rsidR="003811D9">
          <w:rPr>
            <w:noProof/>
            <w:webHidden/>
          </w:rPr>
          <w:instrText xml:space="preserve"> PAGEREF _Toc147908741 \h </w:instrText>
        </w:r>
        <w:r w:rsidR="003811D9">
          <w:rPr>
            <w:noProof/>
            <w:webHidden/>
          </w:rPr>
        </w:r>
        <w:r w:rsidR="003811D9">
          <w:rPr>
            <w:noProof/>
            <w:webHidden/>
          </w:rPr>
          <w:fldChar w:fldCharType="separate"/>
        </w:r>
        <w:r w:rsidR="004F079A">
          <w:rPr>
            <w:noProof/>
            <w:webHidden/>
          </w:rPr>
          <w:t>20</w:t>
        </w:r>
        <w:r w:rsidR="003811D9">
          <w:rPr>
            <w:noProof/>
            <w:webHidden/>
          </w:rPr>
          <w:fldChar w:fldCharType="end"/>
        </w:r>
      </w:hyperlink>
    </w:p>
    <w:p w14:paraId="44EC8746" w14:textId="31A2A0DB" w:rsidR="003811D9" w:rsidRDefault="00000000">
      <w:pPr>
        <w:pStyle w:val="TOC2"/>
        <w:rPr>
          <w:rFonts w:asciiTheme="minorHAnsi" w:eastAsiaTheme="minorEastAsia" w:hAnsiTheme="minorHAnsi" w:cstheme="minorBidi"/>
          <w:b w:val="0"/>
          <w:noProof/>
          <w:color w:val="auto"/>
          <w:sz w:val="22"/>
          <w:szCs w:val="22"/>
        </w:rPr>
      </w:pPr>
      <w:hyperlink w:anchor="_Toc147908742" w:history="1">
        <w:r w:rsidR="003811D9" w:rsidRPr="00B6139C">
          <w:rPr>
            <w:rStyle w:val="Hyperlink"/>
            <w:noProof/>
          </w:rPr>
          <w:t>2.1.</w:t>
        </w:r>
        <w:r w:rsidR="003811D9">
          <w:rPr>
            <w:rFonts w:asciiTheme="minorHAnsi" w:eastAsiaTheme="minorEastAsia" w:hAnsiTheme="minorHAnsi" w:cstheme="minorBidi"/>
            <w:b w:val="0"/>
            <w:noProof/>
            <w:color w:val="auto"/>
            <w:sz w:val="22"/>
            <w:szCs w:val="22"/>
          </w:rPr>
          <w:tab/>
        </w:r>
        <w:r w:rsidR="003811D9" w:rsidRPr="00B6139C">
          <w:rPr>
            <w:rStyle w:val="Hyperlink"/>
            <w:noProof/>
          </w:rPr>
          <w:t>Patient Selector Screen or Patient Entry / Selection</w:t>
        </w:r>
        <w:r w:rsidR="003811D9">
          <w:rPr>
            <w:noProof/>
            <w:webHidden/>
          </w:rPr>
          <w:tab/>
        </w:r>
        <w:r w:rsidR="003811D9">
          <w:rPr>
            <w:noProof/>
            <w:webHidden/>
          </w:rPr>
          <w:fldChar w:fldCharType="begin"/>
        </w:r>
        <w:r w:rsidR="003811D9">
          <w:rPr>
            <w:noProof/>
            <w:webHidden/>
          </w:rPr>
          <w:instrText xml:space="preserve"> PAGEREF _Toc147908742 \h </w:instrText>
        </w:r>
        <w:r w:rsidR="003811D9">
          <w:rPr>
            <w:noProof/>
            <w:webHidden/>
          </w:rPr>
        </w:r>
        <w:r w:rsidR="003811D9">
          <w:rPr>
            <w:noProof/>
            <w:webHidden/>
          </w:rPr>
          <w:fldChar w:fldCharType="separate"/>
        </w:r>
        <w:r w:rsidR="004F079A">
          <w:rPr>
            <w:noProof/>
            <w:webHidden/>
          </w:rPr>
          <w:t>20</w:t>
        </w:r>
        <w:r w:rsidR="003811D9">
          <w:rPr>
            <w:noProof/>
            <w:webHidden/>
          </w:rPr>
          <w:fldChar w:fldCharType="end"/>
        </w:r>
      </w:hyperlink>
    </w:p>
    <w:p w14:paraId="410E58FA" w14:textId="2ACDE926" w:rsidR="003811D9" w:rsidRDefault="00000000">
      <w:pPr>
        <w:pStyle w:val="TOC3"/>
        <w:rPr>
          <w:rFonts w:asciiTheme="minorHAnsi" w:eastAsiaTheme="minorEastAsia" w:hAnsiTheme="minorHAnsi" w:cstheme="minorBidi"/>
          <w:noProof/>
          <w:color w:val="auto"/>
          <w:sz w:val="22"/>
          <w:szCs w:val="22"/>
        </w:rPr>
      </w:pPr>
      <w:hyperlink w:anchor="_Toc147908743" w:history="1">
        <w:r w:rsidR="003811D9" w:rsidRPr="00B6139C">
          <w:rPr>
            <w:rStyle w:val="Hyperlink"/>
            <w:noProof/>
          </w:rPr>
          <w:t>2.1.1.</w:t>
        </w:r>
        <w:r w:rsidR="003811D9">
          <w:rPr>
            <w:rFonts w:asciiTheme="minorHAnsi" w:eastAsiaTheme="minorEastAsia" w:hAnsiTheme="minorHAnsi" w:cstheme="minorBidi"/>
            <w:noProof/>
            <w:color w:val="auto"/>
            <w:sz w:val="22"/>
            <w:szCs w:val="22"/>
          </w:rPr>
          <w:tab/>
        </w:r>
        <w:r w:rsidR="003811D9" w:rsidRPr="00B6139C">
          <w:rPr>
            <w:rStyle w:val="Hyperlink"/>
            <w:noProof/>
          </w:rPr>
          <w:t>Selecting a Patient / Veteran</w:t>
        </w:r>
        <w:r w:rsidR="003811D9">
          <w:rPr>
            <w:noProof/>
            <w:webHidden/>
          </w:rPr>
          <w:tab/>
        </w:r>
        <w:r w:rsidR="003811D9">
          <w:rPr>
            <w:noProof/>
            <w:webHidden/>
          </w:rPr>
          <w:fldChar w:fldCharType="begin"/>
        </w:r>
        <w:r w:rsidR="003811D9">
          <w:rPr>
            <w:noProof/>
            <w:webHidden/>
          </w:rPr>
          <w:instrText xml:space="preserve"> PAGEREF _Toc147908743 \h </w:instrText>
        </w:r>
        <w:r w:rsidR="003811D9">
          <w:rPr>
            <w:noProof/>
            <w:webHidden/>
          </w:rPr>
        </w:r>
        <w:r w:rsidR="003811D9">
          <w:rPr>
            <w:noProof/>
            <w:webHidden/>
          </w:rPr>
          <w:fldChar w:fldCharType="separate"/>
        </w:r>
        <w:r w:rsidR="004F079A">
          <w:rPr>
            <w:noProof/>
            <w:webHidden/>
          </w:rPr>
          <w:t>20</w:t>
        </w:r>
        <w:r w:rsidR="003811D9">
          <w:rPr>
            <w:noProof/>
            <w:webHidden/>
          </w:rPr>
          <w:fldChar w:fldCharType="end"/>
        </w:r>
      </w:hyperlink>
    </w:p>
    <w:p w14:paraId="5E7852C6" w14:textId="279CCDFB" w:rsidR="003811D9" w:rsidRDefault="00000000">
      <w:pPr>
        <w:pStyle w:val="TOC3"/>
        <w:rPr>
          <w:rFonts w:asciiTheme="minorHAnsi" w:eastAsiaTheme="minorEastAsia" w:hAnsiTheme="minorHAnsi" w:cstheme="minorBidi"/>
          <w:noProof/>
          <w:color w:val="auto"/>
          <w:sz w:val="22"/>
          <w:szCs w:val="22"/>
        </w:rPr>
      </w:pPr>
      <w:hyperlink w:anchor="_Toc147908744" w:history="1">
        <w:r w:rsidR="003811D9" w:rsidRPr="00B6139C">
          <w:rPr>
            <w:rStyle w:val="Hyperlink"/>
            <w:noProof/>
          </w:rPr>
          <w:t>2.1.2.</w:t>
        </w:r>
        <w:r w:rsidR="003811D9">
          <w:rPr>
            <w:rFonts w:asciiTheme="minorHAnsi" w:eastAsiaTheme="minorEastAsia" w:hAnsiTheme="minorHAnsi" w:cstheme="minorBidi"/>
            <w:noProof/>
            <w:color w:val="auto"/>
            <w:sz w:val="22"/>
            <w:szCs w:val="22"/>
          </w:rPr>
          <w:tab/>
        </w:r>
        <w:r w:rsidR="003811D9" w:rsidRPr="00B6139C">
          <w:rPr>
            <w:rStyle w:val="Hyperlink"/>
            <w:noProof/>
          </w:rPr>
          <w:t>Sensitive Records</w:t>
        </w:r>
        <w:r w:rsidR="003811D9">
          <w:rPr>
            <w:noProof/>
            <w:webHidden/>
          </w:rPr>
          <w:tab/>
        </w:r>
        <w:r w:rsidR="003811D9">
          <w:rPr>
            <w:noProof/>
            <w:webHidden/>
          </w:rPr>
          <w:fldChar w:fldCharType="begin"/>
        </w:r>
        <w:r w:rsidR="003811D9">
          <w:rPr>
            <w:noProof/>
            <w:webHidden/>
          </w:rPr>
          <w:instrText xml:space="preserve"> PAGEREF _Toc147908744 \h </w:instrText>
        </w:r>
        <w:r w:rsidR="003811D9">
          <w:rPr>
            <w:noProof/>
            <w:webHidden/>
          </w:rPr>
        </w:r>
        <w:r w:rsidR="003811D9">
          <w:rPr>
            <w:noProof/>
            <w:webHidden/>
          </w:rPr>
          <w:fldChar w:fldCharType="separate"/>
        </w:r>
        <w:r w:rsidR="004F079A">
          <w:rPr>
            <w:noProof/>
            <w:webHidden/>
          </w:rPr>
          <w:t>26</w:t>
        </w:r>
        <w:r w:rsidR="003811D9">
          <w:rPr>
            <w:noProof/>
            <w:webHidden/>
          </w:rPr>
          <w:fldChar w:fldCharType="end"/>
        </w:r>
      </w:hyperlink>
    </w:p>
    <w:p w14:paraId="490C5B9B" w14:textId="46279A08" w:rsidR="003811D9" w:rsidRDefault="00000000">
      <w:pPr>
        <w:pStyle w:val="TOC3"/>
        <w:rPr>
          <w:rFonts w:asciiTheme="minorHAnsi" w:eastAsiaTheme="minorEastAsia" w:hAnsiTheme="minorHAnsi" w:cstheme="minorBidi"/>
          <w:noProof/>
          <w:color w:val="auto"/>
          <w:sz w:val="22"/>
          <w:szCs w:val="22"/>
        </w:rPr>
      </w:pPr>
      <w:hyperlink w:anchor="_Toc147908745" w:history="1">
        <w:r w:rsidR="003811D9" w:rsidRPr="00B6139C">
          <w:rPr>
            <w:rStyle w:val="Hyperlink"/>
            <w:noProof/>
          </w:rPr>
          <w:t>2.1.3.</w:t>
        </w:r>
        <w:r w:rsidR="003811D9">
          <w:rPr>
            <w:rFonts w:asciiTheme="minorHAnsi" w:eastAsiaTheme="minorEastAsia" w:hAnsiTheme="minorHAnsi" w:cstheme="minorBidi"/>
            <w:noProof/>
            <w:color w:val="auto"/>
            <w:sz w:val="22"/>
            <w:szCs w:val="22"/>
          </w:rPr>
          <w:tab/>
        </w:r>
        <w:r w:rsidR="003811D9" w:rsidRPr="00B6139C">
          <w:rPr>
            <w:rStyle w:val="Hyperlink"/>
            <w:noProof/>
          </w:rPr>
          <w:t>Entering a New Patient / Veteran</w:t>
        </w:r>
        <w:r w:rsidR="003811D9">
          <w:rPr>
            <w:noProof/>
            <w:webHidden/>
          </w:rPr>
          <w:tab/>
        </w:r>
        <w:r w:rsidR="003811D9">
          <w:rPr>
            <w:noProof/>
            <w:webHidden/>
          </w:rPr>
          <w:fldChar w:fldCharType="begin"/>
        </w:r>
        <w:r w:rsidR="003811D9">
          <w:rPr>
            <w:noProof/>
            <w:webHidden/>
          </w:rPr>
          <w:instrText xml:space="preserve"> PAGEREF _Toc147908745 \h </w:instrText>
        </w:r>
        <w:r w:rsidR="003811D9">
          <w:rPr>
            <w:noProof/>
            <w:webHidden/>
          </w:rPr>
        </w:r>
        <w:r w:rsidR="003811D9">
          <w:rPr>
            <w:noProof/>
            <w:webHidden/>
          </w:rPr>
          <w:fldChar w:fldCharType="separate"/>
        </w:r>
        <w:r w:rsidR="004F079A">
          <w:rPr>
            <w:noProof/>
            <w:webHidden/>
          </w:rPr>
          <w:t>27</w:t>
        </w:r>
        <w:r w:rsidR="003811D9">
          <w:rPr>
            <w:noProof/>
            <w:webHidden/>
          </w:rPr>
          <w:fldChar w:fldCharType="end"/>
        </w:r>
      </w:hyperlink>
    </w:p>
    <w:p w14:paraId="7A2335CD" w14:textId="3AED0D0B" w:rsidR="003811D9" w:rsidRDefault="00000000">
      <w:pPr>
        <w:pStyle w:val="TOC3"/>
        <w:rPr>
          <w:rFonts w:asciiTheme="minorHAnsi" w:eastAsiaTheme="minorEastAsia" w:hAnsiTheme="minorHAnsi" w:cstheme="minorBidi"/>
          <w:noProof/>
          <w:color w:val="auto"/>
          <w:sz w:val="22"/>
          <w:szCs w:val="22"/>
        </w:rPr>
      </w:pPr>
      <w:hyperlink w:anchor="_Toc147908746" w:history="1">
        <w:r w:rsidR="003811D9" w:rsidRPr="00B6139C">
          <w:rPr>
            <w:rStyle w:val="Hyperlink"/>
            <w:noProof/>
          </w:rPr>
          <w:t>2.1.4.</w:t>
        </w:r>
        <w:r w:rsidR="003811D9">
          <w:rPr>
            <w:rFonts w:asciiTheme="minorHAnsi" w:eastAsiaTheme="minorEastAsia" w:hAnsiTheme="minorHAnsi" w:cstheme="minorBidi"/>
            <w:noProof/>
            <w:color w:val="auto"/>
            <w:sz w:val="22"/>
            <w:szCs w:val="22"/>
          </w:rPr>
          <w:tab/>
        </w:r>
        <w:r w:rsidR="003811D9" w:rsidRPr="00B6139C">
          <w:rPr>
            <w:rStyle w:val="Hyperlink"/>
            <w:noProof/>
          </w:rPr>
          <w:t>Other Facilities Visited</w:t>
        </w:r>
        <w:r w:rsidR="003811D9">
          <w:rPr>
            <w:noProof/>
            <w:webHidden/>
          </w:rPr>
          <w:tab/>
        </w:r>
        <w:r w:rsidR="003811D9">
          <w:rPr>
            <w:noProof/>
            <w:webHidden/>
          </w:rPr>
          <w:fldChar w:fldCharType="begin"/>
        </w:r>
        <w:r w:rsidR="003811D9">
          <w:rPr>
            <w:noProof/>
            <w:webHidden/>
          </w:rPr>
          <w:instrText xml:space="preserve"> PAGEREF _Toc147908746 \h </w:instrText>
        </w:r>
        <w:r w:rsidR="003811D9">
          <w:rPr>
            <w:noProof/>
            <w:webHidden/>
          </w:rPr>
        </w:r>
        <w:r w:rsidR="003811D9">
          <w:rPr>
            <w:noProof/>
            <w:webHidden/>
          </w:rPr>
          <w:fldChar w:fldCharType="separate"/>
        </w:r>
        <w:r w:rsidR="004F079A">
          <w:rPr>
            <w:noProof/>
            <w:webHidden/>
          </w:rPr>
          <w:t>33</w:t>
        </w:r>
        <w:r w:rsidR="003811D9">
          <w:rPr>
            <w:noProof/>
            <w:webHidden/>
          </w:rPr>
          <w:fldChar w:fldCharType="end"/>
        </w:r>
      </w:hyperlink>
    </w:p>
    <w:p w14:paraId="33D3FA47" w14:textId="11732ADD" w:rsidR="003811D9" w:rsidRDefault="00000000">
      <w:pPr>
        <w:pStyle w:val="TOC3"/>
        <w:rPr>
          <w:rFonts w:asciiTheme="minorHAnsi" w:eastAsiaTheme="minorEastAsia" w:hAnsiTheme="minorHAnsi" w:cstheme="minorBidi"/>
          <w:noProof/>
          <w:color w:val="auto"/>
          <w:sz w:val="22"/>
          <w:szCs w:val="22"/>
        </w:rPr>
      </w:pPr>
      <w:hyperlink w:anchor="_Toc147908747" w:history="1">
        <w:r w:rsidR="003811D9" w:rsidRPr="00B6139C">
          <w:rPr>
            <w:rStyle w:val="Hyperlink"/>
            <w:noProof/>
          </w:rPr>
          <w:t>2.1.5.</w:t>
        </w:r>
        <w:r w:rsidR="003811D9">
          <w:rPr>
            <w:rFonts w:asciiTheme="minorHAnsi" w:eastAsiaTheme="minorEastAsia" w:hAnsiTheme="minorHAnsi" w:cstheme="minorBidi"/>
            <w:noProof/>
            <w:color w:val="auto"/>
            <w:sz w:val="22"/>
            <w:szCs w:val="22"/>
          </w:rPr>
          <w:tab/>
        </w:r>
        <w:r w:rsidR="003811D9" w:rsidRPr="00B6139C">
          <w:rPr>
            <w:rStyle w:val="Hyperlink"/>
            <w:noProof/>
          </w:rPr>
          <w:t>Enterprise Patient/Veteran Search Function</w:t>
        </w:r>
        <w:r w:rsidR="003811D9">
          <w:rPr>
            <w:noProof/>
            <w:webHidden/>
          </w:rPr>
          <w:tab/>
        </w:r>
        <w:r w:rsidR="003811D9">
          <w:rPr>
            <w:noProof/>
            <w:webHidden/>
          </w:rPr>
          <w:fldChar w:fldCharType="begin"/>
        </w:r>
        <w:r w:rsidR="003811D9">
          <w:rPr>
            <w:noProof/>
            <w:webHidden/>
          </w:rPr>
          <w:instrText xml:space="preserve"> PAGEREF _Toc147908747 \h </w:instrText>
        </w:r>
        <w:r w:rsidR="003811D9">
          <w:rPr>
            <w:noProof/>
            <w:webHidden/>
          </w:rPr>
        </w:r>
        <w:r w:rsidR="003811D9">
          <w:rPr>
            <w:noProof/>
            <w:webHidden/>
          </w:rPr>
          <w:fldChar w:fldCharType="separate"/>
        </w:r>
        <w:r w:rsidR="004F079A">
          <w:rPr>
            <w:noProof/>
            <w:webHidden/>
          </w:rPr>
          <w:t>35</w:t>
        </w:r>
        <w:r w:rsidR="003811D9">
          <w:rPr>
            <w:noProof/>
            <w:webHidden/>
          </w:rPr>
          <w:fldChar w:fldCharType="end"/>
        </w:r>
      </w:hyperlink>
    </w:p>
    <w:p w14:paraId="6635328F" w14:textId="58A1A1BC" w:rsidR="003811D9" w:rsidRDefault="00000000">
      <w:pPr>
        <w:pStyle w:val="TOC2"/>
        <w:rPr>
          <w:rFonts w:asciiTheme="minorHAnsi" w:eastAsiaTheme="minorEastAsia" w:hAnsiTheme="minorHAnsi" w:cstheme="minorBidi"/>
          <w:b w:val="0"/>
          <w:noProof/>
          <w:color w:val="auto"/>
          <w:sz w:val="22"/>
          <w:szCs w:val="22"/>
        </w:rPr>
      </w:pPr>
      <w:hyperlink w:anchor="_Toc147908748" w:history="1">
        <w:r w:rsidR="003811D9" w:rsidRPr="00B6139C">
          <w:rPr>
            <w:rStyle w:val="Hyperlink"/>
            <w:noProof/>
          </w:rPr>
          <w:t>2.2.</w:t>
        </w:r>
        <w:r w:rsidR="003811D9">
          <w:rPr>
            <w:rFonts w:asciiTheme="minorHAnsi" w:eastAsiaTheme="minorEastAsia" w:hAnsiTheme="minorHAnsi" w:cstheme="minorBidi"/>
            <w:b w:val="0"/>
            <w:noProof/>
            <w:color w:val="auto"/>
            <w:sz w:val="22"/>
            <w:szCs w:val="22"/>
          </w:rPr>
          <w:tab/>
        </w:r>
        <w:r w:rsidR="003811D9" w:rsidRPr="00B6139C">
          <w:rPr>
            <w:rStyle w:val="Hyperlink"/>
            <w:noProof/>
          </w:rPr>
          <w:t>C&amp;P Exam Requests</w:t>
        </w:r>
        <w:r w:rsidR="003811D9">
          <w:rPr>
            <w:noProof/>
            <w:webHidden/>
          </w:rPr>
          <w:tab/>
        </w:r>
        <w:r w:rsidR="003811D9">
          <w:rPr>
            <w:noProof/>
            <w:webHidden/>
          </w:rPr>
          <w:fldChar w:fldCharType="begin"/>
        </w:r>
        <w:r w:rsidR="003811D9">
          <w:rPr>
            <w:noProof/>
            <w:webHidden/>
          </w:rPr>
          <w:instrText xml:space="preserve"> PAGEREF _Toc147908748 \h </w:instrText>
        </w:r>
        <w:r w:rsidR="003811D9">
          <w:rPr>
            <w:noProof/>
            <w:webHidden/>
          </w:rPr>
        </w:r>
        <w:r w:rsidR="003811D9">
          <w:rPr>
            <w:noProof/>
            <w:webHidden/>
          </w:rPr>
          <w:fldChar w:fldCharType="separate"/>
        </w:r>
        <w:r w:rsidR="004F079A">
          <w:rPr>
            <w:noProof/>
            <w:webHidden/>
          </w:rPr>
          <w:t>42</w:t>
        </w:r>
        <w:r w:rsidR="003811D9">
          <w:rPr>
            <w:noProof/>
            <w:webHidden/>
          </w:rPr>
          <w:fldChar w:fldCharType="end"/>
        </w:r>
      </w:hyperlink>
    </w:p>
    <w:p w14:paraId="21E17DB4" w14:textId="18F52F26" w:rsidR="003811D9" w:rsidRDefault="00000000">
      <w:pPr>
        <w:pStyle w:val="TOC3"/>
        <w:rPr>
          <w:rFonts w:asciiTheme="minorHAnsi" w:eastAsiaTheme="minorEastAsia" w:hAnsiTheme="minorHAnsi" w:cstheme="minorBidi"/>
          <w:noProof/>
          <w:color w:val="auto"/>
          <w:sz w:val="22"/>
          <w:szCs w:val="22"/>
        </w:rPr>
      </w:pPr>
      <w:hyperlink w:anchor="_Toc147908749" w:history="1">
        <w:r w:rsidR="003811D9" w:rsidRPr="00B6139C">
          <w:rPr>
            <w:rStyle w:val="Hyperlink"/>
            <w:noProof/>
          </w:rPr>
          <w:t>2.2.1.</w:t>
        </w:r>
        <w:r w:rsidR="003811D9">
          <w:rPr>
            <w:rFonts w:asciiTheme="minorHAnsi" w:eastAsiaTheme="minorEastAsia" w:hAnsiTheme="minorHAnsi" w:cstheme="minorBidi"/>
            <w:noProof/>
            <w:color w:val="auto"/>
            <w:sz w:val="22"/>
            <w:szCs w:val="22"/>
          </w:rPr>
          <w:tab/>
        </w:r>
        <w:r w:rsidR="003811D9" w:rsidRPr="00B6139C">
          <w:rPr>
            <w:rStyle w:val="Hyperlink"/>
            <w:noProof/>
          </w:rPr>
          <w:t>View/Edit Selected Request</w:t>
        </w:r>
        <w:r w:rsidR="003811D9">
          <w:rPr>
            <w:noProof/>
            <w:webHidden/>
          </w:rPr>
          <w:tab/>
        </w:r>
        <w:r w:rsidR="003811D9">
          <w:rPr>
            <w:noProof/>
            <w:webHidden/>
          </w:rPr>
          <w:fldChar w:fldCharType="begin"/>
        </w:r>
        <w:r w:rsidR="003811D9">
          <w:rPr>
            <w:noProof/>
            <w:webHidden/>
          </w:rPr>
          <w:instrText xml:space="preserve"> PAGEREF _Toc147908749 \h </w:instrText>
        </w:r>
        <w:r w:rsidR="003811D9">
          <w:rPr>
            <w:noProof/>
            <w:webHidden/>
          </w:rPr>
        </w:r>
        <w:r w:rsidR="003811D9">
          <w:rPr>
            <w:noProof/>
            <w:webHidden/>
          </w:rPr>
          <w:fldChar w:fldCharType="separate"/>
        </w:r>
        <w:r w:rsidR="004F079A">
          <w:rPr>
            <w:noProof/>
            <w:webHidden/>
          </w:rPr>
          <w:t>42</w:t>
        </w:r>
        <w:r w:rsidR="003811D9">
          <w:rPr>
            <w:noProof/>
            <w:webHidden/>
          </w:rPr>
          <w:fldChar w:fldCharType="end"/>
        </w:r>
      </w:hyperlink>
    </w:p>
    <w:p w14:paraId="62A02F7D" w14:textId="5B77571E" w:rsidR="003811D9" w:rsidRDefault="00000000">
      <w:pPr>
        <w:pStyle w:val="TOC3"/>
        <w:rPr>
          <w:rFonts w:asciiTheme="minorHAnsi" w:eastAsiaTheme="minorEastAsia" w:hAnsiTheme="minorHAnsi" w:cstheme="minorBidi"/>
          <w:noProof/>
          <w:color w:val="auto"/>
          <w:sz w:val="22"/>
          <w:szCs w:val="22"/>
        </w:rPr>
      </w:pPr>
      <w:hyperlink w:anchor="_Toc147908750" w:history="1">
        <w:r w:rsidR="003811D9" w:rsidRPr="00B6139C">
          <w:rPr>
            <w:rStyle w:val="Hyperlink"/>
            <w:noProof/>
          </w:rPr>
          <w:t>2.2.2.</w:t>
        </w:r>
        <w:r w:rsidR="003811D9">
          <w:rPr>
            <w:rFonts w:asciiTheme="minorHAnsi" w:eastAsiaTheme="minorEastAsia" w:hAnsiTheme="minorHAnsi" w:cstheme="minorBidi"/>
            <w:noProof/>
            <w:color w:val="auto"/>
            <w:sz w:val="22"/>
            <w:szCs w:val="22"/>
          </w:rPr>
          <w:tab/>
        </w:r>
        <w:r w:rsidR="003811D9" w:rsidRPr="00B6139C">
          <w:rPr>
            <w:rStyle w:val="Hyperlink"/>
            <w:noProof/>
          </w:rPr>
          <w:t>Cancel an Exam Request</w:t>
        </w:r>
        <w:r w:rsidR="003811D9">
          <w:rPr>
            <w:noProof/>
            <w:webHidden/>
          </w:rPr>
          <w:tab/>
        </w:r>
        <w:r w:rsidR="003811D9">
          <w:rPr>
            <w:noProof/>
            <w:webHidden/>
          </w:rPr>
          <w:fldChar w:fldCharType="begin"/>
        </w:r>
        <w:r w:rsidR="003811D9">
          <w:rPr>
            <w:noProof/>
            <w:webHidden/>
          </w:rPr>
          <w:instrText xml:space="preserve"> PAGEREF _Toc147908750 \h </w:instrText>
        </w:r>
        <w:r w:rsidR="003811D9">
          <w:rPr>
            <w:noProof/>
            <w:webHidden/>
          </w:rPr>
        </w:r>
        <w:r w:rsidR="003811D9">
          <w:rPr>
            <w:noProof/>
            <w:webHidden/>
          </w:rPr>
          <w:fldChar w:fldCharType="separate"/>
        </w:r>
        <w:r w:rsidR="004F079A">
          <w:rPr>
            <w:noProof/>
            <w:webHidden/>
          </w:rPr>
          <w:t>46</w:t>
        </w:r>
        <w:r w:rsidR="003811D9">
          <w:rPr>
            <w:noProof/>
            <w:webHidden/>
          </w:rPr>
          <w:fldChar w:fldCharType="end"/>
        </w:r>
      </w:hyperlink>
    </w:p>
    <w:p w14:paraId="364ACB17" w14:textId="59436205" w:rsidR="003811D9" w:rsidRDefault="00000000">
      <w:pPr>
        <w:pStyle w:val="TOC3"/>
        <w:rPr>
          <w:rFonts w:asciiTheme="minorHAnsi" w:eastAsiaTheme="minorEastAsia" w:hAnsiTheme="minorHAnsi" w:cstheme="minorBidi"/>
          <w:noProof/>
          <w:color w:val="auto"/>
          <w:sz w:val="22"/>
          <w:szCs w:val="22"/>
        </w:rPr>
      </w:pPr>
      <w:hyperlink w:anchor="_Toc147908751" w:history="1">
        <w:r w:rsidR="003811D9" w:rsidRPr="00B6139C">
          <w:rPr>
            <w:rStyle w:val="Hyperlink"/>
            <w:noProof/>
          </w:rPr>
          <w:t>2.2.3.</w:t>
        </w:r>
        <w:r w:rsidR="003811D9">
          <w:rPr>
            <w:rFonts w:asciiTheme="minorHAnsi" w:eastAsiaTheme="minorEastAsia" w:hAnsiTheme="minorHAnsi" w:cstheme="minorBidi"/>
            <w:noProof/>
            <w:color w:val="auto"/>
            <w:sz w:val="22"/>
            <w:szCs w:val="22"/>
          </w:rPr>
          <w:tab/>
        </w:r>
        <w:r w:rsidR="003811D9" w:rsidRPr="00B6139C">
          <w:rPr>
            <w:rStyle w:val="Hyperlink"/>
            <w:noProof/>
          </w:rPr>
          <w:t>Add a New Request</w:t>
        </w:r>
        <w:r w:rsidR="003811D9">
          <w:rPr>
            <w:noProof/>
            <w:webHidden/>
          </w:rPr>
          <w:tab/>
        </w:r>
        <w:r w:rsidR="003811D9">
          <w:rPr>
            <w:noProof/>
            <w:webHidden/>
          </w:rPr>
          <w:fldChar w:fldCharType="begin"/>
        </w:r>
        <w:r w:rsidR="003811D9">
          <w:rPr>
            <w:noProof/>
            <w:webHidden/>
          </w:rPr>
          <w:instrText xml:space="preserve"> PAGEREF _Toc147908751 \h </w:instrText>
        </w:r>
        <w:r w:rsidR="003811D9">
          <w:rPr>
            <w:noProof/>
            <w:webHidden/>
          </w:rPr>
        </w:r>
        <w:r w:rsidR="003811D9">
          <w:rPr>
            <w:noProof/>
            <w:webHidden/>
          </w:rPr>
          <w:fldChar w:fldCharType="separate"/>
        </w:r>
        <w:r w:rsidR="004F079A">
          <w:rPr>
            <w:noProof/>
            <w:webHidden/>
          </w:rPr>
          <w:t>50</w:t>
        </w:r>
        <w:r w:rsidR="003811D9">
          <w:rPr>
            <w:noProof/>
            <w:webHidden/>
          </w:rPr>
          <w:fldChar w:fldCharType="end"/>
        </w:r>
      </w:hyperlink>
    </w:p>
    <w:p w14:paraId="6E5E14C8" w14:textId="688434E3" w:rsidR="003811D9" w:rsidRDefault="00000000">
      <w:pPr>
        <w:pStyle w:val="TOC3"/>
        <w:rPr>
          <w:rFonts w:asciiTheme="minorHAnsi" w:eastAsiaTheme="minorEastAsia" w:hAnsiTheme="minorHAnsi" w:cstheme="minorBidi"/>
          <w:noProof/>
          <w:color w:val="auto"/>
          <w:sz w:val="22"/>
          <w:szCs w:val="22"/>
        </w:rPr>
      </w:pPr>
      <w:hyperlink w:anchor="_Toc147908752" w:history="1">
        <w:r w:rsidR="003811D9" w:rsidRPr="00B6139C">
          <w:rPr>
            <w:rStyle w:val="Hyperlink"/>
            <w:noProof/>
          </w:rPr>
          <w:t>2.2.4.</w:t>
        </w:r>
        <w:r w:rsidR="003811D9">
          <w:rPr>
            <w:rFonts w:asciiTheme="minorHAnsi" w:eastAsiaTheme="minorEastAsia" w:hAnsiTheme="minorHAnsi" w:cstheme="minorBidi"/>
            <w:noProof/>
            <w:color w:val="auto"/>
            <w:sz w:val="22"/>
            <w:szCs w:val="22"/>
          </w:rPr>
          <w:tab/>
        </w:r>
        <w:r w:rsidR="003811D9" w:rsidRPr="00B6139C">
          <w:rPr>
            <w:rStyle w:val="Hyperlink"/>
            <w:noProof/>
          </w:rPr>
          <w:t>Insufficient Exam Request</w:t>
        </w:r>
        <w:r w:rsidR="003811D9">
          <w:rPr>
            <w:noProof/>
            <w:webHidden/>
          </w:rPr>
          <w:tab/>
        </w:r>
        <w:r w:rsidR="003811D9">
          <w:rPr>
            <w:noProof/>
            <w:webHidden/>
          </w:rPr>
          <w:fldChar w:fldCharType="begin"/>
        </w:r>
        <w:r w:rsidR="003811D9">
          <w:rPr>
            <w:noProof/>
            <w:webHidden/>
          </w:rPr>
          <w:instrText xml:space="preserve"> PAGEREF _Toc147908752 \h </w:instrText>
        </w:r>
        <w:r w:rsidR="003811D9">
          <w:rPr>
            <w:noProof/>
            <w:webHidden/>
          </w:rPr>
        </w:r>
        <w:r w:rsidR="003811D9">
          <w:rPr>
            <w:noProof/>
            <w:webHidden/>
          </w:rPr>
          <w:fldChar w:fldCharType="separate"/>
        </w:r>
        <w:r w:rsidR="004F079A">
          <w:rPr>
            <w:noProof/>
            <w:webHidden/>
          </w:rPr>
          <w:t>58</w:t>
        </w:r>
        <w:r w:rsidR="003811D9">
          <w:rPr>
            <w:noProof/>
            <w:webHidden/>
          </w:rPr>
          <w:fldChar w:fldCharType="end"/>
        </w:r>
      </w:hyperlink>
    </w:p>
    <w:p w14:paraId="2A503E49" w14:textId="6C26383D" w:rsidR="003811D9" w:rsidRDefault="00000000">
      <w:pPr>
        <w:pStyle w:val="TOC3"/>
        <w:rPr>
          <w:rFonts w:asciiTheme="minorHAnsi" w:eastAsiaTheme="minorEastAsia" w:hAnsiTheme="minorHAnsi" w:cstheme="minorBidi"/>
          <w:noProof/>
          <w:color w:val="auto"/>
          <w:sz w:val="22"/>
          <w:szCs w:val="22"/>
        </w:rPr>
      </w:pPr>
      <w:hyperlink w:anchor="_Toc147908753" w:history="1">
        <w:r w:rsidR="003811D9" w:rsidRPr="00B6139C">
          <w:rPr>
            <w:rStyle w:val="Hyperlink"/>
            <w:noProof/>
          </w:rPr>
          <w:t>2.2.5.</w:t>
        </w:r>
        <w:r w:rsidR="003811D9">
          <w:rPr>
            <w:rFonts w:asciiTheme="minorHAnsi" w:eastAsiaTheme="minorEastAsia" w:hAnsiTheme="minorHAnsi" w:cstheme="minorBidi"/>
            <w:noProof/>
            <w:color w:val="auto"/>
            <w:sz w:val="22"/>
            <w:szCs w:val="22"/>
          </w:rPr>
          <w:tab/>
        </w:r>
        <w:r w:rsidR="003811D9" w:rsidRPr="00B6139C">
          <w:rPr>
            <w:rStyle w:val="Hyperlink"/>
            <w:noProof/>
          </w:rPr>
          <w:t>Re-Print Final C&amp;P Results</w:t>
        </w:r>
        <w:r w:rsidR="003811D9">
          <w:rPr>
            <w:noProof/>
            <w:webHidden/>
          </w:rPr>
          <w:tab/>
        </w:r>
        <w:r w:rsidR="003811D9">
          <w:rPr>
            <w:noProof/>
            <w:webHidden/>
          </w:rPr>
          <w:fldChar w:fldCharType="begin"/>
        </w:r>
        <w:r w:rsidR="003811D9">
          <w:rPr>
            <w:noProof/>
            <w:webHidden/>
          </w:rPr>
          <w:instrText xml:space="preserve"> PAGEREF _Toc147908753 \h </w:instrText>
        </w:r>
        <w:r w:rsidR="003811D9">
          <w:rPr>
            <w:noProof/>
            <w:webHidden/>
          </w:rPr>
        </w:r>
        <w:r w:rsidR="003811D9">
          <w:rPr>
            <w:noProof/>
            <w:webHidden/>
          </w:rPr>
          <w:fldChar w:fldCharType="separate"/>
        </w:r>
        <w:r w:rsidR="004F079A">
          <w:rPr>
            <w:noProof/>
            <w:webHidden/>
          </w:rPr>
          <w:t>63</w:t>
        </w:r>
        <w:r w:rsidR="003811D9">
          <w:rPr>
            <w:noProof/>
            <w:webHidden/>
          </w:rPr>
          <w:fldChar w:fldCharType="end"/>
        </w:r>
      </w:hyperlink>
    </w:p>
    <w:p w14:paraId="63723349" w14:textId="231D2173" w:rsidR="003811D9" w:rsidRDefault="00000000">
      <w:pPr>
        <w:pStyle w:val="TOC3"/>
        <w:rPr>
          <w:rFonts w:asciiTheme="minorHAnsi" w:eastAsiaTheme="minorEastAsia" w:hAnsiTheme="minorHAnsi" w:cstheme="minorBidi"/>
          <w:noProof/>
          <w:color w:val="auto"/>
          <w:sz w:val="22"/>
          <w:szCs w:val="22"/>
        </w:rPr>
      </w:pPr>
      <w:hyperlink w:anchor="_Toc147908754" w:history="1">
        <w:r w:rsidR="003811D9" w:rsidRPr="00B6139C">
          <w:rPr>
            <w:rStyle w:val="Hyperlink"/>
            <w:noProof/>
          </w:rPr>
          <w:t>2.2.6.</w:t>
        </w:r>
        <w:r w:rsidR="003811D9">
          <w:rPr>
            <w:rFonts w:asciiTheme="minorHAnsi" w:eastAsiaTheme="minorEastAsia" w:hAnsiTheme="minorHAnsi" w:cstheme="minorBidi"/>
            <w:noProof/>
            <w:color w:val="auto"/>
            <w:sz w:val="22"/>
            <w:szCs w:val="22"/>
          </w:rPr>
          <w:tab/>
        </w:r>
        <w:r w:rsidR="003811D9" w:rsidRPr="00B6139C">
          <w:rPr>
            <w:rStyle w:val="Hyperlink"/>
            <w:noProof/>
          </w:rPr>
          <w:t>Status Inquiry</w:t>
        </w:r>
        <w:r w:rsidR="003811D9">
          <w:rPr>
            <w:noProof/>
            <w:webHidden/>
          </w:rPr>
          <w:tab/>
        </w:r>
        <w:r w:rsidR="003811D9">
          <w:rPr>
            <w:noProof/>
            <w:webHidden/>
          </w:rPr>
          <w:fldChar w:fldCharType="begin"/>
        </w:r>
        <w:r w:rsidR="003811D9">
          <w:rPr>
            <w:noProof/>
            <w:webHidden/>
          </w:rPr>
          <w:instrText xml:space="preserve"> PAGEREF _Toc147908754 \h </w:instrText>
        </w:r>
        <w:r w:rsidR="003811D9">
          <w:rPr>
            <w:noProof/>
            <w:webHidden/>
          </w:rPr>
        </w:r>
        <w:r w:rsidR="003811D9">
          <w:rPr>
            <w:noProof/>
            <w:webHidden/>
          </w:rPr>
          <w:fldChar w:fldCharType="separate"/>
        </w:r>
        <w:r w:rsidR="004F079A">
          <w:rPr>
            <w:noProof/>
            <w:webHidden/>
          </w:rPr>
          <w:t>65</w:t>
        </w:r>
        <w:r w:rsidR="003811D9">
          <w:rPr>
            <w:noProof/>
            <w:webHidden/>
          </w:rPr>
          <w:fldChar w:fldCharType="end"/>
        </w:r>
      </w:hyperlink>
    </w:p>
    <w:p w14:paraId="2F265D46" w14:textId="1CC57C15" w:rsidR="003811D9" w:rsidRDefault="00000000">
      <w:pPr>
        <w:pStyle w:val="TOC3"/>
        <w:rPr>
          <w:rFonts w:asciiTheme="minorHAnsi" w:eastAsiaTheme="minorEastAsia" w:hAnsiTheme="minorHAnsi" w:cstheme="minorBidi"/>
          <w:noProof/>
          <w:color w:val="auto"/>
          <w:sz w:val="22"/>
          <w:szCs w:val="22"/>
        </w:rPr>
      </w:pPr>
      <w:hyperlink w:anchor="_Toc147908755" w:history="1">
        <w:r w:rsidR="003811D9" w:rsidRPr="00B6139C">
          <w:rPr>
            <w:rStyle w:val="Hyperlink"/>
            <w:noProof/>
          </w:rPr>
          <w:t>2.2.7.</w:t>
        </w:r>
        <w:r w:rsidR="003811D9">
          <w:rPr>
            <w:rFonts w:asciiTheme="minorHAnsi" w:eastAsiaTheme="minorEastAsia" w:hAnsiTheme="minorHAnsi" w:cstheme="minorBidi"/>
            <w:noProof/>
            <w:color w:val="auto"/>
            <w:sz w:val="22"/>
            <w:szCs w:val="22"/>
          </w:rPr>
          <w:tab/>
        </w:r>
        <w:r w:rsidR="003811D9" w:rsidRPr="00B6139C">
          <w:rPr>
            <w:rStyle w:val="Hyperlink"/>
            <w:noProof/>
          </w:rPr>
          <w:t>Re-Routing Exam Requests</w:t>
        </w:r>
        <w:r w:rsidR="003811D9">
          <w:rPr>
            <w:noProof/>
            <w:webHidden/>
          </w:rPr>
          <w:tab/>
        </w:r>
        <w:r w:rsidR="003811D9">
          <w:rPr>
            <w:noProof/>
            <w:webHidden/>
          </w:rPr>
          <w:fldChar w:fldCharType="begin"/>
        </w:r>
        <w:r w:rsidR="003811D9">
          <w:rPr>
            <w:noProof/>
            <w:webHidden/>
          </w:rPr>
          <w:instrText xml:space="preserve"> PAGEREF _Toc147908755 \h </w:instrText>
        </w:r>
        <w:r w:rsidR="003811D9">
          <w:rPr>
            <w:noProof/>
            <w:webHidden/>
          </w:rPr>
        </w:r>
        <w:r w:rsidR="003811D9">
          <w:rPr>
            <w:noProof/>
            <w:webHidden/>
          </w:rPr>
          <w:fldChar w:fldCharType="separate"/>
        </w:r>
        <w:r w:rsidR="004F079A">
          <w:rPr>
            <w:noProof/>
            <w:webHidden/>
          </w:rPr>
          <w:t>66</w:t>
        </w:r>
        <w:r w:rsidR="003811D9">
          <w:rPr>
            <w:noProof/>
            <w:webHidden/>
          </w:rPr>
          <w:fldChar w:fldCharType="end"/>
        </w:r>
      </w:hyperlink>
    </w:p>
    <w:p w14:paraId="6DD51387" w14:textId="361DFAE1" w:rsidR="003811D9" w:rsidRDefault="00000000">
      <w:pPr>
        <w:pStyle w:val="TOC3"/>
        <w:rPr>
          <w:rFonts w:asciiTheme="minorHAnsi" w:eastAsiaTheme="minorEastAsia" w:hAnsiTheme="minorHAnsi" w:cstheme="minorBidi"/>
          <w:noProof/>
          <w:color w:val="auto"/>
          <w:sz w:val="22"/>
          <w:szCs w:val="22"/>
        </w:rPr>
      </w:pPr>
      <w:hyperlink w:anchor="_Toc147908756" w:history="1">
        <w:r w:rsidR="003811D9" w:rsidRPr="00B6139C">
          <w:rPr>
            <w:rStyle w:val="Hyperlink"/>
            <w:noProof/>
          </w:rPr>
          <w:t>2.2.8.</w:t>
        </w:r>
        <w:r w:rsidR="003811D9">
          <w:rPr>
            <w:rFonts w:asciiTheme="minorHAnsi" w:eastAsiaTheme="minorEastAsia" w:hAnsiTheme="minorHAnsi" w:cstheme="minorBidi"/>
            <w:noProof/>
            <w:color w:val="auto"/>
            <w:sz w:val="22"/>
            <w:szCs w:val="22"/>
          </w:rPr>
          <w:tab/>
        </w:r>
        <w:r w:rsidR="003811D9" w:rsidRPr="00B6139C">
          <w:rPr>
            <w:rStyle w:val="Hyperlink"/>
            <w:noProof/>
          </w:rPr>
          <w:t>Accepting Re-Routed Exam Requests</w:t>
        </w:r>
        <w:r w:rsidR="003811D9">
          <w:rPr>
            <w:noProof/>
            <w:webHidden/>
          </w:rPr>
          <w:tab/>
        </w:r>
        <w:r w:rsidR="003811D9">
          <w:rPr>
            <w:noProof/>
            <w:webHidden/>
          </w:rPr>
          <w:fldChar w:fldCharType="begin"/>
        </w:r>
        <w:r w:rsidR="003811D9">
          <w:rPr>
            <w:noProof/>
            <w:webHidden/>
          </w:rPr>
          <w:instrText xml:space="preserve"> PAGEREF _Toc147908756 \h </w:instrText>
        </w:r>
        <w:r w:rsidR="003811D9">
          <w:rPr>
            <w:noProof/>
            <w:webHidden/>
          </w:rPr>
        </w:r>
        <w:r w:rsidR="003811D9">
          <w:rPr>
            <w:noProof/>
            <w:webHidden/>
          </w:rPr>
          <w:fldChar w:fldCharType="separate"/>
        </w:r>
        <w:r w:rsidR="004F079A">
          <w:rPr>
            <w:noProof/>
            <w:webHidden/>
          </w:rPr>
          <w:t>71</w:t>
        </w:r>
        <w:r w:rsidR="003811D9">
          <w:rPr>
            <w:noProof/>
            <w:webHidden/>
          </w:rPr>
          <w:fldChar w:fldCharType="end"/>
        </w:r>
      </w:hyperlink>
    </w:p>
    <w:p w14:paraId="225B1EBA" w14:textId="0A69CE09" w:rsidR="003811D9" w:rsidRDefault="00000000">
      <w:pPr>
        <w:pStyle w:val="TOC3"/>
        <w:rPr>
          <w:rFonts w:asciiTheme="minorHAnsi" w:eastAsiaTheme="minorEastAsia" w:hAnsiTheme="minorHAnsi" w:cstheme="minorBidi"/>
          <w:noProof/>
          <w:color w:val="auto"/>
          <w:sz w:val="22"/>
          <w:szCs w:val="22"/>
        </w:rPr>
      </w:pPr>
      <w:hyperlink w:anchor="_Toc147908757" w:history="1">
        <w:r w:rsidR="003811D9" w:rsidRPr="00B6139C">
          <w:rPr>
            <w:rStyle w:val="Hyperlink"/>
            <w:noProof/>
          </w:rPr>
          <w:t>2.2.9.</w:t>
        </w:r>
        <w:r w:rsidR="003811D9">
          <w:rPr>
            <w:rFonts w:asciiTheme="minorHAnsi" w:eastAsiaTheme="minorEastAsia" w:hAnsiTheme="minorHAnsi" w:cstheme="minorBidi"/>
            <w:noProof/>
            <w:color w:val="auto"/>
            <w:sz w:val="22"/>
            <w:szCs w:val="22"/>
          </w:rPr>
          <w:tab/>
        </w:r>
        <w:r w:rsidR="003811D9" w:rsidRPr="00B6139C">
          <w:rPr>
            <w:rStyle w:val="Hyperlink"/>
            <w:noProof/>
          </w:rPr>
          <w:t>Rejecting Re-Routed Exam Requests</w:t>
        </w:r>
        <w:r w:rsidR="003811D9">
          <w:rPr>
            <w:noProof/>
            <w:webHidden/>
          </w:rPr>
          <w:tab/>
        </w:r>
        <w:r w:rsidR="003811D9">
          <w:rPr>
            <w:noProof/>
            <w:webHidden/>
          </w:rPr>
          <w:fldChar w:fldCharType="begin"/>
        </w:r>
        <w:r w:rsidR="003811D9">
          <w:rPr>
            <w:noProof/>
            <w:webHidden/>
          </w:rPr>
          <w:instrText xml:space="preserve"> PAGEREF _Toc147908757 \h </w:instrText>
        </w:r>
        <w:r w:rsidR="003811D9">
          <w:rPr>
            <w:noProof/>
            <w:webHidden/>
          </w:rPr>
        </w:r>
        <w:r w:rsidR="003811D9">
          <w:rPr>
            <w:noProof/>
            <w:webHidden/>
          </w:rPr>
          <w:fldChar w:fldCharType="separate"/>
        </w:r>
        <w:r w:rsidR="004F079A">
          <w:rPr>
            <w:noProof/>
            <w:webHidden/>
          </w:rPr>
          <w:t>74</w:t>
        </w:r>
        <w:r w:rsidR="003811D9">
          <w:rPr>
            <w:noProof/>
            <w:webHidden/>
          </w:rPr>
          <w:fldChar w:fldCharType="end"/>
        </w:r>
      </w:hyperlink>
    </w:p>
    <w:p w14:paraId="1CB682A4" w14:textId="013D2AAD" w:rsidR="003811D9" w:rsidRDefault="00000000">
      <w:pPr>
        <w:pStyle w:val="TOC2"/>
        <w:rPr>
          <w:rFonts w:asciiTheme="minorHAnsi" w:eastAsiaTheme="minorEastAsia" w:hAnsiTheme="minorHAnsi" w:cstheme="minorBidi"/>
          <w:b w:val="0"/>
          <w:noProof/>
          <w:color w:val="auto"/>
          <w:sz w:val="22"/>
          <w:szCs w:val="22"/>
        </w:rPr>
      </w:pPr>
      <w:hyperlink w:anchor="_Toc147908758" w:history="1">
        <w:r w:rsidR="003811D9" w:rsidRPr="00B6139C">
          <w:rPr>
            <w:rStyle w:val="Hyperlink"/>
            <w:noProof/>
          </w:rPr>
          <w:t>2.3.</w:t>
        </w:r>
        <w:r w:rsidR="003811D9">
          <w:rPr>
            <w:rFonts w:asciiTheme="minorHAnsi" w:eastAsiaTheme="minorEastAsia" w:hAnsiTheme="minorHAnsi" w:cstheme="minorBidi"/>
            <w:b w:val="0"/>
            <w:noProof/>
            <w:color w:val="auto"/>
            <w:sz w:val="22"/>
            <w:szCs w:val="22"/>
          </w:rPr>
          <w:tab/>
        </w:r>
        <w:r w:rsidR="003811D9" w:rsidRPr="00B6139C">
          <w:rPr>
            <w:rStyle w:val="Hyperlink"/>
            <w:noProof/>
          </w:rPr>
          <w:t>7131 Request</w:t>
        </w:r>
        <w:r w:rsidR="003811D9">
          <w:rPr>
            <w:noProof/>
            <w:webHidden/>
          </w:rPr>
          <w:tab/>
        </w:r>
        <w:r w:rsidR="003811D9">
          <w:rPr>
            <w:noProof/>
            <w:webHidden/>
          </w:rPr>
          <w:fldChar w:fldCharType="begin"/>
        </w:r>
        <w:r w:rsidR="003811D9">
          <w:rPr>
            <w:noProof/>
            <w:webHidden/>
          </w:rPr>
          <w:instrText xml:space="preserve"> PAGEREF _Toc147908758 \h </w:instrText>
        </w:r>
        <w:r w:rsidR="003811D9">
          <w:rPr>
            <w:noProof/>
            <w:webHidden/>
          </w:rPr>
        </w:r>
        <w:r w:rsidR="003811D9">
          <w:rPr>
            <w:noProof/>
            <w:webHidden/>
          </w:rPr>
          <w:fldChar w:fldCharType="separate"/>
        </w:r>
        <w:r w:rsidR="004F079A">
          <w:rPr>
            <w:noProof/>
            <w:webHidden/>
          </w:rPr>
          <w:t>75</w:t>
        </w:r>
        <w:r w:rsidR="003811D9">
          <w:rPr>
            <w:noProof/>
            <w:webHidden/>
          </w:rPr>
          <w:fldChar w:fldCharType="end"/>
        </w:r>
      </w:hyperlink>
    </w:p>
    <w:p w14:paraId="20BE827B" w14:textId="28FDD1F1" w:rsidR="003811D9" w:rsidRDefault="00000000">
      <w:pPr>
        <w:pStyle w:val="TOC3"/>
        <w:rPr>
          <w:rFonts w:asciiTheme="minorHAnsi" w:eastAsiaTheme="minorEastAsia" w:hAnsiTheme="minorHAnsi" w:cstheme="minorBidi"/>
          <w:noProof/>
          <w:color w:val="auto"/>
          <w:sz w:val="22"/>
          <w:szCs w:val="22"/>
        </w:rPr>
      </w:pPr>
      <w:hyperlink w:anchor="_Toc147908759" w:history="1">
        <w:r w:rsidR="003811D9" w:rsidRPr="00B6139C">
          <w:rPr>
            <w:rStyle w:val="Hyperlink"/>
            <w:noProof/>
          </w:rPr>
          <w:t>2.3.1.</w:t>
        </w:r>
        <w:r w:rsidR="003811D9">
          <w:rPr>
            <w:rFonts w:asciiTheme="minorHAnsi" w:eastAsiaTheme="minorEastAsia" w:hAnsiTheme="minorHAnsi" w:cstheme="minorBidi"/>
            <w:noProof/>
            <w:color w:val="auto"/>
            <w:sz w:val="22"/>
            <w:szCs w:val="22"/>
          </w:rPr>
          <w:tab/>
        </w:r>
        <w:r w:rsidR="003811D9" w:rsidRPr="00B6139C">
          <w:rPr>
            <w:rStyle w:val="Hyperlink"/>
            <w:noProof/>
          </w:rPr>
          <w:t>Add a New 7131 Request</w:t>
        </w:r>
        <w:r w:rsidR="003811D9">
          <w:rPr>
            <w:noProof/>
            <w:webHidden/>
          </w:rPr>
          <w:tab/>
        </w:r>
        <w:r w:rsidR="003811D9">
          <w:rPr>
            <w:noProof/>
            <w:webHidden/>
          </w:rPr>
          <w:fldChar w:fldCharType="begin"/>
        </w:r>
        <w:r w:rsidR="003811D9">
          <w:rPr>
            <w:noProof/>
            <w:webHidden/>
          </w:rPr>
          <w:instrText xml:space="preserve"> PAGEREF _Toc147908759 \h </w:instrText>
        </w:r>
        <w:r w:rsidR="003811D9">
          <w:rPr>
            <w:noProof/>
            <w:webHidden/>
          </w:rPr>
        </w:r>
        <w:r w:rsidR="003811D9">
          <w:rPr>
            <w:noProof/>
            <w:webHidden/>
          </w:rPr>
          <w:fldChar w:fldCharType="separate"/>
        </w:r>
        <w:r w:rsidR="004F079A">
          <w:rPr>
            <w:noProof/>
            <w:webHidden/>
          </w:rPr>
          <w:t>76</w:t>
        </w:r>
        <w:r w:rsidR="003811D9">
          <w:rPr>
            <w:noProof/>
            <w:webHidden/>
          </w:rPr>
          <w:fldChar w:fldCharType="end"/>
        </w:r>
      </w:hyperlink>
    </w:p>
    <w:p w14:paraId="47A0654D" w14:textId="402D28B2" w:rsidR="003811D9" w:rsidRDefault="00000000">
      <w:pPr>
        <w:pStyle w:val="TOC3"/>
        <w:rPr>
          <w:rFonts w:asciiTheme="minorHAnsi" w:eastAsiaTheme="minorEastAsia" w:hAnsiTheme="minorHAnsi" w:cstheme="minorBidi"/>
          <w:noProof/>
          <w:color w:val="auto"/>
          <w:sz w:val="22"/>
          <w:szCs w:val="22"/>
        </w:rPr>
      </w:pPr>
      <w:hyperlink w:anchor="_Toc147908760" w:history="1">
        <w:r w:rsidR="003811D9" w:rsidRPr="00B6139C">
          <w:rPr>
            <w:rStyle w:val="Hyperlink"/>
            <w:noProof/>
          </w:rPr>
          <w:t>2.3.2.</w:t>
        </w:r>
        <w:r w:rsidR="003811D9">
          <w:rPr>
            <w:rFonts w:asciiTheme="minorHAnsi" w:eastAsiaTheme="minorEastAsia" w:hAnsiTheme="minorHAnsi" w:cstheme="minorBidi"/>
            <w:noProof/>
            <w:color w:val="auto"/>
            <w:sz w:val="22"/>
            <w:szCs w:val="22"/>
          </w:rPr>
          <w:tab/>
        </w:r>
        <w:r w:rsidR="003811D9" w:rsidRPr="00B6139C">
          <w:rPr>
            <w:rStyle w:val="Hyperlink"/>
            <w:noProof/>
          </w:rPr>
          <w:t>7131 Request Status Inquiry</w:t>
        </w:r>
        <w:r w:rsidR="003811D9">
          <w:rPr>
            <w:noProof/>
            <w:webHidden/>
          </w:rPr>
          <w:tab/>
        </w:r>
        <w:r w:rsidR="003811D9">
          <w:rPr>
            <w:noProof/>
            <w:webHidden/>
          </w:rPr>
          <w:fldChar w:fldCharType="begin"/>
        </w:r>
        <w:r w:rsidR="003811D9">
          <w:rPr>
            <w:noProof/>
            <w:webHidden/>
          </w:rPr>
          <w:instrText xml:space="preserve"> PAGEREF _Toc147908760 \h </w:instrText>
        </w:r>
        <w:r w:rsidR="003811D9">
          <w:rPr>
            <w:noProof/>
            <w:webHidden/>
          </w:rPr>
        </w:r>
        <w:r w:rsidR="003811D9">
          <w:rPr>
            <w:noProof/>
            <w:webHidden/>
          </w:rPr>
          <w:fldChar w:fldCharType="separate"/>
        </w:r>
        <w:r w:rsidR="004F079A">
          <w:rPr>
            <w:noProof/>
            <w:webHidden/>
          </w:rPr>
          <w:t>78</w:t>
        </w:r>
        <w:r w:rsidR="003811D9">
          <w:rPr>
            <w:noProof/>
            <w:webHidden/>
          </w:rPr>
          <w:fldChar w:fldCharType="end"/>
        </w:r>
      </w:hyperlink>
    </w:p>
    <w:p w14:paraId="6F5B12C9" w14:textId="6A51D5EE" w:rsidR="003811D9" w:rsidRDefault="00000000">
      <w:pPr>
        <w:pStyle w:val="TOC2"/>
        <w:rPr>
          <w:rFonts w:asciiTheme="minorHAnsi" w:eastAsiaTheme="minorEastAsia" w:hAnsiTheme="minorHAnsi" w:cstheme="minorBidi"/>
          <w:b w:val="0"/>
          <w:noProof/>
          <w:color w:val="auto"/>
          <w:sz w:val="22"/>
          <w:szCs w:val="22"/>
        </w:rPr>
      </w:pPr>
      <w:hyperlink w:anchor="_Toc147908761" w:history="1">
        <w:r w:rsidR="003811D9" w:rsidRPr="00B6139C">
          <w:rPr>
            <w:rStyle w:val="Hyperlink"/>
            <w:noProof/>
          </w:rPr>
          <w:t>2.4.</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Reports (Patient-Specific)</w:t>
        </w:r>
        <w:r w:rsidR="003811D9">
          <w:rPr>
            <w:noProof/>
            <w:webHidden/>
          </w:rPr>
          <w:tab/>
        </w:r>
        <w:r w:rsidR="003811D9">
          <w:rPr>
            <w:noProof/>
            <w:webHidden/>
          </w:rPr>
          <w:fldChar w:fldCharType="begin"/>
        </w:r>
        <w:r w:rsidR="003811D9">
          <w:rPr>
            <w:noProof/>
            <w:webHidden/>
          </w:rPr>
          <w:instrText xml:space="preserve"> PAGEREF _Toc147908761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13ECA4BB" w14:textId="7FB1C28E" w:rsidR="003811D9" w:rsidRDefault="00000000">
      <w:pPr>
        <w:pStyle w:val="TOC3"/>
        <w:rPr>
          <w:rFonts w:asciiTheme="minorHAnsi" w:eastAsiaTheme="minorEastAsia" w:hAnsiTheme="minorHAnsi" w:cstheme="minorBidi"/>
          <w:noProof/>
          <w:color w:val="auto"/>
          <w:sz w:val="22"/>
          <w:szCs w:val="22"/>
        </w:rPr>
      </w:pPr>
      <w:hyperlink w:anchor="_Toc147908762" w:history="1">
        <w:r w:rsidR="003811D9" w:rsidRPr="00B6139C">
          <w:rPr>
            <w:rStyle w:val="Hyperlink"/>
            <w:noProof/>
          </w:rPr>
          <w:t>2.4.1.</w:t>
        </w:r>
        <w:r w:rsidR="003811D9">
          <w:rPr>
            <w:rFonts w:asciiTheme="minorHAnsi" w:eastAsiaTheme="minorEastAsia" w:hAnsiTheme="minorHAnsi" w:cstheme="minorBidi"/>
            <w:noProof/>
            <w:color w:val="auto"/>
            <w:sz w:val="22"/>
            <w:szCs w:val="22"/>
          </w:rPr>
          <w:tab/>
        </w:r>
        <w:r w:rsidR="003811D9" w:rsidRPr="00B6139C">
          <w:rPr>
            <w:rStyle w:val="Hyperlink"/>
            <w:noProof/>
          </w:rPr>
          <w:t>Patient Inquiry</w:t>
        </w:r>
        <w:r w:rsidR="003811D9">
          <w:rPr>
            <w:noProof/>
            <w:webHidden/>
          </w:rPr>
          <w:tab/>
        </w:r>
        <w:r w:rsidR="003811D9">
          <w:rPr>
            <w:noProof/>
            <w:webHidden/>
          </w:rPr>
          <w:fldChar w:fldCharType="begin"/>
        </w:r>
        <w:r w:rsidR="003811D9">
          <w:rPr>
            <w:noProof/>
            <w:webHidden/>
          </w:rPr>
          <w:instrText xml:space="preserve"> PAGEREF _Toc147908762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78784936" w14:textId="47B54DFF" w:rsidR="003811D9" w:rsidRDefault="00000000">
      <w:pPr>
        <w:pStyle w:val="TOC3"/>
        <w:rPr>
          <w:rFonts w:asciiTheme="minorHAnsi" w:eastAsiaTheme="minorEastAsia" w:hAnsiTheme="minorHAnsi" w:cstheme="minorBidi"/>
          <w:noProof/>
          <w:color w:val="auto"/>
          <w:sz w:val="22"/>
          <w:szCs w:val="22"/>
        </w:rPr>
      </w:pPr>
      <w:hyperlink w:anchor="_Toc147908763" w:history="1">
        <w:r w:rsidR="003811D9" w:rsidRPr="00B6139C">
          <w:rPr>
            <w:rStyle w:val="Hyperlink"/>
            <w:noProof/>
          </w:rPr>
          <w:t>2.4.2.</w:t>
        </w:r>
        <w:r w:rsidR="003811D9">
          <w:rPr>
            <w:rFonts w:asciiTheme="minorHAnsi" w:eastAsiaTheme="minorEastAsia" w:hAnsiTheme="minorHAnsi" w:cstheme="minorBidi"/>
            <w:noProof/>
            <w:color w:val="auto"/>
            <w:sz w:val="22"/>
            <w:szCs w:val="22"/>
          </w:rPr>
          <w:tab/>
        </w:r>
        <w:r w:rsidR="003811D9" w:rsidRPr="00B6139C">
          <w:rPr>
            <w:rStyle w:val="Hyperlink"/>
            <w:noProof/>
          </w:rPr>
          <w:t>Detailed Inpatient Inquiry</w:t>
        </w:r>
        <w:r w:rsidR="003811D9">
          <w:rPr>
            <w:noProof/>
            <w:webHidden/>
          </w:rPr>
          <w:tab/>
        </w:r>
        <w:r w:rsidR="003811D9">
          <w:rPr>
            <w:noProof/>
            <w:webHidden/>
          </w:rPr>
          <w:fldChar w:fldCharType="begin"/>
        </w:r>
        <w:r w:rsidR="003811D9">
          <w:rPr>
            <w:noProof/>
            <w:webHidden/>
          </w:rPr>
          <w:instrText xml:space="preserve"> PAGEREF _Toc147908763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399D8E0F" w14:textId="294195E2" w:rsidR="003811D9" w:rsidRDefault="00000000">
      <w:pPr>
        <w:pStyle w:val="TOC3"/>
        <w:rPr>
          <w:rFonts w:asciiTheme="minorHAnsi" w:eastAsiaTheme="minorEastAsia" w:hAnsiTheme="minorHAnsi" w:cstheme="minorBidi"/>
          <w:noProof/>
          <w:color w:val="auto"/>
          <w:sz w:val="22"/>
          <w:szCs w:val="22"/>
        </w:rPr>
      </w:pPr>
      <w:hyperlink w:anchor="_Toc147908764" w:history="1">
        <w:r w:rsidR="003811D9" w:rsidRPr="00B6139C">
          <w:rPr>
            <w:rStyle w:val="Hyperlink"/>
            <w:noProof/>
          </w:rPr>
          <w:t>2.4.3.</w:t>
        </w:r>
        <w:r w:rsidR="003811D9">
          <w:rPr>
            <w:rFonts w:asciiTheme="minorHAnsi" w:eastAsiaTheme="minorEastAsia" w:hAnsiTheme="minorHAnsi" w:cstheme="minorBidi"/>
            <w:noProof/>
            <w:color w:val="auto"/>
            <w:sz w:val="22"/>
            <w:szCs w:val="22"/>
          </w:rPr>
          <w:tab/>
        </w:r>
        <w:r w:rsidR="003811D9" w:rsidRPr="00B6139C">
          <w:rPr>
            <w:rStyle w:val="Hyperlink"/>
            <w:noProof/>
          </w:rPr>
          <w:t>C&amp;P Exam Detail</w:t>
        </w:r>
        <w:r w:rsidR="003811D9">
          <w:rPr>
            <w:noProof/>
            <w:webHidden/>
          </w:rPr>
          <w:tab/>
        </w:r>
        <w:r w:rsidR="003811D9">
          <w:rPr>
            <w:noProof/>
            <w:webHidden/>
          </w:rPr>
          <w:fldChar w:fldCharType="begin"/>
        </w:r>
        <w:r w:rsidR="003811D9">
          <w:rPr>
            <w:noProof/>
            <w:webHidden/>
          </w:rPr>
          <w:instrText xml:space="preserve"> PAGEREF _Toc147908764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6C5FAF96" w14:textId="64D54717" w:rsidR="003811D9" w:rsidRDefault="00000000">
      <w:pPr>
        <w:pStyle w:val="TOC3"/>
        <w:rPr>
          <w:rFonts w:asciiTheme="minorHAnsi" w:eastAsiaTheme="minorEastAsia" w:hAnsiTheme="minorHAnsi" w:cstheme="minorBidi"/>
          <w:noProof/>
          <w:color w:val="auto"/>
          <w:sz w:val="22"/>
          <w:szCs w:val="22"/>
        </w:rPr>
      </w:pPr>
      <w:hyperlink w:anchor="_Toc147908765" w:history="1">
        <w:r w:rsidR="003811D9" w:rsidRPr="00B6139C">
          <w:rPr>
            <w:rStyle w:val="Hyperlink"/>
            <w:noProof/>
          </w:rPr>
          <w:t>2.4.4.</w:t>
        </w:r>
        <w:r w:rsidR="003811D9">
          <w:rPr>
            <w:rFonts w:asciiTheme="minorHAnsi" w:eastAsiaTheme="minorEastAsia" w:hAnsiTheme="minorHAnsi" w:cstheme="minorBidi"/>
            <w:noProof/>
            <w:color w:val="auto"/>
            <w:sz w:val="22"/>
            <w:szCs w:val="22"/>
          </w:rPr>
          <w:tab/>
        </w:r>
        <w:r w:rsidR="003811D9" w:rsidRPr="00B6139C">
          <w:rPr>
            <w:rStyle w:val="Hyperlink"/>
            <w:noProof/>
          </w:rPr>
          <w:t>7131 Detail</w:t>
        </w:r>
        <w:r w:rsidR="003811D9">
          <w:rPr>
            <w:noProof/>
            <w:webHidden/>
          </w:rPr>
          <w:tab/>
        </w:r>
        <w:r w:rsidR="003811D9">
          <w:rPr>
            <w:noProof/>
            <w:webHidden/>
          </w:rPr>
          <w:fldChar w:fldCharType="begin"/>
        </w:r>
        <w:r w:rsidR="003811D9">
          <w:rPr>
            <w:noProof/>
            <w:webHidden/>
          </w:rPr>
          <w:instrText xml:space="preserve"> PAGEREF _Toc147908765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2DDFFB0A" w14:textId="7A381082" w:rsidR="003811D9" w:rsidRDefault="00000000">
      <w:pPr>
        <w:pStyle w:val="TOC3"/>
        <w:rPr>
          <w:rFonts w:asciiTheme="minorHAnsi" w:eastAsiaTheme="minorEastAsia" w:hAnsiTheme="minorHAnsi" w:cstheme="minorBidi"/>
          <w:noProof/>
          <w:color w:val="auto"/>
          <w:sz w:val="22"/>
          <w:szCs w:val="22"/>
        </w:rPr>
      </w:pPr>
      <w:hyperlink w:anchor="_Toc147908766" w:history="1">
        <w:r w:rsidR="003811D9" w:rsidRPr="00B6139C">
          <w:rPr>
            <w:rStyle w:val="Hyperlink"/>
            <w:noProof/>
          </w:rPr>
          <w:t>2.4.5.</w:t>
        </w:r>
        <w:r w:rsidR="003811D9">
          <w:rPr>
            <w:rFonts w:asciiTheme="minorHAnsi" w:eastAsiaTheme="minorEastAsia" w:hAnsiTheme="minorHAnsi" w:cstheme="minorBidi"/>
            <w:noProof/>
            <w:color w:val="auto"/>
            <w:sz w:val="22"/>
            <w:szCs w:val="22"/>
          </w:rPr>
          <w:tab/>
        </w:r>
        <w:r w:rsidR="003811D9" w:rsidRPr="00B6139C">
          <w:rPr>
            <w:rStyle w:val="Hyperlink"/>
            <w:noProof/>
          </w:rPr>
          <w:t>Additional Treating Facilities</w:t>
        </w:r>
        <w:r w:rsidR="003811D9">
          <w:rPr>
            <w:noProof/>
            <w:webHidden/>
          </w:rPr>
          <w:tab/>
        </w:r>
        <w:r w:rsidR="003811D9">
          <w:rPr>
            <w:noProof/>
            <w:webHidden/>
          </w:rPr>
          <w:fldChar w:fldCharType="begin"/>
        </w:r>
        <w:r w:rsidR="003811D9">
          <w:rPr>
            <w:noProof/>
            <w:webHidden/>
          </w:rPr>
          <w:instrText xml:space="preserve"> PAGEREF _Toc147908766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04AE77B1" w14:textId="0F5D0B07" w:rsidR="003811D9" w:rsidRDefault="00000000">
      <w:pPr>
        <w:pStyle w:val="TOC3"/>
        <w:rPr>
          <w:rFonts w:asciiTheme="minorHAnsi" w:eastAsiaTheme="minorEastAsia" w:hAnsiTheme="minorHAnsi" w:cstheme="minorBidi"/>
          <w:noProof/>
          <w:color w:val="auto"/>
          <w:sz w:val="22"/>
          <w:szCs w:val="22"/>
        </w:rPr>
      </w:pPr>
      <w:hyperlink w:anchor="_Toc147908767" w:history="1">
        <w:r w:rsidR="003811D9" w:rsidRPr="00B6139C">
          <w:rPr>
            <w:rStyle w:val="Hyperlink"/>
            <w:noProof/>
          </w:rPr>
          <w:t>2.4.6.</w:t>
        </w:r>
        <w:r w:rsidR="003811D9">
          <w:rPr>
            <w:rFonts w:asciiTheme="minorHAnsi" w:eastAsiaTheme="minorEastAsia" w:hAnsiTheme="minorHAnsi" w:cstheme="minorBidi"/>
            <w:noProof/>
            <w:color w:val="auto"/>
            <w:sz w:val="22"/>
            <w:szCs w:val="22"/>
          </w:rPr>
          <w:tab/>
        </w:r>
        <w:r w:rsidR="003811D9" w:rsidRPr="00B6139C">
          <w:rPr>
            <w:rStyle w:val="Hyperlink"/>
            <w:noProof/>
          </w:rPr>
          <w:t>View Registration Data</w:t>
        </w:r>
        <w:r w:rsidR="003811D9">
          <w:rPr>
            <w:noProof/>
            <w:webHidden/>
          </w:rPr>
          <w:tab/>
        </w:r>
        <w:r w:rsidR="003811D9">
          <w:rPr>
            <w:noProof/>
            <w:webHidden/>
          </w:rPr>
          <w:fldChar w:fldCharType="begin"/>
        </w:r>
        <w:r w:rsidR="003811D9">
          <w:rPr>
            <w:noProof/>
            <w:webHidden/>
          </w:rPr>
          <w:instrText xml:space="preserve"> PAGEREF _Toc147908767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34327899" w14:textId="710F0519" w:rsidR="003811D9" w:rsidRDefault="00000000">
      <w:pPr>
        <w:pStyle w:val="TOC3"/>
        <w:rPr>
          <w:rFonts w:asciiTheme="minorHAnsi" w:eastAsiaTheme="minorEastAsia" w:hAnsiTheme="minorHAnsi" w:cstheme="minorBidi"/>
          <w:noProof/>
          <w:color w:val="auto"/>
          <w:sz w:val="22"/>
          <w:szCs w:val="22"/>
        </w:rPr>
      </w:pPr>
      <w:hyperlink w:anchor="_Toc147908768" w:history="1">
        <w:r w:rsidR="003811D9" w:rsidRPr="00B6139C">
          <w:rPr>
            <w:rStyle w:val="Hyperlink"/>
            <w:noProof/>
          </w:rPr>
          <w:t>2.4.7.</w:t>
        </w:r>
        <w:r w:rsidR="003811D9">
          <w:rPr>
            <w:rFonts w:asciiTheme="minorHAnsi" w:eastAsiaTheme="minorEastAsia" w:hAnsiTheme="minorHAnsi" w:cstheme="minorBidi"/>
            <w:noProof/>
            <w:color w:val="auto"/>
            <w:sz w:val="22"/>
            <w:szCs w:val="22"/>
          </w:rPr>
          <w:tab/>
        </w:r>
        <w:r w:rsidR="003811D9" w:rsidRPr="00B6139C">
          <w:rPr>
            <w:rStyle w:val="Hyperlink"/>
            <w:noProof/>
          </w:rPr>
          <w:t>Patient Profile Medical Administration Service (MAS) (Full)</w:t>
        </w:r>
        <w:r w:rsidR="003811D9">
          <w:rPr>
            <w:noProof/>
            <w:webHidden/>
          </w:rPr>
          <w:tab/>
        </w:r>
        <w:r w:rsidR="003811D9">
          <w:rPr>
            <w:noProof/>
            <w:webHidden/>
          </w:rPr>
          <w:fldChar w:fldCharType="begin"/>
        </w:r>
        <w:r w:rsidR="003811D9">
          <w:rPr>
            <w:noProof/>
            <w:webHidden/>
          </w:rPr>
          <w:instrText xml:space="preserve"> PAGEREF _Toc147908768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0F49615F" w14:textId="7E7406C5" w:rsidR="003811D9" w:rsidRDefault="00000000">
      <w:pPr>
        <w:pStyle w:val="TOC3"/>
        <w:rPr>
          <w:rFonts w:asciiTheme="minorHAnsi" w:eastAsiaTheme="minorEastAsia" w:hAnsiTheme="minorHAnsi" w:cstheme="minorBidi"/>
          <w:noProof/>
          <w:color w:val="auto"/>
          <w:sz w:val="22"/>
          <w:szCs w:val="22"/>
        </w:rPr>
      </w:pPr>
      <w:hyperlink w:anchor="_Toc147908769" w:history="1">
        <w:r w:rsidR="003811D9" w:rsidRPr="00B6139C">
          <w:rPr>
            <w:rStyle w:val="Hyperlink"/>
            <w:noProof/>
          </w:rPr>
          <w:t>2.4.8.</w:t>
        </w:r>
        <w:r w:rsidR="003811D9">
          <w:rPr>
            <w:rFonts w:asciiTheme="minorHAnsi" w:eastAsiaTheme="minorEastAsia" w:hAnsiTheme="minorHAnsi" w:cstheme="minorBidi"/>
            <w:noProof/>
            <w:color w:val="auto"/>
            <w:sz w:val="22"/>
            <w:szCs w:val="22"/>
          </w:rPr>
          <w:tab/>
        </w:r>
        <w:r w:rsidR="003811D9" w:rsidRPr="00B6139C">
          <w:rPr>
            <w:rStyle w:val="Hyperlink"/>
            <w:noProof/>
          </w:rPr>
          <w:t>Reprint a Notice of Discharge</w:t>
        </w:r>
        <w:r w:rsidR="003811D9">
          <w:rPr>
            <w:noProof/>
            <w:webHidden/>
          </w:rPr>
          <w:tab/>
        </w:r>
        <w:r w:rsidR="003811D9">
          <w:rPr>
            <w:noProof/>
            <w:webHidden/>
          </w:rPr>
          <w:fldChar w:fldCharType="begin"/>
        </w:r>
        <w:r w:rsidR="003811D9">
          <w:rPr>
            <w:noProof/>
            <w:webHidden/>
          </w:rPr>
          <w:instrText xml:space="preserve"> PAGEREF _Toc147908769 \h </w:instrText>
        </w:r>
        <w:r w:rsidR="003811D9">
          <w:rPr>
            <w:noProof/>
            <w:webHidden/>
          </w:rPr>
        </w:r>
        <w:r w:rsidR="003811D9">
          <w:rPr>
            <w:noProof/>
            <w:webHidden/>
          </w:rPr>
          <w:fldChar w:fldCharType="separate"/>
        </w:r>
        <w:r w:rsidR="004F079A">
          <w:rPr>
            <w:noProof/>
            <w:webHidden/>
          </w:rPr>
          <w:t>80</w:t>
        </w:r>
        <w:r w:rsidR="003811D9">
          <w:rPr>
            <w:noProof/>
            <w:webHidden/>
          </w:rPr>
          <w:fldChar w:fldCharType="end"/>
        </w:r>
      </w:hyperlink>
    </w:p>
    <w:p w14:paraId="0D29408C" w14:textId="33A24C98" w:rsidR="003811D9" w:rsidRDefault="00000000">
      <w:pPr>
        <w:pStyle w:val="TOC3"/>
        <w:rPr>
          <w:rFonts w:asciiTheme="minorHAnsi" w:eastAsiaTheme="minorEastAsia" w:hAnsiTheme="minorHAnsi" w:cstheme="minorBidi"/>
          <w:noProof/>
          <w:color w:val="auto"/>
          <w:sz w:val="22"/>
          <w:szCs w:val="22"/>
        </w:rPr>
      </w:pPr>
      <w:hyperlink w:anchor="_Toc147908770" w:history="1">
        <w:r w:rsidR="003811D9" w:rsidRPr="00B6139C">
          <w:rPr>
            <w:rStyle w:val="Hyperlink"/>
            <w:noProof/>
          </w:rPr>
          <w:t>2.4.9.</w:t>
        </w:r>
        <w:r w:rsidR="003811D9">
          <w:rPr>
            <w:rFonts w:asciiTheme="minorHAnsi" w:eastAsiaTheme="minorEastAsia" w:hAnsiTheme="minorHAnsi" w:cstheme="minorBidi"/>
            <w:noProof/>
            <w:color w:val="auto"/>
            <w:sz w:val="22"/>
            <w:szCs w:val="22"/>
          </w:rPr>
          <w:tab/>
        </w:r>
        <w:r w:rsidR="003811D9" w:rsidRPr="00B6139C">
          <w:rPr>
            <w:rStyle w:val="Hyperlink"/>
            <w:noProof/>
          </w:rPr>
          <w:t>Surgery Report</w:t>
        </w:r>
        <w:r w:rsidR="003811D9">
          <w:rPr>
            <w:noProof/>
            <w:webHidden/>
          </w:rPr>
          <w:tab/>
        </w:r>
        <w:r w:rsidR="003811D9">
          <w:rPr>
            <w:noProof/>
            <w:webHidden/>
          </w:rPr>
          <w:fldChar w:fldCharType="begin"/>
        </w:r>
        <w:r w:rsidR="003811D9">
          <w:rPr>
            <w:noProof/>
            <w:webHidden/>
          </w:rPr>
          <w:instrText xml:space="preserve"> PAGEREF _Toc147908770 \h </w:instrText>
        </w:r>
        <w:r w:rsidR="003811D9">
          <w:rPr>
            <w:noProof/>
            <w:webHidden/>
          </w:rPr>
        </w:r>
        <w:r w:rsidR="003811D9">
          <w:rPr>
            <w:noProof/>
            <w:webHidden/>
          </w:rPr>
          <w:fldChar w:fldCharType="separate"/>
        </w:r>
        <w:r w:rsidR="004F079A">
          <w:rPr>
            <w:noProof/>
            <w:webHidden/>
          </w:rPr>
          <w:t>81</w:t>
        </w:r>
        <w:r w:rsidR="003811D9">
          <w:rPr>
            <w:noProof/>
            <w:webHidden/>
          </w:rPr>
          <w:fldChar w:fldCharType="end"/>
        </w:r>
      </w:hyperlink>
    </w:p>
    <w:p w14:paraId="029DF5D5" w14:textId="50EEDFF1" w:rsidR="003811D9" w:rsidRDefault="00000000">
      <w:pPr>
        <w:pStyle w:val="TOC3"/>
        <w:rPr>
          <w:rFonts w:asciiTheme="minorHAnsi" w:eastAsiaTheme="minorEastAsia" w:hAnsiTheme="minorHAnsi" w:cstheme="minorBidi"/>
          <w:noProof/>
          <w:color w:val="auto"/>
          <w:sz w:val="22"/>
          <w:szCs w:val="22"/>
        </w:rPr>
      </w:pPr>
      <w:hyperlink w:anchor="_Toc147908771" w:history="1">
        <w:r w:rsidR="003811D9" w:rsidRPr="00B6139C">
          <w:rPr>
            <w:rStyle w:val="Hyperlink"/>
            <w:noProof/>
          </w:rPr>
          <w:t>2.4.10.</w:t>
        </w:r>
        <w:r w:rsidR="003811D9">
          <w:rPr>
            <w:rFonts w:asciiTheme="minorHAnsi" w:eastAsiaTheme="minorEastAsia" w:hAnsiTheme="minorHAnsi" w:cstheme="minorBidi"/>
            <w:noProof/>
            <w:color w:val="auto"/>
            <w:sz w:val="22"/>
            <w:szCs w:val="22"/>
          </w:rPr>
          <w:tab/>
        </w:r>
        <w:r w:rsidR="003811D9" w:rsidRPr="00B6139C">
          <w:rPr>
            <w:rStyle w:val="Hyperlink"/>
            <w:noProof/>
          </w:rPr>
          <w:t>Other Patient-Specific Reports</w:t>
        </w:r>
        <w:r w:rsidR="003811D9">
          <w:rPr>
            <w:noProof/>
            <w:webHidden/>
          </w:rPr>
          <w:tab/>
        </w:r>
        <w:r w:rsidR="003811D9">
          <w:rPr>
            <w:noProof/>
            <w:webHidden/>
          </w:rPr>
          <w:fldChar w:fldCharType="begin"/>
        </w:r>
        <w:r w:rsidR="003811D9">
          <w:rPr>
            <w:noProof/>
            <w:webHidden/>
          </w:rPr>
          <w:instrText xml:space="preserve"> PAGEREF _Toc147908771 \h </w:instrText>
        </w:r>
        <w:r w:rsidR="003811D9">
          <w:rPr>
            <w:noProof/>
            <w:webHidden/>
          </w:rPr>
        </w:r>
        <w:r w:rsidR="003811D9">
          <w:rPr>
            <w:noProof/>
            <w:webHidden/>
          </w:rPr>
          <w:fldChar w:fldCharType="separate"/>
        </w:r>
        <w:r w:rsidR="004F079A">
          <w:rPr>
            <w:noProof/>
            <w:webHidden/>
          </w:rPr>
          <w:t>81</w:t>
        </w:r>
        <w:r w:rsidR="003811D9">
          <w:rPr>
            <w:noProof/>
            <w:webHidden/>
          </w:rPr>
          <w:fldChar w:fldCharType="end"/>
        </w:r>
      </w:hyperlink>
    </w:p>
    <w:p w14:paraId="00EC9DFC" w14:textId="06BCEBA5" w:rsidR="003811D9" w:rsidRDefault="00000000">
      <w:pPr>
        <w:pStyle w:val="TOC3"/>
        <w:rPr>
          <w:rFonts w:asciiTheme="minorHAnsi" w:eastAsiaTheme="minorEastAsia" w:hAnsiTheme="minorHAnsi" w:cstheme="minorBidi"/>
          <w:noProof/>
          <w:color w:val="auto"/>
          <w:sz w:val="22"/>
          <w:szCs w:val="22"/>
        </w:rPr>
      </w:pPr>
      <w:hyperlink w:anchor="_Toc147908772" w:history="1">
        <w:r w:rsidR="003811D9" w:rsidRPr="00B6139C">
          <w:rPr>
            <w:rStyle w:val="Hyperlink"/>
            <w:noProof/>
          </w:rPr>
          <w:t>2.4.11.</w:t>
        </w:r>
        <w:r w:rsidR="003811D9">
          <w:rPr>
            <w:rFonts w:asciiTheme="minorHAnsi" w:eastAsiaTheme="minorEastAsia" w:hAnsiTheme="minorHAnsi" w:cstheme="minorBidi"/>
            <w:noProof/>
            <w:color w:val="auto"/>
            <w:sz w:val="22"/>
            <w:szCs w:val="22"/>
          </w:rPr>
          <w:tab/>
        </w:r>
        <w:r w:rsidR="003811D9" w:rsidRPr="00B6139C">
          <w:rPr>
            <w:rStyle w:val="Hyperlink"/>
            <w:noProof/>
          </w:rPr>
          <w:t>Reprint a 21-Day Certificate</w:t>
        </w:r>
        <w:r w:rsidR="003811D9">
          <w:rPr>
            <w:noProof/>
            <w:webHidden/>
          </w:rPr>
          <w:tab/>
        </w:r>
        <w:r w:rsidR="003811D9">
          <w:rPr>
            <w:noProof/>
            <w:webHidden/>
          </w:rPr>
          <w:fldChar w:fldCharType="begin"/>
        </w:r>
        <w:r w:rsidR="003811D9">
          <w:rPr>
            <w:noProof/>
            <w:webHidden/>
          </w:rPr>
          <w:instrText xml:space="preserve"> PAGEREF _Toc147908772 \h </w:instrText>
        </w:r>
        <w:r w:rsidR="003811D9">
          <w:rPr>
            <w:noProof/>
            <w:webHidden/>
          </w:rPr>
        </w:r>
        <w:r w:rsidR="003811D9">
          <w:rPr>
            <w:noProof/>
            <w:webHidden/>
          </w:rPr>
          <w:fldChar w:fldCharType="separate"/>
        </w:r>
        <w:r w:rsidR="004F079A">
          <w:rPr>
            <w:noProof/>
            <w:webHidden/>
          </w:rPr>
          <w:t>81</w:t>
        </w:r>
        <w:r w:rsidR="003811D9">
          <w:rPr>
            <w:noProof/>
            <w:webHidden/>
          </w:rPr>
          <w:fldChar w:fldCharType="end"/>
        </w:r>
      </w:hyperlink>
    </w:p>
    <w:p w14:paraId="10758978" w14:textId="1CBD0D4F" w:rsidR="003811D9" w:rsidRDefault="00000000">
      <w:pPr>
        <w:pStyle w:val="TOC3"/>
        <w:rPr>
          <w:rFonts w:asciiTheme="minorHAnsi" w:eastAsiaTheme="minorEastAsia" w:hAnsiTheme="minorHAnsi" w:cstheme="minorBidi"/>
          <w:noProof/>
          <w:color w:val="auto"/>
          <w:sz w:val="22"/>
          <w:szCs w:val="22"/>
        </w:rPr>
      </w:pPr>
      <w:hyperlink w:anchor="_Toc147908773" w:history="1">
        <w:r w:rsidR="003811D9" w:rsidRPr="00B6139C">
          <w:rPr>
            <w:rStyle w:val="Hyperlink"/>
            <w:noProof/>
          </w:rPr>
          <w:t>2.4.12.</w:t>
        </w:r>
        <w:r w:rsidR="003811D9">
          <w:rPr>
            <w:rFonts w:asciiTheme="minorHAnsi" w:eastAsiaTheme="minorEastAsia" w:hAnsiTheme="minorHAnsi" w:cstheme="minorBidi"/>
            <w:noProof/>
            <w:color w:val="auto"/>
            <w:sz w:val="22"/>
            <w:szCs w:val="22"/>
          </w:rPr>
          <w:tab/>
        </w:r>
        <w:r w:rsidR="003811D9" w:rsidRPr="00B6139C">
          <w:rPr>
            <w:rStyle w:val="Hyperlink"/>
            <w:noProof/>
          </w:rPr>
          <w:t>View/Edit Selected 7131 Request</w:t>
        </w:r>
        <w:r w:rsidR="003811D9">
          <w:rPr>
            <w:noProof/>
            <w:webHidden/>
          </w:rPr>
          <w:tab/>
        </w:r>
        <w:r w:rsidR="003811D9">
          <w:rPr>
            <w:noProof/>
            <w:webHidden/>
          </w:rPr>
          <w:fldChar w:fldCharType="begin"/>
        </w:r>
        <w:r w:rsidR="003811D9">
          <w:rPr>
            <w:noProof/>
            <w:webHidden/>
          </w:rPr>
          <w:instrText xml:space="preserve"> PAGEREF _Toc147908773 \h </w:instrText>
        </w:r>
        <w:r w:rsidR="003811D9">
          <w:rPr>
            <w:noProof/>
            <w:webHidden/>
          </w:rPr>
        </w:r>
        <w:r w:rsidR="003811D9">
          <w:rPr>
            <w:noProof/>
            <w:webHidden/>
          </w:rPr>
          <w:fldChar w:fldCharType="separate"/>
        </w:r>
        <w:r w:rsidR="004F079A">
          <w:rPr>
            <w:noProof/>
            <w:webHidden/>
          </w:rPr>
          <w:t>81</w:t>
        </w:r>
        <w:r w:rsidR="003811D9">
          <w:rPr>
            <w:noProof/>
            <w:webHidden/>
          </w:rPr>
          <w:fldChar w:fldCharType="end"/>
        </w:r>
      </w:hyperlink>
    </w:p>
    <w:p w14:paraId="08277E8F" w14:textId="6CE6AE00" w:rsidR="003811D9" w:rsidRDefault="00000000">
      <w:pPr>
        <w:pStyle w:val="TOC2"/>
        <w:rPr>
          <w:rFonts w:asciiTheme="minorHAnsi" w:eastAsiaTheme="minorEastAsia" w:hAnsiTheme="minorHAnsi" w:cstheme="minorBidi"/>
          <w:b w:val="0"/>
          <w:noProof/>
          <w:color w:val="auto"/>
          <w:sz w:val="22"/>
          <w:szCs w:val="22"/>
        </w:rPr>
      </w:pPr>
      <w:hyperlink w:anchor="_Toc147908774" w:history="1">
        <w:r w:rsidR="003811D9" w:rsidRPr="00B6139C">
          <w:rPr>
            <w:rStyle w:val="Hyperlink"/>
            <w:noProof/>
          </w:rPr>
          <w:t>2.5.</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Reports (Non-Patient-Specific)</w:t>
        </w:r>
        <w:r w:rsidR="003811D9">
          <w:rPr>
            <w:noProof/>
            <w:webHidden/>
          </w:rPr>
          <w:tab/>
        </w:r>
        <w:r w:rsidR="003811D9">
          <w:rPr>
            <w:noProof/>
            <w:webHidden/>
          </w:rPr>
          <w:fldChar w:fldCharType="begin"/>
        </w:r>
        <w:r w:rsidR="003811D9">
          <w:rPr>
            <w:noProof/>
            <w:webHidden/>
          </w:rPr>
          <w:instrText xml:space="preserve"> PAGEREF _Toc147908774 \h </w:instrText>
        </w:r>
        <w:r w:rsidR="003811D9">
          <w:rPr>
            <w:noProof/>
            <w:webHidden/>
          </w:rPr>
        </w:r>
        <w:r w:rsidR="003811D9">
          <w:rPr>
            <w:noProof/>
            <w:webHidden/>
          </w:rPr>
          <w:fldChar w:fldCharType="separate"/>
        </w:r>
        <w:r w:rsidR="004F079A">
          <w:rPr>
            <w:noProof/>
            <w:webHidden/>
          </w:rPr>
          <w:t>82</w:t>
        </w:r>
        <w:r w:rsidR="003811D9">
          <w:rPr>
            <w:noProof/>
            <w:webHidden/>
          </w:rPr>
          <w:fldChar w:fldCharType="end"/>
        </w:r>
      </w:hyperlink>
    </w:p>
    <w:p w14:paraId="6E2EDC9D" w14:textId="7D2BC89A" w:rsidR="003811D9" w:rsidRDefault="00000000">
      <w:pPr>
        <w:pStyle w:val="TOC3"/>
        <w:rPr>
          <w:rFonts w:asciiTheme="minorHAnsi" w:eastAsiaTheme="minorEastAsia" w:hAnsiTheme="minorHAnsi" w:cstheme="minorBidi"/>
          <w:noProof/>
          <w:color w:val="auto"/>
          <w:sz w:val="22"/>
          <w:szCs w:val="22"/>
        </w:rPr>
      </w:pPr>
      <w:hyperlink w:anchor="_Toc147908775" w:history="1">
        <w:r w:rsidR="003811D9" w:rsidRPr="00B6139C">
          <w:rPr>
            <w:rStyle w:val="Hyperlink"/>
            <w:noProof/>
          </w:rPr>
          <w:t>2.5.1.</w:t>
        </w:r>
        <w:r w:rsidR="003811D9">
          <w:rPr>
            <w:rFonts w:asciiTheme="minorHAnsi" w:eastAsiaTheme="minorEastAsia" w:hAnsiTheme="minorHAnsi" w:cstheme="minorBidi"/>
            <w:noProof/>
            <w:color w:val="auto"/>
            <w:sz w:val="22"/>
            <w:szCs w:val="22"/>
          </w:rPr>
          <w:tab/>
        </w:r>
        <w:r w:rsidR="003811D9" w:rsidRPr="00B6139C">
          <w:rPr>
            <w:rStyle w:val="Hyperlink"/>
            <w:noProof/>
          </w:rPr>
          <w:t>C&amp;P Exams Reports</w:t>
        </w:r>
        <w:r w:rsidR="003811D9">
          <w:rPr>
            <w:noProof/>
            <w:webHidden/>
          </w:rPr>
          <w:tab/>
        </w:r>
        <w:r w:rsidR="003811D9">
          <w:rPr>
            <w:noProof/>
            <w:webHidden/>
          </w:rPr>
          <w:fldChar w:fldCharType="begin"/>
        </w:r>
        <w:r w:rsidR="003811D9">
          <w:rPr>
            <w:noProof/>
            <w:webHidden/>
          </w:rPr>
          <w:instrText xml:space="preserve"> PAGEREF _Toc147908775 \h </w:instrText>
        </w:r>
        <w:r w:rsidR="003811D9">
          <w:rPr>
            <w:noProof/>
            <w:webHidden/>
          </w:rPr>
        </w:r>
        <w:r w:rsidR="003811D9">
          <w:rPr>
            <w:noProof/>
            <w:webHidden/>
          </w:rPr>
          <w:fldChar w:fldCharType="separate"/>
        </w:r>
        <w:r w:rsidR="004F079A">
          <w:rPr>
            <w:noProof/>
            <w:webHidden/>
          </w:rPr>
          <w:t>82</w:t>
        </w:r>
        <w:r w:rsidR="003811D9">
          <w:rPr>
            <w:noProof/>
            <w:webHidden/>
          </w:rPr>
          <w:fldChar w:fldCharType="end"/>
        </w:r>
      </w:hyperlink>
    </w:p>
    <w:p w14:paraId="16D26CED" w14:textId="22DD7EC2" w:rsidR="003811D9" w:rsidRDefault="00000000">
      <w:pPr>
        <w:pStyle w:val="TOC3"/>
        <w:rPr>
          <w:rFonts w:asciiTheme="minorHAnsi" w:eastAsiaTheme="minorEastAsia" w:hAnsiTheme="minorHAnsi" w:cstheme="minorBidi"/>
          <w:noProof/>
          <w:color w:val="auto"/>
          <w:sz w:val="22"/>
          <w:szCs w:val="22"/>
        </w:rPr>
      </w:pPr>
      <w:hyperlink w:anchor="_Toc147908776" w:history="1">
        <w:r w:rsidR="003811D9" w:rsidRPr="00B6139C">
          <w:rPr>
            <w:rStyle w:val="Hyperlink"/>
            <w:noProof/>
          </w:rPr>
          <w:t>2.5.2.</w:t>
        </w:r>
        <w:r w:rsidR="003811D9">
          <w:rPr>
            <w:rFonts w:asciiTheme="minorHAnsi" w:eastAsiaTheme="minorEastAsia" w:hAnsiTheme="minorHAnsi" w:cstheme="minorBidi"/>
            <w:noProof/>
            <w:color w:val="auto"/>
            <w:sz w:val="22"/>
            <w:szCs w:val="22"/>
          </w:rPr>
          <w:tab/>
        </w:r>
        <w:r w:rsidR="003811D9" w:rsidRPr="00B6139C">
          <w:rPr>
            <w:rStyle w:val="Hyperlink"/>
            <w:noProof/>
          </w:rPr>
          <w:t>Request for Information Reports</w:t>
        </w:r>
        <w:r w:rsidR="003811D9">
          <w:rPr>
            <w:noProof/>
            <w:webHidden/>
          </w:rPr>
          <w:tab/>
        </w:r>
        <w:r w:rsidR="003811D9">
          <w:rPr>
            <w:noProof/>
            <w:webHidden/>
          </w:rPr>
          <w:fldChar w:fldCharType="begin"/>
        </w:r>
        <w:r w:rsidR="003811D9">
          <w:rPr>
            <w:noProof/>
            <w:webHidden/>
          </w:rPr>
          <w:instrText xml:space="preserve"> PAGEREF _Toc147908776 \h </w:instrText>
        </w:r>
        <w:r w:rsidR="003811D9">
          <w:rPr>
            <w:noProof/>
            <w:webHidden/>
          </w:rPr>
        </w:r>
        <w:r w:rsidR="003811D9">
          <w:rPr>
            <w:noProof/>
            <w:webHidden/>
          </w:rPr>
          <w:fldChar w:fldCharType="separate"/>
        </w:r>
        <w:r w:rsidR="004F079A">
          <w:rPr>
            <w:noProof/>
            <w:webHidden/>
          </w:rPr>
          <w:t>95</w:t>
        </w:r>
        <w:r w:rsidR="003811D9">
          <w:rPr>
            <w:noProof/>
            <w:webHidden/>
          </w:rPr>
          <w:fldChar w:fldCharType="end"/>
        </w:r>
      </w:hyperlink>
    </w:p>
    <w:p w14:paraId="21A98FC0" w14:textId="19D3C467" w:rsidR="003811D9" w:rsidRDefault="00000000">
      <w:pPr>
        <w:pStyle w:val="TOC3"/>
        <w:rPr>
          <w:rFonts w:asciiTheme="minorHAnsi" w:eastAsiaTheme="minorEastAsia" w:hAnsiTheme="minorHAnsi" w:cstheme="minorBidi"/>
          <w:noProof/>
          <w:color w:val="auto"/>
          <w:sz w:val="22"/>
          <w:szCs w:val="22"/>
        </w:rPr>
      </w:pPr>
      <w:hyperlink w:anchor="_Toc147908777" w:history="1">
        <w:r w:rsidR="003811D9" w:rsidRPr="00B6139C">
          <w:rPr>
            <w:rStyle w:val="Hyperlink"/>
            <w:noProof/>
          </w:rPr>
          <w:t>2.5.3.</w:t>
        </w:r>
        <w:r w:rsidR="003811D9">
          <w:rPr>
            <w:rFonts w:asciiTheme="minorHAnsi" w:eastAsiaTheme="minorEastAsia" w:hAnsiTheme="minorHAnsi" w:cstheme="minorBidi"/>
            <w:noProof/>
            <w:color w:val="auto"/>
            <w:sz w:val="22"/>
            <w:szCs w:val="22"/>
          </w:rPr>
          <w:tab/>
        </w:r>
        <w:r w:rsidR="003811D9" w:rsidRPr="00B6139C">
          <w:rPr>
            <w:rStyle w:val="Hyperlink"/>
            <w:noProof/>
          </w:rPr>
          <w:t>VHA Reports</w:t>
        </w:r>
        <w:r w:rsidR="003811D9">
          <w:rPr>
            <w:noProof/>
            <w:webHidden/>
          </w:rPr>
          <w:tab/>
        </w:r>
        <w:r w:rsidR="003811D9">
          <w:rPr>
            <w:noProof/>
            <w:webHidden/>
          </w:rPr>
          <w:fldChar w:fldCharType="begin"/>
        </w:r>
        <w:r w:rsidR="003811D9">
          <w:rPr>
            <w:noProof/>
            <w:webHidden/>
          </w:rPr>
          <w:instrText xml:space="preserve"> PAGEREF _Toc147908777 \h </w:instrText>
        </w:r>
        <w:r w:rsidR="003811D9">
          <w:rPr>
            <w:noProof/>
            <w:webHidden/>
          </w:rPr>
        </w:r>
        <w:r w:rsidR="003811D9">
          <w:rPr>
            <w:noProof/>
            <w:webHidden/>
          </w:rPr>
          <w:fldChar w:fldCharType="separate"/>
        </w:r>
        <w:r w:rsidR="004F079A">
          <w:rPr>
            <w:noProof/>
            <w:webHidden/>
          </w:rPr>
          <w:t>96</w:t>
        </w:r>
        <w:r w:rsidR="003811D9">
          <w:rPr>
            <w:noProof/>
            <w:webHidden/>
          </w:rPr>
          <w:fldChar w:fldCharType="end"/>
        </w:r>
      </w:hyperlink>
    </w:p>
    <w:p w14:paraId="00FC6F74" w14:textId="7EAE26DE" w:rsidR="003811D9" w:rsidRDefault="00000000">
      <w:pPr>
        <w:pStyle w:val="TOC3"/>
        <w:rPr>
          <w:rFonts w:asciiTheme="minorHAnsi" w:eastAsiaTheme="minorEastAsia" w:hAnsiTheme="minorHAnsi" w:cstheme="minorBidi"/>
          <w:noProof/>
          <w:color w:val="auto"/>
          <w:sz w:val="22"/>
          <w:szCs w:val="22"/>
        </w:rPr>
      </w:pPr>
      <w:hyperlink w:anchor="_Toc147908778" w:history="1">
        <w:r w:rsidR="003811D9" w:rsidRPr="00B6139C">
          <w:rPr>
            <w:rStyle w:val="Hyperlink"/>
            <w:noProof/>
          </w:rPr>
          <w:t>2.5.4.</w:t>
        </w:r>
        <w:r w:rsidR="003811D9">
          <w:rPr>
            <w:rFonts w:asciiTheme="minorHAnsi" w:eastAsiaTheme="minorEastAsia" w:hAnsiTheme="minorHAnsi" w:cstheme="minorBidi"/>
            <w:noProof/>
            <w:color w:val="auto"/>
            <w:sz w:val="22"/>
            <w:szCs w:val="22"/>
          </w:rPr>
          <w:tab/>
        </w:r>
        <w:r w:rsidR="003811D9" w:rsidRPr="00B6139C">
          <w:rPr>
            <w:rStyle w:val="Hyperlink"/>
            <w:noProof/>
          </w:rPr>
          <w:t>VR&amp;E Reports</w:t>
        </w:r>
        <w:r w:rsidR="003811D9">
          <w:rPr>
            <w:noProof/>
            <w:webHidden/>
          </w:rPr>
          <w:tab/>
        </w:r>
        <w:r w:rsidR="003811D9">
          <w:rPr>
            <w:noProof/>
            <w:webHidden/>
          </w:rPr>
          <w:fldChar w:fldCharType="begin"/>
        </w:r>
        <w:r w:rsidR="003811D9">
          <w:rPr>
            <w:noProof/>
            <w:webHidden/>
          </w:rPr>
          <w:instrText xml:space="preserve"> PAGEREF _Toc147908778 \h </w:instrText>
        </w:r>
        <w:r w:rsidR="003811D9">
          <w:rPr>
            <w:noProof/>
            <w:webHidden/>
          </w:rPr>
        </w:r>
        <w:r w:rsidR="003811D9">
          <w:rPr>
            <w:noProof/>
            <w:webHidden/>
          </w:rPr>
          <w:fldChar w:fldCharType="separate"/>
        </w:r>
        <w:r w:rsidR="004F079A">
          <w:rPr>
            <w:noProof/>
            <w:webHidden/>
          </w:rPr>
          <w:t>97</w:t>
        </w:r>
        <w:r w:rsidR="003811D9">
          <w:rPr>
            <w:noProof/>
            <w:webHidden/>
          </w:rPr>
          <w:fldChar w:fldCharType="end"/>
        </w:r>
      </w:hyperlink>
    </w:p>
    <w:p w14:paraId="6F4C592E" w14:textId="3868AEC6" w:rsidR="003811D9" w:rsidRDefault="00000000">
      <w:pPr>
        <w:pStyle w:val="TOC3"/>
        <w:rPr>
          <w:rFonts w:asciiTheme="minorHAnsi" w:eastAsiaTheme="minorEastAsia" w:hAnsiTheme="minorHAnsi" w:cstheme="minorBidi"/>
          <w:noProof/>
          <w:color w:val="auto"/>
          <w:sz w:val="22"/>
          <w:szCs w:val="22"/>
        </w:rPr>
      </w:pPr>
      <w:hyperlink w:anchor="_Toc147908779" w:history="1">
        <w:r w:rsidR="003811D9" w:rsidRPr="00B6139C">
          <w:rPr>
            <w:rStyle w:val="Hyperlink"/>
            <w:noProof/>
          </w:rPr>
          <w:t>2.5.5.</w:t>
        </w:r>
        <w:r w:rsidR="003811D9">
          <w:rPr>
            <w:rFonts w:asciiTheme="minorHAnsi" w:eastAsiaTheme="minorEastAsia" w:hAnsiTheme="minorHAnsi" w:cstheme="minorBidi"/>
            <w:noProof/>
            <w:color w:val="auto"/>
            <w:sz w:val="22"/>
            <w:szCs w:val="22"/>
          </w:rPr>
          <w:tab/>
        </w:r>
        <w:r w:rsidR="003811D9" w:rsidRPr="00B6139C">
          <w:rPr>
            <w:rStyle w:val="Hyperlink"/>
            <w:noProof/>
          </w:rPr>
          <w:t>Transmission Reports</w:t>
        </w:r>
        <w:r w:rsidR="003811D9">
          <w:rPr>
            <w:noProof/>
            <w:webHidden/>
          </w:rPr>
          <w:tab/>
        </w:r>
        <w:r w:rsidR="003811D9">
          <w:rPr>
            <w:noProof/>
            <w:webHidden/>
          </w:rPr>
          <w:fldChar w:fldCharType="begin"/>
        </w:r>
        <w:r w:rsidR="003811D9">
          <w:rPr>
            <w:noProof/>
            <w:webHidden/>
          </w:rPr>
          <w:instrText xml:space="preserve"> PAGEREF _Toc147908779 \h </w:instrText>
        </w:r>
        <w:r w:rsidR="003811D9">
          <w:rPr>
            <w:noProof/>
            <w:webHidden/>
          </w:rPr>
        </w:r>
        <w:r w:rsidR="003811D9">
          <w:rPr>
            <w:noProof/>
            <w:webHidden/>
          </w:rPr>
          <w:fldChar w:fldCharType="separate"/>
        </w:r>
        <w:r w:rsidR="004F079A">
          <w:rPr>
            <w:noProof/>
            <w:webHidden/>
          </w:rPr>
          <w:t>101</w:t>
        </w:r>
        <w:r w:rsidR="003811D9">
          <w:rPr>
            <w:noProof/>
            <w:webHidden/>
          </w:rPr>
          <w:fldChar w:fldCharType="end"/>
        </w:r>
      </w:hyperlink>
    </w:p>
    <w:p w14:paraId="5F0621B6" w14:textId="2F7CB52B" w:rsidR="003811D9" w:rsidRDefault="00000000">
      <w:pPr>
        <w:pStyle w:val="TOC3"/>
        <w:rPr>
          <w:rFonts w:asciiTheme="minorHAnsi" w:eastAsiaTheme="minorEastAsia" w:hAnsiTheme="minorHAnsi" w:cstheme="minorBidi"/>
          <w:noProof/>
          <w:color w:val="auto"/>
          <w:sz w:val="22"/>
          <w:szCs w:val="22"/>
        </w:rPr>
      </w:pPr>
      <w:hyperlink w:anchor="_Toc147908780" w:history="1">
        <w:r w:rsidR="003811D9" w:rsidRPr="00B6139C">
          <w:rPr>
            <w:rStyle w:val="Hyperlink"/>
            <w:noProof/>
          </w:rPr>
          <w:t>2.5.6.</w:t>
        </w:r>
        <w:r w:rsidR="003811D9">
          <w:rPr>
            <w:rFonts w:asciiTheme="minorHAnsi" w:eastAsiaTheme="minorEastAsia" w:hAnsiTheme="minorHAnsi" w:cstheme="minorBidi"/>
            <w:noProof/>
            <w:color w:val="auto"/>
            <w:sz w:val="22"/>
            <w:szCs w:val="22"/>
          </w:rPr>
          <w:tab/>
        </w:r>
        <w:r w:rsidR="003811D9" w:rsidRPr="00B6139C">
          <w:rPr>
            <w:rStyle w:val="Hyperlink"/>
            <w:noProof/>
          </w:rPr>
          <w:t>Other Reports</w:t>
        </w:r>
        <w:r w:rsidR="003811D9">
          <w:rPr>
            <w:noProof/>
            <w:webHidden/>
          </w:rPr>
          <w:tab/>
        </w:r>
        <w:r w:rsidR="003811D9">
          <w:rPr>
            <w:noProof/>
            <w:webHidden/>
          </w:rPr>
          <w:fldChar w:fldCharType="begin"/>
        </w:r>
        <w:r w:rsidR="003811D9">
          <w:rPr>
            <w:noProof/>
            <w:webHidden/>
          </w:rPr>
          <w:instrText xml:space="preserve"> PAGEREF _Toc147908780 \h </w:instrText>
        </w:r>
        <w:r w:rsidR="003811D9">
          <w:rPr>
            <w:noProof/>
            <w:webHidden/>
          </w:rPr>
        </w:r>
        <w:r w:rsidR="003811D9">
          <w:rPr>
            <w:noProof/>
            <w:webHidden/>
          </w:rPr>
          <w:fldChar w:fldCharType="separate"/>
        </w:r>
        <w:r w:rsidR="004F079A">
          <w:rPr>
            <w:noProof/>
            <w:webHidden/>
          </w:rPr>
          <w:t>104</w:t>
        </w:r>
        <w:r w:rsidR="003811D9">
          <w:rPr>
            <w:noProof/>
            <w:webHidden/>
          </w:rPr>
          <w:fldChar w:fldCharType="end"/>
        </w:r>
      </w:hyperlink>
    </w:p>
    <w:p w14:paraId="09482CFF" w14:textId="32B42937" w:rsidR="003811D9" w:rsidRDefault="00000000">
      <w:pPr>
        <w:pStyle w:val="TOC2"/>
        <w:rPr>
          <w:rFonts w:asciiTheme="minorHAnsi" w:eastAsiaTheme="minorEastAsia" w:hAnsiTheme="minorHAnsi" w:cstheme="minorBidi"/>
          <w:b w:val="0"/>
          <w:noProof/>
          <w:color w:val="auto"/>
          <w:sz w:val="22"/>
          <w:szCs w:val="22"/>
        </w:rPr>
      </w:pPr>
      <w:hyperlink w:anchor="_Toc147908781" w:history="1">
        <w:r w:rsidR="003811D9" w:rsidRPr="00B6139C">
          <w:rPr>
            <w:rStyle w:val="Hyperlink"/>
            <w:noProof/>
          </w:rPr>
          <w:t>2.6.</w:t>
        </w:r>
        <w:r w:rsidR="003811D9">
          <w:rPr>
            <w:rFonts w:asciiTheme="minorHAnsi" w:eastAsiaTheme="minorEastAsia" w:hAnsiTheme="minorHAnsi" w:cstheme="minorBidi"/>
            <w:b w:val="0"/>
            <w:noProof/>
            <w:color w:val="auto"/>
            <w:sz w:val="22"/>
            <w:szCs w:val="22"/>
          </w:rPr>
          <w:tab/>
        </w:r>
        <w:r w:rsidR="003811D9" w:rsidRPr="00B6139C">
          <w:rPr>
            <w:rStyle w:val="Hyperlink"/>
            <w:noProof/>
          </w:rPr>
          <w:t>Admin Tab</w:t>
        </w:r>
        <w:r w:rsidR="003811D9">
          <w:rPr>
            <w:noProof/>
            <w:webHidden/>
          </w:rPr>
          <w:tab/>
        </w:r>
        <w:r w:rsidR="003811D9">
          <w:rPr>
            <w:noProof/>
            <w:webHidden/>
          </w:rPr>
          <w:fldChar w:fldCharType="begin"/>
        </w:r>
        <w:r w:rsidR="003811D9">
          <w:rPr>
            <w:noProof/>
            <w:webHidden/>
          </w:rPr>
          <w:instrText xml:space="preserve"> PAGEREF _Toc147908781 \h </w:instrText>
        </w:r>
        <w:r w:rsidR="003811D9">
          <w:rPr>
            <w:noProof/>
            <w:webHidden/>
          </w:rPr>
        </w:r>
        <w:r w:rsidR="003811D9">
          <w:rPr>
            <w:noProof/>
            <w:webHidden/>
          </w:rPr>
          <w:fldChar w:fldCharType="separate"/>
        </w:r>
        <w:r w:rsidR="004F079A">
          <w:rPr>
            <w:noProof/>
            <w:webHidden/>
          </w:rPr>
          <w:t>105</w:t>
        </w:r>
        <w:r w:rsidR="003811D9">
          <w:rPr>
            <w:noProof/>
            <w:webHidden/>
          </w:rPr>
          <w:fldChar w:fldCharType="end"/>
        </w:r>
      </w:hyperlink>
    </w:p>
    <w:p w14:paraId="30F2D900" w14:textId="792FF608" w:rsidR="003811D9" w:rsidRDefault="00000000">
      <w:pPr>
        <w:pStyle w:val="TOC3"/>
        <w:rPr>
          <w:rFonts w:asciiTheme="minorHAnsi" w:eastAsiaTheme="minorEastAsia" w:hAnsiTheme="minorHAnsi" w:cstheme="minorBidi"/>
          <w:noProof/>
          <w:color w:val="auto"/>
          <w:sz w:val="22"/>
          <w:szCs w:val="22"/>
        </w:rPr>
      </w:pPr>
      <w:hyperlink w:anchor="_Toc147908782" w:history="1">
        <w:r w:rsidR="003811D9" w:rsidRPr="00B6139C">
          <w:rPr>
            <w:rStyle w:val="Hyperlink"/>
            <w:noProof/>
          </w:rPr>
          <w:t>2.6.1.</w:t>
        </w:r>
        <w:r w:rsidR="003811D9">
          <w:rPr>
            <w:rFonts w:asciiTheme="minorHAnsi" w:eastAsiaTheme="minorEastAsia" w:hAnsiTheme="minorHAnsi" w:cstheme="minorBidi"/>
            <w:noProof/>
            <w:color w:val="auto"/>
            <w:sz w:val="22"/>
            <w:szCs w:val="22"/>
          </w:rPr>
          <w:tab/>
        </w:r>
        <w:r w:rsidR="003811D9" w:rsidRPr="00B6139C">
          <w:rPr>
            <w:rStyle w:val="Hyperlink"/>
            <w:noProof/>
          </w:rPr>
          <w:t>Address Tab</w:t>
        </w:r>
        <w:r w:rsidR="003811D9">
          <w:rPr>
            <w:noProof/>
            <w:webHidden/>
          </w:rPr>
          <w:tab/>
        </w:r>
        <w:r w:rsidR="003811D9">
          <w:rPr>
            <w:noProof/>
            <w:webHidden/>
          </w:rPr>
          <w:fldChar w:fldCharType="begin"/>
        </w:r>
        <w:r w:rsidR="003811D9">
          <w:rPr>
            <w:noProof/>
            <w:webHidden/>
          </w:rPr>
          <w:instrText xml:space="preserve"> PAGEREF _Toc147908782 \h </w:instrText>
        </w:r>
        <w:r w:rsidR="003811D9">
          <w:rPr>
            <w:noProof/>
            <w:webHidden/>
          </w:rPr>
        </w:r>
        <w:r w:rsidR="003811D9">
          <w:rPr>
            <w:noProof/>
            <w:webHidden/>
          </w:rPr>
          <w:fldChar w:fldCharType="separate"/>
        </w:r>
        <w:r w:rsidR="004F079A">
          <w:rPr>
            <w:noProof/>
            <w:webHidden/>
          </w:rPr>
          <w:t>105</w:t>
        </w:r>
        <w:r w:rsidR="003811D9">
          <w:rPr>
            <w:noProof/>
            <w:webHidden/>
          </w:rPr>
          <w:fldChar w:fldCharType="end"/>
        </w:r>
      </w:hyperlink>
    </w:p>
    <w:p w14:paraId="6F7BAED6" w14:textId="21EF897E" w:rsidR="003811D9" w:rsidRDefault="00000000">
      <w:pPr>
        <w:pStyle w:val="TOC3"/>
        <w:rPr>
          <w:rFonts w:asciiTheme="minorHAnsi" w:eastAsiaTheme="minorEastAsia" w:hAnsiTheme="minorHAnsi" w:cstheme="minorBidi"/>
          <w:noProof/>
          <w:color w:val="auto"/>
          <w:sz w:val="22"/>
          <w:szCs w:val="22"/>
        </w:rPr>
      </w:pPr>
      <w:hyperlink w:anchor="_Toc147908783" w:history="1">
        <w:r w:rsidR="003811D9" w:rsidRPr="00B6139C">
          <w:rPr>
            <w:rStyle w:val="Hyperlink"/>
            <w:noProof/>
          </w:rPr>
          <w:t>2.6.2.</w:t>
        </w:r>
        <w:r w:rsidR="003811D9">
          <w:rPr>
            <w:rFonts w:asciiTheme="minorHAnsi" w:eastAsiaTheme="minorEastAsia" w:hAnsiTheme="minorHAnsi" w:cstheme="minorBidi"/>
            <w:noProof/>
            <w:color w:val="auto"/>
            <w:sz w:val="22"/>
            <w:szCs w:val="22"/>
          </w:rPr>
          <w:tab/>
        </w:r>
        <w:r w:rsidR="003811D9" w:rsidRPr="00B6139C">
          <w:rPr>
            <w:rStyle w:val="Hyperlink"/>
            <w:noProof/>
          </w:rPr>
          <w:t>Appointments Tab</w:t>
        </w:r>
        <w:r w:rsidR="003811D9">
          <w:rPr>
            <w:noProof/>
            <w:webHidden/>
          </w:rPr>
          <w:tab/>
        </w:r>
        <w:r w:rsidR="003811D9">
          <w:rPr>
            <w:noProof/>
            <w:webHidden/>
          </w:rPr>
          <w:fldChar w:fldCharType="begin"/>
        </w:r>
        <w:r w:rsidR="003811D9">
          <w:rPr>
            <w:noProof/>
            <w:webHidden/>
          </w:rPr>
          <w:instrText xml:space="preserve"> PAGEREF _Toc147908783 \h </w:instrText>
        </w:r>
        <w:r w:rsidR="003811D9">
          <w:rPr>
            <w:noProof/>
            <w:webHidden/>
          </w:rPr>
        </w:r>
        <w:r w:rsidR="003811D9">
          <w:rPr>
            <w:noProof/>
            <w:webHidden/>
          </w:rPr>
          <w:fldChar w:fldCharType="separate"/>
        </w:r>
        <w:r w:rsidR="004F079A">
          <w:rPr>
            <w:noProof/>
            <w:webHidden/>
          </w:rPr>
          <w:t>106</w:t>
        </w:r>
        <w:r w:rsidR="003811D9">
          <w:rPr>
            <w:noProof/>
            <w:webHidden/>
          </w:rPr>
          <w:fldChar w:fldCharType="end"/>
        </w:r>
      </w:hyperlink>
    </w:p>
    <w:p w14:paraId="76EF3FC6" w14:textId="5D3AD483" w:rsidR="003811D9" w:rsidRDefault="00000000">
      <w:pPr>
        <w:pStyle w:val="TOC2"/>
        <w:rPr>
          <w:rFonts w:asciiTheme="minorHAnsi" w:eastAsiaTheme="minorEastAsia" w:hAnsiTheme="minorHAnsi" w:cstheme="minorBidi"/>
          <w:b w:val="0"/>
          <w:noProof/>
          <w:color w:val="auto"/>
          <w:sz w:val="22"/>
          <w:szCs w:val="22"/>
        </w:rPr>
      </w:pPr>
      <w:hyperlink w:anchor="_Toc147908784" w:history="1">
        <w:r w:rsidR="003811D9" w:rsidRPr="00B6139C">
          <w:rPr>
            <w:rStyle w:val="Hyperlink"/>
            <w:noProof/>
          </w:rPr>
          <w:t>2.7.</w:t>
        </w:r>
        <w:r w:rsidR="003811D9">
          <w:rPr>
            <w:rFonts w:asciiTheme="minorHAnsi" w:eastAsiaTheme="minorEastAsia" w:hAnsiTheme="minorHAnsi" w:cstheme="minorBidi"/>
            <w:b w:val="0"/>
            <w:noProof/>
            <w:color w:val="auto"/>
            <w:sz w:val="22"/>
            <w:szCs w:val="22"/>
          </w:rPr>
          <w:tab/>
        </w:r>
        <w:r w:rsidR="003811D9" w:rsidRPr="00B6139C">
          <w:rPr>
            <w:rStyle w:val="Hyperlink"/>
            <w:noProof/>
          </w:rPr>
          <w:t>Health Summaries Tab</w:t>
        </w:r>
        <w:r w:rsidR="003811D9">
          <w:rPr>
            <w:noProof/>
            <w:webHidden/>
          </w:rPr>
          <w:tab/>
        </w:r>
        <w:r w:rsidR="003811D9">
          <w:rPr>
            <w:noProof/>
            <w:webHidden/>
          </w:rPr>
          <w:fldChar w:fldCharType="begin"/>
        </w:r>
        <w:r w:rsidR="003811D9">
          <w:rPr>
            <w:noProof/>
            <w:webHidden/>
          </w:rPr>
          <w:instrText xml:space="preserve"> PAGEREF _Toc147908784 \h </w:instrText>
        </w:r>
        <w:r w:rsidR="003811D9">
          <w:rPr>
            <w:noProof/>
            <w:webHidden/>
          </w:rPr>
        </w:r>
        <w:r w:rsidR="003811D9">
          <w:rPr>
            <w:noProof/>
            <w:webHidden/>
          </w:rPr>
          <w:fldChar w:fldCharType="separate"/>
        </w:r>
        <w:r w:rsidR="004F079A">
          <w:rPr>
            <w:noProof/>
            <w:webHidden/>
          </w:rPr>
          <w:t>107</w:t>
        </w:r>
        <w:r w:rsidR="003811D9">
          <w:rPr>
            <w:noProof/>
            <w:webHidden/>
          </w:rPr>
          <w:fldChar w:fldCharType="end"/>
        </w:r>
      </w:hyperlink>
    </w:p>
    <w:p w14:paraId="536E8ED5" w14:textId="165EEAF2" w:rsidR="003811D9" w:rsidRDefault="00000000">
      <w:pPr>
        <w:pStyle w:val="TOC3"/>
        <w:rPr>
          <w:rFonts w:asciiTheme="minorHAnsi" w:eastAsiaTheme="minorEastAsia" w:hAnsiTheme="minorHAnsi" w:cstheme="minorBidi"/>
          <w:noProof/>
          <w:color w:val="auto"/>
          <w:sz w:val="22"/>
          <w:szCs w:val="22"/>
        </w:rPr>
      </w:pPr>
      <w:hyperlink w:anchor="_Toc147908785" w:history="1">
        <w:r w:rsidR="003811D9" w:rsidRPr="00B6139C">
          <w:rPr>
            <w:rStyle w:val="Hyperlink"/>
            <w:noProof/>
          </w:rPr>
          <w:t>2.7.1.</w:t>
        </w:r>
        <w:r w:rsidR="003811D9">
          <w:rPr>
            <w:rFonts w:asciiTheme="minorHAnsi" w:eastAsiaTheme="minorEastAsia" w:hAnsiTheme="minorHAnsi" w:cstheme="minorBidi"/>
            <w:noProof/>
            <w:color w:val="auto"/>
            <w:sz w:val="22"/>
            <w:szCs w:val="22"/>
          </w:rPr>
          <w:tab/>
        </w:r>
        <w:r w:rsidR="003811D9" w:rsidRPr="00B6139C">
          <w:rPr>
            <w:rStyle w:val="Hyperlink"/>
            <w:noProof/>
          </w:rPr>
          <w:t>Programmed Summaries</w:t>
        </w:r>
        <w:r w:rsidR="003811D9">
          <w:rPr>
            <w:noProof/>
            <w:webHidden/>
          </w:rPr>
          <w:tab/>
        </w:r>
        <w:r w:rsidR="003811D9">
          <w:rPr>
            <w:noProof/>
            <w:webHidden/>
          </w:rPr>
          <w:fldChar w:fldCharType="begin"/>
        </w:r>
        <w:r w:rsidR="003811D9">
          <w:rPr>
            <w:noProof/>
            <w:webHidden/>
          </w:rPr>
          <w:instrText xml:space="preserve"> PAGEREF _Toc147908785 \h </w:instrText>
        </w:r>
        <w:r w:rsidR="003811D9">
          <w:rPr>
            <w:noProof/>
            <w:webHidden/>
          </w:rPr>
        </w:r>
        <w:r w:rsidR="003811D9">
          <w:rPr>
            <w:noProof/>
            <w:webHidden/>
          </w:rPr>
          <w:fldChar w:fldCharType="separate"/>
        </w:r>
        <w:r w:rsidR="004F079A">
          <w:rPr>
            <w:noProof/>
            <w:webHidden/>
          </w:rPr>
          <w:t>108</w:t>
        </w:r>
        <w:r w:rsidR="003811D9">
          <w:rPr>
            <w:noProof/>
            <w:webHidden/>
          </w:rPr>
          <w:fldChar w:fldCharType="end"/>
        </w:r>
      </w:hyperlink>
    </w:p>
    <w:p w14:paraId="536A5D9D" w14:textId="7B5871AB" w:rsidR="003811D9" w:rsidRDefault="00000000">
      <w:pPr>
        <w:pStyle w:val="TOC3"/>
        <w:rPr>
          <w:rFonts w:asciiTheme="minorHAnsi" w:eastAsiaTheme="minorEastAsia" w:hAnsiTheme="minorHAnsi" w:cstheme="minorBidi"/>
          <w:noProof/>
          <w:color w:val="auto"/>
          <w:sz w:val="22"/>
          <w:szCs w:val="22"/>
        </w:rPr>
      </w:pPr>
      <w:hyperlink w:anchor="_Toc147908786" w:history="1">
        <w:r w:rsidR="003811D9" w:rsidRPr="00B6139C">
          <w:rPr>
            <w:rStyle w:val="Hyperlink"/>
            <w:noProof/>
          </w:rPr>
          <w:t>2.7.2.</w:t>
        </w:r>
        <w:r w:rsidR="003811D9">
          <w:rPr>
            <w:rFonts w:asciiTheme="minorHAnsi" w:eastAsiaTheme="minorEastAsia" w:hAnsiTheme="minorHAnsi" w:cstheme="minorBidi"/>
            <w:noProof/>
            <w:color w:val="auto"/>
            <w:sz w:val="22"/>
            <w:szCs w:val="22"/>
          </w:rPr>
          <w:tab/>
        </w:r>
        <w:r w:rsidR="003811D9" w:rsidRPr="00B6139C">
          <w:rPr>
            <w:rStyle w:val="Hyperlink"/>
            <w:noProof/>
          </w:rPr>
          <w:t>Ad Hoc Report</w:t>
        </w:r>
        <w:r w:rsidR="003811D9">
          <w:rPr>
            <w:noProof/>
            <w:webHidden/>
          </w:rPr>
          <w:tab/>
        </w:r>
        <w:r w:rsidR="003811D9">
          <w:rPr>
            <w:noProof/>
            <w:webHidden/>
          </w:rPr>
          <w:fldChar w:fldCharType="begin"/>
        </w:r>
        <w:r w:rsidR="003811D9">
          <w:rPr>
            <w:noProof/>
            <w:webHidden/>
          </w:rPr>
          <w:instrText xml:space="preserve"> PAGEREF _Toc147908786 \h </w:instrText>
        </w:r>
        <w:r w:rsidR="003811D9">
          <w:rPr>
            <w:noProof/>
            <w:webHidden/>
          </w:rPr>
        </w:r>
        <w:r w:rsidR="003811D9">
          <w:rPr>
            <w:noProof/>
            <w:webHidden/>
          </w:rPr>
          <w:fldChar w:fldCharType="separate"/>
        </w:r>
        <w:r w:rsidR="004F079A">
          <w:rPr>
            <w:noProof/>
            <w:webHidden/>
          </w:rPr>
          <w:t>110</w:t>
        </w:r>
        <w:r w:rsidR="003811D9">
          <w:rPr>
            <w:noProof/>
            <w:webHidden/>
          </w:rPr>
          <w:fldChar w:fldCharType="end"/>
        </w:r>
      </w:hyperlink>
    </w:p>
    <w:p w14:paraId="329640E1" w14:textId="246935CD" w:rsidR="003811D9" w:rsidRDefault="00000000">
      <w:pPr>
        <w:pStyle w:val="TOC3"/>
        <w:rPr>
          <w:rFonts w:asciiTheme="minorHAnsi" w:eastAsiaTheme="minorEastAsia" w:hAnsiTheme="minorHAnsi" w:cstheme="minorBidi"/>
          <w:noProof/>
          <w:color w:val="auto"/>
          <w:sz w:val="22"/>
          <w:szCs w:val="22"/>
        </w:rPr>
      </w:pPr>
      <w:hyperlink w:anchor="_Toc147908787" w:history="1">
        <w:r w:rsidR="003811D9" w:rsidRPr="00B6139C">
          <w:rPr>
            <w:rStyle w:val="Hyperlink"/>
            <w:noProof/>
          </w:rPr>
          <w:t>2.7.3.</w:t>
        </w:r>
        <w:r w:rsidR="003811D9">
          <w:rPr>
            <w:rFonts w:asciiTheme="minorHAnsi" w:eastAsiaTheme="minorEastAsia" w:hAnsiTheme="minorHAnsi" w:cstheme="minorBidi"/>
            <w:noProof/>
            <w:color w:val="auto"/>
            <w:sz w:val="22"/>
            <w:szCs w:val="22"/>
          </w:rPr>
          <w:tab/>
        </w:r>
        <w:r w:rsidR="003811D9" w:rsidRPr="00B6139C">
          <w:rPr>
            <w:rStyle w:val="Hyperlink"/>
            <w:noProof/>
          </w:rPr>
          <w:t>Remote Data View</w:t>
        </w:r>
        <w:r w:rsidR="003811D9">
          <w:rPr>
            <w:noProof/>
            <w:webHidden/>
          </w:rPr>
          <w:tab/>
        </w:r>
        <w:r w:rsidR="003811D9">
          <w:rPr>
            <w:noProof/>
            <w:webHidden/>
          </w:rPr>
          <w:fldChar w:fldCharType="begin"/>
        </w:r>
        <w:r w:rsidR="003811D9">
          <w:rPr>
            <w:noProof/>
            <w:webHidden/>
          </w:rPr>
          <w:instrText xml:space="preserve"> PAGEREF _Toc147908787 \h </w:instrText>
        </w:r>
        <w:r w:rsidR="003811D9">
          <w:rPr>
            <w:noProof/>
            <w:webHidden/>
          </w:rPr>
        </w:r>
        <w:r w:rsidR="003811D9">
          <w:rPr>
            <w:noProof/>
            <w:webHidden/>
          </w:rPr>
          <w:fldChar w:fldCharType="separate"/>
        </w:r>
        <w:r w:rsidR="004F079A">
          <w:rPr>
            <w:noProof/>
            <w:webHidden/>
          </w:rPr>
          <w:t>113</w:t>
        </w:r>
        <w:r w:rsidR="003811D9">
          <w:rPr>
            <w:noProof/>
            <w:webHidden/>
          </w:rPr>
          <w:fldChar w:fldCharType="end"/>
        </w:r>
      </w:hyperlink>
    </w:p>
    <w:p w14:paraId="4943C058" w14:textId="3C88B5F0" w:rsidR="003811D9" w:rsidRDefault="00000000">
      <w:pPr>
        <w:pStyle w:val="TOC2"/>
        <w:rPr>
          <w:rFonts w:asciiTheme="minorHAnsi" w:eastAsiaTheme="minorEastAsia" w:hAnsiTheme="minorHAnsi" w:cstheme="minorBidi"/>
          <w:b w:val="0"/>
          <w:noProof/>
          <w:color w:val="auto"/>
          <w:sz w:val="22"/>
          <w:szCs w:val="22"/>
        </w:rPr>
      </w:pPr>
      <w:hyperlink w:anchor="_Toc147908788" w:history="1">
        <w:r w:rsidR="003811D9" w:rsidRPr="00B6139C">
          <w:rPr>
            <w:rStyle w:val="Hyperlink"/>
            <w:noProof/>
          </w:rPr>
          <w:t>2.8.</w:t>
        </w:r>
        <w:r w:rsidR="003811D9">
          <w:rPr>
            <w:rFonts w:asciiTheme="minorHAnsi" w:eastAsiaTheme="minorEastAsia" w:hAnsiTheme="minorHAnsi" w:cstheme="minorBidi"/>
            <w:b w:val="0"/>
            <w:noProof/>
            <w:color w:val="auto"/>
            <w:sz w:val="22"/>
            <w:szCs w:val="22"/>
          </w:rPr>
          <w:tab/>
        </w:r>
        <w:r w:rsidR="003811D9" w:rsidRPr="00B6139C">
          <w:rPr>
            <w:rStyle w:val="Hyperlink"/>
            <w:noProof/>
          </w:rPr>
          <w:t>Clinical Documents Tab</w:t>
        </w:r>
        <w:r w:rsidR="003811D9">
          <w:rPr>
            <w:noProof/>
            <w:webHidden/>
          </w:rPr>
          <w:tab/>
        </w:r>
        <w:r w:rsidR="003811D9">
          <w:rPr>
            <w:noProof/>
            <w:webHidden/>
          </w:rPr>
          <w:fldChar w:fldCharType="begin"/>
        </w:r>
        <w:r w:rsidR="003811D9">
          <w:rPr>
            <w:noProof/>
            <w:webHidden/>
          </w:rPr>
          <w:instrText xml:space="preserve"> PAGEREF _Toc147908788 \h </w:instrText>
        </w:r>
        <w:r w:rsidR="003811D9">
          <w:rPr>
            <w:noProof/>
            <w:webHidden/>
          </w:rPr>
        </w:r>
        <w:r w:rsidR="003811D9">
          <w:rPr>
            <w:noProof/>
            <w:webHidden/>
          </w:rPr>
          <w:fldChar w:fldCharType="separate"/>
        </w:r>
        <w:r w:rsidR="004F079A">
          <w:rPr>
            <w:noProof/>
            <w:webHidden/>
          </w:rPr>
          <w:t>116</w:t>
        </w:r>
        <w:r w:rsidR="003811D9">
          <w:rPr>
            <w:noProof/>
            <w:webHidden/>
          </w:rPr>
          <w:fldChar w:fldCharType="end"/>
        </w:r>
      </w:hyperlink>
    </w:p>
    <w:p w14:paraId="4736CA2F" w14:textId="3945B98C" w:rsidR="003811D9" w:rsidRDefault="00000000">
      <w:pPr>
        <w:pStyle w:val="TOC3"/>
        <w:rPr>
          <w:rFonts w:asciiTheme="minorHAnsi" w:eastAsiaTheme="minorEastAsia" w:hAnsiTheme="minorHAnsi" w:cstheme="minorBidi"/>
          <w:noProof/>
          <w:color w:val="auto"/>
          <w:sz w:val="22"/>
          <w:szCs w:val="22"/>
        </w:rPr>
      </w:pPr>
      <w:hyperlink w:anchor="_Toc147908789" w:history="1">
        <w:r w:rsidR="003811D9" w:rsidRPr="00B6139C">
          <w:rPr>
            <w:rStyle w:val="Hyperlink"/>
            <w:noProof/>
          </w:rPr>
          <w:t>2.8.1.</w:t>
        </w:r>
        <w:r w:rsidR="003811D9">
          <w:rPr>
            <w:rFonts w:asciiTheme="minorHAnsi" w:eastAsiaTheme="minorEastAsia" w:hAnsiTheme="minorHAnsi" w:cstheme="minorBidi"/>
            <w:noProof/>
            <w:color w:val="auto"/>
            <w:sz w:val="22"/>
            <w:szCs w:val="22"/>
          </w:rPr>
          <w:tab/>
        </w:r>
        <w:r w:rsidR="003811D9" w:rsidRPr="00B6139C">
          <w:rPr>
            <w:rStyle w:val="Hyperlink"/>
            <w:noProof/>
          </w:rPr>
          <w:t>Current View</w:t>
        </w:r>
        <w:r w:rsidR="003811D9">
          <w:rPr>
            <w:noProof/>
            <w:webHidden/>
          </w:rPr>
          <w:tab/>
        </w:r>
        <w:r w:rsidR="003811D9">
          <w:rPr>
            <w:noProof/>
            <w:webHidden/>
          </w:rPr>
          <w:fldChar w:fldCharType="begin"/>
        </w:r>
        <w:r w:rsidR="003811D9">
          <w:rPr>
            <w:noProof/>
            <w:webHidden/>
          </w:rPr>
          <w:instrText xml:space="preserve"> PAGEREF _Toc147908789 \h </w:instrText>
        </w:r>
        <w:r w:rsidR="003811D9">
          <w:rPr>
            <w:noProof/>
            <w:webHidden/>
          </w:rPr>
        </w:r>
        <w:r w:rsidR="003811D9">
          <w:rPr>
            <w:noProof/>
            <w:webHidden/>
          </w:rPr>
          <w:fldChar w:fldCharType="separate"/>
        </w:r>
        <w:r w:rsidR="004F079A">
          <w:rPr>
            <w:noProof/>
            <w:webHidden/>
          </w:rPr>
          <w:t>118</w:t>
        </w:r>
        <w:r w:rsidR="003811D9">
          <w:rPr>
            <w:noProof/>
            <w:webHidden/>
          </w:rPr>
          <w:fldChar w:fldCharType="end"/>
        </w:r>
      </w:hyperlink>
    </w:p>
    <w:p w14:paraId="1BF73B3A" w14:textId="70B09290" w:rsidR="003811D9" w:rsidRDefault="00000000">
      <w:pPr>
        <w:pStyle w:val="TOC3"/>
        <w:rPr>
          <w:rFonts w:asciiTheme="minorHAnsi" w:eastAsiaTheme="minorEastAsia" w:hAnsiTheme="minorHAnsi" w:cstheme="minorBidi"/>
          <w:noProof/>
          <w:color w:val="auto"/>
          <w:sz w:val="22"/>
          <w:szCs w:val="22"/>
        </w:rPr>
      </w:pPr>
      <w:hyperlink w:anchor="_Toc147908790" w:history="1">
        <w:r w:rsidR="003811D9" w:rsidRPr="00B6139C">
          <w:rPr>
            <w:rStyle w:val="Hyperlink"/>
            <w:noProof/>
          </w:rPr>
          <w:t>2.8.2.</w:t>
        </w:r>
        <w:r w:rsidR="003811D9">
          <w:rPr>
            <w:rFonts w:asciiTheme="minorHAnsi" w:eastAsiaTheme="minorEastAsia" w:hAnsiTheme="minorHAnsi" w:cstheme="minorBidi"/>
            <w:noProof/>
            <w:color w:val="auto"/>
            <w:sz w:val="22"/>
            <w:szCs w:val="22"/>
          </w:rPr>
          <w:tab/>
        </w:r>
        <w:r w:rsidR="003811D9" w:rsidRPr="00B6139C">
          <w:rPr>
            <w:rStyle w:val="Hyperlink"/>
            <w:noProof/>
          </w:rPr>
          <w:t>Report Builder</w:t>
        </w:r>
        <w:r w:rsidR="003811D9">
          <w:rPr>
            <w:noProof/>
            <w:webHidden/>
          </w:rPr>
          <w:tab/>
        </w:r>
        <w:r w:rsidR="003811D9">
          <w:rPr>
            <w:noProof/>
            <w:webHidden/>
          </w:rPr>
          <w:fldChar w:fldCharType="begin"/>
        </w:r>
        <w:r w:rsidR="003811D9">
          <w:rPr>
            <w:noProof/>
            <w:webHidden/>
          </w:rPr>
          <w:instrText xml:space="preserve"> PAGEREF _Toc147908790 \h </w:instrText>
        </w:r>
        <w:r w:rsidR="003811D9">
          <w:rPr>
            <w:noProof/>
            <w:webHidden/>
          </w:rPr>
        </w:r>
        <w:r w:rsidR="003811D9">
          <w:rPr>
            <w:noProof/>
            <w:webHidden/>
          </w:rPr>
          <w:fldChar w:fldCharType="separate"/>
        </w:r>
        <w:r w:rsidR="004F079A">
          <w:rPr>
            <w:noProof/>
            <w:webHidden/>
          </w:rPr>
          <w:t>119</w:t>
        </w:r>
        <w:r w:rsidR="003811D9">
          <w:rPr>
            <w:noProof/>
            <w:webHidden/>
          </w:rPr>
          <w:fldChar w:fldCharType="end"/>
        </w:r>
      </w:hyperlink>
    </w:p>
    <w:p w14:paraId="76A7E4DA" w14:textId="5CB34418" w:rsidR="003811D9" w:rsidRDefault="00000000">
      <w:pPr>
        <w:pStyle w:val="TOC3"/>
        <w:rPr>
          <w:rFonts w:asciiTheme="minorHAnsi" w:eastAsiaTheme="minorEastAsia" w:hAnsiTheme="minorHAnsi" w:cstheme="minorBidi"/>
          <w:noProof/>
          <w:color w:val="auto"/>
          <w:sz w:val="22"/>
          <w:szCs w:val="22"/>
        </w:rPr>
      </w:pPr>
      <w:hyperlink w:anchor="_Toc147908791" w:history="1">
        <w:r w:rsidR="003811D9" w:rsidRPr="00B6139C">
          <w:rPr>
            <w:rStyle w:val="Hyperlink"/>
            <w:noProof/>
          </w:rPr>
          <w:t>2.8.3.</w:t>
        </w:r>
        <w:r w:rsidR="003811D9">
          <w:rPr>
            <w:rFonts w:asciiTheme="minorHAnsi" w:eastAsiaTheme="minorEastAsia" w:hAnsiTheme="minorHAnsi" w:cstheme="minorBidi"/>
            <w:noProof/>
            <w:color w:val="auto"/>
            <w:sz w:val="22"/>
            <w:szCs w:val="22"/>
          </w:rPr>
          <w:tab/>
        </w:r>
        <w:r w:rsidR="003811D9" w:rsidRPr="00B6139C">
          <w:rPr>
            <w:rStyle w:val="Hyperlink"/>
            <w:noProof/>
          </w:rPr>
          <w:t>Notes Tab</w:t>
        </w:r>
        <w:r w:rsidR="003811D9">
          <w:rPr>
            <w:noProof/>
            <w:webHidden/>
          </w:rPr>
          <w:tab/>
        </w:r>
        <w:r w:rsidR="003811D9">
          <w:rPr>
            <w:noProof/>
            <w:webHidden/>
          </w:rPr>
          <w:fldChar w:fldCharType="begin"/>
        </w:r>
        <w:r w:rsidR="003811D9">
          <w:rPr>
            <w:noProof/>
            <w:webHidden/>
          </w:rPr>
          <w:instrText xml:space="preserve"> PAGEREF _Toc147908791 \h </w:instrText>
        </w:r>
        <w:r w:rsidR="003811D9">
          <w:rPr>
            <w:noProof/>
            <w:webHidden/>
          </w:rPr>
        </w:r>
        <w:r w:rsidR="003811D9">
          <w:rPr>
            <w:noProof/>
            <w:webHidden/>
          </w:rPr>
          <w:fldChar w:fldCharType="separate"/>
        </w:r>
        <w:r w:rsidR="004F079A">
          <w:rPr>
            <w:noProof/>
            <w:webHidden/>
          </w:rPr>
          <w:t>121</w:t>
        </w:r>
        <w:r w:rsidR="003811D9">
          <w:rPr>
            <w:noProof/>
            <w:webHidden/>
          </w:rPr>
          <w:fldChar w:fldCharType="end"/>
        </w:r>
      </w:hyperlink>
    </w:p>
    <w:p w14:paraId="220375A9" w14:textId="43B6372D" w:rsidR="003811D9" w:rsidRDefault="00000000">
      <w:pPr>
        <w:pStyle w:val="TOC3"/>
        <w:rPr>
          <w:rFonts w:asciiTheme="minorHAnsi" w:eastAsiaTheme="minorEastAsia" w:hAnsiTheme="minorHAnsi" w:cstheme="minorBidi"/>
          <w:noProof/>
          <w:color w:val="auto"/>
          <w:sz w:val="22"/>
          <w:szCs w:val="22"/>
        </w:rPr>
      </w:pPr>
      <w:hyperlink w:anchor="_Toc147908792" w:history="1">
        <w:r w:rsidR="003811D9" w:rsidRPr="00B6139C">
          <w:rPr>
            <w:rStyle w:val="Hyperlink"/>
            <w:noProof/>
          </w:rPr>
          <w:t>2.8.4.</w:t>
        </w:r>
        <w:r w:rsidR="003811D9">
          <w:rPr>
            <w:rFonts w:asciiTheme="minorHAnsi" w:eastAsiaTheme="minorEastAsia" w:hAnsiTheme="minorHAnsi" w:cstheme="minorBidi"/>
            <w:noProof/>
            <w:color w:val="auto"/>
            <w:sz w:val="22"/>
            <w:szCs w:val="22"/>
          </w:rPr>
          <w:tab/>
        </w:r>
        <w:r w:rsidR="003811D9" w:rsidRPr="00B6139C">
          <w:rPr>
            <w:rStyle w:val="Hyperlink"/>
            <w:noProof/>
          </w:rPr>
          <w:t>Discharge Summaries Tab</w:t>
        </w:r>
        <w:r w:rsidR="003811D9">
          <w:rPr>
            <w:noProof/>
            <w:webHidden/>
          </w:rPr>
          <w:tab/>
        </w:r>
        <w:r w:rsidR="003811D9">
          <w:rPr>
            <w:noProof/>
            <w:webHidden/>
          </w:rPr>
          <w:fldChar w:fldCharType="begin"/>
        </w:r>
        <w:r w:rsidR="003811D9">
          <w:rPr>
            <w:noProof/>
            <w:webHidden/>
          </w:rPr>
          <w:instrText xml:space="preserve"> PAGEREF _Toc147908792 \h </w:instrText>
        </w:r>
        <w:r w:rsidR="003811D9">
          <w:rPr>
            <w:noProof/>
            <w:webHidden/>
          </w:rPr>
        </w:r>
        <w:r w:rsidR="003811D9">
          <w:rPr>
            <w:noProof/>
            <w:webHidden/>
          </w:rPr>
          <w:fldChar w:fldCharType="separate"/>
        </w:r>
        <w:r w:rsidR="004F079A">
          <w:rPr>
            <w:noProof/>
            <w:webHidden/>
          </w:rPr>
          <w:t>122</w:t>
        </w:r>
        <w:r w:rsidR="003811D9">
          <w:rPr>
            <w:noProof/>
            <w:webHidden/>
          </w:rPr>
          <w:fldChar w:fldCharType="end"/>
        </w:r>
      </w:hyperlink>
    </w:p>
    <w:p w14:paraId="79C58E9C" w14:textId="121299C3" w:rsidR="003811D9" w:rsidRDefault="00000000">
      <w:pPr>
        <w:pStyle w:val="TOC3"/>
        <w:rPr>
          <w:rFonts w:asciiTheme="minorHAnsi" w:eastAsiaTheme="minorEastAsia" w:hAnsiTheme="minorHAnsi" w:cstheme="minorBidi"/>
          <w:noProof/>
          <w:color w:val="auto"/>
          <w:sz w:val="22"/>
          <w:szCs w:val="22"/>
        </w:rPr>
      </w:pPr>
      <w:hyperlink w:anchor="_Toc147908793" w:history="1">
        <w:r w:rsidR="003811D9" w:rsidRPr="00B6139C">
          <w:rPr>
            <w:rStyle w:val="Hyperlink"/>
            <w:noProof/>
          </w:rPr>
          <w:t>2.8.5.</w:t>
        </w:r>
        <w:r w:rsidR="003811D9">
          <w:rPr>
            <w:rFonts w:asciiTheme="minorHAnsi" w:eastAsiaTheme="minorEastAsia" w:hAnsiTheme="minorHAnsi" w:cstheme="minorBidi"/>
            <w:noProof/>
            <w:color w:val="auto"/>
            <w:sz w:val="22"/>
            <w:szCs w:val="22"/>
          </w:rPr>
          <w:tab/>
        </w:r>
        <w:r w:rsidR="003811D9" w:rsidRPr="00B6139C">
          <w:rPr>
            <w:rStyle w:val="Hyperlink"/>
            <w:noProof/>
          </w:rPr>
          <w:t>Consults Tab</w:t>
        </w:r>
        <w:r w:rsidR="003811D9">
          <w:rPr>
            <w:noProof/>
            <w:webHidden/>
          </w:rPr>
          <w:tab/>
        </w:r>
        <w:r w:rsidR="003811D9">
          <w:rPr>
            <w:noProof/>
            <w:webHidden/>
          </w:rPr>
          <w:fldChar w:fldCharType="begin"/>
        </w:r>
        <w:r w:rsidR="003811D9">
          <w:rPr>
            <w:noProof/>
            <w:webHidden/>
          </w:rPr>
          <w:instrText xml:space="preserve"> PAGEREF _Toc147908793 \h </w:instrText>
        </w:r>
        <w:r w:rsidR="003811D9">
          <w:rPr>
            <w:noProof/>
            <w:webHidden/>
          </w:rPr>
        </w:r>
        <w:r w:rsidR="003811D9">
          <w:rPr>
            <w:noProof/>
            <w:webHidden/>
          </w:rPr>
          <w:fldChar w:fldCharType="separate"/>
        </w:r>
        <w:r w:rsidR="004F079A">
          <w:rPr>
            <w:noProof/>
            <w:webHidden/>
          </w:rPr>
          <w:t>123</w:t>
        </w:r>
        <w:r w:rsidR="003811D9">
          <w:rPr>
            <w:noProof/>
            <w:webHidden/>
          </w:rPr>
          <w:fldChar w:fldCharType="end"/>
        </w:r>
      </w:hyperlink>
    </w:p>
    <w:p w14:paraId="2AFCFC0C" w14:textId="44D6B301" w:rsidR="003811D9" w:rsidRDefault="00000000">
      <w:pPr>
        <w:pStyle w:val="TOC3"/>
        <w:rPr>
          <w:rFonts w:asciiTheme="minorHAnsi" w:eastAsiaTheme="minorEastAsia" w:hAnsiTheme="minorHAnsi" w:cstheme="minorBidi"/>
          <w:noProof/>
          <w:color w:val="auto"/>
          <w:sz w:val="22"/>
          <w:szCs w:val="22"/>
        </w:rPr>
      </w:pPr>
      <w:hyperlink w:anchor="_Toc147908794" w:history="1">
        <w:r w:rsidR="003811D9" w:rsidRPr="00B6139C">
          <w:rPr>
            <w:rStyle w:val="Hyperlink"/>
            <w:noProof/>
          </w:rPr>
          <w:t>2.8.6.</w:t>
        </w:r>
        <w:r w:rsidR="003811D9">
          <w:rPr>
            <w:rFonts w:asciiTheme="minorHAnsi" w:eastAsiaTheme="minorEastAsia" w:hAnsiTheme="minorHAnsi" w:cstheme="minorBidi"/>
            <w:noProof/>
            <w:color w:val="auto"/>
            <w:sz w:val="22"/>
            <w:szCs w:val="22"/>
          </w:rPr>
          <w:tab/>
        </w:r>
        <w:r w:rsidR="003811D9" w:rsidRPr="00B6139C">
          <w:rPr>
            <w:rStyle w:val="Hyperlink"/>
            <w:noProof/>
          </w:rPr>
          <w:t>Vitals Tab</w:t>
        </w:r>
        <w:r w:rsidR="003811D9">
          <w:rPr>
            <w:noProof/>
            <w:webHidden/>
          </w:rPr>
          <w:tab/>
        </w:r>
        <w:r w:rsidR="003811D9">
          <w:rPr>
            <w:noProof/>
            <w:webHidden/>
          </w:rPr>
          <w:fldChar w:fldCharType="begin"/>
        </w:r>
        <w:r w:rsidR="003811D9">
          <w:rPr>
            <w:noProof/>
            <w:webHidden/>
          </w:rPr>
          <w:instrText xml:space="preserve"> PAGEREF _Toc147908794 \h </w:instrText>
        </w:r>
        <w:r w:rsidR="003811D9">
          <w:rPr>
            <w:noProof/>
            <w:webHidden/>
          </w:rPr>
        </w:r>
        <w:r w:rsidR="003811D9">
          <w:rPr>
            <w:noProof/>
            <w:webHidden/>
          </w:rPr>
          <w:fldChar w:fldCharType="separate"/>
        </w:r>
        <w:r w:rsidR="004F079A">
          <w:rPr>
            <w:noProof/>
            <w:webHidden/>
          </w:rPr>
          <w:t>124</w:t>
        </w:r>
        <w:r w:rsidR="003811D9">
          <w:rPr>
            <w:noProof/>
            <w:webHidden/>
          </w:rPr>
          <w:fldChar w:fldCharType="end"/>
        </w:r>
      </w:hyperlink>
    </w:p>
    <w:p w14:paraId="465E1820" w14:textId="770BB8A1" w:rsidR="003811D9" w:rsidRDefault="00000000">
      <w:pPr>
        <w:pStyle w:val="TOC3"/>
        <w:rPr>
          <w:rFonts w:asciiTheme="minorHAnsi" w:eastAsiaTheme="minorEastAsia" w:hAnsiTheme="minorHAnsi" w:cstheme="minorBidi"/>
          <w:noProof/>
          <w:color w:val="auto"/>
          <w:sz w:val="22"/>
          <w:szCs w:val="22"/>
        </w:rPr>
      </w:pPr>
      <w:hyperlink w:anchor="_Toc147908795" w:history="1">
        <w:r w:rsidR="003811D9" w:rsidRPr="00B6139C">
          <w:rPr>
            <w:rStyle w:val="Hyperlink"/>
            <w:noProof/>
          </w:rPr>
          <w:t>2.8.7.</w:t>
        </w:r>
        <w:r w:rsidR="003811D9">
          <w:rPr>
            <w:rFonts w:asciiTheme="minorHAnsi" w:eastAsiaTheme="minorEastAsia" w:hAnsiTheme="minorHAnsi" w:cstheme="minorBidi"/>
            <w:noProof/>
            <w:color w:val="auto"/>
            <w:sz w:val="22"/>
            <w:szCs w:val="22"/>
          </w:rPr>
          <w:tab/>
        </w:r>
        <w:r w:rsidR="003811D9" w:rsidRPr="00B6139C">
          <w:rPr>
            <w:rStyle w:val="Hyperlink"/>
            <w:noProof/>
          </w:rPr>
          <w:t>Medications Tab</w:t>
        </w:r>
        <w:r w:rsidR="003811D9">
          <w:rPr>
            <w:noProof/>
            <w:webHidden/>
          </w:rPr>
          <w:tab/>
        </w:r>
        <w:r w:rsidR="003811D9">
          <w:rPr>
            <w:noProof/>
            <w:webHidden/>
          </w:rPr>
          <w:fldChar w:fldCharType="begin"/>
        </w:r>
        <w:r w:rsidR="003811D9">
          <w:rPr>
            <w:noProof/>
            <w:webHidden/>
          </w:rPr>
          <w:instrText xml:space="preserve"> PAGEREF _Toc147908795 \h </w:instrText>
        </w:r>
        <w:r w:rsidR="003811D9">
          <w:rPr>
            <w:noProof/>
            <w:webHidden/>
          </w:rPr>
        </w:r>
        <w:r w:rsidR="003811D9">
          <w:rPr>
            <w:noProof/>
            <w:webHidden/>
          </w:rPr>
          <w:fldChar w:fldCharType="separate"/>
        </w:r>
        <w:r w:rsidR="004F079A">
          <w:rPr>
            <w:noProof/>
            <w:webHidden/>
          </w:rPr>
          <w:t>126</w:t>
        </w:r>
        <w:r w:rsidR="003811D9">
          <w:rPr>
            <w:noProof/>
            <w:webHidden/>
          </w:rPr>
          <w:fldChar w:fldCharType="end"/>
        </w:r>
      </w:hyperlink>
    </w:p>
    <w:p w14:paraId="22D04D35" w14:textId="626C64AA" w:rsidR="003811D9" w:rsidRDefault="00000000">
      <w:pPr>
        <w:pStyle w:val="TOC3"/>
        <w:rPr>
          <w:rFonts w:asciiTheme="minorHAnsi" w:eastAsiaTheme="minorEastAsia" w:hAnsiTheme="minorHAnsi" w:cstheme="minorBidi"/>
          <w:noProof/>
          <w:color w:val="auto"/>
          <w:sz w:val="22"/>
          <w:szCs w:val="22"/>
        </w:rPr>
      </w:pPr>
      <w:hyperlink w:anchor="_Toc147908796" w:history="1">
        <w:r w:rsidR="003811D9" w:rsidRPr="00B6139C">
          <w:rPr>
            <w:rStyle w:val="Hyperlink"/>
            <w:noProof/>
          </w:rPr>
          <w:t>2.8.8.</w:t>
        </w:r>
        <w:r w:rsidR="003811D9">
          <w:rPr>
            <w:rFonts w:asciiTheme="minorHAnsi" w:eastAsiaTheme="minorEastAsia" w:hAnsiTheme="minorHAnsi" w:cstheme="minorBidi"/>
            <w:noProof/>
            <w:color w:val="auto"/>
            <w:sz w:val="22"/>
            <w:szCs w:val="22"/>
          </w:rPr>
          <w:tab/>
        </w:r>
        <w:r w:rsidR="003811D9" w:rsidRPr="00B6139C">
          <w:rPr>
            <w:rStyle w:val="Hyperlink"/>
            <w:noProof/>
          </w:rPr>
          <w:t>Laboratory Tab</w:t>
        </w:r>
        <w:r w:rsidR="003811D9">
          <w:rPr>
            <w:noProof/>
            <w:webHidden/>
          </w:rPr>
          <w:tab/>
        </w:r>
        <w:r w:rsidR="003811D9">
          <w:rPr>
            <w:noProof/>
            <w:webHidden/>
          </w:rPr>
          <w:fldChar w:fldCharType="begin"/>
        </w:r>
        <w:r w:rsidR="003811D9">
          <w:rPr>
            <w:noProof/>
            <w:webHidden/>
          </w:rPr>
          <w:instrText xml:space="preserve"> PAGEREF _Toc147908796 \h </w:instrText>
        </w:r>
        <w:r w:rsidR="003811D9">
          <w:rPr>
            <w:noProof/>
            <w:webHidden/>
          </w:rPr>
        </w:r>
        <w:r w:rsidR="003811D9">
          <w:rPr>
            <w:noProof/>
            <w:webHidden/>
          </w:rPr>
          <w:fldChar w:fldCharType="separate"/>
        </w:r>
        <w:r w:rsidR="004F079A">
          <w:rPr>
            <w:noProof/>
            <w:webHidden/>
          </w:rPr>
          <w:t>127</w:t>
        </w:r>
        <w:r w:rsidR="003811D9">
          <w:rPr>
            <w:noProof/>
            <w:webHidden/>
          </w:rPr>
          <w:fldChar w:fldCharType="end"/>
        </w:r>
      </w:hyperlink>
    </w:p>
    <w:p w14:paraId="2C2EABF8" w14:textId="156F5ACB" w:rsidR="003811D9" w:rsidRDefault="00000000">
      <w:pPr>
        <w:pStyle w:val="TOC3"/>
        <w:rPr>
          <w:rFonts w:asciiTheme="minorHAnsi" w:eastAsiaTheme="minorEastAsia" w:hAnsiTheme="minorHAnsi" w:cstheme="minorBidi"/>
          <w:noProof/>
          <w:color w:val="auto"/>
          <w:sz w:val="22"/>
          <w:szCs w:val="22"/>
        </w:rPr>
      </w:pPr>
      <w:hyperlink w:anchor="_Toc147908797" w:history="1">
        <w:r w:rsidR="003811D9" w:rsidRPr="00B6139C">
          <w:rPr>
            <w:rStyle w:val="Hyperlink"/>
            <w:noProof/>
          </w:rPr>
          <w:t>2.8.9.</w:t>
        </w:r>
        <w:r w:rsidR="003811D9">
          <w:rPr>
            <w:rFonts w:asciiTheme="minorHAnsi" w:eastAsiaTheme="minorEastAsia" w:hAnsiTheme="minorHAnsi" w:cstheme="minorBidi"/>
            <w:noProof/>
            <w:color w:val="auto"/>
            <w:sz w:val="22"/>
            <w:szCs w:val="22"/>
          </w:rPr>
          <w:tab/>
        </w:r>
        <w:r w:rsidR="003811D9" w:rsidRPr="00B6139C">
          <w:rPr>
            <w:rStyle w:val="Hyperlink"/>
            <w:noProof/>
          </w:rPr>
          <w:t>Imaging Tab</w:t>
        </w:r>
        <w:r w:rsidR="003811D9">
          <w:rPr>
            <w:noProof/>
            <w:webHidden/>
          </w:rPr>
          <w:tab/>
        </w:r>
        <w:r w:rsidR="003811D9">
          <w:rPr>
            <w:noProof/>
            <w:webHidden/>
          </w:rPr>
          <w:fldChar w:fldCharType="begin"/>
        </w:r>
        <w:r w:rsidR="003811D9">
          <w:rPr>
            <w:noProof/>
            <w:webHidden/>
          </w:rPr>
          <w:instrText xml:space="preserve"> PAGEREF _Toc147908797 \h </w:instrText>
        </w:r>
        <w:r w:rsidR="003811D9">
          <w:rPr>
            <w:noProof/>
            <w:webHidden/>
          </w:rPr>
        </w:r>
        <w:r w:rsidR="003811D9">
          <w:rPr>
            <w:noProof/>
            <w:webHidden/>
          </w:rPr>
          <w:fldChar w:fldCharType="separate"/>
        </w:r>
        <w:r w:rsidR="004F079A">
          <w:rPr>
            <w:noProof/>
            <w:webHidden/>
          </w:rPr>
          <w:t>128</w:t>
        </w:r>
        <w:r w:rsidR="003811D9">
          <w:rPr>
            <w:noProof/>
            <w:webHidden/>
          </w:rPr>
          <w:fldChar w:fldCharType="end"/>
        </w:r>
      </w:hyperlink>
    </w:p>
    <w:p w14:paraId="15880809" w14:textId="137AE3E1" w:rsidR="003811D9" w:rsidRDefault="00000000">
      <w:pPr>
        <w:pStyle w:val="TOC3"/>
        <w:rPr>
          <w:rFonts w:asciiTheme="minorHAnsi" w:eastAsiaTheme="minorEastAsia" w:hAnsiTheme="minorHAnsi" w:cstheme="minorBidi"/>
          <w:noProof/>
          <w:color w:val="auto"/>
          <w:sz w:val="22"/>
          <w:szCs w:val="22"/>
        </w:rPr>
      </w:pPr>
      <w:hyperlink w:anchor="_Toc147908798" w:history="1">
        <w:r w:rsidR="003811D9" w:rsidRPr="00B6139C">
          <w:rPr>
            <w:rStyle w:val="Hyperlink"/>
            <w:noProof/>
          </w:rPr>
          <w:t>2.8.10.</w:t>
        </w:r>
        <w:r w:rsidR="003811D9">
          <w:rPr>
            <w:rFonts w:asciiTheme="minorHAnsi" w:eastAsiaTheme="minorEastAsia" w:hAnsiTheme="minorHAnsi" w:cstheme="minorBidi"/>
            <w:noProof/>
            <w:color w:val="auto"/>
            <w:sz w:val="22"/>
            <w:szCs w:val="22"/>
          </w:rPr>
          <w:tab/>
        </w:r>
        <w:r w:rsidR="003811D9" w:rsidRPr="00B6139C">
          <w:rPr>
            <w:rStyle w:val="Hyperlink"/>
            <w:noProof/>
          </w:rPr>
          <w:t>Diet Tab</w:t>
        </w:r>
        <w:r w:rsidR="003811D9">
          <w:rPr>
            <w:noProof/>
            <w:webHidden/>
          </w:rPr>
          <w:tab/>
        </w:r>
        <w:r w:rsidR="003811D9">
          <w:rPr>
            <w:noProof/>
            <w:webHidden/>
          </w:rPr>
          <w:fldChar w:fldCharType="begin"/>
        </w:r>
        <w:r w:rsidR="003811D9">
          <w:rPr>
            <w:noProof/>
            <w:webHidden/>
          </w:rPr>
          <w:instrText xml:space="preserve"> PAGEREF _Toc147908798 \h </w:instrText>
        </w:r>
        <w:r w:rsidR="003811D9">
          <w:rPr>
            <w:noProof/>
            <w:webHidden/>
          </w:rPr>
        </w:r>
        <w:r w:rsidR="003811D9">
          <w:rPr>
            <w:noProof/>
            <w:webHidden/>
          </w:rPr>
          <w:fldChar w:fldCharType="separate"/>
        </w:r>
        <w:r w:rsidR="004F079A">
          <w:rPr>
            <w:noProof/>
            <w:webHidden/>
          </w:rPr>
          <w:t>129</w:t>
        </w:r>
        <w:r w:rsidR="003811D9">
          <w:rPr>
            <w:noProof/>
            <w:webHidden/>
          </w:rPr>
          <w:fldChar w:fldCharType="end"/>
        </w:r>
      </w:hyperlink>
    </w:p>
    <w:p w14:paraId="1EA90AED" w14:textId="3FF5B484" w:rsidR="003811D9" w:rsidRDefault="00000000">
      <w:pPr>
        <w:pStyle w:val="TOC3"/>
        <w:rPr>
          <w:rFonts w:asciiTheme="minorHAnsi" w:eastAsiaTheme="minorEastAsia" w:hAnsiTheme="minorHAnsi" w:cstheme="minorBidi"/>
          <w:noProof/>
          <w:color w:val="auto"/>
          <w:sz w:val="22"/>
          <w:szCs w:val="22"/>
        </w:rPr>
      </w:pPr>
      <w:hyperlink w:anchor="_Toc147908799" w:history="1">
        <w:r w:rsidR="003811D9" w:rsidRPr="00B6139C">
          <w:rPr>
            <w:rStyle w:val="Hyperlink"/>
            <w:noProof/>
          </w:rPr>
          <w:t>2.8.11.</w:t>
        </w:r>
        <w:r w:rsidR="003811D9">
          <w:rPr>
            <w:rFonts w:asciiTheme="minorHAnsi" w:eastAsiaTheme="minorEastAsia" w:hAnsiTheme="minorHAnsi" w:cstheme="minorBidi"/>
            <w:noProof/>
            <w:color w:val="auto"/>
            <w:sz w:val="22"/>
            <w:szCs w:val="22"/>
          </w:rPr>
          <w:tab/>
        </w:r>
        <w:r w:rsidR="003811D9" w:rsidRPr="00B6139C">
          <w:rPr>
            <w:rStyle w:val="Hyperlink"/>
            <w:noProof/>
          </w:rPr>
          <w:t>Nutritional Assessment Tab</w:t>
        </w:r>
        <w:r w:rsidR="003811D9">
          <w:rPr>
            <w:noProof/>
            <w:webHidden/>
          </w:rPr>
          <w:tab/>
        </w:r>
        <w:r w:rsidR="003811D9">
          <w:rPr>
            <w:noProof/>
            <w:webHidden/>
          </w:rPr>
          <w:fldChar w:fldCharType="begin"/>
        </w:r>
        <w:r w:rsidR="003811D9">
          <w:rPr>
            <w:noProof/>
            <w:webHidden/>
          </w:rPr>
          <w:instrText xml:space="preserve"> PAGEREF _Toc147908799 \h </w:instrText>
        </w:r>
        <w:r w:rsidR="003811D9">
          <w:rPr>
            <w:noProof/>
            <w:webHidden/>
          </w:rPr>
        </w:r>
        <w:r w:rsidR="003811D9">
          <w:rPr>
            <w:noProof/>
            <w:webHidden/>
          </w:rPr>
          <w:fldChar w:fldCharType="separate"/>
        </w:r>
        <w:r w:rsidR="004F079A">
          <w:rPr>
            <w:noProof/>
            <w:webHidden/>
          </w:rPr>
          <w:t>130</w:t>
        </w:r>
        <w:r w:rsidR="003811D9">
          <w:rPr>
            <w:noProof/>
            <w:webHidden/>
          </w:rPr>
          <w:fldChar w:fldCharType="end"/>
        </w:r>
      </w:hyperlink>
    </w:p>
    <w:p w14:paraId="5614EEC7" w14:textId="37D10D62" w:rsidR="003811D9" w:rsidRDefault="00000000">
      <w:pPr>
        <w:pStyle w:val="TOC3"/>
        <w:rPr>
          <w:rFonts w:asciiTheme="minorHAnsi" w:eastAsiaTheme="minorEastAsia" w:hAnsiTheme="minorHAnsi" w:cstheme="minorBidi"/>
          <w:noProof/>
          <w:color w:val="auto"/>
          <w:sz w:val="22"/>
          <w:szCs w:val="22"/>
        </w:rPr>
      </w:pPr>
      <w:hyperlink w:anchor="_Toc147908800" w:history="1">
        <w:r w:rsidR="003811D9" w:rsidRPr="00B6139C">
          <w:rPr>
            <w:rStyle w:val="Hyperlink"/>
            <w:noProof/>
          </w:rPr>
          <w:t>2.8.12.</w:t>
        </w:r>
        <w:r w:rsidR="003811D9">
          <w:rPr>
            <w:rFonts w:asciiTheme="minorHAnsi" w:eastAsiaTheme="minorEastAsia" w:hAnsiTheme="minorHAnsi" w:cstheme="minorBidi"/>
            <w:noProof/>
            <w:color w:val="auto"/>
            <w:sz w:val="22"/>
            <w:szCs w:val="22"/>
          </w:rPr>
          <w:tab/>
        </w:r>
        <w:r w:rsidR="003811D9" w:rsidRPr="00B6139C">
          <w:rPr>
            <w:rStyle w:val="Hyperlink"/>
            <w:noProof/>
          </w:rPr>
          <w:t>Order Summary Tab</w:t>
        </w:r>
        <w:r w:rsidR="003811D9">
          <w:rPr>
            <w:noProof/>
            <w:webHidden/>
          </w:rPr>
          <w:tab/>
        </w:r>
        <w:r w:rsidR="003811D9">
          <w:rPr>
            <w:noProof/>
            <w:webHidden/>
          </w:rPr>
          <w:fldChar w:fldCharType="begin"/>
        </w:r>
        <w:r w:rsidR="003811D9">
          <w:rPr>
            <w:noProof/>
            <w:webHidden/>
          </w:rPr>
          <w:instrText xml:space="preserve"> PAGEREF _Toc147908800 \h </w:instrText>
        </w:r>
        <w:r w:rsidR="003811D9">
          <w:rPr>
            <w:noProof/>
            <w:webHidden/>
          </w:rPr>
        </w:r>
        <w:r w:rsidR="003811D9">
          <w:rPr>
            <w:noProof/>
            <w:webHidden/>
          </w:rPr>
          <w:fldChar w:fldCharType="separate"/>
        </w:r>
        <w:r w:rsidR="004F079A">
          <w:rPr>
            <w:noProof/>
            <w:webHidden/>
          </w:rPr>
          <w:t>130</w:t>
        </w:r>
        <w:r w:rsidR="003811D9">
          <w:rPr>
            <w:noProof/>
            <w:webHidden/>
          </w:rPr>
          <w:fldChar w:fldCharType="end"/>
        </w:r>
      </w:hyperlink>
    </w:p>
    <w:p w14:paraId="7C192979" w14:textId="67EE722F" w:rsidR="003811D9" w:rsidRDefault="00000000">
      <w:pPr>
        <w:pStyle w:val="TOC3"/>
        <w:rPr>
          <w:rFonts w:asciiTheme="minorHAnsi" w:eastAsiaTheme="minorEastAsia" w:hAnsiTheme="minorHAnsi" w:cstheme="minorBidi"/>
          <w:noProof/>
          <w:color w:val="auto"/>
          <w:sz w:val="22"/>
          <w:szCs w:val="22"/>
        </w:rPr>
      </w:pPr>
      <w:hyperlink w:anchor="_Toc147908801" w:history="1">
        <w:r w:rsidR="003811D9" w:rsidRPr="00B6139C">
          <w:rPr>
            <w:rStyle w:val="Hyperlink"/>
            <w:noProof/>
          </w:rPr>
          <w:t>2.8.13.</w:t>
        </w:r>
        <w:r w:rsidR="003811D9">
          <w:rPr>
            <w:rFonts w:asciiTheme="minorHAnsi" w:eastAsiaTheme="minorEastAsia" w:hAnsiTheme="minorHAnsi" w:cstheme="minorBidi"/>
            <w:noProof/>
            <w:color w:val="auto"/>
            <w:sz w:val="22"/>
            <w:szCs w:val="22"/>
          </w:rPr>
          <w:tab/>
        </w:r>
        <w:r w:rsidR="003811D9" w:rsidRPr="00B6139C">
          <w:rPr>
            <w:rStyle w:val="Hyperlink"/>
            <w:noProof/>
          </w:rPr>
          <w:t>Procedures Tab</w:t>
        </w:r>
        <w:r w:rsidR="003811D9">
          <w:rPr>
            <w:noProof/>
            <w:webHidden/>
          </w:rPr>
          <w:tab/>
        </w:r>
        <w:r w:rsidR="003811D9">
          <w:rPr>
            <w:noProof/>
            <w:webHidden/>
          </w:rPr>
          <w:fldChar w:fldCharType="begin"/>
        </w:r>
        <w:r w:rsidR="003811D9">
          <w:rPr>
            <w:noProof/>
            <w:webHidden/>
          </w:rPr>
          <w:instrText xml:space="preserve"> PAGEREF _Toc147908801 \h </w:instrText>
        </w:r>
        <w:r w:rsidR="003811D9">
          <w:rPr>
            <w:noProof/>
            <w:webHidden/>
          </w:rPr>
        </w:r>
        <w:r w:rsidR="003811D9">
          <w:rPr>
            <w:noProof/>
            <w:webHidden/>
          </w:rPr>
          <w:fldChar w:fldCharType="separate"/>
        </w:r>
        <w:r w:rsidR="004F079A">
          <w:rPr>
            <w:noProof/>
            <w:webHidden/>
          </w:rPr>
          <w:t>131</w:t>
        </w:r>
        <w:r w:rsidR="003811D9">
          <w:rPr>
            <w:noProof/>
            <w:webHidden/>
          </w:rPr>
          <w:fldChar w:fldCharType="end"/>
        </w:r>
      </w:hyperlink>
    </w:p>
    <w:p w14:paraId="6C58F759" w14:textId="1CCD7D31" w:rsidR="003811D9" w:rsidRDefault="00000000">
      <w:pPr>
        <w:pStyle w:val="TOC3"/>
        <w:rPr>
          <w:rFonts w:asciiTheme="minorHAnsi" w:eastAsiaTheme="minorEastAsia" w:hAnsiTheme="minorHAnsi" w:cstheme="minorBidi"/>
          <w:noProof/>
          <w:color w:val="auto"/>
          <w:sz w:val="22"/>
          <w:szCs w:val="22"/>
        </w:rPr>
      </w:pPr>
      <w:hyperlink w:anchor="_Toc147908802" w:history="1">
        <w:r w:rsidR="003811D9" w:rsidRPr="00B6139C">
          <w:rPr>
            <w:rStyle w:val="Hyperlink"/>
            <w:noProof/>
          </w:rPr>
          <w:t>2.8.14.</w:t>
        </w:r>
        <w:r w:rsidR="003811D9">
          <w:rPr>
            <w:rFonts w:asciiTheme="minorHAnsi" w:eastAsiaTheme="minorEastAsia" w:hAnsiTheme="minorHAnsi" w:cstheme="minorBidi"/>
            <w:noProof/>
            <w:color w:val="auto"/>
            <w:sz w:val="22"/>
            <w:szCs w:val="22"/>
          </w:rPr>
          <w:tab/>
        </w:r>
        <w:r w:rsidR="003811D9" w:rsidRPr="00B6139C">
          <w:rPr>
            <w:rStyle w:val="Hyperlink"/>
            <w:noProof/>
          </w:rPr>
          <w:t>Problem List Tab</w:t>
        </w:r>
        <w:r w:rsidR="003811D9">
          <w:rPr>
            <w:noProof/>
            <w:webHidden/>
          </w:rPr>
          <w:tab/>
        </w:r>
        <w:r w:rsidR="003811D9">
          <w:rPr>
            <w:noProof/>
            <w:webHidden/>
          </w:rPr>
          <w:fldChar w:fldCharType="begin"/>
        </w:r>
        <w:r w:rsidR="003811D9">
          <w:rPr>
            <w:noProof/>
            <w:webHidden/>
          </w:rPr>
          <w:instrText xml:space="preserve"> PAGEREF _Toc147908802 \h </w:instrText>
        </w:r>
        <w:r w:rsidR="003811D9">
          <w:rPr>
            <w:noProof/>
            <w:webHidden/>
          </w:rPr>
        </w:r>
        <w:r w:rsidR="003811D9">
          <w:rPr>
            <w:noProof/>
            <w:webHidden/>
          </w:rPr>
          <w:fldChar w:fldCharType="separate"/>
        </w:r>
        <w:r w:rsidR="004F079A">
          <w:rPr>
            <w:noProof/>
            <w:webHidden/>
          </w:rPr>
          <w:t>132</w:t>
        </w:r>
        <w:r w:rsidR="003811D9">
          <w:rPr>
            <w:noProof/>
            <w:webHidden/>
          </w:rPr>
          <w:fldChar w:fldCharType="end"/>
        </w:r>
      </w:hyperlink>
    </w:p>
    <w:p w14:paraId="2C15FCDB" w14:textId="03EEB372" w:rsidR="003811D9" w:rsidRDefault="00000000">
      <w:pPr>
        <w:pStyle w:val="TOC2"/>
        <w:rPr>
          <w:rFonts w:asciiTheme="minorHAnsi" w:eastAsiaTheme="minorEastAsia" w:hAnsiTheme="minorHAnsi" w:cstheme="minorBidi"/>
          <w:b w:val="0"/>
          <w:noProof/>
          <w:color w:val="auto"/>
          <w:sz w:val="22"/>
          <w:szCs w:val="22"/>
        </w:rPr>
      </w:pPr>
      <w:hyperlink w:anchor="_Toc147908803" w:history="1">
        <w:r w:rsidR="003811D9" w:rsidRPr="00B6139C">
          <w:rPr>
            <w:rStyle w:val="Hyperlink"/>
            <w:noProof/>
          </w:rPr>
          <w:t>2.9.</w:t>
        </w:r>
        <w:r w:rsidR="003811D9">
          <w:rPr>
            <w:rFonts w:asciiTheme="minorHAnsi" w:eastAsiaTheme="minorEastAsia" w:hAnsiTheme="minorHAnsi" w:cstheme="minorBidi"/>
            <w:b w:val="0"/>
            <w:noProof/>
            <w:color w:val="auto"/>
            <w:sz w:val="22"/>
            <w:szCs w:val="22"/>
          </w:rPr>
          <w:tab/>
        </w:r>
        <w:r w:rsidR="003811D9" w:rsidRPr="00B6139C">
          <w:rPr>
            <w:rStyle w:val="Hyperlink"/>
            <w:noProof/>
          </w:rPr>
          <w:t>Compensation and Pension Worksheet Module (CPWM)</w:t>
        </w:r>
        <w:r w:rsidR="003811D9">
          <w:rPr>
            <w:noProof/>
            <w:webHidden/>
          </w:rPr>
          <w:tab/>
        </w:r>
        <w:r w:rsidR="003811D9">
          <w:rPr>
            <w:noProof/>
            <w:webHidden/>
          </w:rPr>
          <w:fldChar w:fldCharType="begin"/>
        </w:r>
        <w:r w:rsidR="003811D9">
          <w:rPr>
            <w:noProof/>
            <w:webHidden/>
          </w:rPr>
          <w:instrText xml:space="preserve"> PAGEREF _Toc147908803 \h </w:instrText>
        </w:r>
        <w:r w:rsidR="003811D9">
          <w:rPr>
            <w:noProof/>
            <w:webHidden/>
          </w:rPr>
        </w:r>
        <w:r w:rsidR="003811D9">
          <w:rPr>
            <w:noProof/>
            <w:webHidden/>
          </w:rPr>
          <w:fldChar w:fldCharType="separate"/>
        </w:r>
        <w:r w:rsidR="004F079A">
          <w:rPr>
            <w:noProof/>
            <w:webHidden/>
          </w:rPr>
          <w:t>133</w:t>
        </w:r>
        <w:r w:rsidR="003811D9">
          <w:rPr>
            <w:noProof/>
            <w:webHidden/>
          </w:rPr>
          <w:fldChar w:fldCharType="end"/>
        </w:r>
      </w:hyperlink>
    </w:p>
    <w:p w14:paraId="62922A35" w14:textId="4098149A" w:rsidR="003811D9" w:rsidRDefault="00000000">
      <w:pPr>
        <w:pStyle w:val="TOC3"/>
        <w:rPr>
          <w:rFonts w:asciiTheme="minorHAnsi" w:eastAsiaTheme="minorEastAsia" w:hAnsiTheme="minorHAnsi" w:cstheme="minorBidi"/>
          <w:noProof/>
          <w:color w:val="auto"/>
          <w:sz w:val="22"/>
          <w:szCs w:val="22"/>
        </w:rPr>
      </w:pPr>
      <w:hyperlink w:anchor="_Toc147908804" w:history="1">
        <w:r w:rsidR="003811D9" w:rsidRPr="00B6139C">
          <w:rPr>
            <w:rStyle w:val="Hyperlink"/>
            <w:noProof/>
          </w:rPr>
          <w:t>2.9.1.</w:t>
        </w:r>
        <w:r w:rsidR="003811D9">
          <w:rPr>
            <w:rFonts w:asciiTheme="minorHAnsi" w:eastAsiaTheme="minorEastAsia" w:hAnsiTheme="minorHAnsi" w:cstheme="minorBidi"/>
            <w:noProof/>
            <w:color w:val="auto"/>
            <w:sz w:val="22"/>
            <w:szCs w:val="22"/>
          </w:rPr>
          <w:tab/>
        </w:r>
        <w:r w:rsidR="003811D9" w:rsidRPr="00B6139C">
          <w:rPr>
            <w:rStyle w:val="Hyperlink"/>
            <w:noProof/>
          </w:rPr>
          <w:t>Overview</w:t>
        </w:r>
        <w:r w:rsidR="003811D9">
          <w:rPr>
            <w:noProof/>
            <w:webHidden/>
          </w:rPr>
          <w:tab/>
        </w:r>
        <w:r w:rsidR="003811D9">
          <w:rPr>
            <w:noProof/>
            <w:webHidden/>
          </w:rPr>
          <w:fldChar w:fldCharType="begin"/>
        </w:r>
        <w:r w:rsidR="003811D9">
          <w:rPr>
            <w:noProof/>
            <w:webHidden/>
          </w:rPr>
          <w:instrText xml:space="preserve"> PAGEREF _Toc147908804 \h </w:instrText>
        </w:r>
        <w:r w:rsidR="003811D9">
          <w:rPr>
            <w:noProof/>
            <w:webHidden/>
          </w:rPr>
        </w:r>
        <w:r w:rsidR="003811D9">
          <w:rPr>
            <w:noProof/>
            <w:webHidden/>
          </w:rPr>
          <w:fldChar w:fldCharType="separate"/>
        </w:r>
        <w:r w:rsidR="004F079A">
          <w:rPr>
            <w:noProof/>
            <w:webHidden/>
          </w:rPr>
          <w:t>133</w:t>
        </w:r>
        <w:r w:rsidR="003811D9">
          <w:rPr>
            <w:noProof/>
            <w:webHidden/>
          </w:rPr>
          <w:fldChar w:fldCharType="end"/>
        </w:r>
      </w:hyperlink>
    </w:p>
    <w:p w14:paraId="1C6A2C7E" w14:textId="348C54F9" w:rsidR="003811D9" w:rsidRDefault="00000000">
      <w:pPr>
        <w:pStyle w:val="TOC3"/>
        <w:rPr>
          <w:rFonts w:asciiTheme="minorHAnsi" w:eastAsiaTheme="minorEastAsia" w:hAnsiTheme="minorHAnsi" w:cstheme="minorBidi"/>
          <w:noProof/>
          <w:color w:val="auto"/>
          <w:sz w:val="22"/>
          <w:szCs w:val="22"/>
        </w:rPr>
      </w:pPr>
      <w:hyperlink w:anchor="_Toc147908805" w:history="1">
        <w:r w:rsidR="003811D9" w:rsidRPr="00B6139C">
          <w:rPr>
            <w:rStyle w:val="Hyperlink"/>
            <w:noProof/>
          </w:rPr>
          <w:t>2.9.2.</w:t>
        </w:r>
        <w:r w:rsidR="003811D9">
          <w:rPr>
            <w:rFonts w:asciiTheme="minorHAnsi" w:eastAsiaTheme="minorEastAsia" w:hAnsiTheme="minorHAnsi" w:cstheme="minorBidi"/>
            <w:noProof/>
            <w:color w:val="auto"/>
            <w:sz w:val="22"/>
            <w:szCs w:val="22"/>
          </w:rPr>
          <w:tab/>
        </w:r>
        <w:r w:rsidR="003811D9" w:rsidRPr="00B6139C">
          <w:rPr>
            <w:rStyle w:val="Hyperlink"/>
            <w:noProof/>
          </w:rPr>
          <w:t>User Setup</w:t>
        </w:r>
        <w:r w:rsidR="003811D9">
          <w:rPr>
            <w:noProof/>
            <w:webHidden/>
          </w:rPr>
          <w:tab/>
        </w:r>
        <w:r w:rsidR="003811D9">
          <w:rPr>
            <w:noProof/>
            <w:webHidden/>
          </w:rPr>
          <w:fldChar w:fldCharType="begin"/>
        </w:r>
        <w:r w:rsidR="003811D9">
          <w:rPr>
            <w:noProof/>
            <w:webHidden/>
          </w:rPr>
          <w:instrText xml:space="preserve"> PAGEREF _Toc147908805 \h </w:instrText>
        </w:r>
        <w:r w:rsidR="003811D9">
          <w:rPr>
            <w:noProof/>
            <w:webHidden/>
          </w:rPr>
        </w:r>
        <w:r w:rsidR="003811D9">
          <w:rPr>
            <w:noProof/>
            <w:webHidden/>
          </w:rPr>
          <w:fldChar w:fldCharType="separate"/>
        </w:r>
        <w:r w:rsidR="004F079A">
          <w:rPr>
            <w:noProof/>
            <w:webHidden/>
          </w:rPr>
          <w:t>133</w:t>
        </w:r>
        <w:r w:rsidR="003811D9">
          <w:rPr>
            <w:noProof/>
            <w:webHidden/>
          </w:rPr>
          <w:fldChar w:fldCharType="end"/>
        </w:r>
      </w:hyperlink>
    </w:p>
    <w:p w14:paraId="30398D34" w14:textId="72DCD806" w:rsidR="003811D9" w:rsidRDefault="00000000">
      <w:pPr>
        <w:pStyle w:val="TOC3"/>
        <w:rPr>
          <w:rFonts w:asciiTheme="minorHAnsi" w:eastAsiaTheme="minorEastAsia" w:hAnsiTheme="minorHAnsi" w:cstheme="minorBidi"/>
          <w:noProof/>
          <w:color w:val="auto"/>
          <w:sz w:val="22"/>
          <w:szCs w:val="22"/>
        </w:rPr>
      </w:pPr>
      <w:hyperlink w:anchor="_Toc147908806" w:history="1">
        <w:r w:rsidR="003811D9" w:rsidRPr="00B6139C">
          <w:rPr>
            <w:rStyle w:val="Hyperlink"/>
            <w:noProof/>
          </w:rPr>
          <w:t>2.9.3.</w:t>
        </w:r>
        <w:r w:rsidR="003811D9">
          <w:rPr>
            <w:rFonts w:asciiTheme="minorHAnsi" w:eastAsiaTheme="minorEastAsia" w:hAnsiTheme="minorHAnsi" w:cstheme="minorBidi"/>
            <w:noProof/>
            <w:color w:val="auto"/>
            <w:sz w:val="22"/>
            <w:szCs w:val="22"/>
          </w:rPr>
          <w:tab/>
        </w:r>
        <w:r w:rsidR="003811D9" w:rsidRPr="00B6139C">
          <w:rPr>
            <w:rStyle w:val="Hyperlink"/>
            <w:noProof/>
          </w:rPr>
          <w:t>C&amp;P Worksheet Tab Functionalities</w:t>
        </w:r>
        <w:r w:rsidR="003811D9">
          <w:rPr>
            <w:noProof/>
            <w:webHidden/>
          </w:rPr>
          <w:tab/>
        </w:r>
        <w:r w:rsidR="003811D9">
          <w:rPr>
            <w:noProof/>
            <w:webHidden/>
          </w:rPr>
          <w:fldChar w:fldCharType="begin"/>
        </w:r>
        <w:r w:rsidR="003811D9">
          <w:rPr>
            <w:noProof/>
            <w:webHidden/>
          </w:rPr>
          <w:instrText xml:space="preserve"> PAGEREF _Toc147908806 \h </w:instrText>
        </w:r>
        <w:r w:rsidR="003811D9">
          <w:rPr>
            <w:noProof/>
            <w:webHidden/>
          </w:rPr>
        </w:r>
        <w:r w:rsidR="003811D9">
          <w:rPr>
            <w:noProof/>
            <w:webHidden/>
          </w:rPr>
          <w:fldChar w:fldCharType="separate"/>
        </w:r>
        <w:r w:rsidR="004F079A">
          <w:rPr>
            <w:noProof/>
            <w:webHidden/>
          </w:rPr>
          <w:t>135</w:t>
        </w:r>
        <w:r w:rsidR="003811D9">
          <w:rPr>
            <w:noProof/>
            <w:webHidden/>
          </w:rPr>
          <w:fldChar w:fldCharType="end"/>
        </w:r>
      </w:hyperlink>
    </w:p>
    <w:p w14:paraId="2AEADCE8" w14:textId="630F9D00" w:rsidR="003811D9" w:rsidRDefault="00000000">
      <w:pPr>
        <w:pStyle w:val="TOC2"/>
        <w:rPr>
          <w:rFonts w:asciiTheme="minorHAnsi" w:eastAsiaTheme="minorEastAsia" w:hAnsiTheme="minorHAnsi" w:cstheme="minorBidi"/>
          <w:b w:val="0"/>
          <w:noProof/>
          <w:color w:val="auto"/>
          <w:sz w:val="22"/>
          <w:szCs w:val="22"/>
        </w:rPr>
      </w:pPr>
      <w:hyperlink w:anchor="_Toc147908807" w:history="1">
        <w:r w:rsidR="003811D9" w:rsidRPr="00B6139C">
          <w:rPr>
            <w:rStyle w:val="Hyperlink"/>
            <w:noProof/>
          </w:rPr>
          <w:t>2.10.</w:t>
        </w:r>
        <w:r w:rsidR="003811D9">
          <w:rPr>
            <w:rFonts w:asciiTheme="minorHAnsi" w:eastAsiaTheme="minorEastAsia" w:hAnsiTheme="minorHAnsi" w:cstheme="minorBidi"/>
            <w:b w:val="0"/>
            <w:noProof/>
            <w:color w:val="auto"/>
            <w:sz w:val="22"/>
            <w:szCs w:val="22"/>
          </w:rPr>
          <w:tab/>
        </w:r>
        <w:r w:rsidR="003811D9" w:rsidRPr="00B6139C">
          <w:rPr>
            <w:rStyle w:val="Hyperlink"/>
            <w:noProof/>
          </w:rPr>
          <w:t>CPWM Worksheet Functionality</w:t>
        </w:r>
        <w:r w:rsidR="003811D9">
          <w:rPr>
            <w:noProof/>
            <w:webHidden/>
          </w:rPr>
          <w:tab/>
        </w:r>
        <w:r w:rsidR="003811D9">
          <w:rPr>
            <w:noProof/>
            <w:webHidden/>
          </w:rPr>
          <w:fldChar w:fldCharType="begin"/>
        </w:r>
        <w:r w:rsidR="003811D9">
          <w:rPr>
            <w:noProof/>
            <w:webHidden/>
          </w:rPr>
          <w:instrText xml:space="preserve"> PAGEREF _Toc147908807 \h </w:instrText>
        </w:r>
        <w:r w:rsidR="003811D9">
          <w:rPr>
            <w:noProof/>
            <w:webHidden/>
          </w:rPr>
        </w:r>
        <w:r w:rsidR="003811D9">
          <w:rPr>
            <w:noProof/>
            <w:webHidden/>
          </w:rPr>
          <w:fldChar w:fldCharType="separate"/>
        </w:r>
        <w:r w:rsidR="004F079A">
          <w:rPr>
            <w:noProof/>
            <w:webHidden/>
          </w:rPr>
          <w:t>145</w:t>
        </w:r>
        <w:r w:rsidR="003811D9">
          <w:rPr>
            <w:noProof/>
            <w:webHidden/>
          </w:rPr>
          <w:fldChar w:fldCharType="end"/>
        </w:r>
      </w:hyperlink>
    </w:p>
    <w:p w14:paraId="0F298208" w14:textId="4B891DA0" w:rsidR="003811D9" w:rsidRDefault="00000000">
      <w:pPr>
        <w:pStyle w:val="TOC3"/>
        <w:rPr>
          <w:rFonts w:asciiTheme="minorHAnsi" w:eastAsiaTheme="minorEastAsia" w:hAnsiTheme="minorHAnsi" w:cstheme="minorBidi"/>
          <w:noProof/>
          <w:color w:val="auto"/>
          <w:sz w:val="22"/>
          <w:szCs w:val="22"/>
        </w:rPr>
      </w:pPr>
      <w:hyperlink w:anchor="_Toc147908808" w:history="1">
        <w:r w:rsidR="003811D9" w:rsidRPr="00B6139C">
          <w:rPr>
            <w:rStyle w:val="Hyperlink"/>
            <w:noProof/>
          </w:rPr>
          <w:t>2.10.1.</w:t>
        </w:r>
        <w:r w:rsidR="003811D9">
          <w:rPr>
            <w:rFonts w:asciiTheme="minorHAnsi" w:eastAsiaTheme="minorEastAsia" w:hAnsiTheme="minorHAnsi" w:cstheme="minorBidi"/>
            <w:noProof/>
            <w:color w:val="auto"/>
            <w:sz w:val="22"/>
            <w:szCs w:val="22"/>
          </w:rPr>
          <w:tab/>
        </w:r>
        <w:r w:rsidR="003811D9" w:rsidRPr="00B6139C">
          <w:rPr>
            <w:rStyle w:val="Hyperlink"/>
            <w:noProof/>
          </w:rPr>
          <w:t>Data Entry Functionality</w:t>
        </w:r>
        <w:r w:rsidR="003811D9">
          <w:rPr>
            <w:noProof/>
            <w:webHidden/>
          </w:rPr>
          <w:tab/>
        </w:r>
        <w:r w:rsidR="003811D9">
          <w:rPr>
            <w:noProof/>
            <w:webHidden/>
          </w:rPr>
          <w:fldChar w:fldCharType="begin"/>
        </w:r>
        <w:r w:rsidR="003811D9">
          <w:rPr>
            <w:noProof/>
            <w:webHidden/>
          </w:rPr>
          <w:instrText xml:space="preserve"> PAGEREF _Toc147908808 \h </w:instrText>
        </w:r>
        <w:r w:rsidR="003811D9">
          <w:rPr>
            <w:noProof/>
            <w:webHidden/>
          </w:rPr>
        </w:r>
        <w:r w:rsidR="003811D9">
          <w:rPr>
            <w:noProof/>
            <w:webHidden/>
          </w:rPr>
          <w:fldChar w:fldCharType="separate"/>
        </w:r>
        <w:r w:rsidR="004F079A">
          <w:rPr>
            <w:noProof/>
            <w:webHidden/>
          </w:rPr>
          <w:t>145</w:t>
        </w:r>
        <w:r w:rsidR="003811D9">
          <w:rPr>
            <w:noProof/>
            <w:webHidden/>
          </w:rPr>
          <w:fldChar w:fldCharType="end"/>
        </w:r>
      </w:hyperlink>
    </w:p>
    <w:p w14:paraId="466E26E7" w14:textId="1CAD0D9E" w:rsidR="003811D9" w:rsidRDefault="00000000">
      <w:pPr>
        <w:pStyle w:val="TOC3"/>
        <w:rPr>
          <w:rFonts w:asciiTheme="minorHAnsi" w:eastAsiaTheme="minorEastAsia" w:hAnsiTheme="minorHAnsi" w:cstheme="minorBidi"/>
          <w:noProof/>
          <w:color w:val="auto"/>
          <w:sz w:val="22"/>
          <w:szCs w:val="22"/>
        </w:rPr>
      </w:pPr>
      <w:hyperlink w:anchor="_Toc147908809" w:history="1">
        <w:r w:rsidR="003811D9" w:rsidRPr="00B6139C">
          <w:rPr>
            <w:rStyle w:val="Hyperlink"/>
            <w:noProof/>
          </w:rPr>
          <w:t>2.10.2.</w:t>
        </w:r>
        <w:r w:rsidR="003811D9">
          <w:rPr>
            <w:rFonts w:asciiTheme="minorHAnsi" w:eastAsiaTheme="minorEastAsia" w:hAnsiTheme="minorHAnsi" w:cstheme="minorBidi"/>
            <w:noProof/>
            <w:color w:val="auto"/>
            <w:sz w:val="22"/>
            <w:szCs w:val="22"/>
          </w:rPr>
          <w:tab/>
        </w:r>
        <w:r w:rsidR="003811D9" w:rsidRPr="00B6139C">
          <w:rPr>
            <w:rStyle w:val="Hyperlink"/>
            <w:noProof/>
          </w:rPr>
          <w:t>Options Button Functionality Details</w:t>
        </w:r>
        <w:r w:rsidR="003811D9">
          <w:rPr>
            <w:noProof/>
            <w:webHidden/>
          </w:rPr>
          <w:tab/>
        </w:r>
        <w:r w:rsidR="003811D9">
          <w:rPr>
            <w:noProof/>
            <w:webHidden/>
          </w:rPr>
          <w:fldChar w:fldCharType="begin"/>
        </w:r>
        <w:r w:rsidR="003811D9">
          <w:rPr>
            <w:noProof/>
            <w:webHidden/>
          </w:rPr>
          <w:instrText xml:space="preserve"> PAGEREF _Toc147908809 \h </w:instrText>
        </w:r>
        <w:r w:rsidR="003811D9">
          <w:rPr>
            <w:noProof/>
            <w:webHidden/>
          </w:rPr>
        </w:r>
        <w:r w:rsidR="003811D9">
          <w:rPr>
            <w:noProof/>
            <w:webHidden/>
          </w:rPr>
          <w:fldChar w:fldCharType="separate"/>
        </w:r>
        <w:r w:rsidR="004F079A">
          <w:rPr>
            <w:noProof/>
            <w:webHidden/>
          </w:rPr>
          <w:t>148</w:t>
        </w:r>
        <w:r w:rsidR="003811D9">
          <w:rPr>
            <w:noProof/>
            <w:webHidden/>
          </w:rPr>
          <w:fldChar w:fldCharType="end"/>
        </w:r>
      </w:hyperlink>
    </w:p>
    <w:p w14:paraId="0AD73607" w14:textId="5A4AF372" w:rsidR="003811D9" w:rsidRDefault="00000000">
      <w:pPr>
        <w:pStyle w:val="TOC3"/>
        <w:rPr>
          <w:rFonts w:asciiTheme="minorHAnsi" w:eastAsiaTheme="minorEastAsia" w:hAnsiTheme="minorHAnsi" w:cstheme="minorBidi"/>
          <w:noProof/>
          <w:color w:val="auto"/>
          <w:sz w:val="22"/>
          <w:szCs w:val="22"/>
        </w:rPr>
      </w:pPr>
      <w:hyperlink w:anchor="_Toc147908810" w:history="1">
        <w:r w:rsidR="003811D9" w:rsidRPr="00B6139C">
          <w:rPr>
            <w:rStyle w:val="Hyperlink"/>
            <w:noProof/>
          </w:rPr>
          <w:t>2.10.3.</w:t>
        </w:r>
        <w:r w:rsidR="003811D9">
          <w:rPr>
            <w:rFonts w:asciiTheme="minorHAnsi" w:eastAsiaTheme="minorEastAsia" w:hAnsiTheme="minorHAnsi" w:cstheme="minorBidi"/>
            <w:noProof/>
            <w:color w:val="auto"/>
            <w:sz w:val="22"/>
            <w:szCs w:val="22"/>
          </w:rPr>
          <w:tab/>
        </w:r>
        <w:r w:rsidR="003811D9" w:rsidRPr="00B6139C">
          <w:rPr>
            <w:rStyle w:val="Hyperlink"/>
            <w:noProof/>
          </w:rPr>
          <w:t>Saving Template Data</w:t>
        </w:r>
        <w:r w:rsidR="003811D9">
          <w:rPr>
            <w:noProof/>
            <w:webHidden/>
          </w:rPr>
          <w:tab/>
        </w:r>
        <w:r w:rsidR="003811D9">
          <w:rPr>
            <w:noProof/>
            <w:webHidden/>
          </w:rPr>
          <w:fldChar w:fldCharType="begin"/>
        </w:r>
        <w:r w:rsidR="003811D9">
          <w:rPr>
            <w:noProof/>
            <w:webHidden/>
          </w:rPr>
          <w:instrText xml:space="preserve"> PAGEREF _Toc147908810 \h </w:instrText>
        </w:r>
        <w:r w:rsidR="003811D9">
          <w:rPr>
            <w:noProof/>
            <w:webHidden/>
          </w:rPr>
        </w:r>
        <w:r w:rsidR="003811D9">
          <w:rPr>
            <w:noProof/>
            <w:webHidden/>
          </w:rPr>
          <w:fldChar w:fldCharType="separate"/>
        </w:r>
        <w:r w:rsidR="004F079A">
          <w:rPr>
            <w:noProof/>
            <w:webHidden/>
          </w:rPr>
          <w:t>151</w:t>
        </w:r>
        <w:r w:rsidR="003811D9">
          <w:rPr>
            <w:noProof/>
            <w:webHidden/>
          </w:rPr>
          <w:fldChar w:fldCharType="end"/>
        </w:r>
      </w:hyperlink>
    </w:p>
    <w:p w14:paraId="7D40504E" w14:textId="7111665B" w:rsidR="003811D9" w:rsidRDefault="00000000">
      <w:pPr>
        <w:pStyle w:val="TOC3"/>
        <w:rPr>
          <w:rFonts w:asciiTheme="minorHAnsi" w:eastAsiaTheme="minorEastAsia" w:hAnsiTheme="minorHAnsi" w:cstheme="minorBidi"/>
          <w:noProof/>
          <w:color w:val="auto"/>
          <w:sz w:val="22"/>
          <w:szCs w:val="22"/>
        </w:rPr>
      </w:pPr>
      <w:hyperlink w:anchor="_Toc147908811" w:history="1">
        <w:r w:rsidR="003811D9" w:rsidRPr="00B6139C">
          <w:rPr>
            <w:rStyle w:val="Hyperlink"/>
            <w:noProof/>
          </w:rPr>
          <w:t>2.10.4.</w:t>
        </w:r>
        <w:r w:rsidR="003811D9">
          <w:rPr>
            <w:rFonts w:asciiTheme="minorHAnsi" w:eastAsiaTheme="minorEastAsia" w:hAnsiTheme="minorHAnsi" w:cstheme="minorBidi"/>
            <w:noProof/>
            <w:color w:val="auto"/>
            <w:sz w:val="22"/>
            <w:szCs w:val="22"/>
          </w:rPr>
          <w:tab/>
        </w:r>
        <w:r w:rsidR="003811D9" w:rsidRPr="00B6139C">
          <w:rPr>
            <w:rStyle w:val="Hyperlink"/>
            <w:noProof/>
          </w:rPr>
          <w:t>Reviewer Security Key Functionality</w:t>
        </w:r>
        <w:r w:rsidR="003811D9">
          <w:rPr>
            <w:noProof/>
            <w:webHidden/>
          </w:rPr>
          <w:tab/>
        </w:r>
        <w:r w:rsidR="003811D9">
          <w:rPr>
            <w:noProof/>
            <w:webHidden/>
          </w:rPr>
          <w:fldChar w:fldCharType="begin"/>
        </w:r>
        <w:r w:rsidR="003811D9">
          <w:rPr>
            <w:noProof/>
            <w:webHidden/>
          </w:rPr>
          <w:instrText xml:space="preserve"> PAGEREF _Toc147908811 \h </w:instrText>
        </w:r>
        <w:r w:rsidR="003811D9">
          <w:rPr>
            <w:noProof/>
            <w:webHidden/>
          </w:rPr>
        </w:r>
        <w:r w:rsidR="003811D9">
          <w:rPr>
            <w:noProof/>
            <w:webHidden/>
          </w:rPr>
          <w:fldChar w:fldCharType="separate"/>
        </w:r>
        <w:r w:rsidR="004F079A">
          <w:rPr>
            <w:noProof/>
            <w:webHidden/>
          </w:rPr>
          <w:t>152</w:t>
        </w:r>
        <w:r w:rsidR="003811D9">
          <w:rPr>
            <w:noProof/>
            <w:webHidden/>
          </w:rPr>
          <w:fldChar w:fldCharType="end"/>
        </w:r>
      </w:hyperlink>
    </w:p>
    <w:p w14:paraId="2755AF28" w14:textId="1EF0600E" w:rsidR="003811D9" w:rsidRDefault="00000000">
      <w:pPr>
        <w:pStyle w:val="TOC3"/>
        <w:rPr>
          <w:rFonts w:asciiTheme="minorHAnsi" w:eastAsiaTheme="minorEastAsia" w:hAnsiTheme="minorHAnsi" w:cstheme="minorBidi"/>
          <w:noProof/>
          <w:color w:val="auto"/>
          <w:sz w:val="22"/>
          <w:szCs w:val="22"/>
        </w:rPr>
      </w:pPr>
      <w:hyperlink w:anchor="_Toc147908812" w:history="1">
        <w:r w:rsidR="003811D9" w:rsidRPr="00B6139C">
          <w:rPr>
            <w:rStyle w:val="Hyperlink"/>
            <w:noProof/>
          </w:rPr>
          <w:t>2.10.5.</w:t>
        </w:r>
        <w:r w:rsidR="003811D9">
          <w:rPr>
            <w:rFonts w:asciiTheme="minorHAnsi" w:eastAsiaTheme="minorEastAsia" w:hAnsiTheme="minorHAnsi" w:cstheme="minorBidi"/>
            <w:noProof/>
            <w:color w:val="auto"/>
            <w:sz w:val="22"/>
            <w:szCs w:val="22"/>
          </w:rPr>
          <w:tab/>
        </w:r>
        <w:r w:rsidR="003811D9" w:rsidRPr="00B6139C">
          <w:rPr>
            <w:rStyle w:val="Hyperlink"/>
            <w:noProof/>
          </w:rPr>
          <w:t>Outdated Template Check</w:t>
        </w:r>
        <w:r w:rsidR="003811D9">
          <w:rPr>
            <w:noProof/>
            <w:webHidden/>
          </w:rPr>
          <w:tab/>
        </w:r>
        <w:r w:rsidR="003811D9">
          <w:rPr>
            <w:noProof/>
            <w:webHidden/>
          </w:rPr>
          <w:fldChar w:fldCharType="begin"/>
        </w:r>
        <w:r w:rsidR="003811D9">
          <w:rPr>
            <w:noProof/>
            <w:webHidden/>
          </w:rPr>
          <w:instrText xml:space="preserve"> PAGEREF _Toc147908812 \h </w:instrText>
        </w:r>
        <w:r w:rsidR="003811D9">
          <w:rPr>
            <w:noProof/>
            <w:webHidden/>
          </w:rPr>
        </w:r>
        <w:r w:rsidR="003811D9">
          <w:rPr>
            <w:noProof/>
            <w:webHidden/>
          </w:rPr>
          <w:fldChar w:fldCharType="separate"/>
        </w:r>
        <w:r w:rsidR="004F079A">
          <w:rPr>
            <w:noProof/>
            <w:webHidden/>
          </w:rPr>
          <w:t>155</w:t>
        </w:r>
        <w:r w:rsidR="003811D9">
          <w:rPr>
            <w:noProof/>
            <w:webHidden/>
          </w:rPr>
          <w:fldChar w:fldCharType="end"/>
        </w:r>
      </w:hyperlink>
    </w:p>
    <w:p w14:paraId="1D2D5DE3" w14:textId="057F69CE" w:rsidR="003811D9" w:rsidRDefault="00000000">
      <w:pPr>
        <w:pStyle w:val="TOC2"/>
        <w:rPr>
          <w:rFonts w:asciiTheme="minorHAnsi" w:eastAsiaTheme="minorEastAsia" w:hAnsiTheme="minorHAnsi" w:cstheme="minorBidi"/>
          <w:b w:val="0"/>
          <w:noProof/>
          <w:color w:val="auto"/>
          <w:sz w:val="22"/>
          <w:szCs w:val="22"/>
        </w:rPr>
      </w:pPr>
      <w:hyperlink w:anchor="_Toc147908813" w:history="1">
        <w:r w:rsidR="003811D9" w:rsidRPr="00B6139C">
          <w:rPr>
            <w:rStyle w:val="Hyperlink"/>
            <w:noProof/>
          </w:rPr>
          <w:t>2.11.</w:t>
        </w:r>
        <w:r w:rsidR="003811D9">
          <w:rPr>
            <w:rFonts w:asciiTheme="minorHAnsi" w:eastAsiaTheme="minorEastAsia" w:hAnsiTheme="minorHAnsi" w:cstheme="minorBidi"/>
            <w:b w:val="0"/>
            <w:noProof/>
            <w:color w:val="auto"/>
            <w:sz w:val="22"/>
            <w:szCs w:val="22"/>
          </w:rPr>
          <w:tab/>
        </w:r>
        <w:r w:rsidR="003811D9" w:rsidRPr="00B6139C">
          <w:rPr>
            <w:rStyle w:val="Hyperlink"/>
            <w:noProof/>
          </w:rPr>
          <w:t>CPWM Exam Management Functions</w:t>
        </w:r>
        <w:r w:rsidR="003811D9">
          <w:rPr>
            <w:noProof/>
            <w:webHidden/>
          </w:rPr>
          <w:tab/>
        </w:r>
        <w:r w:rsidR="003811D9">
          <w:rPr>
            <w:noProof/>
            <w:webHidden/>
          </w:rPr>
          <w:fldChar w:fldCharType="begin"/>
        </w:r>
        <w:r w:rsidR="003811D9">
          <w:rPr>
            <w:noProof/>
            <w:webHidden/>
          </w:rPr>
          <w:instrText xml:space="preserve"> PAGEREF _Toc147908813 \h </w:instrText>
        </w:r>
        <w:r w:rsidR="003811D9">
          <w:rPr>
            <w:noProof/>
            <w:webHidden/>
          </w:rPr>
        </w:r>
        <w:r w:rsidR="003811D9">
          <w:rPr>
            <w:noProof/>
            <w:webHidden/>
          </w:rPr>
          <w:fldChar w:fldCharType="separate"/>
        </w:r>
        <w:r w:rsidR="004F079A">
          <w:rPr>
            <w:noProof/>
            <w:webHidden/>
          </w:rPr>
          <w:t>163</w:t>
        </w:r>
        <w:r w:rsidR="003811D9">
          <w:rPr>
            <w:noProof/>
            <w:webHidden/>
          </w:rPr>
          <w:fldChar w:fldCharType="end"/>
        </w:r>
      </w:hyperlink>
    </w:p>
    <w:p w14:paraId="70778476" w14:textId="2994B055" w:rsidR="003811D9" w:rsidRDefault="00000000">
      <w:pPr>
        <w:pStyle w:val="TOC3"/>
        <w:rPr>
          <w:rFonts w:asciiTheme="minorHAnsi" w:eastAsiaTheme="minorEastAsia" w:hAnsiTheme="minorHAnsi" w:cstheme="minorBidi"/>
          <w:noProof/>
          <w:color w:val="auto"/>
          <w:sz w:val="22"/>
          <w:szCs w:val="22"/>
        </w:rPr>
      </w:pPr>
      <w:hyperlink w:anchor="_Toc147908814" w:history="1">
        <w:r w:rsidR="003811D9" w:rsidRPr="00B6139C">
          <w:rPr>
            <w:rStyle w:val="Hyperlink"/>
            <w:noProof/>
          </w:rPr>
          <w:t>2.11.1.</w:t>
        </w:r>
        <w:r w:rsidR="003811D9">
          <w:rPr>
            <w:rFonts w:asciiTheme="minorHAnsi" w:eastAsiaTheme="minorEastAsia" w:hAnsiTheme="minorHAnsi" w:cstheme="minorBidi"/>
            <w:noProof/>
            <w:color w:val="auto"/>
            <w:sz w:val="22"/>
            <w:szCs w:val="22"/>
          </w:rPr>
          <w:tab/>
        </w:r>
        <w:r w:rsidR="003811D9" w:rsidRPr="00B6139C">
          <w:rPr>
            <w:rStyle w:val="Hyperlink"/>
            <w:noProof/>
          </w:rPr>
          <w:t>Unsigned C&amp;P Worksheets</w:t>
        </w:r>
        <w:r w:rsidR="003811D9">
          <w:rPr>
            <w:noProof/>
            <w:webHidden/>
          </w:rPr>
          <w:tab/>
        </w:r>
        <w:r w:rsidR="003811D9">
          <w:rPr>
            <w:noProof/>
            <w:webHidden/>
          </w:rPr>
          <w:fldChar w:fldCharType="begin"/>
        </w:r>
        <w:r w:rsidR="003811D9">
          <w:rPr>
            <w:noProof/>
            <w:webHidden/>
          </w:rPr>
          <w:instrText xml:space="preserve"> PAGEREF _Toc147908814 \h </w:instrText>
        </w:r>
        <w:r w:rsidR="003811D9">
          <w:rPr>
            <w:noProof/>
            <w:webHidden/>
          </w:rPr>
        </w:r>
        <w:r w:rsidR="003811D9">
          <w:rPr>
            <w:noProof/>
            <w:webHidden/>
          </w:rPr>
          <w:fldChar w:fldCharType="separate"/>
        </w:r>
        <w:r w:rsidR="004F079A">
          <w:rPr>
            <w:noProof/>
            <w:webHidden/>
          </w:rPr>
          <w:t>163</w:t>
        </w:r>
        <w:r w:rsidR="003811D9">
          <w:rPr>
            <w:noProof/>
            <w:webHidden/>
          </w:rPr>
          <w:fldChar w:fldCharType="end"/>
        </w:r>
      </w:hyperlink>
    </w:p>
    <w:p w14:paraId="34218925" w14:textId="785555D2" w:rsidR="003811D9" w:rsidRDefault="00000000">
      <w:pPr>
        <w:pStyle w:val="TOC3"/>
        <w:rPr>
          <w:rFonts w:asciiTheme="minorHAnsi" w:eastAsiaTheme="minorEastAsia" w:hAnsiTheme="minorHAnsi" w:cstheme="minorBidi"/>
          <w:noProof/>
          <w:color w:val="auto"/>
          <w:sz w:val="22"/>
          <w:szCs w:val="22"/>
        </w:rPr>
      </w:pPr>
      <w:hyperlink w:anchor="_Toc147908815" w:history="1">
        <w:r w:rsidR="003811D9" w:rsidRPr="00B6139C">
          <w:rPr>
            <w:rStyle w:val="Hyperlink"/>
            <w:noProof/>
          </w:rPr>
          <w:t>2.11.2.</w:t>
        </w:r>
        <w:r w:rsidR="003811D9">
          <w:rPr>
            <w:rFonts w:asciiTheme="minorHAnsi" w:eastAsiaTheme="minorEastAsia" w:hAnsiTheme="minorHAnsi" w:cstheme="minorBidi"/>
            <w:noProof/>
            <w:color w:val="auto"/>
            <w:sz w:val="22"/>
            <w:szCs w:val="22"/>
          </w:rPr>
          <w:tab/>
        </w:r>
        <w:r w:rsidR="003811D9" w:rsidRPr="00B6139C">
          <w:rPr>
            <w:rStyle w:val="Hyperlink"/>
            <w:noProof/>
          </w:rPr>
          <w:t>Unsigned Templates</w:t>
        </w:r>
        <w:r w:rsidR="003811D9">
          <w:rPr>
            <w:noProof/>
            <w:webHidden/>
          </w:rPr>
          <w:tab/>
        </w:r>
        <w:r w:rsidR="003811D9">
          <w:rPr>
            <w:noProof/>
            <w:webHidden/>
          </w:rPr>
          <w:fldChar w:fldCharType="begin"/>
        </w:r>
        <w:r w:rsidR="003811D9">
          <w:rPr>
            <w:noProof/>
            <w:webHidden/>
          </w:rPr>
          <w:instrText xml:space="preserve"> PAGEREF _Toc147908815 \h </w:instrText>
        </w:r>
        <w:r w:rsidR="003811D9">
          <w:rPr>
            <w:noProof/>
            <w:webHidden/>
          </w:rPr>
        </w:r>
        <w:r w:rsidR="003811D9">
          <w:rPr>
            <w:noProof/>
            <w:webHidden/>
          </w:rPr>
          <w:fldChar w:fldCharType="separate"/>
        </w:r>
        <w:r w:rsidR="004F079A">
          <w:rPr>
            <w:noProof/>
            <w:webHidden/>
          </w:rPr>
          <w:t>164</w:t>
        </w:r>
        <w:r w:rsidR="003811D9">
          <w:rPr>
            <w:noProof/>
            <w:webHidden/>
          </w:rPr>
          <w:fldChar w:fldCharType="end"/>
        </w:r>
      </w:hyperlink>
    </w:p>
    <w:p w14:paraId="05972809" w14:textId="75E715D6" w:rsidR="003811D9" w:rsidRDefault="00000000">
      <w:pPr>
        <w:pStyle w:val="TOC3"/>
        <w:rPr>
          <w:rFonts w:asciiTheme="minorHAnsi" w:eastAsiaTheme="minorEastAsia" w:hAnsiTheme="minorHAnsi" w:cstheme="minorBidi"/>
          <w:noProof/>
          <w:color w:val="auto"/>
          <w:sz w:val="22"/>
          <w:szCs w:val="22"/>
        </w:rPr>
      </w:pPr>
      <w:hyperlink w:anchor="_Toc147908816" w:history="1">
        <w:r w:rsidR="003811D9" w:rsidRPr="00B6139C">
          <w:rPr>
            <w:rStyle w:val="Hyperlink"/>
            <w:noProof/>
          </w:rPr>
          <w:t>2.11.3.</w:t>
        </w:r>
        <w:r w:rsidR="003811D9">
          <w:rPr>
            <w:rFonts w:asciiTheme="minorHAnsi" w:eastAsiaTheme="minorEastAsia" w:hAnsiTheme="minorHAnsi" w:cstheme="minorBidi"/>
            <w:noProof/>
            <w:color w:val="auto"/>
            <w:sz w:val="22"/>
            <w:szCs w:val="22"/>
          </w:rPr>
          <w:tab/>
        </w:r>
        <w:r w:rsidR="003811D9" w:rsidRPr="00B6139C">
          <w:rPr>
            <w:rStyle w:val="Hyperlink"/>
            <w:noProof/>
          </w:rPr>
          <w:t>Uncosigned C&amp;P Worksheets</w:t>
        </w:r>
        <w:r w:rsidR="003811D9">
          <w:rPr>
            <w:noProof/>
            <w:webHidden/>
          </w:rPr>
          <w:tab/>
        </w:r>
        <w:r w:rsidR="003811D9">
          <w:rPr>
            <w:noProof/>
            <w:webHidden/>
          </w:rPr>
          <w:fldChar w:fldCharType="begin"/>
        </w:r>
        <w:r w:rsidR="003811D9">
          <w:rPr>
            <w:noProof/>
            <w:webHidden/>
          </w:rPr>
          <w:instrText xml:space="preserve"> PAGEREF _Toc147908816 \h </w:instrText>
        </w:r>
        <w:r w:rsidR="003811D9">
          <w:rPr>
            <w:noProof/>
            <w:webHidden/>
          </w:rPr>
        </w:r>
        <w:r w:rsidR="003811D9">
          <w:rPr>
            <w:noProof/>
            <w:webHidden/>
          </w:rPr>
          <w:fldChar w:fldCharType="separate"/>
        </w:r>
        <w:r w:rsidR="004F079A">
          <w:rPr>
            <w:noProof/>
            <w:webHidden/>
          </w:rPr>
          <w:t>165</w:t>
        </w:r>
        <w:r w:rsidR="003811D9">
          <w:rPr>
            <w:noProof/>
            <w:webHidden/>
          </w:rPr>
          <w:fldChar w:fldCharType="end"/>
        </w:r>
      </w:hyperlink>
    </w:p>
    <w:p w14:paraId="12E7A1B6" w14:textId="014653D7" w:rsidR="003811D9" w:rsidRDefault="00000000">
      <w:pPr>
        <w:pStyle w:val="TOC3"/>
        <w:rPr>
          <w:rFonts w:asciiTheme="minorHAnsi" w:eastAsiaTheme="minorEastAsia" w:hAnsiTheme="minorHAnsi" w:cstheme="minorBidi"/>
          <w:noProof/>
          <w:color w:val="auto"/>
          <w:sz w:val="22"/>
          <w:szCs w:val="22"/>
        </w:rPr>
      </w:pPr>
      <w:hyperlink w:anchor="_Toc147908817" w:history="1">
        <w:r w:rsidR="003811D9" w:rsidRPr="00B6139C">
          <w:rPr>
            <w:rStyle w:val="Hyperlink"/>
            <w:noProof/>
          </w:rPr>
          <w:t>2.11.4.</w:t>
        </w:r>
        <w:r w:rsidR="003811D9">
          <w:rPr>
            <w:rFonts w:asciiTheme="minorHAnsi" w:eastAsiaTheme="minorEastAsia" w:hAnsiTheme="minorHAnsi" w:cstheme="minorBidi"/>
            <w:noProof/>
            <w:color w:val="auto"/>
            <w:sz w:val="22"/>
            <w:szCs w:val="22"/>
          </w:rPr>
          <w:tab/>
        </w:r>
        <w:r w:rsidR="003811D9" w:rsidRPr="00B6139C">
          <w:rPr>
            <w:rStyle w:val="Hyperlink"/>
            <w:noProof/>
          </w:rPr>
          <w:t>CPRS C&amp;P Cosignature Transfer Utility</w:t>
        </w:r>
        <w:r w:rsidR="003811D9">
          <w:rPr>
            <w:noProof/>
            <w:webHidden/>
          </w:rPr>
          <w:tab/>
        </w:r>
        <w:r w:rsidR="003811D9">
          <w:rPr>
            <w:noProof/>
            <w:webHidden/>
          </w:rPr>
          <w:fldChar w:fldCharType="begin"/>
        </w:r>
        <w:r w:rsidR="003811D9">
          <w:rPr>
            <w:noProof/>
            <w:webHidden/>
          </w:rPr>
          <w:instrText xml:space="preserve"> PAGEREF _Toc147908817 \h </w:instrText>
        </w:r>
        <w:r w:rsidR="003811D9">
          <w:rPr>
            <w:noProof/>
            <w:webHidden/>
          </w:rPr>
        </w:r>
        <w:r w:rsidR="003811D9">
          <w:rPr>
            <w:noProof/>
            <w:webHidden/>
          </w:rPr>
          <w:fldChar w:fldCharType="separate"/>
        </w:r>
        <w:r w:rsidR="004F079A">
          <w:rPr>
            <w:noProof/>
            <w:webHidden/>
          </w:rPr>
          <w:t>166</w:t>
        </w:r>
        <w:r w:rsidR="003811D9">
          <w:rPr>
            <w:noProof/>
            <w:webHidden/>
          </w:rPr>
          <w:fldChar w:fldCharType="end"/>
        </w:r>
      </w:hyperlink>
    </w:p>
    <w:p w14:paraId="5B337EAF" w14:textId="7D6A5495" w:rsidR="003811D9" w:rsidRDefault="00000000">
      <w:pPr>
        <w:pStyle w:val="TOC3"/>
        <w:rPr>
          <w:rFonts w:asciiTheme="minorHAnsi" w:eastAsiaTheme="minorEastAsia" w:hAnsiTheme="minorHAnsi" w:cstheme="minorBidi"/>
          <w:noProof/>
          <w:color w:val="auto"/>
          <w:sz w:val="22"/>
          <w:szCs w:val="22"/>
        </w:rPr>
      </w:pPr>
      <w:hyperlink w:anchor="_Toc147908818" w:history="1">
        <w:r w:rsidR="003811D9" w:rsidRPr="00B6139C">
          <w:rPr>
            <w:rStyle w:val="Hyperlink"/>
            <w:noProof/>
          </w:rPr>
          <w:t>2.11.5.</w:t>
        </w:r>
        <w:r w:rsidR="003811D9">
          <w:rPr>
            <w:rFonts w:asciiTheme="minorHAnsi" w:eastAsiaTheme="minorEastAsia" w:hAnsiTheme="minorHAnsi" w:cstheme="minorBidi"/>
            <w:noProof/>
            <w:color w:val="auto"/>
            <w:sz w:val="22"/>
            <w:szCs w:val="22"/>
          </w:rPr>
          <w:tab/>
        </w:r>
        <w:r w:rsidR="003811D9" w:rsidRPr="00B6139C">
          <w:rPr>
            <w:rStyle w:val="Hyperlink"/>
            <w:noProof/>
          </w:rPr>
          <w:t>Manage C&amp;P Exam Request Report Management</w:t>
        </w:r>
        <w:r w:rsidR="003811D9">
          <w:rPr>
            <w:noProof/>
            <w:webHidden/>
          </w:rPr>
          <w:tab/>
        </w:r>
        <w:r w:rsidR="003811D9">
          <w:rPr>
            <w:noProof/>
            <w:webHidden/>
          </w:rPr>
          <w:fldChar w:fldCharType="begin"/>
        </w:r>
        <w:r w:rsidR="003811D9">
          <w:rPr>
            <w:noProof/>
            <w:webHidden/>
          </w:rPr>
          <w:instrText xml:space="preserve"> PAGEREF _Toc147908818 \h </w:instrText>
        </w:r>
        <w:r w:rsidR="003811D9">
          <w:rPr>
            <w:noProof/>
            <w:webHidden/>
          </w:rPr>
        </w:r>
        <w:r w:rsidR="003811D9">
          <w:rPr>
            <w:noProof/>
            <w:webHidden/>
          </w:rPr>
          <w:fldChar w:fldCharType="separate"/>
        </w:r>
        <w:r w:rsidR="004F079A">
          <w:rPr>
            <w:noProof/>
            <w:webHidden/>
          </w:rPr>
          <w:t>167</w:t>
        </w:r>
        <w:r w:rsidR="003811D9">
          <w:rPr>
            <w:noProof/>
            <w:webHidden/>
          </w:rPr>
          <w:fldChar w:fldCharType="end"/>
        </w:r>
      </w:hyperlink>
    </w:p>
    <w:p w14:paraId="618FE8EC" w14:textId="5B698E44" w:rsidR="003811D9" w:rsidRDefault="00000000">
      <w:pPr>
        <w:pStyle w:val="TOC2"/>
        <w:rPr>
          <w:rFonts w:asciiTheme="minorHAnsi" w:eastAsiaTheme="minorEastAsia" w:hAnsiTheme="minorHAnsi" w:cstheme="minorBidi"/>
          <w:b w:val="0"/>
          <w:noProof/>
          <w:color w:val="auto"/>
          <w:sz w:val="22"/>
          <w:szCs w:val="22"/>
        </w:rPr>
      </w:pPr>
      <w:hyperlink w:anchor="_Toc147908819" w:history="1">
        <w:r w:rsidR="003811D9" w:rsidRPr="00B6139C">
          <w:rPr>
            <w:rStyle w:val="Hyperlink"/>
            <w:noProof/>
          </w:rPr>
          <w:t>2.12.</w:t>
        </w:r>
        <w:r w:rsidR="003811D9">
          <w:rPr>
            <w:rFonts w:asciiTheme="minorHAnsi" w:eastAsiaTheme="minorEastAsia" w:hAnsiTheme="minorHAnsi" w:cstheme="minorBidi"/>
            <w:b w:val="0"/>
            <w:noProof/>
            <w:color w:val="auto"/>
            <w:sz w:val="22"/>
            <w:szCs w:val="22"/>
          </w:rPr>
          <w:tab/>
        </w:r>
        <w:r w:rsidR="003811D9" w:rsidRPr="00B6139C">
          <w:rPr>
            <w:rStyle w:val="Hyperlink"/>
            <w:noProof/>
          </w:rPr>
          <w:t>Vocational Rehabilitation Tab</w:t>
        </w:r>
        <w:r w:rsidR="003811D9">
          <w:rPr>
            <w:noProof/>
            <w:webHidden/>
          </w:rPr>
          <w:tab/>
        </w:r>
        <w:r w:rsidR="003811D9">
          <w:rPr>
            <w:noProof/>
            <w:webHidden/>
          </w:rPr>
          <w:fldChar w:fldCharType="begin"/>
        </w:r>
        <w:r w:rsidR="003811D9">
          <w:rPr>
            <w:noProof/>
            <w:webHidden/>
          </w:rPr>
          <w:instrText xml:space="preserve"> PAGEREF _Toc147908819 \h </w:instrText>
        </w:r>
        <w:r w:rsidR="003811D9">
          <w:rPr>
            <w:noProof/>
            <w:webHidden/>
          </w:rPr>
        </w:r>
        <w:r w:rsidR="003811D9">
          <w:rPr>
            <w:noProof/>
            <w:webHidden/>
          </w:rPr>
          <w:fldChar w:fldCharType="separate"/>
        </w:r>
        <w:r w:rsidR="004F079A">
          <w:rPr>
            <w:noProof/>
            <w:webHidden/>
          </w:rPr>
          <w:t>171</w:t>
        </w:r>
        <w:r w:rsidR="003811D9">
          <w:rPr>
            <w:noProof/>
            <w:webHidden/>
          </w:rPr>
          <w:fldChar w:fldCharType="end"/>
        </w:r>
      </w:hyperlink>
    </w:p>
    <w:p w14:paraId="68E78E68" w14:textId="03FD82CF" w:rsidR="003811D9" w:rsidRDefault="00000000">
      <w:pPr>
        <w:pStyle w:val="TOC3"/>
        <w:rPr>
          <w:rFonts w:asciiTheme="minorHAnsi" w:eastAsiaTheme="minorEastAsia" w:hAnsiTheme="minorHAnsi" w:cstheme="minorBidi"/>
          <w:noProof/>
          <w:color w:val="auto"/>
          <w:sz w:val="22"/>
          <w:szCs w:val="22"/>
        </w:rPr>
      </w:pPr>
      <w:hyperlink w:anchor="_Toc147908820" w:history="1">
        <w:r w:rsidR="003811D9" w:rsidRPr="00B6139C">
          <w:rPr>
            <w:rStyle w:val="Hyperlink"/>
            <w:noProof/>
          </w:rPr>
          <w:t>2.12.1.</w:t>
        </w:r>
        <w:r w:rsidR="003811D9">
          <w:rPr>
            <w:rFonts w:asciiTheme="minorHAnsi" w:eastAsiaTheme="minorEastAsia" w:hAnsiTheme="minorHAnsi" w:cstheme="minorBidi"/>
            <w:noProof/>
            <w:color w:val="auto"/>
            <w:sz w:val="22"/>
            <w:szCs w:val="22"/>
          </w:rPr>
          <w:tab/>
        </w:r>
        <w:r w:rsidR="003811D9" w:rsidRPr="00B6139C">
          <w:rPr>
            <w:rStyle w:val="Hyperlink"/>
            <w:noProof/>
          </w:rPr>
          <w:t>Overview</w:t>
        </w:r>
        <w:r w:rsidR="003811D9">
          <w:rPr>
            <w:noProof/>
            <w:webHidden/>
          </w:rPr>
          <w:tab/>
        </w:r>
        <w:r w:rsidR="003811D9">
          <w:rPr>
            <w:noProof/>
            <w:webHidden/>
          </w:rPr>
          <w:fldChar w:fldCharType="begin"/>
        </w:r>
        <w:r w:rsidR="003811D9">
          <w:rPr>
            <w:noProof/>
            <w:webHidden/>
          </w:rPr>
          <w:instrText xml:space="preserve"> PAGEREF _Toc147908820 \h </w:instrText>
        </w:r>
        <w:r w:rsidR="003811D9">
          <w:rPr>
            <w:noProof/>
            <w:webHidden/>
          </w:rPr>
        </w:r>
        <w:r w:rsidR="003811D9">
          <w:rPr>
            <w:noProof/>
            <w:webHidden/>
          </w:rPr>
          <w:fldChar w:fldCharType="separate"/>
        </w:r>
        <w:r w:rsidR="004F079A">
          <w:rPr>
            <w:noProof/>
            <w:webHidden/>
          </w:rPr>
          <w:t>171</w:t>
        </w:r>
        <w:r w:rsidR="003811D9">
          <w:rPr>
            <w:noProof/>
            <w:webHidden/>
          </w:rPr>
          <w:fldChar w:fldCharType="end"/>
        </w:r>
      </w:hyperlink>
    </w:p>
    <w:p w14:paraId="164F2278" w14:textId="417D1B96" w:rsidR="003811D9" w:rsidRDefault="00000000">
      <w:pPr>
        <w:pStyle w:val="TOC3"/>
        <w:rPr>
          <w:rFonts w:asciiTheme="minorHAnsi" w:eastAsiaTheme="minorEastAsia" w:hAnsiTheme="minorHAnsi" w:cstheme="minorBidi"/>
          <w:noProof/>
          <w:color w:val="auto"/>
          <w:sz w:val="22"/>
          <w:szCs w:val="22"/>
        </w:rPr>
      </w:pPr>
      <w:hyperlink w:anchor="_Toc147908821" w:history="1">
        <w:r w:rsidR="003811D9" w:rsidRPr="00B6139C">
          <w:rPr>
            <w:rStyle w:val="Hyperlink"/>
            <w:noProof/>
          </w:rPr>
          <w:t>2.12.2.</w:t>
        </w:r>
        <w:r w:rsidR="003811D9">
          <w:rPr>
            <w:rFonts w:asciiTheme="minorHAnsi" w:eastAsiaTheme="minorEastAsia" w:hAnsiTheme="minorHAnsi" w:cstheme="minorBidi"/>
            <w:noProof/>
            <w:color w:val="auto"/>
            <w:sz w:val="22"/>
            <w:szCs w:val="22"/>
          </w:rPr>
          <w:tab/>
        </w:r>
        <w:r w:rsidR="003811D9" w:rsidRPr="00B6139C">
          <w:rPr>
            <w:rStyle w:val="Hyperlink"/>
            <w:noProof/>
          </w:rPr>
          <w:t>User Setup</w:t>
        </w:r>
        <w:r w:rsidR="003811D9">
          <w:rPr>
            <w:noProof/>
            <w:webHidden/>
          </w:rPr>
          <w:tab/>
        </w:r>
        <w:r w:rsidR="003811D9">
          <w:rPr>
            <w:noProof/>
            <w:webHidden/>
          </w:rPr>
          <w:fldChar w:fldCharType="begin"/>
        </w:r>
        <w:r w:rsidR="003811D9">
          <w:rPr>
            <w:noProof/>
            <w:webHidden/>
          </w:rPr>
          <w:instrText xml:space="preserve"> PAGEREF _Toc147908821 \h </w:instrText>
        </w:r>
        <w:r w:rsidR="003811D9">
          <w:rPr>
            <w:noProof/>
            <w:webHidden/>
          </w:rPr>
        </w:r>
        <w:r w:rsidR="003811D9">
          <w:rPr>
            <w:noProof/>
            <w:webHidden/>
          </w:rPr>
          <w:fldChar w:fldCharType="separate"/>
        </w:r>
        <w:r w:rsidR="004F079A">
          <w:rPr>
            <w:noProof/>
            <w:webHidden/>
          </w:rPr>
          <w:t>172</w:t>
        </w:r>
        <w:r w:rsidR="003811D9">
          <w:rPr>
            <w:noProof/>
            <w:webHidden/>
          </w:rPr>
          <w:fldChar w:fldCharType="end"/>
        </w:r>
      </w:hyperlink>
    </w:p>
    <w:p w14:paraId="74EA24A4" w14:textId="23FA7542" w:rsidR="003811D9" w:rsidRDefault="00000000">
      <w:pPr>
        <w:pStyle w:val="TOC3"/>
        <w:rPr>
          <w:rFonts w:asciiTheme="minorHAnsi" w:eastAsiaTheme="minorEastAsia" w:hAnsiTheme="minorHAnsi" w:cstheme="minorBidi"/>
          <w:noProof/>
          <w:color w:val="auto"/>
          <w:sz w:val="22"/>
          <w:szCs w:val="22"/>
        </w:rPr>
      </w:pPr>
      <w:hyperlink w:anchor="_Toc147908822" w:history="1">
        <w:r w:rsidR="003811D9" w:rsidRPr="00B6139C">
          <w:rPr>
            <w:rStyle w:val="Hyperlink"/>
            <w:noProof/>
          </w:rPr>
          <w:t>2.12.3.</w:t>
        </w:r>
        <w:r w:rsidR="003811D9">
          <w:rPr>
            <w:rFonts w:asciiTheme="minorHAnsi" w:eastAsiaTheme="minorEastAsia" w:hAnsiTheme="minorHAnsi" w:cstheme="minorBidi"/>
            <w:noProof/>
            <w:color w:val="auto"/>
            <w:sz w:val="22"/>
            <w:szCs w:val="22"/>
          </w:rPr>
          <w:tab/>
        </w:r>
        <w:r w:rsidR="003811D9" w:rsidRPr="00B6139C">
          <w:rPr>
            <w:rStyle w:val="Hyperlink"/>
            <w:noProof/>
          </w:rPr>
          <w:t>VocRehab Tab Functionality</w:t>
        </w:r>
        <w:r w:rsidR="003811D9">
          <w:rPr>
            <w:noProof/>
            <w:webHidden/>
          </w:rPr>
          <w:tab/>
        </w:r>
        <w:r w:rsidR="003811D9">
          <w:rPr>
            <w:noProof/>
            <w:webHidden/>
          </w:rPr>
          <w:fldChar w:fldCharType="begin"/>
        </w:r>
        <w:r w:rsidR="003811D9">
          <w:rPr>
            <w:noProof/>
            <w:webHidden/>
          </w:rPr>
          <w:instrText xml:space="preserve"> PAGEREF _Toc147908822 \h </w:instrText>
        </w:r>
        <w:r w:rsidR="003811D9">
          <w:rPr>
            <w:noProof/>
            <w:webHidden/>
          </w:rPr>
        </w:r>
        <w:r w:rsidR="003811D9">
          <w:rPr>
            <w:noProof/>
            <w:webHidden/>
          </w:rPr>
          <w:fldChar w:fldCharType="separate"/>
        </w:r>
        <w:r w:rsidR="004F079A">
          <w:rPr>
            <w:noProof/>
            <w:webHidden/>
          </w:rPr>
          <w:t>172</w:t>
        </w:r>
        <w:r w:rsidR="003811D9">
          <w:rPr>
            <w:noProof/>
            <w:webHidden/>
          </w:rPr>
          <w:fldChar w:fldCharType="end"/>
        </w:r>
      </w:hyperlink>
    </w:p>
    <w:p w14:paraId="558C999E" w14:textId="425ECDCF" w:rsidR="003811D9" w:rsidRDefault="00000000">
      <w:pPr>
        <w:pStyle w:val="TOC2"/>
        <w:rPr>
          <w:rFonts w:asciiTheme="minorHAnsi" w:eastAsiaTheme="minorEastAsia" w:hAnsiTheme="minorHAnsi" w:cstheme="minorBidi"/>
          <w:b w:val="0"/>
          <w:noProof/>
          <w:color w:val="auto"/>
          <w:sz w:val="22"/>
          <w:szCs w:val="22"/>
        </w:rPr>
      </w:pPr>
      <w:hyperlink w:anchor="_Toc147908823" w:history="1">
        <w:r w:rsidR="003811D9" w:rsidRPr="00B6139C">
          <w:rPr>
            <w:rStyle w:val="Hyperlink"/>
            <w:noProof/>
          </w:rPr>
          <w:t>2.13.</w:t>
        </w:r>
        <w:r w:rsidR="003811D9">
          <w:rPr>
            <w:rFonts w:asciiTheme="minorHAnsi" w:eastAsiaTheme="minorEastAsia" w:hAnsiTheme="minorHAnsi" w:cstheme="minorBidi"/>
            <w:b w:val="0"/>
            <w:noProof/>
            <w:color w:val="auto"/>
            <w:sz w:val="22"/>
            <w:szCs w:val="22"/>
          </w:rPr>
          <w:tab/>
        </w:r>
        <w:r w:rsidR="003811D9" w:rsidRPr="00B6139C">
          <w:rPr>
            <w:rStyle w:val="Hyperlink"/>
            <w:noProof/>
          </w:rPr>
          <w:t>Additional CAPRI Functionality</w:t>
        </w:r>
        <w:r w:rsidR="003811D9">
          <w:rPr>
            <w:noProof/>
            <w:webHidden/>
          </w:rPr>
          <w:tab/>
        </w:r>
        <w:r w:rsidR="003811D9">
          <w:rPr>
            <w:noProof/>
            <w:webHidden/>
          </w:rPr>
          <w:fldChar w:fldCharType="begin"/>
        </w:r>
        <w:r w:rsidR="003811D9">
          <w:rPr>
            <w:noProof/>
            <w:webHidden/>
          </w:rPr>
          <w:instrText xml:space="preserve"> PAGEREF _Toc147908823 \h </w:instrText>
        </w:r>
        <w:r w:rsidR="003811D9">
          <w:rPr>
            <w:noProof/>
            <w:webHidden/>
          </w:rPr>
        </w:r>
        <w:r w:rsidR="003811D9">
          <w:rPr>
            <w:noProof/>
            <w:webHidden/>
          </w:rPr>
          <w:fldChar w:fldCharType="separate"/>
        </w:r>
        <w:r w:rsidR="004F079A">
          <w:rPr>
            <w:noProof/>
            <w:webHidden/>
          </w:rPr>
          <w:t>180</w:t>
        </w:r>
        <w:r w:rsidR="003811D9">
          <w:rPr>
            <w:noProof/>
            <w:webHidden/>
          </w:rPr>
          <w:fldChar w:fldCharType="end"/>
        </w:r>
      </w:hyperlink>
    </w:p>
    <w:p w14:paraId="0DEE2DED" w14:textId="0A4204E9" w:rsidR="003811D9" w:rsidRDefault="00000000">
      <w:pPr>
        <w:pStyle w:val="TOC3"/>
        <w:rPr>
          <w:rFonts w:asciiTheme="minorHAnsi" w:eastAsiaTheme="minorEastAsia" w:hAnsiTheme="minorHAnsi" w:cstheme="minorBidi"/>
          <w:noProof/>
          <w:color w:val="auto"/>
          <w:sz w:val="22"/>
          <w:szCs w:val="22"/>
        </w:rPr>
      </w:pPr>
      <w:hyperlink w:anchor="_Toc147908824" w:history="1">
        <w:r w:rsidR="003811D9" w:rsidRPr="00B6139C">
          <w:rPr>
            <w:rStyle w:val="Hyperlink"/>
            <w:noProof/>
          </w:rPr>
          <w:t>2.13.1.</w:t>
        </w:r>
        <w:r w:rsidR="003811D9">
          <w:rPr>
            <w:rFonts w:asciiTheme="minorHAnsi" w:eastAsiaTheme="minorEastAsia" w:hAnsiTheme="minorHAnsi" w:cstheme="minorBidi"/>
            <w:noProof/>
            <w:color w:val="auto"/>
            <w:sz w:val="22"/>
            <w:szCs w:val="22"/>
          </w:rPr>
          <w:tab/>
        </w:r>
        <w:r w:rsidR="003811D9" w:rsidRPr="00B6139C">
          <w:rPr>
            <w:rStyle w:val="Hyperlink"/>
            <w:noProof/>
          </w:rPr>
          <w:t>CAPRI Remote Functionality</w:t>
        </w:r>
        <w:r w:rsidR="003811D9">
          <w:rPr>
            <w:noProof/>
            <w:webHidden/>
          </w:rPr>
          <w:tab/>
        </w:r>
        <w:r w:rsidR="003811D9">
          <w:rPr>
            <w:noProof/>
            <w:webHidden/>
          </w:rPr>
          <w:fldChar w:fldCharType="begin"/>
        </w:r>
        <w:r w:rsidR="003811D9">
          <w:rPr>
            <w:noProof/>
            <w:webHidden/>
          </w:rPr>
          <w:instrText xml:space="preserve"> PAGEREF _Toc147908824 \h </w:instrText>
        </w:r>
        <w:r w:rsidR="003811D9">
          <w:rPr>
            <w:noProof/>
            <w:webHidden/>
          </w:rPr>
        </w:r>
        <w:r w:rsidR="003811D9">
          <w:rPr>
            <w:noProof/>
            <w:webHidden/>
          </w:rPr>
          <w:fldChar w:fldCharType="separate"/>
        </w:r>
        <w:r w:rsidR="004F079A">
          <w:rPr>
            <w:noProof/>
            <w:webHidden/>
          </w:rPr>
          <w:t>180</w:t>
        </w:r>
        <w:r w:rsidR="003811D9">
          <w:rPr>
            <w:noProof/>
            <w:webHidden/>
          </w:rPr>
          <w:fldChar w:fldCharType="end"/>
        </w:r>
      </w:hyperlink>
    </w:p>
    <w:p w14:paraId="05648351" w14:textId="55896AB0" w:rsidR="003811D9" w:rsidRDefault="00000000">
      <w:pPr>
        <w:pStyle w:val="TOC3"/>
        <w:rPr>
          <w:rFonts w:asciiTheme="minorHAnsi" w:eastAsiaTheme="minorEastAsia" w:hAnsiTheme="minorHAnsi" w:cstheme="minorBidi"/>
          <w:noProof/>
          <w:color w:val="auto"/>
          <w:sz w:val="22"/>
          <w:szCs w:val="22"/>
        </w:rPr>
      </w:pPr>
      <w:hyperlink w:anchor="_Toc147908825" w:history="1">
        <w:r w:rsidR="003811D9" w:rsidRPr="00B6139C">
          <w:rPr>
            <w:rStyle w:val="Hyperlink"/>
            <w:noProof/>
          </w:rPr>
          <w:t>2.13.2.</w:t>
        </w:r>
        <w:r w:rsidR="003811D9">
          <w:rPr>
            <w:rFonts w:asciiTheme="minorHAnsi" w:eastAsiaTheme="minorEastAsia" w:hAnsiTheme="minorHAnsi" w:cstheme="minorBidi"/>
            <w:noProof/>
            <w:color w:val="auto"/>
            <w:sz w:val="22"/>
            <w:szCs w:val="22"/>
          </w:rPr>
          <w:tab/>
        </w:r>
        <w:r w:rsidR="003811D9" w:rsidRPr="00B6139C">
          <w:rPr>
            <w:rStyle w:val="Hyperlink"/>
            <w:noProof/>
          </w:rPr>
          <w:t>VistA Terminal</w:t>
        </w:r>
        <w:r w:rsidR="003811D9">
          <w:rPr>
            <w:noProof/>
            <w:webHidden/>
          </w:rPr>
          <w:tab/>
        </w:r>
        <w:r w:rsidR="003811D9">
          <w:rPr>
            <w:noProof/>
            <w:webHidden/>
          </w:rPr>
          <w:fldChar w:fldCharType="begin"/>
        </w:r>
        <w:r w:rsidR="003811D9">
          <w:rPr>
            <w:noProof/>
            <w:webHidden/>
          </w:rPr>
          <w:instrText xml:space="preserve"> PAGEREF _Toc147908825 \h </w:instrText>
        </w:r>
        <w:r w:rsidR="003811D9">
          <w:rPr>
            <w:noProof/>
            <w:webHidden/>
          </w:rPr>
        </w:r>
        <w:r w:rsidR="003811D9">
          <w:rPr>
            <w:noProof/>
            <w:webHidden/>
          </w:rPr>
          <w:fldChar w:fldCharType="separate"/>
        </w:r>
        <w:r w:rsidR="004F079A">
          <w:rPr>
            <w:noProof/>
            <w:webHidden/>
          </w:rPr>
          <w:t>180</w:t>
        </w:r>
        <w:r w:rsidR="003811D9">
          <w:rPr>
            <w:noProof/>
            <w:webHidden/>
          </w:rPr>
          <w:fldChar w:fldCharType="end"/>
        </w:r>
      </w:hyperlink>
    </w:p>
    <w:p w14:paraId="7C0E5FF6" w14:textId="7FF7B114" w:rsidR="003811D9" w:rsidRDefault="00000000">
      <w:pPr>
        <w:pStyle w:val="TOC3"/>
        <w:rPr>
          <w:rFonts w:asciiTheme="minorHAnsi" w:eastAsiaTheme="minorEastAsia" w:hAnsiTheme="minorHAnsi" w:cstheme="minorBidi"/>
          <w:noProof/>
          <w:color w:val="auto"/>
          <w:sz w:val="22"/>
          <w:szCs w:val="22"/>
        </w:rPr>
      </w:pPr>
      <w:hyperlink w:anchor="_Toc147908826" w:history="1">
        <w:r w:rsidR="003811D9" w:rsidRPr="00B6139C">
          <w:rPr>
            <w:rStyle w:val="Hyperlink"/>
            <w:noProof/>
          </w:rPr>
          <w:t>2.13.3.</w:t>
        </w:r>
        <w:r w:rsidR="003811D9">
          <w:rPr>
            <w:rFonts w:asciiTheme="minorHAnsi" w:eastAsiaTheme="minorEastAsia" w:hAnsiTheme="minorHAnsi" w:cstheme="minorBidi"/>
            <w:noProof/>
            <w:color w:val="auto"/>
            <w:sz w:val="22"/>
            <w:szCs w:val="22"/>
          </w:rPr>
          <w:tab/>
        </w:r>
        <w:r w:rsidR="003811D9" w:rsidRPr="00B6139C">
          <w:rPr>
            <w:rStyle w:val="Hyperlink"/>
            <w:noProof/>
          </w:rPr>
          <w:t>Switch Sites – On the File Menu</w:t>
        </w:r>
        <w:r w:rsidR="003811D9">
          <w:rPr>
            <w:noProof/>
            <w:webHidden/>
          </w:rPr>
          <w:tab/>
        </w:r>
        <w:r w:rsidR="003811D9">
          <w:rPr>
            <w:noProof/>
            <w:webHidden/>
          </w:rPr>
          <w:fldChar w:fldCharType="begin"/>
        </w:r>
        <w:r w:rsidR="003811D9">
          <w:rPr>
            <w:noProof/>
            <w:webHidden/>
          </w:rPr>
          <w:instrText xml:space="preserve"> PAGEREF _Toc147908826 \h </w:instrText>
        </w:r>
        <w:r w:rsidR="003811D9">
          <w:rPr>
            <w:noProof/>
            <w:webHidden/>
          </w:rPr>
        </w:r>
        <w:r w:rsidR="003811D9">
          <w:rPr>
            <w:noProof/>
            <w:webHidden/>
          </w:rPr>
          <w:fldChar w:fldCharType="separate"/>
        </w:r>
        <w:r w:rsidR="004F079A">
          <w:rPr>
            <w:noProof/>
            <w:webHidden/>
          </w:rPr>
          <w:t>180</w:t>
        </w:r>
        <w:r w:rsidR="003811D9">
          <w:rPr>
            <w:noProof/>
            <w:webHidden/>
          </w:rPr>
          <w:fldChar w:fldCharType="end"/>
        </w:r>
      </w:hyperlink>
    </w:p>
    <w:p w14:paraId="4E8460A5" w14:textId="350973B0" w:rsidR="003811D9" w:rsidRDefault="00000000">
      <w:pPr>
        <w:pStyle w:val="TOC3"/>
        <w:rPr>
          <w:rFonts w:asciiTheme="minorHAnsi" w:eastAsiaTheme="minorEastAsia" w:hAnsiTheme="minorHAnsi" w:cstheme="minorBidi"/>
          <w:noProof/>
          <w:color w:val="auto"/>
          <w:sz w:val="22"/>
          <w:szCs w:val="22"/>
        </w:rPr>
      </w:pPr>
      <w:hyperlink w:anchor="_Toc147908827" w:history="1">
        <w:r w:rsidR="003811D9" w:rsidRPr="00B6139C">
          <w:rPr>
            <w:rStyle w:val="Hyperlink"/>
            <w:noProof/>
          </w:rPr>
          <w:t>2.13.4.</w:t>
        </w:r>
        <w:r w:rsidR="003811D9">
          <w:rPr>
            <w:rFonts w:asciiTheme="minorHAnsi" w:eastAsiaTheme="minorEastAsia" w:hAnsiTheme="minorHAnsi" w:cstheme="minorBidi"/>
            <w:noProof/>
            <w:color w:val="auto"/>
            <w:sz w:val="22"/>
            <w:szCs w:val="22"/>
          </w:rPr>
          <w:tab/>
        </w:r>
        <w:r w:rsidR="003811D9" w:rsidRPr="00B6139C">
          <w:rPr>
            <w:rStyle w:val="Hyperlink"/>
            <w:noProof/>
          </w:rPr>
          <w:t>Check Remote Connections</w:t>
        </w:r>
        <w:r w:rsidR="003811D9">
          <w:rPr>
            <w:noProof/>
            <w:webHidden/>
          </w:rPr>
          <w:tab/>
        </w:r>
        <w:r w:rsidR="003811D9">
          <w:rPr>
            <w:noProof/>
            <w:webHidden/>
          </w:rPr>
          <w:fldChar w:fldCharType="begin"/>
        </w:r>
        <w:r w:rsidR="003811D9">
          <w:rPr>
            <w:noProof/>
            <w:webHidden/>
          </w:rPr>
          <w:instrText xml:space="preserve"> PAGEREF _Toc147908827 \h </w:instrText>
        </w:r>
        <w:r w:rsidR="003811D9">
          <w:rPr>
            <w:noProof/>
            <w:webHidden/>
          </w:rPr>
        </w:r>
        <w:r w:rsidR="003811D9">
          <w:rPr>
            <w:noProof/>
            <w:webHidden/>
          </w:rPr>
          <w:fldChar w:fldCharType="separate"/>
        </w:r>
        <w:r w:rsidR="004F079A">
          <w:rPr>
            <w:noProof/>
            <w:webHidden/>
          </w:rPr>
          <w:t>181</w:t>
        </w:r>
        <w:r w:rsidR="003811D9">
          <w:rPr>
            <w:noProof/>
            <w:webHidden/>
          </w:rPr>
          <w:fldChar w:fldCharType="end"/>
        </w:r>
      </w:hyperlink>
    </w:p>
    <w:p w14:paraId="477C7295" w14:textId="34D6D39D" w:rsidR="003811D9" w:rsidRDefault="00000000">
      <w:pPr>
        <w:pStyle w:val="TOC3"/>
        <w:rPr>
          <w:rFonts w:asciiTheme="minorHAnsi" w:eastAsiaTheme="minorEastAsia" w:hAnsiTheme="minorHAnsi" w:cstheme="minorBidi"/>
          <w:noProof/>
          <w:color w:val="auto"/>
          <w:sz w:val="22"/>
          <w:szCs w:val="22"/>
        </w:rPr>
      </w:pPr>
      <w:hyperlink w:anchor="_Toc147908828" w:history="1">
        <w:r w:rsidR="003811D9" w:rsidRPr="00B6139C">
          <w:rPr>
            <w:rStyle w:val="Hyperlink"/>
            <w:noProof/>
          </w:rPr>
          <w:t>2.13.5.</w:t>
        </w:r>
        <w:r w:rsidR="003811D9">
          <w:rPr>
            <w:rFonts w:asciiTheme="minorHAnsi" w:eastAsiaTheme="minorEastAsia" w:hAnsiTheme="minorHAnsi" w:cstheme="minorBidi"/>
            <w:noProof/>
            <w:color w:val="auto"/>
            <w:sz w:val="22"/>
            <w:szCs w:val="22"/>
          </w:rPr>
          <w:tab/>
        </w:r>
        <w:r w:rsidR="003811D9" w:rsidRPr="00B6139C">
          <w:rPr>
            <w:rStyle w:val="Hyperlink"/>
            <w:noProof/>
          </w:rPr>
          <w:t>Send to VBA eFolder– On the File Menu</w:t>
        </w:r>
        <w:r w:rsidR="003811D9">
          <w:rPr>
            <w:noProof/>
            <w:webHidden/>
          </w:rPr>
          <w:tab/>
        </w:r>
        <w:r w:rsidR="003811D9">
          <w:rPr>
            <w:noProof/>
            <w:webHidden/>
          </w:rPr>
          <w:fldChar w:fldCharType="begin"/>
        </w:r>
        <w:r w:rsidR="003811D9">
          <w:rPr>
            <w:noProof/>
            <w:webHidden/>
          </w:rPr>
          <w:instrText xml:space="preserve"> PAGEREF _Toc147908828 \h </w:instrText>
        </w:r>
        <w:r w:rsidR="003811D9">
          <w:rPr>
            <w:noProof/>
            <w:webHidden/>
          </w:rPr>
        </w:r>
        <w:r w:rsidR="003811D9">
          <w:rPr>
            <w:noProof/>
            <w:webHidden/>
          </w:rPr>
          <w:fldChar w:fldCharType="separate"/>
        </w:r>
        <w:r w:rsidR="004F079A">
          <w:rPr>
            <w:noProof/>
            <w:webHidden/>
          </w:rPr>
          <w:t>182</w:t>
        </w:r>
        <w:r w:rsidR="003811D9">
          <w:rPr>
            <w:noProof/>
            <w:webHidden/>
          </w:rPr>
          <w:fldChar w:fldCharType="end"/>
        </w:r>
      </w:hyperlink>
    </w:p>
    <w:p w14:paraId="0C449367" w14:textId="6103CEF3" w:rsidR="003811D9" w:rsidRDefault="00000000">
      <w:pPr>
        <w:pStyle w:val="TOC3"/>
        <w:rPr>
          <w:rFonts w:asciiTheme="minorHAnsi" w:eastAsiaTheme="minorEastAsia" w:hAnsiTheme="minorHAnsi" w:cstheme="minorBidi"/>
          <w:noProof/>
          <w:color w:val="auto"/>
          <w:sz w:val="22"/>
          <w:szCs w:val="22"/>
        </w:rPr>
      </w:pPr>
      <w:hyperlink w:anchor="_Toc147908829" w:history="1">
        <w:r w:rsidR="003811D9" w:rsidRPr="00B6139C">
          <w:rPr>
            <w:rStyle w:val="Hyperlink"/>
            <w:noProof/>
          </w:rPr>
          <w:t>2.13.6.</w:t>
        </w:r>
        <w:r w:rsidR="003811D9">
          <w:rPr>
            <w:rFonts w:asciiTheme="minorHAnsi" w:eastAsiaTheme="minorEastAsia" w:hAnsiTheme="minorHAnsi" w:cstheme="minorBidi"/>
            <w:noProof/>
            <w:color w:val="auto"/>
            <w:sz w:val="22"/>
            <w:szCs w:val="22"/>
          </w:rPr>
          <w:tab/>
        </w:r>
        <w:r w:rsidR="003811D9" w:rsidRPr="00B6139C">
          <w:rPr>
            <w:rStyle w:val="Hyperlink"/>
            <w:noProof/>
          </w:rPr>
          <w:t>Manually Upload Documents to eFolder</w:t>
        </w:r>
        <w:r w:rsidR="003811D9">
          <w:rPr>
            <w:noProof/>
            <w:webHidden/>
          </w:rPr>
          <w:tab/>
        </w:r>
        <w:r w:rsidR="003811D9">
          <w:rPr>
            <w:noProof/>
            <w:webHidden/>
          </w:rPr>
          <w:fldChar w:fldCharType="begin"/>
        </w:r>
        <w:r w:rsidR="003811D9">
          <w:rPr>
            <w:noProof/>
            <w:webHidden/>
          </w:rPr>
          <w:instrText xml:space="preserve"> PAGEREF _Toc147908829 \h </w:instrText>
        </w:r>
        <w:r w:rsidR="003811D9">
          <w:rPr>
            <w:noProof/>
            <w:webHidden/>
          </w:rPr>
        </w:r>
        <w:r w:rsidR="003811D9">
          <w:rPr>
            <w:noProof/>
            <w:webHidden/>
          </w:rPr>
          <w:fldChar w:fldCharType="separate"/>
        </w:r>
        <w:r w:rsidR="004F079A">
          <w:rPr>
            <w:noProof/>
            <w:webHidden/>
          </w:rPr>
          <w:t>192</w:t>
        </w:r>
        <w:r w:rsidR="003811D9">
          <w:rPr>
            <w:noProof/>
            <w:webHidden/>
          </w:rPr>
          <w:fldChar w:fldCharType="end"/>
        </w:r>
      </w:hyperlink>
    </w:p>
    <w:p w14:paraId="3DD77EA8" w14:textId="7D63318D" w:rsidR="003811D9" w:rsidRDefault="00000000">
      <w:pPr>
        <w:pStyle w:val="TOC3"/>
        <w:rPr>
          <w:rFonts w:asciiTheme="minorHAnsi" w:eastAsiaTheme="minorEastAsia" w:hAnsiTheme="minorHAnsi" w:cstheme="minorBidi"/>
          <w:noProof/>
          <w:color w:val="auto"/>
          <w:sz w:val="22"/>
          <w:szCs w:val="22"/>
        </w:rPr>
      </w:pPr>
      <w:hyperlink w:anchor="_Toc147908830" w:history="1">
        <w:r w:rsidR="003811D9" w:rsidRPr="00B6139C">
          <w:rPr>
            <w:rStyle w:val="Hyperlink"/>
            <w:noProof/>
          </w:rPr>
          <w:t>2.13.7.</w:t>
        </w:r>
        <w:r w:rsidR="003811D9">
          <w:rPr>
            <w:rFonts w:asciiTheme="minorHAnsi" w:eastAsiaTheme="minorEastAsia" w:hAnsiTheme="minorHAnsi" w:cstheme="minorBidi"/>
            <w:noProof/>
            <w:color w:val="auto"/>
            <w:sz w:val="22"/>
            <w:szCs w:val="22"/>
          </w:rPr>
          <w:tab/>
        </w:r>
        <w:r w:rsidR="003811D9" w:rsidRPr="00B6139C">
          <w:rPr>
            <w:rStyle w:val="Hyperlink"/>
            <w:noProof/>
          </w:rPr>
          <w:t>VBA eFolder Queue Button</w:t>
        </w:r>
        <w:r w:rsidR="003811D9">
          <w:rPr>
            <w:noProof/>
            <w:webHidden/>
          </w:rPr>
          <w:tab/>
        </w:r>
        <w:r w:rsidR="003811D9">
          <w:rPr>
            <w:noProof/>
            <w:webHidden/>
          </w:rPr>
          <w:fldChar w:fldCharType="begin"/>
        </w:r>
        <w:r w:rsidR="003811D9">
          <w:rPr>
            <w:noProof/>
            <w:webHidden/>
          </w:rPr>
          <w:instrText xml:space="preserve"> PAGEREF _Toc147908830 \h </w:instrText>
        </w:r>
        <w:r w:rsidR="003811D9">
          <w:rPr>
            <w:noProof/>
            <w:webHidden/>
          </w:rPr>
        </w:r>
        <w:r w:rsidR="003811D9">
          <w:rPr>
            <w:noProof/>
            <w:webHidden/>
          </w:rPr>
          <w:fldChar w:fldCharType="separate"/>
        </w:r>
        <w:r w:rsidR="004F079A">
          <w:rPr>
            <w:noProof/>
            <w:webHidden/>
          </w:rPr>
          <w:t>194</w:t>
        </w:r>
        <w:r w:rsidR="003811D9">
          <w:rPr>
            <w:noProof/>
            <w:webHidden/>
          </w:rPr>
          <w:fldChar w:fldCharType="end"/>
        </w:r>
      </w:hyperlink>
    </w:p>
    <w:p w14:paraId="0F22BB44" w14:textId="460CEB09" w:rsidR="003811D9" w:rsidRDefault="00000000">
      <w:pPr>
        <w:pStyle w:val="TOC3"/>
        <w:rPr>
          <w:rFonts w:asciiTheme="minorHAnsi" w:eastAsiaTheme="minorEastAsia" w:hAnsiTheme="minorHAnsi" w:cstheme="minorBidi"/>
          <w:noProof/>
          <w:color w:val="auto"/>
          <w:sz w:val="22"/>
          <w:szCs w:val="22"/>
        </w:rPr>
      </w:pPr>
      <w:hyperlink w:anchor="_Toc147908831" w:history="1">
        <w:r w:rsidR="003811D9" w:rsidRPr="00B6139C">
          <w:rPr>
            <w:rStyle w:val="Hyperlink"/>
            <w:noProof/>
          </w:rPr>
          <w:t>2.13.8.</w:t>
        </w:r>
        <w:r w:rsidR="003811D9">
          <w:rPr>
            <w:rFonts w:asciiTheme="minorHAnsi" w:eastAsiaTheme="minorEastAsia" w:hAnsiTheme="minorHAnsi" w:cstheme="minorBidi"/>
            <w:noProof/>
            <w:color w:val="auto"/>
            <w:sz w:val="22"/>
            <w:szCs w:val="22"/>
          </w:rPr>
          <w:tab/>
        </w:r>
        <w:r w:rsidR="003811D9" w:rsidRPr="00B6139C">
          <w:rPr>
            <w:rStyle w:val="Hyperlink"/>
            <w:noProof/>
          </w:rPr>
          <w:t>Get Docs from DAS - On the File Menu</w:t>
        </w:r>
        <w:r w:rsidR="003811D9">
          <w:rPr>
            <w:noProof/>
            <w:webHidden/>
          </w:rPr>
          <w:tab/>
        </w:r>
        <w:r w:rsidR="003811D9">
          <w:rPr>
            <w:noProof/>
            <w:webHidden/>
          </w:rPr>
          <w:fldChar w:fldCharType="begin"/>
        </w:r>
        <w:r w:rsidR="003811D9">
          <w:rPr>
            <w:noProof/>
            <w:webHidden/>
          </w:rPr>
          <w:instrText xml:space="preserve"> PAGEREF _Toc147908831 \h </w:instrText>
        </w:r>
        <w:r w:rsidR="003811D9">
          <w:rPr>
            <w:noProof/>
            <w:webHidden/>
          </w:rPr>
        </w:r>
        <w:r w:rsidR="003811D9">
          <w:rPr>
            <w:noProof/>
            <w:webHidden/>
          </w:rPr>
          <w:fldChar w:fldCharType="separate"/>
        </w:r>
        <w:r w:rsidR="004F079A">
          <w:rPr>
            <w:noProof/>
            <w:webHidden/>
          </w:rPr>
          <w:t>196</w:t>
        </w:r>
        <w:r w:rsidR="003811D9">
          <w:rPr>
            <w:noProof/>
            <w:webHidden/>
          </w:rPr>
          <w:fldChar w:fldCharType="end"/>
        </w:r>
      </w:hyperlink>
    </w:p>
    <w:p w14:paraId="4276D713" w14:textId="68863851" w:rsidR="003811D9" w:rsidRDefault="00000000">
      <w:pPr>
        <w:pStyle w:val="TOC3"/>
        <w:rPr>
          <w:rFonts w:asciiTheme="minorHAnsi" w:eastAsiaTheme="minorEastAsia" w:hAnsiTheme="minorHAnsi" w:cstheme="minorBidi"/>
          <w:noProof/>
          <w:color w:val="auto"/>
          <w:sz w:val="22"/>
          <w:szCs w:val="22"/>
        </w:rPr>
      </w:pPr>
      <w:hyperlink w:anchor="_Toc147908832" w:history="1">
        <w:r w:rsidR="003811D9" w:rsidRPr="00B6139C">
          <w:rPr>
            <w:rStyle w:val="Hyperlink"/>
            <w:noProof/>
          </w:rPr>
          <w:t>2.13.9.</w:t>
        </w:r>
        <w:r w:rsidR="003811D9">
          <w:rPr>
            <w:rFonts w:asciiTheme="minorHAnsi" w:eastAsiaTheme="minorEastAsia" w:hAnsiTheme="minorHAnsi" w:cstheme="minorBidi"/>
            <w:noProof/>
            <w:color w:val="auto"/>
            <w:sz w:val="22"/>
            <w:szCs w:val="22"/>
          </w:rPr>
          <w:tab/>
        </w:r>
        <w:r w:rsidR="003811D9" w:rsidRPr="00B6139C">
          <w:rPr>
            <w:rStyle w:val="Hyperlink"/>
            <w:noProof/>
          </w:rPr>
          <w:t>Validate the Patient Restricted List</w:t>
        </w:r>
        <w:r w:rsidR="003811D9">
          <w:rPr>
            <w:noProof/>
            <w:webHidden/>
          </w:rPr>
          <w:tab/>
        </w:r>
        <w:r w:rsidR="003811D9">
          <w:rPr>
            <w:noProof/>
            <w:webHidden/>
          </w:rPr>
          <w:fldChar w:fldCharType="begin"/>
        </w:r>
        <w:r w:rsidR="003811D9">
          <w:rPr>
            <w:noProof/>
            <w:webHidden/>
          </w:rPr>
          <w:instrText xml:space="preserve"> PAGEREF _Toc147908832 \h </w:instrText>
        </w:r>
        <w:r w:rsidR="003811D9">
          <w:rPr>
            <w:noProof/>
            <w:webHidden/>
          </w:rPr>
        </w:r>
        <w:r w:rsidR="003811D9">
          <w:rPr>
            <w:noProof/>
            <w:webHidden/>
          </w:rPr>
          <w:fldChar w:fldCharType="separate"/>
        </w:r>
        <w:r w:rsidR="004F079A">
          <w:rPr>
            <w:noProof/>
            <w:webHidden/>
          </w:rPr>
          <w:t>198</w:t>
        </w:r>
        <w:r w:rsidR="003811D9">
          <w:rPr>
            <w:noProof/>
            <w:webHidden/>
          </w:rPr>
          <w:fldChar w:fldCharType="end"/>
        </w:r>
      </w:hyperlink>
    </w:p>
    <w:p w14:paraId="6425D6A8" w14:textId="1D6C7599" w:rsidR="003811D9" w:rsidRDefault="00000000">
      <w:pPr>
        <w:pStyle w:val="TOC3"/>
        <w:rPr>
          <w:rFonts w:asciiTheme="minorHAnsi" w:eastAsiaTheme="minorEastAsia" w:hAnsiTheme="minorHAnsi" w:cstheme="minorBidi"/>
          <w:noProof/>
          <w:color w:val="auto"/>
          <w:sz w:val="22"/>
          <w:szCs w:val="22"/>
        </w:rPr>
      </w:pPr>
      <w:hyperlink w:anchor="_Toc147908833" w:history="1">
        <w:r w:rsidR="003811D9" w:rsidRPr="00B6139C">
          <w:rPr>
            <w:rStyle w:val="Hyperlink"/>
            <w:noProof/>
          </w:rPr>
          <w:t>2.13.10.</w:t>
        </w:r>
        <w:r w:rsidR="003811D9">
          <w:rPr>
            <w:rFonts w:asciiTheme="minorHAnsi" w:eastAsiaTheme="minorEastAsia" w:hAnsiTheme="minorHAnsi" w:cstheme="minorBidi"/>
            <w:noProof/>
            <w:color w:val="auto"/>
            <w:sz w:val="22"/>
            <w:szCs w:val="22"/>
          </w:rPr>
          <w:tab/>
        </w:r>
        <w:r w:rsidR="003811D9" w:rsidRPr="00B6139C">
          <w:rPr>
            <w:rStyle w:val="Hyperlink"/>
            <w:noProof/>
          </w:rPr>
          <w:t>CAPRI Contract Referral (CCR) – On the Tools Menu</w:t>
        </w:r>
        <w:r w:rsidR="003811D9">
          <w:rPr>
            <w:noProof/>
            <w:webHidden/>
          </w:rPr>
          <w:tab/>
        </w:r>
        <w:r w:rsidR="003811D9">
          <w:rPr>
            <w:noProof/>
            <w:webHidden/>
          </w:rPr>
          <w:fldChar w:fldCharType="begin"/>
        </w:r>
        <w:r w:rsidR="003811D9">
          <w:rPr>
            <w:noProof/>
            <w:webHidden/>
          </w:rPr>
          <w:instrText xml:space="preserve"> PAGEREF _Toc147908833 \h </w:instrText>
        </w:r>
        <w:r w:rsidR="003811D9">
          <w:rPr>
            <w:noProof/>
            <w:webHidden/>
          </w:rPr>
        </w:r>
        <w:r w:rsidR="003811D9">
          <w:rPr>
            <w:noProof/>
            <w:webHidden/>
          </w:rPr>
          <w:fldChar w:fldCharType="separate"/>
        </w:r>
        <w:r w:rsidR="004F079A">
          <w:rPr>
            <w:noProof/>
            <w:webHidden/>
          </w:rPr>
          <w:t>209</w:t>
        </w:r>
        <w:r w:rsidR="003811D9">
          <w:rPr>
            <w:noProof/>
            <w:webHidden/>
          </w:rPr>
          <w:fldChar w:fldCharType="end"/>
        </w:r>
      </w:hyperlink>
    </w:p>
    <w:p w14:paraId="1AA8D44F" w14:textId="3835FC18" w:rsidR="003811D9" w:rsidRDefault="00000000">
      <w:pPr>
        <w:pStyle w:val="TOC3"/>
        <w:rPr>
          <w:rFonts w:asciiTheme="minorHAnsi" w:eastAsiaTheme="minorEastAsia" w:hAnsiTheme="minorHAnsi" w:cstheme="minorBidi"/>
          <w:noProof/>
          <w:color w:val="auto"/>
          <w:sz w:val="22"/>
          <w:szCs w:val="22"/>
        </w:rPr>
      </w:pPr>
      <w:hyperlink w:anchor="_Toc147908834" w:history="1">
        <w:r w:rsidR="003811D9" w:rsidRPr="00B6139C">
          <w:rPr>
            <w:rStyle w:val="Hyperlink"/>
            <w:noProof/>
          </w:rPr>
          <w:t>2.13.11.</w:t>
        </w:r>
        <w:r w:rsidR="003811D9">
          <w:rPr>
            <w:rFonts w:asciiTheme="minorHAnsi" w:eastAsiaTheme="minorEastAsia" w:hAnsiTheme="minorHAnsi" w:cstheme="minorBidi"/>
            <w:noProof/>
            <w:color w:val="auto"/>
            <w:sz w:val="22"/>
            <w:szCs w:val="22"/>
          </w:rPr>
          <w:tab/>
        </w:r>
        <w:r w:rsidR="003811D9" w:rsidRPr="00B6139C">
          <w:rPr>
            <w:rStyle w:val="Hyperlink"/>
            <w:noProof/>
          </w:rPr>
          <w:t>Edit Remote User Site Access</w:t>
        </w:r>
        <w:r w:rsidR="003811D9">
          <w:rPr>
            <w:noProof/>
            <w:webHidden/>
          </w:rPr>
          <w:tab/>
        </w:r>
        <w:r w:rsidR="003811D9">
          <w:rPr>
            <w:noProof/>
            <w:webHidden/>
          </w:rPr>
          <w:fldChar w:fldCharType="begin"/>
        </w:r>
        <w:r w:rsidR="003811D9">
          <w:rPr>
            <w:noProof/>
            <w:webHidden/>
          </w:rPr>
          <w:instrText xml:space="preserve"> PAGEREF _Toc147908834 \h </w:instrText>
        </w:r>
        <w:r w:rsidR="003811D9">
          <w:rPr>
            <w:noProof/>
            <w:webHidden/>
          </w:rPr>
        </w:r>
        <w:r w:rsidR="003811D9">
          <w:rPr>
            <w:noProof/>
            <w:webHidden/>
          </w:rPr>
          <w:fldChar w:fldCharType="separate"/>
        </w:r>
        <w:r w:rsidR="004F079A">
          <w:rPr>
            <w:noProof/>
            <w:webHidden/>
          </w:rPr>
          <w:t>216</w:t>
        </w:r>
        <w:r w:rsidR="003811D9">
          <w:rPr>
            <w:noProof/>
            <w:webHidden/>
          </w:rPr>
          <w:fldChar w:fldCharType="end"/>
        </w:r>
      </w:hyperlink>
    </w:p>
    <w:p w14:paraId="59E5960B" w14:textId="6287C4D8" w:rsidR="003811D9" w:rsidRDefault="00000000">
      <w:pPr>
        <w:pStyle w:val="TOC3"/>
        <w:rPr>
          <w:rFonts w:asciiTheme="minorHAnsi" w:eastAsiaTheme="minorEastAsia" w:hAnsiTheme="minorHAnsi" w:cstheme="minorBidi"/>
          <w:noProof/>
          <w:color w:val="auto"/>
          <w:sz w:val="22"/>
          <w:szCs w:val="22"/>
        </w:rPr>
      </w:pPr>
      <w:hyperlink w:anchor="_Toc147908835" w:history="1">
        <w:r w:rsidR="003811D9" w:rsidRPr="00B6139C">
          <w:rPr>
            <w:rStyle w:val="Hyperlink"/>
            <w:noProof/>
          </w:rPr>
          <w:t>2.13.12.</w:t>
        </w:r>
        <w:r w:rsidR="003811D9">
          <w:rPr>
            <w:rFonts w:asciiTheme="minorHAnsi" w:eastAsiaTheme="minorEastAsia" w:hAnsiTheme="minorHAnsi" w:cstheme="minorBidi"/>
            <w:noProof/>
            <w:color w:val="auto"/>
            <w:sz w:val="22"/>
            <w:szCs w:val="22"/>
          </w:rPr>
          <w:tab/>
        </w:r>
        <w:r w:rsidR="003811D9" w:rsidRPr="00B6139C">
          <w:rPr>
            <w:rStyle w:val="Hyperlink"/>
            <w:noProof/>
          </w:rPr>
          <w:t>Consolidated Remote Reports</w:t>
        </w:r>
        <w:r w:rsidR="003811D9">
          <w:rPr>
            <w:noProof/>
            <w:webHidden/>
          </w:rPr>
          <w:tab/>
        </w:r>
        <w:r w:rsidR="003811D9">
          <w:rPr>
            <w:noProof/>
            <w:webHidden/>
          </w:rPr>
          <w:fldChar w:fldCharType="begin"/>
        </w:r>
        <w:r w:rsidR="003811D9">
          <w:rPr>
            <w:noProof/>
            <w:webHidden/>
          </w:rPr>
          <w:instrText xml:space="preserve"> PAGEREF _Toc147908835 \h </w:instrText>
        </w:r>
        <w:r w:rsidR="003811D9">
          <w:rPr>
            <w:noProof/>
            <w:webHidden/>
          </w:rPr>
        </w:r>
        <w:r w:rsidR="003811D9">
          <w:rPr>
            <w:noProof/>
            <w:webHidden/>
          </w:rPr>
          <w:fldChar w:fldCharType="separate"/>
        </w:r>
        <w:r w:rsidR="004F079A">
          <w:rPr>
            <w:noProof/>
            <w:webHidden/>
          </w:rPr>
          <w:t>217</w:t>
        </w:r>
        <w:r w:rsidR="003811D9">
          <w:rPr>
            <w:noProof/>
            <w:webHidden/>
          </w:rPr>
          <w:fldChar w:fldCharType="end"/>
        </w:r>
      </w:hyperlink>
    </w:p>
    <w:p w14:paraId="57B9F870" w14:textId="071CCD9D" w:rsidR="003811D9" w:rsidRDefault="00000000">
      <w:pPr>
        <w:pStyle w:val="TOC3"/>
        <w:rPr>
          <w:rFonts w:asciiTheme="minorHAnsi" w:eastAsiaTheme="minorEastAsia" w:hAnsiTheme="minorHAnsi" w:cstheme="minorBidi"/>
          <w:noProof/>
          <w:color w:val="auto"/>
          <w:sz w:val="22"/>
          <w:szCs w:val="22"/>
        </w:rPr>
      </w:pPr>
      <w:hyperlink w:anchor="_Toc147908836" w:history="1">
        <w:r w:rsidR="003811D9" w:rsidRPr="00B6139C">
          <w:rPr>
            <w:rStyle w:val="Hyperlink"/>
            <w:noProof/>
          </w:rPr>
          <w:t>2.13.13.</w:t>
        </w:r>
        <w:r w:rsidR="003811D9">
          <w:rPr>
            <w:rFonts w:asciiTheme="minorHAnsi" w:eastAsiaTheme="minorEastAsia" w:hAnsiTheme="minorHAnsi" w:cstheme="minorBidi"/>
            <w:noProof/>
            <w:color w:val="auto"/>
            <w:sz w:val="22"/>
            <w:szCs w:val="22"/>
          </w:rPr>
          <w:tab/>
        </w:r>
        <w:r w:rsidR="003811D9" w:rsidRPr="00B6139C">
          <w:rPr>
            <w:rStyle w:val="Hyperlink"/>
            <w:noProof/>
          </w:rPr>
          <w:t>Audit Trail Download Utility</w:t>
        </w:r>
        <w:r w:rsidR="003811D9">
          <w:rPr>
            <w:noProof/>
            <w:webHidden/>
          </w:rPr>
          <w:tab/>
        </w:r>
        <w:r w:rsidR="003811D9">
          <w:rPr>
            <w:noProof/>
            <w:webHidden/>
          </w:rPr>
          <w:fldChar w:fldCharType="begin"/>
        </w:r>
        <w:r w:rsidR="003811D9">
          <w:rPr>
            <w:noProof/>
            <w:webHidden/>
          </w:rPr>
          <w:instrText xml:space="preserve"> PAGEREF _Toc147908836 \h </w:instrText>
        </w:r>
        <w:r w:rsidR="003811D9">
          <w:rPr>
            <w:noProof/>
            <w:webHidden/>
          </w:rPr>
        </w:r>
        <w:r w:rsidR="003811D9">
          <w:rPr>
            <w:noProof/>
            <w:webHidden/>
          </w:rPr>
          <w:fldChar w:fldCharType="separate"/>
        </w:r>
        <w:r w:rsidR="004F079A">
          <w:rPr>
            <w:noProof/>
            <w:webHidden/>
          </w:rPr>
          <w:t>218</w:t>
        </w:r>
        <w:r w:rsidR="003811D9">
          <w:rPr>
            <w:noProof/>
            <w:webHidden/>
          </w:rPr>
          <w:fldChar w:fldCharType="end"/>
        </w:r>
      </w:hyperlink>
    </w:p>
    <w:p w14:paraId="147CD5BA" w14:textId="245434D5" w:rsidR="003811D9" w:rsidRDefault="00000000">
      <w:pPr>
        <w:pStyle w:val="TOC3"/>
        <w:rPr>
          <w:rFonts w:asciiTheme="minorHAnsi" w:eastAsiaTheme="minorEastAsia" w:hAnsiTheme="minorHAnsi" w:cstheme="minorBidi"/>
          <w:noProof/>
          <w:color w:val="auto"/>
          <w:sz w:val="22"/>
          <w:szCs w:val="22"/>
        </w:rPr>
      </w:pPr>
      <w:hyperlink w:anchor="_Toc147908837" w:history="1">
        <w:r w:rsidR="003811D9" w:rsidRPr="00B6139C">
          <w:rPr>
            <w:rStyle w:val="Hyperlink"/>
            <w:noProof/>
          </w:rPr>
          <w:t>2.13.14.</w:t>
        </w:r>
        <w:r w:rsidR="003811D9">
          <w:rPr>
            <w:rFonts w:asciiTheme="minorHAnsi" w:eastAsiaTheme="minorEastAsia" w:hAnsiTheme="minorHAnsi" w:cstheme="minorBidi"/>
            <w:noProof/>
            <w:color w:val="auto"/>
            <w:sz w:val="22"/>
            <w:szCs w:val="22"/>
          </w:rPr>
          <w:tab/>
        </w:r>
        <w:r w:rsidR="003811D9" w:rsidRPr="00B6139C">
          <w:rPr>
            <w:rStyle w:val="Hyperlink"/>
            <w:noProof/>
          </w:rPr>
          <w:t>Purge Site Transmission Data</w:t>
        </w:r>
        <w:r w:rsidR="003811D9">
          <w:rPr>
            <w:noProof/>
            <w:webHidden/>
          </w:rPr>
          <w:tab/>
        </w:r>
        <w:r w:rsidR="003811D9">
          <w:rPr>
            <w:noProof/>
            <w:webHidden/>
          </w:rPr>
          <w:fldChar w:fldCharType="begin"/>
        </w:r>
        <w:r w:rsidR="003811D9">
          <w:rPr>
            <w:noProof/>
            <w:webHidden/>
          </w:rPr>
          <w:instrText xml:space="preserve"> PAGEREF _Toc147908837 \h </w:instrText>
        </w:r>
        <w:r w:rsidR="003811D9">
          <w:rPr>
            <w:noProof/>
            <w:webHidden/>
          </w:rPr>
        </w:r>
        <w:r w:rsidR="003811D9">
          <w:rPr>
            <w:noProof/>
            <w:webHidden/>
          </w:rPr>
          <w:fldChar w:fldCharType="separate"/>
        </w:r>
        <w:r w:rsidR="004F079A">
          <w:rPr>
            <w:noProof/>
            <w:webHidden/>
          </w:rPr>
          <w:t>219</w:t>
        </w:r>
        <w:r w:rsidR="003811D9">
          <w:rPr>
            <w:noProof/>
            <w:webHidden/>
          </w:rPr>
          <w:fldChar w:fldCharType="end"/>
        </w:r>
      </w:hyperlink>
    </w:p>
    <w:p w14:paraId="14200FC6" w14:textId="19153DAD" w:rsidR="003811D9" w:rsidRDefault="00000000">
      <w:pPr>
        <w:pStyle w:val="TOC2"/>
        <w:rPr>
          <w:rFonts w:asciiTheme="minorHAnsi" w:eastAsiaTheme="minorEastAsia" w:hAnsiTheme="minorHAnsi" w:cstheme="minorBidi"/>
          <w:b w:val="0"/>
          <w:noProof/>
          <w:color w:val="auto"/>
          <w:sz w:val="22"/>
          <w:szCs w:val="22"/>
        </w:rPr>
      </w:pPr>
      <w:hyperlink w:anchor="_Toc147908838" w:history="1">
        <w:r w:rsidR="003811D9" w:rsidRPr="00B6139C">
          <w:rPr>
            <w:rStyle w:val="Hyperlink"/>
            <w:noProof/>
          </w:rPr>
          <w:t>2.14.</w:t>
        </w:r>
        <w:r w:rsidR="003811D9">
          <w:rPr>
            <w:rFonts w:asciiTheme="minorHAnsi" w:eastAsiaTheme="minorEastAsia" w:hAnsiTheme="minorHAnsi" w:cstheme="minorBidi"/>
            <w:b w:val="0"/>
            <w:noProof/>
            <w:color w:val="auto"/>
            <w:sz w:val="22"/>
            <w:szCs w:val="22"/>
          </w:rPr>
          <w:tab/>
        </w:r>
        <w:r w:rsidR="003811D9" w:rsidRPr="00B6139C">
          <w:rPr>
            <w:rStyle w:val="Hyperlink"/>
            <w:noProof/>
          </w:rPr>
          <w:t>Miscellaneous CAPRI Functionality</w:t>
        </w:r>
        <w:r w:rsidR="003811D9">
          <w:rPr>
            <w:noProof/>
            <w:webHidden/>
          </w:rPr>
          <w:tab/>
        </w:r>
        <w:r w:rsidR="003811D9">
          <w:rPr>
            <w:noProof/>
            <w:webHidden/>
          </w:rPr>
          <w:fldChar w:fldCharType="begin"/>
        </w:r>
        <w:r w:rsidR="003811D9">
          <w:rPr>
            <w:noProof/>
            <w:webHidden/>
          </w:rPr>
          <w:instrText xml:space="preserve"> PAGEREF _Toc147908838 \h </w:instrText>
        </w:r>
        <w:r w:rsidR="003811D9">
          <w:rPr>
            <w:noProof/>
            <w:webHidden/>
          </w:rPr>
        </w:r>
        <w:r w:rsidR="003811D9">
          <w:rPr>
            <w:noProof/>
            <w:webHidden/>
          </w:rPr>
          <w:fldChar w:fldCharType="separate"/>
        </w:r>
        <w:r w:rsidR="004F079A">
          <w:rPr>
            <w:noProof/>
            <w:webHidden/>
          </w:rPr>
          <w:t>220</w:t>
        </w:r>
        <w:r w:rsidR="003811D9">
          <w:rPr>
            <w:noProof/>
            <w:webHidden/>
          </w:rPr>
          <w:fldChar w:fldCharType="end"/>
        </w:r>
      </w:hyperlink>
    </w:p>
    <w:p w14:paraId="2D09D22F" w14:textId="1B0F535B" w:rsidR="003811D9" w:rsidRDefault="00000000">
      <w:pPr>
        <w:pStyle w:val="TOC3"/>
        <w:rPr>
          <w:rFonts w:asciiTheme="minorHAnsi" w:eastAsiaTheme="minorEastAsia" w:hAnsiTheme="minorHAnsi" w:cstheme="minorBidi"/>
          <w:noProof/>
          <w:color w:val="auto"/>
          <w:sz w:val="22"/>
          <w:szCs w:val="22"/>
        </w:rPr>
      </w:pPr>
      <w:hyperlink w:anchor="_Toc147908839" w:history="1">
        <w:r w:rsidR="003811D9" w:rsidRPr="00B6139C">
          <w:rPr>
            <w:rStyle w:val="Hyperlink"/>
            <w:noProof/>
          </w:rPr>
          <w:t>2.14.1.</w:t>
        </w:r>
        <w:r w:rsidR="003811D9">
          <w:rPr>
            <w:rFonts w:asciiTheme="minorHAnsi" w:eastAsiaTheme="minorEastAsia" w:hAnsiTheme="minorHAnsi" w:cstheme="minorBidi"/>
            <w:noProof/>
            <w:color w:val="auto"/>
            <w:sz w:val="22"/>
            <w:szCs w:val="22"/>
          </w:rPr>
          <w:tab/>
        </w:r>
        <w:r w:rsidR="003811D9" w:rsidRPr="00B6139C">
          <w:rPr>
            <w:rStyle w:val="Hyperlink"/>
            <w:noProof/>
          </w:rPr>
          <w:t>Edit Exam List Parameters</w:t>
        </w:r>
        <w:r w:rsidR="003811D9">
          <w:rPr>
            <w:noProof/>
            <w:webHidden/>
          </w:rPr>
          <w:tab/>
        </w:r>
        <w:r w:rsidR="003811D9">
          <w:rPr>
            <w:noProof/>
            <w:webHidden/>
          </w:rPr>
          <w:fldChar w:fldCharType="begin"/>
        </w:r>
        <w:r w:rsidR="003811D9">
          <w:rPr>
            <w:noProof/>
            <w:webHidden/>
          </w:rPr>
          <w:instrText xml:space="preserve"> PAGEREF _Toc147908839 \h </w:instrText>
        </w:r>
        <w:r w:rsidR="003811D9">
          <w:rPr>
            <w:noProof/>
            <w:webHidden/>
          </w:rPr>
        </w:r>
        <w:r w:rsidR="003811D9">
          <w:rPr>
            <w:noProof/>
            <w:webHidden/>
          </w:rPr>
          <w:fldChar w:fldCharType="separate"/>
        </w:r>
        <w:r w:rsidR="004F079A">
          <w:rPr>
            <w:noProof/>
            <w:webHidden/>
          </w:rPr>
          <w:t>220</w:t>
        </w:r>
        <w:r w:rsidR="003811D9">
          <w:rPr>
            <w:noProof/>
            <w:webHidden/>
          </w:rPr>
          <w:fldChar w:fldCharType="end"/>
        </w:r>
      </w:hyperlink>
    </w:p>
    <w:p w14:paraId="6CD111D7" w14:textId="5A1EB2EC" w:rsidR="003811D9" w:rsidRDefault="00000000">
      <w:pPr>
        <w:pStyle w:val="TOC3"/>
        <w:rPr>
          <w:rFonts w:asciiTheme="minorHAnsi" w:eastAsiaTheme="minorEastAsia" w:hAnsiTheme="minorHAnsi" w:cstheme="minorBidi"/>
          <w:noProof/>
          <w:color w:val="auto"/>
          <w:sz w:val="22"/>
          <w:szCs w:val="22"/>
        </w:rPr>
      </w:pPr>
      <w:hyperlink w:anchor="_Toc147908840" w:history="1">
        <w:r w:rsidR="003811D9" w:rsidRPr="00B6139C">
          <w:rPr>
            <w:rStyle w:val="Hyperlink"/>
            <w:noProof/>
          </w:rPr>
          <w:t>2.14.2.</w:t>
        </w:r>
        <w:r w:rsidR="003811D9">
          <w:rPr>
            <w:rFonts w:asciiTheme="minorHAnsi" w:eastAsiaTheme="minorEastAsia" w:hAnsiTheme="minorHAnsi" w:cstheme="minorBidi"/>
            <w:noProof/>
            <w:color w:val="auto"/>
            <w:sz w:val="22"/>
            <w:szCs w:val="22"/>
          </w:rPr>
          <w:tab/>
        </w:r>
        <w:r w:rsidR="003811D9" w:rsidRPr="00B6139C">
          <w:rPr>
            <w:rStyle w:val="Hyperlink"/>
            <w:noProof/>
          </w:rPr>
          <w:t>Joint Longitudinal Viewer (JLV) Tab</w:t>
        </w:r>
        <w:r w:rsidR="003811D9">
          <w:rPr>
            <w:noProof/>
            <w:webHidden/>
          </w:rPr>
          <w:tab/>
        </w:r>
        <w:r w:rsidR="003811D9">
          <w:rPr>
            <w:noProof/>
            <w:webHidden/>
          </w:rPr>
          <w:fldChar w:fldCharType="begin"/>
        </w:r>
        <w:r w:rsidR="003811D9">
          <w:rPr>
            <w:noProof/>
            <w:webHidden/>
          </w:rPr>
          <w:instrText xml:space="preserve"> PAGEREF _Toc147908840 \h </w:instrText>
        </w:r>
        <w:r w:rsidR="003811D9">
          <w:rPr>
            <w:noProof/>
            <w:webHidden/>
          </w:rPr>
        </w:r>
        <w:r w:rsidR="003811D9">
          <w:rPr>
            <w:noProof/>
            <w:webHidden/>
          </w:rPr>
          <w:fldChar w:fldCharType="separate"/>
        </w:r>
        <w:r w:rsidR="004F079A">
          <w:rPr>
            <w:noProof/>
            <w:webHidden/>
          </w:rPr>
          <w:t>226</w:t>
        </w:r>
        <w:r w:rsidR="003811D9">
          <w:rPr>
            <w:noProof/>
            <w:webHidden/>
          </w:rPr>
          <w:fldChar w:fldCharType="end"/>
        </w:r>
      </w:hyperlink>
    </w:p>
    <w:p w14:paraId="2BA64ADC" w14:textId="5DE44F9B" w:rsidR="003811D9" w:rsidRDefault="00000000">
      <w:pPr>
        <w:pStyle w:val="TOC2"/>
        <w:rPr>
          <w:rFonts w:asciiTheme="minorHAnsi" w:eastAsiaTheme="minorEastAsia" w:hAnsiTheme="minorHAnsi" w:cstheme="minorBidi"/>
          <w:b w:val="0"/>
          <w:noProof/>
          <w:color w:val="auto"/>
          <w:sz w:val="22"/>
          <w:szCs w:val="22"/>
        </w:rPr>
      </w:pPr>
      <w:hyperlink w:anchor="_Toc147908841" w:history="1">
        <w:r w:rsidR="003811D9" w:rsidRPr="00B6139C">
          <w:rPr>
            <w:rStyle w:val="Hyperlink"/>
            <w:noProof/>
          </w:rPr>
          <w:t>2.15.</w:t>
        </w:r>
        <w:r w:rsidR="003811D9">
          <w:rPr>
            <w:rFonts w:asciiTheme="minorHAnsi" w:eastAsiaTheme="minorEastAsia" w:hAnsiTheme="minorHAnsi" w:cstheme="minorBidi"/>
            <w:b w:val="0"/>
            <w:noProof/>
            <w:color w:val="auto"/>
            <w:sz w:val="22"/>
            <w:szCs w:val="22"/>
          </w:rPr>
          <w:tab/>
        </w:r>
        <w:r w:rsidR="003811D9" w:rsidRPr="00B6139C">
          <w:rPr>
            <w:rStyle w:val="Hyperlink"/>
            <w:noProof/>
          </w:rPr>
          <w:t>Set Up Options</w:t>
        </w:r>
        <w:r w:rsidR="003811D9">
          <w:rPr>
            <w:noProof/>
            <w:webHidden/>
          </w:rPr>
          <w:tab/>
        </w:r>
        <w:r w:rsidR="003811D9">
          <w:rPr>
            <w:noProof/>
            <w:webHidden/>
          </w:rPr>
          <w:fldChar w:fldCharType="begin"/>
        </w:r>
        <w:r w:rsidR="003811D9">
          <w:rPr>
            <w:noProof/>
            <w:webHidden/>
          </w:rPr>
          <w:instrText xml:space="preserve"> PAGEREF _Toc147908841 \h </w:instrText>
        </w:r>
        <w:r w:rsidR="003811D9">
          <w:rPr>
            <w:noProof/>
            <w:webHidden/>
          </w:rPr>
        </w:r>
        <w:r w:rsidR="003811D9">
          <w:rPr>
            <w:noProof/>
            <w:webHidden/>
          </w:rPr>
          <w:fldChar w:fldCharType="separate"/>
        </w:r>
        <w:r w:rsidR="004F079A">
          <w:rPr>
            <w:noProof/>
            <w:webHidden/>
          </w:rPr>
          <w:t>228</w:t>
        </w:r>
        <w:r w:rsidR="003811D9">
          <w:rPr>
            <w:noProof/>
            <w:webHidden/>
          </w:rPr>
          <w:fldChar w:fldCharType="end"/>
        </w:r>
      </w:hyperlink>
    </w:p>
    <w:p w14:paraId="2592A72D" w14:textId="0D47259D" w:rsidR="003811D9" w:rsidRDefault="00000000">
      <w:pPr>
        <w:pStyle w:val="TOC3"/>
        <w:rPr>
          <w:rFonts w:asciiTheme="minorHAnsi" w:eastAsiaTheme="minorEastAsia" w:hAnsiTheme="minorHAnsi" w:cstheme="minorBidi"/>
          <w:noProof/>
          <w:color w:val="auto"/>
          <w:sz w:val="22"/>
          <w:szCs w:val="22"/>
        </w:rPr>
      </w:pPr>
      <w:hyperlink w:anchor="_Toc147908842" w:history="1">
        <w:r w:rsidR="003811D9" w:rsidRPr="00B6139C">
          <w:rPr>
            <w:rStyle w:val="Hyperlink"/>
            <w:noProof/>
          </w:rPr>
          <w:t>2.15.1.</w:t>
        </w:r>
        <w:r w:rsidR="003811D9">
          <w:rPr>
            <w:rFonts w:asciiTheme="minorHAnsi" w:eastAsiaTheme="minorEastAsia" w:hAnsiTheme="minorHAnsi" w:cstheme="minorBidi"/>
            <w:noProof/>
            <w:color w:val="auto"/>
            <w:sz w:val="22"/>
            <w:szCs w:val="22"/>
          </w:rPr>
          <w:tab/>
        </w:r>
        <w:r w:rsidR="003811D9" w:rsidRPr="00B6139C">
          <w:rPr>
            <w:rStyle w:val="Hyperlink"/>
            <w:noProof/>
          </w:rPr>
          <w:t>Printer Set Up</w:t>
        </w:r>
        <w:r w:rsidR="003811D9">
          <w:rPr>
            <w:noProof/>
            <w:webHidden/>
          </w:rPr>
          <w:tab/>
        </w:r>
        <w:r w:rsidR="003811D9">
          <w:rPr>
            <w:noProof/>
            <w:webHidden/>
          </w:rPr>
          <w:fldChar w:fldCharType="begin"/>
        </w:r>
        <w:r w:rsidR="003811D9">
          <w:rPr>
            <w:noProof/>
            <w:webHidden/>
          </w:rPr>
          <w:instrText xml:space="preserve"> PAGEREF _Toc147908842 \h </w:instrText>
        </w:r>
        <w:r w:rsidR="003811D9">
          <w:rPr>
            <w:noProof/>
            <w:webHidden/>
          </w:rPr>
        </w:r>
        <w:r w:rsidR="003811D9">
          <w:rPr>
            <w:noProof/>
            <w:webHidden/>
          </w:rPr>
          <w:fldChar w:fldCharType="separate"/>
        </w:r>
        <w:r w:rsidR="004F079A">
          <w:rPr>
            <w:noProof/>
            <w:webHidden/>
          </w:rPr>
          <w:t>228</w:t>
        </w:r>
        <w:r w:rsidR="003811D9">
          <w:rPr>
            <w:noProof/>
            <w:webHidden/>
          </w:rPr>
          <w:fldChar w:fldCharType="end"/>
        </w:r>
      </w:hyperlink>
    </w:p>
    <w:p w14:paraId="0624273E" w14:textId="6651CF6A" w:rsidR="003811D9" w:rsidRDefault="00000000">
      <w:pPr>
        <w:pStyle w:val="TOC3"/>
        <w:rPr>
          <w:rFonts w:asciiTheme="minorHAnsi" w:eastAsiaTheme="minorEastAsia" w:hAnsiTheme="minorHAnsi" w:cstheme="minorBidi"/>
          <w:noProof/>
          <w:color w:val="auto"/>
          <w:sz w:val="22"/>
          <w:szCs w:val="22"/>
        </w:rPr>
      </w:pPr>
      <w:hyperlink w:anchor="_Toc147908843" w:history="1">
        <w:r w:rsidR="003811D9" w:rsidRPr="00B6139C">
          <w:rPr>
            <w:rStyle w:val="Hyperlink"/>
            <w:noProof/>
          </w:rPr>
          <w:t>2.15.2.</w:t>
        </w:r>
        <w:r w:rsidR="003811D9">
          <w:rPr>
            <w:rFonts w:asciiTheme="minorHAnsi" w:eastAsiaTheme="minorEastAsia" w:hAnsiTheme="minorHAnsi" w:cstheme="minorBidi"/>
            <w:noProof/>
            <w:color w:val="auto"/>
            <w:sz w:val="22"/>
            <w:szCs w:val="22"/>
          </w:rPr>
          <w:tab/>
        </w:r>
        <w:r w:rsidR="003811D9" w:rsidRPr="00B6139C">
          <w:rPr>
            <w:rStyle w:val="Hyperlink"/>
            <w:noProof/>
          </w:rPr>
          <w:t>Display Properties</w:t>
        </w:r>
        <w:r w:rsidR="003811D9">
          <w:rPr>
            <w:noProof/>
            <w:webHidden/>
          </w:rPr>
          <w:tab/>
        </w:r>
        <w:r w:rsidR="003811D9">
          <w:rPr>
            <w:noProof/>
            <w:webHidden/>
          </w:rPr>
          <w:fldChar w:fldCharType="begin"/>
        </w:r>
        <w:r w:rsidR="003811D9">
          <w:rPr>
            <w:noProof/>
            <w:webHidden/>
          </w:rPr>
          <w:instrText xml:space="preserve"> PAGEREF _Toc147908843 \h </w:instrText>
        </w:r>
        <w:r w:rsidR="003811D9">
          <w:rPr>
            <w:noProof/>
            <w:webHidden/>
          </w:rPr>
        </w:r>
        <w:r w:rsidR="003811D9">
          <w:rPr>
            <w:noProof/>
            <w:webHidden/>
          </w:rPr>
          <w:fldChar w:fldCharType="separate"/>
        </w:r>
        <w:r w:rsidR="004F079A">
          <w:rPr>
            <w:noProof/>
            <w:webHidden/>
          </w:rPr>
          <w:t>230</w:t>
        </w:r>
        <w:r w:rsidR="003811D9">
          <w:rPr>
            <w:noProof/>
            <w:webHidden/>
          </w:rPr>
          <w:fldChar w:fldCharType="end"/>
        </w:r>
      </w:hyperlink>
    </w:p>
    <w:p w14:paraId="34022A59" w14:textId="6918D19E" w:rsidR="003811D9" w:rsidRDefault="00000000">
      <w:pPr>
        <w:pStyle w:val="TOC3"/>
        <w:rPr>
          <w:rFonts w:asciiTheme="minorHAnsi" w:eastAsiaTheme="minorEastAsia" w:hAnsiTheme="minorHAnsi" w:cstheme="minorBidi"/>
          <w:noProof/>
          <w:color w:val="auto"/>
          <w:sz w:val="22"/>
          <w:szCs w:val="22"/>
        </w:rPr>
      </w:pPr>
      <w:hyperlink w:anchor="_Toc147908844" w:history="1">
        <w:r w:rsidR="003811D9" w:rsidRPr="00B6139C">
          <w:rPr>
            <w:rStyle w:val="Hyperlink"/>
            <w:noProof/>
          </w:rPr>
          <w:t>2.15.3.</w:t>
        </w:r>
        <w:r w:rsidR="003811D9">
          <w:rPr>
            <w:rFonts w:asciiTheme="minorHAnsi" w:eastAsiaTheme="minorEastAsia" w:hAnsiTheme="minorHAnsi" w:cstheme="minorBidi"/>
            <w:noProof/>
            <w:color w:val="auto"/>
            <w:sz w:val="22"/>
            <w:szCs w:val="22"/>
          </w:rPr>
          <w:tab/>
        </w:r>
        <w:r w:rsidR="003811D9" w:rsidRPr="00B6139C">
          <w:rPr>
            <w:rStyle w:val="Hyperlink"/>
            <w:noProof/>
          </w:rPr>
          <w:t>Change Forwarding Address</w:t>
        </w:r>
        <w:r w:rsidR="003811D9">
          <w:rPr>
            <w:noProof/>
            <w:webHidden/>
          </w:rPr>
          <w:tab/>
        </w:r>
        <w:r w:rsidR="003811D9">
          <w:rPr>
            <w:noProof/>
            <w:webHidden/>
          </w:rPr>
          <w:fldChar w:fldCharType="begin"/>
        </w:r>
        <w:r w:rsidR="003811D9">
          <w:rPr>
            <w:noProof/>
            <w:webHidden/>
          </w:rPr>
          <w:instrText xml:space="preserve"> PAGEREF _Toc147908844 \h </w:instrText>
        </w:r>
        <w:r w:rsidR="003811D9">
          <w:rPr>
            <w:noProof/>
            <w:webHidden/>
          </w:rPr>
        </w:r>
        <w:r w:rsidR="003811D9">
          <w:rPr>
            <w:noProof/>
            <w:webHidden/>
          </w:rPr>
          <w:fldChar w:fldCharType="separate"/>
        </w:r>
        <w:r w:rsidR="004F079A">
          <w:rPr>
            <w:noProof/>
            <w:webHidden/>
          </w:rPr>
          <w:t>232</w:t>
        </w:r>
        <w:r w:rsidR="003811D9">
          <w:rPr>
            <w:noProof/>
            <w:webHidden/>
          </w:rPr>
          <w:fldChar w:fldCharType="end"/>
        </w:r>
      </w:hyperlink>
    </w:p>
    <w:p w14:paraId="521F7458" w14:textId="2CBA70F7" w:rsidR="003811D9" w:rsidRDefault="00000000">
      <w:pPr>
        <w:pStyle w:val="TOC3"/>
        <w:rPr>
          <w:rFonts w:asciiTheme="minorHAnsi" w:eastAsiaTheme="minorEastAsia" w:hAnsiTheme="minorHAnsi" w:cstheme="minorBidi"/>
          <w:noProof/>
          <w:color w:val="auto"/>
          <w:sz w:val="22"/>
          <w:szCs w:val="22"/>
        </w:rPr>
      </w:pPr>
      <w:hyperlink w:anchor="_Toc147908845" w:history="1">
        <w:r w:rsidR="003811D9" w:rsidRPr="00B6139C">
          <w:rPr>
            <w:rStyle w:val="Hyperlink"/>
            <w:noProof/>
          </w:rPr>
          <w:t>2.15.4.</w:t>
        </w:r>
        <w:r w:rsidR="003811D9">
          <w:rPr>
            <w:rFonts w:asciiTheme="minorHAnsi" w:eastAsiaTheme="minorEastAsia" w:hAnsiTheme="minorHAnsi" w:cstheme="minorBidi"/>
            <w:noProof/>
            <w:color w:val="auto"/>
            <w:sz w:val="22"/>
            <w:szCs w:val="22"/>
          </w:rPr>
          <w:tab/>
        </w:r>
        <w:r w:rsidR="003811D9" w:rsidRPr="00B6139C">
          <w:rPr>
            <w:rStyle w:val="Hyperlink"/>
            <w:noProof/>
          </w:rPr>
          <w:t>Forwarding Email Address</w:t>
        </w:r>
        <w:r w:rsidR="003811D9">
          <w:rPr>
            <w:noProof/>
            <w:webHidden/>
          </w:rPr>
          <w:tab/>
        </w:r>
        <w:r w:rsidR="003811D9">
          <w:rPr>
            <w:noProof/>
            <w:webHidden/>
          </w:rPr>
          <w:fldChar w:fldCharType="begin"/>
        </w:r>
        <w:r w:rsidR="003811D9">
          <w:rPr>
            <w:noProof/>
            <w:webHidden/>
          </w:rPr>
          <w:instrText xml:space="preserve"> PAGEREF _Toc147908845 \h </w:instrText>
        </w:r>
        <w:r w:rsidR="003811D9">
          <w:rPr>
            <w:noProof/>
            <w:webHidden/>
          </w:rPr>
        </w:r>
        <w:r w:rsidR="003811D9">
          <w:rPr>
            <w:noProof/>
            <w:webHidden/>
          </w:rPr>
          <w:fldChar w:fldCharType="separate"/>
        </w:r>
        <w:r w:rsidR="004F079A">
          <w:rPr>
            <w:noProof/>
            <w:webHidden/>
          </w:rPr>
          <w:t>232</w:t>
        </w:r>
        <w:r w:rsidR="003811D9">
          <w:rPr>
            <w:noProof/>
            <w:webHidden/>
          </w:rPr>
          <w:fldChar w:fldCharType="end"/>
        </w:r>
      </w:hyperlink>
    </w:p>
    <w:p w14:paraId="1BBF2FE9" w14:textId="3664E89C" w:rsidR="003811D9" w:rsidRDefault="00000000">
      <w:pPr>
        <w:pStyle w:val="TOC3"/>
        <w:rPr>
          <w:rFonts w:asciiTheme="minorHAnsi" w:eastAsiaTheme="minorEastAsia" w:hAnsiTheme="minorHAnsi" w:cstheme="minorBidi"/>
          <w:noProof/>
          <w:color w:val="auto"/>
          <w:sz w:val="22"/>
          <w:szCs w:val="22"/>
        </w:rPr>
      </w:pPr>
      <w:hyperlink w:anchor="_Toc147908846" w:history="1">
        <w:r w:rsidR="003811D9" w:rsidRPr="00B6139C">
          <w:rPr>
            <w:rStyle w:val="Hyperlink"/>
            <w:noProof/>
          </w:rPr>
          <w:t>2.15.5.</w:t>
        </w:r>
        <w:r w:rsidR="003811D9">
          <w:rPr>
            <w:rFonts w:asciiTheme="minorHAnsi" w:eastAsiaTheme="minorEastAsia" w:hAnsiTheme="minorHAnsi" w:cstheme="minorBidi"/>
            <w:noProof/>
            <w:color w:val="auto"/>
            <w:sz w:val="22"/>
            <w:szCs w:val="22"/>
          </w:rPr>
          <w:tab/>
        </w:r>
        <w:r w:rsidR="003811D9" w:rsidRPr="00B6139C">
          <w:rPr>
            <w:rStyle w:val="Hyperlink"/>
            <w:noProof/>
          </w:rPr>
          <w:t>Help Menu</w:t>
        </w:r>
        <w:r w:rsidR="003811D9">
          <w:rPr>
            <w:noProof/>
            <w:webHidden/>
          </w:rPr>
          <w:tab/>
        </w:r>
        <w:r w:rsidR="003811D9">
          <w:rPr>
            <w:noProof/>
            <w:webHidden/>
          </w:rPr>
          <w:fldChar w:fldCharType="begin"/>
        </w:r>
        <w:r w:rsidR="003811D9">
          <w:rPr>
            <w:noProof/>
            <w:webHidden/>
          </w:rPr>
          <w:instrText xml:space="preserve"> PAGEREF _Toc147908846 \h </w:instrText>
        </w:r>
        <w:r w:rsidR="003811D9">
          <w:rPr>
            <w:noProof/>
            <w:webHidden/>
          </w:rPr>
        </w:r>
        <w:r w:rsidR="003811D9">
          <w:rPr>
            <w:noProof/>
            <w:webHidden/>
          </w:rPr>
          <w:fldChar w:fldCharType="separate"/>
        </w:r>
        <w:r w:rsidR="004F079A">
          <w:rPr>
            <w:noProof/>
            <w:webHidden/>
          </w:rPr>
          <w:t>233</w:t>
        </w:r>
        <w:r w:rsidR="003811D9">
          <w:rPr>
            <w:noProof/>
            <w:webHidden/>
          </w:rPr>
          <w:fldChar w:fldCharType="end"/>
        </w:r>
      </w:hyperlink>
    </w:p>
    <w:p w14:paraId="109DAC41" w14:textId="21039452" w:rsidR="003811D9" w:rsidRDefault="00000000">
      <w:pPr>
        <w:pStyle w:val="TOC3"/>
        <w:rPr>
          <w:rFonts w:asciiTheme="minorHAnsi" w:eastAsiaTheme="minorEastAsia" w:hAnsiTheme="minorHAnsi" w:cstheme="minorBidi"/>
          <w:noProof/>
          <w:color w:val="auto"/>
          <w:sz w:val="22"/>
          <w:szCs w:val="22"/>
        </w:rPr>
      </w:pPr>
      <w:hyperlink w:anchor="_Toc147908847" w:history="1">
        <w:r w:rsidR="003811D9" w:rsidRPr="00B6139C">
          <w:rPr>
            <w:rStyle w:val="Hyperlink"/>
            <w:noProof/>
          </w:rPr>
          <w:t>2.15.6.</w:t>
        </w:r>
        <w:r w:rsidR="003811D9">
          <w:rPr>
            <w:rFonts w:asciiTheme="minorHAnsi" w:eastAsiaTheme="minorEastAsia" w:hAnsiTheme="minorHAnsi" w:cstheme="minorBidi"/>
            <w:noProof/>
            <w:color w:val="auto"/>
            <w:sz w:val="22"/>
            <w:szCs w:val="22"/>
          </w:rPr>
          <w:tab/>
        </w:r>
        <w:r w:rsidR="003811D9" w:rsidRPr="00B6139C">
          <w:rPr>
            <w:rStyle w:val="Hyperlink"/>
            <w:noProof/>
          </w:rPr>
          <w:t>About</w:t>
        </w:r>
        <w:r w:rsidR="003811D9">
          <w:rPr>
            <w:noProof/>
            <w:webHidden/>
          </w:rPr>
          <w:tab/>
        </w:r>
        <w:r w:rsidR="003811D9">
          <w:rPr>
            <w:noProof/>
            <w:webHidden/>
          </w:rPr>
          <w:fldChar w:fldCharType="begin"/>
        </w:r>
        <w:r w:rsidR="003811D9">
          <w:rPr>
            <w:noProof/>
            <w:webHidden/>
          </w:rPr>
          <w:instrText xml:space="preserve"> PAGEREF _Toc147908847 \h </w:instrText>
        </w:r>
        <w:r w:rsidR="003811D9">
          <w:rPr>
            <w:noProof/>
            <w:webHidden/>
          </w:rPr>
        </w:r>
        <w:r w:rsidR="003811D9">
          <w:rPr>
            <w:noProof/>
            <w:webHidden/>
          </w:rPr>
          <w:fldChar w:fldCharType="separate"/>
        </w:r>
        <w:r w:rsidR="004F079A">
          <w:rPr>
            <w:noProof/>
            <w:webHidden/>
          </w:rPr>
          <w:t>234</w:t>
        </w:r>
        <w:r w:rsidR="003811D9">
          <w:rPr>
            <w:noProof/>
            <w:webHidden/>
          </w:rPr>
          <w:fldChar w:fldCharType="end"/>
        </w:r>
      </w:hyperlink>
    </w:p>
    <w:p w14:paraId="0BE5EC58" w14:textId="274482ED" w:rsidR="003811D9" w:rsidRDefault="00000000">
      <w:pPr>
        <w:pStyle w:val="TOC3"/>
        <w:rPr>
          <w:rFonts w:asciiTheme="minorHAnsi" w:eastAsiaTheme="minorEastAsia" w:hAnsiTheme="minorHAnsi" w:cstheme="minorBidi"/>
          <w:noProof/>
          <w:color w:val="auto"/>
          <w:sz w:val="22"/>
          <w:szCs w:val="22"/>
        </w:rPr>
      </w:pPr>
      <w:hyperlink w:anchor="_Toc147908848" w:history="1">
        <w:r w:rsidR="003811D9" w:rsidRPr="00B6139C">
          <w:rPr>
            <w:rStyle w:val="Hyperlink"/>
            <w:noProof/>
          </w:rPr>
          <w:t>2.15.7.</w:t>
        </w:r>
        <w:r w:rsidR="003811D9">
          <w:rPr>
            <w:rFonts w:asciiTheme="minorHAnsi" w:eastAsiaTheme="minorEastAsia" w:hAnsiTheme="minorHAnsi" w:cstheme="minorBidi"/>
            <w:noProof/>
            <w:color w:val="auto"/>
            <w:sz w:val="22"/>
            <w:szCs w:val="22"/>
          </w:rPr>
          <w:tab/>
        </w:r>
        <w:r w:rsidR="003811D9" w:rsidRPr="00B6139C">
          <w:rPr>
            <w:rStyle w:val="Hyperlink"/>
            <w:noProof/>
          </w:rPr>
          <w:t>Training Website</w:t>
        </w:r>
        <w:r w:rsidR="003811D9">
          <w:rPr>
            <w:noProof/>
            <w:webHidden/>
          </w:rPr>
          <w:tab/>
        </w:r>
        <w:r w:rsidR="003811D9">
          <w:rPr>
            <w:noProof/>
            <w:webHidden/>
          </w:rPr>
          <w:fldChar w:fldCharType="begin"/>
        </w:r>
        <w:r w:rsidR="003811D9">
          <w:rPr>
            <w:noProof/>
            <w:webHidden/>
          </w:rPr>
          <w:instrText xml:space="preserve"> PAGEREF _Toc147908848 \h </w:instrText>
        </w:r>
        <w:r w:rsidR="003811D9">
          <w:rPr>
            <w:noProof/>
            <w:webHidden/>
          </w:rPr>
        </w:r>
        <w:r w:rsidR="003811D9">
          <w:rPr>
            <w:noProof/>
            <w:webHidden/>
          </w:rPr>
          <w:fldChar w:fldCharType="separate"/>
        </w:r>
        <w:r w:rsidR="004F079A">
          <w:rPr>
            <w:noProof/>
            <w:webHidden/>
          </w:rPr>
          <w:t>234</w:t>
        </w:r>
        <w:r w:rsidR="003811D9">
          <w:rPr>
            <w:noProof/>
            <w:webHidden/>
          </w:rPr>
          <w:fldChar w:fldCharType="end"/>
        </w:r>
      </w:hyperlink>
    </w:p>
    <w:p w14:paraId="0EA89E53" w14:textId="0CA00E8A" w:rsidR="003811D9" w:rsidRDefault="00000000">
      <w:pPr>
        <w:pStyle w:val="TOC3"/>
        <w:rPr>
          <w:rFonts w:asciiTheme="minorHAnsi" w:eastAsiaTheme="minorEastAsia" w:hAnsiTheme="minorHAnsi" w:cstheme="minorBidi"/>
          <w:noProof/>
          <w:color w:val="auto"/>
          <w:sz w:val="22"/>
          <w:szCs w:val="22"/>
        </w:rPr>
      </w:pPr>
      <w:hyperlink w:anchor="_Toc147908849" w:history="1">
        <w:r w:rsidR="003811D9" w:rsidRPr="00B6139C">
          <w:rPr>
            <w:rStyle w:val="Hyperlink"/>
            <w:noProof/>
          </w:rPr>
          <w:t>2.15.8.</w:t>
        </w:r>
        <w:r w:rsidR="003811D9">
          <w:rPr>
            <w:rFonts w:asciiTheme="minorHAnsi" w:eastAsiaTheme="minorEastAsia" w:hAnsiTheme="minorHAnsi" w:cstheme="minorBidi"/>
            <w:noProof/>
            <w:color w:val="auto"/>
            <w:sz w:val="22"/>
            <w:szCs w:val="22"/>
          </w:rPr>
          <w:tab/>
        </w:r>
        <w:r w:rsidR="003811D9" w:rsidRPr="00B6139C">
          <w:rPr>
            <w:rStyle w:val="Hyperlink"/>
            <w:noProof/>
          </w:rPr>
          <w:t>Manage Exam Cancellation Reasons</w:t>
        </w:r>
        <w:r w:rsidR="003811D9">
          <w:rPr>
            <w:noProof/>
            <w:webHidden/>
          </w:rPr>
          <w:tab/>
        </w:r>
        <w:r w:rsidR="003811D9">
          <w:rPr>
            <w:noProof/>
            <w:webHidden/>
          </w:rPr>
          <w:fldChar w:fldCharType="begin"/>
        </w:r>
        <w:r w:rsidR="003811D9">
          <w:rPr>
            <w:noProof/>
            <w:webHidden/>
          </w:rPr>
          <w:instrText xml:space="preserve"> PAGEREF _Toc147908849 \h </w:instrText>
        </w:r>
        <w:r w:rsidR="003811D9">
          <w:rPr>
            <w:noProof/>
            <w:webHidden/>
          </w:rPr>
        </w:r>
        <w:r w:rsidR="003811D9">
          <w:rPr>
            <w:noProof/>
            <w:webHidden/>
          </w:rPr>
          <w:fldChar w:fldCharType="separate"/>
        </w:r>
        <w:r w:rsidR="004F079A">
          <w:rPr>
            <w:noProof/>
            <w:webHidden/>
          </w:rPr>
          <w:t>234</w:t>
        </w:r>
        <w:r w:rsidR="003811D9">
          <w:rPr>
            <w:noProof/>
            <w:webHidden/>
          </w:rPr>
          <w:fldChar w:fldCharType="end"/>
        </w:r>
      </w:hyperlink>
    </w:p>
    <w:p w14:paraId="75CE8C06" w14:textId="732F505F" w:rsidR="003811D9" w:rsidRDefault="00000000">
      <w:pPr>
        <w:pStyle w:val="TOC3"/>
        <w:rPr>
          <w:rFonts w:asciiTheme="minorHAnsi" w:eastAsiaTheme="minorEastAsia" w:hAnsiTheme="minorHAnsi" w:cstheme="minorBidi"/>
          <w:noProof/>
          <w:color w:val="auto"/>
          <w:sz w:val="22"/>
          <w:szCs w:val="22"/>
        </w:rPr>
      </w:pPr>
      <w:hyperlink w:anchor="_Toc147908850" w:history="1">
        <w:r w:rsidR="003811D9" w:rsidRPr="00B6139C">
          <w:rPr>
            <w:rStyle w:val="Hyperlink"/>
            <w:noProof/>
          </w:rPr>
          <w:t>2.15.9.</w:t>
        </w:r>
        <w:r w:rsidR="003811D9">
          <w:rPr>
            <w:rFonts w:asciiTheme="minorHAnsi" w:eastAsiaTheme="minorEastAsia" w:hAnsiTheme="minorHAnsi" w:cstheme="minorBidi"/>
            <w:noProof/>
            <w:color w:val="auto"/>
            <w:sz w:val="22"/>
            <w:szCs w:val="22"/>
          </w:rPr>
          <w:tab/>
        </w:r>
        <w:r w:rsidR="003811D9" w:rsidRPr="00B6139C">
          <w:rPr>
            <w:rStyle w:val="Hyperlink"/>
            <w:noProof/>
          </w:rPr>
          <w:t>Manage Exam Insufficient Reasons</w:t>
        </w:r>
        <w:r w:rsidR="003811D9">
          <w:rPr>
            <w:noProof/>
            <w:webHidden/>
          </w:rPr>
          <w:tab/>
        </w:r>
        <w:r w:rsidR="003811D9">
          <w:rPr>
            <w:noProof/>
            <w:webHidden/>
          </w:rPr>
          <w:fldChar w:fldCharType="begin"/>
        </w:r>
        <w:r w:rsidR="003811D9">
          <w:rPr>
            <w:noProof/>
            <w:webHidden/>
          </w:rPr>
          <w:instrText xml:space="preserve"> PAGEREF _Toc147908850 \h </w:instrText>
        </w:r>
        <w:r w:rsidR="003811D9">
          <w:rPr>
            <w:noProof/>
            <w:webHidden/>
          </w:rPr>
        </w:r>
        <w:r w:rsidR="003811D9">
          <w:rPr>
            <w:noProof/>
            <w:webHidden/>
          </w:rPr>
          <w:fldChar w:fldCharType="separate"/>
        </w:r>
        <w:r w:rsidR="004F079A">
          <w:rPr>
            <w:noProof/>
            <w:webHidden/>
          </w:rPr>
          <w:t>238</w:t>
        </w:r>
        <w:r w:rsidR="003811D9">
          <w:rPr>
            <w:noProof/>
            <w:webHidden/>
          </w:rPr>
          <w:fldChar w:fldCharType="end"/>
        </w:r>
      </w:hyperlink>
    </w:p>
    <w:p w14:paraId="0FDEB306" w14:textId="0CC35EE3" w:rsidR="003811D9" w:rsidRDefault="00000000">
      <w:pPr>
        <w:pStyle w:val="TOC3"/>
        <w:rPr>
          <w:rFonts w:asciiTheme="minorHAnsi" w:eastAsiaTheme="minorEastAsia" w:hAnsiTheme="minorHAnsi" w:cstheme="minorBidi"/>
          <w:noProof/>
          <w:color w:val="auto"/>
          <w:sz w:val="22"/>
          <w:szCs w:val="22"/>
        </w:rPr>
      </w:pPr>
      <w:hyperlink w:anchor="_Toc147908851" w:history="1">
        <w:r w:rsidR="003811D9" w:rsidRPr="00B6139C">
          <w:rPr>
            <w:rStyle w:val="Hyperlink"/>
            <w:i/>
            <w:noProof/>
          </w:rPr>
          <w:t>2.15.10.</w:t>
        </w:r>
        <w:r w:rsidR="003811D9">
          <w:rPr>
            <w:rFonts w:asciiTheme="minorHAnsi" w:eastAsiaTheme="minorEastAsia" w:hAnsiTheme="minorHAnsi" w:cstheme="minorBidi"/>
            <w:noProof/>
            <w:color w:val="auto"/>
            <w:sz w:val="22"/>
            <w:szCs w:val="22"/>
          </w:rPr>
          <w:tab/>
        </w:r>
        <w:r w:rsidR="003811D9" w:rsidRPr="00B6139C">
          <w:rPr>
            <w:rStyle w:val="Hyperlink"/>
            <w:noProof/>
          </w:rPr>
          <w:t>Manage Routing Reasons</w:t>
        </w:r>
        <w:r w:rsidR="003811D9">
          <w:rPr>
            <w:noProof/>
            <w:webHidden/>
          </w:rPr>
          <w:tab/>
        </w:r>
        <w:r w:rsidR="003811D9">
          <w:rPr>
            <w:noProof/>
            <w:webHidden/>
          </w:rPr>
          <w:fldChar w:fldCharType="begin"/>
        </w:r>
        <w:r w:rsidR="003811D9">
          <w:rPr>
            <w:noProof/>
            <w:webHidden/>
          </w:rPr>
          <w:instrText xml:space="preserve"> PAGEREF _Toc147908851 \h </w:instrText>
        </w:r>
        <w:r w:rsidR="003811D9">
          <w:rPr>
            <w:noProof/>
            <w:webHidden/>
          </w:rPr>
        </w:r>
        <w:r w:rsidR="003811D9">
          <w:rPr>
            <w:noProof/>
            <w:webHidden/>
          </w:rPr>
          <w:fldChar w:fldCharType="separate"/>
        </w:r>
        <w:r w:rsidR="004F079A">
          <w:rPr>
            <w:noProof/>
            <w:webHidden/>
          </w:rPr>
          <w:t>240</w:t>
        </w:r>
        <w:r w:rsidR="003811D9">
          <w:rPr>
            <w:noProof/>
            <w:webHidden/>
          </w:rPr>
          <w:fldChar w:fldCharType="end"/>
        </w:r>
      </w:hyperlink>
    </w:p>
    <w:p w14:paraId="6D86B5EF" w14:textId="4E57B5A3" w:rsidR="003811D9" w:rsidRDefault="00000000">
      <w:pPr>
        <w:pStyle w:val="TOC1"/>
        <w:rPr>
          <w:rFonts w:asciiTheme="minorHAnsi" w:eastAsiaTheme="minorEastAsia" w:hAnsiTheme="minorHAnsi" w:cstheme="minorBidi"/>
          <w:b w:val="0"/>
          <w:noProof/>
          <w:color w:val="auto"/>
          <w:sz w:val="22"/>
          <w:szCs w:val="22"/>
        </w:rPr>
      </w:pPr>
      <w:hyperlink w:anchor="_Toc147908852" w:history="1">
        <w:r w:rsidR="003811D9" w:rsidRPr="00B6139C">
          <w:rPr>
            <w:rStyle w:val="Hyperlink"/>
            <w:noProof/>
          </w:rPr>
          <w:t>3.</w:t>
        </w:r>
        <w:r w:rsidR="003811D9">
          <w:rPr>
            <w:rFonts w:asciiTheme="minorHAnsi" w:eastAsiaTheme="minorEastAsia" w:hAnsiTheme="minorHAnsi" w:cstheme="minorBidi"/>
            <w:b w:val="0"/>
            <w:noProof/>
            <w:color w:val="auto"/>
            <w:sz w:val="22"/>
            <w:szCs w:val="22"/>
          </w:rPr>
          <w:tab/>
        </w:r>
        <w:r w:rsidR="003811D9" w:rsidRPr="00B6139C">
          <w:rPr>
            <w:rStyle w:val="Hyperlink"/>
            <w:noProof/>
          </w:rPr>
          <w:t>Troubleshooting and Error Messages</w:t>
        </w:r>
        <w:r w:rsidR="003811D9">
          <w:rPr>
            <w:noProof/>
            <w:webHidden/>
          </w:rPr>
          <w:tab/>
        </w:r>
        <w:r w:rsidR="003811D9">
          <w:rPr>
            <w:noProof/>
            <w:webHidden/>
          </w:rPr>
          <w:fldChar w:fldCharType="begin"/>
        </w:r>
        <w:r w:rsidR="003811D9">
          <w:rPr>
            <w:noProof/>
            <w:webHidden/>
          </w:rPr>
          <w:instrText xml:space="preserve"> PAGEREF _Toc147908852 \h </w:instrText>
        </w:r>
        <w:r w:rsidR="003811D9">
          <w:rPr>
            <w:noProof/>
            <w:webHidden/>
          </w:rPr>
        </w:r>
        <w:r w:rsidR="003811D9">
          <w:rPr>
            <w:noProof/>
            <w:webHidden/>
          </w:rPr>
          <w:fldChar w:fldCharType="separate"/>
        </w:r>
        <w:r w:rsidR="004F079A">
          <w:rPr>
            <w:noProof/>
            <w:webHidden/>
          </w:rPr>
          <w:t>242</w:t>
        </w:r>
        <w:r w:rsidR="003811D9">
          <w:rPr>
            <w:noProof/>
            <w:webHidden/>
          </w:rPr>
          <w:fldChar w:fldCharType="end"/>
        </w:r>
      </w:hyperlink>
    </w:p>
    <w:p w14:paraId="63FE79F9" w14:textId="4DB61D5D" w:rsidR="003811D9" w:rsidRDefault="00000000">
      <w:pPr>
        <w:pStyle w:val="TOC2"/>
        <w:rPr>
          <w:rFonts w:asciiTheme="minorHAnsi" w:eastAsiaTheme="minorEastAsia" w:hAnsiTheme="minorHAnsi" w:cstheme="minorBidi"/>
          <w:b w:val="0"/>
          <w:noProof/>
          <w:color w:val="auto"/>
          <w:sz w:val="22"/>
          <w:szCs w:val="22"/>
        </w:rPr>
      </w:pPr>
      <w:hyperlink w:anchor="_Toc147908853" w:history="1">
        <w:r w:rsidR="003811D9" w:rsidRPr="00B6139C">
          <w:rPr>
            <w:rStyle w:val="Hyperlink"/>
            <w:noProof/>
          </w:rPr>
          <w:t>3.1.</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Not Installed in VistA</w:t>
        </w:r>
        <w:r w:rsidR="003811D9">
          <w:rPr>
            <w:noProof/>
            <w:webHidden/>
          </w:rPr>
          <w:tab/>
        </w:r>
        <w:r w:rsidR="003811D9">
          <w:rPr>
            <w:noProof/>
            <w:webHidden/>
          </w:rPr>
          <w:fldChar w:fldCharType="begin"/>
        </w:r>
        <w:r w:rsidR="003811D9">
          <w:rPr>
            <w:noProof/>
            <w:webHidden/>
          </w:rPr>
          <w:instrText xml:space="preserve"> PAGEREF _Toc147908853 \h </w:instrText>
        </w:r>
        <w:r w:rsidR="003811D9">
          <w:rPr>
            <w:noProof/>
            <w:webHidden/>
          </w:rPr>
        </w:r>
        <w:r w:rsidR="003811D9">
          <w:rPr>
            <w:noProof/>
            <w:webHidden/>
          </w:rPr>
          <w:fldChar w:fldCharType="separate"/>
        </w:r>
        <w:r w:rsidR="004F079A">
          <w:rPr>
            <w:noProof/>
            <w:webHidden/>
          </w:rPr>
          <w:t>242</w:t>
        </w:r>
        <w:r w:rsidR="003811D9">
          <w:rPr>
            <w:noProof/>
            <w:webHidden/>
          </w:rPr>
          <w:fldChar w:fldCharType="end"/>
        </w:r>
      </w:hyperlink>
    </w:p>
    <w:p w14:paraId="349A31E1" w14:textId="06F0A340" w:rsidR="003811D9" w:rsidRDefault="00000000">
      <w:pPr>
        <w:pStyle w:val="TOC2"/>
        <w:rPr>
          <w:rFonts w:asciiTheme="minorHAnsi" w:eastAsiaTheme="minorEastAsia" w:hAnsiTheme="minorHAnsi" w:cstheme="minorBidi"/>
          <w:b w:val="0"/>
          <w:noProof/>
          <w:color w:val="auto"/>
          <w:sz w:val="22"/>
          <w:szCs w:val="22"/>
        </w:rPr>
      </w:pPr>
      <w:hyperlink w:anchor="_Toc147908854" w:history="1">
        <w:r w:rsidR="003811D9" w:rsidRPr="00B6139C">
          <w:rPr>
            <w:rStyle w:val="Hyperlink"/>
            <w:noProof/>
          </w:rPr>
          <w:t>3.2.</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GUI Option Not Assigned to User in VistA</w:t>
        </w:r>
        <w:r w:rsidR="003811D9">
          <w:rPr>
            <w:noProof/>
            <w:webHidden/>
          </w:rPr>
          <w:tab/>
        </w:r>
        <w:r w:rsidR="003811D9">
          <w:rPr>
            <w:noProof/>
            <w:webHidden/>
          </w:rPr>
          <w:fldChar w:fldCharType="begin"/>
        </w:r>
        <w:r w:rsidR="003811D9">
          <w:rPr>
            <w:noProof/>
            <w:webHidden/>
          </w:rPr>
          <w:instrText xml:space="preserve"> PAGEREF _Toc147908854 \h </w:instrText>
        </w:r>
        <w:r w:rsidR="003811D9">
          <w:rPr>
            <w:noProof/>
            <w:webHidden/>
          </w:rPr>
        </w:r>
        <w:r w:rsidR="003811D9">
          <w:rPr>
            <w:noProof/>
            <w:webHidden/>
          </w:rPr>
          <w:fldChar w:fldCharType="separate"/>
        </w:r>
        <w:r w:rsidR="004F079A">
          <w:rPr>
            <w:noProof/>
            <w:webHidden/>
          </w:rPr>
          <w:t>242</w:t>
        </w:r>
        <w:r w:rsidR="003811D9">
          <w:rPr>
            <w:noProof/>
            <w:webHidden/>
          </w:rPr>
          <w:fldChar w:fldCharType="end"/>
        </w:r>
      </w:hyperlink>
    </w:p>
    <w:p w14:paraId="1A785836" w14:textId="7A7043A2" w:rsidR="003811D9" w:rsidRDefault="00000000">
      <w:pPr>
        <w:pStyle w:val="TOC2"/>
        <w:rPr>
          <w:rFonts w:asciiTheme="minorHAnsi" w:eastAsiaTheme="minorEastAsia" w:hAnsiTheme="minorHAnsi" w:cstheme="minorBidi"/>
          <w:b w:val="0"/>
          <w:noProof/>
          <w:color w:val="auto"/>
          <w:sz w:val="22"/>
          <w:szCs w:val="22"/>
        </w:rPr>
      </w:pPr>
      <w:hyperlink w:anchor="_Toc147908855" w:history="1">
        <w:r w:rsidR="003811D9" w:rsidRPr="00B6139C">
          <w:rPr>
            <w:rStyle w:val="Hyperlink"/>
            <w:noProof/>
          </w:rPr>
          <w:t>3.3.</w:t>
        </w:r>
        <w:r w:rsidR="003811D9">
          <w:rPr>
            <w:rFonts w:asciiTheme="minorHAnsi" w:eastAsiaTheme="minorEastAsia" w:hAnsiTheme="minorHAnsi" w:cstheme="minorBidi"/>
            <w:b w:val="0"/>
            <w:noProof/>
            <w:color w:val="auto"/>
            <w:sz w:val="22"/>
            <w:szCs w:val="22"/>
          </w:rPr>
          <w:tab/>
        </w:r>
        <w:r w:rsidR="003811D9" w:rsidRPr="00B6139C">
          <w:rPr>
            <w:rStyle w:val="Hyperlink"/>
            <w:noProof/>
          </w:rPr>
          <w:t>VistA Server Down</w:t>
        </w:r>
        <w:r w:rsidR="003811D9">
          <w:rPr>
            <w:noProof/>
            <w:webHidden/>
          </w:rPr>
          <w:tab/>
        </w:r>
        <w:r w:rsidR="003811D9">
          <w:rPr>
            <w:noProof/>
            <w:webHidden/>
          </w:rPr>
          <w:fldChar w:fldCharType="begin"/>
        </w:r>
        <w:r w:rsidR="003811D9">
          <w:rPr>
            <w:noProof/>
            <w:webHidden/>
          </w:rPr>
          <w:instrText xml:space="preserve"> PAGEREF _Toc147908855 \h </w:instrText>
        </w:r>
        <w:r w:rsidR="003811D9">
          <w:rPr>
            <w:noProof/>
            <w:webHidden/>
          </w:rPr>
        </w:r>
        <w:r w:rsidR="003811D9">
          <w:rPr>
            <w:noProof/>
            <w:webHidden/>
          </w:rPr>
          <w:fldChar w:fldCharType="separate"/>
        </w:r>
        <w:r w:rsidR="004F079A">
          <w:rPr>
            <w:noProof/>
            <w:webHidden/>
          </w:rPr>
          <w:t>242</w:t>
        </w:r>
        <w:r w:rsidR="003811D9">
          <w:rPr>
            <w:noProof/>
            <w:webHidden/>
          </w:rPr>
          <w:fldChar w:fldCharType="end"/>
        </w:r>
      </w:hyperlink>
    </w:p>
    <w:p w14:paraId="15DCD06F" w14:textId="01C7C4F0" w:rsidR="003811D9" w:rsidRDefault="00000000">
      <w:pPr>
        <w:pStyle w:val="TOC2"/>
        <w:rPr>
          <w:rFonts w:asciiTheme="minorHAnsi" w:eastAsiaTheme="minorEastAsia" w:hAnsiTheme="minorHAnsi" w:cstheme="minorBidi"/>
          <w:b w:val="0"/>
          <w:noProof/>
          <w:color w:val="auto"/>
          <w:sz w:val="22"/>
          <w:szCs w:val="22"/>
        </w:rPr>
      </w:pPr>
      <w:hyperlink w:anchor="_Toc147908856" w:history="1">
        <w:r w:rsidR="003811D9" w:rsidRPr="00B6139C">
          <w:rPr>
            <w:rStyle w:val="Hyperlink"/>
            <w:noProof/>
          </w:rPr>
          <w:t>3.4.</w:t>
        </w:r>
        <w:r w:rsidR="003811D9">
          <w:rPr>
            <w:rFonts w:asciiTheme="minorHAnsi" w:eastAsiaTheme="minorEastAsia" w:hAnsiTheme="minorHAnsi" w:cstheme="minorBidi"/>
            <w:b w:val="0"/>
            <w:noProof/>
            <w:color w:val="auto"/>
            <w:sz w:val="22"/>
            <w:szCs w:val="22"/>
          </w:rPr>
          <w:tab/>
        </w:r>
        <w:r w:rsidR="003811D9" w:rsidRPr="00B6139C">
          <w:rPr>
            <w:rStyle w:val="Hyperlink"/>
            <w:noProof/>
          </w:rPr>
          <w:t>VistA Limits Ability to See Patient Records</w:t>
        </w:r>
        <w:r w:rsidR="003811D9">
          <w:rPr>
            <w:noProof/>
            <w:webHidden/>
          </w:rPr>
          <w:tab/>
        </w:r>
        <w:r w:rsidR="003811D9">
          <w:rPr>
            <w:noProof/>
            <w:webHidden/>
          </w:rPr>
          <w:fldChar w:fldCharType="begin"/>
        </w:r>
        <w:r w:rsidR="003811D9">
          <w:rPr>
            <w:noProof/>
            <w:webHidden/>
          </w:rPr>
          <w:instrText xml:space="preserve"> PAGEREF _Toc147908856 \h </w:instrText>
        </w:r>
        <w:r w:rsidR="003811D9">
          <w:rPr>
            <w:noProof/>
            <w:webHidden/>
          </w:rPr>
        </w:r>
        <w:r w:rsidR="003811D9">
          <w:rPr>
            <w:noProof/>
            <w:webHidden/>
          </w:rPr>
          <w:fldChar w:fldCharType="separate"/>
        </w:r>
        <w:r w:rsidR="004F079A">
          <w:rPr>
            <w:noProof/>
            <w:webHidden/>
          </w:rPr>
          <w:t>243</w:t>
        </w:r>
        <w:r w:rsidR="003811D9">
          <w:rPr>
            <w:noProof/>
            <w:webHidden/>
          </w:rPr>
          <w:fldChar w:fldCharType="end"/>
        </w:r>
      </w:hyperlink>
    </w:p>
    <w:p w14:paraId="5334EA5F" w14:textId="54437E6C" w:rsidR="003811D9" w:rsidRDefault="00000000">
      <w:pPr>
        <w:pStyle w:val="TOC2"/>
        <w:rPr>
          <w:rFonts w:asciiTheme="minorHAnsi" w:eastAsiaTheme="minorEastAsia" w:hAnsiTheme="minorHAnsi" w:cstheme="minorBidi"/>
          <w:b w:val="0"/>
          <w:noProof/>
          <w:color w:val="auto"/>
          <w:sz w:val="22"/>
          <w:szCs w:val="22"/>
        </w:rPr>
      </w:pPr>
      <w:hyperlink w:anchor="_Toc147908857" w:history="1">
        <w:r w:rsidR="003811D9" w:rsidRPr="00B6139C">
          <w:rPr>
            <w:rStyle w:val="Hyperlink"/>
            <w:noProof/>
          </w:rPr>
          <w:t>3.5.</w:t>
        </w:r>
        <w:r w:rsidR="003811D9">
          <w:rPr>
            <w:rFonts w:asciiTheme="minorHAnsi" w:eastAsiaTheme="minorEastAsia" w:hAnsiTheme="minorHAnsi" w:cstheme="minorBidi"/>
            <w:b w:val="0"/>
            <w:noProof/>
            <w:color w:val="auto"/>
            <w:sz w:val="22"/>
            <w:szCs w:val="22"/>
          </w:rPr>
          <w:tab/>
        </w:r>
        <w:r w:rsidR="003811D9" w:rsidRPr="00B6139C">
          <w:rPr>
            <w:rStyle w:val="Hyperlink"/>
            <w:noProof/>
          </w:rPr>
          <w:t>Network Problems</w:t>
        </w:r>
        <w:r w:rsidR="003811D9">
          <w:rPr>
            <w:noProof/>
            <w:webHidden/>
          </w:rPr>
          <w:tab/>
        </w:r>
        <w:r w:rsidR="003811D9">
          <w:rPr>
            <w:noProof/>
            <w:webHidden/>
          </w:rPr>
          <w:fldChar w:fldCharType="begin"/>
        </w:r>
        <w:r w:rsidR="003811D9">
          <w:rPr>
            <w:noProof/>
            <w:webHidden/>
          </w:rPr>
          <w:instrText xml:space="preserve"> PAGEREF _Toc147908857 \h </w:instrText>
        </w:r>
        <w:r w:rsidR="003811D9">
          <w:rPr>
            <w:noProof/>
            <w:webHidden/>
          </w:rPr>
        </w:r>
        <w:r w:rsidR="003811D9">
          <w:rPr>
            <w:noProof/>
            <w:webHidden/>
          </w:rPr>
          <w:fldChar w:fldCharType="separate"/>
        </w:r>
        <w:r w:rsidR="004F079A">
          <w:rPr>
            <w:noProof/>
            <w:webHidden/>
          </w:rPr>
          <w:t>243</w:t>
        </w:r>
        <w:r w:rsidR="003811D9">
          <w:rPr>
            <w:noProof/>
            <w:webHidden/>
          </w:rPr>
          <w:fldChar w:fldCharType="end"/>
        </w:r>
      </w:hyperlink>
    </w:p>
    <w:p w14:paraId="30101342" w14:textId="41CAEB06" w:rsidR="003811D9" w:rsidRDefault="00000000">
      <w:pPr>
        <w:pStyle w:val="TOC2"/>
        <w:rPr>
          <w:rFonts w:asciiTheme="minorHAnsi" w:eastAsiaTheme="minorEastAsia" w:hAnsiTheme="minorHAnsi" w:cstheme="minorBidi"/>
          <w:b w:val="0"/>
          <w:noProof/>
          <w:color w:val="auto"/>
          <w:sz w:val="22"/>
          <w:szCs w:val="22"/>
        </w:rPr>
      </w:pPr>
      <w:hyperlink w:anchor="_Toc147908858" w:history="1">
        <w:r w:rsidR="003811D9" w:rsidRPr="00B6139C">
          <w:rPr>
            <w:rStyle w:val="Hyperlink"/>
            <w:noProof/>
          </w:rPr>
          <w:t>3.6.</w:t>
        </w:r>
        <w:r w:rsidR="003811D9">
          <w:rPr>
            <w:rFonts w:asciiTheme="minorHAnsi" w:eastAsiaTheme="minorEastAsia" w:hAnsiTheme="minorHAnsi" w:cstheme="minorBidi"/>
            <w:b w:val="0"/>
            <w:noProof/>
            <w:color w:val="auto"/>
            <w:sz w:val="22"/>
            <w:szCs w:val="22"/>
          </w:rPr>
          <w:tab/>
        </w:r>
        <w:r w:rsidR="003811D9" w:rsidRPr="00B6139C">
          <w:rPr>
            <w:rStyle w:val="Hyperlink"/>
            <w:noProof/>
          </w:rPr>
          <w:t>Institution File in VistA has Been Locally Modified</w:t>
        </w:r>
        <w:r w:rsidR="003811D9">
          <w:rPr>
            <w:noProof/>
            <w:webHidden/>
          </w:rPr>
          <w:tab/>
        </w:r>
        <w:r w:rsidR="003811D9">
          <w:rPr>
            <w:noProof/>
            <w:webHidden/>
          </w:rPr>
          <w:fldChar w:fldCharType="begin"/>
        </w:r>
        <w:r w:rsidR="003811D9">
          <w:rPr>
            <w:noProof/>
            <w:webHidden/>
          </w:rPr>
          <w:instrText xml:space="preserve"> PAGEREF _Toc147908858 \h </w:instrText>
        </w:r>
        <w:r w:rsidR="003811D9">
          <w:rPr>
            <w:noProof/>
            <w:webHidden/>
          </w:rPr>
        </w:r>
        <w:r w:rsidR="003811D9">
          <w:rPr>
            <w:noProof/>
            <w:webHidden/>
          </w:rPr>
          <w:fldChar w:fldCharType="separate"/>
        </w:r>
        <w:r w:rsidR="004F079A">
          <w:rPr>
            <w:noProof/>
            <w:webHidden/>
          </w:rPr>
          <w:t>244</w:t>
        </w:r>
        <w:r w:rsidR="003811D9">
          <w:rPr>
            <w:noProof/>
            <w:webHidden/>
          </w:rPr>
          <w:fldChar w:fldCharType="end"/>
        </w:r>
      </w:hyperlink>
    </w:p>
    <w:p w14:paraId="73BF8F29" w14:textId="474989E2" w:rsidR="003811D9" w:rsidRDefault="00000000">
      <w:pPr>
        <w:pStyle w:val="TOC2"/>
        <w:rPr>
          <w:rFonts w:asciiTheme="minorHAnsi" w:eastAsiaTheme="minorEastAsia" w:hAnsiTheme="minorHAnsi" w:cstheme="minorBidi"/>
          <w:b w:val="0"/>
          <w:noProof/>
          <w:color w:val="auto"/>
          <w:sz w:val="22"/>
          <w:szCs w:val="22"/>
        </w:rPr>
      </w:pPr>
      <w:hyperlink w:anchor="_Toc147908859" w:history="1">
        <w:r w:rsidR="003811D9" w:rsidRPr="00B6139C">
          <w:rPr>
            <w:rStyle w:val="Hyperlink"/>
            <w:noProof/>
          </w:rPr>
          <w:t>3.7.</w:t>
        </w:r>
        <w:r w:rsidR="003811D9">
          <w:rPr>
            <w:rFonts w:asciiTheme="minorHAnsi" w:eastAsiaTheme="minorEastAsia" w:hAnsiTheme="minorHAnsi" w:cstheme="minorBidi"/>
            <w:b w:val="0"/>
            <w:noProof/>
            <w:color w:val="auto"/>
            <w:sz w:val="22"/>
            <w:szCs w:val="22"/>
          </w:rPr>
          <w:tab/>
        </w:r>
        <w:r w:rsidR="003811D9" w:rsidRPr="00B6139C">
          <w:rPr>
            <w:rStyle w:val="Hyperlink"/>
            <w:noProof/>
          </w:rPr>
          <w:t>Too Many Invalid Attempts at Access Code / Verify Code</w:t>
        </w:r>
        <w:r w:rsidR="003811D9">
          <w:rPr>
            <w:noProof/>
            <w:webHidden/>
          </w:rPr>
          <w:tab/>
        </w:r>
        <w:r w:rsidR="003811D9">
          <w:rPr>
            <w:noProof/>
            <w:webHidden/>
          </w:rPr>
          <w:fldChar w:fldCharType="begin"/>
        </w:r>
        <w:r w:rsidR="003811D9">
          <w:rPr>
            <w:noProof/>
            <w:webHidden/>
          </w:rPr>
          <w:instrText xml:space="preserve"> PAGEREF _Toc147908859 \h </w:instrText>
        </w:r>
        <w:r w:rsidR="003811D9">
          <w:rPr>
            <w:noProof/>
            <w:webHidden/>
          </w:rPr>
        </w:r>
        <w:r w:rsidR="003811D9">
          <w:rPr>
            <w:noProof/>
            <w:webHidden/>
          </w:rPr>
          <w:fldChar w:fldCharType="separate"/>
        </w:r>
        <w:r w:rsidR="004F079A">
          <w:rPr>
            <w:noProof/>
            <w:webHidden/>
          </w:rPr>
          <w:t>244</w:t>
        </w:r>
        <w:r w:rsidR="003811D9">
          <w:rPr>
            <w:noProof/>
            <w:webHidden/>
          </w:rPr>
          <w:fldChar w:fldCharType="end"/>
        </w:r>
      </w:hyperlink>
    </w:p>
    <w:p w14:paraId="16E3FCFA" w14:textId="653D6F53" w:rsidR="003811D9" w:rsidRDefault="00000000">
      <w:pPr>
        <w:pStyle w:val="TOC2"/>
        <w:rPr>
          <w:rFonts w:asciiTheme="minorHAnsi" w:eastAsiaTheme="minorEastAsia" w:hAnsiTheme="minorHAnsi" w:cstheme="minorBidi"/>
          <w:b w:val="0"/>
          <w:noProof/>
          <w:color w:val="auto"/>
          <w:sz w:val="22"/>
          <w:szCs w:val="22"/>
        </w:rPr>
      </w:pPr>
      <w:hyperlink w:anchor="_Toc147908860" w:history="1">
        <w:r w:rsidR="003811D9" w:rsidRPr="00B6139C">
          <w:rPr>
            <w:rStyle w:val="Hyperlink"/>
            <w:noProof/>
          </w:rPr>
          <w:t>3.8.</w:t>
        </w:r>
        <w:r w:rsidR="003811D9">
          <w:rPr>
            <w:rFonts w:asciiTheme="minorHAnsi" w:eastAsiaTheme="minorEastAsia" w:hAnsiTheme="minorHAnsi" w:cstheme="minorBidi"/>
            <w:b w:val="0"/>
            <w:noProof/>
            <w:color w:val="auto"/>
            <w:sz w:val="22"/>
            <w:szCs w:val="22"/>
          </w:rPr>
          <w:tab/>
        </w:r>
        <w:r w:rsidR="003811D9" w:rsidRPr="00B6139C">
          <w:rPr>
            <w:rStyle w:val="Hyperlink"/>
            <w:noProof/>
          </w:rPr>
          <w:t>Multiple Sign-Ons</w:t>
        </w:r>
        <w:r w:rsidR="003811D9">
          <w:rPr>
            <w:noProof/>
            <w:webHidden/>
          </w:rPr>
          <w:tab/>
        </w:r>
        <w:r w:rsidR="003811D9">
          <w:rPr>
            <w:noProof/>
            <w:webHidden/>
          </w:rPr>
          <w:fldChar w:fldCharType="begin"/>
        </w:r>
        <w:r w:rsidR="003811D9">
          <w:rPr>
            <w:noProof/>
            <w:webHidden/>
          </w:rPr>
          <w:instrText xml:space="preserve"> PAGEREF _Toc147908860 \h </w:instrText>
        </w:r>
        <w:r w:rsidR="003811D9">
          <w:rPr>
            <w:noProof/>
            <w:webHidden/>
          </w:rPr>
        </w:r>
        <w:r w:rsidR="003811D9">
          <w:rPr>
            <w:noProof/>
            <w:webHidden/>
          </w:rPr>
          <w:fldChar w:fldCharType="separate"/>
        </w:r>
        <w:r w:rsidR="004F079A">
          <w:rPr>
            <w:noProof/>
            <w:webHidden/>
          </w:rPr>
          <w:t>244</w:t>
        </w:r>
        <w:r w:rsidR="003811D9">
          <w:rPr>
            <w:noProof/>
            <w:webHidden/>
          </w:rPr>
          <w:fldChar w:fldCharType="end"/>
        </w:r>
      </w:hyperlink>
    </w:p>
    <w:p w14:paraId="436CB7A5" w14:textId="5E0886B4" w:rsidR="003811D9" w:rsidRDefault="00000000">
      <w:pPr>
        <w:pStyle w:val="TOC2"/>
        <w:rPr>
          <w:rFonts w:asciiTheme="minorHAnsi" w:eastAsiaTheme="minorEastAsia" w:hAnsiTheme="minorHAnsi" w:cstheme="minorBidi"/>
          <w:b w:val="0"/>
          <w:noProof/>
          <w:color w:val="auto"/>
          <w:sz w:val="22"/>
          <w:szCs w:val="22"/>
        </w:rPr>
      </w:pPr>
      <w:hyperlink w:anchor="_Toc147908861" w:history="1">
        <w:r w:rsidR="003811D9" w:rsidRPr="00B6139C">
          <w:rPr>
            <w:rStyle w:val="Hyperlink"/>
            <w:noProof/>
          </w:rPr>
          <w:t>3.9.</w:t>
        </w:r>
        <w:r w:rsidR="003811D9">
          <w:rPr>
            <w:rFonts w:asciiTheme="minorHAnsi" w:eastAsiaTheme="minorEastAsia" w:hAnsiTheme="minorHAnsi" w:cstheme="minorBidi"/>
            <w:b w:val="0"/>
            <w:noProof/>
            <w:color w:val="auto"/>
            <w:sz w:val="22"/>
            <w:szCs w:val="22"/>
          </w:rPr>
          <w:tab/>
        </w:r>
        <w:r w:rsidR="003811D9" w:rsidRPr="00B6139C">
          <w:rPr>
            <w:rStyle w:val="Hyperlink"/>
            <w:noProof/>
          </w:rPr>
          <w:t>General Error Message</w:t>
        </w:r>
        <w:r w:rsidR="003811D9">
          <w:rPr>
            <w:noProof/>
            <w:webHidden/>
          </w:rPr>
          <w:tab/>
        </w:r>
        <w:r w:rsidR="003811D9">
          <w:rPr>
            <w:noProof/>
            <w:webHidden/>
          </w:rPr>
          <w:fldChar w:fldCharType="begin"/>
        </w:r>
        <w:r w:rsidR="003811D9">
          <w:rPr>
            <w:noProof/>
            <w:webHidden/>
          </w:rPr>
          <w:instrText xml:space="preserve"> PAGEREF _Toc147908861 \h </w:instrText>
        </w:r>
        <w:r w:rsidR="003811D9">
          <w:rPr>
            <w:noProof/>
            <w:webHidden/>
          </w:rPr>
        </w:r>
        <w:r w:rsidR="003811D9">
          <w:rPr>
            <w:noProof/>
            <w:webHidden/>
          </w:rPr>
          <w:fldChar w:fldCharType="separate"/>
        </w:r>
        <w:r w:rsidR="004F079A">
          <w:rPr>
            <w:noProof/>
            <w:webHidden/>
          </w:rPr>
          <w:t>245</w:t>
        </w:r>
        <w:r w:rsidR="003811D9">
          <w:rPr>
            <w:noProof/>
            <w:webHidden/>
          </w:rPr>
          <w:fldChar w:fldCharType="end"/>
        </w:r>
      </w:hyperlink>
    </w:p>
    <w:p w14:paraId="3CCE10F4" w14:textId="7B565360" w:rsidR="003811D9" w:rsidRDefault="00000000">
      <w:pPr>
        <w:pStyle w:val="TOC2"/>
        <w:rPr>
          <w:rFonts w:asciiTheme="minorHAnsi" w:eastAsiaTheme="minorEastAsia" w:hAnsiTheme="minorHAnsi" w:cstheme="minorBidi"/>
          <w:b w:val="0"/>
          <w:noProof/>
          <w:color w:val="auto"/>
          <w:sz w:val="22"/>
          <w:szCs w:val="22"/>
        </w:rPr>
      </w:pPr>
      <w:hyperlink w:anchor="_Toc147908862" w:history="1">
        <w:r w:rsidR="003811D9" w:rsidRPr="00B6139C">
          <w:rPr>
            <w:rStyle w:val="Hyperlink"/>
            <w:noProof/>
            <w:lang w:eastAsia="ko-KR"/>
          </w:rPr>
          <w:t>3.10.</w:t>
        </w:r>
        <w:r w:rsidR="003811D9">
          <w:rPr>
            <w:rFonts w:asciiTheme="minorHAnsi" w:eastAsiaTheme="minorEastAsia" w:hAnsiTheme="minorHAnsi" w:cstheme="minorBidi"/>
            <w:b w:val="0"/>
            <w:noProof/>
            <w:color w:val="auto"/>
            <w:sz w:val="22"/>
            <w:szCs w:val="22"/>
          </w:rPr>
          <w:tab/>
        </w:r>
        <w:r w:rsidR="003811D9" w:rsidRPr="00B6139C">
          <w:rPr>
            <w:rStyle w:val="Hyperlink"/>
            <w:noProof/>
          </w:rPr>
          <w:t>Error Message displayed for GUI version of CAPRI</w:t>
        </w:r>
        <w:r w:rsidR="003811D9">
          <w:rPr>
            <w:noProof/>
            <w:webHidden/>
          </w:rPr>
          <w:tab/>
        </w:r>
        <w:r w:rsidR="003811D9">
          <w:rPr>
            <w:noProof/>
            <w:webHidden/>
          </w:rPr>
          <w:fldChar w:fldCharType="begin"/>
        </w:r>
        <w:r w:rsidR="003811D9">
          <w:rPr>
            <w:noProof/>
            <w:webHidden/>
          </w:rPr>
          <w:instrText xml:space="preserve"> PAGEREF _Toc147908862 \h </w:instrText>
        </w:r>
        <w:r w:rsidR="003811D9">
          <w:rPr>
            <w:noProof/>
            <w:webHidden/>
          </w:rPr>
        </w:r>
        <w:r w:rsidR="003811D9">
          <w:rPr>
            <w:noProof/>
            <w:webHidden/>
          </w:rPr>
          <w:fldChar w:fldCharType="separate"/>
        </w:r>
        <w:r w:rsidR="004F079A">
          <w:rPr>
            <w:noProof/>
            <w:webHidden/>
          </w:rPr>
          <w:t>245</w:t>
        </w:r>
        <w:r w:rsidR="003811D9">
          <w:rPr>
            <w:noProof/>
            <w:webHidden/>
          </w:rPr>
          <w:fldChar w:fldCharType="end"/>
        </w:r>
      </w:hyperlink>
    </w:p>
    <w:p w14:paraId="486D3C94" w14:textId="0563C030" w:rsidR="003811D9" w:rsidRDefault="00000000">
      <w:pPr>
        <w:pStyle w:val="TOC2"/>
        <w:rPr>
          <w:rFonts w:asciiTheme="minorHAnsi" w:eastAsiaTheme="minorEastAsia" w:hAnsiTheme="minorHAnsi" w:cstheme="minorBidi"/>
          <w:b w:val="0"/>
          <w:noProof/>
          <w:color w:val="auto"/>
          <w:sz w:val="22"/>
          <w:szCs w:val="22"/>
        </w:rPr>
      </w:pPr>
      <w:hyperlink w:anchor="_Toc147908863" w:history="1">
        <w:r w:rsidR="003811D9" w:rsidRPr="00B6139C">
          <w:rPr>
            <w:rStyle w:val="Hyperlink"/>
            <w:noProof/>
          </w:rPr>
          <w:t>3.11.</w:t>
        </w:r>
        <w:r w:rsidR="003811D9">
          <w:rPr>
            <w:rFonts w:asciiTheme="minorHAnsi" w:eastAsiaTheme="minorEastAsia" w:hAnsiTheme="minorHAnsi" w:cstheme="minorBidi"/>
            <w:b w:val="0"/>
            <w:noProof/>
            <w:color w:val="auto"/>
            <w:sz w:val="22"/>
            <w:szCs w:val="22"/>
          </w:rPr>
          <w:tab/>
        </w:r>
        <w:r w:rsidR="003811D9" w:rsidRPr="00B6139C">
          <w:rPr>
            <w:rStyle w:val="Hyperlink"/>
            <w:noProof/>
          </w:rPr>
          <w:t>Error Message for 7131 Request</w:t>
        </w:r>
        <w:r w:rsidR="003811D9">
          <w:rPr>
            <w:noProof/>
            <w:webHidden/>
          </w:rPr>
          <w:tab/>
        </w:r>
        <w:r w:rsidR="003811D9">
          <w:rPr>
            <w:noProof/>
            <w:webHidden/>
          </w:rPr>
          <w:fldChar w:fldCharType="begin"/>
        </w:r>
        <w:r w:rsidR="003811D9">
          <w:rPr>
            <w:noProof/>
            <w:webHidden/>
          </w:rPr>
          <w:instrText xml:space="preserve"> PAGEREF _Toc147908863 \h </w:instrText>
        </w:r>
        <w:r w:rsidR="003811D9">
          <w:rPr>
            <w:noProof/>
            <w:webHidden/>
          </w:rPr>
        </w:r>
        <w:r w:rsidR="003811D9">
          <w:rPr>
            <w:noProof/>
            <w:webHidden/>
          </w:rPr>
          <w:fldChar w:fldCharType="separate"/>
        </w:r>
        <w:r w:rsidR="004F079A">
          <w:rPr>
            <w:noProof/>
            <w:webHidden/>
          </w:rPr>
          <w:t>246</w:t>
        </w:r>
        <w:r w:rsidR="003811D9">
          <w:rPr>
            <w:noProof/>
            <w:webHidden/>
          </w:rPr>
          <w:fldChar w:fldCharType="end"/>
        </w:r>
      </w:hyperlink>
    </w:p>
    <w:p w14:paraId="21B9CEBD" w14:textId="07B1FB65" w:rsidR="003811D9" w:rsidRDefault="00000000">
      <w:pPr>
        <w:pStyle w:val="TOC2"/>
        <w:rPr>
          <w:rFonts w:asciiTheme="minorHAnsi" w:eastAsiaTheme="minorEastAsia" w:hAnsiTheme="minorHAnsi" w:cstheme="minorBidi"/>
          <w:b w:val="0"/>
          <w:noProof/>
          <w:color w:val="auto"/>
          <w:sz w:val="22"/>
          <w:szCs w:val="22"/>
        </w:rPr>
      </w:pPr>
      <w:hyperlink w:anchor="_Toc147908864" w:history="1">
        <w:r w:rsidR="003811D9" w:rsidRPr="00B6139C">
          <w:rPr>
            <w:rStyle w:val="Hyperlink"/>
            <w:noProof/>
          </w:rPr>
          <w:t>3.12.</w:t>
        </w:r>
        <w:r w:rsidR="003811D9">
          <w:rPr>
            <w:rFonts w:asciiTheme="minorHAnsi" w:eastAsiaTheme="minorEastAsia" w:hAnsiTheme="minorHAnsi" w:cstheme="minorBidi"/>
            <w:b w:val="0"/>
            <w:noProof/>
            <w:color w:val="auto"/>
            <w:sz w:val="22"/>
            <w:szCs w:val="22"/>
          </w:rPr>
          <w:tab/>
        </w:r>
        <w:r w:rsidR="003811D9" w:rsidRPr="00B6139C">
          <w:rPr>
            <w:rStyle w:val="Hyperlink"/>
            <w:noProof/>
          </w:rPr>
          <w:t>Error Message on Enterprise Search</w:t>
        </w:r>
        <w:r w:rsidR="003811D9">
          <w:rPr>
            <w:noProof/>
            <w:webHidden/>
          </w:rPr>
          <w:tab/>
        </w:r>
        <w:r w:rsidR="003811D9">
          <w:rPr>
            <w:noProof/>
            <w:webHidden/>
          </w:rPr>
          <w:fldChar w:fldCharType="begin"/>
        </w:r>
        <w:r w:rsidR="003811D9">
          <w:rPr>
            <w:noProof/>
            <w:webHidden/>
          </w:rPr>
          <w:instrText xml:space="preserve"> PAGEREF _Toc147908864 \h </w:instrText>
        </w:r>
        <w:r w:rsidR="003811D9">
          <w:rPr>
            <w:noProof/>
            <w:webHidden/>
          </w:rPr>
        </w:r>
        <w:r w:rsidR="003811D9">
          <w:rPr>
            <w:noProof/>
            <w:webHidden/>
          </w:rPr>
          <w:fldChar w:fldCharType="separate"/>
        </w:r>
        <w:r w:rsidR="004F079A">
          <w:rPr>
            <w:noProof/>
            <w:webHidden/>
          </w:rPr>
          <w:t>249</w:t>
        </w:r>
        <w:r w:rsidR="003811D9">
          <w:rPr>
            <w:noProof/>
            <w:webHidden/>
          </w:rPr>
          <w:fldChar w:fldCharType="end"/>
        </w:r>
      </w:hyperlink>
    </w:p>
    <w:p w14:paraId="703CDB62" w14:textId="4DDB5EF4" w:rsidR="003811D9" w:rsidRDefault="00000000">
      <w:pPr>
        <w:pStyle w:val="TOC2"/>
        <w:rPr>
          <w:rFonts w:asciiTheme="minorHAnsi" w:eastAsiaTheme="minorEastAsia" w:hAnsiTheme="minorHAnsi" w:cstheme="minorBidi"/>
          <w:b w:val="0"/>
          <w:noProof/>
          <w:color w:val="auto"/>
          <w:sz w:val="22"/>
          <w:szCs w:val="22"/>
        </w:rPr>
      </w:pPr>
      <w:hyperlink w:anchor="_Toc147908865" w:history="1">
        <w:r w:rsidR="003811D9" w:rsidRPr="00B6139C">
          <w:rPr>
            <w:rStyle w:val="Hyperlink"/>
            <w:noProof/>
          </w:rPr>
          <w:t>3.13.</w:t>
        </w:r>
        <w:r w:rsidR="003811D9">
          <w:rPr>
            <w:rFonts w:asciiTheme="minorHAnsi" w:eastAsiaTheme="minorEastAsia" w:hAnsiTheme="minorHAnsi" w:cstheme="minorBidi"/>
            <w:b w:val="0"/>
            <w:noProof/>
            <w:color w:val="auto"/>
            <w:sz w:val="22"/>
            <w:szCs w:val="22"/>
          </w:rPr>
          <w:tab/>
        </w:r>
        <w:r w:rsidR="003811D9" w:rsidRPr="00B6139C">
          <w:rPr>
            <w:rStyle w:val="Hyperlink"/>
            <w:noProof/>
          </w:rPr>
          <w:t>Error Message on CAPRI Edit Exam List Parameters (MAS) Option</w:t>
        </w:r>
        <w:r w:rsidR="003811D9">
          <w:rPr>
            <w:noProof/>
            <w:webHidden/>
          </w:rPr>
          <w:tab/>
        </w:r>
        <w:r w:rsidR="003811D9">
          <w:rPr>
            <w:noProof/>
            <w:webHidden/>
          </w:rPr>
          <w:fldChar w:fldCharType="begin"/>
        </w:r>
        <w:r w:rsidR="003811D9">
          <w:rPr>
            <w:noProof/>
            <w:webHidden/>
          </w:rPr>
          <w:instrText xml:space="preserve"> PAGEREF _Toc147908865 \h </w:instrText>
        </w:r>
        <w:r w:rsidR="003811D9">
          <w:rPr>
            <w:noProof/>
            <w:webHidden/>
          </w:rPr>
        </w:r>
        <w:r w:rsidR="003811D9">
          <w:rPr>
            <w:noProof/>
            <w:webHidden/>
          </w:rPr>
          <w:fldChar w:fldCharType="separate"/>
        </w:r>
        <w:r w:rsidR="004F079A">
          <w:rPr>
            <w:noProof/>
            <w:webHidden/>
          </w:rPr>
          <w:t>251</w:t>
        </w:r>
        <w:r w:rsidR="003811D9">
          <w:rPr>
            <w:noProof/>
            <w:webHidden/>
          </w:rPr>
          <w:fldChar w:fldCharType="end"/>
        </w:r>
      </w:hyperlink>
    </w:p>
    <w:p w14:paraId="69B93DAD" w14:textId="0AF59EE6" w:rsidR="003811D9" w:rsidRDefault="00000000">
      <w:pPr>
        <w:pStyle w:val="TOC2"/>
        <w:rPr>
          <w:rFonts w:asciiTheme="minorHAnsi" w:eastAsiaTheme="minorEastAsia" w:hAnsiTheme="minorHAnsi" w:cstheme="minorBidi"/>
          <w:b w:val="0"/>
          <w:noProof/>
          <w:color w:val="auto"/>
          <w:sz w:val="22"/>
          <w:szCs w:val="22"/>
        </w:rPr>
      </w:pPr>
      <w:hyperlink w:anchor="_Toc147908866" w:history="1">
        <w:r w:rsidR="003811D9" w:rsidRPr="00B6139C">
          <w:rPr>
            <w:rStyle w:val="Hyperlink"/>
            <w:noProof/>
          </w:rPr>
          <w:t>3.14.</w:t>
        </w:r>
        <w:r w:rsidR="003811D9">
          <w:rPr>
            <w:rFonts w:asciiTheme="minorHAnsi" w:eastAsiaTheme="minorEastAsia" w:hAnsiTheme="minorHAnsi" w:cstheme="minorBidi"/>
            <w:b w:val="0"/>
            <w:noProof/>
            <w:color w:val="auto"/>
            <w:sz w:val="22"/>
            <w:szCs w:val="22"/>
          </w:rPr>
          <w:tab/>
        </w:r>
        <w:r w:rsidR="003811D9" w:rsidRPr="00B6139C">
          <w:rPr>
            <w:rStyle w:val="Hyperlink"/>
            <w:noProof/>
          </w:rPr>
          <w:t>Error Message on Other Facilities Visited</w:t>
        </w:r>
        <w:r w:rsidR="003811D9">
          <w:rPr>
            <w:noProof/>
            <w:webHidden/>
          </w:rPr>
          <w:tab/>
        </w:r>
        <w:r w:rsidR="003811D9">
          <w:rPr>
            <w:noProof/>
            <w:webHidden/>
          </w:rPr>
          <w:fldChar w:fldCharType="begin"/>
        </w:r>
        <w:r w:rsidR="003811D9">
          <w:rPr>
            <w:noProof/>
            <w:webHidden/>
          </w:rPr>
          <w:instrText xml:space="preserve"> PAGEREF _Toc147908866 \h </w:instrText>
        </w:r>
        <w:r w:rsidR="003811D9">
          <w:rPr>
            <w:noProof/>
            <w:webHidden/>
          </w:rPr>
        </w:r>
        <w:r w:rsidR="003811D9">
          <w:rPr>
            <w:noProof/>
            <w:webHidden/>
          </w:rPr>
          <w:fldChar w:fldCharType="separate"/>
        </w:r>
        <w:r w:rsidR="004F079A">
          <w:rPr>
            <w:noProof/>
            <w:webHidden/>
          </w:rPr>
          <w:t>252</w:t>
        </w:r>
        <w:r w:rsidR="003811D9">
          <w:rPr>
            <w:noProof/>
            <w:webHidden/>
          </w:rPr>
          <w:fldChar w:fldCharType="end"/>
        </w:r>
      </w:hyperlink>
    </w:p>
    <w:p w14:paraId="02801874" w14:textId="50E0513F" w:rsidR="003811D9" w:rsidRDefault="00000000">
      <w:pPr>
        <w:pStyle w:val="TOC2"/>
        <w:rPr>
          <w:rFonts w:asciiTheme="minorHAnsi" w:eastAsiaTheme="minorEastAsia" w:hAnsiTheme="minorHAnsi" w:cstheme="minorBidi"/>
          <w:b w:val="0"/>
          <w:noProof/>
          <w:color w:val="auto"/>
          <w:sz w:val="22"/>
          <w:szCs w:val="22"/>
        </w:rPr>
      </w:pPr>
      <w:hyperlink w:anchor="_Toc147908867" w:history="1">
        <w:r w:rsidR="003811D9" w:rsidRPr="00B6139C">
          <w:rPr>
            <w:rStyle w:val="Hyperlink"/>
            <w:noProof/>
          </w:rPr>
          <w:t>3.15.</w:t>
        </w:r>
        <w:r w:rsidR="003811D9">
          <w:rPr>
            <w:rFonts w:asciiTheme="minorHAnsi" w:eastAsiaTheme="minorEastAsia" w:hAnsiTheme="minorHAnsi" w:cstheme="minorBidi"/>
            <w:b w:val="0"/>
            <w:noProof/>
            <w:color w:val="auto"/>
            <w:sz w:val="22"/>
            <w:szCs w:val="22"/>
          </w:rPr>
          <w:tab/>
        </w:r>
        <w:r w:rsidR="003811D9" w:rsidRPr="00B6139C">
          <w:rPr>
            <w:rStyle w:val="Hyperlink"/>
            <w:noProof/>
          </w:rPr>
          <w:t>Incompatible DBQ Error Message</w:t>
        </w:r>
        <w:r w:rsidR="003811D9">
          <w:rPr>
            <w:noProof/>
            <w:webHidden/>
          </w:rPr>
          <w:tab/>
        </w:r>
        <w:r w:rsidR="003811D9">
          <w:rPr>
            <w:noProof/>
            <w:webHidden/>
          </w:rPr>
          <w:fldChar w:fldCharType="begin"/>
        </w:r>
        <w:r w:rsidR="003811D9">
          <w:rPr>
            <w:noProof/>
            <w:webHidden/>
          </w:rPr>
          <w:instrText xml:space="preserve"> PAGEREF _Toc147908867 \h </w:instrText>
        </w:r>
        <w:r w:rsidR="003811D9">
          <w:rPr>
            <w:noProof/>
            <w:webHidden/>
          </w:rPr>
        </w:r>
        <w:r w:rsidR="003811D9">
          <w:rPr>
            <w:noProof/>
            <w:webHidden/>
          </w:rPr>
          <w:fldChar w:fldCharType="separate"/>
        </w:r>
        <w:r w:rsidR="004F079A">
          <w:rPr>
            <w:noProof/>
            <w:webHidden/>
          </w:rPr>
          <w:t>253</w:t>
        </w:r>
        <w:r w:rsidR="003811D9">
          <w:rPr>
            <w:noProof/>
            <w:webHidden/>
          </w:rPr>
          <w:fldChar w:fldCharType="end"/>
        </w:r>
      </w:hyperlink>
    </w:p>
    <w:p w14:paraId="0736BE43" w14:textId="4CEDA373" w:rsidR="003811D9" w:rsidRDefault="00000000">
      <w:pPr>
        <w:pStyle w:val="TOC2"/>
        <w:rPr>
          <w:rFonts w:asciiTheme="minorHAnsi" w:eastAsiaTheme="minorEastAsia" w:hAnsiTheme="minorHAnsi" w:cstheme="minorBidi"/>
          <w:b w:val="0"/>
          <w:noProof/>
          <w:color w:val="auto"/>
          <w:sz w:val="22"/>
          <w:szCs w:val="22"/>
        </w:rPr>
      </w:pPr>
      <w:hyperlink w:anchor="_Toc147908868" w:history="1">
        <w:r w:rsidR="003811D9" w:rsidRPr="00B6139C">
          <w:rPr>
            <w:rStyle w:val="Hyperlink"/>
            <w:noProof/>
          </w:rPr>
          <w:t>3.16.</w:t>
        </w:r>
        <w:r w:rsidR="003811D9">
          <w:rPr>
            <w:rFonts w:asciiTheme="minorHAnsi" w:eastAsiaTheme="minorEastAsia" w:hAnsiTheme="minorHAnsi" w:cstheme="minorBidi"/>
            <w:b w:val="0"/>
            <w:noProof/>
            <w:color w:val="auto"/>
            <w:sz w:val="22"/>
            <w:szCs w:val="22"/>
          </w:rPr>
          <w:tab/>
        </w:r>
        <w:r w:rsidR="003811D9" w:rsidRPr="00B6139C">
          <w:rPr>
            <w:rStyle w:val="Hyperlink"/>
            <w:noProof/>
          </w:rPr>
          <w:t>Permanent Failure DBQ Transmission Error Message</w:t>
        </w:r>
        <w:r w:rsidR="003811D9">
          <w:rPr>
            <w:noProof/>
            <w:webHidden/>
          </w:rPr>
          <w:tab/>
        </w:r>
        <w:r w:rsidR="003811D9">
          <w:rPr>
            <w:noProof/>
            <w:webHidden/>
          </w:rPr>
          <w:fldChar w:fldCharType="begin"/>
        </w:r>
        <w:r w:rsidR="003811D9">
          <w:rPr>
            <w:noProof/>
            <w:webHidden/>
          </w:rPr>
          <w:instrText xml:space="preserve"> PAGEREF _Toc147908868 \h </w:instrText>
        </w:r>
        <w:r w:rsidR="003811D9">
          <w:rPr>
            <w:noProof/>
            <w:webHidden/>
          </w:rPr>
        </w:r>
        <w:r w:rsidR="003811D9">
          <w:rPr>
            <w:noProof/>
            <w:webHidden/>
          </w:rPr>
          <w:fldChar w:fldCharType="separate"/>
        </w:r>
        <w:r w:rsidR="004F079A">
          <w:rPr>
            <w:noProof/>
            <w:webHidden/>
          </w:rPr>
          <w:t>254</w:t>
        </w:r>
        <w:r w:rsidR="003811D9">
          <w:rPr>
            <w:noProof/>
            <w:webHidden/>
          </w:rPr>
          <w:fldChar w:fldCharType="end"/>
        </w:r>
      </w:hyperlink>
    </w:p>
    <w:p w14:paraId="5A2DB295" w14:textId="5F4A7005" w:rsidR="003811D9" w:rsidRDefault="00000000">
      <w:pPr>
        <w:pStyle w:val="TOC2"/>
        <w:rPr>
          <w:rFonts w:asciiTheme="minorHAnsi" w:eastAsiaTheme="minorEastAsia" w:hAnsiTheme="minorHAnsi" w:cstheme="minorBidi"/>
          <w:b w:val="0"/>
          <w:noProof/>
          <w:color w:val="auto"/>
          <w:sz w:val="22"/>
          <w:szCs w:val="22"/>
        </w:rPr>
      </w:pPr>
      <w:hyperlink w:anchor="_Toc147908869" w:history="1">
        <w:r w:rsidR="003811D9" w:rsidRPr="00B6139C">
          <w:rPr>
            <w:rStyle w:val="Hyperlink"/>
            <w:noProof/>
          </w:rPr>
          <w:t>3.17.</w:t>
        </w:r>
        <w:r w:rsidR="003811D9">
          <w:rPr>
            <w:rFonts w:asciiTheme="minorHAnsi" w:eastAsiaTheme="minorEastAsia" w:hAnsiTheme="minorHAnsi" w:cstheme="minorBidi"/>
            <w:b w:val="0"/>
            <w:noProof/>
            <w:color w:val="auto"/>
            <w:sz w:val="22"/>
            <w:szCs w:val="22"/>
          </w:rPr>
          <w:tab/>
        </w:r>
        <w:r w:rsidR="003811D9" w:rsidRPr="00B6139C">
          <w:rPr>
            <w:rStyle w:val="Hyperlink"/>
            <w:noProof/>
          </w:rPr>
          <w:t>DBQ Transmission Error Message</w:t>
        </w:r>
        <w:r w:rsidR="003811D9">
          <w:rPr>
            <w:noProof/>
            <w:webHidden/>
          </w:rPr>
          <w:tab/>
        </w:r>
        <w:r w:rsidR="003811D9">
          <w:rPr>
            <w:noProof/>
            <w:webHidden/>
          </w:rPr>
          <w:fldChar w:fldCharType="begin"/>
        </w:r>
        <w:r w:rsidR="003811D9">
          <w:rPr>
            <w:noProof/>
            <w:webHidden/>
          </w:rPr>
          <w:instrText xml:space="preserve"> PAGEREF _Toc147908869 \h </w:instrText>
        </w:r>
        <w:r w:rsidR="003811D9">
          <w:rPr>
            <w:noProof/>
            <w:webHidden/>
          </w:rPr>
        </w:r>
        <w:r w:rsidR="003811D9">
          <w:rPr>
            <w:noProof/>
            <w:webHidden/>
          </w:rPr>
          <w:fldChar w:fldCharType="separate"/>
        </w:r>
        <w:r w:rsidR="004F079A">
          <w:rPr>
            <w:noProof/>
            <w:webHidden/>
          </w:rPr>
          <w:t>254</w:t>
        </w:r>
        <w:r w:rsidR="003811D9">
          <w:rPr>
            <w:noProof/>
            <w:webHidden/>
          </w:rPr>
          <w:fldChar w:fldCharType="end"/>
        </w:r>
      </w:hyperlink>
    </w:p>
    <w:p w14:paraId="2628EF57" w14:textId="4C2D69D6" w:rsidR="003811D9" w:rsidRDefault="00000000">
      <w:pPr>
        <w:pStyle w:val="TOC2"/>
        <w:rPr>
          <w:rFonts w:asciiTheme="minorHAnsi" w:eastAsiaTheme="minorEastAsia" w:hAnsiTheme="minorHAnsi" w:cstheme="minorBidi"/>
          <w:b w:val="0"/>
          <w:noProof/>
          <w:color w:val="auto"/>
          <w:sz w:val="22"/>
          <w:szCs w:val="22"/>
        </w:rPr>
      </w:pPr>
      <w:hyperlink w:anchor="_Toc147908870" w:history="1">
        <w:r w:rsidR="003811D9" w:rsidRPr="00B6139C">
          <w:rPr>
            <w:rStyle w:val="Hyperlink"/>
            <w:noProof/>
          </w:rPr>
          <w:t>3.18.</w:t>
        </w:r>
        <w:r w:rsidR="003811D9">
          <w:rPr>
            <w:rFonts w:asciiTheme="minorHAnsi" w:eastAsiaTheme="minorEastAsia" w:hAnsiTheme="minorHAnsi" w:cstheme="minorBidi"/>
            <w:b w:val="0"/>
            <w:noProof/>
            <w:color w:val="auto"/>
            <w:sz w:val="22"/>
            <w:szCs w:val="22"/>
          </w:rPr>
          <w:tab/>
        </w:r>
        <w:r w:rsidR="003811D9" w:rsidRPr="00B6139C">
          <w:rPr>
            <w:rStyle w:val="Hyperlink"/>
            <w:noProof/>
          </w:rPr>
          <w:t>NEW PERSON file missing SSN – Local Site</w:t>
        </w:r>
        <w:r w:rsidR="003811D9">
          <w:rPr>
            <w:noProof/>
            <w:webHidden/>
          </w:rPr>
          <w:tab/>
        </w:r>
        <w:r w:rsidR="003811D9">
          <w:rPr>
            <w:noProof/>
            <w:webHidden/>
          </w:rPr>
          <w:fldChar w:fldCharType="begin"/>
        </w:r>
        <w:r w:rsidR="003811D9">
          <w:rPr>
            <w:noProof/>
            <w:webHidden/>
          </w:rPr>
          <w:instrText xml:space="preserve"> PAGEREF _Toc147908870 \h </w:instrText>
        </w:r>
        <w:r w:rsidR="003811D9">
          <w:rPr>
            <w:noProof/>
            <w:webHidden/>
          </w:rPr>
        </w:r>
        <w:r w:rsidR="003811D9">
          <w:rPr>
            <w:noProof/>
            <w:webHidden/>
          </w:rPr>
          <w:fldChar w:fldCharType="separate"/>
        </w:r>
        <w:r w:rsidR="004F079A">
          <w:rPr>
            <w:noProof/>
            <w:webHidden/>
          </w:rPr>
          <w:t>255</w:t>
        </w:r>
        <w:r w:rsidR="003811D9">
          <w:rPr>
            <w:noProof/>
            <w:webHidden/>
          </w:rPr>
          <w:fldChar w:fldCharType="end"/>
        </w:r>
      </w:hyperlink>
    </w:p>
    <w:p w14:paraId="0B729268" w14:textId="5568946F" w:rsidR="003811D9" w:rsidRDefault="00000000">
      <w:pPr>
        <w:pStyle w:val="TOC2"/>
        <w:rPr>
          <w:rFonts w:asciiTheme="minorHAnsi" w:eastAsiaTheme="minorEastAsia" w:hAnsiTheme="minorHAnsi" w:cstheme="minorBidi"/>
          <w:b w:val="0"/>
          <w:noProof/>
          <w:color w:val="auto"/>
          <w:sz w:val="22"/>
          <w:szCs w:val="22"/>
        </w:rPr>
      </w:pPr>
      <w:hyperlink w:anchor="_Toc147908871" w:history="1">
        <w:r w:rsidR="003811D9" w:rsidRPr="00B6139C">
          <w:rPr>
            <w:rStyle w:val="Hyperlink"/>
            <w:noProof/>
          </w:rPr>
          <w:t>3.19.</w:t>
        </w:r>
        <w:r w:rsidR="003811D9">
          <w:rPr>
            <w:rFonts w:asciiTheme="minorHAnsi" w:eastAsiaTheme="minorEastAsia" w:hAnsiTheme="minorHAnsi" w:cstheme="minorBidi"/>
            <w:b w:val="0"/>
            <w:noProof/>
            <w:color w:val="auto"/>
            <w:sz w:val="22"/>
            <w:szCs w:val="22"/>
          </w:rPr>
          <w:tab/>
        </w:r>
        <w:r w:rsidR="003811D9" w:rsidRPr="00B6139C">
          <w:rPr>
            <w:rStyle w:val="Hyperlink"/>
            <w:noProof/>
          </w:rPr>
          <w:t>NEW PERSON file missing SSN – Remote Site</w:t>
        </w:r>
        <w:r w:rsidR="003811D9">
          <w:rPr>
            <w:noProof/>
            <w:webHidden/>
          </w:rPr>
          <w:tab/>
        </w:r>
        <w:r w:rsidR="003811D9">
          <w:rPr>
            <w:noProof/>
            <w:webHidden/>
          </w:rPr>
          <w:fldChar w:fldCharType="begin"/>
        </w:r>
        <w:r w:rsidR="003811D9">
          <w:rPr>
            <w:noProof/>
            <w:webHidden/>
          </w:rPr>
          <w:instrText xml:space="preserve"> PAGEREF _Toc147908871 \h </w:instrText>
        </w:r>
        <w:r w:rsidR="003811D9">
          <w:rPr>
            <w:noProof/>
            <w:webHidden/>
          </w:rPr>
        </w:r>
        <w:r w:rsidR="003811D9">
          <w:rPr>
            <w:noProof/>
            <w:webHidden/>
          </w:rPr>
          <w:fldChar w:fldCharType="separate"/>
        </w:r>
        <w:r w:rsidR="004F079A">
          <w:rPr>
            <w:noProof/>
            <w:webHidden/>
          </w:rPr>
          <w:t>256</w:t>
        </w:r>
        <w:r w:rsidR="003811D9">
          <w:rPr>
            <w:noProof/>
            <w:webHidden/>
          </w:rPr>
          <w:fldChar w:fldCharType="end"/>
        </w:r>
      </w:hyperlink>
    </w:p>
    <w:p w14:paraId="4567634B" w14:textId="0723CAD4" w:rsidR="003811D9" w:rsidRDefault="00000000">
      <w:pPr>
        <w:pStyle w:val="TOC1"/>
        <w:rPr>
          <w:rFonts w:asciiTheme="minorHAnsi" w:eastAsiaTheme="minorEastAsia" w:hAnsiTheme="minorHAnsi" w:cstheme="minorBidi"/>
          <w:b w:val="0"/>
          <w:noProof/>
          <w:color w:val="auto"/>
          <w:sz w:val="22"/>
          <w:szCs w:val="22"/>
        </w:rPr>
      </w:pPr>
      <w:hyperlink w:anchor="_Toc147908872" w:history="1">
        <w:r w:rsidR="003811D9" w:rsidRPr="00B6139C">
          <w:rPr>
            <w:rStyle w:val="Hyperlink"/>
            <w:noProof/>
          </w:rPr>
          <w:t>4.</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Equivalents for AMIE II Functions</w:t>
        </w:r>
        <w:r w:rsidR="003811D9">
          <w:rPr>
            <w:noProof/>
            <w:webHidden/>
          </w:rPr>
          <w:tab/>
        </w:r>
        <w:r w:rsidR="003811D9">
          <w:rPr>
            <w:noProof/>
            <w:webHidden/>
          </w:rPr>
          <w:fldChar w:fldCharType="begin"/>
        </w:r>
        <w:r w:rsidR="003811D9">
          <w:rPr>
            <w:noProof/>
            <w:webHidden/>
          </w:rPr>
          <w:instrText xml:space="preserve"> PAGEREF _Toc147908872 \h </w:instrText>
        </w:r>
        <w:r w:rsidR="003811D9">
          <w:rPr>
            <w:noProof/>
            <w:webHidden/>
          </w:rPr>
        </w:r>
        <w:r w:rsidR="003811D9">
          <w:rPr>
            <w:noProof/>
            <w:webHidden/>
          </w:rPr>
          <w:fldChar w:fldCharType="separate"/>
        </w:r>
        <w:r w:rsidR="004F079A">
          <w:rPr>
            <w:noProof/>
            <w:webHidden/>
          </w:rPr>
          <w:t>257</w:t>
        </w:r>
        <w:r w:rsidR="003811D9">
          <w:rPr>
            <w:noProof/>
            <w:webHidden/>
          </w:rPr>
          <w:fldChar w:fldCharType="end"/>
        </w:r>
      </w:hyperlink>
    </w:p>
    <w:p w14:paraId="2A5900F9" w14:textId="510828CF" w:rsidR="003811D9" w:rsidRDefault="00000000">
      <w:pPr>
        <w:pStyle w:val="TOC1"/>
        <w:rPr>
          <w:rFonts w:asciiTheme="minorHAnsi" w:eastAsiaTheme="minorEastAsia" w:hAnsiTheme="minorHAnsi" w:cstheme="minorBidi"/>
          <w:b w:val="0"/>
          <w:noProof/>
          <w:color w:val="auto"/>
          <w:sz w:val="22"/>
          <w:szCs w:val="22"/>
        </w:rPr>
      </w:pPr>
      <w:hyperlink w:anchor="_Toc147908873" w:history="1">
        <w:r w:rsidR="003811D9" w:rsidRPr="00B6139C">
          <w:rPr>
            <w:rStyle w:val="Hyperlink"/>
            <w:noProof/>
          </w:rPr>
          <w:t>5.</w:t>
        </w:r>
        <w:r w:rsidR="003811D9">
          <w:rPr>
            <w:rFonts w:asciiTheme="minorHAnsi" w:eastAsiaTheme="minorEastAsia" w:hAnsiTheme="minorHAnsi" w:cstheme="minorBidi"/>
            <w:b w:val="0"/>
            <w:noProof/>
            <w:color w:val="auto"/>
            <w:sz w:val="22"/>
            <w:szCs w:val="22"/>
          </w:rPr>
          <w:tab/>
        </w:r>
        <w:r w:rsidR="003811D9" w:rsidRPr="00B6139C">
          <w:rPr>
            <w:rStyle w:val="Hyperlink"/>
            <w:noProof/>
          </w:rPr>
          <w:t>CAPRI Locations for Medical Evidence</w:t>
        </w:r>
        <w:r w:rsidR="003811D9">
          <w:rPr>
            <w:noProof/>
            <w:webHidden/>
          </w:rPr>
          <w:tab/>
        </w:r>
        <w:r w:rsidR="003811D9">
          <w:rPr>
            <w:noProof/>
            <w:webHidden/>
          </w:rPr>
          <w:fldChar w:fldCharType="begin"/>
        </w:r>
        <w:r w:rsidR="003811D9">
          <w:rPr>
            <w:noProof/>
            <w:webHidden/>
          </w:rPr>
          <w:instrText xml:space="preserve"> PAGEREF _Toc147908873 \h </w:instrText>
        </w:r>
        <w:r w:rsidR="003811D9">
          <w:rPr>
            <w:noProof/>
            <w:webHidden/>
          </w:rPr>
        </w:r>
        <w:r w:rsidR="003811D9">
          <w:rPr>
            <w:noProof/>
            <w:webHidden/>
          </w:rPr>
          <w:fldChar w:fldCharType="separate"/>
        </w:r>
        <w:r w:rsidR="004F079A">
          <w:rPr>
            <w:noProof/>
            <w:webHidden/>
          </w:rPr>
          <w:t>259</w:t>
        </w:r>
        <w:r w:rsidR="003811D9">
          <w:rPr>
            <w:noProof/>
            <w:webHidden/>
          </w:rPr>
          <w:fldChar w:fldCharType="end"/>
        </w:r>
      </w:hyperlink>
    </w:p>
    <w:p w14:paraId="33872A4C" w14:textId="78C5E1CA" w:rsidR="003811D9" w:rsidRDefault="00000000">
      <w:pPr>
        <w:pStyle w:val="TOC1"/>
        <w:rPr>
          <w:rFonts w:asciiTheme="minorHAnsi" w:eastAsiaTheme="minorEastAsia" w:hAnsiTheme="minorHAnsi" w:cstheme="minorBidi"/>
          <w:b w:val="0"/>
          <w:noProof/>
          <w:color w:val="auto"/>
          <w:sz w:val="22"/>
          <w:szCs w:val="22"/>
        </w:rPr>
      </w:pPr>
      <w:hyperlink w:anchor="_Toc147908874" w:history="1">
        <w:r w:rsidR="003811D9" w:rsidRPr="00B6139C">
          <w:rPr>
            <w:rStyle w:val="Hyperlink"/>
            <w:noProof/>
          </w:rPr>
          <w:t>6.</w:t>
        </w:r>
        <w:r w:rsidR="003811D9">
          <w:rPr>
            <w:rFonts w:asciiTheme="minorHAnsi" w:eastAsiaTheme="minorEastAsia" w:hAnsiTheme="minorHAnsi" w:cstheme="minorBidi"/>
            <w:b w:val="0"/>
            <w:noProof/>
            <w:color w:val="auto"/>
            <w:sz w:val="22"/>
            <w:szCs w:val="22"/>
          </w:rPr>
          <w:tab/>
        </w:r>
        <w:r w:rsidR="003811D9" w:rsidRPr="00B6139C">
          <w:rPr>
            <w:rStyle w:val="Hyperlink"/>
            <w:noProof/>
          </w:rPr>
          <w:t>Glossary</w:t>
        </w:r>
        <w:r w:rsidR="003811D9">
          <w:rPr>
            <w:noProof/>
            <w:webHidden/>
          </w:rPr>
          <w:tab/>
        </w:r>
        <w:r w:rsidR="003811D9">
          <w:rPr>
            <w:noProof/>
            <w:webHidden/>
          </w:rPr>
          <w:fldChar w:fldCharType="begin"/>
        </w:r>
        <w:r w:rsidR="003811D9">
          <w:rPr>
            <w:noProof/>
            <w:webHidden/>
          </w:rPr>
          <w:instrText xml:space="preserve"> PAGEREF _Toc147908874 \h </w:instrText>
        </w:r>
        <w:r w:rsidR="003811D9">
          <w:rPr>
            <w:noProof/>
            <w:webHidden/>
          </w:rPr>
        </w:r>
        <w:r w:rsidR="003811D9">
          <w:rPr>
            <w:noProof/>
            <w:webHidden/>
          </w:rPr>
          <w:fldChar w:fldCharType="separate"/>
        </w:r>
        <w:r w:rsidR="004F079A">
          <w:rPr>
            <w:noProof/>
            <w:webHidden/>
          </w:rPr>
          <w:t>265</w:t>
        </w:r>
        <w:r w:rsidR="003811D9">
          <w:rPr>
            <w:noProof/>
            <w:webHidden/>
          </w:rPr>
          <w:fldChar w:fldCharType="end"/>
        </w:r>
      </w:hyperlink>
    </w:p>
    <w:p w14:paraId="238ADC14" w14:textId="636E7748" w:rsidR="008653FB" w:rsidRDefault="008653FB" w:rsidP="008653FB">
      <w:r>
        <w:rPr>
          <w:color w:val="2B579A"/>
          <w:shd w:val="clear" w:color="auto" w:fill="E6E6E6"/>
        </w:rPr>
        <w:fldChar w:fldCharType="end"/>
      </w:r>
    </w:p>
    <w:p w14:paraId="2129A99C" w14:textId="77777777" w:rsidR="008653FB" w:rsidRDefault="008653FB" w:rsidP="008653FB">
      <w:pPr>
        <w:spacing w:before="0" w:after="0"/>
        <w:rPr>
          <w:rFonts w:ascii="Arial" w:hAnsi="Arial" w:cs="Arial"/>
          <w:b/>
          <w:sz w:val="28"/>
          <w:szCs w:val="28"/>
        </w:rPr>
      </w:pPr>
      <w:r>
        <w:rPr>
          <w:rFonts w:ascii="Arial" w:hAnsi="Arial" w:cs="Arial"/>
          <w:b/>
          <w:sz w:val="28"/>
          <w:szCs w:val="28"/>
        </w:rPr>
        <w:br w:type="page"/>
      </w:r>
    </w:p>
    <w:p w14:paraId="565C7DF1" w14:textId="77777777" w:rsidR="008653FB" w:rsidRPr="00554804" w:rsidRDefault="008653FB" w:rsidP="008653FB">
      <w:pPr>
        <w:jc w:val="center"/>
        <w:rPr>
          <w:rFonts w:ascii="Arial" w:hAnsi="Arial" w:cs="Arial"/>
          <w:b/>
          <w:sz w:val="28"/>
          <w:szCs w:val="28"/>
        </w:rPr>
      </w:pPr>
      <w:r w:rsidRPr="00554804">
        <w:rPr>
          <w:rFonts w:ascii="Arial" w:hAnsi="Arial" w:cs="Arial"/>
          <w:b/>
          <w:sz w:val="28"/>
          <w:szCs w:val="28"/>
        </w:rPr>
        <w:lastRenderedPageBreak/>
        <w:t>List of Figures</w:t>
      </w:r>
    </w:p>
    <w:p w14:paraId="35BDED52" w14:textId="77777777" w:rsidR="00554804" w:rsidRPr="00554804" w:rsidRDefault="00554804" w:rsidP="008653FB">
      <w:pPr>
        <w:jc w:val="center"/>
        <w:rPr>
          <w:sz w:val="32"/>
          <w:szCs w:val="32"/>
        </w:rPr>
      </w:pPr>
    </w:p>
    <w:p w14:paraId="392E3E3D" w14:textId="2E54F485" w:rsidR="00DF1E8B" w:rsidRDefault="008653FB">
      <w:pPr>
        <w:pStyle w:val="TableofFigures"/>
        <w:tabs>
          <w:tab w:val="right" w:leader="dot" w:pos="9620"/>
        </w:tabs>
        <w:rPr>
          <w:rFonts w:asciiTheme="minorHAnsi" w:eastAsiaTheme="minorEastAsia" w:hAnsiTheme="minorHAnsi" w:cstheme="minorBidi"/>
          <w:b w:val="0"/>
          <w:noProof/>
          <w:color w:val="auto"/>
          <w:sz w:val="22"/>
          <w:szCs w:val="22"/>
        </w:rPr>
      </w:pPr>
      <w:r w:rsidRPr="00C403E1">
        <w:rPr>
          <w:rFonts w:cs="Arial"/>
          <w:b w:val="0"/>
          <w:color w:val="2B579A"/>
          <w:sz w:val="22"/>
          <w:szCs w:val="22"/>
          <w:shd w:val="clear" w:color="auto" w:fill="E6E6E6"/>
        </w:rPr>
        <w:fldChar w:fldCharType="begin"/>
      </w:r>
      <w:r w:rsidRPr="00C403E1">
        <w:rPr>
          <w:rFonts w:cs="Arial"/>
          <w:b w:val="0"/>
          <w:sz w:val="22"/>
          <w:szCs w:val="22"/>
        </w:rPr>
        <w:instrText xml:space="preserve"> TOC \h \z \c "Figure" </w:instrText>
      </w:r>
      <w:r w:rsidRPr="00C403E1">
        <w:rPr>
          <w:rFonts w:cs="Arial"/>
          <w:b w:val="0"/>
          <w:color w:val="2B579A"/>
          <w:sz w:val="22"/>
          <w:szCs w:val="22"/>
          <w:shd w:val="clear" w:color="auto" w:fill="E6E6E6"/>
        </w:rPr>
        <w:fldChar w:fldCharType="separate"/>
      </w:r>
      <w:hyperlink w:anchor="_Toc149815543" w:history="1">
        <w:r w:rsidR="00DF1E8B" w:rsidRPr="00DF1845">
          <w:rPr>
            <w:rStyle w:val="Hyperlink"/>
            <w:noProof/>
          </w:rPr>
          <w:t>Figure 1</w:t>
        </w:r>
        <w:r w:rsidR="00DF1E8B" w:rsidRPr="00DF1845">
          <w:rPr>
            <w:rStyle w:val="Hyperlink"/>
            <w:noProof/>
          </w:rPr>
          <w:noBreakHyphen/>
          <w:t>1. CAPRI Desktop Shortcut Properties.</w:t>
        </w:r>
        <w:r w:rsidR="00DF1E8B">
          <w:rPr>
            <w:noProof/>
            <w:webHidden/>
          </w:rPr>
          <w:tab/>
        </w:r>
        <w:r w:rsidR="00DF1E8B">
          <w:rPr>
            <w:noProof/>
            <w:webHidden/>
          </w:rPr>
          <w:fldChar w:fldCharType="begin"/>
        </w:r>
        <w:r w:rsidR="00DF1E8B">
          <w:rPr>
            <w:noProof/>
            <w:webHidden/>
          </w:rPr>
          <w:instrText xml:space="preserve"> PAGEREF _Toc149815543 \h </w:instrText>
        </w:r>
        <w:r w:rsidR="00DF1E8B">
          <w:rPr>
            <w:noProof/>
            <w:webHidden/>
          </w:rPr>
        </w:r>
        <w:r w:rsidR="00DF1E8B">
          <w:rPr>
            <w:noProof/>
            <w:webHidden/>
          </w:rPr>
          <w:fldChar w:fldCharType="separate"/>
        </w:r>
        <w:r w:rsidR="004F079A">
          <w:rPr>
            <w:noProof/>
            <w:webHidden/>
          </w:rPr>
          <w:t>4</w:t>
        </w:r>
        <w:r w:rsidR="00DF1E8B">
          <w:rPr>
            <w:noProof/>
            <w:webHidden/>
          </w:rPr>
          <w:fldChar w:fldCharType="end"/>
        </w:r>
      </w:hyperlink>
    </w:p>
    <w:p w14:paraId="3E167982" w14:textId="7801B20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44" w:history="1">
        <w:r w:rsidR="00DF1E8B" w:rsidRPr="00DF1845">
          <w:rPr>
            <w:rStyle w:val="Hyperlink"/>
            <w:noProof/>
          </w:rPr>
          <w:t>Figure 1</w:t>
        </w:r>
        <w:r w:rsidR="00DF1E8B" w:rsidRPr="00DF1845">
          <w:rPr>
            <w:rStyle w:val="Hyperlink"/>
            <w:noProof/>
          </w:rPr>
          <w:noBreakHyphen/>
          <w:t>2. Network Connect Dropdown Selection.</w:t>
        </w:r>
        <w:r w:rsidR="00DF1E8B">
          <w:rPr>
            <w:noProof/>
            <w:webHidden/>
          </w:rPr>
          <w:tab/>
        </w:r>
        <w:r w:rsidR="00DF1E8B">
          <w:rPr>
            <w:noProof/>
            <w:webHidden/>
          </w:rPr>
          <w:fldChar w:fldCharType="begin"/>
        </w:r>
        <w:r w:rsidR="00DF1E8B">
          <w:rPr>
            <w:noProof/>
            <w:webHidden/>
          </w:rPr>
          <w:instrText xml:space="preserve"> PAGEREF _Toc149815544 \h </w:instrText>
        </w:r>
        <w:r w:rsidR="00DF1E8B">
          <w:rPr>
            <w:noProof/>
            <w:webHidden/>
          </w:rPr>
        </w:r>
        <w:r w:rsidR="00DF1E8B">
          <w:rPr>
            <w:noProof/>
            <w:webHidden/>
          </w:rPr>
          <w:fldChar w:fldCharType="separate"/>
        </w:r>
        <w:r w:rsidR="004F079A">
          <w:rPr>
            <w:noProof/>
            <w:webHidden/>
          </w:rPr>
          <w:t>5</w:t>
        </w:r>
        <w:r w:rsidR="00DF1E8B">
          <w:rPr>
            <w:noProof/>
            <w:webHidden/>
          </w:rPr>
          <w:fldChar w:fldCharType="end"/>
        </w:r>
      </w:hyperlink>
    </w:p>
    <w:p w14:paraId="7F4057C6" w14:textId="40457F4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45" w:history="1">
        <w:r w:rsidR="00DF1E8B" w:rsidRPr="00DF1845">
          <w:rPr>
            <w:rStyle w:val="Hyperlink"/>
            <w:noProof/>
          </w:rPr>
          <w:t>Figure 1</w:t>
        </w:r>
        <w:r w:rsidR="00DF1E8B" w:rsidRPr="00DF1845">
          <w:rPr>
            <w:rStyle w:val="Hyperlink"/>
            <w:noProof/>
          </w:rPr>
          <w:noBreakHyphen/>
          <w:t>3. Network Connect Selection.</w:t>
        </w:r>
        <w:r w:rsidR="00DF1E8B">
          <w:rPr>
            <w:noProof/>
            <w:webHidden/>
          </w:rPr>
          <w:tab/>
        </w:r>
        <w:r w:rsidR="00DF1E8B">
          <w:rPr>
            <w:noProof/>
            <w:webHidden/>
          </w:rPr>
          <w:fldChar w:fldCharType="begin"/>
        </w:r>
        <w:r w:rsidR="00DF1E8B">
          <w:rPr>
            <w:noProof/>
            <w:webHidden/>
          </w:rPr>
          <w:instrText xml:space="preserve"> PAGEREF _Toc149815545 \h </w:instrText>
        </w:r>
        <w:r w:rsidR="00DF1E8B">
          <w:rPr>
            <w:noProof/>
            <w:webHidden/>
          </w:rPr>
        </w:r>
        <w:r w:rsidR="00DF1E8B">
          <w:rPr>
            <w:noProof/>
            <w:webHidden/>
          </w:rPr>
          <w:fldChar w:fldCharType="separate"/>
        </w:r>
        <w:r w:rsidR="004F079A">
          <w:rPr>
            <w:noProof/>
            <w:webHidden/>
          </w:rPr>
          <w:t>5</w:t>
        </w:r>
        <w:r w:rsidR="00DF1E8B">
          <w:rPr>
            <w:noProof/>
            <w:webHidden/>
          </w:rPr>
          <w:fldChar w:fldCharType="end"/>
        </w:r>
      </w:hyperlink>
    </w:p>
    <w:p w14:paraId="6274482E" w14:textId="5777931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46" w:history="1">
        <w:r w:rsidR="00DF1E8B" w:rsidRPr="00DF1845">
          <w:rPr>
            <w:rStyle w:val="Hyperlink"/>
            <w:noProof/>
          </w:rPr>
          <w:t>Figure 1</w:t>
        </w:r>
        <w:r w:rsidR="00DF1E8B" w:rsidRPr="00DF1845">
          <w:rPr>
            <w:rStyle w:val="Hyperlink"/>
            <w:noProof/>
          </w:rPr>
          <w:noBreakHyphen/>
          <w:t>4. Certificate Selection</w:t>
        </w:r>
        <w:r w:rsidR="00DF1E8B">
          <w:rPr>
            <w:noProof/>
            <w:webHidden/>
          </w:rPr>
          <w:tab/>
        </w:r>
        <w:r w:rsidR="00DF1E8B">
          <w:rPr>
            <w:noProof/>
            <w:webHidden/>
          </w:rPr>
          <w:fldChar w:fldCharType="begin"/>
        </w:r>
        <w:r w:rsidR="00DF1E8B">
          <w:rPr>
            <w:noProof/>
            <w:webHidden/>
          </w:rPr>
          <w:instrText xml:space="preserve"> PAGEREF _Toc149815546 \h </w:instrText>
        </w:r>
        <w:r w:rsidR="00DF1E8B">
          <w:rPr>
            <w:noProof/>
            <w:webHidden/>
          </w:rPr>
        </w:r>
        <w:r w:rsidR="00DF1E8B">
          <w:rPr>
            <w:noProof/>
            <w:webHidden/>
          </w:rPr>
          <w:fldChar w:fldCharType="separate"/>
        </w:r>
        <w:r w:rsidR="004F079A">
          <w:rPr>
            <w:noProof/>
            <w:webHidden/>
          </w:rPr>
          <w:t>6</w:t>
        </w:r>
        <w:r w:rsidR="00DF1E8B">
          <w:rPr>
            <w:noProof/>
            <w:webHidden/>
          </w:rPr>
          <w:fldChar w:fldCharType="end"/>
        </w:r>
      </w:hyperlink>
    </w:p>
    <w:p w14:paraId="2201F34A" w14:textId="243D4F5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47" w:history="1">
        <w:r w:rsidR="00DF1E8B" w:rsidRPr="00DF1845">
          <w:rPr>
            <w:rStyle w:val="Hyperlink"/>
            <w:noProof/>
          </w:rPr>
          <w:t>Figure 1</w:t>
        </w:r>
        <w:r w:rsidR="00DF1E8B" w:rsidRPr="00DF1845">
          <w:rPr>
            <w:rStyle w:val="Hyperlink"/>
            <w:noProof/>
          </w:rPr>
          <w:noBreakHyphen/>
          <w:t>5. ActivID</w:t>
        </w:r>
        <w:r w:rsidR="00DF1E8B">
          <w:rPr>
            <w:noProof/>
            <w:webHidden/>
          </w:rPr>
          <w:tab/>
        </w:r>
        <w:r w:rsidR="00DF1E8B">
          <w:rPr>
            <w:noProof/>
            <w:webHidden/>
          </w:rPr>
          <w:fldChar w:fldCharType="begin"/>
        </w:r>
        <w:r w:rsidR="00DF1E8B">
          <w:rPr>
            <w:noProof/>
            <w:webHidden/>
          </w:rPr>
          <w:instrText xml:space="preserve"> PAGEREF _Toc149815547 \h </w:instrText>
        </w:r>
        <w:r w:rsidR="00DF1E8B">
          <w:rPr>
            <w:noProof/>
            <w:webHidden/>
          </w:rPr>
        </w:r>
        <w:r w:rsidR="00DF1E8B">
          <w:rPr>
            <w:noProof/>
            <w:webHidden/>
          </w:rPr>
          <w:fldChar w:fldCharType="separate"/>
        </w:r>
        <w:r w:rsidR="004F079A">
          <w:rPr>
            <w:noProof/>
            <w:webHidden/>
          </w:rPr>
          <w:t>7</w:t>
        </w:r>
        <w:r w:rsidR="00DF1E8B">
          <w:rPr>
            <w:noProof/>
            <w:webHidden/>
          </w:rPr>
          <w:fldChar w:fldCharType="end"/>
        </w:r>
      </w:hyperlink>
    </w:p>
    <w:p w14:paraId="3FDF2AE9" w14:textId="02E735B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48" w:history="1">
        <w:r w:rsidR="00DF1E8B" w:rsidRPr="00DF1845">
          <w:rPr>
            <w:rStyle w:val="Hyperlink"/>
            <w:noProof/>
          </w:rPr>
          <w:t>Figure 1</w:t>
        </w:r>
        <w:r w:rsidR="00DF1E8B" w:rsidRPr="00DF1845">
          <w:rPr>
            <w:rStyle w:val="Hyperlink"/>
            <w:noProof/>
          </w:rPr>
          <w:noBreakHyphen/>
          <w:t>6. VistA Sign-on Dialog Window.</w:t>
        </w:r>
        <w:r w:rsidR="00DF1E8B">
          <w:rPr>
            <w:noProof/>
            <w:webHidden/>
          </w:rPr>
          <w:tab/>
        </w:r>
        <w:r w:rsidR="00DF1E8B">
          <w:rPr>
            <w:noProof/>
            <w:webHidden/>
          </w:rPr>
          <w:fldChar w:fldCharType="begin"/>
        </w:r>
        <w:r w:rsidR="00DF1E8B">
          <w:rPr>
            <w:noProof/>
            <w:webHidden/>
          </w:rPr>
          <w:instrText xml:space="preserve"> PAGEREF _Toc149815548 \h </w:instrText>
        </w:r>
        <w:r w:rsidR="00DF1E8B">
          <w:rPr>
            <w:noProof/>
            <w:webHidden/>
          </w:rPr>
        </w:r>
        <w:r w:rsidR="00DF1E8B">
          <w:rPr>
            <w:noProof/>
            <w:webHidden/>
          </w:rPr>
          <w:fldChar w:fldCharType="separate"/>
        </w:r>
        <w:r w:rsidR="004F079A">
          <w:rPr>
            <w:noProof/>
            <w:webHidden/>
          </w:rPr>
          <w:t>7</w:t>
        </w:r>
        <w:r w:rsidR="00DF1E8B">
          <w:rPr>
            <w:noProof/>
            <w:webHidden/>
          </w:rPr>
          <w:fldChar w:fldCharType="end"/>
        </w:r>
      </w:hyperlink>
    </w:p>
    <w:p w14:paraId="6F7DFBFE" w14:textId="7F650EC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49" w:history="1">
        <w:r w:rsidR="00DF1E8B" w:rsidRPr="00DF1845">
          <w:rPr>
            <w:rStyle w:val="Hyperlink"/>
            <w:noProof/>
          </w:rPr>
          <w:t>Figure 1</w:t>
        </w:r>
        <w:r w:rsidR="00DF1E8B" w:rsidRPr="00DF1845">
          <w:rPr>
            <w:rStyle w:val="Hyperlink"/>
            <w:noProof/>
          </w:rPr>
          <w:noBreakHyphen/>
          <w:t>7. Certificate Selection</w:t>
        </w:r>
        <w:r w:rsidR="00DF1E8B">
          <w:rPr>
            <w:noProof/>
            <w:webHidden/>
          </w:rPr>
          <w:tab/>
        </w:r>
        <w:r w:rsidR="00DF1E8B">
          <w:rPr>
            <w:noProof/>
            <w:webHidden/>
          </w:rPr>
          <w:fldChar w:fldCharType="begin"/>
        </w:r>
        <w:r w:rsidR="00DF1E8B">
          <w:rPr>
            <w:noProof/>
            <w:webHidden/>
          </w:rPr>
          <w:instrText xml:space="preserve"> PAGEREF _Toc149815549 \h </w:instrText>
        </w:r>
        <w:r w:rsidR="00DF1E8B">
          <w:rPr>
            <w:noProof/>
            <w:webHidden/>
          </w:rPr>
        </w:r>
        <w:r w:rsidR="00DF1E8B">
          <w:rPr>
            <w:noProof/>
            <w:webHidden/>
          </w:rPr>
          <w:fldChar w:fldCharType="separate"/>
        </w:r>
        <w:r w:rsidR="004F079A">
          <w:rPr>
            <w:noProof/>
            <w:webHidden/>
          </w:rPr>
          <w:t>8</w:t>
        </w:r>
        <w:r w:rsidR="00DF1E8B">
          <w:rPr>
            <w:noProof/>
            <w:webHidden/>
          </w:rPr>
          <w:fldChar w:fldCharType="end"/>
        </w:r>
      </w:hyperlink>
    </w:p>
    <w:p w14:paraId="4F3926D3" w14:textId="6723B1E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0" w:history="1">
        <w:r w:rsidR="00DF1E8B" w:rsidRPr="00DF1845">
          <w:rPr>
            <w:rStyle w:val="Hyperlink"/>
            <w:noProof/>
          </w:rPr>
          <w:t>Figure 1</w:t>
        </w:r>
        <w:r w:rsidR="00DF1E8B" w:rsidRPr="00DF1845">
          <w:rPr>
            <w:rStyle w:val="Hyperlink"/>
            <w:noProof/>
          </w:rPr>
          <w:noBreakHyphen/>
          <w:t>8. ActivID</w:t>
        </w:r>
        <w:r w:rsidR="00DF1E8B">
          <w:rPr>
            <w:noProof/>
            <w:webHidden/>
          </w:rPr>
          <w:tab/>
        </w:r>
        <w:r w:rsidR="00DF1E8B">
          <w:rPr>
            <w:noProof/>
            <w:webHidden/>
          </w:rPr>
          <w:fldChar w:fldCharType="begin"/>
        </w:r>
        <w:r w:rsidR="00DF1E8B">
          <w:rPr>
            <w:noProof/>
            <w:webHidden/>
          </w:rPr>
          <w:instrText xml:space="preserve"> PAGEREF _Toc149815550 \h </w:instrText>
        </w:r>
        <w:r w:rsidR="00DF1E8B">
          <w:rPr>
            <w:noProof/>
            <w:webHidden/>
          </w:rPr>
        </w:r>
        <w:r w:rsidR="00DF1E8B">
          <w:rPr>
            <w:noProof/>
            <w:webHidden/>
          </w:rPr>
          <w:fldChar w:fldCharType="separate"/>
        </w:r>
        <w:r w:rsidR="004F079A">
          <w:rPr>
            <w:noProof/>
            <w:webHidden/>
          </w:rPr>
          <w:t>9</w:t>
        </w:r>
        <w:r w:rsidR="00DF1E8B">
          <w:rPr>
            <w:noProof/>
            <w:webHidden/>
          </w:rPr>
          <w:fldChar w:fldCharType="end"/>
        </w:r>
      </w:hyperlink>
    </w:p>
    <w:p w14:paraId="5E9347B0" w14:textId="04958ED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1" w:history="1">
        <w:r w:rsidR="00DF1E8B" w:rsidRPr="00DF1845">
          <w:rPr>
            <w:rStyle w:val="Hyperlink"/>
            <w:noProof/>
          </w:rPr>
          <w:t>Figure 1</w:t>
        </w:r>
        <w:r w:rsidR="00DF1E8B" w:rsidRPr="00DF1845">
          <w:rPr>
            <w:rStyle w:val="Hyperlink"/>
            <w:noProof/>
          </w:rPr>
          <w:noBreakHyphen/>
          <w:t>9. VistA Sign-on Dialog Window.</w:t>
        </w:r>
        <w:r w:rsidR="00DF1E8B">
          <w:rPr>
            <w:noProof/>
            <w:webHidden/>
          </w:rPr>
          <w:tab/>
        </w:r>
        <w:r w:rsidR="00DF1E8B">
          <w:rPr>
            <w:noProof/>
            <w:webHidden/>
          </w:rPr>
          <w:fldChar w:fldCharType="begin"/>
        </w:r>
        <w:r w:rsidR="00DF1E8B">
          <w:rPr>
            <w:noProof/>
            <w:webHidden/>
          </w:rPr>
          <w:instrText xml:space="preserve"> PAGEREF _Toc149815551 \h </w:instrText>
        </w:r>
        <w:r w:rsidR="00DF1E8B">
          <w:rPr>
            <w:noProof/>
            <w:webHidden/>
          </w:rPr>
        </w:r>
        <w:r w:rsidR="00DF1E8B">
          <w:rPr>
            <w:noProof/>
            <w:webHidden/>
          </w:rPr>
          <w:fldChar w:fldCharType="separate"/>
        </w:r>
        <w:r w:rsidR="004F079A">
          <w:rPr>
            <w:noProof/>
            <w:webHidden/>
          </w:rPr>
          <w:t>10</w:t>
        </w:r>
        <w:r w:rsidR="00DF1E8B">
          <w:rPr>
            <w:noProof/>
            <w:webHidden/>
          </w:rPr>
          <w:fldChar w:fldCharType="end"/>
        </w:r>
      </w:hyperlink>
    </w:p>
    <w:p w14:paraId="53321F60" w14:textId="0F3EE58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2" w:history="1">
        <w:r w:rsidR="00DF1E8B" w:rsidRPr="00DF1845">
          <w:rPr>
            <w:rStyle w:val="Hyperlink"/>
            <w:noProof/>
          </w:rPr>
          <w:t>Figure 1</w:t>
        </w:r>
        <w:r w:rsidR="00DF1E8B" w:rsidRPr="00DF1845">
          <w:rPr>
            <w:rStyle w:val="Hyperlink"/>
            <w:noProof/>
          </w:rPr>
          <w:noBreakHyphen/>
          <w:t>10. Change Verify Code Option.</w:t>
        </w:r>
        <w:r w:rsidR="00DF1E8B">
          <w:rPr>
            <w:noProof/>
            <w:webHidden/>
          </w:rPr>
          <w:tab/>
        </w:r>
        <w:r w:rsidR="00DF1E8B">
          <w:rPr>
            <w:noProof/>
            <w:webHidden/>
          </w:rPr>
          <w:fldChar w:fldCharType="begin"/>
        </w:r>
        <w:r w:rsidR="00DF1E8B">
          <w:rPr>
            <w:noProof/>
            <w:webHidden/>
          </w:rPr>
          <w:instrText xml:space="preserve"> PAGEREF _Toc149815552 \h </w:instrText>
        </w:r>
        <w:r w:rsidR="00DF1E8B">
          <w:rPr>
            <w:noProof/>
            <w:webHidden/>
          </w:rPr>
        </w:r>
        <w:r w:rsidR="00DF1E8B">
          <w:rPr>
            <w:noProof/>
            <w:webHidden/>
          </w:rPr>
          <w:fldChar w:fldCharType="separate"/>
        </w:r>
        <w:r w:rsidR="004F079A">
          <w:rPr>
            <w:noProof/>
            <w:webHidden/>
          </w:rPr>
          <w:t>11</w:t>
        </w:r>
        <w:r w:rsidR="00DF1E8B">
          <w:rPr>
            <w:noProof/>
            <w:webHidden/>
          </w:rPr>
          <w:fldChar w:fldCharType="end"/>
        </w:r>
      </w:hyperlink>
    </w:p>
    <w:p w14:paraId="44EA8A0E" w14:textId="41C64E6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3" w:history="1">
        <w:r w:rsidR="00DF1E8B" w:rsidRPr="00DF1845">
          <w:rPr>
            <w:rStyle w:val="Hyperlink"/>
            <w:noProof/>
          </w:rPr>
          <w:t>Figure 1</w:t>
        </w:r>
        <w:r w:rsidR="00DF1E8B" w:rsidRPr="00DF1845">
          <w:rPr>
            <w:rStyle w:val="Hyperlink"/>
            <w:noProof/>
          </w:rPr>
          <w:noBreakHyphen/>
          <w:t>11. Enter New Verify Code.</w:t>
        </w:r>
        <w:r w:rsidR="00DF1E8B">
          <w:rPr>
            <w:noProof/>
            <w:webHidden/>
          </w:rPr>
          <w:tab/>
        </w:r>
        <w:r w:rsidR="00DF1E8B">
          <w:rPr>
            <w:noProof/>
            <w:webHidden/>
          </w:rPr>
          <w:fldChar w:fldCharType="begin"/>
        </w:r>
        <w:r w:rsidR="00DF1E8B">
          <w:rPr>
            <w:noProof/>
            <w:webHidden/>
          </w:rPr>
          <w:instrText xml:space="preserve"> PAGEREF _Toc149815553 \h </w:instrText>
        </w:r>
        <w:r w:rsidR="00DF1E8B">
          <w:rPr>
            <w:noProof/>
            <w:webHidden/>
          </w:rPr>
        </w:r>
        <w:r w:rsidR="00DF1E8B">
          <w:rPr>
            <w:noProof/>
            <w:webHidden/>
          </w:rPr>
          <w:fldChar w:fldCharType="separate"/>
        </w:r>
        <w:r w:rsidR="004F079A">
          <w:rPr>
            <w:noProof/>
            <w:webHidden/>
          </w:rPr>
          <w:t>11</w:t>
        </w:r>
        <w:r w:rsidR="00DF1E8B">
          <w:rPr>
            <w:noProof/>
            <w:webHidden/>
          </w:rPr>
          <w:fldChar w:fldCharType="end"/>
        </w:r>
      </w:hyperlink>
    </w:p>
    <w:p w14:paraId="74BF0F4D" w14:textId="4AAC2D7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4" w:history="1">
        <w:r w:rsidR="00DF1E8B" w:rsidRPr="00DF1845">
          <w:rPr>
            <w:rStyle w:val="Hyperlink"/>
            <w:noProof/>
          </w:rPr>
          <w:t>Figure 1</w:t>
        </w:r>
        <w:r w:rsidR="00DF1E8B" w:rsidRPr="00DF1845">
          <w:rPr>
            <w:rStyle w:val="Hyperlink"/>
            <w:noProof/>
          </w:rPr>
          <w:noBreakHyphen/>
          <w:t>12. Remote User Authorized Connection List.</w:t>
        </w:r>
        <w:r w:rsidR="00DF1E8B">
          <w:rPr>
            <w:noProof/>
            <w:webHidden/>
          </w:rPr>
          <w:tab/>
        </w:r>
        <w:r w:rsidR="00DF1E8B">
          <w:rPr>
            <w:noProof/>
            <w:webHidden/>
          </w:rPr>
          <w:fldChar w:fldCharType="begin"/>
        </w:r>
        <w:r w:rsidR="00DF1E8B">
          <w:rPr>
            <w:noProof/>
            <w:webHidden/>
          </w:rPr>
          <w:instrText xml:space="preserve"> PAGEREF _Toc149815554 \h </w:instrText>
        </w:r>
        <w:r w:rsidR="00DF1E8B">
          <w:rPr>
            <w:noProof/>
            <w:webHidden/>
          </w:rPr>
        </w:r>
        <w:r w:rsidR="00DF1E8B">
          <w:rPr>
            <w:noProof/>
            <w:webHidden/>
          </w:rPr>
          <w:fldChar w:fldCharType="separate"/>
        </w:r>
        <w:r w:rsidR="004F079A">
          <w:rPr>
            <w:noProof/>
            <w:webHidden/>
          </w:rPr>
          <w:t>12</w:t>
        </w:r>
        <w:r w:rsidR="00DF1E8B">
          <w:rPr>
            <w:noProof/>
            <w:webHidden/>
          </w:rPr>
          <w:fldChar w:fldCharType="end"/>
        </w:r>
      </w:hyperlink>
    </w:p>
    <w:p w14:paraId="60BB0378" w14:textId="68CD836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5" w:history="1">
        <w:r w:rsidR="00DF1E8B" w:rsidRPr="00DF1845">
          <w:rPr>
            <w:rStyle w:val="Hyperlink"/>
            <w:noProof/>
          </w:rPr>
          <w:t>Figure 1</w:t>
        </w:r>
        <w:r w:rsidR="00DF1E8B" w:rsidRPr="00DF1845">
          <w:rPr>
            <w:rStyle w:val="Hyperlink"/>
            <w:noProof/>
          </w:rPr>
          <w:noBreakHyphen/>
          <w:t>13. Patient Selector Screen.</w:t>
        </w:r>
        <w:r w:rsidR="00DF1E8B">
          <w:rPr>
            <w:noProof/>
            <w:webHidden/>
          </w:rPr>
          <w:tab/>
        </w:r>
        <w:r w:rsidR="00DF1E8B">
          <w:rPr>
            <w:noProof/>
            <w:webHidden/>
          </w:rPr>
          <w:fldChar w:fldCharType="begin"/>
        </w:r>
        <w:r w:rsidR="00DF1E8B">
          <w:rPr>
            <w:noProof/>
            <w:webHidden/>
          </w:rPr>
          <w:instrText xml:space="preserve"> PAGEREF _Toc149815555 \h </w:instrText>
        </w:r>
        <w:r w:rsidR="00DF1E8B">
          <w:rPr>
            <w:noProof/>
            <w:webHidden/>
          </w:rPr>
        </w:r>
        <w:r w:rsidR="00DF1E8B">
          <w:rPr>
            <w:noProof/>
            <w:webHidden/>
          </w:rPr>
          <w:fldChar w:fldCharType="separate"/>
        </w:r>
        <w:r w:rsidR="004F079A">
          <w:rPr>
            <w:noProof/>
            <w:webHidden/>
          </w:rPr>
          <w:t>13</w:t>
        </w:r>
        <w:r w:rsidR="00DF1E8B">
          <w:rPr>
            <w:noProof/>
            <w:webHidden/>
          </w:rPr>
          <w:fldChar w:fldCharType="end"/>
        </w:r>
      </w:hyperlink>
    </w:p>
    <w:p w14:paraId="0180EE3C" w14:textId="07A260E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6" w:history="1">
        <w:r w:rsidR="00DF1E8B" w:rsidRPr="00DF1845">
          <w:rPr>
            <w:rStyle w:val="Hyperlink"/>
            <w:noProof/>
          </w:rPr>
          <w:t>Figure 1</w:t>
        </w:r>
        <w:r w:rsidR="00DF1E8B" w:rsidRPr="00DF1845">
          <w:rPr>
            <w:rStyle w:val="Hyperlink"/>
            <w:noProof/>
          </w:rPr>
          <w:noBreakHyphen/>
          <w:t>14 CAPRI News Alert</w:t>
        </w:r>
        <w:r w:rsidR="00DF1E8B">
          <w:rPr>
            <w:noProof/>
            <w:webHidden/>
          </w:rPr>
          <w:tab/>
        </w:r>
        <w:r w:rsidR="00DF1E8B">
          <w:rPr>
            <w:noProof/>
            <w:webHidden/>
          </w:rPr>
          <w:fldChar w:fldCharType="begin"/>
        </w:r>
        <w:r w:rsidR="00DF1E8B">
          <w:rPr>
            <w:noProof/>
            <w:webHidden/>
          </w:rPr>
          <w:instrText xml:space="preserve"> PAGEREF _Toc149815556 \h </w:instrText>
        </w:r>
        <w:r w:rsidR="00DF1E8B">
          <w:rPr>
            <w:noProof/>
            <w:webHidden/>
          </w:rPr>
        </w:r>
        <w:r w:rsidR="00DF1E8B">
          <w:rPr>
            <w:noProof/>
            <w:webHidden/>
          </w:rPr>
          <w:fldChar w:fldCharType="separate"/>
        </w:r>
        <w:r w:rsidR="004F079A">
          <w:rPr>
            <w:noProof/>
            <w:webHidden/>
          </w:rPr>
          <w:t>14</w:t>
        </w:r>
        <w:r w:rsidR="00DF1E8B">
          <w:rPr>
            <w:noProof/>
            <w:webHidden/>
          </w:rPr>
          <w:fldChar w:fldCharType="end"/>
        </w:r>
      </w:hyperlink>
    </w:p>
    <w:p w14:paraId="4A402CE4" w14:textId="30F8154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7" w:history="1">
        <w:r w:rsidR="00DF1E8B" w:rsidRPr="00DF1845">
          <w:rPr>
            <w:rStyle w:val="Hyperlink"/>
            <w:noProof/>
          </w:rPr>
          <w:t>Figure 1</w:t>
        </w:r>
        <w:r w:rsidR="00DF1E8B" w:rsidRPr="00DF1845">
          <w:rPr>
            <w:rStyle w:val="Hyperlink"/>
            <w:noProof/>
          </w:rPr>
          <w:noBreakHyphen/>
          <w:t>15 CAPRI News Menu Option</w:t>
        </w:r>
        <w:r w:rsidR="00DF1E8B">
          <w:rPr>
            <w:noProof/>
            <w:webHidden/>
          </w:rPr>
          <w:tab/>
        </w:r>
        <w:r w:rsidR="00DF1E8B">
          <w:rPr>
            <w:noProof/>
            <w:webHidden/>
          </w:rPr>
          <w:fldChar w:fldCharType="begin"/>
        </w:r>
        <w:r w:rsidR="00DF1E8B">
          <w:rPr>
            <w:noProof/>
            <w:webHidden/>
          </w:rPr>
          <w:instrText xml:space="preserve"> PAGEREF _Toc149815557 \h </w:instrText>
        </w:r>
        <w:r w:rsidR="00DF1E8B">
          <w:rPr>
            <w:noProof/>
            <w:webHidden/>
          </w:rPr>
        </w:r>
        <w:r w:rsidR="00DF1E8B">
          <w:rPr>
            <w:noProof/>
            <w:webHidden/>
          </w:rPr>
          <w:fldChar w:fldCharType="separate"/>
        </w:r>
        <w:r w:rsidR="004F079A">
          <w:rPr>
            <w:noProof/>
            <w:webHidden/>
          </w:rPr>
          <w:t>14</w:t>
        </w:r>
        <w:r w:rsidR="00DF1E8B">
          <w:rPr>
            <w:noProof/>
            <w:webHidden/>
          </w:rPr>
          <w:fldChar w:fldCharType="end"/>
        </w:r>
      </w:hyperlink>
    </w:p>
    <w:p w14:paraId="1B071068" w14:textId="1DF9023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8" w:history="1">
        <w:r w:rsidR="00DF1E8B" w:rsidRPr="00DF1845">
          <w:rPr>
            <w:rStyle w:val="Hyperlink"/>
            <w:noProof/>
          </w:rPr>
          <w:t>Figure 1</w:t>
        </w:r>
        <w:r w:rsidR="00DF1E8B" w:rsidRPr="00DF1845">
          <w:rPr>
            <w:rStyle w:val="Hyperlink"/>
            <w:noProof/>
          </w:rPr>
          <w:noBreakHyphen/>
          <w:t>16. CAPRI News Button Bottom Bar</w:t>
        </w:r>
        <w:r w:rsidR="00DF1E8B">
          <w:rPr>
            <w:noProof/>
            <w:webHidden/>
          </w:rPr>
          <w:tab/>
        </w:r>
        <w:r w:rsidR="00DF1E8B">
          <w:rPr>
            <w:noProof/>
            <w:webHidden/>
          </w:rPr>
          <w:fldChar w:fldCharType="begin"/>
        </w:r>
        <w:r w:rsidR="00DF1E8B">
          <w:rPr>
            <w:noProof/>
            <w:webHidden/>
          </w:rPr>
          <w:instrText xml:space="preserve"> PAGEREF _Toc149815558 \h </w:instrText>
        </w:r>
        <w:r w:rsidR="00DF1E8B">
          <w:rPr>
            <w:noProof/>
            <w:webHidden/>
          </w:rPr>
        </w:r>
        <w:r w:rsidR="00DF1E8B">
          <w:rPr>
            <w:noProof/>
            <w:webHidden/>
          </w:rPr>
          <w:fldChar w:fldCharType="separate"/>
        </w:r>
        <w:r w:rsidR="004F079A">
          <w:rPr>
            <w:noProof/>
            <w:webHidden/>
          </w:rPr>
          <w:t>15</w:t>
        </w:r>
        <w:r w:rsidR="00DF1E8B">
          <w:rPr>
            <w:noProof/>
            <w:webHidden/>
          </w:rPr>
          <w:fldChar w:fldCharType="end"/>
        </w:r>
      </w:hyperlink>
    </w:p>
    <w:p w14:paraId="790D2218" w14:textId="68B64D9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59" w:history="1">
        <w:r w:rsidR="00DF1E8B" w:rsidRPr="00DF1845">
          <w:rPr>
            <w:rStyle w:val="Hyperlink"/>
            <w:noProof/>
          </w:rPr>
          <w:t>Figure 1</w:t>
        </w:r>
        <w:r w:rsidR="00DF1E8B" w:rsidRPr="00DF1845">
          <w:rPr>
            <w:rStyle w:val="Hyperlink"/>
            <w:noProof/>
          </w:rPr>
          <w:noBreakHyphen/>
          <w:t>17 News Feed Connection Error</w:t>
        </w:r>
        <w:r w:rsidR="00DF1E8B">
          <w:rPr>
            <w:noProof/>
            <w:webHidden/>
          </w:rPr>
          <w:tab/>
        </w:r>
        <w:r w:rsidR="00DF1E8B">
          <w:rPr>
            <w:noProof/>
            <w:webHidden/>
          </w:rPr>
          <w:fldChar w:fldCharType="begin"/>
        </w:r>
        <w:r w:rsidR="00DF1E8B">
          <w:rPr>
            <w:noProof/>
            <w:webHidden/>
          </w:rPr>
          <w:instrText xml:space="preserve"> PAGEREF _Toc149815559 \h </w:instrText>
        </w:r>
        <w:r w:rsidR="00DF1E8B">
          <w:rPr>
            <w:noProof/>
            <w:webHidden/>
          </w:rPr>
        </w:r>
        <w:r w:rsidR="00DF1E8B">
          <w:rPr>
            <w:noProof/>
            <w:webHidden/>
          </w:rPr>
          <w:fldChar w:fldCharType="separate"/>
        </w:r>
        <w:r w:rsidR="004F079A">
          <w:rPr>
            <w:noProof/>
            <w:webHidden/>
          </w:rPr>
          <w:t>15</w:t>
        </w:r>
        <w:r w:rsidR="00DF1E8B">
          <w:rPr>
            <w:noProof/>
            <w:webHidden/>
          </w:rPr>
          <w:fldChar w:fldCharType="end"/>
        </w:r>
      </w:hyperlink>
    </w:p>
    <w:p w14:paraId="07E1FB64" w14:textId="18A77CD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0" w:history="1">
        <w:r w:rsidR="00DF1E8B" w:rsidRPr="00DF1845">
          <w:rPr>
            <w:rStyle w:val="Hyperlink"/>
            <w:noProof/>
          </w:rPr>
          <w:t>Figure 1</w:t>
        </w:r>
        <w:r w:rsidR="00DF1E8B" w:rsidRPr="00DF1845">
          <w:rPr>
            <w:rStyle w:val="Hyperlink"/>
            <w:noProof/>
          </w:rPr>
          <w:noBreakHyphen/>
          <w:t>18. CAPRI Unresolved Alerts Screen.</w:t>
        </w:r>
        <w:r w:rsidR="00DF1E8B">
          <w:rPr>
            <w:noProof/>
            <w:webHidden/>
          </w:rPr>
          <w:tab/>
        </w:r>
        <w:r w:rsidR="00DF1E8B">
          <w:rPr>
            <w:noProof/>
            <w:webHidden/>
          </w:rPr>
          <w:fldChar w:fldCharType="begin"/>
        </w:r>
        <w:r w:rsidR="00DF1E8B">
          <w:rPr>
            <w:noProof/>
            <w:webHidden/>
          </w:rPr>
          <w:instrText xml:space="preserve"> PAGEREF _Toc149815560 \h </w:instrText>
        </w:r>
        <w:r w:rsidR="00DF1E8B">
          <w:rPr>
            <w:noProof/>
            <w:webHidden/>
          </w:rPr>
        </w:r>
        <w:r w:rsidR="00DF1E8B">
          <w:rPr>
            <w:noProof/>
            <w:webHidden/>
          </w:rPr>
          <w:fldChar w:fldCharType="separate"/>
        </w:r>
        <w:r w:rsidR="004F079A">
          <w:rPr>
            <w:noProof/>
            <w:webHidden/>
          </w:rPr>
          <w:t>16</w:t>
        </w:r>
        <w:r w:rsidR="00DF1E8B">
          <w:rPr>
            <w:noProof/>
            <w:webHidden/>
          </w:rPr>
          <w:fldChar w:fldCharType="end"/>
        </w:r>
      </w:hyperlink>
    </w:p>
    <w:p w14:paraId="0375EACC" w14:textId="3D6B511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1" w:history="1">
        <w:r w:rsidR="00DF1E8B" w:rsidRPr="00DF1845">
          <w:rPr>
            <w:rStyle w:val="Hyperlink"/>
            <w:noProof/>
          </w:rPr>
          <w:t>Figure 1</w:t>
        </w:r>
        <w:r w:rsidR="00DF1E8B" w:rsidRPr="00DF1845">
          <w:rPr>
            <w:rStyle w:val="Hyperlink"/>
            <w:noProof/>
          </w:rPr>
          <w:noBreakHyphen/>
          <w:t>19. Pending Under Review Alert.</w:t>
        </w:r>
        <w:r w:rsidR="00DF1E8B">
          <w:rPr>
            <w:noProof/>
            <w:webHidden/>
          </w:rPr>
          <w:tab/>
        </w:r>
        <w:r w:rsidR="00DF1E8B">
          <w:rPr>
            <w:noProof/>
            <w:webHidden/>
          </w:rPr>
          <w:fldChar w:fldCharType="begin"/>
        </w:r>
        <w:r w:rsidR="00DF1E8B">
          <w:rPr>
            <w:noProof/>
            <w:webHidden/>
          </w:rPr>
          <w:instrText xml:space="preserve"> PAGEREF _Toc149815561 \h </w:instrText>
        </w:r>
        <w:r w:rsidR="00DF1E8B">
          <w:rPr>
            <w:noProof/>
            <w:webHidden/>
          </w:rPr>
        </w:r>
        <w:r w:rsidR="00DF1E8B">
          <w:rPr>
            <w:noProof/>
            <w:webHidden/>
          </w:rPr>
          <w:fldChar w:fldCharType="separate"/>
        </w:r>
        <w:r w:rsidR="004F079A">
          <w:rPr>
            <w:noProof/>
            <w:webHidden/>
          </w:rPr>
          <w:t>17</w:t>
        </w:r>
        <w:r w:rsidR="00DF1E8B">
          <w:rPr>
            <w:noProof/>
            <w:webHidden/>
          </w:rPr>
          <w:fldChar w:fldCharType="end"/>
        </w:r>
      </w:hyperlink>
    </w:p>
    <w:p w14:paraId="5DBD41D0" w14:textId="52489F2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2" w:history="1">
        <w:r w:rsidR="00DF1E8B" w:rsidRPr="00DF1845">
          <w:rPr>
            <w:rStyle w:val="Hyperlink"/>
            <w:noProof/>
          </w:rPr>
          <w:t>Figure 1</w:t>
        </w:r>
        <w:r w:rsidR="00DF1E8B" w:rsidRPr="00DF1845">
          <w:rPr>
            <w:rStyle w:val="Hyperlink"/>
            <w:noProof/>
          </w:rPr>
          <w:noBreakHyphen/>
          <w:t>20. CAPRI Contract Referral (CCR) Screen.</w:t>
        </w:r>
        <w:r w:rsidR="00DF1E8B">
          <w:rPr>
            <w:noProof/>
            <w:webHidden/>
          </w:rPr>
          <w:tab/>
        </w:r>
        <w:r w:rsidR="00DF1E8B">
          <w:rPr>
            <w:noProof/>
            <w:webHidden/>
          </w:rPr>
          <w:fldChar w:fldCharType="begin"/>
        </w:r>
        <w:r w:rsidR="00DF1E8B">
          <w:rPr>
            <w:noProof/>
            <w:webHidden/>
          </w:rPr>
          <w:instrText xml:space="preserve"> PAGEREF _Toc149815562 \h </w:instrText>
        </w:r>
        <w:r w:rsidR="00DF1E8B">
          <w:rPr>
            <w:noProof/>
            <w:webHidden/>
          </w:rPr>
        </w:r>
        <w:r w:rsidR="00DF1E8B">
          <w:rPr>
            <w:noProof/>
            <w:webHidden/>
          </w:rPr>
          <w:fldChar w:fldCharType="separate"/>
        </w:r>
        <w:r w:rsidR="004F079A">
          <w:rPr>
            <w:noProof/>
            <w:webHidden/>
          </w:rPr>
          <w:t>17</w:t>
        </w:r>
        <w:r w:rsidR="00DF1E8B">
          <w:rPr>
            <w:noProof/>
            <w:webHidden/>
          </w:rPr>
          <w:fldChar w:fldCharType="end"/>
        </w:r>
      </w:hyperlink>
    </w:p>
    <w:p w14:paraId="4092C11F" w14:textId="11DC51B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3" w:history="1">
        <w:r w:rsidR="00DF1E8B" w:rsidRPr="00DF1845">
          <w:rPr>
            <w:rStyle w:val="Hyperlink"/>
            <w:noProof/>
          </w:rPr>
          <w:t>Figure 1</w:t>
        </w:r>
        <w:r w:rsidR="00DF1E8B" w:rsidRPr="00DF1845">
          <w:rPr>
            <w:rStyle w:val="Hyperlink"/>
            <w:noProof/>
          </w:rPr>
          <w:noBreakHyphen/>
          <w:t>21. CAPRI Help Tool.</w:t>
        </w:r>
        <w:r w:rsidR="00DF1E8B">
          <w:rPr>
            <w:noProof/>
            <w:webHidden/>
          </w:rPr>
          <w:tab/>
        </w:r>
        <w:r w:rsidR="00DF1E8B">
          <w:rPr>
            <w:noProof/>
            <w:webHidden/>
          </w:rPr>
          <w:fldChar w:fldCharType="begin"/>
        </w:r>
        <w:r w:rsidR="00DF1E8B">
          <w:rPr>
            <w:noProof/>
            <w:webHidden/>
          </w:rPr>
          <w:instrText xml:space="preserve"> PAGEREF _Toc149815563 \h </w:instrText>
        </w:r>
        <w:r w:rsidR="00DF1E8B">
          <w:rPr>
            <w:noProof/>
            <w:webHidden/>
          </w:rPr>
        </w:r>
        <w:r w:rsidR="00DF1E8B">
          <w:rPr>
            <w:noProof/>
            <w:webHidden/>
          </w:rPr>
          <w:fldChar w:fldCharType="separate"/>
        </w:r>
        <w:r w:rsidR="004F079A">
          <w:rPr>
            <w:noProof/>
            <w:webHidden/>
          </w:rPr>
          <w:t>18</w:t>
        </w:r>
        <w:r w:rsidR="00DF1E8B">
          <w:rPr>
            <w:noProof/>
            <w:webHidden/>
          </w:rPr>
          <w:fldChar w:fldCharType="end"/>
        </w:r>
      </w:hyperlink>
    </w:p>
    <w:p w14:paraId="5907A611" w14:textId="6B1E4A2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4" w:history="1">
        <w:r w:rsidR="00DF1E8B" w:rsidRPr="00DF1845">
          <w:rPr>
            <w:rStyle w:val="Hyperlink"/>
            <w:noProof/>
          </w:rPr>
          <w:t>Figure 1</w:t>
        </w:r>
        <w:r w:rsidR="00DF1E8B" w:rsidRPr="00DF1845">
          <w:rPr>
            <w:rStyle w:val="Hyperlink"/>
            <w:noProof/>
          </w:rPr>
          <w:noBreakHyphen/>
          <w:t>22. Navigating CAPRI Help Menu.</w:t>
        </w:r>
        <w:r w:rsidR="00DF1E8B">
          <w:rPr>
            <w:noProof/>
            <w:webHidden/>
          </w:rPr>
          <w:tab/>
        </w:r>
        <w:r w:rsidR="00DF1E8B">
          <w:rPr>
            <w:noProof/>
            <w:webHidden/>
          </w:rPr>
          <w:fldChar w:fldCharType="begin"/>
        </w:r>
        <w:r w:rsidR="00DF1E8B">
          <w:rPr>
            <w:noProof/>
            <w:webHidden/>
          </w:rPr>
          <w:instrText xml:space="preserve"> PAGEREF _Toc149815564 \h </w:instrText>
        </w:r>
        <w:r w:rsidR="00DF1E8B">
          <w:rPr>
            <w:noProof/>
            <w:webHidden/>
          </w:rPr>
        </w:r>
        <w:r w:rsidR="00DF1E8B">
          <w:rPr>
            <w:noProof/>
            <w:webHidden/>
          </w:rPr>
          <w:fldChar w:fldCharType="separate"/>
        </w:r>
        <w:r w:rsidR="004F079A">
          <w:rPr>
            <w:noProof/>
            <w:webHidden/>
          </w:rPr>
          <w:t>19</w:t>
        </w:r>
        <w:r w:rsidR="00DF1E8B">
          <w:rPr>
            <w:noProof/>
            <w:webHidden/>
          </w:rPr>
          <w:fldChar w:fldCharType="end"/>
        </w:r>
      </w:hyperlink>
    </w:p>
    <w:p w14:paraId="157AB1EB" w14:textId="475F740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5" w:history="1">
        <w:r w:rsidR="00DF1E8B" w:rsidRPr="00DF1845">
          <w:rPr>
            <w:rStyle w:val="Hyperlink"/>
            <w:noProof/>
          </w:rPr>
          <w:t>Figure 2</w:t>
        </w:r>
        <w:r w:rsidR="00DF1E8B" w:rsidRPr="00DF1845">
          <w:rPr>
            <w:rStyle w:val="Hyperlink"/>
            <w:noProof/>
          </w:rPr>
          <w:noBreakHyphen/>
          <w:t>1. Selecting Patient from the Patient Selector Screen.</w:t>
        </w:r>
        <w:r w:rsidR="00DF1E8B">
          <w:rPr>
            <w:noProof/>
            <w:webHidden/>
          </w:rPr>
          <w:tab/>
        </w:r>
        <w:r w:rsidR="00DF1E8B">
          <w:rPr>
            <w:noProof/>
            <w:webHidden/>
          </w:rPr>
          <w:fldChar w:fldCharType="begin"/>
        </w:r>
        <w:r w:rsidR="00DF1E8B">
          <w:rPr>
            <w:noProof/>
            <w:webHidden/>
          </w:rPr>
          <w:instrText xml:space="preserve"> PAGEREF _Toc149815565 \h </w:instrText>
        </w:r>
        <w:r w:rsidR="00DF1E8B">
          <w:rPr>
            <w:noProof/>
            <w:webHidden/>
          </w:rPr>
        </w:r>
        <w:r w:rsidR="00DF1E8B">
          <w:rPr>
            <w:noProof/>
            <w:webHidden/>
          </w:rPr>
          <w:fldChar w:fldCharType="separate"/>
        </w:r>
        <w:r w:rsidR="004F079A">
          <w:rPr>
            <w:noProof/>
            <w:webHidden/>
          </w:rPr>
          <w:t>21</w:t>
        </w:r>
        <w:r w:rsidR="00DF1E8B">
          <w:rPr>
            <w:noProof/>
            <w:webHidden/>
          </w:rPr>
          <w:fldChar w:fldCharType="end"/>
        </w:r>
      </w:hyperlink>
    </w:p>
    <w:p w14:paraId="1F0852C0" w14:textId="79FF684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6" w:history="1">
        <w:r w:rsidR="00DF1E8B" w:rsidRPr="00DF1845">
          <w:rPr>
            <w:rStyle w:val="Hyperlink"/>
            <w:noProof/>
          </w:rPr>
          <w:t>Figure 2</w:t>
        </w:r>
        <w:r w:rsidR="00DF1E8B" w:rsidRPr="00DF1845">
          <w:rPr>
            <w:rStyle w:val="Hyperlink"/>
            <w:noProof/>
          </w:rPr>
          <w:noBreakHyphen/>
          <w:t>2. CAPRI Patient Record View.</w:t>
        </w:r>
        <w:r w:rsidR="00DF1E8B">
          <w:rPr>
            <w:noProof/>
            <w:webHidden/>
          </w:rPr>
          <w:tab/>
        </w:r>
        <w:r w:rsidR="00DF1E8B">
          <w:rPr>
            <w:noProof/>
            <w:webHidden/>
          </w:rPr>
          <w:fldChar w:fldCharType="begin"/>
        </w:r>
        <w:r w:rsidR="00DF1E8B">
          <w:rPr>
            <w:noProof/>
            <w:webHidden/>
          </w:rPr>
          <w:instrText xml:space="preserve"> PAGEREF _Toc149815566 \h </w:instrText>
        </w:r>
        <w:r w:rsidR="00DF1E8B">
          <w:rPr>
            <w:noProof/>
            <w:webHidden/>
          </w:rPr>
        </w:r>
        <w:r w:rsidR="00DF1E8B">
          <w:rPr>
            <w:noProof/>
            <w:webHidden/>
          </w:rPr>
          <w:fldChar w:fldCharType="separate"/>
        </w:r>
        <w:r w:rsidR="004F079A">
          <w:rPr>
            <w:noProof/>
            <w:webHidden/>
          </w:rPr>
          <w:t>22</w:t>
        </w:r>
        <w:r w:rsidR="00DF1E8B">
          <w:rPr>
            <w:noProof/>
            <w:webHidden/>
          </w:rPr>
          <w:fldChar w:fldCharType="end"/>
        </w:r>
      </w:hyperlink>
    </w:p>
    <w:p w14:paraId="1D5B4314" w14:textId="0FE0289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7" w:history="1">
        <w:r w:rsidR="00DF1E8B" w:rsidRPr="00DF1845">
          <w:rPr>
            <w:rStyle w:val="Hyperlink"/>
            <w:noProof/>
          </w:rPr>
          <w:t>Figure 2</w:t>
        </w:r>
        <w:r w:rsidR="00DF1E8B" w:rsidRPr="00DF1845">
          <w:rPr>
            <w:rStyle w:val="Hyperlink"/>
            <w:noProof/>
          </w:rPr>
          <w:noBreakHyphen/>
          <w:t>3. Patient Record Flags Detail.</w:t>
        </w:r>
        <w:r w:rsidR="00DF1E8B">
          <w:rPr>
            <w:noProof/>
            <w:webHidden/>
          </w:rPr>
          <w:tab/>
        </w:r>
        <w:r w:rsidR="00DF1E8B">
          <w:rPr>
            <w:noProof/>
            <w:webHidden/>
          </w:rPr>
          <w:fldChar w:fldCharType="begin"/>
        </w:r>
        <w:r w:rsidR="00DF1E8B">
          <w:rPr>
            <w:noProof/>
            <w:webHidden/>
          </w:rPr>
          <w:instrText xml:space="preserve"> PAGEREF _Toc149815567 \h </w:instrText>
        </w:r>
        <w:r w:rsidR="00DF1E8B">
          <w:rPr>
            <w:noProof/>
            <w:webHidden/>
          </w:rPr>
        </w:r>
        <w:r w:rsidR="00DF1E8B">
          <w:rPr>
            <w:noProof/>
            <w:webHidden/>
          </w:rPr>
          <w:fldChar w:fldCharType="separate"/>
        </w:r>
        <w:r w:rsidR="004F079A">
          <w:rPr>
            <w:noProof/>
            <w:webHidden/>
          </w:rPr>
          <w:t>23</w:t>
        </w:r>
        <w:r w:rsidR="00DF1E8B">
          <w:rPr>
            <w:noProof/>
            <w:webHidden/>
          </w:rPr>
          <w:fldChar w:fldCharType="end"/>
        </w:r>
      </w:hyperlink>
    </w:p>
    <w:p w14:paraId="51291A00" w14:textId="62B4823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8" w:history="1">
        <w:r w:rsidR="00DF1E8B" w:rsidRPr="00DF1845">
          <w:rPr>
            <w:rStyle w:val="Hyperlink"/>
            <w:noProof/>
          </w:rPr>
          <w:t>Figure 2</w:t>
        </w:r>
        <w:r w:rsidR="00DF1E8B" w:rsidRPr="00DF1845">
          <w:rPr>
            <w:rStyle w:val="Hyperlink"/>
            <w:noProof/>
          </w:rPr>
          <w:noBreakHyphen/>
          <w:t>4. Self-Referred DBQs list.</w:t>
        </w:r>
        <w:r w:rsidR="00DF1E8B">
          <w:rPr>
            <w:noProof/>
            <w:webHidden/>
          </w:rPr>
          <w:tab/>
        </w:r>
        <w:r w:rsidR="00DF1E8B">
          <w:rPr>
            <w:noProof/>
            <w:webHidden/>
          </w:rPr>
          <w:fldChar w:fldCharType="begin"/>
        </w:r>
        <w:r w:rsidR="00DF1E8B">
          <w:rPr>
            <w:noProof/>
            <w:webHidden/>
          </w:rPr>
          <w:instrText xml:space="preserve"> PAGEREF _Toc149815568 \h </w:instrText>
        </w:r>
        <w:r w:rsidR="00DF1E8B">
          <w:rPr>
            <w:noProof/>
            <w:webHidden/>
          </w:rPr>
        </w:r>
        <w:r w:rsidR="00DF1E8B">
          <w:rPr>
            <w:noProof/>
            <w:webHidden/>
          </w:rPr>
          <w:fldChar w:fldCharType="separate"/>
        </w:r>
        <w:r w:rsidR="004F079A">
          <w:rPr>
            <w:noProof/>
            <w:webHidden/>
          </w:rPr>
          <w:t>23</w:t>
        </w:r>
        <w:r w:rsidR="00DF1E8B">
          <w:rPr>
            <w:noProof/>
            <w:webHidden/>
          </w:rPr>
          <w:fldChar w:fldCharType="end"/>
        </w:r>
      </w:hyperlink>
    </w:p>
    <w:p w14:paraId="30D753A2" w14:textId="47E4AD5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69" w:history="1">
        <w:r w:rsidR="00DF1E8B" w:rsidRPr="00DF1845">
          <w:rPr>
            <w:rStyle w:val="Hyperlink"/>
            <w:noProof/>
          </w:rPr>
          <w:t>Figure 2</w:t>
        </w:r>
        <w:r w:rsidR="00DF1E8B" w:rsidRPr="00DF1845">
          <w:rPr>
            <w:rStyle w:val="Hyperlink"/>
            <w:noProof/>
          </w:rPr>
          <w:noBreakHyphen/>
          <w:t>5. Select Patient Option.</w:t>
        </w:r>
        <w:r w:rsidR="00DF1E8B">
          <w:rPr>
            <w:noProof/>
            <w:webHidden/>
          </w:rPr>
          <w:tab/>
        </w:r>
        <w:r w:rsidR="00DF1E8B">
          <w:rPr>
            <w:noProof/>
            <w:webHidden/>
          </w:rPr>
          <w:fldChar w:fldCharType="begin"/>
        </w:r>
        <w:r w:rsidR="00DF1E8B">
          <w:rPr>
            <w:noProof/>
            <w:webHidden/>
          </w:rPr>
          <w:instrText xml:space="preserve"> PAGEREF _Toc149815569 \h </w:instrText>
        </w:r>
        <w:r w:rsidR="00DF1E8B">
          <w:rPr>
            <w:noProof/>
            <w:webHidden/>
          </w:rPr>
        </w:r>
        <w:r w:rsidR="00DF1E8B">
          <w:rPr>
            <w:noProof/>
            <w:webHidden/>
          </w:rPr>
          <w:fldChar w:fldCharType="separate"/>
        </w:r>
        <w:r w:rsidR="004F079A">
          <w:rPr>
            <w:noProof/>
            <w:webHidden/>
          </w:rPr>
          <w:t>24</w:t>
        </w:r>
        <w:r w:rsidR="00DF1E8B">
          <w:rPr>
            <w:noProof/>
            <w:webHidden/>
          </w:rPr>
          <w:fldChar w:fldCharType="end"/>
        </w:r>
      </w:hyperlink>
    </w:p>
    <w:p w14:paraId="4FB03B54" w14:textId="4C4488E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0" w:history="1">
        <w:r w:rsidR="00DF1E8B" w:rsidRPr="00DF1845">
          <w:rPr>
            <w:rStyle w:val="Hyperlink"/>
            <w:noProof/>
          </w:rPr>
          <w:t>Figure 2</w:t>
        </w:r>
        <w:r w:rsidR="00DF1E8B" w:rsidRPr="00DF1845">
          <w:rPr>
            <w:rStyle w:val="Hyperlink"/>
            <w:noProof/>
          </w:rPr>
          <w:noBreakHyphen/>
          <w:t>6. Patient Record Flags Warning.</w:t>
        </w:r>
        <w:r w:rsidR="00DF1E8B">
          <w:rPr>
            <w:noProof/>
            <w:webHidden/>
          </w:rPr>
          <w:tab/>
        </w:r>
        <w:r w:rsidR="00DF1E8B">
          <w:rPr>
            <w:noProof/>
            <w:webHidden/>
          </w:rPr>
          <w:fldChar w:fldCharType="begin"/>
        </w:r>
        <w:r w:rsidR="00DF1E8B">
          <w:rPr>
            <w:noProof/>
            <w:webHidden/>
          </w:rPr>
          <w:instrText xml:space="preserve"> PAGEREF _Toc149815570 \h </w:instrText>
        </w:r>
        <w:r w:rsidR="00DF1E8B">
          <w:rPr>
            <w:noProof/>
            <w:webHidden/>
          </w:rPr>
        </w:r>
        <w:r w:rsidR="00DF1E8B">
          <w:rPr>
            <w:noProof/>
            <w:webHidden/>
          </w:rPr>
          <w:fldChar w:fldCharType="separate"/>
        </w:r>
        <w:r w:rsidR="004F079A">
          <w:rPr>
            <w:noProof/>
            <w:webHidden/>
          </w:rPr>
          <w:t>25</w:t>
        </w:r>
        <w:r w:rsidR="00DF1E8B">
          <w:rPr>
            <w:noProof/>
            <w:webHidden/>
          </w:rPr>
          <w:fldChar w:fldCharType="end"/>
        </w:r>
      </w:hyperlink>
    </w:p>
    <w:p w14:paraId="36E0D850" w14:textId="5ECBF83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1" w:history="1">
        <w:r w:rsidR="00DF1E8B" w:rsidRPr="00DF1845">
          <w:rPr>
            <w:rStyle w:val="Hyperlink"/>
            <w:noProof/>
          </w:rPr>
          <w:t>Figure 2</w:t>
        </w:r>
        <w:r w:rsidR="00DF1E8B" w:rsidRPr="00DF1845">
          <w:rPr>
            <w:rStyle w:val="Hyperlink"/>
            <w:noProof/>
          </w:rPr>
          <w:noBreakHyphen/>
          <w:t>7. Deceased Patient Notification.</w:t>
        </w:r>
        <w:r w:rsidR="00DF1E8B">
          <w:rPr>
            <w:noProof/>
            <w:webHidden/>
          </w:rPr>
          <w:tab/>
        </w:r>
        <w:r w:rsidR="00DF1E8B">
          <w:rPr>
            <w:noProof/>
            <w:webHidden/>
          </w:rPr>
          <w:fldChar w:fldCharType="begin"/>
        </w:r>
        <w:r w:rsidR="00DF1E8B">
          <w:rPr>
            <w:noProof/>
            <w:webHidden/>
          </w:rPr>
          <w:instrText xml:space="preserve"> PAGEREF _Toc149815571 \h </w:instrText>
        </w:r>
        <w:r w:rsidR="00DF1E8B">
          <w:rPr>
            <w:noProof/>
            <w:webHidden/>
          </w:rPr>
        </w:r>
        <w:r w:rsidR="00DF1E8B">
          <w:rPr>
            <w:noProof/>
            <w:webHidden/>
          </w:rPr>
          <w:fldChar w:fldCharType="separate"/>
        </w:r>
        <w:r w:rsidR="004F079A">
          <w:rPr>
            <w:noProof/>
            <w:webHidden/>
          </w:rPr>
          <w:t>26</w:t>
        </w:r>
        <w:r w:rsidR="00DF1E8B">
          <w:rPr>
            <w:noProof/>
            <w:webHidden/>
          </w:rPr>
          <w:fldChar w:fldCharType="end"/>
        </w:r>
      </w:hyperlink>
    </w:p>
    <w:p w14:paraId="6AD743E3" w14:textId="3306FBE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2" w:history="1">
        <w:r w:rsidR="00DF1E8B" w:rsidRPr="00DF1845">
          <w:rPr>
            <w:rStyle w:val="Hyperlink"/>
            <w:noProof/>
          </w:rPr>
          <w:t>Figure 2</w:t>
        </w:r>
        <w:r w:rsidR="00DF1E8B" w:rsidRPr="00DF1845">
          <w:rPr>
            <w:rStyle w:val="Hyperlink"/>
            <w:noProof/>
          </w:rPr>
          <w:noBreakHyphen/>
          <w:t>8. Deceased Patient Information Dialog Window.</w:t>
        </w:r>
        <w:r w:rsidR="00DF1E8B">
          <w:rPr>
            <w:noProof/>
            <w:webHidden/>
          </w:rPr>
          <w:tab/>
        </w:r>
        <w:r w:rsidR="00DF1E8B">
          <w:rPr>
            <w:noProof/>
            <w:webHidden/>
          </w:rPr>
          <w:fldChar w:fldCharType="begin"/>
        </w:r>
        <w:r w:rsidR="00DF1E8B">
          <w:rPr>
            <w:noProof/>
            <w:webHidden/>
          </w:rPr>
          <w:instrText xml:space="preserve"> PAGEREF _Toc149815572 \h </w:instrText>
        </w:r>
        <w:r w:rsidR="00DF1E8B">
          <w:rPr>
            <w:noProof/>
            <w:webHidden/>
          </w:rPr>
        </w:r>
        <w:r w:rsidR="00DF1E8B">
          <w:rPr>
            <w:noProof/>
            <w:webHidden/>
          </w:rPr>
          <w:fldChar w:fldCharType="separate"/>
        </w:r>
        <w:r w:rsidR="004F079A">
          <w:rPr>
            <w:noProof/>
            <w:webHidden/>
          </w:rPr>
          <w:t>26</w:t>
        </w:r>
        <w:r w:rsidR="00DF1E8B">
          <w:rPr>
            <w:noProof/>
            <w:webHidden/>
          </w:rPr>
          <w:fldChar w:fldCharType="end"/>
        </w:r>
      </w:hyperlink>
    </w:p>
    <w:p w14:paraId="5F543899" w14:textId="32475B8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3" w:history="1">
        <w:r w:rsidR="00DF1E8B" w:rsidRPr="00DF1845">
          <w:rPr>
            <w:rStyle w:val="Hyperlink"/>
            <w:noProof/>
          </w:rPr>
          <w:t>Figure 2</w:t>
        </w:r>
        <w:r w:rsidR="00DF1E8B" w:rsidRPr="00DF1845">
          <w:rPr>
            <w:rStyle w:val="Hyperlink"/>
            <w:noProof/>
          </w:rPr>
          <w:noBreakHyphen/>
          <w:t>9. Sensitive Record Alert.</w:t>
        </w:r>
        <w:r w:rsidR="00DF1E8B">
          <w:rPr>
            <w:noProof/>
            <w:webHidden/>
          </w:rPr>
          <w:tab/>
        </w:r>
        <w:r w:rsidR="00DF1E8B">
          <w:rPr>
            <w:noProof/>
            <w:webHidden/>
          </w:rPr>
          <w:fldChar w:fldCharType="begin"/>
        </w:r>
        <w:r w:rsidR="00DF1E8B">
          <w:rPr>
            <w:noProof/>
            <w:webHidden/>
          </w:rPr>
          <w:instrText xml:space="preserve"> PAGEREF _Toc149815573 \h </w:instrText>
        </w:r>
        <w:r w:rsidR="00DF1E8B">
          <w:rPr>
            <w:noProof/>
            <w:webHidden/>
          </w:rPr>
        </w:r>
        <w:r w:rsidR="00DF1E8B">
          <w:rPr>
            <w:noProof/>
            <w:webHidden/>
          </w:rPr>
          <w:fldChar w:fldCharType="separate"/>
        </w:r>
        <w:r w:rsidR="004F079A">
          <w:rPr>
            <w:noProof/>
            <w:webHidden/>
          </w:rPr>
          <w:t>27</w:t>
        </w:r>
        <w:r w:rsidR="00DF1E8B">
          <w:rPr>
            <w:noProof/>
            <w:webHidden/>
          </w:rPr>
          <w:fldChar w:fldCharType="end"/>
        </w:r>
      </w:hyperlink>
    </w:p>
    <w:p w14:paraId="3D0C3D65" w14:textId="5A9733A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4" w:history="1">
        <w:r w:rsidR="00DF1E8B" w:rsidRPr="00DF1845">
          <w:rPr>
            <w:rStyle w:val="Hyperlink"/>
            <w:noProof/>
          </w:rPr>
          <w:t>Figure 2</w:t>
        </w:r>
        <w:r w:rsidR="00DF1E8B" w:rsidRPr="00DF1845">
          <w:rPr>
            <w:rStyle w:val="Hyperlink"/>
            <w:noProof/>
          </w:rPr>
          <w:noBreakHyphen/>
          <w:t>10. Sensitive Record Warning.</w:t>
        </w:r>
        <w:r w:rsidR="00DF1E8B">
          <w:rPr>
            <w:noProof/>
            <w:webHidden/>
          </w:rPr>
          <w:tab/>
        </w:r>
        <w:r w:rsidR="00DF1E8B">
          <w:rPr>
            <w:noProof/>
            <w:webHidden/>
          </w:rPr>
          <w:fldChar w:fldCharType="begin"/>
        </w:r>
        <w:r w:rsidR="00DF1E8B">
          <w:rPr>
            <w:noProof/>
            <w:webHidden/>
          </w:rPr>
          <w:instrText xml:space="preserve"> PAGEREF _Toc149815574 \h </w:instrText>
        </w:r>
        <w:r w:rsidR="00DF1E8B">
          <w:rPr>
            <w:noProof/>
            <w:webHidden/>
          </w:rPr>
        </w:r>
        <w:r w:rsidR="00DF1E8B">
          <w:rPr>
            <w:noProof/>
            <w:webHidden/>
          </w:rPr>
          <w:fldChar w:fldCharType="separate"/>
        </w:r>
        <w:r w:rsidR="004F079A">
          <w:rPr>
            <w:noProof/>
            <w:webHidden/>
          </w:rPr>
          <w:t>27</w:t>
        </w:r>
        <w:r w:rsidR="00DF1E8B">
          <w:rPr>
            <w:noProof/>
            <w:webHidden/>
          </w:rPr>
          <w:fldChar w:fldCharType="end"/>
        </w:r>
      </w:hyperlink>
    </w:p>
    <w:p w14:paraId="199C102E" w14:textId="3E1CFD9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5" w:history="1">
        <w:r w:rsidR="00DF1E8B" w:rsidRPr="00DF1845">
          <w:rPr>
            <w:rStyle w:val="Hyperlink"/>
            <w:noProof/>
          </w:rPr>
          <w:t>Figure 2</w:t>
        </w:r>
        <w:r w:rsidR="00DF1E8B" w:rsidRPr="00DF1845">
          <w:rPr>
            <w:rStyle w:val="Hyperlink"/>
            <w:noProof/>
          </w:rPr>
          <w:noBreakHyphen/>
          <w:t>11. Enter New Patient from Patient Selector Screen.</w:t>
        </w:r>
        <w:r w:rsidR="00DF1E8B">
          <w:rPr>
            <w:noProof/>
            <w:webHidden/>
          </w:rPr>
          <w:tab/>
        </w:r>
        <w:r w:rsidR="00DF1E8B">
          <w:rPr>
            <w:noProof/>
            <w:webHidden/>
          </w:rPr>
          <w:fldChar w:fldCharType="begin"/>
        </w:r>
        <w:r w:rsidR="00DF1E8B">
          <w:rPr>
            <w:noProof/>
            <w:webHidden/>
          </w:rPr>
          <w:instrText xml:space="preserve"> PAGEREF _Toc149815575 \h </w:instrText>
        </w:r>
        <w:r w:rsidR="00DF1E8B">
          <w:rPr>
            <w:noProof/>
            <w:webHidden/>
          </w:rPr>
        </w:r>
        <w:r w:rsidR="00DF1E8B">
          <w:rPr>
            <w:noProof/>
            <w:webHidden/>
          </w:rPr>
          <w:fldChar w:fldCharType="separate"/>
        </w:r>
        <w:r w:rsidR="004F079A">
          <w:rPr>
            <w:noProof/>
            <w:webHidden/>
          </w:rPr>
          <w:t>28</w:t>
        </w:r>
        <w:r w:rsidR="00DF1E8B">
          <w:rPr>
            <w:noProof/>
            <w:webHidden/>
          </w:rPr>
          <w:fldChar w:fldCharType="end"/>
        </w:r>
      </w:hyperlink>
    </w:p>
    <w:p w14:paraId="132568F0" w14:textId="11B6899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6" w:history="1">
        <w:r w:rsidR="00DF1E8B" w:rsidRPr="00DF1845">
          <w:rPr>
            <w:rStyle w:val="Hyperlink"/>
            <w:noProof/>
          </w:rPr>
          <w:t>Figure 2</w:t>
        </w:r>
        <w:r w:rsidR="00DF1E8B" w:rsidRPr="00DF1845">
          <w:rPr>
            <w:rStyle w:val="Hyperlink"/>
            <w:noProof/>
          </w:rPr>
          <w:noBreakHyphen/>
          <w:t>12. Verify Veteran SSN.</w:t>
        </w:r>
        <w:r w:rsidR="00DF1E8B">
          <w:rPr>
            <w:noProof/>
            <w:webHidden/>
          </w:rPr>
          <w:tab/>
        </w:r>
        <w:r w:rsidR="00DF1E8B">
          <w:rPr>
            <w:noProof/>
            <w:webHidden/>
          </w:rPr>
          <w:fldChar w:fldCharType="begin"/>
        </w:r>
        <w:r w:rsidR="00DF1E8B">
          <w:rPr>
            <w:noProof/>
            <w:webHidden/>
          </w:rPr>
          <w:instrText xml:space="preserve"> PAGEREF _Toc149815576 \h </w:instrText>
        </w:r>
        <w:r w:rsidR="00DF1E8B">
          <w:rPr>
            <w:noProof/>
            <w:webHidden/>
          </w:rPr>
        </w:r>
        <w:r w:rsidR="00DF1E8B">
          <w:rPr>
            <w:noProof/>
            <w:webHidden/>
          </w:rPr>
          <w:fldChar w:fldCharType="separate"/>
        </w:r>
        <w:r w:rsidR="004F079A">
          <w:rPr>
            <w:noProof/>
            <w:webHidden/>
          </w:rPr>
          <w:t>28</w:t>
        </w:r>
        <w:r w:rsidR="00DF1E8B">
          <w:rPr>
            <w:noProof/>
            <w:webHidden/>
          </w:rPr>
          <w:fldChar w:fldCharType="end"/>
        </w:r>
      </w:hyperlink>
    </w:p>
    <w:p w14:paraId="1D3789D2" w14:textId="092DCCB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7" w:history="1">
        <w:r w:rsidR="00DF1E8B" w:rsidRPr="00DF1845">
          <w:rPr>
            <w:rStyle w:val="Hyperlink"/>
            <w:noProof/>
          </w:rPr>
          <w:t>Figure 2</w:t>
        </w:r>
        <w:r w:rsidR="00DF1E8B" w:rsidRPr="00DF1845">
          <w:rPr>
            <w:rStyle w:val="Hyperlink"/>
            <w:noProof/>
          </w:rPr>
          <w:noBreakHyphen/>
          <w:t>13. Enter New Patient Screen.</w:t>
        </w:r>
        <w:r w:rsidR="00DF1E8B">
          <w:rPr>
            <w:noProof/>
            <w:webHidden/>
          </w:rPr>
          <w:tab/>
        </w:r>
        <w:r w:rsidR="00DF1E8B">
          <w:rPr>
            <w:noProof/>
            <w:webHidden/>
          </w:rPr>
          <w:fldChar w:fldCharType="begin"/>
        </w:r>
        <w:r w:rsidR="00DF1E8B">
          <w:rPr>
            <w:noProof/>
            <w:webHidden/>
          </w:rPr>
          <w:instrText xml:space="preserve"> PAGEREF _Toc149815577 \h </w:instrText>
        </w:r>
        <w:r w:rsidR="00DF1E8B">
          <w:rPr>
            <w:noProof/>
            <w:webHidden/>
          </w:rPr>
        </w:r>
        <w:r w:rsidR="00DF1E8B">
          <w:rPr>
            <w:noProof/>
            <w:webHidden/>
          </w:rPr>
          <w:fldChar w:fldCharType="separate"/>
        </w:r>
        <w:r w:rsidR="004F079A">
          <w:rPr>
            <w:noProof/>
            <w:webHidden/>
          </w:rPr>
          <w:t>29</w:t>
        </w:r>
        <w:r w:rsidR="00DF1E8B">
          <w:rPr>
            <w:noProof/>
            <w:webHidden/>
          </w:rPr>
          <w:fldChar w:fldCharType="end"/>
        </w:r>
      </w:hyperlink>
    </w:p>
    <w:p w14:paraId="76AEED77" w14:textId="230A590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8" w:history="1">
        <w:r w:rsidR="00DF1E8B" w:rsidRPr="00DF1845">
          <w:rPr>
            <w:rStyle w:val="Hyperlink"/>
            <w:noProof/>
          </w:rPr>
          <w:t>Figure 2</w:t>
        </w:r>
        <w:r w:rsidR="00DF1E8B" w:rsidRPr="00DF1845">
          <w:rPr>
            <w:rStyle w:val="Hyperlink"/>
            <w:noProof/>
          </w:rPr>
          <w:noBreakHyphen/>
          <w:t>14. Patient File Match.</w:t>
        </w:r>
        <w:r w:rsidR="00DF1E8B">
          <w:rPr>
            <w:noProof/>
            <w:webHidden/>
          </w:rPr>
          <w:tab/>
        </w:r>
        <w:r w:rsidR="00DF1E8B">
          <w:rPr>
            <w:noProof/>
            <w:webHidden/>
          </w:rPr>
          <w:fldChar w:fldCharType="begin"/>
        </w:r>
        <w:r w:rsidR="00DF1E8B">
          <w:rPr>
            <w:noProof/>
            <w:webHidden/>
          </w:rPr>
          <w:instrText xml:space="preserve"> PAGEREF _Toc149815578 \h </w:instrText>
        </w:r>
        <w:r w:rsidR="00DF1E8B">
          <w:rPr>
            <w:noProof/>
            <w:webHidden/>
          </w:rPr>
        </w:r>
        <w:r w:rsidR="00DF1E8B">
          <w:rPr>
            <w:noProof/>
            <w:webHidden/>
          </w:rPr>
          <w:fldChar w:fldCharType="separate"/>
        </w:r>
        <w:r w:rsidR="004F079A">
          <w:rPr>
            <w:noProof/>
            <w:webHidden/>
          </w:rPr>
          <w:t>29</w:t>
        </w:r>
        <w:r w:rsidR="00DF1E8B">
          <w:rPr>
            <w:noProof/>
            <w:webHidden/>
          </w:rPr>
          <w:fldChar w:fldCharType="end"/>
        </w:r>
      </w:hyperlink>
    </w:p>
    <w:p w14:paraId="2FD8E691" w14:textId="226AFB1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79" w:history="1">
        <w:r w:rsidR="00DF1E8B" w:rsidRPr="00DF1845">
          <w:rPr>
            <w:rStyle w:val="Hyperlink"/>
            <w:noProof/>
          </w:rPr>
          <w:t>Figure 2</w:t>
        </w:r>
        <w:r w:rsidR="00DF1E8B" w:rsidRPr="00DF1845">
          <w:rPr>
            <w:rStyle w:val="Hyperlink"/>
            <w:noProof/>
          </w:rPr>
          <w:noBreakHyphen/>
          <w:t>15. Sensitive Patient File Match.</w:t>
        </w:r>
        <w:r w:rsidR="00DF1E8B">
          <w:rPr>
            <w:noProof/>
            <w:webHidden/>
          </w:rPr>
          <w:tab/>
        </w:r>
        <w:r w:rsidR="00DF1E8B">
          <w:rPr>
            <w:noProof/>
            <w:webHidden/>
          </w:rPr>
          <w:fldChar w:fldCharType="begin"/>
        </w:r>
        <w:r w:rsidR="00DF1E8B">
          <w:rPr>
            <w:noProof/>
            <w:webHidden/>
          </w:rPr>
          <w:instrText xml:space="preserve"> PAGEREF _Toc149815579 \h </w:instrText>
        </w:r>
        <w:r w:rsidR="00DF1E8B">
          <w:rPr>
            <w:noProof/>
            <w:webHidden/>
          </w:rPr>
        </w:r>
        <w:r w:rsidR="00DF1E8B">
          <w:rPr>
            <w:noProof/>
            <w:webHidden/>
          </w:rPr>
          <w:fldChar w:fldCharType="separate"/>
        </w:r>
        <w:r w:rsidR="004F079A">
          <w:rPr>
            <w:noProof/>
            <w:webHidden/>
          </w:rPr>
          <w:t>30</w:t>
        </w:r>
        <w:r w:rsidR="00DF1E8B">
          <w:rPr>
            <w:noProof/>
            <w:webHidden/>
          </w:rPr>
          <w:fldChar w:fldCharType="end"/>
        </w:r>
      </w:hyperlink>
    </w:p>
    <w:p w14:paraId="2F1217BA" w14:textId="06A8F4F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0" w:history="1">
        <w:r w:rsidR="00DF1E8B" w:rsidRPr="00DF1845">
          <w:rPr>
            <w:rStyle w:val="Hyperlink"/>
            <w:noProof/>
          </w:rPr>
          <w:t>Figure 2</w:t>
        </w:r>
        <w:r w:rsidR="00DF1E8B" w:rsidRPr="00DF1845">
          <w:rPr>
            <w:rStyle w:val="Hyperlink"/>
            <w:noProof/>
          </w:rPr>
          <w:noBreakHyphen/>
          <w:t>16. Enter New Patient into VistA Patient File.</w:t>
        </w:r>
        <w:r w:rsidR="00DF1E8B">
          <w:rPr>
            <w:noProof/>
            <w:webHidden/>
          </w:rPr>
          <w:tab/>
        </w:r>
        <w:r w:rsidR="00DF1E8B">
          <w:rPr>
            <w:noProof/>
            <w:webHidden/>
          </w:rPr>
          <w:fldChar w:fldCharType="begin"/>
        </w:r>
        <w:r w:rsidR="00DF1E8B">
          <w:rPr>
            <w:noProof/>
            <w:webHidden/>
          </w:rPr>
          <w:instrText xml:space="preserve"> PAGEREF _Toc149815580 \h </w:instrText>
        </w:r>
        <w:r w:rsidR="00DF1E8B">
          <w:rPr>
            <w:noProof/>
            <w:webHidden/>
          </w:rPr>
        </w:r>
        <w:r w:rsidR="00DF1E8B">
          <w:rPr>
            <w:noProof/>
            <w:webHidden/>
          </w:rPr>
          <w:fldChar w:fldCharType="separate"/>
        </w:r>
        <w:r w:rsidR="004F079A">
          <w:rPr>
            <w:noProof/>
            <w:webHidden/>
          </w:rPr>
          <w:t>30</w:t>
        </w:r>
        <w:r w:rsidR="00DF1E8B">
          <w:rPr>
            <w:noProof/>
            <w:webHidden/>
          </w:rPr>
          <w:fldChar w:fldCharType="end"/>
        </w:r>
      </w:hyperlink>
    </w:p>
    <w:p w14:paraId="6425063F" w14:textId="5DB86D5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1" w:history="1">
        <w:r w:rsidR="00DF1E8B" w:rsidRPr="00DF1845">
          <w:rPr>
            <w:rStyle w:val="Hyperlink"/>
            <w:noProof/>
          </w:rPr>
          <w:t>Figure 2</w:t>
        </w:r>
        <w:r w:rsidR="00DF1E8B" w:rsidRPr="00DF1845">
          <w:rPr>
            <w:rStyle w:val="Hyperlink"/>
            <w:noProof/>
          </w:rPr>
          <w:noBreakHyphen/>
          <w:t>17. New Patient Type Selection.</w:t>
        </w:r>
        <w:r w:rsidR="00DF1E8B">
          <w:rPr>
            <w:noProof/>
            <w:webHidden/>
          </w:rPr>
          <w:tab/>
        </w:r>
        <w:r w:rsidR="00DF1E8B">
          <w:rPr>
            <w:noProof/>
            <w:webHidden/>
          </w:rPr>
          <w:fldChar w:fldCharType="begin"/>
        </w:r>
        <w:r w:rsidR="00DF1E8B">
          <w:rPr>
            <w:noProof/>
            <w:webHidden/>
          </w:rPr>
          <w:instrText xml:space="preserve"> PAGEREF _Toc149815581 \h </w:instrText>
        </w:r>
        <w:r w:rsidR="00DF1E8B">
          <w:rPr>
            <w:noProof/>
            <w:webHidden/>
          </w:rPr>
        </w:r>
        <w:r w:rsidR="00DF1E8B">
          <w:rPr>
            <w:noProof/>
            <w:webHidden/>
          </w:rPr>
          <w:fldChar w:fldCharType="separate"/>
        </w:r>
        <w:r w:rsidR="004F079A">
          <w:rPr>
            <w:noProof/>
            <w:webHidden/>
          </w:rPr>
          <w:t>31</w:t>
        </w:r>
        <w:r w:rsidR="00DF1E8B">
          <w:rPr>
            <w:noProof/>
            <w:webHidden/>
          </w:rPr>
          <w:fldChar w:fldCharType="end"/>
        </w:r>
      </w:hyperlink>
    </w:p>
    <w:p w14:paraId="7B6D8A41" w14:textId="60DF00A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2" w:history="1">
        <w:r w:rsidR="00DF1E8B" w:rsidRPr="00DF1845">
          <w:rPr>
            <w:rStyle w:val="Hyperlink"/>
            <w:noProof/>
          </w:rPr>
          <w:t>Figure 2</w:t>
        </w:r>
        <w:r w:rsidR="00DF1E8B" w:rsidRPr="00DF1845">
          <w:rPr>
            <w:rStyle w:val="Hyperlink"/>
            <w:noProof/>
          </w:rPr>
          <w:noBreakHyphen/>
          <w:t>18. New Patient Primary Eligibility.</w:t>
        </w:r>
        <w:r w:rsidR="00DF1E8B">
          <w:rPr>
            <w:noProof/>
            <w:webHidden/>
          </w:rPr>
          <w:tab/>
        </w:r>
        <w:r w:rsidR="00DF1E8B">
          <w:rPr>
            <w:noProof/>
            <w:webHidden/>
          </w:rPr>
          <w:fldChar w:fldCharType="begin"/>
        </w:r>
        <w:r w:rsidR="00DF1E8B">
          <w:rPr>
            <w:noProof/>
            <w:webHidden/>
          </w:rPr>
          <w:instrText xml:space="preserve"> PAGEREF _Toc149815582 \h </w:instrText>
        </w:r>
        <w:r w:rsidR="00DF1E8B">
          <w:rPr>
            <w:noProof/>
            <w:webHidden/>
          </w:rPr>
        </w:r>
        <w:r w:rsidR="00DF1E8B">
          <w:rPr>
            <w:noProof/>
            <w:webHidden/>
          </w:rPr>
          <w:fldChar w:fldCharType="separate"/>
        </w:r>
        <w:r w:rsidR="004F079A">
          <w:rPr>
            <w:noProof/>
            <w:webHidden/>
          </w:rPr>
          <w:t>31</w:t>
        </w:r>
        <w:r w:rsidR="00DF1E8B">
          <w:rPr>
            <w:noProof/>
            <w:webHidden/>
          </w:rPr>
          <w:fldChar w:fldCharType="end"/>
        </w:r>
      </w:hyperlink>
    </w:p>
    <w:p w14:paraId="345DEAFB" w14:textId="4403E8E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3" w:history="1">
        <w:r w:rsidR="00DF1E8B" w:rsidRPr="00DF1845">
          <w:rPr>
            <w:rStyle w:val="Hyperlink"/>
            <w:noProof/>
          </w:rPr>
          <w:t>Figure 2</w:t>
        </w:r>
        <w:r w:rsidR="00DF1E8B" w:rsidRPr="00DF1845">
          <w:rPr>
            <w:rStyle w:val="Hyperlink"/>
            <w:noProof/>
          </w:rPr>
          <w:noBreakHyphen/>
          <w:t>19. New Patient Claim Folder Location List.</w:t>
        </w:r>
        <w:r w:rsidR="00DF1E8B">
          <w:rPr>
            <w:noProof/>
            <w:webHidden/>
          </w:rPr>
          <w:tab/>
        </w:r>
        <w:r w:rsidR="00DF1E8B">
          <w:rPr>
            <w:noProof/>
            <w:webHidden/>
          </w:rPr>
          <w:fldChar w:fldCharType="begin"/>
        </w:r>
        <w:r w:rsidR="00DF1E8B">
          <w:rPr>
            <w:noProof/>
            <w:webHidden/>
          </w:rPr>
          <w:instrText xml:space="preserve"> PAGEREF _Toc149815583 \h </w:instrText>
        </w:r>
        <w:r w:rsidR="00DF1E8B">
          <w:rPr>
            <w:noProof/>
            <w:webHidden/>
          </w:rPr>
        </w:r>
        <w:r w:rsidR="00DF1E8B">
          <w:rPr>
            <w:noProof/>
            <w:webHidden/>
          </w:rPr>
          <w:fldChar w:fldCharType="separate"/>
        </w:r>
        <w:r w:rsidR="004F079A">
          <w:rPr>
            <w:noProof/>
            <w:webHidden/>
          </w:rPr>
          <w:t>31</w:t>
        </w:r>
        <w:r w:rsidR="00DF1E8B">
          <w:rPr>
            <w:noProof/>
            <w:webHidden/>
          </w:rPr>
          <w:fldChar w:fldCharType="end"/>
        </w:r>
      </w:hyperlink>
    </w:p>
    <w:p w14:paraId="120C7355" w14:textId="6D33D00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4" w:history="1">
        <w:r w:rsidR="00DF1E8B" w:rsidRPr="00DF1845">
          <w:rPr>
            <w:rStyle w:val="Hyperlink"/>
            <w:noProof/>
          </w:rPr>
          <w:t>Figure 2</w:t>
        </w:r>
        <w:r w:rsidR="00DF1E8B" w:rsidRPr="00DF1845">
          <w:rPr>
            <w:rStyle w:val="Hyperlink"/>
            <w:noProof/>
          </w:rPr>
          <w:noBreakHyphen/>
          <w:t>20. New Patient Location Record.</w:t>
        </w:r>
        <w:r w:rsidR="00DF1E8B">
          <w:rPr>
            <w:noProof/>
            <w:webHidden/>
          </w:rPr>
          <w:tab/>
        </w:r>
        <w:r w:rsidR="00DF1E8B">
          <w:rPr>
            <w:noProof/>
            <w:webHidden/>
          </w:rPr>
          <w:fldChar w:fldCharType="begin"/>
        </w:r>
        <w:r w:rsidR="00DF1E8B">
          <w:rPr>
            <w:noProof/>
            <w:webHidden/>
          </w:rPr>
          <w:instrText xml:space="preserve"> PAGEREF _Toc149815584 \h </w:instrText>
        </w:r>
        <w:r w:rsidR="00DF1E8B">
          <w:rPr>
            <w:noProof/>
            <w:webHidden/>
          </w:rPr>
        </w:r>
        <w:r w:rsidR="00DF1E8B">
          <w:rPr>
            <w:noProof/>
            <w:webHidden/>
          </w:rPr>
          <w:fldChar w:fldCharType="separate"/>
        </w:r>
        <w:r w:rsidR="004F079A">
          <w:rPr>
            <w:noProof/>
            <w:webHidden/>
          </w:rPr>
          <w:t>32</w:t>
        </w:r>
        <w:r w:rsidR="00DF1E8B">
          <w:rPr>
            <w:noProof/>
            <w:webHidden/>
          </w:rPr>
          <w:fldChar w:fldCharType="end"/>
        </w:r>
      </w:hyperlink>
    </w:p>
    <w:p w14:paraId="02B136AF" w14:textId="571600D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5" w:history="1">
        <w:r w:rsidR="00DF1E8B" w:rsidRPr="00DF1845">
          <w:rPr>
            <w:rStyle w:val="Hyperlink"/>
            <w:noProof/>
          </w:rPr>
          <w:t>Figure 2</w:t>
        </w:r>
        <w:r w:rsidR="00DF1E8B" w:rsidRPr="00DF1845">
          <w:rPr>
            <w:rStyle w:val="Hyperlink"/>
            <w:noProof/>
          </w:rPr>
          <w:noBreakHyphen/>
          <w:t>21. New Patient Location</w:t>
        </w:r>
        <w:r w:rsidR="00DF1E8B">
          <w:rPr>
            <w:noProof/>
            <w:webHidden/>
          </w:rPr>
          <w:tab/>
        </w:r>
        <w:r w:rsidR="00DF1E8B">
          <w:rPr>
            <w:noProof/>
            <w:webHidden/>
          </w:rPr>
          <w:fldChar w:fldCharType="begin"/>
        </w:r>
        <w:r w:rsidR="00DF1E8B">
          <w:rPr>
            <w:noProof/>
            <w:webHidden/>
          </w:rPr>
          <w:instrText xml:space="preserve"> PAGEREF _Toc149815585 \h </w:instrText>
        </w:r>
        <w:r w:rsidR="00DF1E8B">
          <w:rPr>
            <w:noProof/>
            <w:webHidden/>
          </w:rPr>
        </w:r>
        <w:r w:rsidR="00DF1E8B">
          <w:rPr>
            <w:noProof/>
            <w:webHidden/>
          </w:rPr>
          <w:fldChar w:fldCharType="separate"/>
        </w:r>
        <w:r w:rsidR="004F079A">
          <w:rPr>
            <w:noProof/>
            <w:webHidden/>
          </w:rPr>
          <w:t>32</w:t>
        </w:r>
        <w:r w:rsidR="00DF1E8B">
          <w:rPr>
            <w:noProof/>
            <w:webHidden/>
          </w:rPr>
          <w:fldChar w:fldCharType="end"/>
        </w:r>
      </w:hyperlink>
    </w:p>
    <w:p w14:paraId="638B90E4" w14:textId="4D72938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6" w:history="1">
        <w:r w:rsidR="00DF1E8B" w:rsidRPr="00DF1845">
          <w:rPr>
            <w:rStyle w:val="Hyperlink"/>
            <w:noProof/>
          </w:rPr>
          <w:t>Figure 2</w:t>
        </w:r>
        <w:r w:rsidR="00DF1E8B" w:rsidRPr="00DF1845">
          <w:rPr>
            <w:rStyle w:val="Hyperlink"/>
            <w:noProof/>
          </w:rPr>
          <w:noBreakHyphen/>
          <w:t>22. Other Facilities Visited.</w:t>
        </w:r>
        <w:r w:rsidR="00DF1E8B">
          <w:rPr>
            <w:noProof/>
            <w:webHidden/>
          </w:rPr>
          <w:tab/>
        </w:r>
        <w:r w:rsidR="00DF1E8B">
          <w:rPr>
            <w:noProof/>
            <w:webHidden/>
          </w:rPr>
          <w:fldChar w:fldCharType="begin"/>
        </w:r>
        <w:r w:rsidR="00DF1E8B">
          <w:rPr>
            <w:noProof/>
            <w:webHidden/>
          </w:rPr>
          <w:instrText xml:space="preserve"> PAGEREF _Toc149815586 \h </w:instrText>
        </w:r>
        <w:r w:rsidR="00DF1E8B">
          <w:rPr>
            <w:noProof/>
            <w:webHidden/>
          </w:rPr>
        </w:r>
        <w:r w:rsidR="00DF1E8B">
          <w:rPr>
            <w:noProof/>
            <w:webHidden/>
          </w:rPr>
          <w:fldChar w:fldCharType="separate"/>
        </w:r>
        <w:r w:rsidR="004F079A">
          <w:rPr>
            <w:noProof/>
            <w:webHidden/>
          </w:rPr>
          <w:t>33</w:t>
        </w:r>
        <w:r w:rsidR="00DF1E8B">
          <w:rPr>
            <w:noProof/>
            <w:webHidden/>
          </w:rPr>
          <w:fldChar w:fldCharType="end"/>
        </w:r>
      </w:hyperlink>
    </w:p>
    <w:p w14:paraId="7C42794E" w14:textId="5A01C62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7" w:history="1">
        <w:r w:rsidR="00DF1E8B" w:rsidRPr="00DF1845">
          <w:rPr>
            <w:rStyle w:val="Hyperlink"/>
            <w:noProof/>
          </w:rPr>
          <w:t>Figure 2</w:t>
        </w:r>
        <w:r w:rsidR="00DF1E8B" w:rsidRPr="00DF1845">
          <w:rPr>
            <w:rStyle w:val="Hyperlink"/>
            <w:noProof/>
          </w:rPr>
          <w:noBreakHyphen/>
          <w:t>23. Other Facilities Visited Selection.</w:t>
        </w:r>
        <w:r w:rsidR="00DF1E8B">
          <w:rPr>
            <w:noProof/>
            <w:webHidden/>
          </w:rPr>
          <w:tab/>
        </w:r>
        <w:r w:rsidR="00DF1E8B">
          <w:rPr>
            <w:noProof/>
            <w:webHidden/>
          </w:rPr>
          <w:fldChar w:fldCharType="begin"/>
        </w:r>
        <w:r w:rsidR="00DF1E8B">
          <w:rPr>
            <w:noProof/>
            <w:webHidden/>
          </w:rPr>
          <w:instrText xml:space="preserve"> PAGEREF _Toc149815587 \h </w:instrText>
        </w:r>
        <w:r w:rsidR="00DF1E8B">
          <w:rPr>
            <w:noProof/>
            <w:webHidden/>
          </w:rPr>
        </w:r>
        <w:r w:rsidR="00DF1E8B">
          <w:rPr>
            <w:noProof/>
            <w:webHidden/>
          </w:rPr>
          <w:fldChar w:fldCharType="separate"/>
        </w:r>
        <w:r w:rsidR="004F079A">
          <w:rPr>
            <w:noProof/>
            <w:webHidden/>
          </w:rPr>
          <w:t>34</w:t>
        </w:r>
        <w:r w:rsidR="00DF1E8B">
          <w:rPr>
            <w:noProof/>
            <w:webHidden/>
          </w:rPr>
          <w:fldChar w:fldCharType="end"/>
        </w:r>
      </w:hyperlink>
    </w:p>
    <w:p w14:paraId="1D34AD8F" w14:textId="54BD686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8" w:history="1">
        <w:r w:rsidR="00DF1E8B" w:rsidRPr="00DF1845">
          <w:rPr>
            <w:rStyle w:val="Hyperlink"/>
            <w:noProof/>
          </w:rPr>
          <w:t>Figure 2</w:t>
        </w:r>
        <w:r w:rsidR="00DF1E8B" w:rsidRPr="00DF1845">
          <w:rPr>
            <w:rStyle w:val="Hyperlink"/>
            <w:noProof/>
          </w:rPr>
          <w:noBreakHyphen/>
          <w:t>24. Remote Sites Visited List.</w:t>
        </w:r>
        <w:r w:rsidR="00DF1E8B">
          <w:rPr>
            <w:noProof/>
            <w:webHidden/>
          </w:rPr>
          <w:tab/>
        </w:r>
        <w:r w:rsidR="00DF1E8B">
          <w:rPr>
            <w:noProof/>
            <w:webHidden/>
          </w:rPr>
          <w:fldChar w:fldCharType="begin"/>
        </w:r>
        <w:r w:rsidR="00DF1E8B">
          <w:rPr>
            <w:noProof/>
            <w:webHidden/>
          </w:rPr>
          <w:instrText xml:space="preserve"> PAGEREF _Toc149815588 \h </w:instrText>
        </w:r>
        <w:r w:rsidR="00DF1E8B">
          <w:rPr>
            <w:noProof/>
            <w:webHidden/>
          </w:rPr>
        </w:r>
        <w:r w:rsidR="00DF1E8B">
          <w:rPr>
            <w:noProof/>
            <w:webHidden/>
          </w:rPr>
          <w:fldChar w:fldCharType="separate"/>
        </w:r>
        <w:r w:rsidR="004F079A">
          <w:rPr>
            <w:noProof/>
            <w:webHidden/>
          </w:rPr>
          <w:t>34</w:t>
        </w:r>
        <w:r w:rsidR="00DF1E8B">
          <w:rPr>
            <w:noProof/>
            <w:webHidden/>
          </w:rPr>
          <w:fldChar w:fldCharType="end"/>
        </w:r>
      </w:hyperlink>
    </w:p>
    <w:p w14:paraId="08F3031F" w14:textId="3A2E7A8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89" w:history="1">
        <w:r w:rsidR="00DF1E8B" w:rsidRPr="00DF1845">
          <w:rPr>
            <w:rStyle w:val="Hyperlink"/>
            <w:noProof/>
          </w:rPr>
          <w:t>Figure 2</w:t>
        </w:r>
        <w:r w:rsidR="00DF1E8B" w:rsidRPr="00DF1845">
          <w:rPr>
            <w:rStyle w:val="Hyperlink"/>
            <w:noProof/>
          </w:rPr>
          <w:noBreakHyphen/>
          <w:t>25. Insufficient Access Alert Window.</w:t>
        </w:r>
        <w:r w:rsidR="00DF1E8B">
          <w:rPr>
            <w:noProof/>
            <w:webHidden/>
          </w:rPr>
          <w:tab/>
        </w:r>
        <w:r w:rsidR="00DF1E8B">
          <w:rPr>
            <w:noProof/>
            <w:webHidden/>
          </w:rPr>
          <w:fldChar w:fldCharType="begin"/>
        </w:r>
        <w:r w:rsidR="00DF1E8B">
          <w:rPr>
            <w:noProof/>
            <w:webHidden/>
          </w:rPr>
          <w:instrText xml:space="preserve"> PAGEREF _Toc149815589 \h </w:instrText>
        </w:r>
        <w:r w:rsidR="00DF1E8B">
          <w:rPr>
            <w:noProof/>
            <w:webHidden/>
          </w:rPr>
        </w:r>
        <w:r w:rsidR="00DF1E8B">
          <w:rPr>
            <w:noProof/>
            <w:webHidden/>
          </w:rPr>
          <w:fldChar w:fldCharType="separate"/>
        </w:r>
        <w:r w:rsidR="004F079A">
          <w:rPr>
            <w:noProof/>
            <w:webHidden/>
          </w:rPr>
          <w:t>35</w:t>
        </w:r>
        <w:r w:rsidR="00DF1E8B">
          <w:rPr>
            <w:noProof/>
            <w:webHidden/>
          </w:rPr>
          <w:fldChar w:fldCharType="end"/>
        </w:r>
      </w:hyperlink>
    </w:p>
    <w:p w14:paraId="6DCB6A44" w14:textId="031CFFC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0" w:history="1">
        <w:r w:rsidR="00DF1E8B" w:rsidRPr="00DF1845">
          <w:rPr>
            <w:rStyle w:val="Hyperlink"/>
            <w:noProof/>
          </w:rPr>
          <w:t>Figure 2</w:t>
        </w:r>
        <w:r w:rsidR="00DF1E8B" w:rsidRPr="00DF1845">
          <w:rPr>
            <w:rStyle w:val="Hyperlink"/>
            <w:noProof/>
          </w:rPr>
          <w:noBreakHyphen/>
          <w:t>26. Enterprise Search Selection.</w:t>
        </w:r>
        <w:r w:rsidR="00DF1E8B">
          <w:rPr>
            <w:noProof/>
            <w:webHidden/>
          </w:rPr>
          <w:tab/>
        </w:r>
        <w:r w:rsidR="00DF1E8B">
          <w:rPr>
            <w:noProof/>
            <w:webHidden/>
          </w:rPr>
          <w:fldChar w:fldCharType="begin"/>
        </w:r>
        <w:r w:rsidR="00DF1E8B">
          <w:rPr>
            <w:noProof/>
            <w:webHidden/>
          </w:rPr>
          <w:instrText xml:space="preserve"> PAGEREF _Toc149815590 \h </w:instrText>
        </w:r>
        <w:r w:rsidR="00DF1E8B">
          <w:rPr>
            <w:noProof/>
            <w:webHidden/>
          </w:rPr>
        </w:r>
        <w:r w:rsidR="00DF1E8B">
          <w:rPr>
            <w:noProof/>
            <w:webHidden/>
          </w:rPr>
          <w:fldChar w:fldCharType="separate"/>
        </w:r>
        <w:r w:rsidR="004F079A">
          <w:rPr>
            <w:noProof/>
            <w:webHidden/>
          </w:rPr>
          <w:t>35</w:t>
        </w:r>
        <w:r w:rsidR="00DF1E8B">
          <w:rPr>
            <w:noProof/>
            <w:webHidden/>
          </w:rPr>
          <w:fldChar w:fldCharType="end"/>
        </w:r>
      </w:hyperlink>
    </w:p>
    <w:p w14:paraId="2FB8A0C6" w14:textId="61B5BE0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1" w:history="1">
        <w:r w:rsidR="00DF1E8B" w:rsidRPr="00DF1845">
          <w:rPr>
            <w:rStyle w:val="Hyperlink"/>
            <w:noProof/>
          </w:rPr>
          <w:t>Figure 2</w:t>
        </w:r>
        <w:r w:rsidR="00DF1E8B" w:rsidRPr="00DF1845">
          <w:rPr>
            <w:rStyle w:val="Hyperlink"/>
            <w:noProof/>
          </w:rPr>
          <w:noBreakHyphen/>
          <w:t>27. Enterprise Search from Tools Menu Selection.</w:t>
        </w:r>
        <w:r w:rsidR="00DF1E8B">
          <w:rPr>
            <w:noProof/>
            <w:webHidden/>
          </w:rPr>
          <w:tab/>
        </w:r>
        <w:r w:rsidR="00DF1E8B">
          <w:rPr>
            <w:noProof/>
            <w:webHidden/>
          </w:rPr>
          <w:fldChar w:fldCharType="begin"/>
        </w:r>
        <w:r w:rsidR="00DF1E8B">
          <w:rPr>
            <w:noProof/>
            <w:webHidden/>
          </w:rPr>
          <w:instrText xml:space="preserve"> PAGEREF _Toc149815591 \h </w:instrText>
        </w:r>
        <w:r w:rsidR="00DF1E8B">
          <w:rPr>
            <w:noProof/>
            <w:webHidden/>
          </w:rPr>
        </w:r>
        <w:r w:rsidR="00DF1E8B">
          <w:rPr>
            <w:noProof/>
            <w:webHidden/>
          </w:rPr>
          <w:fldChar w:fldCharType="separate"/>
        </w:r>
        <w:r w:rsidR="004F079A">
          <w:rPr>
            <w:noProof/>
            <w:webHidden/>
          </w:rPr>
          <w:t>36</w:t>
        </w:r>
        <w:r w:rsidR="00DF1E8B">
          <w:rPr>
            <w:noProof/>
            <w:webHidden/>
          </w:rPr>
          <w:fldChar w:fldCharType="end"/>
        </w:r>
      </w:hyperlink>
    </w:p>
    <w:p w14:paraId="58FC9F53" w14:textId="1BA77B7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2" w:history="1">
        <w:r w:rsidR="00DF1E8B" w:rsidRPr="00DF1845">
          <w:rPr>
            <w:rStyle w:val="Hyperlink"/>
            <w:noProof/>
          </w:rPr>
          <w:t>Figure 2</w:t>
        </w:r>
        <w:r w:rsidR="00DF1E8B" w:rsidRPr="00DF1845">
          <w:rPr>
            <w:rStyle w:val="Hyperlink"/>
            <w:noProof/>
          </w:rPr>
          <w:noBreakHyphen/>
          <w:t>28. Enterprise Search Dialog Window.</w:t>
        </w:r>
        <w:r w:rsidR="00DF1E8B">
          <w:rPr>
            <w:noProof/>
            <w:webHidden/>
          </w:rPr>
          <w:tab/>
        </w:r>
        <w:r w:rsidR="00DF1E8B">
          <w:rPr>
            <w:noProof/>
            <w:webHidden/>
          </w:rPr>
          <w:fldChar w:fldCharType="begin"/>
        </w:r>
        <w:r w:rsidR="00DF1E8B">
          <w:rPr>
            <w:noProof/>
            <w:webHidden/>
          </w:rPr>
          <w:instrText xml:space="preserve"> PAGEREF _Toc149815592 \h </w:instrText>
        </w:r>
        <w:r w:rsidR="00DF1E8B">
          <w:rPr>
            <w:noProof/>
            <w:webHidden/>
          </w:rPr>
        </w:r>
        <w:r w:rsidR="00DF1E8B">
          <w:rPr>
            <w:noProof/>
            <w:webHidden/>
          </w:rPr>
          <w:fldChar w:fldCharType="separate"/>
        </w:r>
        <w:r w:rsidR="004F079A">
          <w:rPr>
            <w:noProof/>
            <w:webHidden/>
          </w:rPr>
          <w:t>37</w:t>
        </w:r>
        <w:r w:rsidR="00DF1E8B">
          <w:rPr>
            <w:noProof/>
            <w:webHidden/>
          </w:rPr>
          <w:fldChar w:fldCharType="end"/>
        </w:r>
      </w:hyperlink>
    </w:p>
    <w:p w14:paraId="6E79135C" w14:textId="328F682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3" w:history="1">
        <w:r w:rsidR="00DF1E8B" w:rsidRPr="00DF1845">
          <w:rPr>
            <w:rStyle w:val="Hyperlink"/>
            <w:noProof/>
          </w:rPr>
          <w:t>Figure 2</w:t>
        </w:r>
        <w:r w:rsidR="00DF1E8B" w:rsidRPr="00DF1845">
          <w:rPr>
            <w:rStyle w:val="Hyperlink"/>
            <w:noProof/>
          </w:rPr>
          <w:noBreakHyphen/>
          <w:t>29. Legacy Search Help Button.</w:t>
        </w:r>
        <w:r w:rsidR="00DF1E8B">
          <w:rPr>
            <w:noProof/>
            <w:webHidden/>
          </w:rPr>
          <w:tab/>
        </w:r>
        <w:r w:rsidR="00DF1E8B">
          <w:rPr>
            <w:noProof/>
            <w:webHidden/>
          </w:rPr>
          <w:fldChar w:fldCharType="begin"/>
        </w:r>
        <w:r w:rsidR="00DF1E8B">
          <w:rPr>
            <w:noProof/>
            <w:webHidden/>
          </w:rPr>
          <w:instrText xml:space="preserve"> PAGEREF _Toc149815593 \h </w:instrText>
        </w:r>
        <w:r w:rsidR="00DF1E8B">
          <w:rPr>
            <w:noProof/>
            <w:webHidden/>
          </w:rPr>
        </w:r>
        <w:r w:rsidR="00DF1E8B">
          <w:rPr>
            <w:noProof/>
            <w:webHidden/>
          </w:rPr>
          <w:fldChar w:fldCharType="separate"/>
        </w:r>
        <w:r w:rsidR="004F079A">
          <w:rPr>
            <w:noProof/>
            <w:webHidden/>
          </w:rPr>
          <w:t>38</w:t>
        </w:r>
        <w:r w:rsidR="00DF1E8B">
          <w:rPr>
            <w:noProof/>
            <w:webHidden/>
          </w:rPr>
          <w:fldChar w:fldCharType="end"/>
        </w:r>
      </w:hyperlink>
    </w:p>
    <w:p w14:paraId="35E892F4" w14:textId="751FC70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4" w:history="1">
        <w:r w:rsidR="00DF1E8B" w:rsidRPr="00DF1845">
          <w:rPr>
            <w:rStyle w:val="Hyperlink"/>
            <w:noProof/>
          </w:rPr>
          <w:t>Figure 2</w:t>
        </w:r>
        <w:r w:rsidR="00DF1E8B" w:rsidRPr="00DF1845">
          <w:rPr>
            <w:rStyle w:val="Hyperlink"/>
            <w:noProof/>
          </w:rPr>
          <w:noBreakHyphen/>
          <w:t>30. Legacy Search Help Instructions Dialog Window.</w:t>
        </w:r>
        <w:r w:rsidR="00DF1E8B">
          <w:rPr>
            <w:noProof/>
            <w:webHidden/>
          </w:rPr>
          <w:tab/>
        </w:r>
        <w:r w:rsidR="00DF1E8B">
          <w:rPr>
            <w:noProof/>
            <w:webHidden/>
          </w:rPr>
          <w:fldChar w:fldCharType="begin"/>
        </w:r>
        <w:r w:rsidR="00DF1E8B">
          <w:rPr>
            <w:noProof/>
            <w:webHidden/>
          </w:rPr>
          <w:instrText xml:space="preserve"> PAGEREF _Toc149815594 \h </w:instrText>
        </w:r>
        <w:r w:rsidR="00DF1E8B">
          <w:rPr>
            <w:noProof/>
            <w:webHidden/>
          </w:rPr>
        </w:r>
        <w:r w:rsidR="00DF1E8B">
          <w:rPr>
            <w:noProof/>
            <w:webHidden/>
          </w:rPr>
          <w:fldChar w:fldCharType="separate"/>
        </w:r>
        <w:r w:rsidR="004F079A">
          <w:rPr>
            <w:noProof/>
            <w:webHidden/>
          </w:rPr>
          <w:t>39</w:t>
        </w:r>
        <w:r w:rsidR="00DF1E8B">
          <w:rPr>
            <w:noProof/>
            <w:webHidden/>
          </w:rPr>
          <w:fldChar w:fldCharType="end"/>
        </w:r>
      </w:hyperlink>
    </w:p>
    <w:p w14:paraId="365A6F16" w14:textId="5AD2B9F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5" w:history="1">
        <w:r w:rsidR="00DF1E8B" w:rsidRPr="00DF1845">
          <w:rPr>
            <w:rStyle w:val="Hyperlink"/>
            <w:noProof/>
          </w:rPr>
          <w:t>Figure 2</w:t>
        </w:r>
        <w:r w:rsidR="00DF1E8B" w:rsidRPr="00DF1845">
          <w:rPr>
            <w:rStyle w:val="Hyperlink"/>
            <w:noProof/>
          </w:rPr>
          <w:noBreakHyphen/>
          <w:t>31. Single Site Run Search Selection.</w:t>
        </w:r>
        <w:r w:rsidR="00DF1E8B">
          <w:rPr>
            <w:noProof/>
            <w:webHidden/>
          </w:rPr>
          <w:tab/>
        </w:r>
        <w:r w:rsidR="00DF1E8B">
          <w:rPr>
            <w:noProof/>
            <w:webHidden/>
          </w:rPr>
          <w:fldChar w:fldCharType="begin"/>
        </w:r>
        <w:r w:rsidR="00DF1E8B">
          <w:rPr>
            <w:noProof/>
            <w:webHidden/>
          </w:rPr>
          <w:instrText xml:space="preserve"> PAGEREF _Toc149815595 \h </w:instrText>
        </w:r>
        <w:r w:rsidR="00DF1E8B">
          <w:rPr>
            <w:noProof/>
            <w:webHidden/>
          </w:rPr>
        </w:r>
        <w:r w:rsidR="00DF1E8B">
          <w:rPr>
            <w:noProof/>
            <w:webHidden/>
          </w:rPr>
          <w:fldChar w:fldCharType="separate"/>
        </w:r>
        <w:r w:rsidR="004F079A">
          <w:rPr>
            <w:noProof/>
            <w:webHidden/>
          </w:rPr>
          <w:t>39</w:t>
        </w:r>
        <w:r w:rsidR="00DF1E8B">
          <w:rPr>
            <w:noProof/>
            <w:webHidden/>
          </w:rPr>
          <w:fldChar w:fldCharType="end"/>
        </w:r>
      </w:hyperlink>
    </w:p>
    <w:p w14:paraId="46646DAB" w14:textId="327983B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6" w:history="1">
        <w:r w:rsidR="00DF1E8B" w:rsidRPr="00DF1845">
          <w:rPr>
            <w:rStyle w:val="Hyperlink"/>
            <w:noProof/>
          </w:rPr>
          <w:t>Figure 2</w:t>
        </w:r>
        <w:r w:rsidR="00DF1E8B" w:rsidRPr="00DF1845">
          <w:rPr>
            <w:rStyle w:val="Hyperlink"/>
            <w:noProof/>
          </w:rPr>
          <w:noBreakHyphen/>
          <w:t>32. All Site Run Search Selection.</w:t>
        </w:r>
        <w:r w:rsidR="00DF1E8B">
          <w:rPr>
            <w:noProof/>
            <w:webHidden/>
          </w:rPr>
          <w:tab/>
        </w:r>
        <w:r w:rsidR="00DF1E8B">
          <w:rPr>
            <w:noProof/>
            <w:webHidden/>
          </w:rPr>
          <w:fldChar w:fldCharType="begin"/>
        </w:r>
        <w:r w:rsidR="00DF1E8B">
          <w:rPr>
            <w:noProof/>
            <w:webHidden/>
          </w:rPr>
          <w:instrText xml:space="preserve"> PAGEREF _Toc149815596 \h </w:instrText>
        </w:r>
        <w:r w:rsidR="00DF1E8B">
          <w:rPr>
            <w:noProof/>
            <w:webHidden/>
          </w:rPr>
        </w:r>
        <w:r w:rsidR="00DF1E8B">
          <w:rPr>
            <w:noProof/>
            <w:webHidden/>
          </w:rPr>
          <w:fldChar w:fldCharType="separate"/>
        </w:r>
        <w:r w:rsidR="004F079A">
          <w:rPr>
            <w:noProof/>
            <w:webHidden/>
          </w:rPr>
          <w:t>40</w:t>
        </w:r>
        <w:r w:rsidR="00DF1E8B">
          <w:rPr>
            <w:noProof/>
            <w:webHidden/>
          </w:rPr>
          <w:fldChar w:fldCharType="end"/>
        </w:r>
      </w:hyperlink>
    </w:p>
    <w:p w14:paraId="15D00853" w14:textId="761809F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7" w:history="1">
        <w:r w:rsidR="00DF1E8B" w:rsidRPr="00DF1845">
          <w:rPr>
            <w:rStyle w:val="Hyperlink"/>
            <w:noProof/>
          </w:rPr>
          <w:t>Figure 2</w:t>
        </w:r>
        <w:r w:rsidR="00DF1E8B" w:rsidRPr="00DF1845">
          <w:rPr>
            <w:rStyle w:val="Hyperlink"/>
            <w:noProof/>
          </w:rPr>
          <w:noBreakHyphen/>
          <w:t>33. Multiple Site Search Selection.</w:t>
        </w:r>
        <w:r w:rsidR="00DF1E8B">
          <w:rPr>
            <w:noProof/>
            <w:webHidden/>
          </w:rPr>
          <w:tab/>
        </w:r>
        <w:r w:rsidR="00DF1E8B">
          <w:rPr>
            <w:noProof/>
            <w:webHidden/>
          </w:rPr>
          <w:fldChar w:fldCharType="begin"/>
        </w:r>
        <w:r w:rsidR="00DF1E8B">
          <w:rPr>
            <w:noProof/>
            <w:webHidden/>
          </w:rPr>
          <w:instrText xml:space="preserve"> PAGEREF _Toc149815597 \h </w:instrText>
        </w:r>
        <w:r w:rsidR="00DF1E8B">
          <w:rPr>
            <w:noProof/>
            <w:webHidden/>
          </w:rPr>
        </w:r>
        <w:r w:rsidR="00DF1E8B">
          <w:rPr>
            <w:noProof/>
            <w:webHidden/>
          </w:rPr>
          <w:fldChar w:fldCharType="separate"/>
        </w:r>
        <w:r w:rsidR="004F079A">
          <w:rPr>
            <w:noProof/>
            <w:webHidden/>
          </w:rPr>
          <w:t>40</w:t>
        </w:r>
        <w:r w:rsidR="00DF1E8B">
          <w:rPr>
            <w:noProof/>
            <w:webHidden/>
          </w:rPr>
          <w:fldChar w:fldCharType="end"/>
        </w:r>
      </w:hyperlink>
    </w:p>
    <w:p w14:paraId="68DC0B67" w14:textId="6F36188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8" w:history="1">
        <w:r w:rsidR="00DF1E8B" w:rsidRPr="00DF1845">
          <w:rPr>
            <w:rStyle w:val="Hyperlink"/>
            <w:noProof/>
          </w:rPr>
          <w:t>Figure 2</w:t>
        </w:r>
        <w:r w:rsidR="00DF1E8B" w:rsidRPr="00DF1845">
          <w:rPr>
            <w:rStyle w:val="Hyperlink"/>
            <w:noProof/>
          </w:rPr>
          <w:noBreakHyphen/>
          <w:t>34. Group Site Search Selection.</w:t>
        </w:r>
        <w:r w:rsidR="00DF1E8B">
          <w:rPr>
            <w:noProof/>
            <w:webHidden/>
          </w:rPr>
          <w:tab/>
        </w:r>
        <w:r w:rsidR="00DF1E8B">
          <w:rPr>
            <w:noProof/>
            <w:webHidden/>
          </w:rPr>
          <w:fldChar w:fldCharType="begin"/>
        </w:r>
        <w:r w:rsidR="00DF1E8B">
          <w:rPr>
            <w:noProof/>
            <w:webHidden/>
          </w:rPr>
          <w:instrText xml:space="preserve"> PAGEREF _Toc149815598 \h </w:instrText>
        </w:r>
        <w:r w:rsidR="00DF1E8B">
          <w:rPr>
            <w:noProof/>
            <w:webHidden/>
          </w:rPr>
        </w:r>
        <w:r w:rsidR="00DF1E8B">
          <w:rPr>
            <w:noProof/>
            <w:webHidden/>
          </w:rPr>
          <w:fldChar w:fldCharType="separate"/>
        </w:r>
        <w:r w:rsidR="004F079A">
          <w:rPr>
            <w:noProof/>
            <w:webHidden/>
          </w:rPr>
          <w:t>41</w:t>
        </w:r>
        <w:r w:rsidR="00DF1E8B">
          <w:rPr>
            <w:noProof/>
            <w:webHidden/>
          </w:rPr>
          <w:fldChar w:fldCharType="end"/>
        </w:r>
      </w:hyperlink>
    </w:p>
    <w:p w14:paraId="5CAE518C" w14:textId="01ECB60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599" w:history="1">
        <w:r w:rsidR="00DF1E8B" w:rsidRPr="00DF1845">
          <w:rPr>
            <w:rStyle w:val="Hyperlink"/>
            <w:noProof/>
          </w:rPr>
          <w:t>Figure 2</w:t>
        </w:r>
        <w:r w:rsidR="00DF1E8B" w:rsidRPr="00DF1845">
          <w:rPr>
            <w:rStyle w:val="Hyperlink"/>
            <w:noProof/>
          </w:rPr>
          <w:noBreakHyphen/>
          <w:t>35. Site Search Results.</w:t>
        </w:r>
        <w:r w:rsidR="00DF1E8B">
          <w:rPr>
            <w:noProof/>
            <w:webHidden/>
          </w:rPr>
          <w:tab/>
        </w:r>
        <w:r w:rsidR="00DF1E8B">
          <w:rPr>
            <w:noProof/>
            <w:webHidden/>
          </w:rPr>
          <w:fldChar w:fldCharType="begin"/>
        </w:r>
        <w:r w:rsidR="00DF1E8B">
          <w:rPr>
            <w:noProof/>
            <w:webHidden/>
          </w:rPr>
          <w:instrText xml:space="preserve"> PAGEREF _Toc149815599 \h </w:instrText>
        </w:r>
        <w:r w:rsidR="00DF1E8B">
          <w:rPr>
            <w:noProof/>
            <w:webHidden/>
          </w:rPr>
        </w:r>
        <w:r w:rsidR="00DF1E8B">
          <w:rPr>
            <w:noProof/>
            <w:webHidden/>
          </w:rPr>
          <w:fldChar w:fldCharType="separate"/>
        </w:r>
        <w:r w:rsidR="004F079A">
          <w:rPr>
            <w:noProof/>
            <w:webHidden/>
          </w:rPr>
          <w:t>41</w:t>
        </w:r>
        <w:r w:rsidR="00DF1E8B">
          <w:rPr>
            <w:noProof/>
            <w:webHidden/>
          </w:rPr>
          <w:fldChar w:fldCharType="end"/>
        </w:r>
      </w:hyperlink>
    </w:p>
    <w:p w14:paraId="267B4D9D" w14:textId="0DF81B9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0" w:history="1">
        <w:r w:rsidR="00DF1E8B" w:rsidRPr="00DF1845">
          <w:rPr>
            <w:rStyle w:val="Hyperlink"/>
            <w:noProof/>
          </w:rPr>
          <w:t>Figure 2</w:t>
        </w:r>
        <w:r w:rsidR="00DF1E8B" w:rsidRPr="00DF1845">
          <w:rPr>
            <w:rStyle w:val="Hyperlink"/>
            <w:noProof/>
          </w:rPr>
          <w:noBreakHyphen/>
          <w:t>36. Failed Connection Search Result.</w:t>
        </w:r>
        <w:r w:rsidR="00DF1E8B">
          <w:rPr>
            <w:noProof/>
            <w:webHidden/>
          </w:rPr>
          <w:tab/>
        </w:r>
        <w:r w:rsidR="00DF1E8B">
          <w:rPr>
            <w:noProof/>
            <w:webHidden/>
          </w:rPr>
          <w:fldChar w:fldCharType="begin"/>
        </w:r>
        <w:r w:rsidR="00DF1E8B">
          <w:rPr>
            <w:noProof/>
            <w:webHidden/>
          </w:rPr>
          <w:instrText xml:space="preserve"> PAGEREF _Toc149815600 \h </w:instrText>
        </w:r>
        <w:r w:rsidR="00DF1E8B">
          <w:rPr>
            <w:noProof/>
            <w:webHidden/>
          </w:rPr>
        </w:r>
        <w:r w:rsidR="00DF1E8B">
          <w:rPr>
            <w:noProof/>
            <w:webHidden/>
          </w:rPr>
          <w:fldChar w:fldCharType="separate"/>
        </w:r>
        <w:r w:rsidR="004F079A">
          <w:rPr>
            <w:noProof/>
            <w:webHidden/>
          </w:rPr>
          <w:t>42</w:t>
        </w:r>
        <w:r w:rsidR="00DF1E8B">
          <w:rPr>
            <w:noProof/>
            <w:webHidden/>
          </w:rPr>
          <w:fldChar w:fldCharType="end"/>
        </w:r>
      </w:hyperlink>
    </w:p>
    <w:p w14:paraId="635D4D22" w14:textId="2586FFE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1" w:history="1">
        <w:r w:rsidR="00DF1E8B" w:rsidRPr="00DF1845">
          <w:rPr>
            <w:rStyle w:val="Hyperlink"/>
            <w:noProof/>
          </w:rPr>
          <w:t>Figure 2</w:t>
        </w:r>
        <w:r w:rsidR="00DF1E8B" w:rsidRPr="00DF1845">
          <w:rPr>
            <w:rStyle w:val="Hyperlink"/>
            <w:noProof/>
          </w:rPr>
          <w:noBreakHyphen/>
          <w:t>37. View/Edit Selected Request.</w:t>
        </w:r>
        <w:r w:rsidR="00DF1E8B">
          <w:rPr>
            <w:noProof/>
            <w:webHidden/>
          </w:rPr>
          <w:tab/>
        </w:r>
        <w:r w:rsidR="00DF1E8B">
          <w:rPr>
            <w:noProof/>
            <w:webHidden/>
          </w:rPr>
          <w:fldChar w:fldCharType="begin"/>
        </w:r>
        <w:r w:rsidR="00DF1E8B">
          <w:rPr>
            <w:noProof/>
            <w:webHidden/>
          </w:rPr>
          <w:instrText xml:space="preserve"> PAGEREF _Toc149815601 \h </w:instrText>
        </w:r>
        <w:r w:rsidR="00DF1E8B">
          <w:rPr>
            <w:noProof/>
            <w:webHidden/>
          </w:rPr>
        </w:r>
        <w:r w:rsidR="00DF1E8B">
          <w:rPr>
            <w:noProof/>
            <w:webHidden/>
          </w:rPr>
          <w:fldChar w:fldCharType="separate"/>
        </w:r>
        <w:r w:rsidR="004F079A">
          <w:rPr>
            <w:noProof/>
            <w:webHidden/>
          </w:rPr>
          <w:t>43</w:t>
        </w:r>
        <w:r w:rsidR="00DF1E8B">
          <w:rPr>
            <w:noProof/>
            <w:webHidden/>
          </w:rPr>
          <w:fldChar w:fldCharType="end"/>
        </w:r>
      </w:hyperlink>
    </w:p>
    <w:p w14:paraId="0D650E09" w14:textId="41F5729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2" w:history="1">
        <w:r w:rsidR="00DF1E8B" w:rsidRPr="00DF1845">
          <w:rPr>
            <w:rStyle w:val="Hyperlink"/>
            <w:noProof/>
          </w:rPr>
          <w:t>Figure 2</w:t>
        </w:r>
        <w:r w:rsidR="00DF1E8B" w:rsidRPr="00DF1845">
          <w:rPr>
            <w:rStyle w:val="Hyperlink"/>
            <w:noProof/>
          </w:rPr>
          <w:noBreakHyphen/>
          <w:t>38. C&amp;P Exam Selection Results Screen.</w:t>
        </w:r>
        <w:r w:rsidR="00DF1E8B">
          <w:rPr>
            <w:noProof/>
            <w:webHidden/>
          </w:rPr>
          <w:tab/>
        </w:r>
        <w:r w:rsidR="00DF1E8B">
          <w:rPr>
            <w:noProof/>
            <w:webHidden/>
          </w:rPr>
          <w:fldChar w:fldCharType="begin"/>
        </w:r>
        <w:r w:rsidR="00DF1E8B">
          <w:rPr>
            <w:noProof/>
            <w:webHidden/>
          </w:rPr>
          <w:instrText xml:space="preserve"> PAGEREF _Toc149815602 \h </w:instrText>
        </w:r>
        <w:r w:rsidR="00DF1E8B">
          <w:rPr>
            <w:noProof/>
            <w:webHidden/>
          </w:rPr>
        </w:r>
        <w:r w:rsidR="00DF1E8B">
          <w:rPr>
            <w:noProof/>
            <w:webHidden/>
          </w:rPr>
          <w:fldChar w:fldCharType="separate"/>
        </w:r>
        <w:r w:rsidR="004F079A">
          <w:rPr>
            <w:noProof/>
            <w:webHidden/>
          </w:rPr>
          <w:t>44</w:t>
        </w:r>
        <w:r w:rsidR="00DF1E8B">
          <w:rPr>
            <w:noProof/>
            <w:webHidden/>
          </w:rPr>
          <w:fldChar w:fldCharType="end"/>
        </w:r>
      </w:hyperlink>
    </w:p>
    <w:p w14:paraId="78D82C55" w14:textId="27ADE6E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3" w:history="1">
        <w:r w:rsidR="00DF1E8B" w:rsidRPr="00DF1845">
          <w:rPr>
            <w:rStyle w:val="Hyperlink"/>
            <w:noProof/>
          </w:rPr>
          <w:t>Figure 2</w:t>
        </w:r>
        <w:r w:rsidR="00DF1E8B" w:rsidRPr="00DF1845">
          <w:rPr>
            <w:rStyle w:val="Hyperlink"/>
            <w:noProof/>
          </w:rPr>
          <w:noBreakHyphen/>
          <w:t>39. View Selected Exam Selection.</w:t>
        </w:r>
        <w:r w:rsidR="00DF1E8B">
          <w:rPr>
            <w:noProof/>
            <w:webHidden/>
          </w:rPr>
          <w:tab/>
        </w:r>
        <w:r w:rsidR="00DF1E8B">
          <w:rPr>
            <w:noProof/>
            <w:webHidden/>
          </w:rPr>
          <w:fldChar w:fldCharType="begin"/>
        </w:r>
        <w:r w:rsidR="00DF1E8B">
          <w:rPr>
            <w:noProof/>
            <w:webHidden/>
          </w:rPr>
          <w:instrText xml:space="preserve"> PAGEREF _Toc149815603 \h </w:instrText>
        </w:r>
        <w:r w:rsidR="00DF1E8B">
          <w:rPr>
            <w:noProof/>
            <w:webHidden/>
          </w:rPr>
        </w:r>
        <w:r w:rsidR="00DF1E8B">
          <w:rPr>
            <w:noProof/>
            <w:webHidden/>
          </w:rPr>
          <w:fldChar w:fldCharType="separate"/>
        </w:r>
        <w:r w:rsidR="004F079A">
          <w:rPr>
            <w:noProof/>
            <w:webHidden/>
          </w:rPr>
          <w:t>45</w:t>
        </w:r>
        <w:r w:rsidR="00DF1E8B">
          <w:rPr>
            <w:noProof/>
            <w:webHidden/>
          </w:rPr>
          <w:fldChar w:fldCharType="end"/>
        </w:r>
      </w:hyperlink>
    </w:p>
    <w:p w14:paraId="1829BA82" w14:textId="4ADD394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4" w:history="1">
        <w:r w:rsidR="00DF1E8B" w:rsidRPr="00DF1845">
          <w:rPr>
            <w:rStyle w:val="Hyperlink"/>
            <w:noProof/>
          </w:rPr>
          <w:t>Figure 2</w:t>
        </w:r>
        <w:r w:rsidR="00DF1E8B" w:rsidRPr="00DF1845">
          <w:rPr>
            <w:rStyle w:val="Hyperlink"/>
            <w:noProof/>
          </w:rPr>
          <w:noBreakHyphen/>
          <w:t>40. Add Exam List.</w:t>
        </w:r>
        <w:r w:rsidR="00DF1E8B">
          <w:rPr>
            <w:noProof/>
            <w:webHidden/>
          </w:rPr>
          <w:tab/>
        </w:r>
        <w:r w:rsidR="00DF1E8B">
          <w:rPr>
            <w:noProof/>
            <w:webHidden/>
          </w:rPr>
          <w:fldChar w:fldCharType="begin"/>
        </w:r>
        <w:r w:rsidR="00DF1E8B">
          <w:rPr>
            <w:noProof/>
            <w:webHidden/>
          </w:rPr>
          <w:instrText xml:space="preserve"> PAGEREF _Toc149815604 \h </w:instrText>
        </w:r>
        <w:r w:rsidR="00DF1E8B">
          <w:rPr>
            <w:noProof/>
            <w:webHidden/>
          </w:rPr>
        </w:r>
        <w:r w:rsidR="00DF1E8B">
          <w:rPr>
            <w:noProof/>
            <w:webHidden/>
          </w:rPr>
          <w:fldChar w:fldCharType="separate"/>
        </w:r>
        <w:r w:rsidR="004F079A">
          <w:rPr>
            <w:noProof/>
            <w:webHidden/>
          </w:rPr>
          <w:t>45</w:t>
        </w:r>
        <w:r w:rsidR="00DF1E8B">
          <w:rPr>
            <w:noProof/>
            <w:webHidden/>
          </w:rPr>
          <w:fldChar w:fldCharType="end"/>
        </w:r>
      </w:hyperlink>
    </w:p>
    <w:p w14:paraId="13E4C9FF" w14:textId="27DBDB5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5" w:history="1">
        <w:r w:rsidR="00DF1E8B" w:rsidRPr="00DF1845">
          <w:rPr>
            <w:rStyle w:val="Hyperlink"/>
            <w:noProof/>
          </w:rPr>
          <w:t>Figure 2</w:t>
        </w:r>
        <w:r w:rsidR="00DF1E8B" w:rsidRPr="00DF1845">
          <w:rPr>
            <w:rStyle w:val="Hyperlink"/>
            <w:noProof/>
          </w:rPr>
          <w:noBreakHyphen/>
          <w:t>41. Add Exam List – Scroll View.</w:t>
        </w:r>
        <w:r w:rsidR="00DF1E8B">
          <w:rPr>
            <w:noProof/>
            <w:webHidden/>
          </w:rPr>
          <w:tab/>
        </w:r>
        <w:r w:rsidR="00DF1E8B">
          <w:rPr>
            <w:noProof/>
            <w:webHidden/>
          </w:rPr>
          <w:fldChar w:fldCharType="begin"/>
        </w:r>
        <w:r w:rsidR="00DF1E8B">
          <w:rPr>
            <w:noProof/>
            <w:webHidden/>
          </w:rPr>
          <w:instrText xml:space="preserve"> PAGEREF _Toc149815605 \h </w:instrText>
        </w:r>
        <w:r w:rsidR="00DF1E8B">
          <w:rPr>
            <w:noProof/>
            <w:webHidden/>
          </w:rPr>
        </w:r>
        <w:r w:rsidR="00DF1E8B">
          <w:rPr>
            <w:noProof/>
            <w:webHidden/>
          </w:rPr>
          <w:fldChar w:fldCharType="separate"/>
        </w:r>
        <w:r w:rsidR="004F079A">
          <w:rPr>
            <w:noProof/>
            <w:webHidden/>
          </w:rPr>
          <w:t>45</w:t>
        </w:r>
        <w:r w:rsidR="00DF1E8B">
          <w:rPr>
            <w:noProof/>
            <w:webHidden/>
          </w:rPr>
          <w:fldChar w:fldCharType="end"/>
        </w:r>
      </w:hyperlink>
    </w:p>
    <w:p w14:paraId="4B25FB07" w14:textId="547B556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6" w:history="1">
        <w:r w:rsidR="00DF1E8B" w:rsidRPr="00DF1845">
          <w:rPr>
            <w:rStyle w:val="Hyperlink"/>
            <w:noProof/>
          </w:rPr>
          <w:t>Figure 2</w:t>
        </w:r>
        <w:r w:rsidR="00DF1E8B" w:rsidRPr="00DF1845">
          <w:rPr>
            <w:rStyle w:val="Hyperlink"/>
            <w:noProof/>
          </w:rPr>
          <w:noBreakHyphen/>
          <w:t>42. View C&amp;P Exam Screen.</w:t>
        </w:r>
        <w:r w:rsidR="00DF1E8B">
          <w:rPr>
            <w:noProof/>
            <w:webHidden/>
          </w:rPr>
          <w:tab/>
        </w:r>
        <w:r w:rsidR="00DF1E8B">
          <w:rPr>
            <w:noProof/>
            <w:webHidden/>
          </w:rPr>
          <w:fldChar w:fldCharType="begin"/>
        </w:r>
        <w:r w:rsidR="00DF1E8B">
          <w:rPr>
            <w:noProof/>
            <w:webHidden/>
          </w:rPr>
          <w:instrText xml:space="preserve"> PAGEREF _Toc149815606 \h </w:instrText>
        </w:r>
        <w:r w:rsidR="00DF1E8B">
          <w:rPr>
            <w:noProof/>
            <w:webHidden/>
          </w:rPr>
        </w:r>
        <w:r w:rsidR="00DF1E8B">
          <w:rPr>
            <w:noProof/>
            <w:webHidden/>
          </w:rPr>
          <w:fldChar w:fldCharType="separate"/>
        </w:r>
        <w:r w:rsidR="004F079A">
          <w:rPr>
            <w:noProof/>
            <w:webHidden/>
          </w:rPr>
          <w:t>46</w:t>
        </w:r>
        <w:r w:rsidR="00DF1E8B">
          <w:rPr>
            <w:noProof/>
            <w:webHidden/>
          </w:rPr>
          <w:fldChar w:fldCharType="end"/>
        </w:r>
      </w:hyperlink>
    </w:p>
    <w:p w14:paraId="0B1C08A6" w14:textId="684AA79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7" w:history="1">
        <w:r w:rsidR="00DF1E8B" w:rsidRPr="00DF1845">
          <w:rPr>
            <w:rStyle w:val="Hyperlink"/>
            <w:noProof/>
          </w:rPr>
          <w:t>Figure 2</w:t>
        </w:r>
        <w:r w:rsidR="00DF1E8B" w:rsidRPr="00DF1845">
          <w:rPr>
            <w:rStyle w:val="Hyperlink"/>
            <w:noProof/>
          </w:rPr>
          <w:noBreakHyphen/>
          <w:t>43. Cancel All Exams Selection.</w:t>
        </w:r>
        <w:r w:rsidR="00DF1E8B">
          <w:rPr>
            <w:noProof/>
            <w:webHidden/>
          </w:rPr>
          <w:tab/>
        </w:r>
        <w:r w:rsidR="00DF1E8B">
          <w:rPr>
            <w:noProof/>
            <w:webHidden/>
          </w:rPr>
          <w:fldChar w:fldCharType="begin"/>
        </w:r>
        <w:r w:rsidR="00DF1E8B">
          <w:rPr>
            <w:noProof/>
            <w:webHidden/>
          </w:rPr>
          <w:instrText xml:space="preserve"> PAGEREF _Toc149815607 \h </w:instrText>
        </w:r>
        <w:r w:rsidR="00DF1E8B">
          <w:rPr>
            <w:noProof/>
            <w:webHidden/>
          </w:rPr>
        </w:r>
        <w:r w:rsidR="00DF1E8B">
          <w:rPr>
            <w:noProof/>
            <w:webHidden/>
          </w:rPr>
          <w:fldChar w:fldCharType="separate"/>
        </w:r>
        <w:r w:rsidR="004F079A">
          <w:rPr>
            <w:noProof/>
            <w:webHidden/>
          </w:rPr>
          <w:t>47</w:t>
        </w:r>
        <w:r w:rsidR="00DF1E8B">
          <w:rPr>
            <w:noProof/>
            <w:webHidden/>
          </w:rPr>
          <w:fldChar w:fldCharType="end"/>
        </w:r>
      </w:hyperlink>
    </w:p>
    <w:p w14:paraId="4D847842" w14:textId="5176ED3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8" w:history="1">
        <w:r w:rsidR="00DF1E8B" w:rsidRPr="00DF1845">
          <w:rPr>
            <w:rStyle w:val="Hyperlink"/>
            <w:noProof/>
          </w:rPr>
          <w:t>Figure 2</w:t>
        </w:r>
        <w:r w:rsidR="00DF1E8B" w:rsidRPr="00DF1845">
          <w:rPr>
            <w:rStyle w:val="Hyperlink"/>
            <w:noProof/>
          </w:rPr>
          <w:noBreakHyphen/>
          <w:t>44. Cancel All Exams Alert.</w:t>
        </w:r>
        <w:r w:rsidR="00DF1E8B">
          <w:rPr>
            <w:noProof/>
            <w:webHidden/>
          </w:rPr>
          <w:tab/>
        </w:r>
        <w:r w:rsidR="00DF1E8B">
          <w:rPr>
            <w:noProof/>
            <w:webHidden/>
          </w:rPr>
          <w:fldChar w:fldCharType="begin"/>
        </w:r>
        <w:r w:rsidR="00DF1E8B">
          <w:rPr>
            <w:noProof/>
            <w:webHidden/>
          </w:rPr>
          <w:instrText xml:space="preserve"> PAGEREF _Toc149815608 \h </w:instrText>
        </w:r>
        <w:r w:rsidR="00DF1E8B">
          <w:rPr>
            <w:noProof/>
            <w:webHidden/>
          </w:rPr>
        </w:r>
        <w:r w:rsidR="00DF1E8B">
          <w:rPr>
            <w:noProof/>
            <w:webHidden/>
          </w:rPr>
          <w:fldChar w:fldCharType="separate"/>
        </w:r>
        <w:r w:rsidR="004F079A">
          <w:rPr>
            <w:noProof/>
            <w:webHidden/>
          </w:rPr>
          <w:t>47</w:t>
        </w:r>
        <w:r w:rsidR="00DF1E8B">
          <w:rPr>
            <w:noProof/>
            <w:webHidden/>
          </w:rPr>
          <w:fldChar w:fldCharType="end"/>
        </w:r>
      </w:hyperlink>
    </w:p>
    <w:p w14:paraId="6E065F67" w14:textId="22B6A93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09" w:history="1">
        <w:r w:rsidR="00DF1E8B" w:rsidRPr="00DF1845">
          <w:rPr>
            <w:rStyle w:val="Hyperlink"/>
            <w:noProof/>
          </w:rPr>
          <w:t>Figure 2</w:t>
        </w:r>
        <w:r w:rsidR="00DF1E8B" w:rsidRPr="00DF1845">
          <w:rPr>
            <w:rStyle w:val="Hyperlink"/>
            <w:noProof/>
          </w:rPr>
          <w:noBreakHyphen/>
          <w:t>45. Cancel Single Exam.</w:t>
        </w:r>
        <w:r w:rsidR="00DF1E8B">
          <w:rPr>
            <w:noProof/>
            <w:webHidden/>
          </w:rPr>
          <w:tab/>
        </w:r>
        <w:r w:rsidR="00DF1E8B">
          <w:rPr>
            <w:noProof/>
            <w:webHidden/>
          </w:rPr>
          <w:fldChar w:fldCharType="begin"/>
        </w:r>
        <w:r w:rsidR="00DF1E8B">
          <w:rPr>
            <w:noProof/>
            <w:webHidden/>
          </w:rPr>
          <w:instrText xml:space="preserve"> PAGEREF _Toc149815609 \h </w:instrText>
        </w:r>
        <w:r w:rsidR="00DF1E8B">
          <w:rPr>
            <w:noProof/>
            <w:webHidden/>
          </w:rPr>
        </w:r>
        <w:r w:rsidR="00DF1E8B">
          <w:rPr>
            <w:noProof/>
            <w:webHidden/>
          </w:rPr>
          <w:fldChar w:fldCharType="separate"/>
        </w:r>
        <w:r w:rsidR="004F079A">
          <w:rPr>
            <w:noProof/>
            <w:webHidden/>
          </w:rPr>
          <w:t>48</w:t>
        </w:r>
        <w:r w:rsidR="00DF1E8B">
          <w:rPr>
            <w:noProof/>
            <w:webHidden/>
          </w:rPr>
          <w:fldChar w:fldCharType="end"/>
        </w:r>
      </w:hyperlink>
    </w:p>
    <w:p w14:paraId="0586F40C" w14:textId="67FF336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0" w:history="1">
        <w:r w:rsidR="00DF1E8B" w:rsidRPr="00DF1845">
          <w:rPr>
            <w:rStyle w:val="Hyperlink"/>
            <w:noProof/>
          </w:rPr>
          <w:t>Figure 2</w:t>
        </w:r>
        <w:r w:rsidR="00DF1E8B" w:rsidRPr="00DF1845">
          <w:rPr>
            <w:rStyle w:val="Hyperlink"/>
            <w:noProof/>
          </w:rPr>
          <w:noBreakHyphen/>
          <w:t>46. C&amp;P Exam Details Screen.</w:t>
        </w:r>
        <w:r w:rsidR="00DF1E8B">
          <w:rPr>
            <w:noProof/>
            <w:webHidden/>
          </w:rPr>
          <w:tab/>
        </w:r>
        <w:r w:rsidR="00DF1E8B">
          <w:rPr>
            <w:noProof/>
            <w:webHidden/>
          </w:rPr>
          <w:fldChar w:fldCharType="begin"/>
        </w:r>
        <w:r w:rsidR="00DF1E8B">
          <w:rPr>
            <w:noProof/>
            <w:webHidden/>
          </w:rPr>
          <w:instrText xml:space="preserve"> PAGEREF _Toc149815610 \h </w:instrText>
        </w:r>
        <w:r w:rsidR="00DF1E8B">
          <w:rPr>
            <w:noProof/>
            <w:webHidden/>
          </w:rPr>
        </w:r>
        <w:r w:rsidR="00DF1E8B">
          <w:rPr>
            <w:noProof/>
            <w:webHidden/>
          </w:rPr>
          <w:fldChar w:fldCharType="separate"/>
        </w:r>
        <w:r w:rsidR="004F079A">
          <w:rPr>
            <w:noProof/>
            <w:webHidden/>
          </w:rPr>
          <w:t>48</w:t>
        </w:r>
        <w:r w:rsidR="00DF1E8B">
          <w:rPr>
            <w:noProof/>
            <w:webHidden/>
          </w:rPr>
          <w:fldChar w:fldCharType="end"/>
        </w:r>
      </w:hyperlink>
    </w:p>
    <w:p w14:paraId="254D2D21" w14:textId="496C29C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1" w:history="1">
        <w:r w:rsidR="00DF1E8B" w:rsidRPr="00DF1845">
          <w:rPr>
            <w:rStyle w:val="Hyperlink"/>
            <w:noProof/>
          </w:rPr>
          <w:t>Figure 2</w:t>
        </w:r>
        <w:r w:rsidR="00DF1E8B" w:rsidRPr="00DF1845">
          <w:rPr>
            <w:rStyle w:val="Hyperlink"/>
            <w:noProof/>
          </w:rPr>
          <w:noBreakHyphen/>
          <w:t>47. Cancel Exam Reason Screen.</w:t>
        </w:r>
        <w:r w:rsidR="00DF1E8B">
          <w:rPr>
            <w:noProof/>
            <w:webHidden/>
          </w:rPr>
          <w:tab/>
        </w:r>
        <w:r w:rsidR="00DF1E8B">
          <w:rPr>
            <w:noProof/>
            <w:webHidden/>
          </w:rPr>
          <w:fldChar w:fldCharType="begin"/>
        </w:r>
        <w:r w:rsidR="00DF1E8B">
          <w:rPr>
            <w:noProof/>
            <w:webHidden/>
          </w:rPr>
          <w:instrText xml:space="preserve"> PAGEREF _Toc149815611 \h </w:instrText>
        </w:r>
        <w:r w:rsidR="00DF1E8B">
          <w:rPr>
            <w:noProof/>
            <w:webHidden/>
          </w:rPr>
        </w:r>
        <w:r w:rsidR="00DF1E8B">
          <w:rPr>
            <w:noProof/>
            <w:webHidden/>
          </w:rPr>
          <w:fldChar w:fldCharType="separate"/>
        </w:r>
        <w:r w:rsidR="004F079A">
          <w:rPr>
            <w:noProof/>
            <w:webHidden/>
          </w:rPr>
          <w:t>49</w:t>
        </w:r>
        <w:r w:rsidR="00DF1E8B">
          <w:rPr>
            <w:noProof/>
            <w:webHidden/>
          </w:rPr>
          <w:fldChar w:fldCharType="end"/>
        </w:r>
      </w:hyperlink>
    </w:p>
    <w:p w14:paraId="1CC90A61" w14:textId="5C3EEAC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2" w:history="1">
        <w:r w:rsidR="00DF1E8B" w:rsidRPr="00DF1845">
          <w:rPr>
            <w:rStyle w:val="Hyperlink"/>
            <w:noProof/>
          </w:rPr>
          <w:t>Figure 2</w:t>
        </w:r>
        <w:r w:rsidR="00DF1E8B" w:rsidRPr="00DF1845">
          <w:rPr>
            <w:rStyle w:val="Hyperlink"/>
            <w:noProof/>
          </w:rPr>
          <w:noBreakHyphen/>
          <w:t>48. Cancel Exam Confirmation Alert.</w:t>
        </w:r>
        <w:r w:rsidR="00DF1E8B">
          <w:rPr>
            <w:noProof/>
            <w:webHidden/>
          </w:rPr>
          <w:tab/>
        </w:r>
        <w:r w:rsidR="00DF1E8B">
          <w:rPr>
            <w:noProof/>
            <w:webHidden/>
          </w:rPr>
          <w:fldChar w:fldCharType="begin"/>
        </w:r>
        <w:r w:rsidR="00DF1E8B">
          <w:rPr>
            <w:noProof/>
            <w:webHidden/>
          </w:rPr>
          <w:instrText xml:space="preserve"> PAGEREF _Toc149815612 \h </w:instrText>
        </w:r>
        <w:r w:rsidR="00DF1E8B">
          <w:rPr>
            <w:noProof/>
            <w:webHidden/>
          </w:rPr>
        </w:r>
        <w:r w:rsidR="00DF1E8B">
          <w:rPr>
            <w:noProof/>
            <w:webHidden/>
          </w:rPr>
          <w:fldChar w:fldCharType="separate"/>
        </w:r>
        <w:r w:rsidR="004F079A">
          <w:rPr>
            <w:noProof/>
            <w:webHidden/>
          </w:rPr>
          <w:t>49</w:t>
        </w:r>
        <w:r w:rsidR="00DF1E8B">
          <w:rPr>
            <w:noProof/>
            <w:webHidden/>
          </w:rPr>
          <w:fldChar w:fldCharType="end"/>
        </w:r>
      </w:hyperlink>
    </w:p>
    <w:p w14:paraId="679FF856" w14:textId="3A833BC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3" w:history="1">
        <w:r w:rsidR="00DF1E8B" w:rsidRPr="00DF1845">
          <w:rPr>
            <w:rStyle w:val="Hyperlink"/>
            <w:noProof/>
          </w:rPr>
          <w:t>Figure 2</w:t>
        </w:r>
        <w:r w:rsidR="00DF1E8B" w:rsidRPr="00DF1845">
          <w:rPr>
            <w:rStyle w:val="Hyperlink"/>
            <w:noProof/>
          </w:rPr>
          <w:noBreakHyphen/>
          <w:t>49. Cancel Exam Comments.</w:t>
        </w:r>
        <w:r w:rsidR="00DF1E8B">
          <w:rPr>
            <w:noProof/>
            <w:webHidden/>
          </w:rPr>
          <w:tab/>
        </w:r>
        <w:r w:rsidR="00DF1E8B">
          <w:rPr>
            <w:noProof/>
            <w:webHidden/>
          </w:rPr>
          <w:fldChar w:fldCharType="begin"/>
        </w:r>
        <w:r w:rsidR="00DF1E8B">
          <w:rPr>
            <w:noProof/>
            <w:webHidden/>
          </w:rPr>
          <w:instrText xml:space="preserve"> PAGEREF _Toc149815613 \h </w:instrText>
        </w:r>
        <w:r w:rsidR="00DF1E8B">
          <w:rPr>
            <w:noProof/>
            <w:webHidden/>
          </w:rPr>
        </w:r>
        <w:r w:rsidR="00DF1E8B">
          <w:rPr>
            <w:noProof/>
            <w:webHidden/>
          </w:rPr>
          <w:fldChar w:fldCharType="separate"/>
        </w:r>
        <w:r w:rsidR="004F079A">
          <w:rPr>
            <w:noProof/>
            <w:webHidden/>
          </w:rPr>
          <w:t>50</w:t>
        </w:r>
        <w:r w:rsidR="00DF1E8B">
          <w:rPr>
            <w:noProof/>
            <w:webHidden/>
          </w:rPr>
          <w:fldChar w:fldCharType="end"/>
        </w:r>
      </w:hyperlink>
    </w:p>
    <w:p w14:paraId="7F06F7EB" w14:textId="37C1401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4" w:history="1">
        <w:r w:rsidR="00DF1E8B" w:rsidRPr="00DF1845">
          <w:rPr>
            <w:rStyle w:val="Hyperlink"/>
            <w:noProof/>
          </w:rPr>
          <w:t>Figure 2</w:t>
        </w:r>
        <w:r w:rsidR="00DF1E8B" w:rsidRPr="00DF1845">
          <w:rPr>
            <w:rStyle w:val="Hyperlink"/>
            <w:noProof/>
          </w:rPr>
          <w:noBreakHyphen/>
          <w:t>50. Confirm Canceled Exam.</w:t>
        </w:r>
        <w:r w:rsidR="00DF1E8B">
          <w:rPr>
            <w:noProof/>
            <w:webHidden/>
          </w:rPr>
          <w:tab/>
        </w:r>
        <w:r w:rsidR="00DF1E8B">
          <w:rPr>
            <w:noProof/>
            <w:webHidden/>
          </w:rPr>
          <w:fldChar w:fldCharType="begin"/>
        </w:r>
        <w:r w:rsidR="00DF1E8B">
          <w:rPr>
            <w:noProof/>
            <w:webHidden/>
          </w:rPr>
          <w:instrText xml:space="preserve"> PAGEREF _Toc149815614 \h </w:instrText>
        </w:r>
        <w:r w:rsidR="00DF1E8B">
          <w:rPr>
            <w:noProof/>
            <w:webHidden/>
          </w:rPr>
        </w:r>
        <w:r w:rsidR="00DF1E8B">
          <w:rPr>
            <w:noProof/>
            <w:webHidden/>
          </w:rPr>
          <w:fldChar w:fldCharType="separate"/>
        </w:r>
        <w:r w:rsidR="004F079A">
          <w:rPr>
            <w:noProof/>
            <w:webHidden/>
          </w:rPr>
          <w:t>50</w:t>
        </w:r>
        <w:r w:rsidR="00DF1E8B">
          <w:rPr>
            <w:noProof/>
            <w:webHidden/>
          </w:rPr>
          <w:fldChar w:fldCharType="end"/>
        </w:r>
      </w:hyperlink>
    </w:p>
    <w:p w14:paraId="4961FC2A" w14:textId="0AAB553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5" w:history="1">
        <w:r w:rsidR="00DF1E8B" w:rsidRPr="00DF1845">
          <w:rPr>
            <w:rStyle w:val="Hyperlink"/>
            <w:noProof/>
          </w:rPr>
          <w:t>Figure 2</w:t>
        </w:r>
        <w:r w:rsidR="00DF1E8B" w:rsidRPr="00DF1845">
          <w:rPr>
            <w:rStyle w:val="Hyperlink"/>
            <w:noProof/>
          </w:rPr>
          <w:noBreakHyphen/>
          <w:t>51. Address Verification Screen.</w:t>
        </w:r>
        <w:r w:rsidR="00DF1E8B">
          <w:rPr>
            <w:noProof/>
            <w:webHidden/>
          </w:rPr>
          <w:tab/>
        </w:r>
        <w:r w:rsidR="00DF1E8B">
          <w:rPr>
            <w:noProof/>
            <w:webHidden/>
          </w:rPr>
          <w:fldChar w:fldCharType="begin"/>
        </w:r>
        <w:r w:rsidR="00DF1E8B">
          <w:rPr>
            <w:noProof/>
            <w:webHidden/>
          </w:rPr>
          <w:instrText xml:space="preserve"> PAGEREF _Toc149815615 \h </w:instrText>
        </w:r>
        <w:r w:rsidR="00DF1E8B">
          <w:rPr>
            <w:noProof/>
            <w:webHidden/>
          </w:rPr>
        </w:r>
        <w:r w:rsidR="00DF1E8B">
          <w:rPr>
            <w:noProof/>
            <w:webHidden/>
          </w:rPr>
          <w:fldChar w:fldCharType="separate"/>
        </w:r>
        <w:r w:rsidR="004F079A">
          <w:rPr>
            <w:noProof/>
            <w:webHidden/>
          </w:rPr>
          <w:t>51</w:t>
        </w:r>
        <w:r w:rsidR="00DF1E8B">
          <w:rPr>
            <w:noProof/>
            <w:webHidden/>
          </w:rPr>
          <w:fldChar w:fldCharType="end"/>
        </w:r>
      </w:hyperlink>
    </w:p>
    <w:p w14:paraId="4F13B298" w14:textId="645CC7B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6" w:history="1">
        <w:r w:rsidR="00DF1E8B" w:rsidRPr="00DF1845">
          <w:rPr>
            <w:rStyle w:val="Hyperlink"/>
            <w:noProof/>
          </w:rPr>
          <w:t>Figure 2</w:t>
        </w:r>
        <w:r w:rsidR="00DF1E8B" w:rsidRPr="00DF1845">
          <w:rPr>
            <w:rStyle w:val="Hyperlink"/>
            <w:noProof/>
          </w:rPr>
          <w:noBreakHyphen/>
          <w:t>52. Address Verification Screen—Save Address.</w:t>
        </w:r>
        <w:r w:rsidR="00DF1E8B">
          <w:rPr>
            <w:noProof/>
            <w:webHidden/>
          </w:rPr>
          <w:tab/>
        </w:r>
        <w:r w:rsidR="00DF1E8B">
          <w:rPr>
            <w:noProof/>
            <w:webHidden/>
          </w:rPr>
          <w:fldChar w:fldCharType="begin"/>
        </w:r>
        <w:r w:rsidR="00DF1E8B">
          <w:rPr>
            <w:noProof/>
            <w:webHidden/>
          </w:rPr>
          <w:instrText xml:space="preserve"> PAGEREF _Toc149815616 \h </w:instrText>
        </w:r>
        <w:r w:rsidR="00DF1E8B">
          <w:rPr>
            <w:noProof/>
            <w:webHidden/>
          </w:rPr>
        </w:r>
        <w:r w:rsidR="00DF1E8B">
          <w:rPr>
            <w:noProof/>
            <w:webHidden/>
          </w:rPr>
          <w:fldChar w:fldCharType="separate"/>
        </w:r>
        <w:r w:rsidR="004F079A">
          <w:rPr>
            <w:noProof/>
            <w:webHidden/>
          </w:rPr>
          <w:t>52</w:t>
        </w:r>
        <w:r w:rsidR="00DF1E8B">
          <w:rPr>
            <w:noProof/>
            <w:webHidden/>
          </w:rPr>
          <w:fldChar w:fldCharType="end"/>
        </w:r>
      </w:hyperlink>
    </w:p>
    <w:p w14:paraId="41B75B2B" w14:textId="156ED53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7" w:history="1">
        <w:r w:rsidR="00DF1E8B" w:rsidRPr="00DF1845">
          <w:rPr>
            <w:rStyle w:val="Hyperlink"/>
            <w:noProof/>
          </w:rPr>
          <w:t>Figure 2</w:t>
        </w:r>
        <w:r w:rsidR="00DF1E8B" w:rsidRPr="00DF1845">
          <w:rPr>
            <w:rStyle w:val="Hyperlink"/>
            <w:noProof/>
          </w:rPr>
          <w:noBreakHyphen/>
          <w:t>53. Add New C&amp;P Exam Screen.</w:t>
        </w:r>
        <w:r w:rsidR="00DF1E8B">
          <w:rPr>
            <w:noProof/>
            <w:webHidden/>
          </w:rPr>
          <w:tab/>
        </w:r>
        <w:r w:rsidR="00DF1E8B">
          <w:rPr>
            <w:noProof/>
            <w:webHidden/>
          </w:rPr>
          <w:fldChar w:fldCharType="begin"/>
        </w:r>
        <w:r w:rsidR="00DF1E8B">
          <w:rPr>
            <w:noProof/>
            <w:webHidden/>
          </w:rPr>
          <w:instrText xml:space="preserve"> PAGEREF _Toc149815617 \h </w:instrText>
        </w:r>
        <w:r w:rsidR="00DF1E8B">
          <w:rPr>
            <w:noProof/>
            <w:webHidden/>
          </w:rPr>
        </w:r>
        <w:r w:rsidR="00DF1E8B">
          <w:rPr>
            <w:noProof/>
            <w:webHidden/>
          </w:rPr>
          <w:fldChar w:fldCharType="separate"/>
        </w:r>
        <w:r w:rsidR="004F079A">
          <w:rPr>
            <w:noProof/>
            <w:webHidden/>
          </w:rPr>
          <w:t>53</w:t>
        </w:r>
        <w:r w:rsidR="00DF1E8B">
          <w:rPr>
            <w:noProof/>
            <w:webHidden/>
          </w:rPr>
          <w:fldChar w:fldCharType="end"/>
        </w:r>
      </w:hyperlink>
    </w:p>
    <w:p w14:paraId="32315451" w14:textId="3FBAF41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8" w:history="1">
        <w:r w:rsidR="00DF1E8B" w:rsidRPr="00DF1845">
          <w:rPr>
            <w:rStyle w:val="Hyperlink"/>
            <w:noProof/>
          </w:rPr>
          <w:t>Figure 2</w:t>
        </w:r>
        <w:r w:rsidR="00DF1E8B" w:rsidRPr="00DF1845">
          <w:rPr>
            <w:rStyle w:val="Hyperlink"/>
            <w:noProof/>
          </w:rPr>
          <w:noBreakHyphen/>
          <w:t>54. Delete Exam Date Alert.</w:t>
        </w:r>
        <w:r w:rsidR="00DF1E8B">
          <w:rPr>
            <w:noProof/>
            <w:webHidden/>
          </w:rPr>
          <w:tab/>
        </w:r>
        <w:r w:rsidR="00DF1E8B">
          <w:rPr>
            <w:noProof/>
            <w:webHidden/>
          </w:rPr>
          <w:fldChar w:fldCharType="begin"/>
        </w:r>
        <w:r w:rsidR="00DF1E8B">
          <w:rPr>
            <w:noProof/>
            <w:webHidden/>
          </w:rPr>
          <w:instrText xml:space="preserve"> PAGEREF _Toc149815618 \h </w:instrText>
        </w:r>
        <w:r w:rsidR="00DF1E8B">
          <w:rPr>
            <w:noProof/>
            <w:webHidden/>
          </w:rPr>
        </w:r>
        <w:r w:rsidR="00DF1E8B">
          <w:rPr>
            <w:noProof/>
            <w:webHidden/>
          </w:rPr>
          <w:fldChar w:fldCharType="separate"/>
        </w:r>
        <w:r w:rsidR="004F079A">
          <w:rPr>
            <w:noProof/>
            <w:webHidden/>
          </w:rPr>
          <w:t>54</w:t>
        </w:r>
        <w:r w:rsidR="00DF1E8B">
          <w:rPr>
            <w:noProof/>
            <w:webHidden/>
          </w:rPr>
          <w:fldChar w:fldCharType="end"/>
        </w:r>
      </w:hyperlink>
    </w:p>
    <w:p w14:paraId="297C7D25" w14:textId="1B3AE0F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19" w:history="1">
        <w:r w:rsidR="00DF1E8B" w:rsidRPr="00DF1845">
          <w:rPr>
            <w:rStyle w:val="Hyperlink"/>
            <w:noProof/>
          </w:rPr>
          <w:t>Figure 2</w:t>
        </w:r>
        <w:r w:rsidR="00DF1E8B" w:rsidRPr="00DF1845">
          <w:rPr>
            <w:rStyle w:val="Hyperlink"/>
            <w:noProof/>
          </w:rPr>
          <w:noBreakHyphen/>
          <w:t>55. Exam Request Template—Info Tab.</w:t>
        </w:r>
        <w:r w:rsidR="00DF1E8B">
          <w:rPr>
            <w:noProof/>
            <w:webHidden/>
          </w:rPr>
          <w:tab/>
        </w:r>
        <w:r w:rsidR="00DF1E8B">
          <w:rPr>
            <w:noProof/>
            <w:webHidden/>
          </w:rPr>
          <w:fldChar w:fldCharType="begin"/>
        </w:r>
        <w:r w:rsidR="00DF1E8B">
          <w:rPr>
            <w:noProof/>
            <w:webHidden/>
          </w:rPr>
          <w:instrText xml:space="preserve"> PAGEREF _Toc149815619 \h </w:instrText>
        </w:r>
        <w:r w:rsidR="00DF1E8B">
          <w:rPr>
            <w:noProof/>
            <w:webHidden/>
          </w:rPr>
        </w:r>
        <w:r w:rsidR="00DF1E8B">
          <w:rPr>
            <w:noProof/>
            <w:webHidden/>
          </w:rPr>
          <w:fldChar w:fldCharType="separate"/>
        </w:r>
        <w:r w:rsidR="004F079A">
          <w:rPr>
            <w:noProof/>
            <w:webHidden/>
          </w:rPr>
          <w:t>55</w:t>
        </w:r>
        <w:r w:rsidR="00DF1E8B">
          <w:rPr>
            <w:noProof/>
            <w:webHidden/>
          </w:rPr>
          <w:fldChar w:fldCharType="end"/>
        </w:r>
      </w:hyperlink>
    </w:p>
    <w:p w14:paraId="27D9C67D" w14:textId="52561E0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0" w:history="1">
        <w:r w:rsidR="00DF1E8B" w:rsidRPr="00DF1845">
          <w:rPr>
            <w:rStyle w:val="Hyperlink"/>
            <w:noProof/>
          </w:rPr>
          <w:t>Figure 2</w:t>
        </w:r>
        <w:r w:rsidR="00DF1E8B" w:rsidRPr="00DF1845">
          <w:rPr>
            <w:rStyle w:val="Hyperlink"/>
            <w:noProof/>
          </w:rPr>
          <w:noBreakHyphen/>
          <w:t>56. Exam Request Template—SC/Increased Eval Tab.</w:t>
        </w:r>
        <w:r w:rsidR="00DF1E8B">
          <w:rPr>
            <w:noProof/>
            <w:webHidden/>
          </w:rPr>
          <w:tab/>
        </w:r>
        <w:r w:rsidR="00DF1E8B">
          <w:rPr>
            <w:noProof/>
            <w:webHidden/>
          </w:rPr>
          <w:fldChar w:fldCharType="begin"/>
        </w:r>
        <w:r w:rsidR="00DF1E8B">
          <w:rPr>
            <w:noProof/>
            <w:webHidden/>
          </w:rPr>
          <w:instrText xml:space="preserve"> PAGEREF _Toc149815620 \h </w:instrText>
        </w:r>
        <w:r w:rsidR="00DF1E8B">
          <w:rPr>
            <w:noProof/>
            <w:webHidden/>
          </w:rPr>
        </w:r>
        <w:r w:rsidR="00DF1E8B">
          <w:rPr>
            <w:noProof/>
            <w:webHidden/>
          </w:rPr>
          <w:fldChar w:fldCharType="separate"/>
        </w:r>
        <w:r w:rsidR="004F079A">
          <w:rPr>
            <w:noProof/>
            <w:webHidden/>
          </w:rPr>
          <w:t>56</w:t>
        </w:r>
        <w:r w:rsidR="00DF1E8B">
          <w:rPr>
            <w:noProof/>
            <w:webHidden/>
          </w:rPr>
          <w:fldChar w:fldCharType="end"/>
        </w:r>
      </w:hyperlink>
    </w:p>
    <w:p w14:paraId="68A07F47" w14:textId="42CC739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1" w:history="1">
        <w:r w:rsidR="00DF1E8B" w:rsidRPr="00DF1845">
          <w:rPr>
            <w:rStyle w:val="Hyperlink"/>
            <w:noProof/>
          </w:rPr>
          <w:t>Figure 2</w:t>
        </w:r>
        <w:r w:rsidR="00DF1E8B" w:rsidRPr="00DF1845">
          <w:rPr>
            <w:rStyle w:val="Hyperlink"/>
            <w:noProof/>
          </w:rPr>
          <w:noBreakHyphen/>
          <w:t>57. Exam Request Template—Pension Tab.</w:t>
        </w:r>
        <w:r w:rsidR="00DF1E8B">
          <w:rPr>
            <w:noProof/>
            <w:webHidden/>
          </w:rPr>
          <w:tab/>
        </w:r>
        <w:r w:rsidR="00DF1E8B">
          <w:rPr>
            <w:noProof/>
            <w:webHidden/>
          </w:rPr>
          <w:fldChar w:fldCharType="begin"/>
        </w:r>
        <w:r w:rsidR="00DF1E8B">
          <w:rPr>
            <w:noProof/>
            <w:webHidden/>
          </w:rPr>
          <w:instrText xml:space="preserve"> PAGEREF _Toc149815621 \h </w:instrText>
        </w:r>
        <w:r w:rsidR="00DF1E8B">
          <w:rPr>
            <w:noProof/>
            <w:webHidden/>
          </w:rPr>
        </w:r>
        <w:r w:rsidR="00DF1E8B">
          <w:rPr>
            <w:noProof/>
            <w:webHidden/>
          </w:rPr>
          <w:fldChar w:fldCharType="separate"/>
        </w:r>
        <w:r w:rsidR="004F079A">
          <w:rPr>
            <w:noProof/>
            <w:webHidden/>
          </w:rPr>
          <w:t>56</w:t>
        </w:r>
        <w:r w:rsidR="00DF1E8B">
          <w:rPr>
            <w:noProof/>
            <w:webHidden/>
          </w:rPr>
          <w:fldChar w:fldCharType="end"/>
        </w:r>
      </w:hyperlink>
    </w:p>
    <w:p w14:paraId="703FA6C6" w14:textId="6A8E871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2" w:history="1">
        <w:r w:rsidR="00DF1E8B" w:rsidRPr="00DF1845">
          <w:rPr>
            <w:rStyle w:val="Hyperlink"/>
            <w:noProof/>
          </w:rPr>
          <w:t>Figure 2</w:t>
        </w:r>
        <w:r w:rsidR="00DF1E8B" w:rsidRPr="00DF1845">
          <w:rPr>
            <w:rStyle w:val="Hyperlink"/>
            <w:noProof/>
          </w:rPr>
          <w:noBreakHyphen/>
          <w:t>58. Exam Request Template—Medical Opinion Tab.</w:t>
        </w:r>
        <w:r w:rsidR="00DF1E8B">
          <w:rPr>
            <w:noProof/>
            <w:webHidden/>
          </w:rPr>
          <w:tab/>
        </w:r>
        <w:r w:rsidR="00DF1E8B">
          <w:rPr>
            <w:noProof/>
            <w:webHidden/>
          </w:rPr>
          <w:fldChar w:fldCharType="begin"/>
        </w:r>
        <w:r w:rsidR="00DF1E8B">
          <w:rPr>
            <w:noProof/>
            <w:webHidden/>
          </w:rPr>
          <w:instrText xml:space="preserve"> PAGEREF _Toc149815622 \h </w:instrText>
        </w:r>
        <w:r w:rsidR="00DF1E8B">
          <w:rPr>
            <w:noProof/>
            <w:webHidden/>
          </w:rPr>
        </w:r>
        <w:r w:rsidR="00DF1E8B">
          <w:rPr>
            <w:noProof/>
            <w:webHidden/>
          </w:rPr>
          <w:fldChar w:fldCharType="separate"/>
        </w:r>
        <w:r w:rsidR="004F079A">
          <w:rPr>
            <w:noProof/>
            <w:webHidden/>
          </w:rPr>
          <w:t>57</w:t>
        </w:r>
        <w:r w:rsidR="00DF1E8B">
          <w:rPr>
            <w:noProof/>
            <w:webHidden/>
          </w:rPr>
          <w:fldChar w:fldCharType="end"/>
        </w:r>
      </w:hyperlink>
    </w:p>
    <w:p w14:paraId="54EDEDEB" w14:textId="0D7E11A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3" w:history="1">
        <w:r w:rsidR="00DF1E8B" w:rsidRPr="00DF1845">
          <w:rPr>
            <w:rStyle w:val="Hyperlink"/>
            <w:noProof/>
          </w:rPr>
          <w:t>Figure 2</w:t>
        </w:r>
        <w:r w:rsidR="00DF1E8B" w:rsidRPr="00DF1845">
          <w:rPr>
            <w:rStyle w:val="Hyperlink"/>
            <w:noProof/>
          </w:rPr>
          <w:noBreakHyphen/>
          <w:t>59. Exam Request Template—Contact Info Tab.</w:t>
        </w:r>
        <w:r w:rsidR="00DF1E8B">
          <w:rPr>
            <w:noProof/>
            <w:webHidden/>
          </w:rPr>
          <w:tab/>
        </w:r>
        <w:r w:rsidR="00DF1E8B">
          <w:rPr>
            <w:noProof/>
            <w:webHidden/>
          </w:rPr>
          <w:fldChar w:fldCharType="begin"/>
        </w:r>
        <w:r w:rsidR="00DF1E8B">
          <w:rPr>
            <w:noProof/>
            <w:webHidden/>
          </w:rPr>
          <w:instrText xml:space="preserve"> PAGEREF _Toc149815623 \h </w:instrText>
        </w:r>
        <w:r w:rsidR="00DF1E8B">
          <w:rPr>
            <w:noProof/>
            <w:webHidden/>
          </w:rPr>
        </w:r>
        <w:r w:rsidR="00DF1E8B">
          <w:rPr>
            <w:noProof/>
            <w:webHidden/>
          </w:rPr>
          <w:fldChar w:fldCharType="separate"/>
        </w:r>
        <w:r w:rsidR="004F079A">
          <w:rPr>
            <w:noProof/>
            <w:webHidden/>
          </w:rPr>
          <w:t>58</w:t>
        </w:r>
        <w:r w:rsidR="00DF1E8B">
          <w:rPr>
            <w:noProof/>
            <w:webHidden/>
          </w:rPr>
          <w:fldChar w:fldCharType="end"/>
        </w:r>
      </w:hyperlink>
    </w:p>
    <w:p w14:paraId="46CD311A" w14:textId="485B962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4" w:history="1">
        <w:r w:rsidR="00DF1E8B" w:rsidRPr="00DF1845">
          <w:rPr>
            <w:rStyle w:val="Hyperlink"/>
            <w:noProof/>
          </w:rPr>
          <w:t>Figure 2</w:t>
        </w:r>
        <w:r w:rsidR="00DF1E8B" w:rsidRPr="00DF1845">
          <w:rPr>
            <w:rStyle w:val="Hyperlink"/>
            <w:noProof/>
          </w:rPr>
          <w:noBreakHyphen/>
          <w:t>60. C&amp;P Exam Requests.</w:t>
        </w:r>
        <w:r w:rsidR="00DF1E8B">
          <w:rPr>
            <w:noProof/>
            <w:webHidden/>
          </w:rPr>
          <w:tab/>
        </w:r>
        <w:r w:rsidR="00DF1E8B">
          <w:rPr>
            <w:noProof/>
            <w:webHidden/>
          </w:rPr>
          <w:fldChar w:fldCharType="begin"/>
        </w:r>
        <w:r w:rsidR="00DF1E8B">
          <w:rPr>
            <w:noProof/>
            <w:webHidden/>
          </w:rPr>
          <w:instrText xml:space="preserve"> PAGEREF _Toc149815624 \h </w:instrText>
        </w:r>
        <w:r w:rsidR="00DF1E8B">
          <w:rPr>
            <w:noProof/>
            <w:webHidden/>
          </w:rPr>
        </w:r>
        <w:r w:rsidR="00DF1E8B">
          <w:rPr>
            <w:noProof/>
            <w:webHidden/>
          </w:rPr>
          <w:fldChar w:fldCharType="separate"/>
        </w:r>
        <w:r w:rsidR="004F079A">
          <w:rPr>
            <w:noProof/>
            <w:webHidden/>
          </w:rPr>
          <w:t>59</w:t>
        </w:r>
        <w:r w:rsidR="00DF1E8B">
          <w:rPr>
            <w:noProof/>
            <w:webHidden/>
          </w:rPr>
          <w:fldChar w:fldCharType="end"/>
        </w:r>
      </w:hyperlink>
    </w:p>
    <w:p w14:paraId="48E19F64" w14:textId="350C573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5" w:history="1">
        <w:r w:rsidR="00DF1E8B" w:rsidRPr="00DF1845">
          <w:rPr>
            <w:rStyle w:val="Hyperlink"/>
            <w:noProof/>
          </w:rPr>
          <w:t>Figure 2</w:t>
        </w:r>
        <w:r w:rsidR="00DF1E8B" w:rsidRPr="00DF1845">
          <w:rPr>
            <w:rStyle w:val="Hyperlink"/>
            <w:noProof/>
          </w:rPr>
          <w:noBreakHyphen/>
          <w:t>61. View C&amp;P Exam—Insufficient Exam View.</w:t>
        </w:r>
        <w:r w:rsidR="00DF1E8B">
          <w:rPr>
            <w:noProof/>
            <w:webHidden/>
          </w:rPr>
          <w:tab/>
        </w:r>
        <w:r w:rsidR="00DF1E8B">
          <w:rPr>
            <w:noProof/>
            <w:webHidden/>
          </w:rPr>
          <w:fldChar w:fldCharType="begin"/>
        </w:r>
        <w:r w:rsidR="00DF1E8B">
          <w:rPr>
            <w:noProof/>
            <w:webHidden/>
          </w:rPr>
          <w:instrText xml:space="preserve"> PAGEREF _Toc149815625 \h </w:instrText>
        </w:r>
        <w:r w:rsidR="00DF1E8B">
          <w:rPr>
            <w:noProof/>
            <w:webHidden/>
          </w:rPr>
        </w:r>
        <w:r w:rsidR="00DF1E8B">
          <w:rPr>
            <w:noProof/>
            <w:webHidden/>
          </w:rPr>
          <w:fldChar w:fldCharType="separate"/>
        </w:r>
        <w:r w:rsidR="004F079A">
          <w:rPr>
            <w:noProof/>
            <w:webHidden/>
          </w:rPr>
          <w:t>60</w:t>
        </w:r>
        <w:r w:rsidR="00DF1E8B">
          <w:rPr>
            <w:noProof/>
            <w:webHidden/>
          </w:rPr>
          <w:fldChar w:fldCharType="end"/>
        </w:r>
      </w:hyperlink>
    </w:p>
    <w:p w14:paraId="12AC9D37" w14:textId="34BF6BF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6" w:history="1">
        <w:r w:rsidR="00DF1E8B" w:rsidRPr="00DF1845">
          <w:rPr>
            <w:rStyle w:val="Hyperlink"/>
            <w:noProof/>
          </w:rPr>
          <w:t>Figure 2</w:t>
        </w:r>
        <w:r w:rsidR="00DF1E8B" w:rsidRPr="00DF1845">
          <w:rPr>
            <w:rStyle w:val="Hyperlink"/>
            <w:noProof/>
          </w:rPr>
          <w:noBreakHyphen/>
          <w:t>62. View C&amp;P Exam—Completed Exams.</w:t>
        </w:r>
        <w:r w:rsidR="00DF1E8B">
          <w:rPr>
            <w:noProof/>
            <w:webHidden/>
          </w:rPr>
          <w:tab/>
        </w:r>
        <w:r w:rsidR="00DF1E8B">
          <w:rPr>
            <w:noProof/>
            <w:webHidden/>
          </w:rPr>
          <w:fldChar w:fldCharType="begin"/>
        </w:r>
        <w:r w:rsidR="00DF1E8B">
          <w:rPr>
            <w:noProof/>
            <w:webHidden/>
          </w:rPr>
          <w:instrText xml:space="preserve"> PAGEREF _Toc149815626 \h </w:instrText>
        </w:r>
        <w:r w:rsidR="00DF1E8B">
          <w:rPr>
            <w:noProof/>
            <w:webHidden/>
          </w:rPr>
        </w:r>
        <w:r w:rsidR="00DF1E8B">
          <w:rPr>
            <w:noProof/>
            <w:webHidden/>
          </w:rPr>
          <w:fldChar w:fldCharType="separate"/>
        </w:r>
        <w:r w:rsidR="004F079A">
          <w:rPr>
            <w:noProof/>
            <w:webHidden/>
          </w:rPr>
          <w:t>61</w:t>
        </w:r>
        <w:r w:rsidR="00DF1E8B">
          <w:rPr>
            <w:noProof/>
            <w:webHidden/>
          </w:rPr>
          <w:fldChar w:fldCharType="end"/>
        </w:r>
      </w:hyperlink>
    </w:p>
    <w:p w14:paraId="03181150" w14:textId="03BA0D8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7" w:history="1">
        <w:r w:rsidR="00DF1E8B" w:rsidRPr="00DF1845">
          <w:rPr>
            <w:rStyle w:val="Hyperlink"/>
            <w:noProof/>
          </w:rPr>
          <w:t>Figure 2</w:t>
        </w:r>
        <w:r w:rsidR="00DF1E8B" w:rsidRPr="00DF1845">
          <w:rPr>
            <w:rStyle w:val="Hyperlink"/>
            <w:noProof/>
          </w:rPr>
          <w:noBreakHyphen/>
          <w:t>63. Add New Insufficient C&amp;P Exam Screen.</w:t>
        </w:r>
        <w:r w:rsidR="00DF1E8B">
          <w:rPr>
            <w:noProof/>
            <w:webHidden/>
          </w:rPr>
          <w:tab/>
        </w:r>
        <w:r w:rsidR="00DF1E8B">
          <w:rPr>
            <w:noProof/>
            <w:webHidden/>
          </w:rPr>
          <w:fldChar w:fldCharType="begin"/>
        </w:r>
        <w:r w:rsidR="00DF1E8B">
          <w:rPr>
            <w:noProof/>
            <w:webHidden/>
          </w:rPr>
          <w:instrText xml:space="preserve"> PAGEREF _Toc149815627 \h </w:instrText>
        </w:r>
        <w:r w:rsidR="00DF1E8B">
          <w:rPr>
            <w:noProof/>
            <w:webHidden/>
          </w:rPr>
        </w:r>
        <w:r w:rsidR="00DF1E8B">
          <w:rPr>
            <w:noProof/>
            <w:webHidden/>
          </w:rPr>
          <w:fldChar w:fldCharType="separate"/>
        </w:r>
        <w:r w:rsidR="004F079A">
          <w:rPr>
            <w:noProof/>
            <w:webHidden/>
          </w:rPr>
          <w:t>62</w:t>
        </w:r>
        <w:r w:rsidR="00DF1E8B">
          <w:rPr>
            <w:noProof/>
            <w:webHidden/>
          </w:rPr>
          <w:fldChar w:fldCharType="end"/>
        </w:r>
      </w:hyperlink>
    </w:p>
    <w:p w14:paraId="4D5CE4BB" w14:textId="654F303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8" w:history="1">
        <w:r w:rsidR="00DF1E8B" w:rsidRPr="00DF1845">
          <w:rPr>
            <w:rStyle w:val="Hyperlink"/>
            <w:noProof/>
          </w:rPr>
          <w:t>Figure 2</w:t>
        </w:r>
        <w:r w:rsidR="00DF1E8B" w:rsidRPr="00DF1845">
          <w:rPr>
            <w:rStyle w:val="Hyperlink"/>
            <w:noProof/>
          </w:rPr>
          <w:noBreakHyphen/>
          <w:t>64. Add New Insufficient C&amp;P Exam Screen—Select Reason.</w:t>
        </w:r>
        <w:r w:rsidR="00DF1E8B">
          <w:rPr>
            <w:noProof/>
            <w:webHidden/>
          </w:rPr>
          <w:tab/>
        </w:r>
        <w:r w:rsidR="00DF1E8B">
          <w:rPr>
            <w:noProof/>
            <w:webHidden/>
          </w:rPr>
          <w:fldChar w:fldCharType="begin"/>
        </w:r>
        <w:r w:rsidR="00DF1E8B">
          <w:rPr>
            <w:noProof/>
            <w:webHidden/>
          </w:rPr>
          <w:instrText xml:space="preserve"> PAGEREF _Toc149815628 \h </w:instrText>
        </w:r>
        <w:r w:rsidR="00DF1E8B">
          <w:rPr>
            <w:noProof/>
            <w:webHidden/>
          </w:rPr>
        </w:r>
        <w:r w:rsidR="00DF1E8B">
          <w:rPr>
            <w:noProof/>
            <w:webHidden/>
          </w:rPr>
          <w:fldChar w:fldCharType="separate"/>
        </w:r>
        <w:r w:rsidR="004F079A">
          <w:rPr>
            <w:noProof/>
            <w:webHidden/>
          </w:rPr>
          <w:t>63</w:t>
        </w:r>
        <w:r w:rsidR="00DF1E8B">
          <w:rPr>
            <w:noProof/>
            <w:webHidden/>
          </w:rPr>
          <w:fldChar w:fldCharType="end"/>
        </w:r>
      </w:hyperlink>
    </w:p>
    <w:p w14:paraId="7FBFBC63" w14:textId="0C5CCDF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29" w:history="1">
        <w:r w:rsidR="00DF1E8B" w:rsidRPr="00DF1845">
          <w:rPr>
            <w:rStyle w:val="Hyperlink"/>
            <w:noProof/>
          </w:rPr>
          <w:t>Figure 2</w:t>
        </w:r>
        <w:r w:rsidR="00DF1E8B" w:rsidRPr="00DF1845">
          <w:rPr>
            <w:rStyle w:val="Hyperlink"/>
            <w:noProof/>
          </w:rPr>
          <w:noBreakHyphen/>
          <w:t>65. View C&amp;P Exams View—Reprint Final C&amp;P Results.</w:t>
        </w:r>
        <w:r w:rsidR="00DF1E8B">
          <w:rPr>
            <w:noProof/>
            <w:webHidden/>
          </w:rPr>
          <w:tab/>
        </w:r>
        <w:r w:rsidR="00DF1E8B">
          <w:rPr>
            <w:noProof/>
            <w:webHidden/>
          </w:rPr>
          <w:fldChar w:fldCharType="begin"/>
        </w:r>
        <w:r w:rsidR="00DF1E8B">
          <w:rPr>
            <w:noProof/>
            <w:webHidden/>
          </w:rPr>
          <w:instrText xml:space="preserve"> PAGEREF _Toc149815629 \h </w:instrText>
        </w:r>
        <w:r w:rsidR="00DF1E8B">
          <w:rPr>
            <w:noProof/>
            <w:webHidden/>
          </w:rPr>
        </w:r>
        <w:r w:rsidR="00DF1E8B">
          <w:rPr>
            <w:noProof/>
            <w:webHidden/>
          </w:rPr>
          <w:fldChar w:fldCharType="separate"/>
        </w:r>
        <w:r w:rsidR="004F079A">
          <w:rPr>
            <w:noProof/>
            <w:webHidden/>
          </w:rPr>
          <w:t>64</w:t>
        </w:r>
        <w:r w:rsidR="00DF1E8B">
          <w:rPr>
            <w:noProof/>
            <w:webHidden/>
          </w:rPr>
          <w:fldChar w:fldCharType="end"/>
        </w:r>
      </w:hyperlink>
    </w:p>
    <w:p w14:paraId="79AB2CBB" w14:textId="36F51C0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0" w:history="1">
        <w:r w:rsidR="00DF1E8B" w:rsidRPr="00DF1845">
          <w:rPr>
            <w:rStyle w:val="Hyperlink"/>
            <w:noProof/>
          </w:rPr>
          <w:t>Figure 2</w:t>
        </w:r>
        <w:r w:rsidR="00DF1E8B" w:rsidRPr="00DF1845">
          <w:rPr>
            <w:rStyle w:val="Hyperlink"/>
            <w:noProof/>
          </w:rPr>
          <w:noBreakHyphen/>
          <w:t>66. Compensation and Pension Exam Report.</w:t>
        </w:r>
        <w:r w:rsidR="00DF1E8B">
          <w:rPr>
            <w:noProof/>
            <w:webHidden/>
          </w:rPr>
          <w:tab/>
        </w:r>
        <w:r w:rsidR="00DF1E8B">
          <w:rPr>
            <w:noProof/>
            <w:webHidden/>
          </w:rPr>
          <w:fldChar w:fldCharType="begin"/>
        </w:r>
        <w:r w:rsidR="00DF1E8B">
          <w:rPr>
            <w:noProof/>
            <w:webHidden/>
          </w:rPr>
          <w:instrText xml:space="preserve"> PAGEREF _Toc149815630 \h </w:instrText>
        </w:r>
        <w:r w:rsidR="00DF1E8B">
          <w:rPr>
            <w:noProof/>
            <w:webHidden/>
          </w:rPr>
        </w:r>
        <w:r w:rsidR="00DF1E8B">
          <w:rPr>
            <w:noProof/>
            <w:webHidden/>
          </w:rPr>
          <w:fldChar w:fldCharType="separate"/>
        </w:r>
        <w:r w:rsidR="004F079A">
          <w:rPr>
            <w:noProof/>
            <w:webHidden/>
          </w:rPr>
          <w:t>65</w:t>
        </w:r>
        <w:r w:rsidR="00DF1E8B">
          <w:rPr>
            <w:noProof/>
            <w:webHidden/>
          </w:rPr>
          <w:fldChar w:fldCharType="end"/>
        </w:r>
      </w:hyperlink>
    </w:p>
    <w:p w14:paraId="36DFEB0F" w14:textId="09245B4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1" w:history="1">
        <w:r w:rsidR="00DF1E8B" w:rsidRPr="00DF1845">
          <w:rPr>
            <w:rStyle w:val="Hyperlink"/>
            <w:noProof/>
          </w:rPr>
          <w:t>Figure 2</w:t>
        </w:r>
        <w:r w:rsidR="00DF1E8B" w:rsidRPr="00DF1845">
          <w:rPr>
            <w:rStyle w:val="Hyperlink"/>
            <w:noProof/>
          </w:rPr>
          <w:noBreakHyphen/>
          <w:t>67. Compensation and Pension Exam Inquiry.</w:t>
        </w:r>
        <w:r w:rsidR="00DF1E8B">
          <w:rPr>
            <w:noProof/>
            <w:webHidden/>
          </w:rPr>
          <w:tab/>
        </w:r>
        <w:r w:rsidR="00DF1E8B">
          <w:rPr>
            <w:noProof/>
            <w:webHidden/>
          </w:rPr>
          <w:fldChar w:fldCharType="begin"/>
        </w:r>
        <w:r w:rsidR="00DF1E8B">
          <w:rPr>
            <w:noProof/>
            <w:webHidden/>
          </w:rPr>
          <w:instrText xml:space="preserve"> PAGEREF _Toc149815631 \h </w:instrText>
        </w:r>
        <w:r w:rsidR="00DF1E8B">
          <w:rPr>
            <w:noProof/>
            <w:webHidden/>
          </w:rPr>
        </w:r>
        <w:r w:rsidR="00DF1E8B">
          <w:rPr>
            <w:noProof/>
            <w:webHidden/>
          </w:rPr>
          <w:fldChar w:fldCharType="separate"/>
        </w:r>
        <w:r w:rsidR="004F079A">
          <w:rPr>
            <w:noProof/>
            <w:webHidden/>
          </w:rPr>
          <w:t>66</w:t>
        </w:r>
        <w:r w:rsidR="00DF1E8B">
          <w:rPr>
            <w:noProof/>
            <w:webHidden/>
          </w:rPr>
          <w:fldChar w:fldCharType="end"/>
        </w:r>
      </w:hyperlink>
    </w:p>
    <w:p w14:paraId="4749724B" w14:textId="58BC771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2" w:history="1">
        <w:r w:rsidR="00DF1E8B" w:rsidRPr="00DF1845">
          <w:rPr>
            <w:rStyle w:val="Hyperlink"/>
            <w:noProof/>
          </w:rPr>
          <w:t>Figure 2</w:t>
        </w:r>
        <w:r w:rsidR="00DF1E8B" w:rsidRPr="00DF1845">
          <w:rPr>
            <w:rStyle w:val="Hyperlink"/>
            <w:noProof/>
          </w:rPr>
          <w:noBreakHyphen/>
          <w:t>68. View C&amp;P Exams View—Re-Route Request</w:t>
        </w:r>
        <w:r w:rsidR="00DF1E8B">
          <w:rPr>
            <w:noProof/>
            <w:webHidden/>
          </w:rPr>
          <w:tab/>
        </w:r>
        <w:r w:rsidR="00DF1E8B">
          <w:rPr>
            <w:noProof/>
            <w:webHidden/>
          </w:rPr>
          <w:fldChar w:fldCharType="begin"/>
        </w:r>
        <w:r w:rsidR="00DF1E8B">
          <w:rPr>
            <w:noProof/>
            <w:webHidden/>
          </w:rPr>
          <w:instrText xml:space="preserve"> PAGEREF _Toc149815632 \h </w:instrText>
        </w:r>
        <w:r w:rsidR="00DF1E8B">
          <w:rPr>
            <w:noProof/>
            <w:webHidden/>
          </w:rPr>
        </w:r>
        <w:r w:rsidR="00DF1E8B">
          <w:rPr>
            <w:noProof/>
            <w:webHidden/>
          </w:rPr>
          <w:fldChar w:fldCharType="separate"/>
        </w:r>
        <w:r w:rsidR="004F079A">
          <w:rPr>
            <w:noProof/>
            <w:webHidden/>
          </w:rPr>
          <w:t>67</w:t>
        </w:r>
        <w:r w:rsidR="00DF1E8B">
          <w:rPr>
            <w:noProof/>
            <w:webHidden/>
          </w:rPr>
          <w:fldChar w:fldCharType="end"/>
        </w:r>
      </w:hyperlink>
    </w:p>
    <w:p w14:paraId="67B28AE6" w14:textId="11A446B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3" w:history="1">
        <w:r w:rsidR="00DF1E8B" w:rsidRPr="00DF1845">
          <w:rPr>
            <w:rStyle w:val="Hyperlink"/>
            <w:noProof/>
          </w:rPr>
          <w:t>Figure 2</w:t>
        </w:r>
        <w:r w:rsidR="00DF1E8B" w:rsidRPr="00DF1845">
          <w:rPr>
            <w:rStyle w:val="Hyperlink"/>
            <w:noProof/>
          </w:rPr>
          <w:noBreakHyphen/>
          <w:t>69. Re-Route C&amp;P Exam Request</w:t>
        </w:r>
        <w:r w:rsidR="00DF1E8B">
          <w:rPr>
            <w:noProof/>
            <w:webHidden/>
          </w:rPr>
          <w:tab/>
        </w:r>
        <w:r w:rsidR="00DF1E8B">
          <w:rPr>
            <w:noProof/>
            <w:webHidden/>
          </w:rPr>
          <w:fldChar w:fldCharType="begin"/>
        </w:r>
        <w:r w:rsidR="00DF1E8B">
          <w:rPr>
            <w:noProof/>
            <w:webHidden/>
          </w:rPr>
          <w:instrText xml:space="preserve"> PAGEREF _Toc149815633 \h </w:instrText>
        </w:r>
        <w:r w:rsidR="00DF1E8B">
          <w:rPr>
            <w:noProof/>
            <w:webHidden/>
          </w:rPr>
        </w:r>
        <w:r w:rsidR="00DF1E8B">
          <w:rPr>
            <w:noProof/>
            <w:webHidden/>
          </w:rPr>
          <w:fldChar w:fldCharType="separate"/>
        </w:r>
        <w:r w:rsidR="004F079A">
          <w:rPr>
            <w:noProof/>
            <w:webHidden/>
          </w:rPr>
          <w:t>68</w:t>
        </w:r>
        <w:r w:rsidR="00DF1E8B">
          <w:rPr>
            <w:noProof/>
            <w:webHidden/>
          </w:rPr>
          <w:fldChar w:fldCharType="end"/>
        </w:r>
      </w:hyperlink>
    </w:p>
    <w:p w14:paraId="478789B9" w14:textId="45F9E4D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4" w:history="1">
        <w:r w:rsidR="00DF1E8B" w:rsidRPr="00DF1845">
          <w:rPr>
            <w:rStyle w:val="Hyperlink"/>
            <w:noProof/>
          </w:rPr>
          <w:t>Figure 2</w:t>
        </w:r>
        <w:r w:rsidR="00DF1E8B" w:rsidRPr="00DF1845">
          <w:rPr>
            <w:rStyle w:val="Hyperlink"/>
            <w:noProof/>
          </w:rPr>
          <w:noBreakHyphen/>
          <w:t>70. Description Character Limit Warning</w:t>
        </w:r>
        <w:r w:rsidR="00DF1E8B">
          <w:rPr>
            <w:noProof/>
            <w:webHidden/>
          </w:rPr>
          <w:tab/>
        </w:r>
        <w:r w:rsidR="00DF1E8B">
          <w:rPr>
            <w:noProof/>
            <w:webHidden/>
          </w:rPr>
          <w:fldChar w:fldCharType="begin"/>
        </w:r>
        <w:r w:rsidR="00DF1E8B">
          <w:rPr>
            <w:noProof/>
            <w:webHidden/>
          </w:rPr>
          <w:instrText xml:space="preserve"> PAGEREF _Toc149815634 \h </w:instrText>
        </w:r>
        <w:r w:rsidR="00DF1E8B">
          <w:rPr>
            <w:noProof/>
            <w:webHidden/>
          </w:rPr>
        </w:r>
        <w:r w:rsidR="00DF1E8B">
          <w:rPr>
            <w:noProof/>
            <w:webHidden/>
          </w:rPr>
          <w:fldChar w:fldCharType="separate"/>
        </w:r>
        <w:r w:rsidR="004F079A">
          <w:rPr>
            <w:noProof/>
            <w:webHidden/>
          </w:rPr>
          <w:t>68</w:t>
        </w:r>
        <w:r w:rsidR="00DF1E8B">
          <w:rPr>
            <w:noProof/>
            <w:webHidden/>
          </w:rPr>
          <w:fldChar w:fldCharType="end"/>
        </w:r>
      </w:hyperlink>
    </w:p>
    <w:p w14:paraId="35BB54D3" w14:textId="480E323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5" w:history="1">
        <w:r w:rsidR="00DF1E8B" w:rsidRPr="00DF1845">
          <w:rPr>
            <w:rStyle w:val="Hyperlink"/>
            <w:noProof/>
          </w:rPr>
          <w:t>Figure 2</w:t>
        </w:r>
        <w:r w:rsidR="00DF1E8B" w:rsidRPr="00DF1845">
          <w:rPr>
            <w:rStyle w:val="Hyperlink"/>
            <w:noProof/>
          </w:rPr>
          <w:noBreakHyphen/>
          <w:t>71. View C&amp;P Exam View — Request Status Re-Routed</w:t>
        </w:r>
        <w:r w:rsidR="00DF1E8B">
          <w:rPr>
            <w:noProof/>
            <w:webHidden/>
          </w:rPr>
          <w:tab/>
        </w:r>
        <w:r w:rsidR="00DF1E8B">
          <w:rPr>
            <w:noProof/>
            <w:webHidden/>
          </w:rPr>
          <w:fldChar w:fldCharType="begin"/>
        </w:r>
        <w:r w:rsidR="00DF1E8B">
          <w:rPr>
            <w:noProof/>
            <w:webHidden/>
          </w:rPr>
          <w:instrText xml:space="preserve"> PAGEREF _Toc149815635 \h </w:instrText>
        </w:r>
        <w:r w:rsidR="00DF1E8B">
          <w:rPr>
            <w:noProof/>
            <w:webHidden/>
          </w:rPr>
        </w:r>
        <w:r w:rsidR="00DF1E8B">
          <w:rPr>
            <w:noProof/>
            <w:webHidden/>
          </w:rPr>
          <w:fldChar w:fldCharType="separate"/>
        </w:r>
        <w:r w:rsidR="004F079A">
          <w:rPr>
            <w:noProof/>
            <w:webHidden/>
          </w:rPr>
          <w:t>69</w:t>
        </w:r>
        <w:r w:rsidR="00DF1E8B">
          <w:rPr>
            <w:noProof/>
            <w:webHidden/>
          </w:rPr>
          <w:fldChar w:fldCharType="end"/>
        </w:r>
      </w:hyperlink>
    </w:p>
    <w:p w14:paraId="6EB1FB97" w14:textId="09C3364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6" w:history="1">
        <w:r w:rsidR="00DF1E8B" w:rsidRPr="00DF1845">
          <w:rPr>
            <w:rStyle w:val="Hyperlink"/>
            <w:noProof/>
          </w:rPr>
          <w:t>Figure 2</w:t>
        </w:r>
        <w:r w:rsidR="00DF1E8B" w:rsidRPr="00DF1845">
          <w:rPr>
            <w:rStyle w:val="Hyperlink"/>
            <w:noProof/>
          </w:rPr>
          <w:noBreakHyphen/>
          <w:t>72. View C&amp;P Exam View - DBQ Transferred Out</w:t>
        </w:r>
        <w:r w:rsidR="00DF1E8B">
          <w:rPr>
            <w:noProof/>
            <w:webHidden/>
          </w:rPr>
          <w:tab/>
        </w:r>
        <w:r w:rsidR="00DF1E8B">
          <w:rPr>
            <w:noProof/>
            <w:webHidden/>
          </w:rPr>
          <w:fldChar w:fldCharType="begin"/>
        </w:r>
        <w:r w:rsidR="00DF1E8B">
          <w:rPr>
            <w:noProof/>
            <w:webHidden/>
          </w:rPr>
          <w:instrText xml:space="preserve"> PAGEREF _Toc149815636 \h </w:instrText>
        </w:r>
        <w:r w:rsidR="00DF1E8B">
          <w:rPr>
            <w:noProof/>
            <w:webHidden/>
          </w:rPr>
        </w:r>
        <w:r w:rsidR="00DF1E8B">
          <w:rPr>
            <w:noProof/>
            <w:webHidden/>
          </w:rPr>
          <w:fldChar w:fldCharType="separate"/>
        </w:r>
        <w:r w:rsidR="004F079A">
          <w:rPr>
            <w:noProof/>
            <w:webHidden/>
          </w:rPr>
          <w:t>69</w:t>
        </w:r>
        <w:r w:rsidR="00DF1E8B">
          <w:rPr>
            <w:noProof/>
            <w:webHidden/>
          </w:rPr>
          <w:fldChar w:fldCharType="end"/>
        </w:r>
      </w:hyperlink>
    </w:p>
    <w:p w14:paraId="3D0DC0FF" w14:textId="764FB26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7" w:history="1">
        <w:r w:rsidR="00DF1E8B" w:rsidRPr="00DF1845">
          <w:rPr>
            <w:rStyle w:val="Hyperlink"/>
            <w:noProof/>
          </w:rPr>
          <w:t>Figure 2</w:t>
        </w:r>
        <w:r w:rsidR="00DF1E8B" w:rsidRPr="00DF1845">
          <w:rPr>
            <w:rStyle w:val="Hyperlink"/>
            <w:noProof/>
          </w:rPr>
          <w:noBreakHyphen/>
          <w:t>73. Request Status by Date Range</w:t>
        </w:r>
        <w:r w:rsidR="00DF1E8B">
          <w:rPr>
            <w:noProof/>
            <w:webHidden/>
          </w:rPr>
          <w:tab/>
        </w:r>
        <w:r w:rsidR="00DF1E8B">
          <w:rPr>
            <w:noProof/>
            <w:webHidden/>
          </w:rPr>
          <w:fldChar w:fldCharType="begin"/>
        </w:r>
        <w:r w:rsidR="00DF1E8B">
          <w:rPr>
            <w:noProof/>
            <w:webHidden/>
          </w:rPr>
          <w:instrText xml:space="preserve"> PAGEREF _Toc149815637 \h </w:instrText>
        </w:r>
        <w:r w:rsidR="00DF1E8B">
          <w:rPr>
            <w:noProof/>
            <w:webHidden/>
          </w:rPr>
        </w:r>
        <w:r w:rsidR="00DF1E8B">
          <w:rPr>
            <w:noProof/>
            <w:webHidden/>
          </w:rPr>
          <w:fldChar w:fldCharType="separate"/>
        </w:r>
        <w:r w:rsidR="004F079A">
          <w:rPr>
            <w:noProof/>
            <w:webHidden/>
          </w:rPr>
          <w:t>70</w:t>
        </w:r>
        <w:r w:rsidR="00DF1E8B">
          <w:rPr>
            <w:noProof/>
            <w:webHidden/>
          </w:rPr>
          <w:fldChar w:fldCharType="end"/>
        </w:r>
      </w:hyperlink>
    </w:p>
    <w:p w14:paraId="53B1DB44" w14:textId="493FDC1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8" w:history="1">
        <w:r w:rsidR="00DF1E8B" w:rsidRPr="00DF1845">
          <w:rPr>
            <w:rStyle w:val="Hyperlink"/>
            <w:noProof/>
          </w:rPr>
          <w:t>Figure 2</w:t>
        </w:r>
        <w:r w:rsidR="00DF1E8B" w:rsidRPr="00DF1845">
          <w:rPr>
            <w:rStyle w:val="Hyperlink"/>
            <w:noProof/>
          </w:rPr>
          <w:noBreakHyphen/>
          <w:t>74. Request by Date Range Output</w:t>
        </w:r>
        <w:r w:rsidR="00DF1E8B">
          <w:rPr>
            <w:noProof/>
            <w:webHidden/>
          </w:rPr>
          <w:tab/>
        </w:r>
        <w:r w:rsidR="00DF1E8B">
          <w:rPr>
            <w:noProof/>
            <w:webHidden/>
          </w:rPr>
          <w:fldChar w:fldCharType="begin"/>
        </w:r>
        <w:r w:rsidR="00DF1E8B">
          <w:rPr>
            <w:noProof/>
            <w:webHidden/>
          </w:rPr>
          <w:instrText xml:space="preserve"> PAGEREF _Toc149815638 \h </w:instrText>
        </w:r>
        <w:r w:rsidR="00DF1E8B">
          <w:rPr>
            <w:noProof/>
            <w:webHidden/>
          </w:rPr>
        </w:r>
        <w:r w:rsidR="00DF1E8B">
          <w:rPr>
            <w:noProof/>
            <w:webHidden/>
          </w:rPr>
          <w:fldChar w:fldCharType="separate"/>
        </w:r>
        <w:r w:rsidR="004F079A">
          <w:rPr>
            <w:noProof/>
            <w:webHidden/>
          </w:rPr>
          <w:t>71</w:t>
        </w:r>
        <w:r w:rsidR="00DF1E8B">
          <w:rPr>
            <w:noProof/>
            <w:webHidden/>
          </w:rPr>
          <w:fldChar w:fldCharType="end"/>
        </w:r>
      </w:hyperlink>
    </w:p>
    <w:p w14:paraId="6935975E" w14:textId="07AC3A5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39" w:history="1">
        <w:r w:rsidR="00DF1E8B" w:rsidRPr="00DF1845">
          <w:rPr>
            <w:rStyle w:val="Hyperlink"/>
            <w:noProof/>
          </w:rPr>
          <w:t>Figure 2</w:t>
        </w:r>
        <w:r w:rsidR="00DF1E8B" w:rsidRPr="00DF1845">
          <w:rPr>
            <w:rStyle w:val="Hyperlink"/>
            <w:noProof/>
          </w:rPr>
          <w:noBreakHyphen/>
          <w:t>75. Pending C&amp;P Exams — New, Re-Routed Status</w:t>
        </w:r>
        <w:r w:rsidR="00DF1E8B">
          <w:rPr>
            <w:noProof/>
            <w:webHidden/>
          </w:rPr>
          <w:tab/>
        </w:r>
        <w:r w:rsidR="00DF1E8B">
          <w:rPr>
            <w:noProof/>
            <w:webHidden/>
          </w:rPr>
          <w:fldChar w:fldCharType="begin"/>
        </w:r>
        <w:r w:rsidR="00DF1E8B">
          <w:rPr>
            <w:noProof/>
            <w:webHidden/>
          </w:rPr>
          <w:instrText xml:space="preserve"> PAGEREF _Toc149815639 \h </w:instrText>
        </w:r>
        <w:r w:rsidR="00DF1E8B">
          <w:rPr>
            <w:noProof/>
            <w:webHidden/>
          </w:rPr>
        </w:r>
        <w:r w:rsidR="00DF1E8B">
          <w:rPr>
            <w:noProof/>
            <w:webHidden/>
          </w:rPr>
          <w:fldChar w:fldCharType="separate"/>
        </w:r>
        <w:r w:rsidR="004F079A">
          <w:rPr>
            <w:noProof/>
            <w:webHidden/>
          </w:rPr>
          <w:t>72</w:t>
        </w:r>
        <w:r w:rsidR="00DF1E8B">
          <w:rPr>
            <w:noProof/>
            <w:webHidden/>
          </w:rPr>
          <w:fldChar w:fldCharType="end"/>
        </w:r>
      </w:hyperlink>
    </w:p>
    <w:p w14:paraId="47FCDEEB" w14:textId="53D4CFA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0" w:history="1">
        <w:r w:rsidR="00DF1E8B" w:rsidRPr="00DF1845">
          <w:rPr>
            <w:rStyle w:val="Hyperlink"/>
            <w:noProof/>
          </w:rPr>
          <w:t>Figure 2</w:t>
        </w:r>
        <w:r w:rsidR="00DF1E8B" w:rsidRPr="00DF1845">
          <w:rPr>
            <w:rStyle w:val="Hyperlink"/>
            <w:noProof/>
          </w:rPr>
          <w:noBreakHyphen/>
          <w:t>76. New, Re-Routed Request Pending</w:t>
        </w:r>
        <w:r w:rsidR="00DF1E8B">
          <w:rPr>
            <w:noProof/>
            <w:webHidden/>
          </w:rPr>
          <w:tab/>
        </w:r>
        <w:r w:rsidR="00DF1E8B">
          <w:rPr>
            <w:noProof/>
            <w:webHidden/>
          </w:rPr>
          <w:fldChar w:fldCharType="begin"/>
        </w:r>
        <w:r w:rsidR="00DF1E8B">
          <w:rPr>
            <w:noProof/>
            <w:webHidden/>
          </w:rPr>
          <w:instrText xml:space="preserve"> PAGEREF _Toc149815640 \h </w:instrText>
        </w:r>
        <w:r w:rsidR="00DF1E8B">
          <w:rPr>
            <w:noProof/>
            <w:webHidden/>
          </w:rPr>
        </w:r>
        <w:r w:rsidR="00DF1E8B">
          <w:rPr>
            <w:noProof/>
            <w:webHidden/>
          </w:rPr>
          <w:fldChar w:fldCharType="separate"/>
        </w:r>
        <w:r w:rsidR="004F079A">
          <w:rPr>
            <w:noProof/>
            <w:webHidden/>
          </w:rPr>
          <w:t>73</w:t>
        </w:r>
        <w:r w:rsidR="00DF1E8B">
          <w:rPr>
            <w:noProof/>
            <w:webHidden/>
          </w:rPr>
          <w:fldChar w:fldCharType="end"/>
        </w:r>
      </w:hyperlink>
    </w:p>
    <w:p w14:paraId="4B00BB2E" w14:textId="74EFCC3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1" w:history="1">
        <w:r w:rsidR="00DF1E8B" w:rsidRPr="00DF1845">
          <w:rPr>
            <w:rStyle w:val="Hyperlink"/>
            <w:noProof/>
          </w:rPr>
          <w:t>Figure 2</w:t>
        </w:r>
        <w:r w:rsidR="00DF1E8B" w:rsidRPr="00DF1845">
          <w:rPr>
            <w:rStyle w:val="Hyperlink"/>
            <w:noProof/>
          </w:rPr>
          <w:noBreakHyphen/>
          <w:t>77. Accepted Re-Route Request Information</w:t>
        </w:r>
        <w:r w:rsidR="00DF1E8B">
          <w:rPr>
            <w:noProof/>
            <w:webHidden/>
          </w:rPr>
          <w:tab/>
        </w:r>
        <w:r w:rsidR="00DF1E8B">
          <w:rPr>
            <w:noProof/>
            <w:webHidden/>
          </w:rPr>
          <w:fldChar w:fldCharType="begin"/>
        </w:r>
        <w:r w:rsidR="00DF1E8B">
          <w:rPr>
            <w:noProof/>
            <w:webHidden/>
          </w:rPr>
          <w:instrText xml:space="preserve"> PAGEREF _Toc149815641 \h </w:instrText>
        </w:r>
        <w:r w:rsidR="00DF1E8B">
          <w:rPr>
            <w:noProof/>
            <w:webHidden/>
          </w:rPr>
        </w:r>
        <w:r w:rsidR="00DF1E8B">
          <w:rPr>
            <w:noProof/>
            <w:webHidden/>
          </w:rPr>
          <w:fldChar w:fldCharType="separate"/>
        </w:r>
        <w:r w:rsidR="004F079A">
          <w:rPr>
            <w:noProof/>
            <w:webHidden/>
          </w:rPr>
          <w:t>74</w:t>
        </w:r>
        <w:r w:rsidR="00DF1E8B">
          <w:rPr>
            <w:noProof/>
            <w:webHidden/>
          </w:rPr>
          <w:fldChar w:fldCharType="end"/>
        </w:r>
      </w:hyperlink>
    </w:p>
    <w:p w14:paraId="7619BD6F" w14:textId="1C71471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2" w:history="1">
        <w:r w:rsidR="00DF1E8B" w:rsidRPr="00DF1845">
          <w:rPr>
            <w:rStyle w:val="Hyperlink"/>
            <w:noProof/>
          </w:rPr>
          <w:t>Figure 2</w:t>
        </w:r>
        <w:r w:rsidR="00DF1E8B" w:rsidRPr="00DF1845">
          <w:rPr>
            <w:rStyle w:val="Hyperlink"/>
            <w:noProof/>
          </w:rPr>
          <w:noBreakHyphen/>
          <w:t>78. Reject Re-Routed Request Pop-Up</w:t>
        </w:r>
        <w:r w:rsidR="00DF1E8B">
          <w:rPr>
            <w:noProof/>
            <w:webHidden/>
          </w:rPr>
          <w:tab/>
        </w:r>
        <w:r w:rsidR="00DF1E8B">
          <w:rPr>
            <w:noProof/>
            <w:webHidden/>
          </w:rPr>
          <w:fldChar w:fldCharType="begin"/>
        </w:r>
        <w:r w:rsidR="00DF1E8B">
          <w:rPr>
            <w:noProof/>
            <w:webHidden/>
          </w:rPr>
          <w:instrText xml:space="preserve"> PAGEREF _Toc149815642 \h </w:instrText>
        </w:r>
        <w:r w:rsidR="00DF1E8B">
          <w:rPr>
            <w:noProof/>
            <w:webHidden/>
          </w:rPr>
        </w:r>
        <w:r w:rsidR="00DF1E8B">
          <w:rPr>
            <w:noProof/>
            <w:webHidden/>
          </w:rPr>
          <w:fldChar w:fldCharType="separate"/>
        </w:r>
        <w:r w:rsidR="004F079A">
          <w:rPr>
            <w:noProof/>
            <w:webHidden/>
          </w:rPr>
          <w:t>74</w:t>
        </w:r>
        <w:r w:rsidR="00DF1E8B">
          <w:rPr>
            <w:noProof/>
            <w:webHidden/>
          </w:rPr>
          <w:fldChar w:fldCharType="end"/>
        </w:r>
      </w:hyperlink>
    </w:p>
    <w:p w14:paraId="5485307A" w14:textId="50CDC3D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3" w:history="1">
        <w:r w:rsidR="00DF1E8B" w:rsidRPr="00DF1845">
          <w:rPr>
            <w:rStyle w:val="Hyperlink"/>
            <w:noProof/>
          </w:rPr>
          <w:t>Figure 2</w:t>
        </w:r>
        <w:r w:rsidR="00DF1E8B" w:rsidRPr="00DF1845">
          <w:rPr>
            <w:rStyle w:val="Hyperlink"/>
            <w:noProof/>
          </w:rPr>
          <w:noBreakHyphen/>
          <w:t>79. Explanation for Rejection Warning Message</w:t>
        </w:r>
        <w:r w:rsidR="00DF1E8B">
          <w:rPr>
            <w:noProof/>
            <w:webHidden/>
          </w:rPr>
          <w:tab/>
        </w:r>
        <w:r w:rsidR="00DF1E8B">
          <w:rPr>
            <w:noProof/>
            <w:webHidden/>
          </w:rPr>
          <w:fldChar w:fldCharType="begin"/>
        </w:r>
        <w:r w:rsidR="00DF1E8B">
          <w:rPr>
            <w:noProof/>
            <w:webHidden/>
          </w:rPr>
          <w:instrText xml:space="preserve"> PAGEREF _Toc149815643 \h </w:instrText>
        </w:r>
        <w:r w:rsidR="00DF1E8B">
          <w:rPr>
            <w:noProof/>
            <w:webHidden/>
          </w:rPr>
        </w:r>
        <w:r w:rsidR="00DF1E8B">
          <w:rPr>
            <w:noProof/>
            <w:webHidden/>
          </w:rPr>
          <w:fldChar w:fldCharType="separate"/>
        </w:r>
        <w:r w:rsidR="004F079A">
          <w:rPr>
            <w:noProof/>
            <w:webHidden/>
          </w:rPr>
          <w:t>74</w:t>
        </w:r>
        <w:r w:rsidR="00DF1E8B">
          <w:rPr>
            <w:noProof/>
            <w:webHidden/>
          </w:rPr>
          <w:fldChar w:fldCharType="end"/>
        </w:r>
      </w:hyperlink>
    </w:p>
    <w:p w14:paraId="14A19A8E" w14:textId="7CEFBEE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4" w:history="1">
        <w:r w:rsidR="00DF1E8B" w:rsidRPr="00DF1845">
          <w:rPr>
            <w:rStyle w:val="Hyperlink"/>
            <w:noProof/>
          </w:rPr>
          <w:t>Figure 2</w:t>
        </w:r>
        <w:r w:rsidR="00DF1E8B" w:rsidRPr="00DF1845">
          <w:rPr>
            <w:rStyle w:val="Hyperlink"/>
            <w:noProof/>
          </w:rPr>
          <w:noBreakHyphen/>
          <w:t>80. Re-Routed Status Rejected</w:t>
        </w:r>
        <w:r w:rsidR="00DF1E8B">
          <w:rPr>
            <w:noProof/>
            <w:webHidden/>
          </w:rPr>
          <w:tab/>
        </w:r>
        <w:r w:rsidR="00DF1E8B">
          <w:rPr>
            <w:noProof/>
            <w:webHidden/>
          </w:rPr>
          <w:fldChar w:fldCharType="begin"/>
        </w:r>
        <w:r w:rsidR="00DF1E8B">
          <w:rPr>
            <w:noProof/>
            <w:webHidden/>
          </w:rPr>
          <w:instrText xml:space="preserve"> PAGEREF _Toc149815644 \h </w:instrText>
        </w:r>
        <w:r w:rsidR="00DF1E8B">
          <w:rPr>
            <w:noProof/>
            <w:webHidden/>
          </w:rPr>
        </w:r>
        <w:r w:rsidR="00DF1E8B">
          <w:rPr>
            <w:noProof/>
            <w:webHidden/>
          </w:rPr>
          <w:fldChar w:fldCharType="separate"/>
        </w:r>
        <w:r w:rsidR="004F079A">
          <w:rPr>
            <w:noProof/>
            <w:webHidden/>
          </w:rPr>
          <w:t>75</w:t>
        </w:r>
        <w:r w:rsidR="00DF1E8B">
          <w:rPr>
            <w:noProof/>
            <w:webHidden/>
          </w:rPr>
          <w:fldChar w:fldCharType="end"/>
        </w:r>
      </w:hyperlink>
    </w:p>
    <w:p w14:paraId="16B2F216" w14:textId="5670AD7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5" w:history="1">
        <w:r w:rsidR="00DF1E8B" w:rsidRPr="00DF1845">
          <w:rPr>
            <w:rStyle w:val="Hyperlink"/>
            <w:noProof/>
          </w:rPr>
          <w:t>Figure 2</w:t>
        </w:r>
        <w:r w:rsidR="00DF1E8B" w:rsidRPr="00DF1845">
          <w:rPr>
            <w:rStyle w:val="Hyperlink"/>
            <w:noProof/>
          </w:rPr>
          <w:noBreakHyphen/>
          <w:t>81. 7131 Status Inquiry Report.</w:t>
        </w:r>
        <w:r w:rsidR="00DF1E8B">
          <w:rPr>
            <w:noProof/>
            <w:webHidden/>
          </w:rPr>
          <w:tab/>
        </w:r>
        <w:r w:rsidR="00DF1E8B">
          <w:rPr>
            <w:noProof/>
            <w:webHidden/>
          </w:rPr>
          <w:fldChar w:fldCharType="begin"/>
        </w:r>
        <w:r w:rsidR="00DF1E8B">
          <w:rPr>
            <w:noProof/>
            <w:webHidden/>
          </w:rPr>
          <w:instrText xml:space="preserve"> PAGEREF _Toc149815645 \h </w:instrText>
        </w:r>
        <w:r w:rsidR="00DF1E8B">
          <w:rPr>
            <w:noProof/>
            <w:webHidden/>
          </w:rPr>
        </w:r>
        <w:r w:rsidR="00DF1E8B">
          <w:rPr>
            <w:noProof/>
            <w:webHidden/>
          </w:rPr>
          <w:fldChar w:fldCharType="separate"/>
        </w:r>
        <w:r w:rsidR="004F079A">
          <w:rPr>
            <w:noProof/>
            <w:webHidden/>
          </w:rPr>
          <w:t>79</w:t>
        </w:r>
        <w:r w:rsidR="00DF1E8B">
          <w:rPr>
            <w:noProof/>
            <w:webHidden/>
          </w:rPr>
          <w:fldChar w:fldCharType="end"/>
        </w:r>
      </w:hyperlink>
    </w:p>
    <w:p w14:paraId="69FDE7D1" w14:textId="29E90C7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6" w:history="1">
        <w:r w:rsidR="00DF1E8B" w:rsidRPr="00DF1845">
          <w:rPr>
            <w:rStyle w:val="Hyperlink"/>
            <w:noProof/>
          </w:rPr>
          <w:t>Figure 2</w:t>
        </w:r>
        <w:r w:rsidR="00DF1E8B" w:rsidRPr="00DF1845">
          <w:rPr>
            <w:rStyle w:val="Hyperlink"/>
            <w:noProof/>
          </w:rPr>
          <w:noBreakHyphen/>
          <w:t>82. AMIS 290 Report Request—Alert Prompt.</w:t>
        </w:r>
        <w:r w:rsidR="00DF1E8B">
          <w:rPr>
            <w:noProof/>
            <w:webHidden/>
          </w:rPr>
          <w:tab/>
        </w:r>
        <w:r w:rsidR="00DF1E8B">
          <w:rPr>
            <w:noProof/>
            <w:webHidden/>
          </w:rPr>
          <w:fldChar w:fldCharType="begin"/>
        </w:r>
        <w:r w:rsidR="00DF1E8B">
          <w:rPr>
            <w:noProof/>
            <w:webHidden/>
          </w:rPr>
          <w:instrText xml:space="preserve"> PAGEREF _Toc149815646 \h </w:instrText>
        </w:r>
        <w:r w:rsidR="00DF1E8B">
          <w:rPr>
            <w:noProof/>
            <w:webHidden/>
          </w:rPr>
        </w:r>
        <w:r w:rsidR="00DF1E8B">
          <w:rPr>
            <w:noProof/>
            <w:webHidden/>
          </w:rPr>
          <w:fldChar w:fldCharType="separate"/>
        </w:r>
        <w:r w:rsidR="004F079A">
          <w:rPr>
            <w:noProof/>
            <w:webHidden/>
          </w:rPr>
          <w:t>83</w:t>
        </w:r>
        <w:r w:rsidR="00DF1E8B">
          <w:rPr>
            <w:noProof/>
            <w:webHidden/>
          </w:rPr>
          <w:fldChar w:fldCharType="end"/>
        </w:r>
      </w:hyperlink>
    </w:p>
    <w:p w14:paraId="4CB3351C" w14:textId="5BF167E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7" w:history="1">
        <w:r w:rsidR="00DF1E8B" w:rsidRPr="00DF1845">
          <w:rPr>
            <w:rStyle w:val="Hyperlink"/>
            <w:noProof/>
          </w:rPr>
          <w:t>Figure 2</w:t>
        </w:r>
        <w:r w:rsidR="00DF1E8B" w:rsidRPr="00DF1845">
          <w:rPr>
            <w:rStyle w:val="Hyperlink"/>
            <w:noProof/>
          </w:rPr>
          <w:noBreakHyphen/>
          <w:t>83. AMIS 290 Report Request—Location Information.</w:t>
        </w:r>
        <w:r w:rsidR="00DF1E8B">
          <w:rPr>
            <w:noProof/>
            <w:webHidden/>
          </w:rPr>
          <w:tab/>
        </w:r>
        <w:r w:rsidR="00DF1E8B">
          <w:rPr>
            <w:noProof/>
            <w:webHidden/>
          </w:rPr>
          <w:fldChar w:fldCharType="begin"/>
        </w:r>
        <w:r w:rsidR="00DF1E8B">
          <w:rPr>
            <w:noProof/>
            <w:webHidden/>
          </w:rPr>
          <w:instrText xml:space="preserve"> PAGEREF _Toc149815647 \h </w:instrText>
        </w:r>
        <w:r w:rsidR="00DF1E8B">
          <w:rPr>
            <w:noProof/>
            <w:webHidden/>
          </w:rPr>
        </w:r>
        <w:r w:rsidR="00DF1E8B">
          <w:rPr>
            <w:noProof/>
            <w:webHidden/>
          </w:rPr>
          <w:fldChar w:fldCharType="separate"/>
        </w:r>
        <w:r w:rsidR="004F079A">
          <w:rPr>
            <w:noProof/>
            <w:webHidden/>
          </w:rPr>
          <w:t>83</w:t>
        </w:r>
        <w:r w:rsidR="00DF1E8B">
          <w:rPr>
            <w:noProof/>
            <w:webHidden/>
          </w:rPr>
          <w:fldChar w:fldCharType="end"/>
        </w:r>
      </w:hyperlink>
    </w:p>
    <w:p w14:paraId="12095A80" w14:textId="5D13DE6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8" w:history="1">
        <w:r w:rsidR="00DF1E8B" w:rsidRPr="00DF1845">
          <w:rPr>
            <w:rStyle w:val="Hyperlink"/>
            <w:noProof/>
          </w:rPr>
          <w:t>Figure 2</w:t>
        </w:r>
        <w:r w:rsidR="00DF1E8B" w:rsidRPr="00DF1845">
          <w:rPr>
            <w:rStyle w:val="Hyperlink"/>
            <w:noProof/>
          </w:rPr>
          <w:noBreakHyphen/>
          <w:t>84 CAPRI Reports—Request Status by Date Range</w:t>
        </w:r>
        <w:r w:rsidR="00DF1E8B">
          <w:rPr>
            <w:noProof/>
            <w:webHidden/>
          </w:rPr>
          <w:tab/>
        </w:r>
        <w:r w:rsidR="00DF1E8B">
          <w:rPr>
            <w:noProof/>
            <w:webHidden/>
          </w:rPr>
          <w:fldChar w:fldCharType="begin"/>
        </w:r>
        <w:r w:rsidR="00DF1E8B">
          <w:rPr>
            <w:noProof/>
            <w:webHidden/>
          </w:rPr>
          <w:instrText xml:space="preserve"> PAGEREF _Toc149815648 \h </w:instrText>
        </w:r>
        <w:r w:rsidR="00DF1E8B">
          <w:rPr>
            <w:noProof/>
            <w:webHidden/>
          </w:rPr>
        </w:r>
        <w:r w:rsidR="00DF1E8B">
          <w:rPr>
            <w:noProof/>
            <w:webHidden/>
          </w:rPr>
          <w:fldChar w:fldCharType="separate"/>
        </w:r>
        <w:r w:rsidR="004F079A">
          <w:rPr>
            <w:noProof/>
            <w:webHidden/>
          </w:rPr>
          <w:t>86</w:t>
        </w:r>
        <w:r w:rsidR="00DF1E8B">
          <w:rPr>
            <w:noProof/>
            <w:webHidden/>
          </w:rPr>
          <w:fldChar w:fldCharType="end"/>
        </w:r>
      </w:hyperlink>
    </w:p>
    <w:p w14:paraId="0BE1A67D" w14:textId="1ACC382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49" w:history="1">
        <w:r w:rsidR="00DF1E8B" w:rsidRPr="00DF1845">
          <w:rPr>
            <w:rStyle w:val="Hyperlink"/>
            <w:noProof/>
          </w:rPr>
          <w:t>Figure 2</w:t>
        </w:r>
        <w:r w:rsidR="00DF1E8B" w:rsidRPr="00DF1845">
          <w:rPr>
            <w:rStyle w:val="Hyperlink"/>
            <w:noProof/>
          </w:rPr>
          <w:noBreakHyphen/>
          <w:t>85. Admission Report for SC Veterans Screen.</w:t>
        </w:r>
        <w:r w:rsidR="00DF1E8B">
          <w:rPr>
            <w:noProof/>
            <w:webHidden/>
          </w:rPr>
          <w:tab/>
        </w:r>
        <w:r w:rsidR="00DF1E8B">
          <w:rPr>
            <w:noProof/>
            <w:webHidden/>
          </w:rPr>
          <w:fldChar w:fldCharType="begin"/>
        </w:r>
        <w:r w:rsidR="00DF1E8B">
          <w:rPr>
            <w:noProof/>
            <w:webHidden/>
          </w:rPr>
          <w:instrText xml:space="preserve"> PAGEREF _Toc149815649 \h </w:instrText>
        </w:r>
        <w:r w:rsidR="00DF1E8B">
          <w:rPr>
            <w:noProof/>
            <w:webHidden/>
          </w:rPr>
        </w:r>
        <w:r w:rsidR="00DF1E8B">
          <w:rPr>
            <w:noProof/>
            <w:webHidden/>
          </w:rPr>
          <w:fldChar w:fldCharType="separate"/>
        </w:r>
        <w:r w:rsidR="004F079A">
          <w:rPr>
            <w:noProof/>
            <w:webHidden/>
          </w:rPr>
          <w:t>87</w:t>
        </w:r>
        <w:r w:rsidR="00DF1E8B">
          <w:rPr>
            <w:noProof/>
            <w:webHidden/>
          </w:rPr>
          <w:fldChar w:fldCharType="end"/>
        </w:r>
      </w:hyperlink>
    </w:p>
    <w:p w14:paraId="6ABCAF8C" w14:textId="706F7EB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0" w:history="1">
        <w:r w:rsidR="00DF1E8B" w:rsidRPr="00DF1845">
          <w:rPr>
            <w:rStyle w:val="Hyperlink"/>
            <w:noProof/>
          </w:rPr>
          <w:t>Figure 2</w:t>
        </w:r>
        <w:r w:rsidR="00DF1E8B" w:rsidRPr="00DF1845">
          <w:rPr>
            <w:rStyle w:val="Hyperlink"/>
            <w:noProof/>
          </w:rPr>
          <w:noBreakHyphen/>
          <w:t>86. Admission Inquiry by Date Screen.</w:t>
        </w:r>
        <w:r w:rsidR="00DF1E8B">
          <w:rPr>
            <w:noProof/>
            <w:webHidden/>
          </w:rPr>
          <w:tab/>
        </w:r>
        <w:r w:rsidR="00DF1E8B">
          <w:rPr>
            <w:noProof/>
            <w:webHidden/>
          </w:rPr>
          <w:fldChar w:fldCharType="begin"/>
        </w:r>
        <w:r w:rsidR="00DF1E8B">
          <w:rPr>
            <w:noProof/>
            <w:webHidden/>
          </w:rPr>
          <w:instrText xml:space="preserve"> PAGEREF _Toc149815650 \h </w:instrText>
        </w:r>
        <w:r w:rsidR="00DF1E8B">
          <w:rPr>
            <w:noProof/>
            <w:webHidden/>
          </w:rPr>
        </w:r>
        <w:r w:rsidR="00DF1E8B">
          <w:rPr>
            <w:noProof/>
            <w:webHidden/>
          </w:rPr>
          <w:fldChar w:fldCharType="separate"/>
        </w:r>
        <w:r w:rsidR="004F079A">
          <w:rPr>
            <w:noProof/>
            <w:webHidden/>
          </w:rPr>
          <w:t>88</w:t>
        </w:r>
        <w:r w:rsidR="00DF1E8B">
          <w:rPr>
            <w:noProof/>
            <w:webHidden/>
          </w:rPr>
          <w:fldChar w:fldCharType="end"/>
        </w:r>
      </w:hyperlink>
    </w:p>
    <w:p w14:paraId="63A77928" w14:textId="3E723A5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1" w:history="1">
        <w:r w:rsidR="00DF1E8B" w:rsidRPr="00DF1845">
          <w:rPr>
            <w:rStyle w:val="Hyperlink"/>
            <w:noProof/>
          </w:rPr>
          <w:t>Figure 2</w:t>
        </w:r>
        <w:r w:rsidR="00DF1E8B" w:rsidRPr="00DF1845">
          <w:rPr>
            <w:rStyle w:val="Hyperlink"/>
            <w:noProof/>
          </w:rPr>
          <w:noBreakHyphen/>
          <w:t>87. Special Report for A&amp;A and Pension.</w:t>
        </w:r>
        <w:r w:rsidR="00DF1E8B">
          <w:rPr>
            <w:noProof/>
            <w:webHidden/>
          </w:rPr>
          <w:tab/>
        </w:r>
        <w:r w:rsidR="00DF1E8B">
          <w:rPr>
            <w:noProof/>
            <w:webHidden/>
          </w:rPr>
          <w:fldChar w:fldCharType="begin"/>
        </w:r>
        <w:r w:rsidR="00DF1E8B">
          <w:rPr>
            <w:noProof/>
            <w:webHidden/>
          </w:rPr>
          <w:instrText xml:space="preserve"> PAGEREF _Toc149815651 \h </w:instrText>
        </w:r>
        <w:r w:rsidR="00DF1E8B">
          <w:rPr>
            <w:noProof/>
            <w:webHidden/>
          </w:rPr>
        </w:r>
        <w:r w:rsidR="00DF1E8B">
          <w:rPr>
            <w:noProof/>
            <w:webHidden/>
          </w:rPr>
          <w:fldChar w:fldCharType="separate"/>
        </w:r>
        <w:r w:rsidR="004F079A">
          <w:rPr>
            <w:noProof/>
            <w:webHidden/>
          </w:rPr>
          <w:t>89</w:t>
        </w:r>
        <w:r w:rsidR="00DF1E8B">
          <w:rPr>
            <w:noProof/>
            <w:webHidden/>
          </w:rPr>
          <w:fldChar w:fldCharType="end"/>
        </w:r>
      </w:hyperlink>
    </w:p>
    <w:p w14:paraId="2ADFD191" w14:textId="10A7842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2" w:history="1">
        <w:r w:rsidR="00DF1E8B" w:rsidRPr="00DF1845">
          <w:rPr>
            <w:rStyle w:val="Hyperlink"/>
            <w:noProof/>
          </w:rPr>
          <w:t>Figure 2</w:t>
        </w:r>
        <w:r w:rsidR="00DF1E8B" w:rsidRPr="00DF1845">
          <w:rPr>
            <w:rStyle w:val="Hyperlink"/>
            <w:noProof/>
          </w:rPr>
          <w:noBreakHyphen/>
          <w:t>88. Produced Special A&amp;A/Pension Report.</w:t>
        </w:r>
        <w:r w:rsidR="00DF1E8B">
          <w:rPr>
            <w:noProof/>
            <w:webHidden/>
          </w:rPr>
          <w:tab/>
        </w:r>
        <w:r w:rsidR="00DF1E8B">
          <w:rPr>
            <w:noProof/>
            <w:webHidden/>
          </w:rPr>
          <w:fldChar w:fldCharType="begin"/>
        </w:r>
        <w:r w:rsidR="00DF1E8B">
          <w:rPr>
            <w:noProof/>
            <w:webHidden/>
          </w:rPr>
          <w:instrText xml:space="preserve"> PAGEREF _Toc149815652 \h </w:instrText>
        </w:r>
        <w:r w:rsidR="00DF1E8B">
          <w:rPr>
            <w:noProof/>
            <w:webHidden/>
          </w:rPr>
        </w:r>
        <w:r w:rsidR="00DF1E8B">
          <w:rPr>
            <w:noProof/>
            <w:webHidden/>
          </w:rPr>
          <w:fldChar w:fldCharType="separate"/>
        </w:r>
        <w:r w:rsidR="004F079A">
          <w:rPr>
            <w:noProof/>
            <w:webHidden/>
          </w:rPr>
          <w:t>90</w:t>
        </w:r>
        <w:r w:rsidR="00DF1E8B">
          <w:rPr>
            <w:noProof/>
            <w:webHidden/>
          </w:rPr>
          <w:fldChar w:fldCharType="end"/>
        </w:r>
      </w:hyperlink>
    </w:p>
    <w:p w14:paraId="67777FF0" w14:textId="601F28A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3" w:history="1">
        <w:r w:rsidR="00DF1E8B" w:rsidRPr="00DF1845">
          <w:rPr>
            <w:rStyle w:val="Hyperlink"/>
            <w:noProof/>
          </w:rPr>
          <w:t>Figure 2</w:t>
        </w:r>
        <w:r w:rsidR="00DF1E8B" w:rsidRPr="00DF1845">
          <w:rPr>
            <w:rStyle w:val="Hyperlink"/>
            <w:noProof/>
          </w:rPr>
          <w:noBreakHyphen/>
          <w:t>89. Re-Admission Report Query Screen.</w:t>
        </w:r>
        <w:r w:rsidR="00DF1E8B">
          <w:rPr>
            <w:noProof/>
            <w:webHidden/>
          </w:rPr>
          <w:tab/>
        </w:r>
        <w:r w:rsidR="00DF1E8B">
          <w:rPr>
            <w:noProof/>
            <w:webHidden/>
          </w:rPr>
          <w:fldChar w:fldCharType="begin"/>
        </w:r>
        <w:r w:rsidR="00DF1E8B">
          <w:rPr>
            <w:noProof/>
            <w:webHidden/>
          </w:rPr>
          <w:instrText xml:space="preserve"> PAGEREF _Toc149815653 \h </w:instrText>
        </w:r>
        <w:r w:rsidR="00DF1E8B">
          <w:rPr>
            <w:noProof/>
            <w:webHidden/>
          </w:rPr>
        </w:r>
        <w:r w:rsidR="00DF1E8B">
          <w:rPr>
            <w:noProof/>
            <w:webHidden/>
          </w:rPr>
          <w:fldChar w:fldCharType="separate"/>
        </w:r>
        <w:r w:rsidR="004F079A">
          <w:rPr>
            <w:noProof/>
            <w:webHidden/>
          </w:rPr>
          <w:t>90</w:t>
        </w:r>
        <w:r w:rsidR="00DF1E8B">
          <w:rPr>
            <w:noProof/>
            <w:webHidden/>
          </w:rPr>
          <w:fldChar w:fldCharType="end"/>
        </w:r>
      </w:hyperlink>
    </w:p>
    <w:p w14:paraId="6E741957" w14:textId="5677805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4" w:history="1">
        <w:r w:rsidR="00DF1E8B" w:rsidRPr="00DF1845">
          <w:rPr>
            <w:rStyle w:val="Hyperlink"/>
            <w:noProof/>
          </w:rPr>
          <w:t>Figure 2</w:t>
        </w:r>
        <w:r w:rsidR="00DF1E8B" w:rsidRPr="00DF1845">
          <w:rPr>
            <w:rStyle w:val="Hyperlink"/>
            <w:noProof/>
          </w:rPr>
          <w:noBreakHyphen/>
          <w:t>90. Discharge Report Query Screen.</w:t>
        </w:r>
        <w:r w:rsidR="00DF1E8B">
          <w:rPr>
            <w:noProof/>
            <w:webHidden/>
          </w:rPr>
          <w:tab/>
        </w:r>
        <w:r w:rsidR="00DF1E8B">
          <w:rPr>
            <w:noProof/>
            <w:webHidden/>
          </w:rPr>
          <w:fldChar w:fldCharType="begin"/>
        </w:r>
        <w:r w:rsidR="00DF1E8B">
          <w:rPr>
            <w:noProof/>
            <w:webHidden/>
          </w:rPr>
          <w:instrText xml:space="preserve"> PAGEREF _Toc149815654 \h </w:instrText>
        </w:r>
        <w:r w:rsidR="00DF1E8B">
          <w:rPr>
            <w:noProof/>
            <w:webHidden/>
          </w:rPr>
        </w:r>
        <w:r w:rsidR="00DF1E8B">
          <w:rPr>
            <w:noProof/>
            <w:webHidden/>
          </w:rPr>
          <w:fldChar w:fldCharType="separate"/>
        </w:r>
        <w:r w:rsidR="004F079A">
          <w:rPr>
            <w:noProof/>
            <w:webHidden/>
          </w:rPr>
          <w:t>91</w:t>
        </w:r>
        <w:r w:rsidR="00DF1E8B">
          <w:rPr>
            <w:noProof/>
            <w:webHidden/>
          </w:rPr>
          <w:fldChar w:fldCharType="end"/>
        </w:r>
      </w:hyperlink>
    </w:p>
    <w:p w14:paraId="76FD01CF" w14:textId="5715073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5" w:history="1">
        <w:r w:rsidR="00DF1E8B" w:rsidRPr="00DF1845">
          <w:rPr>
            <w:rStyle w:val="Hyperlink"/>
            <w:noProof/>
          </w:rPr>
          <w:t>Figure 2</w:t>
        </w:r>
        <w:r w:rsidR="00DF1E8B" w:rsidRPr="00DF1845">
          <w:rPr>
            <w:rStyle w:val="Hyperlink"/>
            <w:noProof/>
          </w:rPr>
          <w:noBreakHyphen/>
          <w:t>91. Incompetent Veteran Report Query Screen.</w:t>
        </w:r>
        <w:r w:rsidR="00DF1E8B">
          <w:rPr>
            <w:noProof/>
            <w:webHidden/>
          </w:rPr>
          <w:tab/>
        </w:r>
        <w:r w:rsidR="00DF1E8B">
          <w:rPr>
            <w:noProof/>
            <w:webHidden/>
          </w:rPr>
          <w:fldChar w:fldCharType="begin"/>
        </w:r>
        <w:r w:rsidR="00DF1E8B">
          <w:rPr>
            <w:noProof/>
            <w:webHidden/>
          </w:rPr>
          <w:instrText xml:space="preserve"> PAGEREF _Toc149815655 \h </w:instrText>
        </w:r>
        <w:r w:rsidR="00DF1E8B">
          <w:rPr>
            <w:noProof/>
            <w:webHidden/>
          </w:rPr>
        </w:r>
        <w:r w:rsidR="00DF1E8B">
          <w:rPr>
            <w:noProof/>
            <w:webHidden/>
          </w:rPr>
          <w:fldChar w:fldCharType="separate"/>
        </w:r>
        <w:r w:rsidR="004F079A">
          <w:rPr>
            <w:noProof/>
            <w:webHidden/>
          </w:rPr>
          <w:t>92</w:t>
        </w:r>
        <w:r w:rsidR="00DF1E8B">
          <w:rPr>
            <w:noProof/>
            <w:webHidden/>
          </w:rPr>
          <w:fldChar w:fldCharType="end"/>
        </w:r>
      </w:hyperlink>
    </w:p>
    <w:p w14:paraId="633B4EEB" w14:textId="09DA118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6" w:history="1">
        <w:r w:rsidR="00DF1E8B" w:rsidRPr="00DF1845">
          <w:rPr>
            <w:rStyle w:val="Hyperlink"/>
            <w:noProof/>
          </w:rPr>
          <w:t>Figure 2</w:t>
        </w:r>
        <w:r w:rsidR="00DF1E8B" w:rsidRPr="00DF1845">
          <w:rPr>
            <w:rStyle w:val="Hyperlink"/>
            <w:noProof/>
          </w:rPr>
          <w:noBreakHyphen/>
          <w:t>92. Admissions/Discharges Report Query Screen.</w:t>
        </w:r>
        <w:r w:rsidR="00DF1E8B">
          <w:rPr>
            <w:noProof/>
            <w:webHidden/>
          </w:rPr>
          <w:tab/>
        </w:r>
        <w:r w:rsidR="00DF1E8B">
          <w:rPr>
            <w:noProof/>
            <w:webHidden/>
          </w:rPr>
          <w:fldChar w:fldCharType="begin"/>
        </w:r>
        <w:r w:rsidR="00DF1E8B">
          <w:rPr>
            <w:noProof/>
            <w:webHidden/>
          </w:rPr>
          <w:instrText xml:space="preserve"> PAGEREF _Toc149815656 \h </w:instrText>
        </w:r>
        <w:r w:rsidR="00DF1E8B">
          <w:rPr>
            <w:noProof/>
            <w:webHidden/>
          </w:rPr>
        </w:r>
        <w:r w:rsidR="00DF1E8B">
          <w:rPr>
            <w:noProof/>
            <w:webHidden/>
          </w:rPr>
          <w:fldChar w:fldCharType="separate"/>
        </w:r>
        <w:r w:rsidR="004F079A">
          <w:rPr>
            <w:noProof/>
            <w:webHidden/>
          </w:rPr>
          <w:t>93</w:t>
        </w:r>
        <w:r w:rsidR="00DF1E8B">
          <w:rPr>
            <w:noProof/>
            <w:webHidden/>
          </w:rPr>
          <w:fldChar w:fldCharType="end"/>
        </w:r>
      </w:hyperlink>
    </w:p>
    <w:p w14:paraId="754F7CC9" w14:textId="455A560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7" w:history="1">
        <w:r w:rsidR="00DF1E8B" w:rsidRPr="00DF1845">
          <w:rPr>
            <w:rStyle w:val="Hyperlink"/>
            <w:noProof/>
          </w:rPr>
          <w:t>Figure 2</w:t>
        </w:r>
        <w:r w:rsidR="00DF1E8B" w:rsidRPr="00DF1845">
          <w:rPr>
            <w:rStyle w:val="Hyperlink"/>
            <w:noProof/>
          </w:rPr>
          <w:noBreakHyphen/>
          <w:t>93. CNH Roster Query Screen.</w:t>
        </w:r>
        <w:r w:rsidR="00DF1E8B">
          <w:rPr>
            <w:noProof/>
            <w:webHidden/>
          </w:rPr>
          <w:tab/>
        </w:r>
        <w:r w:rsidR="00DF1E8B">
          <w:rPr>
            <w:noProof/>
            <w:webHidden/>
          </w:rPr>
          <w:fldChar w:fldCharType="begin"/>
        </w:r>
        <w:r w:rsidR="00DF1E8B">
          <w:rPr>
            <w:noProof/>
            <w:webHidden/>
          </w:rPr>
          <w:instrText xml:space="preserve"> PAGEREF _Toc149815657 \h </w:instrText>
        </w:r>
        <w:r w:rsidR="00DF1E8B">
          <w:rPr>
            <w:noProof/>
            <w:webHidden/>
          </w:rPr>
        </w:r>
        <w:r w:rsidR="00DF1E8B">
          <w:rPr>
            <w:noProof/>
            <w:webHidden/>
          </w:rPr>
          <w:fldChar w:fldCharType="separate"/>
        </w:r>
        <w:r w:rsidR="004F079A">
          <w:rPr>
            <w:noProof/>
            <w:webHidden/>
          </w:rPr>
          <w:t>93</w:t>
        </w:r>
        <w:r w:rsidR="00DF1E8B">
          <w:rPr>
            <w:noProof/>
            <w:webHidden/>
          </w:rPr>
          <w:fldChar w:fldCharType="end"/>
        </w:r>
      </w:hyperlink>
    </w:p>
    <w:p w14:paraId="05732F0C" w14:textId="5030245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8" w:history="1">
        <w:r w:rsidR="00DF1E8B" w:rsidRPr="00DF1845">
          <w:rPr>
            <w:rStyle w:val="Hyperlink"/>
            <w:noProof/>
          </w:rPr>
          <w:t>Figure 2</w:t>
        </w:r>
        <w:r w:rsidR="00DF1E8B" w:rsidRPr="00DF1845">
          <w:rPr>
            <w:rStyle w:val="Hyperlink"/>
            <w:noProof/>
          </w:rPr>
          <w:noBreakHyphen/>
          <w:t>94. CNH Stays Query Screen.</w:t>
        </w:r>
        <w:r w:rsidR="00DF1E8B">
          <w:rPr>
            <w:noProof/>
            <w:webHidden/>
          </w:rPr>
          <w:tab/>
        </w:r>
        <w:r w:rsidR="00DF1E8B">
          <w:rPr>
            <w:noProof/>
            <w:webHidden/>
          </w:rPr>
          <w:fldChar w:fldCharType="begin"/>
        </w:r>
        <w:r w:rsidR="00DF1E8B">
          <w:rPr>
            <w:noProof/>
            <w:webHidden/>
          </w:rPr>
          <w:instrText xml:space="preserve"> PAGEREF _Toc149815658 \h </w:instrText>
        </w:r>
        <w:r w:rsidR="00DF1E8B">
          <w:rPr>
            <w:noProof/>
            <w:webHidden/>
          </w:rPr>
        </w:r>
        <w:r w:rsidR="00DF1E8B">
          <w:rPr>
            <w:noProof/>
            <w:webHidden/>
          </w:rPr>
          <w:fldChar w:fldCharType="separate"/>
        </w:r>
        <w:r w:rsidR="004F079A">
          <w:rPr>
            <w:noProof/>
            <w:webHidden/>
          </w:rPr>
          <w:t>94</w:t>
        </w:r>
        <w:r w:rsidR="00DF1E8B">
          <w:rPr>
            <w:noProof/>
            <w:webHidden/>
          </w:rPr>
          <w:fldChar w:fldCharType="end"/>
        </w:r>
      </w:hyperlink>
    </w:p>
    <w:p w14:paraId="2EE094EF" w14:textId="1B9C8C1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59" w:history="1">
        <w:r w:rsidR="00DF1E8B" w:rsidRPr="00DF1845">
          <w:rPr>
            <w:rStyle w:val="Hyperlink"/>
            <w:noProof/>
          </w:rPr>
          <w:t>Figure 2</w:t>
        </w:r>
        <w:r w:rsidR="00DF1E8B" w:rsidRPr="00DF1845">
          <w:rPr>
            <w:rStyle w:val="Hyperlink"/>
            <w:noProof/>
          </w:rPr>
          <w:noBreakHyphen/>
          <w:t>95. Display Episode Patient Selector.</w:t>
        </w:r>
        <w:r w:rsidR="00DF1E8B">
          <w:rPr>
            <w:noProof/>
            <w:webHidden/>
          </w:rPr>
          <w:tab/>
        </w:r>
        <w:r w:rsidR="00DF1E8B">
          <w:rPr>
            <w:noProof/>
            <w:webHidden/>
          </w:rPr>
          <w:fldChar w:fldCharType="begin"/>
        </w:r>
        <w:r w:rsidR="00DF1E8B">
          <w:rPr>
            <w:noProof/>
            <w:webHidden/>
          </w:rPr>
          <w:instrText xml:space="preserve"> PAGEREF _Toc149815659 \h </w:instrText>
        </w:r>
        <w:r w:rsidR="00DF1E8B">
          <w:rPr>
            <w:noProof/>
            <w:webHidden/>
          </w:rPr>
        </w:r>
        <w:r w:rsidR="00DF1E8B">
          <w:rPr>
            <w:noProof/>
            <w:webHidden/>
          </w:rPr>
          <w:fldChar w:fldCharType="separate"/>
        </w:r>
        <w:r w:rsidR="004F079A">
          <w:rPr>
            <w:noProof/>
            <w:webHidden/>
          </w:rPr>
          <w:t>95</w:t>
        </w:r>
        <w:r w:rsidR="00DF1E8B">
          <w:rPr>
            <w:noProof/>
            <w:webHidden/>
          </w:rPr>
          <w:fldChar w:fldCharType="end"/>
        </w:r>
      </w:hyperlink>
    </w:p>
    <w:p w14:paraId="78BE69CA" w14:textId="7D0CD87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0" w:history="1">
        <w:r w:rsidR="00DF1E8B" w:rsidRPr="00DF1845">
          <w:rPr>
            <w:rStyle w:val="Hyperlink"/>
            <w:noProof/>
          </w:rPr>
          <w:t>Figure 2</w:t>
        </w:r>
        <w:r w:rsidR="00DF1E8B" w:rsidRPr="00DF1845">
          <w:rPr>
            <w:rStyle w:val="Hyperlink"/>
            <w:noProof/>
          </w:rPr>
          <w:noBreakHyphen/>
          <w:t>96. Episode of Care Selection.</w:t>
        </w:r>
        <w:r w:rsidR="00DF1E8B">
          <w:rPr>
            <w:noProof/>
            <w:webHidden/>
          </w:rPr>
          <w:tab/>
        </w:r>
        <w:r w:rsidR="00DF1E8B">
          <w:rPr>
            <w:noProof/>
            <w:webHidden/>
          </w:rPr>
          <w:fldChar w:fldCharType="begin"/>
        </w:r>
        <w:r w:rsidR="00DF1E8B">
          <w:rPr>
            <w:noProof/>
            <w:webHidden/>
          </w:rPr>
          <w:instrText xml:space="preserve"> PAGEREF _Toc149815660 \h </w:instrText>
        </w:r>
        <w:r w:rsidR="00DF1E8B">
          <w:rPr>
            <w:noProof/>
            <w:webHidden/>
          </w:rPr>
        </w:r>
        <w:r w:rsidR="00DF1E8B">
          <w:rPr>
            <w:noProof/>
            <w:webHidden/>
          </w:rPr>
          <w:fldChar w:fldCharType="separate"/>
        </w:r>
        <w:r w:rsidR="004F079A">
          <w:rPr>
            <w:noProof/>
            <w:webHidden/>
          </w:rPr>
          <w:t>95</w:t>
        </w:r>
        <w:r w:rsidR="00DF1E8B">
          <w:rPr>
            <w:noProof/>
            <w:webHidden/>
          </w:rPr>
          <w:fldChar w:fldCharType="end"/>
        </w:r>
      </w:hyperlink>
    </w:p>
    <w:p w14:paraId="3BED69D6" w14:textId="6491E45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1" w:history="1">
        <w:r w:rsidR="00DF1E8B" w:rsidRPr="00DF1845">
          <w:rPr>
            <w:rStyle w:val="Hyperlink"/>
            <w:noProof/>
          </w:rPr>
          <w:t>Figure 2</w:t>
        </w:r>
        <w:r w:rsidR="00DF1E8B" w:rsidRPr="00DF1845">
          <w:rPr>
            <w:rStyle w:val="Hyperlink"/>
            <w:noProof/>
          </w:rPr>
          <w:noBreakHyphen/>
          <w:t>97. Vocational Rehab and Employment Report Setup.</w:t>
        </w:r>
        <w:r w:rsidR="00DF1E8B">
          <w:rPr>
            <w:noProof/>
            <w:webHidden/>
          </w:rPr>
          <w:tab/>
        </w:r>
        <w:r w:rsidR="00DF1E8B">
          <w:rPr>
            <w:noProof/>
            <w:webHidden/>
          </w:rPr>
          <w:fldChar w:fldCharType="begin"/>
        </w:r>
        <w:r w:rsidR="00DF1E8B">
          <w:rPr>
            <w:noProof/>
            <w:webHidden/>
          </w:rPr>
          <w:instrText xml:space="preserve"> PAGEREF _Toc149815661 \h </w:instrText>
        </w:r>
        <w:r w:rsidR="00DF1E8B">
          <w:rPr>
            <w:noProof/>
            <w:webHidden/>
          </w:rPr>
        </w:r>
        <w:r w:rsidR="00DF1E8B">
          <w:rPr>
            <w:noProof/>
            <w:webHidden/>
          </w:rPr>
          <w:fldChar w:fldCharType="separate"/>
        </w:r>
        <w:r w:rsidR="004F079A">
          <w:rPr>
            <w:noProof/>
            <w:webHidden/>
          </w:rPr>
          <w:t>98</w:t>
        </w:r>
        <w:r w:rsidR="00DF1E8B">
          <w:rPr>
            <w:noProof/>
            <w:webHidden/>
          </w:rPr>
          <w:fldChar w:fldCharType="end"/>
        </w:r>
      </w:hyperlink>
    </w:p>
    <w:p w14:paraId="1E020F89" w14:textId="4193CAA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2" w:history="1">
        <w:r w:rsidR="00DF1E8B" w:rsidRPr="00DF1845">
          <w:rPr>
            <w:rStyle w:val="Hyperlink"/>
            <w:noProof/>
          </w:rPr>
          <w:t>Figure 2</w:t>
        </w:r>
        <w:r w:rsidR="00DF1E8B" w:rsidRPr="00DF1845">
          <w:rPr>
            <w:rStyle w:val="Hyperlink"/>
            <w:noProof/>
          </w:rPr>
          <w:noBreakHyphen/>
          <w:t>98. Vocational Rehab and Employment Report Results.</w:t>
        </w:r>
        <w:r w:rsidR="00DF1E8B">
          <w:rPr>
            <w:noProof/>
            <w:webHidden/>
          </w:rPr>
          <w:tab/>
        </w:r>
        <w:r w:rsidR="00DF1E8B">
          <w:rPr>
            <w:noProof/>
            <w:webHidden/>
          </w:rPr>
          <w:fldChar w:fldCharType="begin"/>
        </w:r>
        <w:r w:rsidR="00DF1E8B">
          <w:rPr>
            <w:noProof/>
            <w:webHidden/>
          </w:rPr>
          <w:instrText xml:space="preserve"> PAGEREF _Toc149815662 \h </w:instrText>
        </w:r>
        <w:r w:rsidR="00DF1E8B">
          <w:rPr>
            <w:noProof/>
            <w:webHidden/>
          </w:rPr>
        </w:r>
        <w:r w:rsidR="00DF1E8B">
          <w:rPr>
            <w:noProof/>
            <w:webHidden/>
          </w:rPr>
          <w:fldChar w:fldCharType="separate"/>
        </w:r>
        <w:r w:rsidR="004F079A">
          <w:rPr>
            <w:noProof/>
            <w:webHidden/>
          </w:rPr>
          <w:t>100</w:t>
        </w:r>
        <w:r w:rsidR="00DF1E8B">
          <w:rPr>
            <w:noProof/>
            <w:webHidden/>
          </w:rPr>
          <w:fldChar w:fldCharType="end"/>
        </w:r>
      </w:hyperlink>
    </w:p>
    <w:p w14:paraId="501AB79C" w14:textId="0A4DE84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3" w:history="1">
        <w:r w:rsidR="00DF1E8B" w:rsidRPr="00DF1845">
          <w:rPr>
            <w:rStyle w:val="Hyperlink"/>
            <w:noProof/>
          </w:rPr>
          <w:t>Figure 2</w:t>
        </w:r>
        <w:r w:rsidR="00DF1E8B" w:rsidRPr="00DF1845">
          <w:rPr>
            <w:rStyle w:val="Hyperlink"/>
            <w:noProof/>
          </w:rPr>
          <w:noBreakHyphen/>
          <w:t>99. Save Delimited Report.</w:t>
        </w:r>
        <w:r w:rsidR="00DF1E8B">
          <w:rPr>
            <w:noProof/>
            <w:webHidden/>
          </w:rPr>
          <w:tab/>
        </w:r>
        <w:r w:rsidR="00DF1E8B">
          <w:rPr>
            <w:noProof/>
            <w:webHidden/>
          </w:rPr>
          <w:fldChar w:fldCharType="begin"/>
        </w:r>
        <w:r w:rsidR="00DF1E8B">
          <w:rPr>
            <w:noProof/>
            <w:webHidden/>
          </w:rPr>
          <w:instrText xml:space="preserve"> PAGEREF _Toc149815663 \h </w:instrText>
        </w:r>
        <w:r w:rsidR="00DF1E8B">
          <w:rPr>
            <w:noProof/>
            <w:webHidden/>
          </w:rPr>
        </w:r>
        <w:r w:rsidR="00DF1E8B">
          <w:rPr>
            <w:noProof/>
            <w:webHidden/>
          </w:rPr>
          <w:fldChar w:fldCharType="separate"/>
        </w:r>
        <w:r w:rsidR="004F079A">
          <w:rPr>
            <w:noProof/>
            <w:webHidden/>
          </w:rPr>
          <w:t>100</w:t>
        </w:r>
        <w:r w:rsidR="00DF1E8B">
          <w:rPr>
            <w:noProof/>
            <w:webHidden/>
          </w:rPr>
          <w:fldChar w:fldCharType="end"/>
        </w:r>
      </w:hyperlink>
    </w:p>
    <w:p w14:paraId="2C02C865" w14:textId="2618823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4" w:history="1">
        <w:r w:rsidR="00DF1E8B" w:rsidRPr="00DF1845">
          <w:rPr>
            <w:rStyle w:val="Hyperlink"/>
            <w:noProof/>
          </w:rPr>
          <w:t>Figure 2</w:t>
        </w:r>
        <w:r w:rsidR="00DF1E8B" w:rsidRPr="00DF1845">
          <w:rPr>
            <w:rStyle w:val="Hyperlink"/>
            <w:noProof/>
          </w:rPr>
          <w:noBreakHyphen/>
          <w:t>100. Exported Delimited Report.</w:t>
        </w:r>
        <w:r w:rsidR="00DF1E8B">
          <w:rPr>
            <w:noProof/>
            <w:webHidden/>
          </w:rPr>
          <w:tab/>
        </w:r>
        <w:r w:rsidR="00DF1E8B">
          <w:rPr>
            <w:noProof/>
            <w:webHidden/>
          </w:rPr>
          <w:fldChar w:fldCharType="begin"/>
        </w:r>
        <w:r w:rsidR="00DF1E8B">
          <w:rPr>
            <w:noProof/>
            <w:webHidden/>
          </w:rPr>
          <w:instrText xml:space="preserve"> PAGEREF _Toc149815664 \h </w:instrText>
        </w:r>
        <w:r w:rsidR="00DF1E8B">
          <w:rPr>
            <w:noProof/>
            <w:webHidden/>
          </w:rPr>
        </w:r>
        <w:r w:rsidR="00DF1E8B">
          <w:rPr>
            <w:noProof/>
            <w:webHidden/>
          </w:rPr>
          <w:fldChar w:fldCharType="separate"/>
        </w:r>
        <w:r w:rsidR="004F079A">
          <w:rPr>
            <w:noProof/>
            <w:webHidden/>
          </w:rPr>
          <w:t>101</w:t>
        </w:r>
        <w:r w:rsidR="00DF1E8B">
          <w:rPr>
            <w:noProof/>
            <w:webHidden/>
          </w:rPr>
          <w:fldChar w:fldCharType="end"/>
        </w:r>
      </w:hyperlink>
    </w:p>
    <w:p w14:paraId="01CE93AD" w14:textId="08E0E56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5" w:history="1">
        <w:r w:rsidR="00DF1E8B" w:rsidRPr="00DF1845">
          <w:rPr>
            <w:rStyle w:val="Hyperlink"/>
            <w:noProof/>
          </w:rPr>
          <w:t>Figure 2</w:t>
        </w:r>
        <w:r w:rsidR="00DF1E8B" w:rsidRPr="00DF1845">
          <w:rPr>
            <w:rStyle w:val="Hyperlink"/>
            <w:noProof/>
          </w:rPr>
          <w:noBreakHyphen/>
          <w:t>101 CAPRI Transmission Metrics Report location</w:t>
        </w:r>
        <w:r w:rsidR="00DF1E8B">
          <w:rPr>
            <w:noProof/>
            <w:webHidden/>
          </w:rPr>
          <w:tab/>
        </w:r>
        <w:r w:rsidR="00DF1E8B">
          <w:rPr>
            <w:noProof/>
            <w:webHidden/>
          </w:rPr>
          <w:fldChar w:fldCharType="begin"/>
        </w:r>
        <w:r w:rsidR="00DF1E8B">
          <w:rPr>
            <w:noProof/>
            <w:webHidden/>
          </w:rPr>
          <w:instrText xml:space="preserve"> PAGEREF _Toc149815665 \h </w:instrText>
        </w:r>
        <w:r w:rsidR="00DF1E8B">
          <w:rPr>
            <w:noProof/>
            <w:webHidden/>
          </w:rPr>
        </w:r>
        <w:r w:rsidR="00DF1E8B">
          <w:rPr>
            <w:noProof/>
            <w:webHidden/>
          </w:rPr>
          <w:fldChar w:fldCharType="separate"/>
        </w:r>
        <w:r w:rsidR="004F079A">
          <w:rPr>
            <w:noProof/>
            <w:webHidden/>
          </w:rPr>
          <w:t>102</w:t>
        </w:r>
        <w:r w:rsidR="00DF1E8B">
          <w:rPr>
            <w:noProof/>
            <w:webHidden/>
          </w:rPr>
          <w:fldChar w:fldCharType="end"/>
        </w:r>
      </w:hyperlink>
    </w:p>
    <w:p w14:paraId="6D04042D" w14:textId="0805578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6" w:history="1">
        <w:r w:rsidR="00DF1E8B" w:rsidRPr="00DF1845">
          <w:rPr>
            <w:rStyle w:val="Hyperlink"/>
            <w:noProof/>
          </w:rPr>
          <w:t>Figure 2</w:t>
        </w:r>
        <w:r w:rsidR="00DF1E8B" w:rsidRPr="00DF1845">
          <w:rPr>
            <w:rStyle w:val="Hyperlink"/>
            <w:noProof/>
          </w:rPr>
          <w:noBreakHyphen/>
          <w:t>102 Transmission Metrics Report by Date Range</w:t>
        </w:r>
        <w:r w:rsidR="00DF1E8B">
          <w:rPr>
            <w:noProof/>
            <w:webHidden/>
          </w:rPr>
          <w:tab/>
        </w:r>
        <w:r w:rsidR="00DF1E8B">
          <w:rPr>
            <w:noProof/>
            <w:webHidden/>
          </w:rPr>
          <w:fldChar w:fldCharType="begin"/>
        </w:r>
        <w:r w:rsidR="00DF1E8B">
          <w:rPr>
            <w:noProof/>
            <w:webHidden/>
          </w:rPr>
          <w:instrText xml:space="preserve"> PAGEREF _Toc149815666 \h </w:instrText>
        </w:r>
        <w:r w:rsidR="00DF1E8B">
          <w:rPr>
            <w:noProof/>
            <w:webHidden/>
          </w:rPr>
        </w:r>
        <w:r w:rsidR="00DF1E8B">
          <w:rPr>
            <w:noProof/>
            <w:webHidden/>
          </w:rPr>
          <w:fldChar w:fldCharType="separate"/>
        </w:r>
        <w:r w:rsidR="004F079A">
          <w:rPr>
            <w:noProof/>
            <w:webHidden/>
          </w:rPr>
          <w:t>102</w:t>
        </w:r>
        <w:r w:rsidR="00DF1E8B">
          <w:rPr>
            <w:noProof/>
            <w:webHidden/>
          </w:rPr>
          <w:fldChar w:fldCharType="end"/>
        </w:r>
      </w:hyperlink>
    </w:p>
    <w:p w14:paraId="4E211242" w14:textId="16FEBA5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7" w:history="1">
        <w:r w:rsidR="00DF1E8B" w:rsidRPr="00DF1845">
          <w:rPr>
            <w:rStyle w:val="Hyperlink"/>
            <w:noProof/>
          </w:rPr>
          <w:t>Figure 2</w:t>
        </w:r>
        <w:r w:rsidR="00DF1E8B" w:rsidRPr="00DF1845">
          <w:rPr>
            <w:rStyle w:val="Hyperlink"/>
            <w:noProof/>
          </w:rPr>
          <w:noBreakHyphen/>
          <w:t>103 Transmission Metrics Report</w:t>
        </w:r>
        <w:r w:rsidR="00DF1E8B">
          <w:rPr>
            <w:noProof/>
            <w:webHidden/>
          </w:rPr>
          <w:tab/>
        </w:r>
        <w:r w:rsidR="00DF1E8B">
          <w:rPr>
            <w:noProof/>
            <w:webHidden/>
          </w:rPr>
          <w:fldChar w:fldCharType="begin"/>
        </w:r>
        <w:r w:rsidR="00DF1E8B">
          <w:rPr>
            <w:noProof/>
            <w:webHidden/>
          </w:rPr>
          <w:instrText xml:space="preserve"> PAGEREF _Toc149815667 \h </w:instrText>
        </w:r>
        <w:r w:rsidR="00DF1E8B">
          <w:rPr>
            <w:noProof/>
            <w:webHidden/>
          </w:rPr>
        </w:r>
        <w:r w:rsidR="00DF1E8B">
          <w:rPr>
            <w:noProof/>
            <w:webHidden/>
          </w:rPr>
          <w:fldChar w:fldCharType="separate"/>
        </w:r>
        <w:r w:rsidR="004F079A">
          <w:rPr>
            <w:noProof/>
            <w:webHidden/>
          </w:rPr>
          <w:t>103</w:t>
        </w:r>
        <w:r w:rsidR="00DF1E8B">
          <w:rPr>
            <w:noProof/>
            <w:webHidden/>
          </w:rPr>
          <w:fldChar w:fldCharType="end"/>
        </w:r>
      </w:hyperlink>
    </w:p>
    <w:p w14:paraId="65C64BB6" w14:textId="0ED3D54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8" w:history="1">
        <w:r w:rsidR="00DF1E8B" w:rsidRPr="00DF1845">
          <w:rPr>
            <w:rStyle w:val="Hyperlink"/>
            <w:noProof/>
          </w:rPr>
          <w:t>Figure 2</w:t>
        </w:r>
        <w:r w:rsidR="00DF1E8B" w:rsidRPr="00DF1845">
          <w:rPr>
            <w:rStyle w:val="Hyperlink"/>
            <w:noProof/>
          </w:rPr>
          <w:noBreakHyphen/>
          <w:t>104 DBQ Transmission History Report</w:t>
        </w:r>
        <w:r w:rsidR="00DF1E8B">
          <w:rPr>
            <w:noProof/>
            <w:webHidden/>
          </w:rPr>
          <w:tab/>
        </w:r>
        <w:r w:rsidR="00DF1E8B">
          <w:rPr>
            <w:noProof/>
            <w:webHidden/>
          </w:rPr>
          <w:fldChar w:fldCharType="begin"/>
        </w:r>
        <w:r w:rsidR="00DF1E8B">
          <w:rPr>
            <w:noProof/>
            <w:webHidden/>
          </w:rPr>
          <w:instrText xml:space="preserve"> PAGEREF _Toc149815668 \h </w:instrText>
        </w:r>
        <w:r w:rsidR="00DF1E8B">
          <w:rPr>
            <w:noProof/>
            <w:webHidden/>
          </w:rPr>
        </w:r>
        <w:r w:rsidR="00DF1E8B">
          <w:rPr>
            <w:noProof/>
            <w:webHidden/>
          </w:rPr>
          <w:fldChar w:fldCharType="separate"/>
        </w:r>
        <w:r w:rsidR="004F079A">
          <w:rPr>
            <w:noProof/>
            <w:webHidden/>
          </w:rPr>
          <w:t>104</w:t>
        </w:r>
        <w:r w:rsidR="00DF1E8B">
          <w:rPr>
            <w:noProof/>
            <w:webHidden/>
          </w:rPr>
          <w:fldChar w:fldCharType="end"/>
        </w:r>
      </w:hyperlink>
    </w:p>
    <w:p w14:paraId="035367E0" w14:textId="074CDA3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69" w:history="1">
        <w:r w:rsidR="00DF1E8B" w:rsidRPr="00DF1845">
          <w:rPr>
            <w:rStyle w:val="Hyperlink"/>
            <w:noProof/>
          </w:rPr>
          <w:t>Figure 2</w:t>
        </w:r>
        <w:r w:rsidR="00DF1E8B" w:rsidRPr="00DF1845">
          <w:rPr>
            <w:rStyle w:val="Hyperlink"/>
            <w:noProof/>
          </w:rPr>
          <w:noBreakHyphen/>
          <w:t>105. CAPRI Admin Tab View—Address View.</w:t>
        </w:r>
        <w:r w:rsidR="00DF1E8B">
          <w:rPr>
            <w:noProof/>
            <w:webHidden/>
          </w:rPr>
          <w:tab/>
        </w:r>
        <w:r w:rsidR="00DF1E8B">
          <w:rPr>
            <w:noProof/>
            <w:webHidden/>
          </w:rPr>
          <w:fldChar w:fldCharType="begin"/>
        </w:r>
        <w:r w:rsidR="00DF1E8B">
          <w:rPr>
            <w:noProof/>
            <w:webHidden/>
          </w:rPr>
          <w:instrText xml:space="preserve"> PAGEREF _Toc149815669 \h </w:instrText>
        </w:r>
        <w:r w:rsidR="00DF1E8B">
          <w:rPr>
            <w:noProof/>
            <w:webHidden/>
          </w:rPr>
        </w:r>
        <w:r w:rsidR="00DF1E8B">
          <w:rPr>
            <w:noProof/>
            <w:webHidden/>
          </w:rPr>
          <w:fldChar w:fldCharType="separate"/>
        </w:r>
        <w:r w:rsidR="004F079A">
          <w:rPr>
            <w:noProof/>
            <w:webHidden/>
          </w:rPr>
          <w:t>106</w:t>
        </w:r>
        <w:r w:rsidR="00DF1E8B">
          <w:rPr>
            <w:noProof/>
            <w:webHidden/>
          </w:rPr>
          <w:fldChar w:fldCharType="end"/>
        </w:r>
      </w:hyperlink>
    </w:p>
    <w:p w14:paraId="31C4BF4A" w14:textId="30C557C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0" w:history="1">
        <w:r w:rsidR="00DF1E8B" w:rsidRPr="00DF1845">
          <w:rPr>
            <w:rStyle w:val="Hyperlink"/>
            <w:noProof/>
          </w:rPr>
          <w:t>Figure 2</w:t>
        </w:r>
        <w:r w:rsidR="00DF1E8B" w:rsidRPr="00DF1845">
          <w:rPr>
            <w:rStyle w:val="Hyperlink"/>
            <w:noProof/>
          </w:rPr>
          <w:noBreakHyphen/>
          <w:t>106. CAPRI Admin Tab View—Appointments.</w:t>
        </w:r>
        <w:r w:rsidR="00DF1E8B">
          <w:rPr>
            <w:noProof/>
            <w:webHidden/>
          </w:rPr>
          <w:tab/>
        </w:r>
        <w:r w:rsidR="00DF1E8B">
          <w:rPr>
            <w:noProof/>
            <w:webHidden/>
          </w:rPr>
          <w:fldChar w:fldCharType="begin"/>
        </w:r>
        <w:r w:rsidR="00DF1E8B">
          <w:rPr>
            <w:noProof/>
            <w:webHidden/>
          </w:rPr>
          <w:instrText xml:space="preserve"> PAGEREF _Toc149815670 \h </w:instrText>
        </w:r>
        <w:r w:rsidR="00DF1E8B">
          <w:rPr>
            <w:noProof/>
            <w:webHidden/>
          </w:rPr>
        </w:r>
        <w:r w:rsidR="00DF1E8B">
          <w:rPr>
            <w:noProof/>
            <w:webHidden/>
          </w:rPr>
          <w:fldChar w:fldCharType="separate"/>
        </w:r>
        <w:r w:rsidR="004F079A">
          <w:rPr>
            <w:noProof/>
            <w:webHidden/>
          </w:rPr>
          <w:t>107</w:t>
        </w:r>
        <w:r w:rsidR="00DF1E8B">
          <w:rPr>
            <w:noProof/>
            <w:webHidden/>
          </w:rPr>
          <w:fldChar w:fldCharType="end"/>
        </w:r>
      </w:hyperlink>
    </w:p>
    <w:p w14:paraId="63EB353A" w14:textId="13776EE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1" w:history="1">
        <w:r w:rsidR="00DF1E8B" w:rsidRPr="00DF1845">
          <w:rPr>
            <w:rStyle w:val="Hyperlink"/>
            <w:noProof/>
          </w:rPr>
          <w:t>Figure 2</w:t>
        </w:r>
        <w:r w:rsidR="00DF1E8B" w:rsidRPr="00DF1845">
          <w:rPr>
            <w:rStyle w:val="Hyperlink"/>
            <w:noProof/>
          </w:rPr>
          <w:noBreakHyphen/>
          <w:t>107. Health Summaries View.</w:t>
        </w:r>
        <w:r w:rsidR="00DF1E8B">
          <w:rPr>
            <w:noProof/>
            <w:webHidden/>
          </w:rPr>
          <w:tab/>
        </w:r>
        <w:r w:rsidR="00DF1E8B">
          <w:rPr>
            <w:noProof/>
            <w:webHidden/>
          </w:rPr>
          <w:fldChar w:fldCharType="begin"/>
        </w:r>
        <w:r w:rsidR="00DF1E8B">
          <w:rPr>
            <w:noProof/>
            <w:webHidden/>
          </w:rPr>
          <w:instrText xml:space="preserve"> PAGEREF _Toc149815671 \h </w:instrText>
        </w:r>
        <w:r w:rsidR="00DF1E8B">
          <w:rPr>
            <w:noProof/>
            <w:webHidden/>
          </w:rPr>
        </w:r>
        <w:r w:rsidR="00DF1E8B">
          <w:rPr>
            <w:noProof/>
            <w:webHidden/>
          </w:rPr>
          <w:fldChar w:fldCharType="separate"/>
        </w:r>
        <w:r w:rsidR="004F079A">
          <w:rPr>
            <w:noProof/>
            <w:webHidden/>
          </w:rPr>
          <w:t>108</w:t>
        </w:r>
        <w:r w:rsidR="00DF1E8B">
          <w:rPr>
            <w:noProof/>
            <w:webHidden/>
          </w:rPr>
          <w:fldChar w:fldCharType="end"/>
        </w:r>
      </w:hyperlink>
    </w:p>
    <w:p w14:paraId="5165DD84" w14:textId="1E94BEC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2" w:history="1">
        <w:r w:rsidR="00DF1E8B" w:rsidRPr="00DF1845">
          <w:rPr>
            <w:rStyle w:val="Hyperlink"/>
            <w:noProof/>
          </w:rPr>
          <w:t>Figure 2</w:t>
        </w:r>
        <w:r w:rsidR="00DF1E8B" w:rsidRPr="00DF1845">
          <w:rPr>
            <w:rStyle w:val="Hyperlink"/>
            <w:noProof/>
          </w:rPr>
          <w:noBreakHyphen/>
          <w:t>108. Health Summaries View—Component Selection.</w:t>
        </w:r>
        <w:r w:rsidR="00DF1E8B">
          <w:rPr>
            <w:noProof/>
            <w:webHidden/>
          </w:rPr>
          <w:tab/>
        </w:r>
        <w:r w:rsidR="00DF1E8B">
          <w:rPr>
            <w:noProof/>
            <w:webHidden/>
          </w:rPr>
          <w:fldChar w:fldCharType="begin"/>
        </w:r>
        <w:r w:rsidR="00DF1E8B">
          <w:rPr>
            <w:noProof/>
            <w:webHidden/>
          </w:rPr>
          <w:instrText xml:space="preserve"> PAGEREF _Toc149815672 \h </w:instrText>
        </w:r>
        <w:r w:rsidR="00DF1E8B">
          <w:rPr>
            <w:noProof/>
            <w:webHidden/>
          </w:rPr>
        </w:r>
        <w:r w:rsidR="00DF1E8B">
          <w:rPr>
            <w:noProof/>
            <w:webHidden/>
          </w:rPr>
          <w:fldChar w:fldCharType="separate"/>
        </w:r>
        <w:r w:rsidR="004F079A">
          <w:rPr>
            <w:noProof/>
            <w:webHidden/>
          </w:rPr>
          <w:t>109</w:t>
        </w:r>
        <w:r w:rsidR="00DF1E8B">
          <w:rPr>
            <w:noProof/>
            <w:webHidden/>
          </w:rPr>
          <w:fldChar w:fldCharType="end"/>
        </w:r>
      </w:hyperlink>
    </w:p>
    <w:p w14:paraId="4BEFFCED" w14:textId="69201AD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3" w:history="1">
        <w:r w:rsidR="00DF1E8B" w:rsidRPr="00DF1845">
          <w:rPr>
            <w:rStyle w:val="Hyperlink"/>
            <w:noProof/>
          </w:rPr>
          <w:t>Figure 2</w:t>
        </w:r>
        <w:r w:rsidR="00DF1E8B" w:rsidRPr="00DF1845">
          <w:rPr>
            <w:rStyle w:val="Hyperlink"/>
            <w:noProof/>
          </w:rPr>
          <w:noBreakHyphen/>
          <w:t>109. Health Summaries View—Adhoc Report Selection.</w:t>
        </w:r>
        <w:r w:rsidR="00DF1E8B">
          <w:rPr>
            <w:noProof/>
            <w:webHidden/>
          </w:rPr>
          <w:tab/>
        </w:r>
        <w:r w:rsidR="00DF1E8B">
          <w:rPr>
            <w:noProof/>
            <w:webHidden/>
          </w:rPr>
          <w:fldChar w:fldCharType="begin"/>
        </w:r>
        <w:r w:rsidR="00DF1E8B">
          <w:rPr>
            <w:noProof/>
            <w:webHidden/>
          </w:rPr>
          <w:instrText xml:space="preserve"> PAGEREF _Toc149815673 \h </w:instrText>
        </w:r>
        <w:r w:rsidR="00DF1E8B">
          <w:rPr>
            <w:noProof/>
            <w:webHidden/>
          </w:rPr>
        </w:r>
        <w:r w:rsidR="00DF1E8B">
          <w:rPr>
            <w:noProof/>
            <w:webHidden/>
          </w:rPr>
          <w:fldChar w:fldCharType="separate"/>
        </w:r>
        <w:r w:rsidR="004F079A">
          <w:rPr>
            <w:noProof/>
            <w:webHidden/>
          </w:rPr>
          <w:t>110</w:t>
        </w:r>
        <w:r w:rsidR="00DF1E8B">
          <w:rPr>
            <w:noProof/>
            <w:webHidden/>
          </w:rPr>
          <w:fldChar w:fldCharType="end"/>
        </w:r>
      </w:hyperlink>
    </w:p>
    <w:p w14:paraId="50C6E01F" w14:textId="6E26BFE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4" w:history="1">
        <w:r w:rsidR="00DF1E8B" w:rsidRPr="00DF1845">
          <w:rPr>
            <w:rStyle w:val="Hyperlink"/>
            <w:noProof/>
          </w:rPr>
          <w:t>Figure 2</w:t>
        </w:r>
        <w:r w:rsidR="00DF1E8B" w:rsidRPr="00DF1845">
          <w:rPr>
            <w:rStyle w:val="Hyperlink"/>
            <w:noProof/>
          </w:rPr>
          <w:noBreakHyphen/>
          <w:t>110. Adhoc Health Summary View.</w:t>
        </w:r>
        <w:r w:rsidR="00DF1E8B">
          <w:rPr>
            <w:noProof/>
            <w:webHidden/>
          </w:rPr>
          <w:tab/>
        </w:r>
        <w:r w:rsidR="00DF1E8B">
          <w:rPr>
            <w:noProof/>
            <w:webHidden/>
          </w:rPr>
          <w:fldChar w:fldCharType="begin"/>
        </w:r>
        <w:r w:rsidR="00DF1E8B">
          <w:rPr>
            <w:noProof/>
            <w:webHidden/>
          </w:rPr>
          <w:instrText xml:space="preserve"> PAGEREF _Toc149815674 \h </w:instrText>
        </w:r>
        <w:r w:rsidR="00DF1E8B">
          <w:rPr>
            <w:noProof/>
            <w:webHidden/>
          </w:rPr>
        </w:r>
        <w:r w:rsidR="00DF1E8B">
          <w:rPr>
            <w:noProof/>
            <w:webHidden/>
          </w:rPr>
          <w:fldChar w:fldCharType="separate"/>
        </w:r>
        <w:r w:rsidR="004F079A">
          <w:rPr>
            <w:noProof/>
            <w:webHidden/>
          </w:rPr>
          <w:t>111</w:t>
        </w:r>
        <w:r w:rsidR="00DF1E8B">
          <w:rPr>
            <w:noProof/>
            <w:webHidden/>
          </w:rPr>
          <w:fldChar w:fldCharType="end"/>
        </w:r>
      </w:hyperlink>
    </w:p>
    <w:p w14:paraId="7890DECC" w14:textId="08D85B3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5" w:history="1">
        <w:r w:rsidR="00DF1E8B" w:rsidRPr="00DF1845">
          <w:rPr>
            <w:rStyle w:val="Hyperlink"/>
            <w:noProof/>
          </w:rPr>
          <w:t>Figure 2</w:t>
        </w:r>
        <w:r w:rsidR="00DF1E8B" w:rsidRPr="00DF1845">
          <w:rPr>
            <w:rStyle w:val="Hyperlink"/>
            <w:noProof/>
          </w:rPr>
          <w:noBreakHyphen/>
          <w:t>111. Adhoc Health Summary—Component Selection.</w:t>
        </w:r>
        <w:r w:rsidR="00DF1E8B">
          <w:rPr>
            <w:noProof/>
            <w:webHidden/>
          </w:rPr>
          <w:tab/>
        </w:r>
        <w:r w:rsidR="00DF1E8B">
          <w:rPr>
            <w:noProof/>
            <w:webHidden/>
          </w:rPr>
          <w:fldChar w:fldCharType="begin"/>
        </w:r>
        <w:r w:rsidR="00DF1E8B">
          <w:rPr>
            <w:noProof/>
            <w:webHidden/>
          </w:rPr>
          <w:instrText xml:space="preserve"> PAGEREF _Toc149815675 \h </w:instrText>
        </w:r>
        <w:r w:rsidR="00DF1E8B">
          <w:rPr>
            <w:noProof/>
            <w:webHidden/>
          </w:rPr>
        </w:r>
        <w:r w:rsidR="00DF1E8B">
          <w:rPr>
            <w:noProof/>
            <w:webHidden/>
          </w:rPr>
          <w:fldChar w:fldCharType="separate"/>
        </w:r>
        <w:r w:rsidR="004F079A">
          <w:rPr>
            <w:noProof/>
            <w:webHidden/>
          </w:rPr>
          <w:t>112</w:t>
        </w:r>
        <w:r w:rsidR="00DF1E8B">
          <w:rPr>
            <w:noProof/>
            <w:webHidden/>
          </w:rPr>
          <w:fldChar w:fldCharType="end"/>
        </w:r>
      </w:hyperlink>
    </w:p>
    <w:p w14:paraId="68C03AA2" w14:textId="13C1421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6" w:history="1">
        <w:r w:rsidR="00DF1E8B" w:rsidRPr="00DF1845">
          <w:rPr>
            <w:rStyle w:val="Hyperlink"/>
            <w:noProof/>
          </w:rPr>
          <w:t>Figure 2</w:t>
        </w:r>
        <w:r w:rsidR="00DF1E8B" w:rsidRPr="00DF1845">
          <w:rPr>
            <w:rStyle w:val="Hyperlink"/>
            <w:noProof/>
          </w:rPr>
          <w:noBreakHyphen/>
          <w:t>112. Adhoc Health Summary Generated Report.</w:t>
        </w:r>
        <w:r w:rsidR="00DF1E8B">
          <w:rPr>
            <w:noProof/>
            <w:webHidden/>
          </w:rPr>
          <w:tab/>
        </w:r>
        <w:r w:rsidR="00DF1E8B">
          <w:rPr>
            <w:noProof/>
            <w:webHidden/>
          </w:rPr>
          <w:fldChar w:fldCharType="begin"/>
        </w:r>
        <w:r w:rsidR="00DF1E8B">
          <w:rPr>
            <w:noProof/>
            <w:webHidden/>
          </w:rPr>
          <w:instrText xml:space="preserve"> PAGEREF _Toc149815676 \h </w:instrText>
        </w:r>
        <w:r w:rsidR="00DF1E8B">
          <w:rPr>
            <w:noProof/>
            <w:webHidden/>
          </w:rPr>
        </w:r>
        <w:r w:rsidR="00DF1E8B">
          <w:rPr>
            <w:noProof/>
            <w:webHidden/>
          </w:rPr>
          <w:fldChar w:fldCharType="separate"/>
        </w:r>
        <w:r w:rsidR="004F079A">
          <w:rPr>
            <w:noProof/>
            <w:webHidden/>
          </w:rPr>
          <w:t>113</w:t>
        </w:r>
        <w:r w:rsidR="00DF1E8B">
          <w:rPr>
            <w:noProof/>
            <w:webHidden/>
          </w:rPr>
          <w:fldChar w:fldCharType="end"/>
        </w:r>
      </w:hyperlink>
    </w:p>
    <w:p w14:paraId="319642E0" w14:textId="549D40A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7" w:history="1">
        <w:r w:rsidR="00DF1E8B" w:rsidRPr="00DF1845">
          <w:rPr>
            <w:rStyle w:val="Hyperlink"/>
            <w:noProof/>
          </w:rPr>
          <w:t>Figure 2</w:t>
        </w:r>
        <w:r w:rsidR="00DF1E8B" w:rsidRPr="00DF1845">
          <w:rPr>
            <w:rStyle w:val="Hyperlink"/>
            <w:noProof/>
          </w:rPr>
          <w:noBreakHyphen/>
          <w:t>113. Remote Data View.</w:t>
        </w:r>
        <w:r w:rsidR="00DF1E8B">
          <w:rPr>
            <w:noProof/>
            <w:webHidden/>
          </w:rPr>
          <w:tab/>
        </w:r>
        <w:r w:rsidR="00DF1E8B">
          <w:rPr>
            <w:noProof/>
            <w:webHidden/>
          </w:rPr>
          <w:fldChar w:fldCharType="begin"/>
        </w:r>
        <w:r w:rsidR="00DF1E8B">
          <w:rPr>
            <w:noProof/>
            <w:webHidden/>
          </w:rPr>
          <w:instrText xml:space="preserve"> PAGEREF _Toc149815677 \h </w:instrText>
        </w:r>
        <w:r w:rsidR="00DF1E8B">
          <w:rPr>
            <w:noProof/>
            <w:webHidden/>
          </w:rPr>
        </w:r>
        <w:r w:rsidR="00DF1E8B">
          <w:rPr>
            <w:noProof/>
            <w:webHidden/>
          </w:rPr>
          <w:fldChar w:fldCharType="separate"/>
        </w:r>
        <w:r w:rsidR="004F079A">
          <w:rPr>
            <w:noProof/>
            <w:webHidden/>
          </w:rPr>
          <w:t>114</w:t>
        </w:r>
        <w:r w:rsidR="00DF1E8B">
          <w:rPr>
            <w:noProof/>
            <w:webHidden/>
          </w:rPr>
          <w:fldChar w:fldCharType="end"/>
        </w:r>
      </w:hyperlink>
    </w:p>
    <w:p w14:paraId="6C906609" w14:textId="5925AE9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8" w:history="1">
        <w:r w:rsidR="00DF1E8B" w:rsidRPr="00DF1845">
          <w:rPr>
            <w:rStyle w:val="Hyperlink"/>
            <w:noProof/>
          </w:rPr>
          <w:t>Figure 2</w:t>
        </w:r>
        <w:r w:rsidR="00DF1E8B" w:rsidRPr="00DF1845">
          <w:rPr>
            <w:rStyle w:val="Hyperlink"/>
            <w:noProof/>
          </w:rPr>
          <w:noBreakHyphen/>
          <w:t>114. Health Summary Types.</w:t>
        </w:r>
        <w:r w:rsidR="00DF1E8B">
          <w:rPr>
            <w:noProof/>
            <w:webHidden/>
          </w:rPr>
          <w:tab/>
        </w:r>
        <w:r w:rsidR="00DF1E8B">
          <w:rPr>
            <w:noProof/>
            <w:webHidden/>
          </w:rPr>
          <w:fldChar w:fldCharType="begin"/>
        </w:r>
        <w:r w:rsidR="00DF1E8B">
          <w:rPr>
            <w:noProof/>
            <w:webHidden/>
          </w:rPr>
          <w:instrText xml:space="preserve"> PAGEREF _Toc149815678 \h </w:instrText>
        </w:r>
        <w:r w:rsidR="00DF1E8B">
          <w:rPr>
            <w:noProof/>
            <w:webHidden/>
          </w:rPr>
        </w:r>
        <w:r w:rsidR="00DF1E8B">
          <w:rPr>
            <w:noProof/>
            <w:webHidden/>
          </w:rPr>
          <w:fldChar w:fldCharType="separate"/>
        </w:r>
        <w:r w:rsidR="004F079A">
          <w:rPr>
            <w:noProof/>
            <w:webHidden/>
          </w:rPr>
          <w:t>114</w:t>
        </w:r>
        <w:r w:rsidR="00DF1E8B">
          <w:rPr>
            <w:noProof/>
            <w:webHidden/>
          </w:rPr>
          <w:fldChar w:fldCharType="end"/>
        </w:r>
      </w:hyperlink>
    </w:p>
    <w:p w14:paraId="7AA75F3A" w14:textId="6628472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79" w:history="1">
        <w:r w:rsidR="00DF1E8B" w:rsidRPr="00DF1845">
          <w:rPr>
            <w:rStyle w:val="Hyperlink"/>
            <w:noProof/>
          </w:rPr>
          <w:t>Figure 2</w:t>
        </w:r>
        <w:r w:rsidR="00DF1E8B" w:rsidRPr="00DF1845">
          <w:rPr>
            <w:rStyle w:val="Hyperlink"/>
            <w:noProof/>
          </w:rPr>
          <w:noBreakHyphen/>
          <w:t>115. Health Summary Remote Data Alert.</w:t>
        </w:r>
        <w:r w:rsidR="00DF1E8B">
          <w:rPr>
            <w:noProof/>
            <w:webHidden/>
          </w:rPr>
          <w:tab/>
        </w:r>
        <w:r w:rsidR="00DF1E8B">
          <w:rPr>
            <w:noProof/>
            <w:webHidden/>
          </w:rPr>
          <w:fldChar w:fldCharType="begin"/>
        </w:r>
        <w:r w:rsidR="00DF1E8B">
          <w:rPr>
            <w:noProof/>
            <w:webHidden/>
          </w:rPr>
          <w:instrText xml:space="preserve"> PAGEREF _Toc149815679 \h </w:instrText>
        </w:r>
        <w:r w:rsidR="00DF1E8B">
          <w:rPr>
            <w:noProof/>
            <w:webHidden/>
          </w:rPr>
        </w:r>
        <w:r w:rsidR="00DF1E8B">
          <w:rPr>
            <w:noProof/>
            <w:webHidden/>
          </w:rPr>
          <w:fldChar w:fldCharType="separate"/>
        </w:r>
        <w:r w:rsidR="004F079A">
          <w:rPr>
            <w:noProof/>
            <w:webHidden/>
          </w:rPr>
          <w:t>115</w:t>
        </w:r>
        <w:r w:rsidR="00DF1E8B">
          <w:rPr>
            <w:noProof/>
            <w:webHidden/>
          </w:rPr>
          <w:fldChar w:fldCharType="end"/>
        </w:r>
      </w:hyperlink>
    </w:p>
    <w:p w14:paraId="01FD2CEF" w14:textId="0716C0E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0" w:history="1">
        <w:r w:rsidR="00DF1E8B" w:rsidRPr="00DF1845">
          <w:rPr>
            <w:rStyle w:val="Hyperlink"/>
            <w:noProof/>
          </w:rPr>
          <w:t>Figure 2</w:t>
        </w:r>
        <w:r w:rsidR="00DF1E8B" w:rsidRPr="00DF1845">
          <w:rPr>
            <w:rStyle w:val="Hyperlink"/>
            <w:noProof/>
          </w:rPr>
          <w:noBreakHyphen/>
          <w:t>116. Other Facilities Visited Button.</w:t>
        </w:r>
        <w:r w:rsidR="00DF1E8B">
          <w:rPr>
            <w:noProof/>
            <w:webHidden/>
          </w:rPr>
          <w:tab/>
        </w:r>
        <w:r w:rsidR="00DF1E8B">
          <w:rPr>
            <w:noProof/>
            <w:webHidden/>
          </w:rPr>
          <w:fldChar w:fldCharType="begin"/>
        </w:r>
        <w:r w:rsidR="00DF1E8B">
          <w:rPr>
            <w:noProof/>
            <w:webHidden/>
          </w:rPr>
          <w:instrText xml:space="preserve"> PAGEREF _Toc149815680 \h </w:instrText>
        </w:r>
        <w:r w:rsidR="00DF1E8B">
          <w:rPr>
            <w:noProof/>
            <w:webHidden/>
          </w:rPr>
        </w:r>
        <w:r w:rsidR="00DF1E8B">
          <w:rPr>
            <w:noProof/>
            <w:webHidden/>
          </w:rPr>
          <w:fldChar w:fldCharType="separate"/>
        </w:r>
        <w:r w:rsidR="004F079A">
          <w:rPr>
            <w:noProof/>
            <w:webHidden/>
          </w:rPr>
          <w:t>115</w:t>
        </w:r>
        <w:r w:rsidR="00DF1E8B">
          <w:rPr>
            <w:noProof/>
            <w:webHidden/>
          </w:rPr>
          <w:fldChar w:fldCharType="end"/>
        </w:r>
      </w:hyperlink>
    </w:p>
    <w:p w14:paraId="68B17FD9" w14:textId="091DD12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1" w:history="1">
        <w:r w:rsidR="00DF1E8B" w:rsidRPr="00DF1845">
          <w:rPr>
            <w:rStyle w:val="Hyperlink"/>
            <w:noProof/>
          </w:rPr>
          <w:t>Figure 2</w:t>
        </w:r>
        <w:r w:rsidR="00DF1E8B" w:rsidRPr="00DF1845">
          <w:rPr>
            <w:rStyle w:val="Hyperlink"/>
            <w:noProof/>
          </w:rPr>
          <w:noBreakHyphen/>
          <w:t>117. Remote Sites Selection Window.</w:t>
        </w:r>
        <w:r w:rsidR="00DF1E8B">
          <w:rPr>
            <w:noProof/>
            <w:webHidden/>
          </w:rPr>
          <w:tab/>
        </w:r>
        <w:r w:rsidR="00DF1E8B">
          <w:rPr>
            <w:noProof/>
            <w:webHidden/>
          </w:rPr>
          <w:fldChar w:fldCharType="begin"/>
        </w:r>
        <w:r w:rsidR="00DF1E8B">
          <w:rPr>
            <w:noProof/>
            <w:webHidden/>
          </w:rPr>
          <w:instrText xml:space="preserve"> PAGEREF _Toc149815681 \h </w:instrText>
        </w:r>
        <w:r w:rsidR="00DF1E8B">
          <w:rPr>
            <w:noProof/>
            <w:webHidden/>
          </w:rPr>
        </w:r>
        <w:r w:rsidR="00DF1E8B">
          <w:rPr>
            <w:noProof/>
            <w:webHidden/>
          </w:rPr>
          <w:fldChar w:fldCharType="separate"/>
        </w:r>
        <w:r w:rsidR="004F079A">
          <w:rPr>
            <w:noProof/>
            <w:webHidden/>
          </w:rPr>
          <w:t>116</w:t>
        </w:r>
        <w:r w:rsidR="00DF1E8B">
          <w:rPr>
            <w:noProof/>
            <w:webHidden/>
          </w:rPr>
          <w:fldChar w:fldCharType="end"/>
        </w:r>
      </w:hyperlink>
    </w:p>
    <w:p w14:paraId="7C829C6B" w14:textId="3615A2A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2" w:history="1">
        <w:r w:rsidR="00DF1E8B" w:rsidRPr="00DF1845">
          <w:rPr>
            <w:rStyle w:val="Hyperlink"/>
            <w:noProof/>
          </w:rPr>
          <w:t>Figure 2</w:t>
        </w:r>
        <w:r w:rsidR="00DF1E8B" w:rsidRPr="00DF1845">
          <w:rPr>
            <w:rStyle w:val="Hyperlink"/>
            <w:noProof/>
          </w:rPr>
          <w:noBreakHyphen/>
          <w:t>118. Clinical Documents Tab—Item View.</w:t>
        </w:r>
        <w:r w:rsidR="00DF1E8B">
          <w:rPr>
            <w:noProof/>
            <w:webHidden/>
          </w:rPr>
          <w:tab/>
        </w:r>
        <w:r w:rsidR="00DF1E8B">
          <w:rPr>
            <w:noProof/>
            <w:webHidden/>
          </w:rPr>
          <w:fldChar w:fldCharType="begin"/>
        </w:r>
        <w:r w:rsidR="00DF1E8B">
          <w:rPr>
            <w:noProof/>
            <w:webHidden/>
          </w:rPr>
          <w:instrText xml:space="preserve"> PAGEREF _Toc149815682 \h </w:instrText>
        </w:r>
        <w:r w:rsidR="00DF1E8B">
          <w:rPr>
            <w:noProof/>
            <w:webHidden/>
          </w:rPr>
        </w:r>
        <w:r w:rsidR="00DF1E8B">
          <w:rPr>
            <w:noProof/>
            <w:webHidden/>
          </w:rPr>
          <w:fldChar w:fldCharType="separate"/>
        </w:r>
        <w:r w:rsidR="004F079A">
          <w:rPr>
            <w:noProof/>
            <w:webHidden/>
          </w:rPr>
          <w:t>118</w:t>
        </w:r>
        <w:r w:rsidR="00DF1E8B">
          <w:rPr>
            <w:noProof/>
            <w:webHidden/>
          </w:rPr>
          <w:fldChar w:fldCharType="end"/>
        </w:r>
      </w:hyperlink>
    </w:p>
    <w:p w14:paraId="39B7BDFE" w14:textId="5836AEF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3" w:history="1">
        <w:r w:rsidR="00DF1E8B" w:rsidRPr="00DF1845">
          <w:rPr>
            <w:rStyle w:val="Hyperlink"/>
            <w:noProof/>
          </w:rPr>
          <w:t>Figure 2</w:t>
        </w:r>
        <w:r w:rsidR="00DF1E8B" w:rsidRPr="00DF1845">
          <w:rPr>
            <w:rStyle w:val="Hyperlink"/>
            <w:noProof/>
          </w:rPr>
          <w:noBreakHyphen/>
          <w:t>119. Searched Documents View.</w:t>
        </w:r>
        <w:r w:rsidR="00DF1E8B">
          <w:rPr>
            <w:noProof/>
            <w:webHidden/>
          </w:rPr>
          <w:tab/>
        </w:r>
        <w:r w:rsidR="00DF1E8B">
          <w:rPr>
            <w:noProof/>
            <w:webHidden/>
          </w:rPr>
          <w:fldChar w:fldCharType="begin"/>
        </w:r>
        <w:r w:rsidR="00DF1E8B">
          <w:rPr>
            <w:noProof/>
            <w:webHidden/>
          </w:rPr>
          <w:instrText xml:space="preserve"> PAGEREF _Toc149815683 \h </w:instrText>
        </w:r>
        <w:r w:rsidR="00DF1E8B">
          <w:rPr>
            <w:noProof/>
            <w:webHidden/>
          </w:rPr>
        </w:r>
        <w:r w:rsidR="00DF1E8B">
          <w:rPr>
            <w:noProof/>
            <w:webHidden/>
          </w:rPr>
          <w:fldChar w:fldCharType="separate"/>
        </w:r>
        <w:r w:rsidR="004F079A">
          <w:rPr>
            <w:noProof/>
            <w:webHidden/>
          </w:rPr>
          <w:t>118</w:t>
        </w:r>
        <w:r w:rsidR="00DF1E8B">
          <w:rPr>
            <w:noProof/>
            <w:webHidden/>
          </w:rPr>
          <w:fldChar w:fldCharType="end"/>
        </w:r>
      </w:hyperlink>
    </w:p>
    <w:p w14:paraId="59007C55" w14:textId="5A386E4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4" w:history="1">
        <w:r w:rsidR="00DF1E8B" w:rsidRPr="00DF1845">
          <w:rPr>
            <w:rStyle w:val="Hyperlink"/>
            <w:noProof/>
          </w:rPr>
          <w:t>Figure 2</w:t>
        </w:r>
        <w:r w:rsidR="00DF1E8B" w:rsidRPr="00DF1845">
          <w:rPr>
            <w:rStyle w:val="Hyperlink"/>
            <w:noProof/>
          </w:rPr>
          <w:noBreakHyphen/>
          <w:t>120. Searched Documents—Search by Date.</w:t>
        </w:r>
        <w:r w:rsidR="00DF1E8B">
          <w:rPr>
            <w:noProof/>
            <w:webHidden/>
          </w:rPr>
          <w:tab/>
        </w:r>
        <w:r w:rsidR="00DF1E8B">
          <w:rPr>
            <w:noProof/>
            <w:webHidden/>
          </w:rPr>
          <w:fldChar w:fldCharType="begin"/>
        </w:r>
        <w:r w:rsidR="00DF1E8B">
          <w:rPr>
            <w:noProof/>
            <w:webHidden/>
          </w:rPr>
          <w:instrText xml:space="preserve"> PAGEREF _Toc149815684 \h </w:instrText>
        </w:r>
        <w:r w:rsidR="00DF1E8B">
          <w:rPr>
            <w:noProof/>
            <w:webHidden/>
          </w:rPr>
        </w:r>
        <w:r w:rsidR="00DF1E8B">
          <w:rPr>
            <w:noProof/>
            <w:webHidden/>
          </w:rPr>
          <w:fldChar w:fldCharType="separate"/>
        </w:r>
        <w:r w:rsidR="004F079A">
          <w:rPr>
            <w:noProof/>
            <w:webHidden/>
          </w:rPr>
          <w:t>119</w:t>
        </w:r>
        <w:r w:rsidR="00DF1E8B">
          <w:rPr>
            <w:noProof/>
            <w:webHidden/>
          </w:rPr>
          <w:fldChar w:fldCharType="end"/>
        </w:r>
      </w:hyperlink>
    </w:p>
    <w:p w14:paraId="02AEB887" w14:textId="6365F19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5" w:history="1">
        <w:r w:rsidR="00DF1E8B" w:rsidRPr="00DF1845">
          <w:rPr>
            <w:rStyle w:val="Hyperlink"/>
            <w:noProof/>
          </w:rPr>
          <w:t>Figure 2</w:t>
        </w:r>
        <w:r w:rsidR="00DF1E8B" w:rsidRPr="00DF1845">
          <w:rPr>
            <w:rStyle w:val="Hyperlink"/>
            <w:noProof/>
          </w:rPr>
          <w:noBreakHyphen/>
          <w:t>121. Searched Documents—Search by Number of Documents.</w:t>
        </w:r>
        <w:r w:rsidR="00DF1E8B">
          <w:rPr>
            <w:noProof/>
            <w:webHidden/>
          </w:rPr>
          <w:tab/>
        </w:r>
        <w:r w:rsidR="00DF1E8B">
          <w:rPr>
            <w:noProof/>
            <w:webHidden/>
          </w:rPr>
          <w:fldChar w:fldCharType="begin"/>
        </w:r>
        <w:r w:rsidR="00DF1E8B">
          <w:rPr>
            <w:noProof/>
            <w:webHidden/>
          </w:rPr>
          <w:instrText xml:space="preserve"> PAGEREF _Toc149815685 \h </w:instrText>
        </w:r>
        <w:r w:rsidR="00DF1E8B">
          <w:rPr>
            <w:noProof/>
            <w:webHidden/>
          </w:rPr>
        </w:r>
        <w:r w:rsidR="00DF1E8B">
          <w:rPr>
            <w:noProof/>
            <w:webHidden/>
          </w:rPr>
          <w:fldChar w:fldCharType="separate"/>
        </w:r>
        <w:r w:rsidR="004F079A">
          <w:rPr>
            <w:noProof/>
            <w:webHidden/>
          </w:rPr>
          <w:t>119</w:t>
        </w:r>
        <w:r w:rsidR="00DF1E8B">
          <w:rPr>
            <w:noProof/>
            <w:webHidden/>
          </w:rPr>
          <w:fldChar w:fldCharType="end"/>
        </w:r>
      </w:hyperlink>
    </w:p>
    <w:p w14:paraId="03E9B8E3" w14:textId="4B681BB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6" w:history="1">
        <w:r w:rsidR="00DF1E8B" w:rsidRPr="00DF1845">
          <w:rPr>
            <w:rStyle w:val="Hyperlink"/>
            <w:noProof/>
          </w:rPr>
          <w:t>Figure 2</w:t>
        </w:r>
        <w:r w:rsidR="00DF1E8B" w:rsidRPr="00DF1845">
          <w:rPr>
            <w:rStyle w:val="Hyperlink"/>
            <w:noProof/>
          </w:rPr>
          <w:noBreakHyphen/>
          <w:t>122. Searched Documents—Search by All Documents.</w:t>
        </w:r>
        <w:r w:rsidR="00DF1E8B">
          <w:rPr>
            <w:noProof/>
            <w:webHidden/>
          </w:rPr>
          <w:tab/>
        </w:r>
        <w:r w:rsidR="00DF1E8B">
          <w:rPr>
            <w:noProof/>
            <w:webHidden/>
          </w:rPr>
          <w:fldChar w:fldCharType="begin"/>
        </w:r>
        <w:r w:rsidR="00DF1E8B">
          <w:rPr>
            <w:noProof/>
            <w:webHidden/>
          </w:rPr>
          <w:instrText xml:space="preserve"> PAGEREF _Toc149815686 \h </w:instrText>
        </w:r>
        <w:r w:rsidR="00DF1E8B">
          <w:rPr>
            <w:noProof/>
            <w:webHidden/>
          </w:rPr>
        </w:r>
        <w:r w:rsidR="00DF1E8B">
          <w:rPr>
            <w:noProof/>
            <w:webHidden/>
          </w:rPr>
          <w:fldChar w:fldCharType="separate"/>
        </w:r>
        <w:r w:rsidR="004F079A">
          <w:rPr>
            <w:noProof/>
            <w:webHidden/>
          </w:rPr>
          <w:t>119</w:t>
        </w:r>
        <w:r w:rsidR="00DF1E8B">
          <w:rPr>
            <w:noProof/>
            <w:webHidden/>
          </w:rPr>
          <w:fldChar w:fldCharType="end"/>
        </w:r>
      </w:hyperlink>
    </w:p>
    <w:p w14:paraId="38668587" w14:textId="432DCC8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7" w:history="1">
        <w:r w:rsidR="00DF1E8B" w:rsidRPr="00DF1845">
          <w:rPr>
            <w:rStyle w:val="Hyperlink"/>
            <w:noProof/>
          </w:rPr>
          <w:t>Figure 2</w:t>
        </w:r>
        <w:r w:rsidR="00DF1E8B" w:rsidRPr="00DF1845">
          <w:rPr>
            <w:rStyle w:val="Hyperlink"/>
            <w:noProof/>
          </w:rPr>
          <w:noBreakHyphen/>
          <w:t>123. Report Builder Screen.</w:t>
        </w:r>
        <w:r w:rsidR="00DF1E8B">
          <w:rPr>
            <w:noProof/>
            <w:webHidden/>
          </w:rPr>
          <w:tab/>
        </w:r>
        <w:r w:rsidR="00DF1E8B">
          <w:rPr>
            <w:noProof/>
            <w:webHidden/>
          </w:rPr>
          <w:fldChar w:fldCharType="begin"/>
        </w:r>
        <w:r w:rsidR="00DF1E8B">
          <w:rPr>
            <w:noProof/>
            <w:webHidden/>
          </w:rPr>
          <w:instrText xml:space="preserve"> PAGEREF _Toc149815687 \h </w:instrText>
        </w:r>
        <w:r w:rsidR="00DF1E8B">
          <w:rPr>
            <w:noProof/>
            <w:webHidden/>
          </w:rPr>
        </w:r>
        <w:r w:rsidR="00DF1E8B">
          <w:rPr>
            <w:noProof/>
            <w:webHidden/>
          </w:rPr>
          <w:fldChar w:fldCharType="separate"/>
        </w:r>
        <w:r w:rsidR="004F079A">
          <w:rPr>
            <w:noProof/>
            <w:webHidden/>
          </w:rPr>
          <w:t>120</w:t>
        </w:r>
        <w:r w:rsidR="00DF1E8B">
          <w:rPr>
            <w:noProof/>
            <w:webHidden/>
          </w:rPr>
          <w:fldChar w:fldCharType="end"/>
        </w:r>
      </w:hyperlink>
    </w:p>
    <w:p w14:paraId="501D6B31" w14:textId="3BDFF2B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8" w:history="1">
        <w:r w:rsidR="00DF1E8B" w:rsidRPr="00DF1845">
          <w:rPr>
            <w:rStyle w:val="Hyperlink"/>
            <w:noProof/>
          </w:rPr>
          <w:t>Figure 2</w:t>
        </w:r>
        <w:r w:rsidR="00DF1E8B" w:rsidRPr="00DF1845">
          <w:rPr>
            <w:rStyle w:val="Hyperlink"/>
            <w:noProof/>
          </w:rPr>
          <w:noBreakHyphen/>
          <w:t>124. Report Builder Results.</w:t>
        </w:r>
        <w:r w:rsidR="00DF1E8B">
          <w:rPr>
            <w:noProof/>
            <w:webHidden/>
          </w:rPr>
          <w:tab/>
        </w:r>
        <w:r w:rsidR="00DF1E8B">
          <w:rPr>
            <w:noProof/>
            <w:webHidden/>
          </w:rPr>
          <w:fldChar w:fldCharType="begin"/>
        </w:r>
        <w:r w:rsidR="00DF1E8B">
          <w:rPr>
            <w:noProof/>
            <w:webHidden/>
          </w:rPr>
          <w:instrText xml:space="preserve"> PAGEREF _Toc149815688 \h </w:instrText>
        </w:r>
        <w:r w:rsidR="00DF1E8B">
          <w:rPr>
            <w:noProof/>
            <w:webHidden/>
          </w:rPr>
        </w:r>
        <w:r w:rsidR="00DF1E8B">
          <w:rPr>
            <w:noProof/>
            <w:webHidden/>
          </w:rPr>
          <w:fldChar w:fldCharType="separate"/>
        </w:r>
        <w:r w:rsidR="004F079A">
          <w:rPr>
            <w:noProof/>
            <w:webHidden/>
          </w:rPr>
          <w:t>121</w:t>
        </w:r>
        <w:r w:rsidR="00DF1E8B">
          <w:rPr>
            <w:noProof/>
            <w:webHidden/>
          </w:rPr>
          <w:fldChar w:fldCharType="end"/>
        </w:r>
      </w:hyperlink>
    </w:p>
    <w:p w14:paraId="13A61B95" w14:textId="47DA180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89" w:history="1">
        <w:r w:rsidR="00DF1E8B" w:rsidRPr="00DF1845">
          <w:rPr>
            <w:rStyle w:val="Hyperlink"/>
            <w:noProof/>
          </w:rPr>
          <w:t>Figure 2</w:t>
        </w:r>
        <w:r w:rsidR="00DF1E8B" w:rsidRPr="00DF1845">
          <w:rPr>
            <w:rStyle w:val="Hyperlink"/>
            <w:noProof/>
          </w:rPr>
          <w:noBreakHyphen/>
          <w:t>125. Clinical Documents—Notes Tab.</w:t>
        </w:r>
        <w:r w:rsidR="00DF1E8B">
          <w:rPr>
            <w:noProof/>
            <w:webHidden/>
          </w:rPr>
          <w:tab/>
        </w:r>
        <w:r w:rsidR="00DF1E8B">
          <w:rPr>
            <w:noProof/>
            <w:webHidden/>
          </w:rPr>
          <w:fldChar w:fldCharType="begin"/>
        </w:r>
        <w:r w:rsidR="00DF1E8B">
          <w:rPr>
            <w:noProof/>
            <w:webHidden/>
          </w:rPr>
          <w:instrText xml:space="preserve"> PAGEREF _Toc149815689 \h </w:instrText>
        </w:r>
        <w:r w:rsidR="00DF1E8B">
          <w:rPr>
            <w:noProof/>
            <w:webHidden/>
          </w:rPr>
        </w:r>
        <w:r w:rsidR="00DF1E8B">
          <w:rPr>
            <w:noProof/>
            <w:webHidden/>
          </w:rPr>
          <w:fldChar w:fldCharType="separate"/>
        </w:r>
        <w:r w:rsidR="004F079A">
          <w:rPr>
            <w:noProof/>
            <w:webHidden/>
          </w:rPr>
          <w:t>122</w:t>
        </w:r>
        <w:r w:rsidR="00DF1E8B">
          <w:rPr>
            <w:noProof/>
            <w:webHidden/>
          </w:rPr>
          <w:fldChar w:fldCharType="end"/>
        </w:r>
      </w:hyperlink>
    </w:p>
    <w:p w14:paraId="667CE25E" w14:textId="7D179C6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0" w:history="1">
        <w:r w:rsidR="00DF1E8B" w:rsidRPr="00DF1845">
          <w:rPr>
            <w:rStyle w:val="Hyperlink"/>
            <w:noProof/>
          </w:rPr>
          <w:t>Figure 2</w:t>
        </w:r>
        <w:r w:rsidR="00DF1E8B" w:rsidRPr="00DF1845">
          <w:rPr>
            <w:rStyle w:val="Hyperlink"/>
            <w:noProof/>
          </w:rPr>
          <w:noBreakHyphen/>
          <w:t>126. Notes Tab Descending List.</w:t>
        </w:r>
        <w:r w:rsidR="00DF1E8B">
          <w:rPr>
            <w:noProof/>
            <w:webHidden/>
          </w:rPr>
          <w:tab/>
        </w:r>
        <w:r w:rsidR="00DF1E8B">
          <w:rPr>
            <w:noProof/>
            <w:webHidden/>
          </w:rPr>
          <w:fldChar w:fldCharType="begin"/>
        </w:r>
        <w:r w:rsidR="00DF1E8B">
          <w:rPr>
            <w:noProof/>
            <w:webHidden/>
          </w:rPr>
          <w:instrText xml:space="preserve"> PAGEREF _Toc149815690 \h </w:instrText>
        </w:r>
        <w:r w:rsidR="00DF1E8B">
          <w:rPr>
            <w:noProof/>
            <w:webHidden/>
          </w:rPr>
        </w:r>
        <w:r w:rsidR="00DF1E8B">
          <w:rPr>
            <w:noProof/>
            <w:webHidden/>
          </w:rPr>
          <w:fldChar w:fldCharType="separate"/>
        </w:r>
        <w:r w:rsidR="004F079A">
          <w:rPr>
            <w:noProof/>
            <w:webHidden/>
          </w:rPr>
          <w:t>122</w:t>
        </w:r>
        <w:r w:rsidR="00DF1E8B">
          <w:rPr>
            <w:noProof/>
            <w:webHidden/>
          </w:rPr>
          <w:fldChar w:fldCharType="end"/>
        </w:r>
      </w:hyperlink>
    </w:p>
    <w:p w14:paraId="600515AD" w14:textId="5292730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1" w:history="1">
        <w:r w:rsidR="00DF1E8B" w:rsidRPr="00DF1845">
          <w:rPr>
            <w:rStyle w:val="Hyperlink"/>
            <w:noProof/>
          </w:rPr>
          <w:t>Figure 2</w:t>
        </w:r>
        <w:r w:rsidR="00DF1E8B" w:rsidRPr="00DF1845">
          <w:rPr>
            <w:rStyle w:val="Hyperlink"/>
            <w:noProof/>
          </w:rPr>
          <w:noBreakHyphen/>
          <w:t>127. Notes Tab—Divisions List.</w:t>
        </w:r>
        <w:r w:rsidR="00DF1E8B">
          <w:rPr>
            <w:noProof/>
            <w:webHidden/>
          </w:rPr>
          <w:tab/>
        </w:r>
        <w:r w:rsidR="00DF1E8B">
          <w:rPr>
            <w:noProof/>
            <w:webHidden/>
          </w:rPr>
          <w:fldChar w:fldCharType="begin"/>
        </w:r>
        <w:r w:rsidR="00DF1E8B">
          <w:rPr>
            <w:noProof/>
            <w:webHidden/>
          </w:rPr>
          <w:instrText xml:space="preserve"> PAGEREF _Toc149815691 \h </w:instrText>
        </w:r>
        <w:r w:rsidR="00DF1E8B">
          <w:rPr>
            <w:noProof/>
            <w:webHidden/>
          </w:rPr>
        </w:r>
        <w:r w:rsidR="00DF1E8B">
          <w:rPr>
            <w:noProof/>
            <w:webHidden/>
          </w:rPr>
          <w:fldChar w:fldCharType="separate"/>
        </w:r>
        <w:r w:rsidR="004F079A">
          <w:rPr>
            <w:noProof/>
            <w:webHidden/>
          </w:rPr>
          <w:t>122</w:t>
        </w:r>
        <w:r w:rsidR="00DF1E8B">
          <w:rPr>
            <w:noProof/>
            <w:webHidden/>
          </w:rPr>
          <w:fldChar w:fldCharType="end"/>
        </w:r>
      </w:hyperlink>
    </w:p>
    <w:p w14:paraId="3E1D6C68" w14:textId="1E603FA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2" w:history="1">
        <w:r w:rsidR="00DF1E8B" w:rsidRPr="00DF1845">
          <w:rPr>
            <w:rStyle w:val="Hyperlink"/>
            <w:noProof/>
          </w:rPr>
          <w:t>Figure 2</w:t>
        </w:r>
        <w:r w:rsidR="00DF1E8B" w:rsidRPr="00DF1845">
          <w:rPr>
            <w:rStyle w:val="Hyperlink"/>
            <w:noProof/>
          </w:rPr>
          <w:noBreakHyphen/>
          <w:t>128. Clinical Documents—Discharge Summaries Tab.</w:t>
        </w:r>
        <w:r w:rsidR="00DF1E8B">
          <w:rPr>
            <w:noProof/>
            <w:webHidden/>
          </w:rPr>
          <w:tab/>
        </w:r>
        <w:r w:rsidR="00DF1E8B">
          <w:rPr>
            <w:noProof/>
            <w:webHidden/>
          </w:rPr>
          <w:fldChar w:fldCharType="begin"/>
        </w:r>
        <w:r w:rsidR="00DF1E8B">
          <w:rPr>
            <w:noProof/>
            <w:webHidden/>
          </w:rPr>
          <w:instrText xml:space="preserve"> PAGEREF _Toc149815692 \h </w:instrText>
        </w:r>
        <w:r w:rsidR="00DF1E8B">
          <w:rPr>
            <w:noProof/>
            <w:webHidden/>
          </w:rPr>
        </w:r>
        <w:r w:rsidR="00DF1E8B">
          <w:rPr>
            <w:noProof/>
            <w:webHidden/>
          </w:rPr>
          <w:fldChar w:fldCharType="separate"/>
        </w:r>
        <w:r w:rsidR="004F079A">
          <w:rPr>
            <w:noProof/>
            <w:webHidden/>
          </w:rPr>
          <w:t>123</w:t>
        </w:r>
        <w:r w:rsidR="00DF1E8B">
          <w:rPr>
            <w:noProof/>
            <w:webHidden/>
          </w:rPr>
          <w:fldChar w:fldCharType="end"/>
        </w:r>
      </w:hyperlink>
    </w:p>
    <w:p w14:paraId="09D4B477" w14:textId="1F76DBF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3" w:history="1">
        <w:r w:rsidR="00DF1E8B" w:rsidRPr="00DF1845">
          <w:rPr>
            <w:rStyle w:val="Hyperlink"/>
            <w:noProof/>
          </w:rPr>
          <w:t>Figure 2</w:t>
        </w:r>
        <w:r w:rsidR="00DF1E8B" w:rsidRPr="00DF1845">
          <w:rPr>
            <w:rStyle w:val="Hyperlink"/>
            <w:noProof/>
          </w:rPr>
          <w:noBreakHyphen/>
          <w:t>129. Clinical Documents—Consults Tab.</w:t>
        </w:r>
        <w:r w:rsidR="00DF1E8B">
          <w:rPr>
            <w:noProof/>
            <w:webHidden/>
          </w:rPr>
          <w:tab/>
        </w:r>
        <w:r w:rsidR="00DF1E8B">
          <w:rPr>
            <w:noProof/>
            <w:webHidden/>
          </w:rPr>
          <w:fldChar w:fldCharType="begin"/>
        </w:r>
        <w:r w:rsidR="00DF1E8B">
          <w:rPr>
            <w:noProof/>
            <w:webHidden/>
          </w:rPr>
          <w:instrText xml:space="preserve"> PAGEREF _Toc149815693 \h </w:instrText>
        </w:r>
        <w:r w:rsidR="00DF1E8B">
          <w:rPr>
            <w:noProof/>
            <w:webHidden/>
          </w:rPr>
        </w:r>
        <w:r w:rsidR="00DF1E8B">
          <w:rPr>
            <w:noProof/>
            <w:webHidden/>
          </w:rPr>
          <w:fldChar w:fldCharType="separate"/>
        </w:r>
        <w:r w:rsidR="004F079A">
          <w:rPr>
            <w:noProof/>
            <w:webHidden/>
          </w:rPr>
          <w:t>124</w:t>
        </w:r>
        <w:r w:rsidR="00DF1E8B">
          <w:rPr>
            <w:noProof/>
            <w:webHidden/>
          </w:rPr>
          <w:fldChar w:fldCharType="end"/>
        </w:r>
      </w:hyperlink>
    </w:p>
    <w:p w14:paraId="401BF52C" w14:textId="5901614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4" w:history="1">
        <w:r w:rsidR="00DF1E8B" w:rsidRPr="00DF1845">
          <w:rPr>
            <w:rStyle w:val="Hyperlink"/>
            <w:noProof/>
          </w:rPr>
          <w:t>Figure 2</w:t>
        </w:r>
        <w:r w:rsidR="00DF1E8B" w:rsidRPr="00DF1845">
          <w:rPr>
            <w:rStyle w:val="Hyperlink"/>
            <w:noProof/>
          </w:rPr>
          <w:noBreakHyphen/>
          <w:t>130. Clinical Documents—Vitals Tab.</w:t>
        </w:r>
        <w:r w:rsidR="00DF1E8B">
          <w:rPr>
            <w:noProof/>
            <w:webHidden/>
          </w:rPr>
          <w:tab/>
        </w:r>
        <w:r w:rsidR="00DF1E8B">
          <w:rPr>
            <w:noProof/>
            <w:webHidden/>
          </w:rPr>
          <w:fldChar w:fldCharType="begin"/>
        </w:r>
        <w:r w:rsidR="00DF1E8B">
          <w:rPr>
            <w:noProof/>
            <w:webHidden/>
          </w:rPr>
          <w:instrText xml:space="preserve"> PAGEREF _Toc149815694 \h </w:instrText>
        </w:r>
        <w:r w:rsidR="00DF1E8B">
          <w:rPr>
            <w:noProof/>
            <w:webHidden/>
          </w:rPr>
        </w:r>
        <w:r w:rsidR="00DF1E8B">
          <w:rPr>
            <w:noProof/>
            <w:webHidden/>
          </w:rPr>
          <w:fldChar w:fldCharType="separate"/>
        </w:r>
        <w:r w:rsidR="004F079A">
          <w:rPr>
            <w:noProof/>
            <w:webHidden/>
          </w:rPr>
          <w:t>125</w:t>
        </w:r>
        <w:r w:rsidR="00DF1E8B">
          <w:rPr>
            <w:noProof/>
            <w:webHidden/>
          </w:rPr>
          <w:fldChar w:fldCharType="end"/>
        </w:r>
      </w:hyperlink>
    </w:p>
    <w:p w14:paraId="0B997ED1" w14:textId="633C152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5" w:history="1">
        <w:r w:rsidR="00DF1E8B" w:rsidRPr="00DF1845">
          <w:rPr>
            <w:rStyle w:val="Hyperlink"/>
            <w:noProof/>
          </w:rPr>
          <w:t>Figure 2</w:t>
        </w:r>
        <w:r w:rsidR="00DF1E8B" w:rsidRPr="00DF1845">
          <w:rPr>
            <w:rStyle w:val="Hyperlink"/>
            <w:noProof/>
          </w:rPr>
          <w:noBreakHyphen/>
          <w:t>131. Vitals Graph Report.</w:t>
        </w:r>
        <w:r w:rsidR="00DF1E8B">
          <w:rPr>
            <w:noProof/>
            <w:webHidden/>
          </w:rPr>
          <w:tab/>
        </w:r>
        <w:r w:rsidR="00DF1E8B">
          <w:rPr>
            <w:noProof/>
            <w:webHidden/>
          </w:rPr>
          <w:fldChar w:fldCharType="begin"/>
        </w:r>
        <w:r w:rsidR="00DF1E8B">
          <w:rPr>
            <w:noProof/>
            <w:webHidden/>
          </w:rPr>
          <w:instrText xml:space="preserve"> PAGEREF _Toc149815695 \h </w:instrText>
        </w:r>
        <w:r w:rsidR="00DF1E8B">
          <w:rPr>
            <w:noProof/>
            <w:webHidden/>
          </w:rPr>
        </w:r>
        <w:r w:rsidR="00DF1E8B">
          <w:rPr>
            <w:noProof/>
            <w:webHidden/>
          </w:rPr>
          <w:fldChar w:fldCharType="separate"/>
        </w:r>
        <w:r w:rsidR="004F079A">
          <w:rPr>
            <w:noProof/>
            <w:webHidden/>
          </w:rPr>
          <w:t>126</w:t>
        </w:r>
        <w:r w:rsidR="00DF1E8B">
          <w:rPr>
            <w:noProof/>
            <w:webHidden/>
          </w:rPr>
          <w:fldChar w:fldCharType="end"/>
        </w:r>
      </w:hyperlink>
    </w:p>
    <w:p w14:paraId="1AA2C5A2" w14:textId="55D274F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6" w:history="1">
        <w:r w:rsidR="00DF1E8B" w:rsidRPr="00DF1845">
          <w:rPr>
            <w:rStyle w:val="Hyperlink"/>
            <w:noProof/>
          </w:rPr>
          <w:t>Figure 2</w:t>
        </w:r>
        <w:r w:rsidR="00DF1E8B" w:rsidRPr="00DF1845">
          <w:rPr>
            <w:rStyle w:val="Hyperlink"/>
            <w:noProof/>
          </w:rPr>
          <w:noBreakHyphen/>
          <w:t>132. Clinical Documents—Meds Tab.</w:t>
        </w:r>
        <w:r w:rsidR="00DF1E8B">
          <w:rPr>
            <w:noProof/>
            <w:webHidden/>
          </w:rPr>
          <w:tab/>
        </w:r>
        <w:r w:rsidR="00DF1E8B">
          <w:rPr>
            <w:noProof/>
            <w:webHidden/>
          </w:rPr>
          <w:fldChar w:fldCharType="begin"/>
        </w:r>
        <w:r w:rsidR="00DF1E8B">
          <w:rPr>
            <w:noProof/>
            <w:webHidden/>
          </w:rPr>
          <w:instrText xml:space="preserve"> PAGEREF _Toc149815696 \h </w:instrText>
        </w:r>
        <w:r w:rsidR="00DF1E8B">
          <w:rPr>
            <w:noProof/>
            <w:webHidden/>
          </w:rPr>
        </w:r>
        <w:r w:rsidR="00DF1E8B">
          <w:rPr>
            <w:noProof/>
            <w:webHidden/>
          </w:rPr>
          <w:fldChar w:fldCharType="separate"/>
        </w:r>
        <w:r w:rsidR="004F079A">
          <w:rPr>
            <w:noProof/>
            <w:webHidden/>
          </w:rPr>
          <w:t>127</w:t>
        </w:r>
        <w:r w:rsidR="00DF1E8B">
          <w:rPr>
            <w:noProof/>
            <w:webHidden/>
          </w:rPr>
          <w:fldChar w:fldCharType="end"/>
        </w:r>
      </w:hyperlink>
    </w:p>
    <w:p w14:paraId="7184AA0C" w14:textId="3CCA872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7" w:history="1">
        <w:r w:rsidR="00DF1E8B" w:rsidRPr="00DF1845">
          <w:rPr>
            <w:rStyle w:val="Hyperlink"/>
            <w:noProof/>
          </w:rPr>
          <w:t>Figure 2</w:t>
        </w:r>
        <w:r w:rsidR="00DF1E8B" w:rsidRPr="00DF1845">
          <w:rPr>
            <w:rStyle w:val="Hyperlink"/>
            <w:noProof/>
          </w:rPr>
          <w:noBreakHyphen/>
          <w:t>133. Clinical Documents—Labs Tab.</w:t>
        </w:r>
        <w:r w:rsidR="00DF1E8B">
          <w:rPr>
            <w:noProof/>
            <w:webHidden/>
          </w:rPr>
          <w:tab/>
        </w:r>
        <w:r w:rsidR="00DF1E8B">
          <w:rPr>
            <w:noProof/>
            <w:webHidden/>
          </w:rPr>
          <w:fldChar w:fldCharType="begin"/>
        </w:r>
        <w:r w:rsidR="00DF1E8B">
          <w:rPr>
            <w:noProof/>
            <w:webHidden/>
          </w:rPr>
          <w:instrText xml:space="preserve"> PAGEREF _Toc149815697 \h </w:instrText>
        </w:r>
        <w:r w:rsidR="00DF1E8B">
          <w:rPr>
            <w:noProof/>
            <w:webHidden/>
          </w:rPr>
        </w:r>
        <w:r w:rsidR="00DF1E8B">
          <w:rPr>
            <w:noProof/>
            <w:webHidden/>
          </w:rPr>
          <w:fldChar w:fldCharType="separate"/>
        </w:r>
        <w:r w:rsidR="004F079A">
          <w:rPr>
            <w:noProof/>
            <w:webHidden/>
          </w:rPr>
          <w:t>127</w:t>
        </w:r>
        <w:r w:rsidR="00DF1E8B">
          <w:rPr>
            <w:noProof/>
            <w:webHidden/>
          </w:rPr>
          <w:fldChar w:fldCharType="end"/>
        </w:r>
      </w:hyperlink>
    </w:p>
    <w:p w14:paraId="097C722B" w14:textId="22DE299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8" w:history="1">
        <w:r w:rsidR="00DF1E8B" w:rsidRPr="00DF1845">
          <w:rPr>
            <w:rStyle w:val="Hyperlink"/>
            <w:noProof/>
          </w:rPr>
          <w:t>Figure 2</w:t>
        </w:r>
        <w:r w:rsidR="00DF1E8B" w:rsidRPr="00DF1845">
          <w:rPr>
            <w:rStyle w:val="Hyperlink"/>
            <w:noProof/>
          </w:rPr>
          <w:noBreakHyphen/>
          <w:t>134. Lab Graph Report.</w:t>
        </w:r>
        <w:r w:rsidR="00DF1E8B">
          <w:rPr>
            <w:noProof/>
            <w:webHidden/>
          </w:rPr>
          <w:tab/>
        </w:r>
        <w:r w:rsidR="00DF1E8B">
          <w:rPr>
            <w:noProof/>
            <w:webHidden/>
          </w:rPr>
          <w:fldChar w:fldCharType="begin"/>
        </w:r>
        <w:r w:rsidR="00DF1E8B">
          <w:rPr>
            <w:noProof/>
            <w:webHidden/>
          </w:rPr>
          <w:instrText xml:space="preserve"> PAGEREF _Toc149815698 \h </w:instrText>
        </w:r>
        <w:r w:rsidR="00DF1E8B">
          <w:rPr>
            <w:noProof/>
            <w:webHidden/>
          </w:rPr>
        </w:r>
        <w:r w:rsidR="00DF1E8B">
          <w:rPr>
            <w:noProof/>
            <w:webHidden/>
          </w:rPr>
          <w:fldChar w:fldCharType="separate"/>
        </w:r>
        <w:r w:rsidR="004F079A">
          <w:rPr>
            <w:noProof/>
            <w:webHidden/>
          </w:rPr>
          <w:t>128</w:t>
        </w:r>
        <w:r w:rsidR="00DF1E8B">
          <w:rPr>
            <w:noProof/>
            <w:webHidden/>
          </w:rPr>
          <w:fldChar w:fldCharType="end"/>
        </w:r>
      </w:hyperlink>
    </w:p>
    <w:p w14:paraId="06348D01" w14:textId="1E1A9E5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699" w:history="1">
        <w:r w:rsidR="00DF1E8B" w:rsidRPr="00DF1845">
          <w:rPr>
            <w:rStyle w:val="Hyperlink"/>
            <w:noProof/>
          </w:rPr>
          <w:t>Figure 2</w:t>
        </w:r>
        <w:r w:rsidR="00DF1E8B" w:rsidRPr="00DF1845">
          <w:rPr>
            <w:rStyle w:val="Hyperlink"/>
            <w:noProof/>
          </w:rPr>
          <w:noBreakHyphen/>
          <w:t>135. Clinical Documents—Imaging Tab.</w:t>
        </w:r>
        <w:r w:rsidR="00DF1E8B">
          <w:rPr>
            <w:noProof/>
            <w:webHidden/>
          </w:rPr>
          <w:tab/>
        </w:r>
        <w:r w:rsidR="00DF1E8B">
          <w:rPr>
            <w:noProof/>
            <w:webHidden/>
          </w:rPr>
          <w:fldChar w:fldCharType="begin"/>
        </w:r>
        <w:r w:rsidR="00DF1E8B">
          <w:rPr>
            <w:noProof/>
            <w:webHidden/>
          </w:rPr>
          <w:instrText xml:space="preserve"> PAGEREF _Toc149815699 \h </w:instrText>
        </w:r>
        <w:r w:rsidR="00DF1E8B">
          <w:rPr>
            <w:noProof/>
            <w:webHidden/>
          </w:rPr>
        </w:r>
        <w:r w:rsidR="00DF1E8B">
          <w:rPr>
            <w:noProof/>
            <w:webHidden/>
          </w:rPr>
          <w:fldChar w:fldCharType="separate"/>
        </w:r>
        <w:r w:rsidR="004F079A">
          <w:rPr>
            <w:noProof/>
            <w:webHidden/>
          </w:rPr>
          <w:t>129</w:t>
        </w:r>
        <w:r w:rsidR="00DF1E8B">
          <w:rPr>
            <w:noProof/>
            <w:webHidden/>
          </w:rPr>
          <w:fldChar w:fldCharType="end"/>
        </w:r>
      </w:hyperlink>
    </w:p>
    <w:p w14:paraId="29120760" w14:textId="234BAB2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0" w:history="1">
        <w:r w:rsidR="00DF1E8B" w:rsidRPr="00DF1845">
          <w:rPr>
            <w:rStyle w:val="Hyperlink"/>
            <w:noProof/>
          </w:rPr>
          <w:t>Figure 2</w:t>
        </w:r>
        <w:r w:rsidR="00DF1E8B" w:rsidRPr="00DF1845">
          <w:rPr>
            <w:rStyle w:val="Hyperlink"/>
            <w:noProof/>
          </w:rPr>
          <w:noBreakHyphen/>
          <w:t>136. Clinical Documents—Diet Tab.</w:t>
        </w:r>
        <w:r w:rsidR="00DF1E8B">
          <w:rPr>
            <w:noProof/>
            <w:webHidden/>
          </w:rPr>
          <w:tab/>
        </w:r>
        <w:r w:rsidR="00DF1E8B">
          <w:rPr>
            <w:noProof/>
            <w:webHidden/>
          </w:rPr>
          <w:fldChar w:fldCharType="begin"/>
        </w:r>
        <w:r w:rsidR="00DF1E8B">
          <w:rPr>
            <w:noProof/>
            <w:webHidden/>
          </w:rPr>
          <w:instrText xml:space="preserve"> PAGEREF _Toc149815700 \h </w:instrText>
        </w:r>
        <w:r w:rsidR="00DF1E8B">
          <w:rPr>
            <w:noProof/>
            <w:webHidden/>
          </w:rPr>
        </w:r>
        <w:r w:rsidR="00DF1E8B">
          <w:rPr>
            <w:noProof/>
            <w:webHidden/>
          </w:rPr>
          <w:fldChar w:fldCharType="separate"/>
        </w:r>
        <w:r w:rsidR="004F079A">
          <w:rPr>
            <w:noProof/>
            <w:webHidden/>
          </w:rPr>
          <w:t>129</w:t>
        </w:r>
        <w:r w:rsidR="00DF1E8B">
          <w:rPr>
            <w:noProof/>
            <w:webHidden/>
          </w:rPr>
          <w:fldChar w:fldCharType="end"/>
        </w:r>
      </w:hyperlink>
    </w:p>
    <w:p w14:paraId="33B1C791" w14:textId="07E53F0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1" w:history="1">
        <w:r w:rsidR="00DF1E8B" w:rsidRPr="00DF1845">
          <w:rPr>
            <w:rStyle w:val="Hyperlink"/>
            <w:noProof/>
          </w:rPr>
          <w:t>Figure 2</w:t>
        </w:r>
        <w:r w:rsidR="00DF1E8B" w:rsidRPr="00DF1845">
          <w:rPr>
            <w:rStyle w:val="Hyperlink"/>
            <w:noProof/>
          </w:rPr>
          <w:noBreakHyphen/>
          <w:t>137. Clinical Documents—Nutritional Assessment Tab.</w:t>
        </w:r>
        <w:r w:rsidR="00DF1E8B">
          <w:rPr>
            <w:noProof/>
            <w:webHidden/>
          </w:rPr>
          <w:tab/>
        </w:r>
        <w:r w:rsidR="00DF1E8B">
          <w:rPr>
            <w:noProof/>
            <w:webHidden/>
          </w:rPr>
          <w:fldChar w:fldCharType="begin"/>
        </w:r>
        <w:r w:rsidR="00DF1E8B">
          <w:rPr>
            <w:noProof/>
            <w:webHidden/>
          </w:rPr>
          <w:instrText xml:space="preserve"> PAGEREF _Toc149815701 \h </w:instrText>
        </w:r>
        <w:r w:rsidR="00DF1E8B">
          <w:rPr>
            <w:noProof/>
            <w:webHidden/>
          </w:rPr>
        </w:r>
        <w:r w:rsidR="00DF1E8B">
          <w:rPr>
            <w:noProof/>
            <w:webHidden/>
          </w:rPr>
          <w:fldChar w:fldCharType="separate"/>
        </w:r>
        <w:r w:rsidR="004F079A">
          <w:rPr>
            <w:noProof/>
            <w:webHidden/>
          </w:rPr>
          <w:t>130</w:t>
        </w:r>
        <w:r w:rsidR="00DF1E8B">
          <w:rPr>
            <w:noProof/>
            <w:webHidden/>
          </w:rPr>
          <w:fldChar w:fldCharType="end"/>
        </w:r>
      </w:hyperlink>
    </w:p>
    <w:p w14:paraId="4641C969" w14:textId="4811327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2" w:history="1">
        <w:r w:rsidR="00DF1E8B" w:rsidRPr="00DF1845">
          <w:rPr>
            <w:rStyle w:val="Hyperlink"/>
            <w:noProof/>
          </w:rPr>
          <w:t>Figure 2</w:t>
        </w:r>
        <w:r w:rsidR="00DF1E8B" w:rsidRPr="00DF1845">
          <w:rPr>
            <w:rStyle w:val="Hyperlink"/>
            <w:noProof/>
          </w:rPr>
          <w:noBreakHyphen/>
          <w:t>138. Clinical Documents—Order Summary Tab.</w:t>
        </w:r>
        <w:r w:rsidR="00DF1E8B">
          <w:rPr>
            <w:noProof/>
            <w:webHidden/>
          </w:rPr>
          <w:tab/>
        </w:r>
        <w:r w:rsidR="00DF1E8B">
          <w:rPr>
            <w:noProof/>
            <w:webHidden/>
          </w:rPr>
          <w:fldChar w:fldCharType="begin"/>
        </w:r>
        <w:r w:rsidR="00DF1E8B">
          <w:rPr>
            <w:noProof/>
            <w:webHidden/>
          </w:rPr>
          <w:instrText xml:space="preserve"> PAGEREF _Toc149815702 \h </w:instrText>
        </w:r>
        <w:r w:rsidR="00DF1E8B">
          <w:rPr>
            <w:noProof/>
            <w:webHidden/>
          </w:rPr>
        </w:r>
        <w:r w:rsidR="00DF1E8B">
          <w:rPr>
            <w:noProof/>
            <w:webHidden/>
          </w:rPr>
          <w:fldChar w:fldCharType="separate"/>
        </w:r>
        <w:r w:rsidR="004F079A">
          <w:rPr>
            <w:noProof/>
            <w:webHidden/>
          </w:rPr>
          <w:t>131</w:t>
        </w:r>
        <w:r w:rsidR="00DF1E8B">
          <w:rPr>
            <w:noProof/>
            <w:webHidden/>
          </w:rPr>
          <w:fldChar w:fldCharType="end"/>
        </w:r>
      </w:hyperlink>
    </w:p>
    <w:p w14:paraId="64D8A2C6" w14:textId="3A26624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3" w:history="1">
        <w:r w:rsidR="00DF1E8B" w:rsidRPr="00DF1845">
          <w:rPr>
            <w:rStyle w:val="Hyperlink"/>
            <w:noProof/>
          </w:rPr>
          <w:t>Figure 2</w:t>
        </w:r>
        <w:r w:rsidR="00DF1E8B" w:rsidRPr="00DF1845">
          <w:rPr>
            <w:rStyle w:val="Hyperlink"/>
            <w:noProof/>
          </w:rPr>
          <w:noBreakHyphen/>
          <w:t>139. Clinical Documents—Procedures Tab.</w:t>
        </w:r>
        <w:r w:rsidR="00DF1E8B">
          <w:rPr>
            <w:noProof/>
            <w:webHidden/>
          </w:rPr>
          <w:tab/>
        </w:r>
        <w:r w:rsidR="00DF1E8B">
          <w:rPr>
            <w:noProof/>
            <w:webHidden/>
          </w:rPr>
          <w:fldChar w:fldCharType="begin"/>
        </w:r>
        <w:r w:rsidR="00DF1E8B">
          <w:rPr>
            <w:noProof/>
            <w:webHidden/>
          </w:rPr>
          <w:instrText xml:space="preserve"> PAGEREF _Toc149815703 \h </w:instrText>
        </w:r>
        <w:r w:rsidR="00DF1E8B">
          <w:rPr>
            <w:noProof/>
            <w:webHidden/>
          </w:rPr>
        </w:r>
        <w:r w:rsidR="00DF1E8B">
          <w:rPr>
            <w:noProof/>
            <w:webHidden/>
          </w:rPr>
          <w:fldChar w:fldCharType="separate"/>
        </w:r>
        <w:r w:rsidR="004F079A">
          <w:rPr>
            <w:noProof/>
            <w:webHidden/>
          </w:rPr>
          <w:t>131</w:t>
        </w:r>
        <w:r w:rsidR="00DF1E8B">
          <w:rPr>
            <w:noProof/>
            <w:webHidden/>
          </w:rPr>
          <w:fldChar w:fldCharType="end"/>
        </w:r>
      </w:hyperlink>
    </w:p>
    <w:p w14:paraId="65E979C4" w14:textId="6257F01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4" w:history="1">
        <w:r w:rsidR="00DF1E8B" w:rsidRPr="00DF1845">
          <w:rPr>
            <w:rStyle w:val="Hyperlink"/>
            <w:noProof/>
          </w:rPr>
          <w:t>Figure 2</w:t>
        </w:r>
        <w:r w:rsidR="00DF1E8B" w:rsidRPr="00DF1845">
          <w:rPr>
            <w:rStyle w:val="Hyperlink"/>
            <w:noProof/>
          </w:rPr>
          <w:noBreakHyphen/>
          <w:t>140. Clinical Documents—Problem List tab.</w:t>
        </w:r>
        <w:r w:rsidR="00DF1E8B">
          <w:rPr>
            <w:noProof/>
            <w:webHidden/>
          </w:rPr>
          <w:tab/>
        </w:r>
        <w:r w:rsidR="00DF1E8B">
          <w:rPr>
            <w:noProof/>
            <w:webHidden/>
          </w:rPr>
          <w:fldChar w:fldCharType="begin"/>
        </w:r>
        <w:r w:rsidR="00DF1E8B">
          <w:rPr>
            <w:noProof/>
            <w:webHidden/>
          </w:rPr>
          <w:instrText xml:space="preserve"> PAGEREF _Toc149815704 \h </w:instrText>
        </w:r>
        <w:r w:rsidR="00DF1E8B">
          <w:rPr>
            <w:noProof/>
            <w:webHidden/>
          </w:rPr>
        </w:r>
        <w:r w:rsidR="00DF1E8B">
          <w:rPr>
            <w:noProof/>
            <w:webHidden/>
          </w:rPr>
          <w:fldChar w:fldCharType="separate"/>
        </w:r>
        <w:r w:rsidR="004F079A">
          <w:rPr>
            <w:noProof/>
            <w:webHidden/>
          </w:rPr>
          <w:t>132</w:t>
        </w:r>
        <w:r w:rsidR="00DF1E8B">
          <w:rPr>
            <w:noProof/>
            <w:webHidden/>
          </w:rPr>
          <w:fldChar w:fldCharType="end"/>
        </w:r>
      </w:hyperlink>
    </w:p>
    <w:p w14:paraId="48F14D5D" w14:textId="0D97A67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5" w:history="1">
        <w:r w:rsidR="00DF1E8B" w:rsidRPr="00DF1845">
          <w:rPr>
            <w:rStyle w:val="Hyperlink"/>
            <w:noProof/>
          </w:rPr>
          <w:t>Figure 2</w:t>
        </w:r>
        <w:r w:rsidR="00DF1E8B" w:rsidRPr="00DF1845">
          <w:rPr>
            <w:rStyle w:val="Hyperlink"/>
            <w:noProof/>
          </w:rPr>
          <w:noBreakHyphen/>
          <w:t>141. C&amp;P Worksheets Tab.</w:t>
        </w:r>
        <w:r w:rsidR="00DF1E8B">
          <w:rPr>
            <w:noProof/>
            <w:webHidden/>
          </w:rPr>
          <w:tab/>
        </w:r>
        <w:r w:rsidR="00DF1E8B">
          <w:rPr>
            <w:noProof/>
            <w:webHidden/>
          </w:rPr>
          <w:fldChar w:fldCharType="begin"/>
        </w:r>
        <w:r w:rsidR="00DF1E8B">
          <w:rPr>
            <w:noProof/>
            <w:webHidden/>
          </w:rPr>
          <w:instrText xml:space="preserve"> PAGEREF _Toc149815705 \h </w:instrText>
        </w:r>
        <w:r w:rsidR="00DF1E8B">
          <w:rPr>
            <w:noProof/>
            <w:webHidden/>
          </w:rPr>
        </w:r>
        <w:r w:rsidR="00DF1E8B">
          <w:rPr>
            <w:noProof/>
            <w:webHidden/>
          </w:rPr>
          <w:fldChar w:fldCharType="separate"/>
        </w:r>
        <w:r w:rsidR="004F079A">
          <w:rPr>
            <w:noProof/>
            <w:webHidden/>
          </w:rPr>
          <w:t>133</w:t>
        </w:r>
        <w:r w:rsidR="00DF1E8B">
          <w:rPr>
            <w:noProof/>
            <w:webHidden/>
          </w:rPr>
          <w:fldChar w:fldCharType="end"/>
        </w:r>
      </w:hyperlink>
    </w:p>
    <w:p w14:paraId="6C31B79B" w14:textId="5B2507F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6" w:history="1">
        <w:r w:rsidR="00DF1E8B" w:rsidRPr="00DF1845">
          <w:rPr>
            <w:rStyle w:val="Hyperlink"/>
            <w:noProof/>
          </w:rPr>
          <w:t>Figure 2</w:t>
        </w:r>
        <w:r w:rsidR="00DF1E8B" w:rsidRPr="00DF1845">
          <w:rPr>
            <w:rStyle w:val="Hyperlink"/>
            <w:noProof/>
          </w:rPr>
          <w:noBreakHyphen/>
          <w:t>142. CPWM—Send for Review Disabled.</w:t>
        </w:r>
        <w:r w:rsidR="00DF1E8B">
          <w:rPr>
            <w:noProof/>
            <w:webHidden/>
          </w:rPr>
          <w:tab/>
        </w:r>
        <w:r w:rsidR="00DF1E8B">
          <w:rPr>
            <w:noProof/>
            <w:webHidden/>
          </w:rPr>
          <w:fldChar w:fldCharType="begin"/>
        </w:r>
        <w:r w:rsidR="00DF1E8B">
          <w:rPr>
            <w:noProof/>
            <w:webHidden/>
          </w:rPr>
          <w:instrText xml:space="preserve"> PAGEREF _Toc149815706 \h </w:instrText>
        </w:r>
        <w:r w:rsidR="00DF1E8B">
          <w:rPr>
            <w:noProof/>
            <w:webHidden/>
          </w:rPr>
        </w:r>
        <w:r w:rsidR="00DF1E8B">
          <w:rPr>
            <w:noProof/>
            <w:webHidden/>
          </w:rPr>
          <w:fldChar w:fldCharType="separate"/>
        </w:r>
        <w:r w:rsidR="004F079A">
          <w:rPr>
            <w:noProof/>
            <w:webHidden/>
          </w:rPr>
          <w:t>134</w:t>
        </w:r>
        <w:r w:rsidR="00DF1E8B">
          <w:rPr>
            <w:noProof/>
            <w:webHidden/>
          </w:rPr>
          <w:fldChar w:fldCharType="end"/>
        </w:r>
      </w:hyperlink>
    </w:p>
    <w:p w14:paraId="4A5DB8CF" w14:textId="6C3838F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7" w:history="1">
        <w:r w:rsidR="00DF1E8B" w:rsidRPr="00DF1845">
          <w:rPr>
            <w:rStyle w:val="Hyperlink"/>
            <w:noProof/>
          </w:rPr>
          <w:t>Figure 2</w:t>
        </w:r>
        <w:r w:rsidR="00DF1E8B" w:rsidRPr="00DF1845">
          <w:rPr>
            <w:rStyle w:val="Hyperlink"/>
            <w:noProof/>
          </w:rPr>
          <w:noBreakHyphen/>
          <w:t>143. CPWM—Send for Review Enabled.</w:t>
        </w:r>
        <w:r w:rsidR="00DF1E8B">
          <w:rPr>
            <w:noProof/>
            <w:webHidden/>
          </w:rPr>
          <w:tab/>
        </w:r>
        <w:r w:rsidR="00DF1E8B">
          <w:rPr>
            <w:noProof/>
            <w:webHidden/>
          </w:rPr>
          <w:fldChar w:fldCharType="begin"/>
        </w:r>
        <w:r w:rsidR="00DF1E8B">
          <w:rPr>
            <w:noProof/>
            <w:webHidden/>
          </w:rPr>
          <w:instrText xml:space="preserve"> PAGEREF _Toc149815707 \h </w:instrText>
        </w:r>
        <w:r w:rsidR="00DF1E8B">
          <w:rPr>
            <w:noProof/>
            <w:webHidden/>
          </w:rPr>
        </w:r>
        <w:r w:rsidR="00DF1E8B">
          <w:rPr>
            <w:noProof/>
            <w:webHidden/>
          </w:rPr>
          <w:fldChar w:fldCharType="separate"/>
        </w:r>
        <w:r w:rsidR="004F079A">
          <w:rPr>
            <w:noProof/>
            <w:webHidden/>
          </w:rPr>
          <w:t>135</w:t>
        </w:r>
        <w:r w:rsidR="00DF1E8B">
          <w:rPr>
            <w:noProof/>
            <w:webHidden/>
          </w:rPr>
          <w:fldChar w:fldCharType="end"/>
        </w:r>
      </w:hyperlink>
    </w:p>
    <w:p w14:paraId="0887AEA6" w14:textId="259267E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8" w:history="1">
        <w:r w:rsidR="00DF1E8B" w:rsidRPr="00DF1845">
          <w:rPr>
            <w:rStyle w:val="Hyperlink"/>
            <w:noProof/>
          </w:rPr>
          <w:t>Figure 2</w:t>
        </w:r>
        <w:r w:rsidR="00DF1E8B" w:rsidRPr="00DF1845">
          <w:rPr>
            <w:rStyle w:val="Hyperlink"/>
            <w:noProof/>
          </w:rPr>
          <w:noBreakHyphen/>
          <w:t>144. CPWM—Done Disabled.</w:t>
        </w:r>
        <w:r w:rsidR="00DF1E8B">
          <w:rPr>
            <w:noProof/>
            <w:webHidden/>
          </w:rPr>
          <w:tab/>
        </w:r>
        <w:r w:rsidR="00DF1E8B">
          <w:rPr>
            <w:noProof/>
            <w:webHidden/>
          </w:rPr>
          <w:fldChar w:fldCharType="begin"/>
        </w:r>
        <w:r w:rsidR="00DF1E8B">
          <w:rPr>
            <w:noProof/>
            <w:webHidden/>
          </w:rPr>
          <w:instrText xml:space="preserve"> PAGEREF _Toc149815708 \h </w:instrText>
        </w:r>
        <w:r w:rsidR="00DF1E8B">
          <w:rPr>
            <w:noProof/>
            <w:webHidden/>
          </w:rPr>
        </w:r>
        <w:r w:rsidR="00DF1E8B">
          <w:rPr>
            <w:noProof/>
            <w:webHidden/>
          </w:rPr>
          <w:fldChar w:fldCharType="separate"/>
        </w:r>
        <w:r w:rsidR="004F079A">
          <w:rPr>
            <w:noProof/>
            <w:webHidden/>
          </w:rPr>
          <w:t>135</w:t>
        </w:r>
        <w:r w:rsidR="00DF1E8B">
          <w:rPr>
            <w:noProof/>
            <w:webHidden/>
          </w:rPr>
          <w:fldChar w:fldCharType="end"/>
        </w:r>
      </w:hyperlink>
    </w:p>
    <w:p w14:paraId="5843DACA" w14:textId="60B793F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09" w:history="1">
        <w:r w:rsidR="00DF1E8B" w:rsidRPr="00DF1845">
          <w:rPr>
            <w:rStyle w:val="Hyperlink"/>
            <w:noProof/>
          </w:rPr>
          <w:t>Figure 2</w:t>
        </w:r>
        <w:r w:rsidR="00DF1E8B" w:rsidRPr="00DF1845">
          <w:rPr>
            <w:rStyle w:val="Hyperlink"/>
            <w:noProof/>
          </w:rPr>
          <w:noBreakHyphen/>
          <w:t>145 IEPD Version of Worksheet Has Changed</w:t>
        </w:r>
        <w:r w:rsidR="00DF1E8B">
          <w:rPr>
            <w:noProof/>
            <w:webHidden/>
          </w:rPr>
          <w:tab/>
        </w:r>
        <w:r w:rsidR="00DF1E8B">
          <w:rPr>
            <w:noProof/>
            <w:webHidden/>
          </w:rPr>
          <w:fldChar w:fldCharType="begin"/>
        </w:r>
        <w:r w:rsidR="00DF1E8B">
          <w:rPr>
            <w:noProof/>
            <w:webHidden/>
          </w:rPr>
          <w:instrText xml:space="preserve"> PAGEREF _Toc149815709 \h </w:instrText>
        </w:r>
        <w:r w:rsidR="00DF1E8B">
          <w:rPr>
            <w:noProof/>
            <w:webHidden/>
          </w:rPr>
        </w:r>
        <w:r w:rsidR="00DF1E8B">
          <w:rPr>
            <w:noProof/>
            <w:webHidden/>
          </w:rPr>
          <w:fldChar w:fldCharType="separate"/>
        </w:r>
        <w:r w:rsidR="004F079A">
          <w:rPr>
            <w:noProof/>
            <w:webHidden/>
          </w:rPr>
          <w:t>136</w:t>
        </w:r>
        <w:r w:rsidR="00DF1E8B">
          <w:rPr>
            <w:noProof/>
            <w:webHidden/>
          </w:rPr>
          <w:fldChar w:fldCharType="end"/>
        </w:r>
      </w:hyperlink>
    </w:p>
    <w:p w14:paraId="3E2D51F9" w14:textId="36DA87C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0" w:history="1">
        <w:r w:rsidR="00DF1E8B" w:rsidRPr="00DF1845">
          <w:rPr>
            <w:rStyle w:val="Hyperlink"/>
            <w:noProof/>
          </w:rPr>
          <w:t>Figure 2</w:t>
        </w:r>
        <w:r w:rsidR="00DF1E8B" w:rsidRPr="00DF1845">
          <w:rPr>
            <w:rStyle w:val="Hyperlink"/>
            <w:noProof/>
          </w:rPr>
          <w:noBreakHyphen/>
          <w:t>146. New Template Button.</w:t>
        </w:r>
        <w:r w:rsidR="00DF1E8B">
          <w:rPr>
            <w:noProof/>
            <w:webHidden/>
          </w:rPr>
          <w:tab/>
        </w:r>
        <w:r w:rsidR="00DF1E8B">
          <w:rPr>
            <w:noProof/>
            <w:webHidden/>
          </w:rPr>
          <w:fldChar w:fldCharType="begin"/>
        </w:r>
        <w:r w:rsidR="00DF1E8B">
          <w:rPr>
            <w:noProof/>
            <w:webHidden/>
          </w:rPr>
          <w:instrText xml:space="preserve"> PAGEREF _Toc149815710 \h </w:instrText>
        </w:r>
        <w:r w:rsidR="00DF1E8B">
          <w:rPr>
            <w:noProof/>
            <w:webHidden/>
          </w:rPr>
        </w:r>
        <w:r w:rsidR="00DF1E8B">
          <w:rPr>
            <w:noProof/>
            <w:webHidden/>
          </w:rPr>
          <w:fldChar w:fldCharType="separate"/>
        </w:r>
        <w:r w:rsidR="004F079A">
          <w:rPr>
            <w:noProof/>
            <w:webHidden/>
          </w:rPr>
          <w:t>137</w:t>
        </w:r>
        <w:r w:rsidR="00DF1E8B">
          <w:rPr>
            <w:noProof/>
            <w:webHidden/>
          </w:rPr>
          <w:fldChar w:fldCharType="end"/>
        </w:r>
      </w:hyperlink>
    </w:p>
    <w:p w14:paraId="6BAE8815" w14:textId="1205D5A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1" w:history="1">
        <w:r w:rsidR="00DF1E8B" w:rsidRPr="00DF1845">
          <w:rPr>
            <w:rStyle w:val="Hyperlink"/>
            <w:noProof/>
          </w:rPr>
          <w:t>Figure 2</w:t>
        </w:r>
        <w:r w:rsidR="00DF1E8B" w:rsidRPr="00DF1845">
          <w:rPr>
            <w:rStyle w:val="Hyperlink"/>
            <w:noProof/>
          </w:rPr>
          <w:noBreakHyphen/>
          <w:t>147. Browse Template Screen.</w:t>
        </w:r>
        <w:r w:rsidR="00DF1E8B">
          <w:rPr>
            <w:noProof/>
            <w:webHidden/>
          </w:rPr>
          <w:tab/>
        </w:r>
        <w:r w:rsidR="00DF1E8B">
          <w:rPr>
            <w:noProof/>
            <w:webHidden/>
          </w:rPr>
          <w:fldChar w:fldCharType="begin"/>
        </w:r>
        <w:r w:rsidR="00DF1E8B">
          <w:rPr>
            <w:noProof/>
            <w:webHidden/>
          </w:rPr>
          <w:instrText xml:space="preserve"> PAGEREF _Toc149815711 \h </w:instrText>
        </w:r>
        <w:r w:rsidR="00DF1E8B">
          <w:rPr>
            <w:noProof/>
            <w:webHidden/>
          </w:rPr>
        </w:r>
        <w:r w:rsidR="00DF1E8B">
          <w:rPr>
            <w:noProof/>
            <w:webHidden/>
          </w:rPr>
          <w:fldChar w:fldCharType="separate"/>
        </w:r>
        <w:r w:rsidR="004F079A">
          <w:rPr>
            <w:noProof/>
            <w:webHidden/>
          </w:rPr>
          <w:t>137</w:t>
        </w:r>
        <w:r w:rsidR="00DF1E8B">
          <w:rPr>
            <w:noProof/>
            <w:webHidden/>
          </w:rPr>
          <w:fldChar w:fldCharType="end"/>
        </w:r>
      </w:hyperlink>
    </w:p>
    <w:p w14:paraId="21A78A89" w14:textId="09C9912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2" w:history="1">
        <w:r w:rsidR="00DF1E8B" w:rsidRPr="00DF1845">
          <w:rPr>
            <w:rStyle w:val="Hyperlink"/>
            <w:noProof/>
          </w:rPr>
          <w:t>Figure 2</w:t>
        </w:r>
        <w:r w:rsidR="00DF1E8B" w:rsidRPr="00DF1845">
          <w:rPr>
            <w:rStyle w:val="Hyperlink"/>
            <w:noProof/>
          </w:rPr>
          <w:noBreakHyphen/>
          <w:t>148. Merged Form Screen.</w:t>
        </w:r>
        <w:r w:rsidR="00DF1E8B">
          <w:rPr>
            <w:noProof/>
            <w:webHidden/>
          </w:rPr>
          <w:tab/>
        </w:r>
        <w:r w:rsidR="00DF1E8B">
          <w:rPr>
            <w:noProof/>
            <w:webHidden/>
          </w:rPr>
          <w:fldChar w:fldCharType="begin"/>
        </w:r>
        <w:r w:rsidR="00DF1E8B">
          <w:rPr>
            <w:noProof/>
            <w:webHidden/>
          </w:rPr>
          <w:instrText xml:space="preserve"> PAGEREF _Toc149815712 \h </w:instrText>
        </w:r>
        <w:r w:rsidR="00DF1E8B">
          <w:rPr>
            <w:noProof/>
            <w:webHidden/>
          </w:rPr>
        </w:r>
        <w:r w:rsidR="00DF1E8B">
          <w:rPr>
            <w:noProof/>
            <w:webHidden/>
          </w:rPr>
          <w:fldChar w:fldCharType="separate"/>
        </w:r>
        <w:r w:rsidR="004F079A">
          <w:rPr>
            <w:noProof/>
            <w:webHidden/>
          </w:rPr>
          <w:t>138</w:t>
        </w:r>
        <w:r w:rsidR="00DF1E8B">
          <w:rPr>
            <w:noProof/>
            <w:webHidden/>
          </w:rPr>
          <w:fldChar w:fldCharType="end"/>
        </w:r>
      </w:hyperlink>
    </w:p>
    <w:p w14:paraId="337A7BD1" w14:textId="5F8926F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3" w:history="1">
        <w:r w:rsidR="00DF1E8B" w:rsidRPr="00DF1845">
          <w:rPr>
            <w:rStyle w:val="Hyperlink"/>
            <w:noProof/>
          </w:rPr>
          <w:t>Figure 2</w:t>
        </w:r>
        <w:r w:rsidR="00DF1E8B" w:rsidRPr="00DF1845">
          <w:rPr>
            <w:rStyle w:val="Hyperlink"/>
            <w:noProof/>
          </w:rPr>
          <w:noBreakHyphen/>
          <w:t>149. Required Field Warning Message.</w:t>
        </w:r>
        <w:r w:rsidR="00DF1E8B">
          <w:rPr>
            <w:noProof/>
            <w:webHidden/>
          </w:rPr>
          <w:tab/>
        </w:r>
        <w:r w:rsidR="00DF1E8B">
          <w:rPr>
            <w:noProof/>
            <w:webHidden/>
          </w:rPr>
          <w:fldChar w:fldCharType="begin"/>
        </w:r>
        <w:r w:rsidR="00DF1E8B">
          <w:rPr>
            <w:noProof/>
            <w:webHidden/>
          </w:rPr>
          <w:instrText xml:space="preserve"> PAGEREF _Toc149815713 \h </w:instrText>
        </w:r>
        <w:r w:rsidR="00DF1E8B">
          <w:rPr>
            <w:noProof/>
            <w:webHidden/>
          </w:rPr>
        </w:r>
        <w:r w:rsidR="00DF1E8B">
          <w:rPr>
            <w:noProof/>
            <w:webHidden/>
          </w:rPr>
          <w:fldChar w:fldCharType="separate"/>
        </w:r>
        <w:r w:rsidR="004F079A">
          <w:rPr>
            <w:noProof/>
            <w:webHidden/>
          </w:rPr>
          <w:t>139</w:t>
        </w:r>
        <w:r w:rsidR="00DF1E8B">
          <w:rPr>
            <w:noProof/>
            <w:webHidden/>
          </w:rPr>
          <w:fldChar w:fldCharType="end"/>
        </w:r>
      </w:hyperlink>
    </w:p>
    <w:p w14:paraId="7CECD6CA" w14:textId="10C8198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4" w:history="1">
        <w:r w:rsidR="00DF1E8B" w:rsidRPr="00DF1845">
          <w:rPr>
            <w:rStyle w:val="Hyperlink"/>
            <w:noProof/>
          </w:rPr>
          <w:t>Figure 2</w:t>
        </w:r>
        <w:r w:rsidR="00DF1E8B" w:rsidRPr="00DF1845">
          <w:rPr>
            <w:rStyle w:val="Hyperlink"/>
            <w:noProof/>
          </w:rPr>
          <w:noBreakHyphen/>
          <w:t>150. ACE Confirmation.</w:t>
        </w:r>
        <w:r w:rsidR="00DF1E8B">
          <w:rPr>
            <w:noProof/>
            <w:webHidden/>
          </w:rPr>
          <w:tab/>
        </w:r>
        <w:r w:rsidR="00DF1E8B">
          <w:rPr>
            <w:noProof/>
            <w:webHidden/>
          </w:rPr>
          <w:fldChar w:fldCharType="begin"/>
        </w:r>
        <w:r w:rsidR="00DF1E8B">
          <w:rPr>
            <w:noProof/>
            <w:webHidden/>
          </w:rPr>
          <w:instrText xml:space="preserve"> PAGEREF _Toc149815714 \h </w:instrText>
        </w:r>
        <w:r w:rsidR="00DF1E8B">
          <w:rPr>
            <w:noProof/>
            <w:webHidden/>
          </w:rPr>
        </w:r>
        <w:r w:rsidR="00DF1E8B">
          <w:rPr>
            <w:noProof/>
            <w:webHidden/>
          </w:rPr>
          <w:fldChar w:fldCharType="separate"/>
        </w:r>
        <w:r w:rsidR="004F079A">
          <w:rPr>
            <w:noProof/>
            <w:webHidden/>
          </w:rPr>
          <w:t>139</w:t>
        </w:r>
        <w:r w:rsidR="00DF1E8B">
          <w:rPr>
            <w:noProof/>
            <w:webHidden/>
          </w:rPr>
          <w:fldChar w:fldCharType="end"/>
        </w:r>
      </w:hyperlink>
    </w:p>
    <w:p w14:paraId="24F909BB" w14:textId="1056C63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5" w:history="1">
        <w:r w:rsidR="00DF1E8B" w:rsidRPr="00DF1845">
          <w:rPr>
            <w:rStyle w:val="Hyperlink"/>
            <w:noProof/>
          </w:rPr>
          <w:t>Figure 2</w:t>
        </w:r>
        <w:r w:rsidR="00DF1E8B" w:rsidRPr="00DF1845">
          <w:rPr>
            <w:rStyle w:val="Hyperlink"/>
            <w:noProof/>
          </w:rPr>
          <w:noBreakHyphen/>
          <w:t>151. Report Preview.</w:t>
        </w:r>
        <w:r w:rsidR="00DF1E8B">
          <w:rPr>
            <w:noProof/>
            <w:webHidden/>
          </w:rPr>
          <w:tab/>
        </w:r>
        <w:r w:rsidR="00DF1E8B">
          <w:rPr>
            <w:noProof/>
            <w:webHidden/>
          </w:rPr>
          <w:fldChar w:fldCharType="begin"/>
        </w:r>
        <w:r w:rsidR="00DF1E8B">
          <w:rPr>
            <w:noProof/>
            <w:webHidden/>
          </w:rPr>
          <w:instrText xml:space="preserve"> PAGEREF _Toc149815715 \h </w:instrText>
        </w:r>
        <w:r w:rsidR="00DF1E8B">
          <w:rPr>
            <w:noProof/>
            <w:webHidden/>
          </w:rPr>
        </w:r>
        <w:r w:rsidR="00DF1E8B">
          <w:rPr>
            <w:noProof/>
            <w:webHidden/>
          </w:rPr>
          <w:fldChar w:fldCharType="separate"/>
        </w:r>
        <w:r w:rsidR="004F079A">
          <w:rPr>
            <w:noProof/>
            <w:webHidden/>
          </w:rPr>
          <w:t>140</w:t>
        </w:r>
        <w:r w:rsidR="00DF1E8B">
          <w:rPr>
            <w:noProof/>
            <w:webHidden/>
          </w:rPr>
          <w:fldChar w:fldCharType="end"/>
        </w:r>
      </w:hyperlink>
    </w:p>
    <w:p w14:paraId="00F718A3" w14:textId="0E922DF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6" w:history="1">
        <w:r w:rsidR="00DF1E8B" w:rsidRPr="00DF1845">
          <w:rPr>
            <w:rStyle w:val="Hyperlink"/>
            <w:rFonts w:cs="Arial"/>
            <w:noProof/>
          </w:rPr>
          <w:t>Figure 2</w:t>
        </w:r>
        <w:r w:rsidR="00DF1E8B" w:rsidRPr="00DF1845">
          <w:rPr>
            <w:rStyle w:val="Hyperlink"/>
            <w:rFonts w:cs="Arial"/>
            <w:noProof/>
          </w:rPr>
          <w:noBreakHyphen/>
          <w:t>152. Signature Validation Screen.</w:t>
        </w:r>
        <w:r w:rsidR="00DF1E8B">
          <w:rPr>
            <w:noProof/>
            <w:webHidden/>
          </w:rPr>
          <w:tab/>
        </w:r>
        <w:r w:rsidR="00DF1E8B">
          <w:rPr>
            <w:noProof/>
            <w:webHidden/>
          </w:rPr>
          <w:fldChar w:fldCharType="begin"/>
        </w:r>
        <w:r w:rsidR="00DF1E8B">
          <w:rPr>
            <w:noProof/>
            <w:webHidden/>
          </w:rPr>
          <w:instrText xml:space="preserve"> PAGEREF _Toc149815716 \h </w:instrText>
        </w:r>
        <w:r w:rsidR="00DF1E8B">
          <w:rPr>
            <w:noProof/>
            <w:webHidden/>
          </w:rPr>
        </w:r>
        <w:r w:rsidR="00DF1E8B">
          <w:rPr>
            <w:noProof/>
            <w:webHidden/>
          </w:rPr>
          <w:fldChar w:fldCharType="separate"/>
        </w:r>
        <w:r w:rsidR="004F079A">
          <w:rPr>
            <w:noProof/>
            <w:webHidden/>
          </w:rPr>
          <w:t>141</w:t>
        </w:r>
        <w:r w:rsidR="00DF1E8B">
          <w:rPr>
            <w:noProof/>
            <w:webHidden/>
          </w:rPr>
          <w:fldChar w:fldCharType="end"/>
        </w:r>
      </w:hyperlink>
    </w:p>
    <w:p w14:paraId="2278E68E" w14:textId="2DEFF0A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7" w:history="1">
        <w:r w:rsidR="00DF1E8B" w:rsidRPr="00DF1845">
          <w:rPr>
            <w:rStyle w:val="Hyperlink"/>
            <w:noProof/>
          </w:rPr>
          <w:t>Figure 2</w:t>
        </w:r>
        <w:r w:rsidR="00DF1E8B" w:rsidRPr="00DF1845">
          <w:rPr>
            <w:rStyle w:val="Hyperlink"/>
            <w:noProof/>
          </w:rPr>
          <w:noBreakHyphen/>
          <w:t>153. Signature Validation Warning Message for Re-Routed Requests</w:t>
        </w:r>
        <w:r w:rsidR="00DF1E8B">
          <w:rPr>
            <w:noProof/>
            <w:webHidden/>
          </w:rPr>
          <w:tab/>
        </w:r>
        <w:r w:rsidR="00DF1E8B">
          <w:rPr>
            <w:noProof/>
            <w:webHidden/>
          </w:rPr>
          <w:fldChar w:fldCharType="begin"/>
        </w:r>
        <w:r w:rsidR="00DF1E8B">
          <w:rPr>
            <w:noProof/>
            <w:webHidden/>
          </w:rPr>
          <w:instrText xml:space="preserve"> PAGEREF _Toc149815717 \h </w:instrText>
        </w:r>
        <w:r w:rsidR="00DF1E8B">
          <w:rPr>
            <w:noProof/>
            <w:webHidden/>
          </w:rPr>
        </w:r>
        <w:r w:rsidR="00DF1E8B">
          <w:rPr>
            <w:noProof/>
            <w:webHidden/>
          </w:rPr>
          <w:fldChar w:fldCharType="separate"/>
        </w:r>
        <w:r w:rsidR="004F079A">
          <w:rPr>
            <w:noProof/>
            <w:webHidden/>
          </w:rPr>
          <w:t>141</w:t>
        </w:r>
        <w:r w:rsidR="00DF1E8B">
          <w:rPr>
            <w:noProof/>
            <w:webHidden/>
          </w:rPr>
          <w:fldChar w:fldCharType="end"/>
        </w:r>
      </w:hyperlink>
    </w:p>
    <w:p w14:paraId="1331980D" w14:textId="3158D05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8" w:history="1">
        <w:r w:rsidR="00DF1E8B" w:rsidRPr="00DF1845">
          <w:rPr>
            <w:rStyle w:val="Hyperlink"/>
            <w:noProof/>
          </w:rPr>
          <w:t>Figure 2</w:t>
        </w:r>
        <w:r w:rsidR="00DF1E8B" w:rsidRPr="00DF1845">
          <w:rPr>
            <w:rStyle w:val="Hyperlink"/>
            <w:noProof/>
          </w:rPr>
          <w:noBreakHyphen/>
          <w:t>154. Invalid Electronic Signature Alert.</w:t>
        </w:r>
        <w:r w:rsidR="00DF1E8B">
          <w:rPr>
            <w:noProof/>
            <w:webHidden/>
          </w:rPr>
          <w:tab/>
        </w:r>
        <w:r w:rsidR="00DF1E8B">
          <w:rPr>
            <w:noProof/>
            <w:webHidden/>
          </w:rPr>
          <w:fldChar w:fldCharType="begin"/>
        </w:r>
        <w:r w:rsidR="00DF1E8B">
          <w:rPr>
            <w:noProof/>
            <w:webHidden/>
          </w:rPr>
          <w:instrText xml:space="preserve"> PAGEREF _Toc149815718 \h </w:instrText>
        </w:r>
        <w:r w:rsidR="00DF1E8B">
          <w:rPr>
            <w:noProof/>
            <w:webHidden/>
          </w:rPr>
        </w:r>
        <w:r w:rsidR="00DF1E8B">
          <w:rPr>
            <w:noProof/>
            <w:webHidden/>
          </w:rPr>
          <w:fldChar w:fldCharType="separate"/>
        </w:r>
        <w:r w:rsidR="004F079A">
          <w:rPr>
            <w:noProof/>
            <w:webHidden/>
          </w:rPr>
          <w:t>142</w:t>
        </w:r>
        <w:r w:rsidR="00DF1E8B">
          <w:rPr>
            <w:noProof/>
            <w:webHidden/>
          </w:rPr>
          <w:fldChar w:fldCharType="end"/>
        </w:r>
      </w:hyperlink>
    </w:p>
    <w:p w14:paraId="70A2EE1E" w14:textId="61A72F0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19" w:history="1">
        <w:r w:rsidR="00DF1E8B" w:rsidRPr="00DF1845">
          <w:rPr>
            <w:rStyle w:val="Hyperlink"/>
            <w:noProof/>
          </w:rPr>
          <w:t>Figure 2</w:t>
        </w:r>
        <w:r w:rsidR="00DF1E8B" w:rsidRPr="00DF1845">
          <w:rPr>
            <w:rStyle w:val="Hyperlink"/>
            <w:noProof/>
          </w:rPr>
          <w:noBreakHyphen/>
          <w:t>155 Transmitting XML to DAS Dialog</w:t>
        </w:r>
        <w:r w:rsidR="00DF1E8B">
          <w:rPr>
            <w:noProof/>
            <w:webHidden/>
          </w:rPr>
          <w:tab/>
        </w:r>
        <w:r w:rsidR="00DF1E8B">
          <w:rPr>
            <w:noProof/>
            <w:webHidden/>
          </w:rPr>
          <w:fldChar w:fldCharType="begin"/>
        </w:r>
        <w:r w:rsidR="00DF1E8B">
          <w:rPr>
            <w:noProof/>
            <w:webHidden/>
          </w:rPr>
          <w:instrText xml:space="preserve"> PAGEREF _Toc149815719 \h </w:instrText>
        </w:r>
        <w:r w:rsidR="00DF1E8B">
          <w:rPr>
            <w:noProof/>
            <w:webHidden/>
          </w:rPr>
        </w:r>
        <w:r w:rsidR="00DF1E8B">
          <w:rPr>
            <w:noProof/>
            <w:webHidden/>
          </w:rPr>
          <w:fldChar w:fldCharType="separate"/>
        </w:r>
        <w:r w:rsidR="004F079A">
          <w:rPr>
            <w:noProof/>
            <w:webHidden/>
          </w:rPr>
          <w:t>143</w:t>
        </w:r>
        <w:r w:rsidR="00DF1E8B">
          <w:rPr>
            <w:noProof/>
            <w:webHidden/>
          </w:rPr>
          <w:fldChar w:fldCharType="end"/>
        </w:r>
      </w:hyperlink>
    </w:p>
    <w:p w14:paraId="3595F0B8" w14:textId="53615CA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0" w:history="1">
        <w:r w:rsidR="00DF1E8B" w:rsidRPr="00DF1845">
          <w:rPr>
            <w:rStyle w:val="Hyperlink"/>
            <w:noProof/>
          </w:rPr>
          <w:t>Figure 2</w:t>
        </w:r>
        <w:r w:rsidR="00DF1E8B" w:rsidRPr="00DF1845">
          <w:rPr>
            <w:rStyle w:val="Hyperlink"/>
            <w:noProof/>
          </w:rPr>
          <w:noBreakHyphen/>
          <w:t>156. VLER Re-Transmit Status.</w:t>
        </w:r>
        <w:r w:rsidR="00DF1E8B">
          <w:rPr>
            <w:noProof/>
            <w:webHidden/>
          </w:rPr>
          <w:tab/>
        </w:r>
        <w:r w:rsidR="00DF1E8B">
          <w:rPr>
            <w:noProof/>
            <w:webHidden/>
          </w:rPr>
          <w:fldChar w:fldCharType="begin"/>
        </w:r>
        <w:r w:rsidR="00DF1E8B">
          <w:rPr>
            <w:noProof/>
            <w:webHidden/>
          </w:rPr>
          <w:instrText xml:space="preserve"> PAGEREF _Toc149815720 \h </w:instrText>
        </w:r>
        <w:r w:rsidR="00DF1E8B">
          <w:rPr>
            <w:noProof/>
            <w:webHidden/>
          </w:rPr>
        </w:r>
        <w:r w:rsidR="00DF1E8B">
          <w:rPr>
            <w:noProof/>
            <w:webHidden/>
          </w:rPr>
          <w:fldChar w:fldCharType="separate"/>
        </w:r>
        <w:r w:rsidR="004F079A">
          <w:rPr>
            <w:noProof/>
            <w:webHidden/>
          </w:rPr>
          <w:t>143</w:t>
        </w:r>
        <w:r w:rsidR="00DF1E8B">
          <w:rPr>
            <w:noProof/>
            <w:webHidden/>
          </w:rPr>
          <w:fldChar w:fldCharType="end"/>
        </w:r>
      </w:hyperlink>
    </w:p>
    <w:p w14:paraId="54408FCB" w14:textId="3F3EF10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1" w:history="1">
        <w:r w:rsidR="00DF1E8B" w:rsidRPr="00DF1845">
          <w:rPr>
            <w:rStyle w:val="Hyperlink"/>
            <w:noProof/>
          </w:rPr>
          <w:t>Figure 2</w:t>
        </w:r>
        <w:r w:rsidR="00DF1E8B" w:rsidRPr="00DF1845">
          <w:rPr>
            <w:rStyle w:val="Hyperlink"/>
            <w:noProof/>
          </w:rPr>
          <w:noBreakHyphen/>
          <w:t>157. VLER Transmission Failed Message.</w:t>
        </w:r>
        <w:r w:rsidR="00DF1E8B">
          <w:rPr>
            <w:noProof/>
            <w:webHidden/>
          </w:rPr>
          <w:tab/>
        </w:r>
        <w:r w:rsidR="00DF1E8B">
          <w:rPr>
            <w:noProof/>
            <w:webHidden/>
          </w:rPr>
          <w:fldChar w:fldCharType="begin"/>
        </w:r>
        <w:r w:rsidR="00DF1E8B">
          <w:rPr>
            <w:noProof/>
            <w:webHidden/>
          </w:rPr>
          <w:instrText xml:space="preserve"> PAGEREF _Toc149815721 \h </w:instrText>
        </w:r>
        <w:r w:rsidR="00DF1E8B">
          <w:rPr>
            <w:noProof/>
            <w:webHidden/>
          </w:rPr>
        </w:r>
        <w:r w:rsidR="00DF1E8B">
          <w:rPr>
            <w:noProof/>
            <w:webHidden/>
          </w:rPr>
          <w:fldChar w:fldCharType="separate"/>
        </w:r>
        <w:r w:rsidR="004F079A">
          <w:rPr>
            <w:noProof/>
            <w:webHidden/>
          </w:rPr>
          <w:t>143</w:t>
        </w:r>
        <w:r w:rsidR="00DF1E8B">
          <w:rPr>
            <w:noProof/>
            <w:webHidden/>
          </w:rPr>
          <w:fldChar w:fldCharType="end"/>
        </w:r>
      </w:hyperlink>
    </w:p>
    <w:p w14:paraId="4BD94D7D" w14:textId="085AE01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2" w:history="1">
        <w:r w:rsidR="00DF1E8B" w:rsidRPr="00DF1845">
          <w:rPr>
            <w:rStyle w:val="Hyperlink"/>
            <w:noProof/>
          </w:rPr>
          <w:t>Figure 2</w:t>
        </w:r>
        <w:r w:rsidR="00DF1E8B" w:rsidRPr="00DF1845">
          <w:rPr>
            <w:rStyle w:val="Hyperlink"/>
            <w:noProof/>
          </w:rPr>
          <w:noBreakHyphen/>
          <w:t>158. Signature Validation—Final Signature Selection.</w:t>
        </w:r>
        <w:r w:rsidR="00DF1E8B">
          <w:rPr>
            <w:noProof/>
            <w:webHidden/>
          </w:rPr>
          <w:tab/>
        </w:r>
        <w:r w:rsidR="00DF1E8B">
          <w:rPr>
            <w:noProof/>
            <w:webHidden/>
          </w:rPr>
          <w:fldChar w:fldCharType="begin"/>
        </w:r>
        <w:r w:rsidR="00DF1E8B">
          <w:rPr>
            <w:noProof/>
            <w:webHidden/>
          </w:rPr>
          <w:instrText xml:space="preserve"> PAGEREF _Toc149815722 \h </w:instrText>
        </w:r>
        <w:r w:rsidR="00DF1E8B">
          <w:rPr>
            <w:noProof/>
            <w:webHidden/>
          </w:rPr>
        </w:r>
        <w:r w:rsidR="00DF1E8B">
          <w:rPr>
            <w:noProof/>
            <w:webHidden/>
          </w:rPr>
          <w:fldChar w:fldCharType="separate"/>
        </w:r>
        <w:r w:rsidR="004F079A">
          <w:rPr>
            <w:noProof/>
            <w:webHidden/>
          </w:rPr>
          <w:t>144</w:t>
        </w:r>
        <w:r w:rsidR="00DF1E8B">
          <w:rPr>
            <w:noProof/>
            <w:webHidden/>
          </w:rPr>
          <w:fldChar w:fldCharType="end"/>
        </w:r>
      </w:hyperlink>
    </w:p>
    <w:p w14:paraId="6A7EA014" w14:textId="4A347CD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3" w:history="1">
        <w:r w:rsidR="00DF1E8B" w:rsidRPr="00DF1845">
          <w:rPr>
            <w:rStyle w:val="Hyperlink"/>
            <w:noProof/>
          </w:rPr>
          <w:t>Figure 2</w:t>
        </w:r>
        <w:r w:rsidR="00DF1E8B" w:rsidRPr="00DF1845">
          <w:rPr>
            <w:rStyle w:val="Hyperlink"/>
            <w:noProof/>
          </w:rPr>
          <w:noBreakHyphen/>
          <w:t>159. CPWM—Free Text Data Entry.</w:t>
        </w:r>
        <w:r w:rsidR="00DF1E8B">
          <w:rPr>
            <w:noProof/>
            <w:webHidden/>
          </w:rPr>
          <w:tab/>
        </w:r>
        <w:r w:rsidR="00DF1E8B">
          <w:rPr>
            <w:noProof/>
            <w:webHidden/>
          </w:rPr>
          <w:fldChar w:fldCharType="begin"/>
        </w:r>
        <w:r w:rsidR="00DF1E8B">
          <w:rPr>
            <w:noProof/>
            <w:webHidden/>
          </w:rPr>
          <w:instrText xml:space="preserve"> PAGEREF _Toc149815723 \h </w:instrText>
        </w:r>
        <w:r w:rsidR="00DF1E8B">
          <w:rPr>
            <w:noProof/>
            <w:webHidden/>
          </w:rPr>
        </w:r>
        <w:r w:rsidR="00DF1E8B">
          <w:rPr>
            <w:noProof/>
            <w:webHidden/>
          </w:rPr>
          <w:fldChar w:fldCharType="separate"/>
        </w:r>
        <w:r w:rsidR="004F079A">
          <w:rPr>
            <w:noProof/>
            <w:webHidden/>
          </w:rPr>
          <w:t>145</w:t>
        </w:r>
        <w:r w:rsidR="00DF1E8B">
          <w:rPr>
            <w:noProof/>
            <w:webHidden/>
          </w:rPr>
          <w:fldChar w:fldCharType="end"/>
        </w:r>
      </w:hyperlink>
    </w:p>
    <w:p w14:paraId="16D02025" w14:textId="3FBE3E7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4" w:history="1">
        <w:r w:rsidR="00DF1E8B" w:rsidRPr="00DF1845">
          <w:rPr>
            <w:rStyle w:val="Hyperlink"/>
            <w:noProof/>
          </w:rPr>
          <w:t>Figure 2</w:t>
        </w:r>
        <w:r w:rsidR="00DF1E8B" w:rsidRPr="00DF1845">
          <w:rPr>
            <w:rStyle w:val="Hyperlink"/>
            <w:noProof/>
          </w:rPr>
          <w:noBreakHyphen/>
          <w:t>160. Load Exam Request Comments.</w:t>
        </w:r>
        <w:r w:rsidR="00DF1E8B">
          <w:rPr>
            <w:noProof/>
            <w:webHidden/>
          </w:rPr>
          <w:tab/>
        </w:r>
        <w:r w:rsidR="00DF1E8B">
          <w:rPr>
            <w:noProof/>
            <w:webHidden/>
          </w:rPr>
          <w:fldChar w:fldCharType="begin"/>
        </w:r>
        <w:r w:rsidR="00DF1E8B">
          <w:rPr>
            <w:noProof/>
            <w:webHidden/>
          </w:rPr>
          <w:instrText xml:space="preserve"> PAGEREF _Toc149815724 \h </w:instrText>
        </w:r>
        <w:r w:rsidR="00DF1E8B">
          <w:rPr>
            <w:noProof/>
            <w:webHidden/>
          </w:rPr>
        </w:r>
        <w:r w:rsidR="00DF1E8B">
          <w:rPr>
            <w:noProof/>
            <w:webHidden/>
          </w:rPr>
          <w:fldChar w:fldCharType="separate"/>
        </w:r>
        <w:r w:rsidR="004F079A">
          <w:rPr>
            <w:noProof/>
            <w:webHidden/>
          </w:rPr>
          <w:t>146</w:t>
        </w:r>
        <w:r w:rsidR="00DF1E8B">
          <w:rPr>
            <w:noProof/>
            <w:webHidden/>
          </w:rPr>
          <w:fldChar w:fldCharType="end"/>
        </w:r>
      </w:hyperlink>
    </w:p>
    <w:p w14:paraId="496DEF1A" w14:textId="5C52BC5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5" w:history="1">
        <w:r w:rsidR="00DF1E8B" w:rsidRPr="00DF1845">
          <w:rPr>
            <w:rStyle w:val="Hyperlink"/>
            <w:noProof/>
          </w:rPr>
          <w:t>Figure 2</w:t>
        </w:r>
        <w:r w:rsidR="00DF1E8B" w:rsidRPr="00DF1845">
          <w:rPr>
            <w:rStyle w:val="Hyperlink"/>
            <w:noProof/>
          </w:rPr>
          <w:noBreakHyphen/>
          <w:t>161. Spell Check Screen.</w:t>
        </w:r>
        <w:r w:rsidR="00DF1E8B">
          <w:rPr>
            <w:noProof/>
            <w:webHidden/>
          </w:rPr>
          <w:tab/>
        </w:r>
        <w:r w:rsidR="00DF1E8B">
          <w:rPr>
            <w:noProof/>
            <w:webHidden/>
          </w:rPr>
          <w:fldChar w:fldCharType="begin"/>
        </w:r>
        <w:r w:rsidR="00DF1E8B">
          <w:rPr>
            <w:noProof/>
            <w:webHidden/>
          </w:rPr>
          <w:instrText xml:space="preserve"> PAGEREF _Toc149815725 \h </w:instrText>
        </w:r>
        <w:r w:rsidR="00DF1E8B">
          <w:rPr>
            <w:noProof/>
            <w:webHidden/>
          </w:rPr>
        </w:r>
        <w:r w:rsidR="00DF1E8B">
          <w:rPr>
            <w:noProof/>
            <w:webHidden/>
          </w:rPr>
          <w:fldChar w:fldCharType="separate"/>
        </w:r>
        <w:r w:rsidR="004F079A">
          <w:rPr>
            <w:noProof/>
            <w:webHidden/>
          </w:rPr>
          <w:t>147</w:t>
        </w:r>
        <w:r w:rsidR="00DF1E8B">
          <w:rPr>
            <w:noProof/>
            <w:webHidden/>
          </w:rPr>
          <w:fldChar w:fldCharType="end"/>
        </w:r>
      </w:hyperlink>
    </w:p>
    <w:p w14:paraId="197A931C" w14:textId="3226FFA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6" w:history="1">
        <w:r w:rsidR="00DF1E8B" w:rsidRPr="00DF1845">
          <w:rPr>
            <w:rStyle w:val="Hyperlink"/>
            <w:noProof/>
          </w:rPr>
          <w:t>Figure 2</w:t>
        </w:r>
        <w:r w:rsidR="00DF1E8B" w:rsidRPr="00DF1845">
          <w:rPr>
            <w:rStyle w:val="Hyperlink"/>
            <w:noProof/>
          </w:rPr>
          <w:noBreakHyphen/>
          <w:t>162. Button Colors Template.</w:t>
        </w:r>
        <w:r w:rsidR="00DF1E8B">
          <w:rPr>
            <w:noProof/>
            <w:webHidden/>
          </w:rPr>
          <w:tab/>
        </w:r>
        <w:r w:rsidR="00DF1E8B">
          <w:rPr>
            <w:noProof/>
            <w:webHidden/>
          </w:rPr>
          <w:fldChar w:fldCharType="begin"/>
        </w:r>
        <w:r w:rsidR="00DF1E8B">
          <w:rPr>
            <w:noProof/>
            <w:webHidden/>
          </w:rPr>
          <w:instrText xml:space="preserve"> PAGEREF _Toc149815726 \h </w:instrText>
        </w:r>
        <w:r w:rsidR="00DF1E8B">
          <w:rPr>
            <w:noProof/>
            <w:webHidden/>
          </w:rPr>
        </w:r>
        <w:r w:rsidR="00DF1E8B">
          <w:rPr>
            <w:noProof/>
            <w:webHidden/>
          </w:rPr>
          <w:fldChar w:fldCharType="separate"/>
        </w:r>
        <w:r w:rsidR="004F079A">
          <w:rPr>
            <w:noProof/>
            <w:webHidden/>
          </w:rPr>
          <w:t>147</w:t>
        </w:r>
        <w:r w:rsidR="00DF1E8B">
          <w:rPr>
            <w:noProof/>
            <w:webHidden/>
          </w:rPr>
          <w:fldChar w:fldCharType="end"/>
        </w:r>
      </w:hyperlink>
    </w:p>
    <w:p w14:paraId="0E6A6AC6" w14:textId="2DB4B83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7" w:history="1">
        <w:r w:rsidR="00DF1E8B" w:rsidRPr="00DF1845">
          <w:rPr>
            <w:rStyle w:val="Hyperlink"/>
            <w:noProof/>
          </w:rPr>
          <w:t>Figure 2</w:t>
        </w:r>
        <w:r w:rsidR="00DF1E8B" w:rsidRPr="00DF1845">
          <w:rPr>
            <w:rStyle w:val="Hyperlink"/>
            <w:noProof/>
          </w:rPr>
          <w:noBreakHyphen/>
          <w:t>163. Options Selection Template.</w:t>
        </w:r>
        <w:r w:rsidR="00DF1E8B">
          <w:rPr>
            <w:noProof/>
            <w:webHidden/>
          </w:rPr>
          <w:tab/>
        </w:r>
        <w:r w:rsidR="00DF1E8B">
          <w:rPr>
            <w:noProof/>
            <w:webHidden/>
          </w:rPr>
          <w:fldChar w:fldCharType="begin"/>
        </w:r>
        <w:r w:rsidR="00DF1E8B">
          <w:rPr>
            <w:noProof/>
            <w:webHidden/>
          </w:rPr>
          <w:instrText xml:space="preserve"> PAGEREF _Toc149815727 \h </w:instrText>
        </w:r>
        <w:r w:rsidR="00DF1E8B">
          <w:rPr>
            <w:noProof/>
            <w:webHidden/>
          </w:rPr>
        </w:r>
        <w:r w:rsidR="00DF1E8B">
          <w:rPr>
            <w:noProof/>
            <w:webHidden/>
          </w:rPr>
          <w:fldChar w:fldCharType="separate"/>
        </w:r>
        <w:r w:rsidR="004F079A">
          <w:rPr>
            <w:noProof/>
            <w:webHidden/>
          </w:rPr>
          <w:t>148</w:t>
        </w:r>
        <w:r w:rsidR="00DF1E8B">
          <w:rPr>
            <w:noProof/>
            <w:webHidden/>
          </w:rPr>
          <w:fldChar w:fldCharType="end"/>
        </w:r>
      </w:hyperlink>
    </w:p>
    <w:p w14:paraId="238ED9FD" w14:textId="1644800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8" w:history="1">
        <w:r w:rsidR="00DF1E8B" w:rsidRPr="00DF1845">
          <w:rPr>
            <w:rStyle w:val="Hyperlink"/>
            <w:noProof/>
          </w:rPr>
          <w:t>Figure 2</w:t>
        </w:r>
        <w:r w:rsidR="00DF1E8B" w:rsidRPr="00DF1845">
          <w:rPr>
            <w:rStyle w:val="Hyperlink"/>
            <w:noProof/>
          </w:rPr>
          <w:noBreakHyphen/>
          <w:t>164. Manage Templates Screen.</w:t>
        </w:r>
        <w:r w:rsidR="00DF1E8B">
          <w:rPr>
            <w:noProof/>
            <w:webHidden/>
          </w:rPr>
          <w:tab/>
        </w:r>
        <w:r w:rsidR="00DF1E8B">
          <w:rPr>
            <w:noProof/>
            <w:webHidden/>
          </w:rPr>
          <w:fldChar w:fldCharType="begin"/>
        </w:r>
        <w:r w:rsidR="00DF1E8B">
          <w:rPr>
            <w:noProof/>
            <w:webHidden/>
          </w:rPr>
          <w:instrText xml:space="preserve"> PAGEREF _Toc149815728 \h </w:instrText>
        </w:r>
        <w:r w:rsidR="00DF1E8B">
          <w:rPr>
            <w:noProof/>
            <w:webHidden/>
          </w:rPr>
        </w:r>
        <w:r w:rsidR="00DF1E8B">
          <w:rPr>
            <w:noProof/>
            <w:webHidden/>
          </w:rPr>
          <w:fldChar w:fldCharType="separate"/>
        </w:r>
        <w:r w:rsidR="004F079A">
          <w:rPr>
            <w:noProof/>
            <w:webHidden/>
          </w:rPr>
          <w:t>148</w:t>
        </w:r>
        <w:r w:rsidR="00DF1E8B">
          <w:rPr>
            <w:noProof/>
            <w:webHidden/>
          </w:rPr>
          <w:fldChar w:fldCharType="end"/>
        </w:r>
      </w:hyperlink>
    </w:p>
    <w:p w14:paraId="3A4D9142" w14:textId="3964D6A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29" w:history="1">
        <w:r w:rsidR="00DF1E8B" w:rsidRPr="00DF1845">
          <w:rPr>
            <w:rStyle w:val="Hyperlink"/>
            <w:noProof/>
          </w:rPr>
          <w:t>Figure 2</w:t>
        </w:r>
        <w:r w:rsidR="00DF1E8B" w:rsidRPr="00DF1845">
          <w:rPr>
            <w:rStyle w:val="Hyperlink"/>
            <w:noProof/>
          </w:rPr>
          <w:noBreakHyphen/>
          <w:t>165. Change Exam Order Template Screen.</w:t>
        </w:r>
        <w:r w:rsidR="00DF1E8B">
          <w:rPr>
            <w:noProof/>
            <w:webHidden/>
          </w:rPr>
          <w:tab/>
        </w:r>
        <w:r w:rsidR="00DF1E8B">
          <w:rPr>
            <w:noProof/>
            <w:webHidden/>
          </w:rPr>
          <w:fldChar w:fldCharType="begin"/>
        </w:r>
        <w:r w:rsidR="00DF1E8B">
          <w:rPr>
            <w:noProof/>
            <w:webHidden/>
          </w:rPr>
          <w:instrText xml:space="preserve"> PAGEREF _Toc149815729 \h </w:instrText>
        </w:r>
        <w:r w:rsidR="00DF1E8B">
          <w:rPr>
            <w:noProof/>
            <w:webHidden/>
          </w:rPr>
        </w:r>
        <w:r w:rsidR="00DF1E8B">
          <w:rPr>
            <w:noProof/>
            <w:webHidden/>
          </w:rPr>
          <w:fldChar w:fldCharType="separate"/>
        </w:r>
        <w:r w:rsidR="004F079A">
          <w:rPr>
            <w:noProof/>
            <w:webHidden/>
          </w:rPr>
          <w:t>149</w:t>
        </w:r>
        <w:r w:rsidR="00DF1E8B">
          <w:rPr>
            <w:noProof/>
            <w:webHidden/>
          </w:rPr>
          <w:fldChar w:fldCharType="end"/>
        </w:r>
      </w:hyperlink>
    </w:p>
    <w:p w14:paraId="4CCA5C5B" w14:textId="36D042B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0" w:history="1">
        <w:r w:rsidR="00DF1E8B" w:rsidRPr="00DF1845">
          <w:rPr>
            <w:rStyle w:val="Hyperlink"/>
            <w:noProof/>
          </w:rPr>
          <w:t>Figure 2</w:t>
        </w:r>
        <w:r w:rsidR="00DF1E8B" w:rsidRPr="00DF1845">
          <w:rPr>
            <w:rStyle w:val="Hyperlink"/>
            <w:noProof/>
          </w:rPr>
          <w:noBreakHyphen/>
          <w:t>166. Restore Previous Version Template Screen.</w:t>
        </w:r>
        <w:r w:rsidR="00DF1E8B">
          <w:rPr>
            <w:noProof/>
            <w:webHidden/>
          </w:rPr>
          <w:tab/>
        </w:r>
        <w:r w:rsidR="00DF1E8B">
          <w:rPr>
            <w:noProof/>
            <w:webHidden/>
          </w:rPr>
          <w:fldChar w:fldCharType="begin"/>
        </w:r>
        <w:r w:rsidR="00DF1E8B">
          <w:rPr>
            <w:noProof/>
            <w:webHidden/>
          </w:rPr>
          <w:instrText xml:space="preserve"> PAGEREF _Toc149815730 \h </w:instrText>
        </w:r>
        <w:r w:rsidR="00DF1E8B">
          <w:rPr>
            <w:noProof/>
            <w:webHidden/>
          </w:rPr>
        </w:r>
        <w:r w:rsidR="00DF1E8B">
          <w:rPr>
            <w:noProof/>
            <w:webHidden/>
          </w:rPr>
          <w:fldChar w:fldCharType="separate"/>
        </w:r>
        <w:r w:rsidR="004F079A">
          <w:rPr>
            <w:noProof/>
            <w:webHidden/>
          </w:rPr>
          <w:t>150</w:t>
        </w:r>
        <w:r w:rsidR="00DF1E8B">
          <w:rPr>
            <w:noProof/>
            <w:webHidden/>
          </w:rPr>
          <w:fldChar w:fldCharType="end"/>
        </w:r>
      </w:hyperlink>
    </w:p>
    <w:p w14:paraId="0A45DE90" w14:textId="726C426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1" w:history="1">
        <w:r w:rsidR="00DF1E8B" w:rsidRPr="00DF1845">
          <w:rPr>
            <w:rStyle w:val="Hyperlink"/>
            <w:noProof/>
          </w:rPr>
          <w:t>Figure 2</w:t>
        </w:r>
        <w:r w:rsidR="00DF1E8B" w:rsidRPr="00DF1845">
          <w:rPr>
            <w:rStyle w:val="Hyperlink"/>
            <w:noProof/>
          </w:rPr>
          <w:noBreakHyphen/>
          <w:t>167. Review Events Screen.</w:t>
        </w:r>
        <w:r w:rsidR="00DF1E8B">
          <w:rPr>
            <w:noProof/>
            <w:webHidden/>
          </w:rPr>
          <w:tab/>
        </w:r>
        <w:r w:rsidR="00DF1E8B">
          <w:rPr>
            <w:noProof/>
            <w:webHidden/>
          </w:rPr>
          <w:fldChar w:fldCharType="begin"/>
        </w:r>
        <w:r w:rsidR="00DF1E8B">
          <w:rPr>
            <w:noProof/>
            <w:webHidden/>
          </w:rPr>
          <w:instrText xml:space="preserve"> PAGEREF _Toc149815731 \h </w:instrText>
        </w:r>
        <w:r w:rsidR="00DF1E8B">
          <w:rPr>
            <w:noProof/>
            <w:webHidden/>
          </w:rPr>
        </w:r>
        <w:r w:rsidR="00DF1E8B">
          <w:rPr>
            <w:noProof/>
            <w:webHidden/>
          </w:rPr>
          <w:fldChar w:fldCharType="separate"/>
        </w:r>
        <w:r w:rsidR="004F079A">
          <w:rPr>
            <w:noProof/>
            <w:webHidden/>
          </w:rPr>
          <w:t>150</w:t>
        </w:r>
        <w:r w:rsidR="00DF1E8B">
          <w:rPr>
            <w:noProof/>
            <w:webHidden/>
          </w:rPr>
          <w:fldChar w:fldCharType="end"/>
        </w:r>
      </w:hyperlink>
    </w:p>
    <w:p w14:paraId="3577E313" w14:textId="2BCCEB9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2" w:history="1">
        <w:r w:rsidR="00DF1E8B" w:rsidRPr="00DF1845">
          <w:rPr>
            <w:rStyle w:val="Hyperlink"/>
            <w:noProof/>
          </w:rPr>
          <w:t>Figure 2</w:t>
        </w:r>
        <w:r w:rsidR="00DF1E8B" w:rsidRPr="00DF1845">
          <w:rPr>
            <w:rStyle w:val="Hyperlink"/>
            <w:noProof/>
          </w:rPr>
          <w:noBreakHyphen/>
          <w:t>168. Template Info Box View.</w:t>
        </w:r>
        <w:r w:rsidR="00DF1E8B">
          <w:rPr>
            <w:noProof/>
            <w:webHidden/>
          </w:rPr>
          <w:tab/>
        </w:r>
        <w:r w:rsidR="00DF1E8B">
          <w:rPr>
            <w:noProof/>
            <w:webHidden/>
          </w:rPr>
          <w:fldChar w:fldCharType="begin"/>
        </w:r>
        <w:r w:rsidR="00DF1E8B">
          <w:rPr>
            <w:noProof/>
            <w:webHidden/>
          </w:rPr>
          <w:instrText xml:space="preserve"> PAGEREF _Toc149815732 \h </w:instrText>
        </w:r>
        <w:r w:rsidR="00DF1E8B">
          <w:rPr>
            <w:noProof/>
            <w:webHidden/>
          </w:rPr>
        </w:r>
        <w:r w:rsidR="00DF1E8B">
          <w:rPr>
            <w:noProof/>
            <w:webHidden/>
          </w:rPr>
          <w:fldChar w:fldCharType="separate"/>
        </w:r>
        <w:r w:rsidR="004F079A">
          <w:rPr>
            <w:noProof/>
            <w:webHidden/>
          </w:rPr>
          <w:t>151</w:t>
        </w:r>
        <w:r w:rsidR="00DF1E8B">
          <w:rPr>
            <w:noProof/>
            <w:webHidden/>
          </w:rPr>
          <w:fldChar w:fldCharType="end"/>
        </w:r>
      </w:hyperlink>
    </w:p>
    <w:p w14:paraId="534F228C" w14:textId="63E2B9B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3" w:history="1">
        <w:r w:rsidR="00DF1E8B" w:rsidRPr="00DF1845">
          <w:rPr>
            <w:rStyle w:val="Hyperlink"/>
            <w:noProof/>
          </w:rPr>
          <w:t>Figure 2</w:t>
        </w:r>
        <w:r w:rsidR="00DF1E8B" w:rsidRPr="00DF1845">
          <w:rPr>
            <w:rStyle w:val="Hyperlink"/>
            <w:noProof/>
          </w:rPr>
          <w:noBreakHyphen/>
          <w:t>169. Manual Save Template View.</w:t>
        </w:r>
        <w:r w:rsidR="00DF1E8B">
          <w:rPr>
            <w:noProof/>
            <w:webHidden/>
          </w:rPr>
          <w:tab/>
        </w:r>
        <w:r w:rsidR="00DF1E8B">
          <w:rPr>
            <w:noProof/>
            <w:webHidden/>
          </w:rPr>
          <w:fldChar w:fldCharType="begin"/>
        </w:r>
        <w:r w:rsidR="00DF1E8B">
          <w:rPr>
            <w:noProof/>
            <w:webHidden/>
          </w:rPr>
          <w:instrText xml:space="preserve"> PAGEREF _Toc149815733 \h </w:instrText>
        </w:r>
        <w:r w:rsidR="00DF1E8B">
          <w:rPr>
            <w:noProof/>
            <w:webHidden/>
          </w:rPr>
        </w:r>
        <w:r w:rsidR="00DF1E8B">
          <w:rPr>
            <w:noProof/>
            <w:webHidden/>
          </w:rPr>
          <w:fldChar w:fldCharType="separate"/>
        </w:r>
        <w:r w:rsidR="004F079A">
          <w:rPr>
            <w:noProof/>
            <w:webHidden/>
          </w:rPr>
          <w:t>151</w:t>
        </w:r>
        <w:r w:rsidR="00DF1E8B">
          <w:rPr>
            <w:noProof/>
            <w:webHidden/>
          </w:rPr>
          <w:fldChar w:fldCharType="end"/>
        </w:r>
      </w:hyperlink>
    </w:p>
    <w:p w14:paraId="1DED3C1D" w14:textId="224D506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4" w:history="1">
        <w:r w:rsidR="00DF1E8B" w:rsidRPr="00DF1845">
          <w:rPr>
            <w:rStyle w:val="Hyperlink"/>
            <w:noProof/>
          </w:rPr>
          <w:t>Figure 2</w:t>
        </w:r>
        <w:r w:rsidR="00DF1E8B" w:rsidRPr="00DF1845">
          <w:rPr>
            <w:rStyle w:val="Hyperlink"/>
            <w:noProof/>
          </w:rPr>
          <w:noBreakHyphen/>
          <w:t>170. Save Worksheet Prompt.</w:t>
        </w:r>
        <w:r w:rsidR="00DF1E8B">
          <w:rPr>
            <w:noProof/>
            <w:webHidden/>
          </w:rPr>
          <w:tab/>
        </w:r>
        <w:r w:rsidR="00DF1E8B">
          <w:rPr>
            <w:noProof/>
            <w:webHidden/>
          </w:rPr>
          <w:fldChar w:fldCharType="begin"/>
        </w:r>
        <w:r w:rsidR="00DF1E8B">
          <w:rPr>
            <w:noProof/>
            <w:webHidden/>
          </w:rPr>
          <w:instrText xml:space="preserve"> PAGEREF _Toc149815734 \h </w:instrText>
        </w:r>
        <w:r w:rsidR="00DF1E8B">
          <w:rPr>
            <w:noProof/>
            <w:webHidden/>
          </w:rPr>
        </w:r>
        <w:r w:rsidR="00DF1E8B">
          <w:rPr>
            <w:noProof/>
            <w:webHidden/>
          </w:rPr>
          <w:fldChar w:fldCharType="separate"/>
        </w:r>
        <w:r w:rsidR="004F079A">
          <w:rPr>
            <w:noProof/>
            <w:webHidden/>
          </w:rPr>
          <w:t>152</w:t>
        </w:r>
        <w:r w:rsidR="00DF1E8B">
          <w:rPr>
            <w:noProof/>
            <w:webHidden/>
          </w:rPr>
          <w:fldChar w:fldCharType="end"/>
        </w:r>
      </w:hyperlink>
    </w:p>
    <w:p w14:paraId="3127E38D" w14:textId="4EB10C7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5" w:history="1">
        <w:r w:rsidR="00DF1E8B" w:rsidRPr="00DF1845">
          <w:rPr>
            <w:rStyle w:val="Hyperlink"/>
            <w:noProof/>
          </w:rPr>
          <w:t>Figure 2</w:t>
        </w:r>
        <w:r w:rsidR="00DF1E8B" w:rsidRPr="00DF1845">
          <w:rPr>
            <w:rStyle w:val="Hyperlink"/>
            <w:noProof/>
          </w:rPr>
          <w:noBreakHyphen/>
          <w:t>171. Reviewer Security Privileges View.</w:t>
        </w:r>
        <w:r w:rsidR="00DF1E8B">
          <w:rPr>
            <w:noProof/>
            <w:webHidden/>
          </w:rPr>
          <w:tab/>
        </w:r>
        <w:r w:rsidR="00DF1E8B">
          <w:rPr>
            <w:noProof/>
            <w:webHidden/>
          </w:rPr>
          <w:fldChar w:fldCharType="begin"/>
        </w:r>
        <w:r w:rsidR="00DF1E8B">
          <w:rPr>
            <w:noProof/>
            <w:webHidden/>
          </w:rPr>
          <w:instrText xml:space="preserve"> PAGEREF _Toc149815735 \h </w:instrText>
        </w:r>
        <w:r w:rsidR="00DF1E8B">
          <w:rPr>
            <w:noProof/>
            <w:webHidden/>
          </w:rPr>
        </w:r>
        <w:r w:rsidR="00DF1E8B">
          <w:rPr>
            <w:noProof/>
            <w:webHidden/>
          </w:rPr>
          <w:fldChar w:fldCharType="separate"/>
        </w:r>
        <w:r w:rsidR="004F079A">
          <w:rPr>
            <w:noProof/>
            <w:webHidden/>
          </w:rPr>
          <w:t>152</w:t>
        </w:r>
        <w:r w:rsidR="00DF1E8B">
          <w:rPr>
            <w:noProof/>
            <w:webHidden/>
          </w:rPr>
          <w:fldChar w:fldCharType="end"/>
        </w:r>
      </w:hyperlink>
    </w:p>
    <w:p w14:paraId="625168D8" w14:textId="1D5FFE5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6" w:history="1">
        <w:r w:rsidR="00DF1E8B" w:rsidRPr="00DF1845">
          <w:rPr>
            <w:rStyle w:val="Hyperlink"/>
            <w:noProof/>
          </w:rPr>
          <w:t>Figure 2</w:t>
        </w:r>
        <w:r w:rsidR="00DF1E8B" w:rsidRPr="00DF1845">
          <w:rPr>
            <w:rStyle w:val="Hyperlink"/>
            <w:noProof/>
          </w:rPr>
          <w:noBreakHyphen/>
          <w:t>172. Reviewer Sign Document Prompt.</w:t>
        </w:r>
        <w:r w:rsidR="00DF1E8B">
          <w:rPr>
            <w:noProof/>
            <w:webHidden/>
          </w:rPr>
          <w:tab/>
        </w:r>
        <w:r w:rsidR="00DF1E8B">
          <w:rPr>
            <w:noProof/>
            <w:webHidden/>
          </w:rPr>
          <w:fldChar w:fldCharType="begin"/>
        </w:r>
        <w:r w:rsidR="00DF1E8B">
          <w:rPr>
            <w:noProof/>
            <w:webHidden/>
          </w:rPr>
          <w:instrText xml:space="preserve"> PAGEREF _Toc149815736 \h </w:instrText>
        </w:r>
        <w:r w:rsidR="00DF1E8B">
          <w:rPr>
            <w:noProof/>
            <w:webHidden/>
          </w:rPr>
        </w:r>
        <w:r w:rsidR="00DF1E8B">
          <w:rPr>
            <w:noProof/>
            <w:webHidden/>
          </w:rPr>
          <w:fldChar w:fldCharType="separate"/>
        </w:r>
        <w:r w:rsidR="004F079A">
          <w:rPr>
            <w:noProof/>
            <w:webHidden/>
          </w:rPr>
          <w:t>152</w:t>
        </w:r>
        <w:r w:rsidR="00DF1E8B">
          <w:rPr>
            <w:noProof/>
            <w:webHidden/>
          </w:rPr>
          <w:fldChar w:fldCharType="end"/>
        </w:r>
      </w:hyperlink>
    </w:p>
    <w:p w14:paraId="68301164" w14:textId="12B2A90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7" w:history="1">
        <w:r w:rsidR="00DF1E8B" w:rsidRPr="00DF1845">
          <w:rPr>
            <w:rStyle w:val="Hyperlink"/>
            <w:noProof/>
          </w:rPr>
          <w:t>Figure 2</w:t>
        </w:r>
        <w:r w:rsidR="00DF1E8B" w:rsidRPr="00DF1845">
          <w:rPr>
            <w:rStyle w:val="Hyperlink"/>
            <w:noProof/>
          </w:rPr>
          <w:noBreakHyphen/>
          <w:t>173. Send CPWM for Review.</w:t>
        </w:r>
        <w:r w:rsidR="00DF1E8B">
          <w:rPr>
            <w:noProof/>
            <w:webHidden/>
          </w:rPr>
          <w:tab/>
        </w:r>
        <w:r w:rsidR="00DF1E8B">
          <w:rPr>
            <w:noProof/>
            <w:webHidden/>
          </w:rPr>
          <w:fldChar w:fldCharType="begin"/>
        </w:r>
        <w:r w:rsidR="00DF1E8B">
          <w:rPr>
            <w:noProof/>
            <w:webHidden/>
          </w:rPr>
          <w:instrText xml:space="preserve"> PAGEREF _Toc149815737 \h </w:instrText>
        </w:r>
        <w:r w:rsidR="00DF1E8B">
          <w:rPr>
            <w:noProof/>
            <w:webHidden/>
          </w:rPr>
        </w:r>
        <w:r w:rsidR="00DF1E8B">
          <w:rPr>
            <w:noProof/>
            <w:webHidden/>
          </w:rPr>
          <w:fldChar w:fldCharType="separate"/>
        </w:r>
        <w:r w:rsidR="004F079A">
          <w:rPr>
            <w:noProof/>
            <w:webHidden/>
          </w:rPr>
          <w:t>153</w:t>
        </w:r>
        <w:r w:rsidR="00DF1E8B">
          <w:rPr>
            <w:noProof/>
            <w:webHidden/>
          </w:rPr>
          <w:fldChar w:fldCharType="end"/>
        </w:r>
      </w:hyperlink>
    </w:p>
    <w:p w14:paraId="17180AE3" w14:textId="3D82AF0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8" w:history="1">
        <w:r w:rsidR="00DF1E8B" w:rsidRPr="00DF1845">
          <w:rPr>
            <w:rStyle w:val="Hyperlink"/>
            <w:noProof/>
          </w:rPr>
          <w:t>Figure 2</w:t>
        </w:r>
        <w:r w:rsidR="00DF1E8B" w:rsidRPr="00DF1845">
          <w:rPr>
            <w:rStyle w:val="Hyperlink"/>
            <w:noProof/>
          </w:rPr>
          <w:noBreakHyphen/>
          <w:t>174. Send Reviewer a Message View,</w:t>
        </w:r>
        <w:r w:rsidR="00DF1E8B">
          <w:rPr>
            <w:noProof/>
            <w:webHidden/>
          </w:rPr>
          <w:tab/>
        </w:r>
        <w:r w:rsidR="00DF1E8B">
          <w:rPr>
            <w:noProof/>
            <w:webHidden/>
          </w:rPr>
          <w:fldChar w:fldCharType="begin"/>
        </w:r>
        <w:r w:rsidR="00DF1E8B">
          <w:rPr>
            <w:noProof/>
            <w:webHidden/>
          </w:rPr>
          <w:instrText xml:space="preserve"> PAGEREF _Toc149815738 \h </w:instrText>
        </w:r>
        <w:r w:rsidR="00DF1E8B">
          <w:rPr>
            <w:noProof/>
            <w:webHidden/>
          </w:rPr>
        </w:r>
        <w:r w:rsidR="00DF1E8B">
          <w:rPr>
            <w:noProof/>
            <w:webHidden/>
          </w:rPr>
          <w:fldChar w:fldCharType="separate"/>
        </w:r>
        <w:r w:rsidR="004F079A">
          <w:rPr>
            <w:noProof/>
            <w:webHidden/>
          </w:rPr>
          <w:t>153</w:t>
        </w:r>
        <w:r w:rsidR="00DF1E8B">
          <w:rPr>
            <w:noProof/>
            <w:webHidden/>
          </w:rPr>
          <w:fldChar w:fldCharType="end"/>
        </w:r>
      </w:hyperlink>
    </w:p>
    <w:p w14:paraId="10666CFA" w14:textId="52632C9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39" w:history="1">
        <w:r w:rsidR="00DF1E8B" w:rsidRPr="00DF1845">
          <w:rPr>
            <w:rStyle w:val="Hyperlink"/>
            <w:noProof/>
          </w:rPr>
          <w:t>Figure 2</w:t>
        </w:r>
        <w:r w:rsidR="00DF1E8B" w:rsidRPr="00DF1845">
          <w:rPr>
            <w:rStyle w:val="Hyperlink"/>
            <w:noProof/>
          </w:rPr>
          <w:noBreakHyphen/>
          <w:t>175. C&amp;P Worksheet—Review Pending View.</w:t>
        </w:r>
        <w:r w:rsidR="00DF1E8B">
          <w:rPr>
            <w:noProof/>
            <w:webHidden/>
          </w:rPr>
          <w:tab/>
        </w:r>
        <w:r w:rsidR="00DF1E8B">
          <w:rPr>
            <w:noProof/>
            <w:webHidden/>
          </w:rPr>
          <w:fldChar w:fldCharType="begin"/>
        </w:r>
        <w:r w:rsidR="00DF1E8B">
          <w:rPr>
            <w:noProof/>
            <w:webHidden/>
          </w:rPr>
          <w:instrText xml:space="preserve"> PAGEREF _Toc149815739 \h </w:instrText>
        </w:r>
        <w:r w:rsidR="00DF1E8B">
          <w:rPr>
            <w:noProof/>
            <w:webHidden/>
          </w:rPr>
        </w:r>
        <w:r w:rsidR="00DF1E8B">
          <w:rPr>
            <w:noProof/>
            <w:webHidden/>
          </w:rPr>
          <w:fldChar w:fldCharType="separate"/>
        </w:r>
        <w:r w:rsidR="004F079A">
          <w:rPr>
            <w:noProof/>
            <w:webHidden/>
          </w:rPr>
          <w:t>154</w:t>
        </w:r>
        <w:r w:rsidR="00DF1E8B">
          <w:rPr>
            <w:noProof/>
            <w:webHidden/>
          </w:rPr>
          <w:fldChar w:fldCharType="end"/>
        </w:r>
      </w:hyperlink>
    </w:p>
    <w:p w14:paraId="446F6360" w14:textId="771B955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0" w:history="1">
        <w:r w:rsidR="00DF1E8B" w:rsidRPr="00DF1845">
          <w:rPr>
            <w:rStyle w:val="Hyperlink"/>
            <w:noProof/>
          </w:rPr>
          <w:t>Figure 2</w:t>
        </w:r>
        <w:r w:rsidR="00DF1E8B" w:rsidRPr="00DF1845">
          <w:rPr>
            <w:rStyle w:val="Hyperlink"/>
            <w:noProof/>
          </w:rPr>
          <w:noBreakHyphen/>
          <w:t>176. Signature Validation View—Expected Cosigner Selection.</w:t>
        </w:r>
        <w:r w:rsidR="00DF1E8B">
          <w:rPr>
            <w:noProof/>
            <w:webHidden/>
          </w:rPr>
          <w:tab/>
        </w:r>
        <w:r w:rsidR="00DF1E8B">
          <w:rPr>
            <w:noProof/>
            <w:webHidden/>
          </w:rPr>
          <w:fldChar w:fldCharType="begin"/>
        </w:r>
        <w:r w:rsidR="00DF1E8B">
          <w:rPr>
            <w:noProof/>
            <w:webHidden/>
          </w:rPr>
          <w:instrText xml:space="preserve"> PAGEREF _Toc149815740 \h </w:instrText>
        </w:r>
        <w:r w:rsidR="00DF1E8B">
          <w:rPr>
            <w:noProof/>
            <w:webHidden/>
          </w:rPr>
        </w:r>
        <w:r w:rsidR="00DF1E8B">
          <w:rPr>
            <w:noProof/>
            <w:webHidden/>
          </w:rPr>
          <w:fldChar w:fldCharType="separate"/>
        </w:r>
        <w:r w:rsidR="004F079A">
          <w:rPr>
            <w:noProof/>
            <w:webHidden/>
          </w:rPr>
          <w:t>155</w:t>
        </w:r>
        <w:r w:rsidR="00DF1E8B">
          <w:rPr>
            <w:noProof/>
            <w:webHidden/>
          </w:rPr>
          <w:fldChar w:fldCharType="end"/>
        </w:r>
      </w:hyperlink>
    </w:p>
    <w:p w14:paraId="00442854" w14:textId="6A33881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1" w:history="1">
        <w:r w:rsidR="00DF1E8B" w:rsidRPr="00DF1845">
          <w:rPr>
            <w:rStyle w:val="Hyperlink"/>
            <w:noProof/>
          </w:rPr>
          <w:t>Figure 2</w:t>
        </w:r>
        <w:r w:rsidR="00DF1E8B" w:rsidRPr="00DF1845">
          <w:rPr>
            <w:rStyle w:val="Hyperlink"/>
            <w:noProof/>
          </w:rPr>
          <w:noBreakHyphen/>
          <w:t>177. Confirm Cosigner Prompt.</w:t>
        </w:r>
        <w:r w:rsidR="00DF1E8B">
          <w:rPr>
            <w:noProof/>
            <w:webHidden/>
          </w:rPr>
          <w:tab/>
        </w:r>
        <w:r w:rsidR="00DF1E8B">
          <w:rPr>
            <w:noProof/>
            <w:webHidden/>
          </w:rPr>
          <w:fldChar w:fldCharType="begin"/>
        </w:r>
        <w:r w:rsidR="00DF1E8B">
          <w:rPr>
            <w:noProof/>
            <w:webHidden/>
          </w:rPr>
          <w:instrText xml:space="preserve"> PAGEREF _Toc149815741 \h </w:instrText>
        </w:r>
        <w:r w:rsidR="00DF1E8B">
          <w:rPr>
            <w:noProof/>
            <w:webHidden/>
          </w:rPr>
        </w:r>
        <w:r w:rsidR="00DF1E8B">
          <w:rPr>
            <w:noProof/>
            <w:webHidden/>
          </w:rPr>
          <w:fldChar w:fldCharType="separate"/>
        </w:r>
        <w:r w:rsidR="004F079A">
          <w:rPr>
            <w:noProof/>
            <w:webHidden/>
          </w:rPr>
          <w:t>155</w:t>
        </w:r>
        <w:r w:rsidR="00DF1E8B">
          <w:rPr>
            <w:noProof/>
            <w:webHidden/>
          </w:rPr>
          <w:fldChar w:fldCharType="end"/>
        </w:r>
      </w:hyperlink>
    </w:p>
    <w:p w14:paraId="51CBD8CF" w14:textId="5195F68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2" w:history="1">
        <w:r w:rsidR="00DF1E8B" w:rsidRPr="00DF1845">
          <w:rPr>
            <w:rStyle w:val="Hyperlink"/>
            <w:noProof/>
          </w:rPr>
          <w:t>Figure 2</w:t>
        </w:r>
        <w:r w:rsidR="00DF1E8B" w:rsidRPr="00DF1845">
          <w:rPr>
            <w:rStyle w:val="Hyperlink"/>
            <w:noProof/>
          </w:rPr>
          <w:noBreakHyphen/>
          <w:t>178. Outdated Template Message: Single DBQ.</w:t>
        </w:r>
        <w:r w:rsidR="00DF1E8B">
          <w:rPr>
            <w:noProof/>
            <w:webHidden/>
          </w:rPr>
          <w:tab/>
        </w:r>
        <w:r w:rsidR="00DF1E8B">
          <w:rPr>
            <w:noProof/>
            <w:webHidden/>
          </w:rPr>
          <w:fldChar w:fldCharType="begin"/>
        </w:r>
        <w:r w:rsidR="00DF1E8B">
          <w:rPr>
            <w:noProof/>
            <w:webHidden/>
          </w:rPr>
          <w:instrText xml:space="preserve"> PAGEREF _Toc149815742 \h </w:instrText>
        </w:r>
        <w:r w:rsidR="00DF1E8B">
          <w:rPr>
            <w:noProof/>
            <w:webHidden/>
          </w:rPr>
        </w:r>
        <w:r w:rsidR="00DF1E8B">
          <w:rPr>
            <w:noProof/>
            <w:webHidden/>
          </w:rPr>
          <w:fldChar w:fldCharType="separate"/>
        </w:r>
        <w:r w:rsidR="004F079A">
          <w:rPr>
            <w:noProof/>
            <w:webHidden/>
          </w:rPr>
          <w:t>156</w:t>
        </w:r>
        <w:r w:rsidR="00DF1E8B">
          <w:rPr>
            <w:noProof/>
            <w:webHidden/>
          </w:rPr>
          <w:fldChar w:fldCharType="end"/>
        </w:r>
      </w:hyperlink>
    </w:p>
    <w:p w14:paraId="1449632E" w14:textId="0A70796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3" w:history="1">
        <w:r w:rsidR="00DF1E8B" w:rsidRPr="00DF1845">
          <w:rPr>
            <w:rStyle w:val="Hyperlink"/>
            <w:noProof/>
          </w:rPr>
          <w:t>Figure 2</w:t>
        </w:r>
        <w:r w:rsidR="00DF1E8B" w:rsidRPr="00DF1845">
          <w:rPr>
            <w:rStyle w:val="Hyperlink"/>
            <w:noProof/>
          </w:rPr>
          <w:noBreakHyphen/>
          <w:t>179. Outdated Template: Detailed Instructions: Single DBQ.</w:t>
        </w:r>
        <w:r w:rsidR="00DF1E8B">
          <w:rPr>
            <w:noProof/>
            <w:webHidden/>
          </w:rPr>
          <w:tab/>
        </w:r>
        <w:r w:rsidR="00DF1E8B">
          <w:rPr>
            <w:noProof/>
            <w:webHidden/>
          </w:rPr>
          <w:fldChar w:fldCharType="begin"/>
        </w:r>
        <w:r w:rsidR="00DF1E8B">
          <w:rPr>
            <w:noProof/>
            <w:webHidden/>
          </w:rPr>
          <w:instrText xml:space="preserve"> PAGEREF _Toc149815743 \h </w:instrText>
        </w:r>
        <w:r w:rsidR="00DF1E8B">
          <w:rPr>
            <w:noProof/>
            <w:webHidden/>
          </w:rPr>
        </w:r>
        <w:r w:rsidR="00DF1E8B">
          <w:rPr>
            <w:noProof/>
            <w:webHidden/>
          </w:rPr>
          <w:fldChar w:fldCharType="separate"/>
        </w:r>
        <w:r w:rsidR="004F079A">
          <w:rPr>
            <w:noProof/>
            <w:webHidden/>
          </w:rPr>
          <w:t>157</w:t>
        </w:r>
        <w:r w:rsidR="00DF1E8B">
          <w:rPr>
            <w:noProof/>
            <w:webHidden/>
          </w:rPr>
          <w:fldChar w:fldCharType="end"/>
        </w:r>
      </w:hyperlink>
    </w:p>
    <w:p w14:paraId="5E6EA5BD" w14:textId="4DBA29D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4" w:history="1">
        <w:r w:rsidR="00DF1E8B" w:rsidRPr="00DF1845">
          <w:rPr>
            <w:rStyle w:val="Hyperlink"/>
            <w:noProof/>
          </w:rPr>
          <w:t>Figure 2</w:t>
        </w:r>
        <w:r w:rsidR="00DF1E8B" w:rsidRPr="00DF1845">
          <w:rPr>
            <w:rStyle w:val="Hyperlink"/>
            <w:noProof/>
          </w:rPr>
          <w:noBreakHyphen/>
          <w:t>180. Outdated Template: Outdated Report Preview: Single DBQ.</w:t>
        </w:r>
        <w:r w:rsidR="00DF1E8B">
          <w:rPr>
            <w:noProof/>
            <w:webHidden/>
          </w:rPr>
          <w:tab/>
        </w:r>
        <w:r w:rsidR="00DF1E8B">
          <w:rPr>
            <w:noProof/>
            <w:webHidden/>
          </w:rPr>
          <w:fldChar w:fldCharType="begin"/>
        </w:r>
        <w:r w:rsidR="00DF1E8B">
          <w:rPr>
            <w:noProof/>
            <w:webHidden/>
          </w:rPr>
          <w:instrText xml:space="preserve"> PAGEREF _Toc149815744 \h </w:instrText>
        </w:r>
        <w:r w:rsidR="00DF1E8B">
          <w:rPr>
            <w:noProof/>
            <w:webHidden/>
          </w:rPr>
        </w:r>
        <w:r w:rsidR="00DF1E8B">
          <w:rPr>
            <w:noProof/>
            <w:webHidden/>
          </w:rPr>
          <w:fldChar w:fldCharType="separate"/>
        </w:r>
        <w:r w:rsidR="004F079A">
          <w:rPr>
            <w:noProof/>
            <w:webHidden/>
          </w:rPr>
          <w:t>158</w:t>
        </w:r>
        <w:r w:rsidR="00DF1E8B">
          <w:rPr>
            <w:noProof/>
            <w:webHidden/>
          </w:rPr>
          <w:fldChar w:fldCharType="end"/>
        </w:r>
      </w:hyperlink>
    </w:p>
    <w:p w14:paraId="55D92F2E" w14:textId="22CFC93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5" w:history="1">
        <w:r w:rsidR="00DF1E8B" w:rsidRPr="00DF1845">
          <w:rPr>
            <w:rStyle w:val="Hyperlink"/>
            <w:noProof/>
          </w:rPr>
          <w:t>Figure 2</w:t>
        </w:r>
        <w:r w:rsidR="00DF1E8B" w:rsidRPr="00DF1845">
          <w:rPr>
            <w:rStyle w:val="Hyperlink"/>
            <w:noProof/>
          </w:rPr>
          <w:noBreakHyphen/>
          <w:t>181. Outdated Template: Multiple DBQs.</w:t>
        </w:r>
        <w:r w:rsidR="00DF1E8B">
          <w:rPr>
            <w:noProof/>
            <w:webHidden/>
          </w:rPr>
          <w:tab/>
        </w:r>
        <w:r w:rsidR="00DF1E8B">
          <w:rPr>
            <w:noProof/>
            <w:webHidden/>
          </w:rPr>
          <w:fldChar w:fldCharType="begin"/>
        </w:r>
        <w:r w:rsidR="00DF1E8B">
          <w:rPr>
            <w:noProof/>
            <w:webHidden/>
          </w:rPr>
          <w:instrText xml:space="preserve"> PAGEREF _Toc149815745 \h </w:instrText>
        </w:r>
        <w:r w:rsidR="00DF1E8B">
          <w:rPr>
            <w:noProof/>
            <w:webHidden/>
          </w:rPr>
        </w:r>
        <w:r w:rsidR="00DF1E8B">
          <w:rPr>
            <w:noProof/>
            <w:webHidden/>
          </w:rPr>
          <w:fldChar w:fldCharType="separate"/>
        </w:r>
        <w:r w:rsidR="004F079A">
          <w:rPr>
            <w:noProof/>
            <w:webHidden/>
          </w:rPr>
          <w:t>159</w:t>
        </w:r>
        <w:r w:rsidR="00DF1E8B">
          <w:rPr>
            <w:noProof/>
            <w:webHidden/>
          </w:rPr>
          <w:fldChar w:fldCharType="end"/>
        </w:r>
      </w:hyperlink>
    </w:p>
    <w:p w14:paraId="07F3EAA8" w14:textId="1AC570E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6" w:history="1">
        <w:r w:rsidR="00DF1E8B" w:rsidRPr="00DF1845">
          <w:rPr>
            <w:rStyle w:val="Hyperlink"/>
            <w:noProof/>
          </w:rPr>
          <w:t>Figure 2</w:t>
        </w:r>
        <w:r w:rsidR="00DF1E8B" w:rsidRPr="00DF1845">
          <w:rPr>
            <w:rStyle w:val="Hyperlink"/>
            <w:noProof/>
          </w:rPr>
          <w:noBreakHyphen/>
          <w:t>182. Outdated Template: Detailed Instructions: Multiple DBQs.</w:t>
        </w:r>
        <w:r w:rsidR="00DF1E8B">
          <w:rPr>
            <w:noProof/>
            <w:webHidden/>
          </w:rPr>
          <w:tab/>
        </w:r>
        <w:r w:rsidR="00DF1E8B">
          <w:rPr>
            <w:noProof/>
            <w:webHidden/>
          </w:rPr>
          <w:fldChar w:fldCharType="begin"/>
        </w:r>
        <w:r w:rsidR="00DF1E8B">
          <w:rPr>
            <w:noProof/>
            <w:webHidden/>
          </w:rPr>
          <w:instrText xml:space="preserve"> PAGEREF _Toc149815746 \h </w:instrText>
        </w:r>
        <w:r w:rsidR="00DF1E8B">
          <w:rPr>
            <w:noProof/>
            <w:webHidden/>
          </w:rPr>
        </w:r>
        <w:r w:rsidR="00DF1E8B">
          <w:rPr>
            <w:noProof/>
            <w:webHidden/>
          </w:rPr>
          <w:fldChar w:fldCharType="separate"/>
        </w:r>
        <w:r w:rsidR="004F079A">
          <w:rPr>
            <w:noProof/>
            <w:webHidden/>
          </w:rPr>
          <w:t>160</w:t>
        </w:r>
        <w:r w:rsidR="00DF1E8B">
          <w:rPr>
            <w:noProof/>
            <w:webHidden/>
          </w:rPr>
          <w:fldChar w:fldCharType="end"/>
        </w:r>
      </w:hyperlink>
    </w:p>
    <w:p w14:paraId="337DD492" w14:textId="773EC0D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7" w:history="1">
        <w:r w:rsidR="00DF1E8B" w:rsidRPr="00DF1845">
          <w:rPr>
            <w:rStyle w:val="Hyperlink"/>
            <w:noProof/>
          </w:rPr>
          <w:t>Figure 2</w:t>
        </w:r>
        <w:r w:rsidR="00DF1E8B" w:rsidRPr="00DF1845">
          <w:rPr>
            <w:rStyle w:val="Hyperlink"/>
            <w:noProof/>
          </w:rPr>
          <w:noBreakHyphen/>
          <w:t>183. Outdated Report Preview: Multiple DBQs.</w:t>
        </w:r>
        <w:r w:rsidR="00DF1E8B">
          <w:rPr>
            <w:noProof/>
            <w:webHidden/>
          </w:rPr>
          <w:tab/>
        </w:r>
        <w:r w:rsidR="00DF1E8B">
          <w:rPr>
            <w:noProof/>
            <w:webHidden/>
          </w:rPr>
          <w:fldChar w:fldCharType="begin"/>
        </w:r>
        <w:r w:rsidR="00DF1E8B">
          <w:rPr>
            <w:noProof/>
            <w:webHidden/>
          </w:rPr>
          <w:instrText xml:space="preserve"> PAGEREF _Toc149815747 \h </w:instrText>
        </w:r>
        <w:r w:rsidR="00DF1E8B">
          <w:rPr>
            <w:noProof/>
            <w:webHidden/>
          </w:rPr>
        </w:r>
        <w:r w:rsidR="00DF1E8B">
          <w:rPr>
            <w:noProof/>
            <w:webHidden/>
          </w:rPr>
          <w:fldChar w:fldCharType="separate"/>
        </w:r>
        <w:r w:rsidR="004F079A">
          <w:rPr>
            <w:noProof/>
            <w:webHidden/>
          </w:rPr>
          <w:t>161</w:t>
        </w:r>
        <w:r w:rsidR="00DF1E8B">
          <w:rPr>
            <w:noProof/>
            <w:webHidden/>
          </w:rPr>
          <w:fldChar w:fldCharType="end"/>
        </w:r>
      </w:hyperlink>
    </w:p>
    <w:p w14:paraId="7D50BEF3" w14:textId="78D75A3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8" w:history="1">
        <w:r w:rsidR="00DF1E8B" w:rsidRPr="00DF1845">
          <w:rPr>
            <w:rStyle w:val="Hyperlink"/>
            <w:noProof/>
          </w:rPr>
          <w:t>Figure 2</w:t>
        </w:r>
        <w:r w:rsidR="00DF1E8B" w:rsidRPr="00DF1845">
          <w:rPr>
            <w:rStyle w:val="Hyperlink"/>
            <w:noProof/>
          </w:rPr>
          <w:noBreakHyphen/>
          <w:t>184. Manage Templates.</w:t>
        </w:r>
        <w:r w:rsidR="00DF1E8B">
          <w:rPr>
            <w:noProof/>
            <w:webHidden/>
          </w:rPr>
          <w:tab/>
        </w:r>
        <w:r w:rsidR="00DF1E8B">
          <w:rPr>
            <w:noProof/>
            <w:webHidden/>
          </w:rPr>
          <w:fldChar w:fldCharType="begin"/>
        </w:r>
        <w:r w:rsidR="00DF1E8B">
          <w:rPr>
            <w:noProof/>
            <w:webHidden/>
          </w:rPr>
          <w:instrText xml:space="preserve"> PAGEREF _Toc149815748 \h </w:instrText>
        </w:r>
        <w:r w:rsidR="00DF1E8B">
          <w:rPr>
            <w:noProof/>
            <w:webHidden/>
          </w:rPr>
        </w:r>
        <w:r w:rsidR="00DF1E8B">
          <w:rPr>
            <w:noProof/>
            <w:webHidden/>
          </w:rPr>
          <w:fldChar w:fldCharType="separate"/>
        </w:r>
        <w:r w:rsidR="004F079A">
          <w:rPr>
            <w:noProof/>
            <w:webHidden/>
          </w:rPr>
          <w:t>162</w:t>
        </w:r>
        <w:r w:rsidR="00DF1E8B">
          <w:rPr>
            <w:noProof/>
            <w:webHidden/>
          </w:rPr>
          <w:fldChar w:fldCharType="end"/>
        </w:r>
      </w:hyperlink>
    </w:p>
    <w:p w14:paraId="1DBA6F49" w14:textId="4588E01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49" w:history="1">
        <w:r w:rsidR="00DF1E8B" w:rsidRPr="00DF1845">
          <w:rPr>
            <w:rStyle w:val="Hyperlink"/>
            <w:noProof/>
          </w:rPr>
          <w:t>Figure 2</w:t>
        </w:r>
        <w:r w:rsidR="00DF1E8B" w:rsidRPr="00DF1845">
          <w:rPr>
            <w:rStyle w:val="Hyperlink"/>
            <w:noProof/>
          </w:rPr>
          <w:noBreakHyphen/>
          <w:t>185. Outdated Template: Sign Worksheet: Multiple DBQs.</w:t>
        </w:r>
        <w:r w:rsidR="00DF1E8B">
          <w:rPr>
            <w:noProof/>
            <w:webHidden/>
          </w:rPr>
          <w:tab/>
        </w:r>
        <w:r w:rsidR="00DF1E8B">
          <w:rPr>
            <w:noProof/>
            <w:webHidden/>
          </w:rPr>
          <w:fldChar w:fldCharType="begin"/>
        </w:r>
        <w:r w:rsidR="00DF1E8B">
          <w:rPr>
            <w:noProof/>
            <w:webHidden/>
          </w:rPr>
          <w:instrText xml:space="preserve"> PAGEREF _Toc149815749 \h </w:instrText>
        </w:r>
        <w:r w:rsidR="00DF1E8B">
          <w:rPr>
            <w:noProof/>
            <w:webHidden/>
          </w:rPr>
        </w:r>
        <w:r w:rsidR="00DF1E8B">
          <w:rPr>
            <w:noProof/>
            <w:webHidden/>
          </w:rPr>
          <w:fldChar w:fldCharType="separate"/>
        </w:r>
        <w:r w:rsidR="004F079A">
          <w:rPr>
            <w:noProof/>
            <w:webHidden/>
          </w:rPr>
          <w:t>163</w:t>
        </w:r>
        <w:r w:rsidR="00DF1E8B">
          <w:rPr>
            <w:noProof/>
            <w:webHidden/>
          </w:rPr>
          <w:fldChar w:fldCharType="end"/>
        </w:r>
      </w:hyperlink>
    </w:p>
    <w:p w14:paraId="144BF281" w14:textId="3B9F9AA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0" w:history="1">
        <w:r w:rsidR="00DF1E8B" w:rsidRPr="00DF1845">
          <w:rPr>
            <w:rStyle w:val="Hyperlink"/>
            <w:noProof/>
          </w:rPr>
          <w:t>Figure 2</w:t>
        </w:r>
        <w:r w:rsidR="00DF1E8B" w:rsidRPr="00DF1845">
          <w:rPr>
            <w:rStyle w:val="Hyperlink"/>
            <w:noProof/>
          </w:rPr>
          <w:noBreakHyphen/>
          <w:t>186. CAPRI Tools Menu—My Unsigned Worksheets Selection.</w:t>
        </w:r>
        <w:r w:rsidR="00DF1E8B">
          <w:rPr>
            <w:noProof/>
            <w:webHidden/>
          </w:rPr>
          <w:tab/>
        </w:r>
        <w:r w:rsidR="00DF1E8B">
          <w:rPr>
            <w:noProof/>
            <w:webHidden/>
          </w:rPr>
          <w:fldChar w:fldCharType="begin"/>
        </w:r>
        <w:r w:rsidR="00DF1E8B">
          <w:rPr>
            <w:noProof/>
            <w:webHidden/>
          </w:rPr>
          <w:instrText xml:space="preserve"> PAGEREF _Toc149815750 \h </w:instrText>
        </w:r>
        <w:r w:rsidR="00DF1E8B">
          <w:rPr>
            <w:noProof/>
            <w:webHidden/>
          </w:rPr>
        </w:r>
        <w:r w:rsidR="00DF1E8B">
          <w:rPr>
            <w:noProof/>
            <w:webHidden/>
          </w:rPr>
          <w:fldChar w:fldCharType="separate"/>
        </w:r>
        <w:r w:rsidR="004F079A">
          <w:rPr>
            <w:noProof/>
            <w:webHidden/>
          </w:rPr>
          <w:t>163</w:t>
        </w:r>
        <w:r w:rsidR="00DF1E8B">
          <w:rPr>
            <w:noProof/>
            <w:webHidden/>
          </w:rPr>
          <w:fldChar w:fldCharType="end"/>
        </w:r>
      </w:hyperlink>
    </w:p>
    <w:p w14:paraId="40A2EE12" w14:textId="7C9E071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1" w:history="1">
        <w:r w:rsidR="00DF1E8B" w:rsidRPr="00DF1845">
          <w:rPr>
            <w:rStyle w:val="Hyperlink"/>
            <w:noProof/>
          </w:rPr>
          <w:t>Figure 2</w:t>
        </w:r>
        <w:r w:rsidR="00DF1E8B" w:rsidRPr="00DF1845">
          <w:rPr>
            <w:rStyle w:val="Hyperlink"/>
            <w:noProof/>
          </w:rPr>
          <w:noBreakHyphen/>
          <w:t>187. Unsigned Worksheets View.</w:t>
        </w:r>
        <w:r w:rsidR="00DF1E8B">
          <w:rPr>
            <w:noProof/>
            <w:webHidden/>
          </w:rPr>
          <w:tab/>
        </w:r>
        <w:r w:rsidR="00DF1E8B">
          <w:rPr>
            <w:noProof/>
            <w:webHidden/>
          </w:rPr>
          <w:fldChar w:fldCharType="begin"/>
        </w:r>
        <w:r w:rsidR="00DF1E8B">
          <w:rPr>
            <w:noProof/>
            <w:webHidden/>
          </w:rPr>
          <w:instrText xml:space="preserve"> PAGEREF _Toc149815751 \h </w:instrText>
        </w:r>
        <w:r w:rsidR="00DF1E8B">
          <w:rPr>
            <w:noProof/>
            <w:webHidden/>
          </w:rPr>
        </w:r>
        <w:r w:rsidR="00DF1E8B">
          <w:rPr>
            <w:noProof/>
            <w:webHidden/>
          </w:rPr>
          <w:fldChar w:fldCharType="separate"/>
        </w:r>
        <w:r w:rsidR="004F079A">
          <w:rPr>
            <w:noProof/>
            <w:webHidden/>
          </w:rPr>
          <w:t>164</w:t>
        </w:r>
        <w:r w:rsidR="00DF1E8B">
          <w:rPr>
            <w:noProof/>
            <w:webHidden/>
          </w:rPr>
          <w:fldChar w:fldCharType="end"/>
        </w:r>
      </w:hyperlink>
    </w:p>
    <w:p w14:paraId="4593ECA6" w14:textId="2E79E29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2" w:history="1">
        <w:r w:rsidR="00DF1E8B" w:rsidRPr="00DF1845">
          <w:rPr>
            <w:rStyle w:val="Hyperlink"/>
            <w:noProof/>
          </w:rPr>
          <w:t>Figure 2</w:t>
        </w:r>
        <w:r w:rsidR="00DF1E8B" w:rsidRPr="00DF1845">
          <w:rPr>
            <w:rStyle w:val="Hyperlink"/>
            <w:noProof/>
          </w:rPr>
          <w:noBreakHyphen/>
          <w:t>188. Unsigned Templates—Review Pending Selection.</w:t>
        </w:r>
        <w:r w:rsidR="00DF1E8B">
          <w:rPr>
            <w:noProof/>
            <w:webHidden/>
          </w:rPr>
          <w:tab/>
        </w:r>
        <w:r w:rsidR="00DF1E8B">
          <w:rPr>
            <w:noProof/>
            <w:webHidden/>
          </w:rPr>
          <w:fldChar w:fldCharType="begin"/>
        </w:r>
        <w:r w:rsidR="00DF1E8B">
          <w:rPr>
            <w:noProof/>
            <w:webHidden/>
          </w:rPr>
          <w:instrText xml:space="preserve"> PAGEREF _Toc149815752 \h </w:instrText>
        </w:r>
        <w:r w:rsidR="00DF1E8B">
          <w:rPr>
            <w:noProof/>
            <w:webHidden/>
          </w:rPr>
        </w:r>
        <w:r w:rsidR="00DF1E8B">
          <w:rPr>
            <w:noProof/>
            <w:webHidden/>
          </w:rPr>
          <w:fldChar w:fldCharType="separate"/>
        </w:r>
        <w:r w:rsidR="004F079A">
          <w:rPr>
            <w:noProof/>
            <w:webHidden/>
          </w:rPr>
          <w:t>164</w:t>
        </w:r>
        <w:r w:rsidR="00DF1E8B">
          <w:rPr>
            <w:noProof/>
            <w:webHidden/>
          </w:rPr>
          <w:fldChar w:fldCharType="end"/>
        </w:r>
      </w:hyperlink>
    </w:p>
    <w:p w14:paraId="56EA7A6A" w14:textId="33A747E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3" w:history="1">
        <w:r w:rsidR="00DF1E8B" w:rsidRPr="00DF1845">
          <w:rPr>
            <w:rStyle w:val="Hyperlink"/>
            <w:noProof/>
          </w:rPr>
          <w:t>Figure 2</w:t>
        </w:r>
        <w:r w:rsidR="00DF1E8B" w:rsidRPr="00DF1845">
          <w:rPr>
            <w:rStyle w:val="Hyperlink"/>
            <w:noProof/>
          </w:rPr>
          <w:noBreakHyphen/>
          <w:t>189. CAPRI Tools Menu—My Uncosigned CPRS Documents Selection.</w:t>
        </w:r>
        <w:r w:rsidR="00DF1E8B">
          <w:rPr>
            <w:noProof/>
            <w:webHidden/>
          </w:rPr>
          <w:tab/>
        </w:r>
        <w:r w:rsidR="00DF1E8B">
          <w:rPr>
            <w:noProof/>
            <w:webHidden/>
          </w:rPr>
          <w:fldChar w:fldCharType="begin"/>
        </w:r>
        <w:r w:rsidR="00DF1E8B">
          <w:rPr>
            <w:noProof/>
            <w:webHidden/>
          </w:rPr>
          <w:instrText xml:space="preserve"> PAGEREF _Toc149815753 \h </w:instrText>
        </w:r>
        <w:r w:rsidR="00DF1E8B">
          <w:rPr>
            <w:noProof/>
            <w:webHidden/>
          </w:rPr>
        </w:r>
        <w:r w:rsidR="00DF1E8B">
          <w:rPr>
            <w:noProof/>
            <w:webHidden/>
          </w:rPr>
          <w:fldChar w:fldCharType="separate"/>
        </w:r>
        <w:r w:rsidR="004F079A">
          <w:rPr>
            <w:noProof/>
            <w:webHidden/>
          </w:rPr>
          <w:t>165</w:t>
        </w:r>
        <w:r w:rsidR="00DF1E8B">
          <w:rPr>
            <w:noProof/>
            <w:webHidden/>
          </w:rPr>
          <w:fldChar w:fldCharType="end"/>
        </w:r>
      </w:hyperlink>
    </w:p>
    <w:p w14:paraId="7C6713BD" w14:textId="2AA0F26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4" w:history="1">
        <w:r w:rsidR="00DF1E8B" w:rsidRPr="00DF1845">
          <w:rPr>
            <w:rStyle w:val="Hyperlink"/>
            <w:noProof/>
          </w:rPr>
          <w:t>Figure 2</w:t>
        </w:r>
        <w:r w:rsidR="00DF1E8B" w:rsidRPr="00DF1845">
          <w:rPr>
            <w:rStyle w:val="Hyperlink"/>
            <w:noProof/>
          </w:rPr>
          <w:noBreakHyphen/>
          <w:t>190. Tools Menu—CPRS C&amp;P Cosignature Transfer Utility Selection.</w:t>
        </w:r>
        <w:r w:rsidR="00DF1E8B">
          <w:rPr>
            <w:noProof/>
            <w:webHidden/>
          </w:rPr>
          <w:tab/>
        </w:r>
        <w:r w:rsidR="00DF1E8B">
          <w:rPr>
            <w:noProof/>
            <w:webHidden/>
          </w:rPr>
          <w:fldChar w:fldCharType="begin"/>
        </w:r>
        <w:r w:rsidR="00DF1E8B">
          <w:rPr>
            <w:noProof/>
            <w:webHidden/>
          </w:rPr>
          <w:instrText xml:space="preserve"> PAGEREF _Toc149815754 \h </w:instrText>
        </w:r>
        <w:r w:rsidR="00DF1E8B">
          <w:rPr>
            <w:noProof/>
            <w:webHidden/>
          </w:rPr>
        </w:r>
        <w:r w:rsidR="00DF1E8B">
          <w:rPr>
            <w:noProof/>
            <w:webHidden/>
          </w:rPr>
          <w:fldChar w:fldCharType="separate"/>
        </w:r>
        <w:r w:rsidR="004F079A">
          <w:rPr>
            <w:noProof/>
            <w:webHidden/>
          </w:rPr>
          <w:t>166</w:t>
        </w:r>
        <w:r w:rsidR="00DF1E8B">
          <w:rPr>
            <w:noProof/>
            <w:webHidden/>
          </w:rPr>
          <w:fldChar w:fldCharType="end"/>
        </w:r>
      </w:hyperlink>
    </w:p>
    <w:p w14:paraId="196D34B2" w14:textId="2551B17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5" w:history="1">
        <w:r w:rsidR="00DF1E8B" w:rsidRPr="00DF1845">
          <w:rPr>
            <w:rStyle w:val="Hyperlink"/>
            <w:noProof/>
          </w:rPr>
          <w:t>Figure 2</w:t>
        </w:r>
        <w:r w:rsidR="00DF1E8B" w:rsidRPr="00DF1845">
          <w:rPr>
            <w:rStyle w:val="Hyperlink"/>
            <w:noProof/>
          </w:rPr>
          <w:noBreakHyphen/>
          <w:t>191. Uncosigned Template Utility List.</w:t>
        </w:r>
        <w:r w:rsidR="00DF1E8B">
          <w:rPr>
            <w:noProof/>
            <w:webHidden/>
          </w:rPr>
          <w:tab/>
        </w:r>
        <w:r w:rsidR="00DF1E8B">
          <w:rPr>
            <w:noProof/>
            <w:webHidden/>
          </w:rPr>
          <w:fldChar w:fldCharType="begin"/>
        </w:r>
        <w:r w:rsidR="00DF1E8B">
          <w:rPr>
            <w:noProof/>
            <w:webHidden/>
          </w:rPr>
          <w:instrText xml:space="preserve"> PAGEREF _Toc149815755 \h </w:instrText>
        </w:r>
        <w:r w:rsidR="00DF1E8B">
          <w:rPr>
            <w:noProof/>
            <w:webHidden/>
          </w:rPr>
        </w:r>
        <w:r w:rsidR="00DF1E8B">
          <w:rPr>
            <w:noProof/>
            <w:webHidden/>
          </w:rPr>
          <w:fldChar w:fldCharType="separate"/>
        </w:r>
        <w:r w:rsidR="004F079A">
          <w:rPr>
            <w:noProof/>
            <w:webHidden/>
          </w:rPr>
          <w:t>166</w:t>
        </w:r>
        <w:r w:rsidR="00DF1E8B">
          <w:rPr>
            <w:noProof/>
            <w:webHidden/>
          </w:rPr>
          <w:fldChar w:fldCharType="end"/>
        </w:r>
      </w:hyperlink>
    </w:p>
    <w:p w14:paraId="0D8B4E09" w14:textId="4CC1797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6" w:history="1">
        <w:r w:rsidR="00DF1E8B" w:rsidRPr="00DF1845">
          <w:rPr>
            <w:rStyle w:val="Hyperlink"/>
            <w:noProof/>
          </w:rPr>
          <w:t>Figure 2</w:t>
        </w:r>
        <w:r w:rsidR="00DF1E8B" w:rsidRPr="00DF1845">
          <w:rPr>
            <w:rStyle w:val="Hyperlink"/>
            <w:noProof/>
          </w:rPr>
          <w:noBreakHyphen/>
          <w:t>192. Mark as Complete But Don’t Transfer Button.</w:t>
        </w:r>
        <w:r w:rsidR="00DF1E8B">
          <w:rPr>
            <w:noProof/>
            <w:webHidden/>
          </w:rPr>
          <w:tab/>
        </w:r>
        <w:r w:rsidR="00DF1E8B">
          <w:rPr>
            <w:noProof/>
            <w:webHidden/>
          </w:rPr>
          <w:fldChar w:fldCharType="begin"/>
        </w:r>
        <w:r w:rsidR="00DF1E8B">
          <w:rPr>
            <w:noProof/>
            <w:webHidden/>
          </w:rPr>
          <w:instrText xml:space="preserve"> PAGEREF _Toc149815756 \h </w:instrText>
        </w:r>
        <w:r w:rsidR="00DF1E8B">
          <w:rPr>
            <w:noProof/>
            <w:webHidden/>
          </w:rPr>
        </w:r>
        <w:r w:rsidR="00DF1E8B">
          <w:rPr>
            <w:noProof/>
            <w:webHidden/>
          </w:rPr>
          <w:fldChar w:fldCharType="separate"/>
        </w:r>
        <w:r w:rsidR="004F079A">
          <w:rPr>
            <w:noProof/>
            <w:webHidden/>
          </w:rPr>
          <w:t>167</w:t>
        </w:r>
        <w:r w:rsidR="00DF1E8B">
          <w:rPr>
            <w:noProof/>
            <w:webHidden/>
          </w:rPr>
          <w:fldChar w:fldCharType="end"/>
        </w:r>
      </w:hyperlink>
    </w:p>
    <w:p w14:paraId="343D59AE" w14:textId="1441714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7" w:history="1">
        <w:r w:rsidR="00DF1E8B" w:rsidRPr="00DF1845">
          <w:rPr>
            <w:rStyle w:val="Hyperlink"/>
            <w:noProof/>
          </w:rPr>
          <w:t>Figure 2</w:t>
        </w:r>
        <w:r w:rsidR="00DF1E8B" w:rsidRPr="00DF1845">
          <w:rPr>
            <w:rStyle w:val="Hyperlink"/>
            <w:noProof/>
          </w:rPr>
          <w:noBreakHyphen/>
          <w:t>193. Reopen Released Exam Prompt.</w:t>
        </w:r>
        <w:r w:rsidR="00DF1E8B">
          <w:rPr>
            <w:noProof/>
            <w:webHidden/>
          </w:rPr>
          <w:tab/>
        </w:r>
        <w:r w:rsidR="00DF1E8B">
          <w:rPr>
            <w:noProof/>
            <w:webHidden/>
          </w:rPr>
          <w:fldChar w:fldCharType="begin"/>
        </w:r>
        <w:r w:rsidR="00DF1E8B">
          <w:rPr>
            <w:noProof/>
            <w:webHidden/>
          </w:rPr>
          <w:instrText xml:space="preserve"> PAGEREF _Toc149815757 \h </w:instrText>
        </w:r>
        <w:r w:rsidR="00DF1E8B">
          <w:rPr>
            <w:noProof/>
            <w:webHidden/>
          </w:rPr>
        </w:r>
        <w:r w:rsidR="00DF1E8B">
          <w:rPr>
            <w:noProof/>
            <w:webHidden/>
          </w:rPr>
          <w:fldChar w:fldCharType="separate"/>
        </w:r>
        <w:r w:rsidR="004F079A">
          <w:rPr>
            <w:noProof/>
            <w:webHidden/>
          </w:rPr>
          <w:t>167</w:t>
        </w:r>
        <w:r w:rsidR="00DF1E8B">
          <w:rPr>
            <w:noProof/>
            <w:webHidden/>
          </w:rPr>
          <w:fldChar w:fldCharType="end"/>
        </w:r>
      </w:hyperlink>
    </w:p>
    <w:p w14:paraId="30A63AB5" w14:textId="7DEC1FB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8" w:history="1">
        <w:r w:rsidR="00DF1E8B" w:rsidRPr="00DF1845">
          <w:rPr>
            <w:rStyle w:val="Hyperlink"/>
            <w:noProof/>
          </w:rPr>
          <w:t>Figure 2</w:t>
        </w:r>
        <w:r w:rsidR="00DF1E8B" w:rsidRPr="00DF1845">
          <w:rPr>
            <w:rStyle w:val="Hyperlink"/>
            <w:noProof/>
          </w:rPr>
          <w:noBreakHyphen/>
          <w:t>194. Manage C&amp;P Exam Request View.</w:t>
        </w:r>
        <w:r w:rsidR="00DF1E8B">
          <w:rPr>
            <w:noProof/>
            <w:webHidden/>
          </w:rPr>
          <w:tab/>
        </w:r>
        <w:r w:rsidR="00DF1E8B">
          <w:rPr>
            <w:noProof/>
            <w:webHidden/>
          </w:rPr>
          <w:fldChar w:fldCharType="begin"/>
        </w:r>
        <w:r w:rsidR="00DF1E8B">
          <w:rPr>
            <w:noProof/>
            <w:webHidden/>
          </w:rPr>
          <w:instrText xml:space="preserve"> PAGEREF _Toc149815758 \h </w:instrText>
        </w:r>
        <w:r w:rsidR="00DF1E8B">
          <w:rPr>
            <w:noProof/>
            <w:webHidden/>
          </w:rPr>
        </w:r>
        <w:r w:rsidR="00DF1E8B">
          <w:rPr>
            <w:noProof/>
            <w:webHidden/>
          </w:rPr>
          <w:fldChar w:fldCharType="separate"/>
        </w:r>
        <w:r w:rsidR="004F079A">
          <w:rPr>
            <w:noProof/>
            <w:webHidden/>
          </w:rPr>
          <w:t>168</w:t>
        </w:r>
        <w:r w:rsidR="00DF1E8B">
          <w:rPr>
            <w:noProof/>
            <w:webHidden/>
          </w:rPr>
          <w:fldChar w:fldCharType="end"/>
        </w:r>
      </w:hyperlink>
    </w:p>
    <w:p w14:paraId="74270B11" w14:textId="65776F2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59" w:history="1">
        <w:r w:rsidR="00DF1E8B" w:rsidRPr="00DF1845">
          <w:rPr>
            <w:rStyle w:val="Hyperlink"/>
            <w:noProof/>
          </w:rPr>
          <w:t>Figure 2</w:t>
        </w:r>
        <w:r w:rsidR="00DF1E8B" w:rsidRPr="00DF1845">
          <w:rPr>
            <w:rStyle w:val="Hyperlink"/>
            <w:noProof/>
          </w:rPr>
          <w:noBreakHyphen/>
          <w:t>195. Manage C&amp;P Exam Request Selection.</w:t>
        </w:r>
        <w:r w:rsidR="00DF1E8B">
          <w:rPr>
            <w:noProof/>
            <w:webHidden/>
          </w:rPr>
          <w:tab/>
        </w:r>
        <w:r w:rsidR="00DF1E8B">
          <w:rPr>
            <w:noProof/>
            <w:webHidden/>
          </w:rPr>
          <w:fldChar w:fldCharType="begin"/>
        </w:r>
        <w:r w:rsidR="00DF1E8B">
          <w:rPr>
            <w:noProof/>
            <w:webHidden/>
          </w:rPr>
          <w:instrText xml:space="preserve"> PAGEREF _Toc149815759 \h </w:instrText>
        </w:r>
        <w:r w:rsidR="00DF1E8B">
          <w:rPr>
            <w:noProof/>
            <w:webHidden/>
          </w:rPr>
        </w:r>
        <w:r w:rsidR="00DF1E8B">
          <w:rPr>
            <w:noProof/>
            <w:webHidden/>
          </w:rPr>
          <w:fldChar w:fldCharType="separate"/>
        </w:r>
        <w:r w:rsidR="004F079A">
          <w:rPr>
            <w:noProof/>
            <w:webHidden/>
          </w:rPr>
          <w:t>168</w:t>
        </w:r>
        <w:r w:rsidR="00DF1E8B">
          <w:rPr>
            <w:noProof/>
            <w:webHidden/>
          </w:rPr>
          <w:fldChar w:fldCharType="end"/>
        </w:r>
      </w:hyperlink>
    </w:p>
    <w:p w14:paraId="18E078CC" w14:textId="0A60273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0" w:history="1">
        <w:r w:rsidR="00DF1E8B" w:rsidRPr="00DF1845">
          <w:rPr>
            <w:rStyle w:val="Hyperlink"/>
            <w:noProof/>
          </w:rPr>
          <w:t>Figure 2</w:t>
        </w:r>
        <w:r w:rsidR="00DF1E8B" w:rsidRPr="00DF1845">
          <w:rPr>
            <w:rStyle w:val="Hyperlink"/>
            <w:noProof/>
          </w:rPr>
          <w:noBreakHyphen/>
          <w:t>196. Edit Released Exam Option.</w:t>
        </w:r>
        <w:r w:rsidR="00DF1E8B">
          <w:rPr>
            <w:noProof/>
            <w:webHidden/>
          </w:rPr>
          <w:tab/>
        </w:r>
        <w:r w:rsidR="00DF1E8B">
          <w:rPr>
            <w:noProof/>
            <w:webHidden/>
          </w:rPr>
          <w:fldChar w:fldCharType="begin"/>
        </w:r>
        <w:r w:rsidR="00DF1E8B">
          <w:rPr>
            <w:noProof/>
            <w:webHidden/>
          </w:rPr>
          <w:instrText xml:space="preserve"> PAGEREF _Toc149815760 \h </w:instrText>
        </w:r>
        <w:r w:rsidR="00DF1E8B">
          <w:rPr>
            <w:noProof/>
            <w:webHidden/>
          </w:rPr>
        </w:r>
        <w:r w:rsidR="00DF1E8B">
          <w:rPr>
            <w:noProof/>
            <w:webHidden/>
          </w:rPr>
          <w:fldChar w:fldCharType="separate"/>
        </w:r>
        <w:r w:rsidR="004F079A">
          <w:rPr>
            <w:noProof/>
            <w:webHidden/>
          </w:rPr>
          <w:t>169</w:t>
        </w:r>
        <w:r w:rsidR="00DF1E8B">
          <w:rPr>
            <w:noProof/>
            <w:webHidden/>
          </w:rPr>
          <w:fldChar w:fldCharType="end"/>
        </w:r>
      </w:hyperlink>
    </w:p>
    <w:p w14:paraId="7686FA0E" w14:textId="2EBF921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1" w:history="1">
        <w:r w:rsidR="00DF1E8B" w:rsidRPr="00DF1845">
          <w:rPr>
            <w:rStyle w:val="Hyperlink"/>
            <w:noProof/>
          </w:rPr>
          <w:t>Figure 2</w:t>
        </w:r>
        <w:r w:rsidR="00DF1E8B" w:rsidRPr="00DF1845">
          <w:rPr>
            <w:rStyle w:val="Hyperlink"/>
            <w:noProof/>
          </w:rPr>
          <w:noBreakHyphen/>
          <w:t>197. CAPRI Tools Menu</w:t>
        </w:r>
        <w:r w:rsidR="00DF1E8B">
          <w:rPr>
            <w:noProof/>
            <w:webHidden/>
          </w:rPr>
          <w:tab/>
        </w:r>
        <w:r w:rsidR="00DF1E8B">
          <w:rPr>
            <w:noProof/>
            <w:webHidden/>
          </w:rPr>
          <w:fldChar w:fldCharType="begin"/>
        </w:r>
        <w:r w:rsidR="00DF1E8B">
          <w:rPr>
            <w:noProof/>
            <w:webHidden/>
          </w:rPr>
          <w:instrText xml:space="preserve"> PAGEREF _Toc149815761 \h </w:instrText>
        </w:r>
        <w:r w:rsidR="00DF1E8B">
          <w:rPr>
            <w:noProof/>
            <w:webHidden/>
          </w:rPr>
        </w:r>
        <w:r w:rsidR="00DF1E8B">
          <w:rPr>
            <w:noProof/>
            <w:webHidden/>
          </w:rPr>
          <w:fldChar w:fldCharType="separate"/>
        </w:r>
        <w:r w:rsidR="004F079A">
          <w:rPr>
            <w:noProof/>
            <w:webHidden/>
          </w:rPr>
          <w:t>170</w:t>
        </w:r>
        <w:r w:rsidR="00DF1E8B">
          <w:rPr>
            <w:noProof/>
            <w:webHidden/>
          </w:rPr>
          <w:fldChar w:fldCharType="end"/>
        </w:r>
      </w:hyperlink>
    </w:p>
    <w:p w14:paraId="3333E405" w14:textId="618EABA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2" w:history="1">
        <w:r w:rsidR="00DF1E8B" w:rsidRPr="00DF1845">
          <w:rPr>
            <w:rStyle w:val="Hyperlink"/>
            <w:noProof/>
          </w:rPr>
          <w:t>Figure 2</w:t>
        </w:r>
        <w:r w:rsidR="00DF1E8B" w:rsidRPr="00DF1845">
          <w:rPr>
            <w:rStyle w:val="Hyperlink"/>
            <w:noProof/>
          </w:rPr>
          <w:noBreakHyphen/>
          <w:t>198. CAPRI Tools Menu—External Applications Option</w:t>
        </w:r>
        <w:r w:rsidR="00DF1E8B">
          <w:rPr>
            <w:noProof/>
            <w:webHidden/>
          </w:rPr>
          <w:tab/>
        </w:r>
        <w:r w:rsidR="00DF1E8B">
          <w:rPr>
            <w:noProof/>
            <w:webHidden/>
          </w:rPr>
          <w:fldChar w:fldCharType="begin"/>
        </w:r>
        <w:r w:rsidR="00DF1E8B">
          <w:rPr>
            <w:noProof/>
            <w:webHidden/>
          </w:rPr>
          <w:instrText xml:space="preserve"> PAGEREF _Toc149815762 \h </w:instrText>
        </w:r>
        <w:r w:rsidR="00DF1E8B">
          <w:rPr>
            <w:noProof/>
            <w:webHidden/>
          </w:rPr>
        </w:r>
        <w:r w:rsidR="00DF1E8B">
          <w:rPr>
            <w:noProof/>
            <w:webHidden/>
          </w:rPr>
          <w:fldChar w:fldCharType="separate"/>
        </w:r>
        <w:r w:rsidR="004F079A">
          <w:rPr>
            <w:noProof/>
            <w:webHidden/>
          </w:rPr>
          <w:t>171</w:t>
        </w:r>
        <w:r w:rsidR="00DF1E8B">
          <w:rPr>
            <w:noProof/>
            <w:webHidden/>
          </w:rPr>
          <w:fldChar w:fldCharType="end"/>
        </w:r>
      </w:hyperlink>
    </w:p>
    <w:p w14:paraId="68BF743F" w14:textId="3353254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3" w:history="1">
        <w:r w:rsidR="00DF1E8B" w:rsidRPr="00DF1845">
          <w:rPr>
            <w:rStyle w:val="Hyperlink"/>
            <w:noProof/>
          </w:rPr>
          <w:t>Figure 2</w:t>
        </w:r>
        <w:r w:rsidR="00DF1E8B" w:rsidRPr="00DF1845">
          <w:rPr>
            <w:rStyle w:val="Hyperlink"/>
            <w:noProof/>
          </w:rPr>
          <w:noBreakHyphen/>
          <w:t>199. VocRehab Tab View.</w:t>
        </w:r>
        <w:r w:rsidR="00DF1E8B">
          <w:rPr>
            <w:noProof/>
            <w:webHidden/>
          </w:rPr>
          <w:tab/>
        </w:r>
        <w:r w:rsidR="00DF1E8B">
          <w:rPr>
            <w:noProof/>
            <w:webHidden/>
          </w:rPr>
          <w:fldChar w:fldCharType="begin"/>
        </w:r>
        <w:r w:rsidR="00DF1E8B">
          <w:rPr>
            <w:noProof/>
            <w:webHidden/>
          </w:rPr>
          <w:instrText xml:space="preserve"> PAGEREF _Toc149815763 \h </w:instrText>
        </w:r>
        <w:r w:rsidR="00DF1E8B">
          <w:rPr>
            <w:noProof/>
            <w:webHidden/>
          </w:rPr>
        </w:r>
        <w:r w:rsidR="00DF1E8B">
          <w:rPr>
            <w:noProof/>
            <w:webHidden/>
          </w:rPr>
          <w:fldChar w:fldCharType="separate"/>
        </w:r>
        <w:r w:rsidR="004F079A">
          <w:rPr>
            <w:noProof/>
            <w:webHidden/>
          </w:rPr>
          <w:t>173</w:t>
        </w:r>
        <w:r w:rsidR="00DF1E8B">
          <w:rPr>
            <w:noProof/>
            <w:webHidden/>
          </w:rPr>
          <w:fldChar w:fldCharType="end"/>
        </w:r>
      </w:hyperlink>
    </w:p>
    <w:p w14:paraId="13DB8C53" w14:textId="440C2D5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4" w:history="1">
        <w:r w:rsidR="00DF1E8B" w:rsidRPr="00DF1845">
          <w:rPr>
            <w:rStyle w:val="Hyperlink"/>
            <w:noProof/>
          </w:rPr>
          <w:t>Figure 2</w:t>
        </w:r>
        <w:r w:rsidR="00DF1E8B" w:rsidRPr="00DF1845">
          <w:rPr>
            <w:rStyle w:val="Hyperlink"/>
            <w:noProof/>
          </w:rPr>
          <w:noBreakHyphen/>
          <w:t>200. VocRehab Add New Medical Services Request.</w:t>
        </w:r>
        <w:r w:rsidR="00DF1E8B">
          <w:rPr>
            <w:noProof/>
            <w:webHidden/>
          </w:rPr>
          <w:tab/>
        </w:r>
        <w:r w:rsidR="00DF1E8B">
          <w:rPr>
            <w:noProof/>
            <w:webHidden/>
          </w:rPr>
          <w:fldChar w:fldCharType="begin"/>
        </w:r>
        <w:r w:rsidR="00DF1E8B">
          <w:rPr>
            <w:noProof/>
            <w:webHidden/>
          </w:rPr>
          <w:instrText xml:space="preserve"> PAGEREF _Toc149815764 \h </w:instrText>
        </w:r>
        <w:r w:rsidR="00DF1E8B">
          <w:rPr>
            <w:noProof/>
            <w:webHidden/>
          </w:rPr>
        </w:r>
        <w:r w:rsidR="00DF1E8B">
          <w:rPr>
            <w:noProof/>
            <w:webHidden/>
          </w:rPr>
          <w:fldChar w:fldCharType="separate"/>
        </w:r>
        <w:r w:rsidR="004F079A">
          <w:rPr>
            <w:noProof/>
            <w:webHidden/>
          </w:rPr>
          <w:t>174</w:t>
        </w:r>
        <w:r w:rsidR="00DF1E8B">
          <w:rPr>
            <w:noProof/>
            <w:webHidden/>
          </w:rPr>
          <w:fldChar w:fldCharType="end"/>
        </w:r>
      </w:hyperlink>
    </w:p>
    <w:p w14:paraId="68A31428" w14:textId="35E06F5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5" w:history="1">
        <w:r w:rsidR="00DF1E8B" w:rsidRPr="00DF1845">
          <w:rPr>
            <w:rStyle w:val="Hyperlink"/>
            <w:noProof/>
          </w:rPr>
          <w:t>Figure 2</w:t>
        </w:r>
        <w:r w:rsidR="00DF1E8B" w:rsidRPr="00DF1845">
          <w:rPr>
            <w:rStyle w:val="Hyperlink"/>
            <w:noProof/>
          </w:rPr>
          <w:noBreakHyphen/>
          <w:t>201. VocRehab Edit Medical Services Request.</w:t>
        </w:r>
        <w:r w:rsidR="00DF1E8B">
          <w:rPr>
            <w:noProof/>
            <w:webHidden/>
          </w:rPr>
          <w:tab/>
        </w:r>
        <w:r w:rsidR="00DF1E8B">
          <w:rPr>
            <w:noProof/>
            <w:webHidden/>
          </w:rPr>
          <w:fldChar w:fldCharType="begin"/>
        </w:r>
        <w:r w:rsidR="00DF1E8B">
          <w:rPr>
            <w:noProof/>
            <w:webHidden/>
          </w:rPr>
          <w:instrText xml:space="preserve"> PAGEREF _Toc149815765 \h </w:instrText>
        </w:r>
        <w:r w:rsidR="00DF1E8B">
          <w:rPr>
            <w:noProof/>
            <w:webHidden/>
          </w:rPr>
        </w:r>
        <w:r w:rsidR="00DF1E8B">
          <w:rPr>
            <w:noProof/>
            <w:webHidden/>
          </w:rPr>
          <w:fldChar w:fldCharType="separate"/>
        </w:r>
        <w:r w:rsidR="004F079A">
          <w:rPr>
            <w:noProof/>
            <w:webHidden/>
          </w:rPr>
          <w:t>176</w:t>
        </w:r>
        <w:r w:rsidR="00DF1E8B">
          <w:rPr>
            <w:noProof/>
            <w:webHidden/>
          </w:rPr>
          <w:fldChar w:fldCharType="end"/>
        </w:r>
      </w:hyperlink>
    </w:p>
    <w:p w14:paraId="534931B9" w14:textId="09B7F08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6" w:history="1">
        <w:r w:rsidR="00DF1E8B" w:rsidRPr="00DF1845">
          <w:rPr>
            <w:rStyle w:val="Hyperlink"/>
            <w:noProof/>
          </w:rPr>
          <w:t>Figure 2</w:t>
        </w:r>
        <w:r w:rsidR="00DF1E8B" w:rsidRPr="00DF1845">
          <w:rPr>
            <w:rStyle w:val="Hyperlink"/>
            <w:noProof/>
          </w:rPr>
          <w:noBreakHyphen/>
          <w:t>202. VocRehab Medical Services Point of Contact View.</w:t>
        </w:r>
        <w:r w:rsidR="00DF1E8B">
          <w:rPr>
            <w:noProof/>
            <w:webHidden/>
          </w:rPr>
          <w:tab/>
        </w:r>
        <w:r w:rsidR="00DF1E8B">
          <w:rPr>
            <w:noProof/>
            <w:webHidden/>
          </w:rPr>
          <w:fldChar w:fldCharType="begin"/>
        </w:r>
        <w:r w:rsidR="00DF1E8B">
          <w:rPr>
            <w:noProof/>
            <w:webHidden/>
          </w:rPr>
          <w:instrText xml:space="preserve"> PAGEREF _Toc149815766 \h </w:instrText>
        </w:r>
        <w:r w:rsidR="00DF1E8B">
          <w:rPr>
            <w:noProof/>
            <w:webHidden/>
          </w:rPr>
        </w:r>
        <w:r w:rsidR="00DF1E8B">
          <w:rPr>
            <w:noProof/>
            <w:webHidden/>
          </w:rPr>
          <w:fldChar w:fldCharType="separate"/>
        </w:r>
        <w:r w:rsidR="004F079A">
          <w:rPr>
            <w:noProof/>
            <w:webHidden/>
          </w:rPr>
          <w:t>177</w:t>
        </w:r>
        <w:r w:rsidR="00DF1E8B">
          <w:rPr>
            <w:noProof/>
            <w:webHidden/>
          </w:rPr>
          <w:fldChar w:fldCharType="end"/>
        </w:r>
      </w:hyperlink>
    </w:p>
    <w:p w14:paraId="3A057554" w14:textId="4B536CB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7" w:history="1">
        <w:r w:rsidR="00DF1E8B" w:rsidRPr="00DF1845">
          <w:rPr>
            <w:rStyle w:val="Hyperlink"/>
            <w:noProof/>
          </w:rPr>
          <w:t>Figure 2</w:t>
        </w:r>
        <w:r w:rsidR="00DF1E8B" w:rsidRPr="00DF1845">
          <w:rPr>
            <w:rStyle w:val="Hyperlink"/>
            <w:noProof/>
          </w:rPr>
          <w:noBreakHyphen/>
          <w:t>203. VocRehab Medical Services Assign Consults View.</w:t>
        </w:r>
        <w:r w:rsidR="00DF1E8B">
          <w:rPr>
            <w:noProof/>
            <w:webHidden/>
          </w:rPr>
          <w:tab/>
        </w:r>
        <w:r w:rsidR="00DF1E8B">
          <w:rPr>
            <w:noProof/>
            <w:webHidden/>
          </w:rPr>
          <w:fldChar w:fldCharType="begin"/>
        </w:r>
        <w:r w:rsidR="00DF1E8B">
          <w:rPr>
            <w:noProof/>
            <w:webHidden/>
          </w:rPr>
          <w:instrText xml:space="preserve"> PAGEREF _Toc149815767 \h </w:instrText>
        </w:r>
        <w:r w:rsidR="00DF1E8B">
          <w:rPr>
            <w:noProof/>
            <w:webHidden/>
          </w:rPr>
        </w:r>
        <w:r w:rsidR="00DF1E8B">
          <w:rPr>
            <w:noProof/>
            <w:webHidden/>
          </w:rPr>
          <w:fldChar w:fldCharType="separate"/>
        </w:r>
        <w:r w:rsidR="004F079A">
          <w:rPr>
            <w:noProof/>
            <w:webHidden/>
          </w:rPr>
          <w:t>177</w:t>
        </w:r>
        <w:r w:rsidR="00DF1E8B">
          <w:rPr>
            <w:noProof/>
            <w:webHidden/>
          </w:rPr>
          <w:fldChar w:fldCharType="end"/>
        </w:r>
      </w:hyperlink>
    </w:p>
    <w:p w14:paraId="7E72D94D" w14:textId="6FE548E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8" w:history="1">
        <w:r w:rsidR="00DF1E8B" w:rsidRPr="00DF1845">
          <w:rPr>
            <w:rStyle w:val="Hyperlink"/>
            <w:noProof/>
          </w:rPr>
          <w:t>Figure 2</w:t>
        </w:r>
        <w:r w:rsidR="00DF1E8B" w:rsidRPr="00DF1845">
          <w:rPr>
            <w:rStyle w:val="Hyperlink"/>
            <w:noProof/>
          </w:rPr>
          <w:noBreakHyphen/>
          <w:t>204. VocRehab Medical Services Cancellation Request.</w:t>
        </w:r>
        <w:r w:rsidR="00DF1E8B">
          <w:rPr>
            <w:noProof/>
            <w:webHidden/>
          </w:rPr>
          <w:tab/>
        </w:r>
        <w:r w:rsidR="00DF1E8B">
          <w:rPr>
            <w:noProof/>
            <w:webHidden/>
          </w:rPr>
          <w:fldChar w:fldCharType="begin"/>
        </w:r>
        <w:r w:rsidR="00DF1E8B">
          <w:rPr>
            <w:noProof/>
            <w:webHidden/>
          </w:rPr>
          <w:instrText xml:space="preserve"> PAGEREF _Toc149815768 \h </w:instrText>
        </w:r>
        <w:r w:rsidR="00DF1E8B">
          <w:rPr>
            <w:noProof/>
            <w:webHidden/>
          </w:rPr>
        </w:r>
        <w:r w:rsidR="00DF1E8B">
          <w:rPr>
            <w:noProof/>
            <w:webHidden/>
          </w:rPr>
          <w:fldChar w:fldCharType="separate"/>
        </w:r>
        <w:r w:rsidR="004F079A">
          <w:rPr>
            <w:noProof/>
            <w:webHidden/>
          </w:rPr>
          <w:t>178</w:t>
        </w:r>
        <w:r w:rsidR="00DF1E8B">
          <w:rPr>
            <w:noProof/>
            <w:webHidden/>
          </w:rPr>
          <w:fldChar w:fldCharType="end"/>
        </w:r>
      </w:hyperlink>
    </w:p>
    <w:p w14:paraId="17074B3F" w14:textId="73228DB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69" w:history="1">
        <w:r w:rsidR="00DF1E8B" w:rsidRPr="00DF1845">
          <w:rPr>
            <w:rStyle w:val="Hyperlink"/>
            <w:noProof/>
          </w:rPr>
          <w:t>Figure 2</w:t>
        </w:r>
        <w:r w:rsidR="00DF1E8B" w:rsidRPr="00DF1845">
          <w:rPr>
            <w:rStyle w:val="Hyperlink"/>
            <w:noProof/>
          </w:rPr>
          <w:noBreakHyphen/>
          <w:t>205. VocRehab Notification Message.</w:t>
        </w:r>
        <w:r w:rsidR="00DF1E8B">
          <w:rPr>
            <w:noProof/>
            <w:webHidden/>
          </w:rPr>
          <w:tab/>
        </w:r>
        <w:r w:rsidR="00DF1E8B">
          <w:rPr>
            <w:noProof/>
            <w:webHidden/>
          </w:rPr>
          <w:fldChar w:fldCharType="begin"/>
        </w:r>
        <w:r w:rsidR="00DF1E8B">
          <w:rPr>
            <w:noProof/>
            <w:webHidden/>
          </w:rPr>
          <w:instrText xml:space="preserve"> PAGEREF _Toc149815769 \h </w:instrText>
        </w:r>
        <w:r w:rsidR="00DF1E8B">
          <w:rPr>
            <w:noProof/>
            <w:webHidden/>
          </w:rPr>
        </w:r>
        <w:r w:rsidR="00DF1E8B">
          <w:rPr>
            <w:noProof/>
            <w:webHidden/>
          </w:rPr>
          <w:fldChar w:fldCharType="separate"/>
        </w:r>
        <w:r w:rsidR="004F079A">
          <w:rPr>
            <w:noProof/>
            <w:webHidden/>
          </w:rPr>
          <w:t>179</w:t>
        </w:r>
        <w:r w:rsidR="00DF1E8B">
          <w:rPr>
            <w:noProof/>
            <w:webHidden/>
          </w:rPr>
          <w:fldChar w:fldCharType="end"/>
        </w:r>
      </w:hyperlink>
    </w:p>
    <w:p w14:paraId="0DDE7580" w14:textId="7465495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0" w:history="1">
        <w:r w:rsidR="00DF1E8B" w:rsidRPr="00DF1845">
          <w:rPr>
            <w:rStyle w:val="Hyperlink"/>
            <w:noProof/>
          </w:rPr>
          <w:t>Figure 2</w:t>
        </w:r>
        <w:r w:rsidR="00DF1E8B" w:rsidRPr="00DF1845">
          <w:rPr>
            <w:rStyle w:val="Hyperlink"/>
            <w:noProof/>
          </w:rPr>
          <w:noBreakHyphen/>
          <w:t>206. VocRehab Aged Notification Message.</w:t>
        </w:r>
        <w:r w:rsidR="00DF1E8B">
          <w:rPr>
            <w:noProof/>
            <w:webHidden/>
          </w:rPr>
          <w:tab/>
        </w:r>
        <w:r w:rsidR="00DF1E8B">
          <w:rPr>
            <w:noProof/>
            <w:webHidden/>
          </w:rPr>
          <w:fldChar w:fldCharType="begin"/>
        </w:r>
        <w:r w:rsidR="00DF1E8B">
          <w:rPr>
            <w:noProof/>
            <w:webHidden/>
          </w:rPr>
          <w:instrText xml:space="preserve"> PAGEREF _Toc149815770 \h </w:instrText>
        </w:r>
        <w:r w:rsidR="00DF1E8B">
          <w:rPr>
            <w:noProof/>
            <w:webHidden/>
          </w:rPr>
        </w:r>
        <w:r w:rsidR="00DF1E8B">
          <w:rPr>
            <w:noProof/>
            <w:webHidden/>
          </w:rPr>
          <w:fldChar w:fldCharType="separate"/>
        </w:r>
        <w:r w:rsidR="004F079A">
          <w:rPr>
            <w:noProof/>
            <w:webHidden/>
          </w:rPr>
          <w:t>179</w:t>
        </w:r>
        <w:r w:rsidR="00DF1E8B">
          <w:rPr>
            <w:noProof/>
            <w:webHidden/>
          </w:rPr>
          <w:fldChar w:fldCharType="end"/>
        </w:r>
      </w:hyperlink>
    </w:p>
    <w:p w14:paraId="2A4E5929" w14:textId="6284C3C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1" w:history="1">
        <w:r w:rsidR="00DF1E8B" w:rsidRPr="00DF1845">
          <w:rPr>
            <w:rStyle w:val="Hyperlink"/>
            <w:noProof/>
          </w:rPr>
          <w:t>Figure 2</w:t>
        </w:r>
        <w:r w:rsidR="00DF1E8B" w:rsidRPr="00DF1845">
          <w:rPr>
            <w:rStyle w:val="Hyperlink"/>
            <w:noProof/>
          </w:rPr>
          <w:noBreakHyphen/>
          <w:t>207. CAPRI File Menu—Switch Sites Selection.</w:t>
        </w:r>
        <w:r w:rsidR="00DF1E8B">
          <w:rPr>
            <w:noProof/>
            <w:webHidden/>
          </w:rPr>
          <w:tab/>
        </w:r>
        <w:r w:rsidR="00DF1E8B">
          <w:rPr>
            <w:noProof/>
            <w:webHidden/>
          </w:rPr>
          <w:fldChar w:fldCharType="begin"/>
        </w:r>
        <w:r w:rsidR="00DF1E8B">
          <w:rPr>
            <w:noProof/>
            <w:webHidden/>
          </w:rPr>
          <w:instrText xml:space="preserve"> PAGEREF _Toc149815771 \h </w:instrText>
        </w:r>
        <w:r w:rsidR="00DF1E8B">
          <w:rPr>
            <w:noProof/>
            <w:webHidden/>
          </w:rPr>
        </w:r>
        <w:r w:rsidR="00DF1E8B">
          <w:rPr>
            <w:noProof/>
            <w:webHidden/>
          </w:rPr>
          <w:fldChar w:fldCharType="separate"/>
        </w:r>
        <w:r w:rsidR="004F079A">
          <w:rPr>
            <w:noProof/>
            <w:webHidden/>
          </w:rPr>
          <w:t>181</w:t>
        </w:r>
        <w:r w:rsidR="00DF1E8B">
          <w:rPr>
            <w:noProof/>
            <w:webHidden/>
          </w:rPr>
          <w:fldChar w:fldCharType="end"/>
        </w:r>
      </w:hyperlink>
    </w:p>
    <w:p w14:paraId="1ABF5370" w14:textId="0E5EC2C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2" w:history="1">
        <w:r w:rsidR="00DF1E8B" w:rsidRPr="00DF1845">
          <w:rPr>
            <w:rStyle w:val="Hyperlink"/>
            <w:noProof/>
          </w:rPr>
          <w:t>Figure 2</w:t>
        </w:r>
        <w:r w:rsidR="00DF1E8B" w:rsidRPr="00DF1845">
          <w:rPr>
            <w:rStyle w:val="Hyperlink"/>
            <w:noProof/>
          </w:rPr>
          <w:noBreakHyphen/>
          <w:t>208. Validate Remote Connections View.</w:t>
        </w:r>
        <w:r w:rsidR="00DF1E8B">
          <w:rPr>
            <w:noProof/>
            <w:webHidden/>
          </w:rPr>
          <w:tab/>
        </w:r>
        <w:r w:rsidR="00DF1E8B">
          <w:rPr>
            <w:noProof/>
            <w:webHidden/>
          </w:rPr>
          <w:fldChar w:fldCharType="begin"/>
        </w:r>
        <w:r w:rsidR="00DF1E8B">
          <w:rPr>
            <w:noProof/>
            <w:webHidden/>
          </w:rPr>
          <w:instrText xml:space="preserve"> PAGEREF _Toc149815772 \h </w:instrText>
        </w:r>
        <w:r w:rsidR="00DF1E8B">
          <w:rPr>
            <w:noProof/>
            <w:webHidden/>
          </w:rPr>
        </w:r>
        <w:r w:rsidR="00DF1E8B">
          <w:rPr>
            <w:noProof/>
            <w:webHidden/>
          </w:rPr>
          <w:fldChar w:fldCharType="separate"/>
        </w:r>
        <w:r w:rsidR="004F079A">
          <w:rPr>
            <w:noProof/>
            <w:webHidden/>
          </w:rPr>
          <w:t>182</w:t>
        </w:r>
        <w:r w:rsidR="00DF1E8B">
          <w:rPr>
            <w:noProof/>
            <w:webHidden/>
          </w:rPr>
          <w:fldChar w:fldCharType="end"/>
        </w:r>
      </w:hyperlink>
    </w:p>
    <w:p w14:paraId="38F0A57D" w14:textId="57AFE2C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3" w:history="1">
        <w:r w:rsidR="00DF1E8B" w:rsidRPr="00DF1845">
          <w:rPr>
            <w:rStyle w:val="Hyperlink"/>
            <w:noProof/>
          </w:rPr>
          <w:t>Figure 2</w:t>
        </w:r>
        <w:r w:rsidR="00DF1E8B" w:rsidRPr="00DF1845">
          <w:rPr>
            <w:rStyle w:val="Hyperlink"/>
            <w:noProof/>
          </w:rPr>
          <w:noBreakHyphen/>
          <w:t>209. CAPRI File Menu – Send to VBA eFolder Selection.</w:t>
        </w:r>
        <w:r w:rsidR="00DF1E8B">
          <w:rPr>
            <w:noProof/>
            <w:webHidden/>
          </w:rPr>
          <w:tab/>
        </w:r>
        <w:r w:rsidR="00DF1E8B">
          <w:rPr>
            <w:noProof/>
            <w:webHidden/>
          </w:rPr>
          <w:fldChar w:fldCharType="begin"/>
        </w:r>
        <w:r w:rsidR="00DF1E8B">
          <w:rPr>
            <w:noProof/>
            <w:webHidden/>
          </w:rPr>
          <w:instrText xml:space="preserve"> PAGEREF _Toc149815773 \h </w:instrText>
        </w:r>
        <w:r w:rsidR="00DF1E8B">
          <w:rPr>
            <w:noProof/>
            <w:webHidden/>
          </w:rPr>
        </w:r>
        <w:r w:rsidR="00DF1E8B">
          <w:rPr>
            <w:noProof/>
            <w:webHidden/>
          </w:rPr>
          <w:fldChar w:fldCharType="separate"/>
        </w:r>
        <w:r w:rsidR="004F079A">
          <w:rPr>
            <w:noProof/>
            <w:webHidden/>
          </w:rPr>
          <w:t>183</w:t>
        </w:r>
        <w:r w:rsidR="00DF1E8B">
          <w:rPr>
            <w:noProof/>
            <w:webHidden/>
          </w:rPr>
          <w:fldChar w:fldCharType="end"/>
        </w:r>
      </w:hyperlink>
    </w:p>
    <w:p w14:paraId="03096FED" w14:textId="25EF144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4" w:history="1">
        <w:r w:rsidR="00DF1E8B" w:rsidRPr="00DF1845">
          <w:rPr>
            <w:rStyle w:val="Hyperlink"/>
            <w:noProof/>
          </w:rPr>
          <w:t>Figure 2</w:t>
        </w:r>
        <w:r w:rsidR="00DF1E8B" w:rsidRPr="00DF1845">
          <w:rPr>
            <w:rStyle w:val="Hyperlink"/>
            <w:noProof/>
          </w:rPr>
          <w:noBreakHyphen/>
          <w:t>210. Transmit to VBA eFolder Prompt.</w:t>
        </w:r>
        <w:r w:rsidR="00DF1E8B">
          <w:rPr>
            <w:noProof/>
            <w:webHidden/>
          </w:rPr>
          <w:tab/>
        </w:r>
        <w:r w:rsidR="00DF1E8B">
          <w:rPr>
            <w:noProof/>
            <w:webHidden/>
          </w:rPr>
          <w:fldChar w:fldCharType="begin"/>
        </w:r>
        <w:r w:rsidR="00DF1E8B">
          <w:rPr>
            <w:noProof/>
            <w:webHidden/>
          </w:rPr>
          <w:instrText xml:space="preserve"> PAGEREF _Toc149815774 \h </w:instrText>
        </w:r>
        <w:r w:rsidR="00DF1E8B">
          <w:rPr>
            <w:noProof/>
            <w:webHidden/>
          </w:rPr>
        </w:r>
        <w:r w:rsidR="00DF1E8B">
          <w:rPr>
            <w:noProof/>
            <w:webHidden/>
          </w:rPr>
          <w:fldChar w:fldCharType="separate"/>
        </w:r>
        <w:r w:rsidR="004F079A">
          <w:rPr>
            <w:noProof/>
            <w:webHidden/>
          </w:rPr>
          <w:t>184</w:t>
        </w:r>
        <w:r w:rsidR="00DF1E8B">
          <w:rPr>
            <w:noProof/>
            <w:webHidden/>
          </w:rPr>
          <w:fldChar w:fldCharType="end"/>
        </w:r>
      </w:hyperlink>
    </w:p>
    <w:p w14:paraId="1C177D77" w14:textId="073CD48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5" w:history="1">
        <w:r w:rsidR="00DF1E8B" w:rsidRPr="00DF1845">
          <w:rPr>
            <w:rStyle w:val="Hyperlink"/>
            <w:noProof/>
          </w:rPr>
          <w:t>Figure 2</w:t>
        </w:r>
        <w:r w:rsidR="00DF1E8B" w:rsidRPr="00DF1845">
          <w:rPr>
            <w:rStyle w:val="Hyperlink"/>
            <w:noProof/>
          </w:rPr>
          <w:noBreakHyphen/>
          <w:t>211. Confirm Certificate Window</w:t>
        </w:r>
        <w:r w:rsidR="00DF1E8B">
          <w:rPr>
            <w:noProof/>
            <w:webHidden/>
          </w:rPr>
          <w:tab/>
        </w:r>
        <w:r w:rsidR="00DF1E8B">
          <w:rPr>
            <w:noProof/>
            <w:webHidden/>
          </w:rPr>
          <w:fldChar w:fldCharType="begin"/>
        </w:r>
        <w:r w:rsidR="00DF1E8B">
          <w:rPr>
            <w:noProof/>
            <w:webHidden/>
          </w:rPr>
          <w:instrText xml:space="preserve"> PAGEREF _Toc149815775 \h </w:instrText>
        </w:r>
        <w:r w:rsidR="00DF1E8B">
          <w:rPr>
            <w:noProof/>
            <w:webHidden/>
          </w:rPr>
        </w:r>
        <w:r w:rsidR="00DF1E8B">
          <w:rPr>
            <w:noProof/>
            <w:webHidden/>
          </w:rPr>
          <w:fldChar w:fldCharType="separate"/>
        </w:r>
        <w:r w:rsidR="004F079A">
          <w:rPr>
            <w:noProof/>
            <w:webHidden/>
          </w:rPr>
          <w:t>185</w:t>
        </w:r>
        <w:r w:rsidR="00DF1E8B">
          <w:rPr>
            <w:noProof/>
            <w:webHidden/>
          </w:rPr>
          <w:fldChar w:fldCharType="end"/>
        </w:r>
      </w:hyperlink>
    </w:p>
    <w:p w14:paraId="4C34F1B5" w14:textId="0E804D7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6" w:history="1">
        <w:r w:rsidR="00DF1E8B" w:rsidRPr="00DF1845">
          <w:rPr>
            <w:rStyle w:val="Hyperlink"/>
            <w:noProof/>
          </w:rPr>
          <w:t>Figure 2</w:t>
        </w:r>
        <w:r w:rsidR="00DF1E8B" w:rsidRPr="00DF1845">
          <w:rPr>
            <w:rStyle w:val="Hyperlink"/>
            <w:noProof/>
          </w:rPr>
          <w:noBreakHyphen/>
          <w:t>212. Select Certificate Window</w:t>
        </w:r>
        <w:r w:rsidR="00DF1E8B">
          <w:rPr>
            <w:noProof/>
            <w:webHidden/>
          </w:rPr>
          <w:tab/>
        </w:r>
        <w:r w:rsidR="00DF1E8B">
          <w:rPr>
            <w:noProof/>
            <w:webHidden/>
          </w:rPr>
          <w:fldChar w:fldCharType="begin"/>
        </w:r>
        <w:r w:rsidR="00DF1E8B">
          <w:rPr>
            <w:noProof/>
            <w:webHidden/>
          </w:rPr>
          <w:instrText xml:space="preserve"> PAGEREF _Toc149815776 \h </w:instrText>
        </w:r>
        <w:r w:rsidR="00DF1E8B">
          <w:rPr>
            <w:noProof/>
            <w:webHidden/>
          </w:rPr>
        </w:r>
        <w:r w:rsidR="00DF1E8B">
          <w:rPr>
            <w:noProof/>
            <w:webHidden/>
          </w:rPr>
          <w:fldChar w:fldCharType="separate"/>
        </w:r>
        <w:r w:rsidR="004F079A">
          <w:rPr>
            <w:noProof/>
            <w:webHidden/>
          </w:rPr>
          <w:t>186</w:t>
        </w:r>
        <w:r w:rsidR="00DF1E8B">
          <w:rPr>
            <w:noProof/>
            <w:webHidden/>
          </w:rPr>
          <w:fldChar w:fldCharType="end"/>
        </w:r>
      </w:hyperlink>
    </w:p>
    <w:p w14:paraId="2629956E" w14:textId="04F1DFE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7" w:history="1">
        <w:r w:rsidR="00DF1E8B" w:rsidRPr="00DF1845">
          <w:rPr>
            <w:rStyle w:val="Hyperlink"/>
            <w:noProof/>
          </w:rPr>
          <w:t>Figure 2</w:t>
        </w:r>
        <w:r w:rsidR="00DF1E8B" w:rsidRPr="00DF1845">
          <w:rPr>
            <w:rStyle w:val="Hyperlink"/>
            <w:noProof/>
          </w:rPr>
          <w:noBreakHyphen/>
          <w:t>213. Invalid Certificate Selected</w:t>
        </w:r>
        <w:r w:rsidR="00DF1E8B">
          <w:rPr>
            <w:noProof/>
            <w:webHidden/>
          </w:rPr>
          <w:tab/>
        </w:r>
        <w:r w:rsidR="00DF1E8B">
          <w:rPr>
            <w:noProof/>
            <w:webHidden/>
          </w:rPr>
          <w:fldChar w:fldCharType="begin"/>
        </w:r>
        <w:r w:rsidR="00DF1E8B">
          <w:rPr>
            <w:noProof/>
            <w:webHidden/>
          </w:rPr>
          <w:instrText xml:space="preserve"> PAGEREF _Toc149815777 \h </w:instrText>
        </w:r>
        <w:r w:rsidR="00DF1E8B">
          <w:rPr>
            <w:noProof/>
            <w:webHidden/>
          </w:rPr>
        </w:r>
        <w:r w:rsidR="00DF1E8B">
          <w:rPr>
            <w:noProof/>
            <w:webHidden/>
          </w:rPr>
          <w:fldChar w:fldCharType="separate"/>
        </w:r>
        <w:r w:rsidR="004F079A">
          <w:rPr>
            <w:noProof/>
            <w:webHidden/>
          </w:rPr>
          <w:t>186</w:t>
        </w:r>
        <w:r w:rsidR="00DF1E8B">
          <w:rPr>
            <w:noProof/>
            <w:webHidden/>
          </w:rPr>
          <w:fldChar w:fldCharType="end"/>
        </w:r>
      </w:hyperlink>
    </w:p>
    <w:p w14:paraId="24566D49" w14:textId="59AECC6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8" w:history="1">
        <w:r w:rsidR="00DF1E8B" w:rsidRPr="00DF1845">
          <w:rPr>
            <w:rStyle w:val="Hyperlink"/>
            <w:noProof/>
          </w:rPr>
          <w:t>Figure 2</w:t>
        </w:r>
        <w:r w:rsidR="00DF1E8B" w:rsidRPr="00DF1845">
          <w:rPr>
            <w:rStyle w:val="Hyperlink"/>
            <w:noProof/>
          </w:rPr>
          <w:noBreakHyphen/>
          <w:t>214 PIV Authentication Screen</w:t>
        </w:r>
        <w:r w:rsidR="00DF1E8B">
          <w:rPr>
            <w:noProof/>
            <w:webHidden/>
          </w:rPr>
          <w:tab/>
        </w:r>
        <w:r w:rsidR="00DF1E8B">
          <w:rPr>
            <w:noProof/>
            <w:webHidden/>
          </w:rPr>
          <w:fldChar w:fldCharType="begin"/>
        </w:r>
        <w:r w:rsidR="00DF1E8B">
          <w:rPr>
            <w:noProof/>
            <w:webHidden/>
          </w:rPr>
          <w:instrText xml:space="preserve"> PAGEREF _Toc149815778 \h </w:instrText>
        </w:r>
        <w:r w:rsidR="00DF1E8B">
          <w:rPr>
            <w:noProof/>
            <w:webHidden/>
          </w:rPr>
        </w:r>
        <w:r w:rsidR="00DF1E8B">
          <w:rPr>
            <w:noProof/>
            <w:webHidden/>
          </w:rPr>
          <w:fldChar w:fldCharType="separate"/>
        </w:r>
        <w:r w:rsidR="004F079A">
          <w:rPr>
            <w:noProof/>
            <w:webHidden/>
          </w:rPr>
          <w:t>187</w:t>
        </w:r>
        <w:r w:rsidR="00DF1E8B">
          <w:rPr>
            <w:noProof/>
            <w:webHidden/>
          </w:rPr>
          <w:fldChar w:fldCharType="end"/>
        </w:r>
      </w:hyperlink>
    </w:p>
    <w:p w14:paraId="22AB5892" w14:textId="437A4E8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79" w:history="1">
        <w:r w:rsidR="00DF1E8B" w:rsidRPr="00DF1845">
          <w:rPr>
            <w:rStyle w:val="Hyperlink"/>
            <w:noProof/>
          </w:rPr>
          <w:t>Figure 2</w:t>
        </w:r>
        <w:r w:rsidR="00DF1E8B" w:rsidRPr="00DF1845">
          <w:rPr>
            <w:rStyle w:val="Hyperlink"/>
            <w:noProof/>
          </w:rPr>
          <w:noBreakHyphen/>
          <w:t>215. VBA eFolder Transmission</w:t>
        </w:r>
        <w:r w:rsidR="00DF1E8B">
          <w:rPr>
            <w:noProof/>
            <w:webHidden/>
          </w:rPr>
          <w:tab/>
        </w:r>
        <w:r w:rsidR="00DF1E8B">
          <w:rPr>
            <w:noProof/>
            <w:webHidden/>
          </w:rPr>
          <w:fldChar w:fldCharType="begin"/>
        </w:r>
        <w:r w:rsidR="00DF1E8B">
          <w:rPr>
            <w:noProof/>
            <w:webHidden/>
          </w:rPr>
          <w:instrText xml:space="preserve"> PAGEREF _Toc149815779 \h </w:instrText>
        </w:r>
        <w:r w:rsidR="00DF1E8B">
          <w:rPr>
            <w:noProof/>
            <w:webHidden/>
          </w:rPr>
        </w:r>
        <w:r w:rsidR="00DF1E8B">
          <w:rPr>
            <w:noProof/>
            <w:webHidden/>
          </w:rPr>
          <w:fldChar w:fldCharType="separate"/>
        </w:r>
        <w:r w:rsidR="004F079A">
          <w:rPr>
            <w:noProof/>
            <w:webHidden/>
          </w:rPr>
          <w:t>187</w:t>
        </w:r>
        <w:r w:rsidR="00DF1E8B">
          <w:rPr>
            <w:noProof/>
            <w:webHidden/>
          </w:rPr>
          <w:fldChar w:fldCharType="end"/>
        </w:r>
      </w:hyperlink>
    </w:p>
    <w:p w14:paraId="2271A4B8" w14:textId="43361EB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0" w:history="1">
        <w:r w:rsidR="00DF1E8B" w:rsidRPr="00DF1845">
          <w:rPr>
            <w:rStyle w:val="Hyperlink"/>
            <w:noProof/>
          </w:rPr>
          <w:t>Figure 2</w:t>
        </w:r>
        <w:r w:rsidR="00DF1E8B" w:rsidRPr="00DF1845">
          <w:rPr>
            <w:rStyle w:val="Hyperlink"/>
            <w:noProof/>
          </w:rPr>
          <w:noBreakHyphen/>
          <w:t>216 Transmission Error Code: 400 Bad Request</w:t>
        </w:r>
        <w:r w:rsidR="00DF1E8B">
          <w:rPr>
            <w:noProof/>
            <w:webHidden/>
          </w:rPr>
          <w:tab/>
        </w:r>
        <w:r w:rsidR="00DF1E8B">
          <w:rPr>
            <w:noProof/>
            <w:webHidden/>
          </w:rPr>
          <w:fldChar w:fldCharType="begin"/>
        </w:r>
        <w:r w:rsidR="00DF1E8B">
          <w:rPr>
            <w:noProof/>
            <w:webHidden/>
          </w:rPr>
          <w:instrText xml:space="preserve"> PAGEREF _Toc149815780 \h </w:instrText>
        </w:r>
        <w:r w:rsidR="00DF1E8B">
          <w:rPr>
            <w:noProof/>
            <w:webHidden/>
          </w:rPr>
        </w:r>
        <w:r w:rsidR="00DF1E8B">
          <w:rPr>
            <w:noProof/>
            <w:webHidden/>
          </w:rPr>
          <w:fldChar w:fldCharType="separate"/>
        </w:r>
        <w:r w:rsidR="004F079A">
          <w:rPr>
            <w:noProof/>
            <w:webHidden/>
          </w:rPr>
          <w:t>187</w:t>
        </w:r>
        <w:r w:rsidR="00DF1E8B">
          <w:rPr>
            <w:noProof/>
            <w:webHidden/>
          </w:rPr>
          <w:fldChar w:fldCharType="end"/>
        </w:r>
      </w:hyperlink>
    </w:p>
    <w:p w14:paraId="7CC8EBD9" w14:textId="7686EE8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1" w:history="1">
        <w:r w:rsidR="00DF1E8B" w:rsidRPr="00DF1845">
          <w:rPr>
            <w:rStyle w:val="Hyperlink"/>
            <w:noProof/>
          </w:rPr>
          <w:t>Figure 2</w:t>
        </w:r>
        <w:r w:rsidR="00DF1E8B" w:rsidRPr="00DF1845">
          <w:rPr>
            <w:rStyle w:val="Hyperlink"/>
            <w:noProof/>
          </w:rPr>
          <w:noBreakHyphen/>
          <w:t>217 Transmission Error Code: 400 MTLS</w:t>
        </w:r>
        <w:r w:rsidR="00DF1E8B">
          <w:rPr>
            <w:noProof/>
            <w:webHidden/>
          </w:rPr>
          <w:tab/>
        </w:r>
        <w:r w:rsidR="00DF1E8B">
          <w:rPr>
            <w:noProof/>
            <w:webHidden/>
          </w:rPr>
          <w:fldChar w:fldCharType="begin"/>
        </w:r>
        <w:r w:rsidR="00DF1E8B">
          <w:rPr>
            <w:noProof/>
            <w:webHidden/>
          </w:rPr>
          <w:instrText xml:space="preserve"> PAGEREF _Toc149815781 \h </w:instrText>
        </w:r>
        <w:r w:rsidR="00DF1E8B">
          <w:rPr>
            <w:noProof/>
            <w:webHidden/>
          </w:rPr>
        </w:r>
        <w:r w:rsidR="00DF1E8B">
          <w:rPr>
            <w:noProof/>
            <w:webHidden/>
          </w:rPr>
          <w:fldChar w:fldCharType="separate"/>
        </w:r>
        <w:r w:rsidR="004F079A">
          <w:rPr>
            <w:noProof/>
            <w:webHidden/>
          </w:rPr>
          <w:t>188</w:t>
        </w:r>
        <w:r w:rsidR="00DF1E8B">
          <w:rPr>
            <w:noProof/>
            <w:webHidden/>
          </w:rPr>
          <w:fldChar w:fldCharType="end"/>
        </w:r>
      </w:hyperlink>
    </w:p>
    <w:p w14:paraId="430CEF33" w14:textId="3A7113B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2" w:history="1">
        <w:r w:rsidR="00DF1E8B" w:rsidRPr="00DF1845">
          <w:rPr>
            <w:rStyle w:val="Hyperlink"/>
            <w:noProof/>
          </w:rPr>
          <w:t>Figure 2</w:t>
        </w:r>
        <w:r w:rsidR="00DF1E8B" w:rsidRPr="00DF1845">
          <w:rPr>
            <w:rStyle w:val="Hyperlink"/>
            <w:noProof/>
          </w:rPr>
          <w:noBreakHyphen/>
          <w:t>218 Transmission Error Code: 401 Unauthorized User</w:t>
        </w:r>
        <w:r w:rsidR="00DF1E8B">
          <w:rPr>
            <w:noProof/>
            <w:webHidden/>
          </w:rPr>
          <w:tab/>
        </w:r>
        <w:r w:rsidR="00DF1E8B">
          <w:rPr>
            <w:noProof/>
            <w:webHidden/>
          </w:rPr>
          <w:fldChar w:fldCharType="begin"/>
        </w:r>
        <w:r w:rsidR="00DF1E8B">
          <w:rPr>
            <w:noProof/>
            <w:webHidden/>
          </w:rPr>
          <w:instrText xml:space="preserve"> PAGEREF _Toc149815782 \h </w:instrText>
        </w:r>
        <w:r w:rsidR="00DF1E8B">
          <w:rPr>
            <w:noProof/>
            <w:webHidden/>
          </w:rPr>
        </w:r>
        <w:r w:rsidR="00DF1E8B">
          <w:rPr>
            <w:noProof/>
            <w:webHidden/>
          </w:rPr>
          <w:fldChar w:fldCharType="separate"/>
        </w:r>
        <w:r w:rsidR="004F079A">
          <w:rPr>
            <w:noProof/>
            <w:webHidden/>
          </w:rPr>
          <w:t>188</w:t>
        </w:r>
        <w:r w:rsidR="00DF1E8B">
          <w:rPr>
            <w:noProof/>
            <w:webHidden/>
          </w:rPr>
          <w:fldChar w:fldCharType="end"/>
        </w:r>
      </w:hyperlink>
    </w:p>
    <w:p w14:paraId="62414BAC" w14:textId="71EC9EB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3" w:history="1">
        <w:r w:rsidR="00DF1E8B" w:rsidRPr="00DF1845">
          <w:rPr>
            <w:rStyle w:val="Hyperlink"/>
            <w:noProof/>
          </w:rPr>
          <w:t>Figure 2</w:t>
        </w:r>
        <w:r w:rsidR="00DF1E8B" w:rsidRPr="00DF1845">
          <w:rPr>
            <w:rStyle w:val="Hyperlink"/>
            <w:noProof/>
          </w:rPr>
          <w:noBreakHyphen/>
          <w:t>219 Transmission Error Code: 403 File Number</w:t>
        </w:r>
        <w:r w:rsidR="00DF1E8B">
          <w:rPr>
            <w:noProof/>
            <w:webHidden/>
          </w:rPr>
          <w:tab/>
        </w:r>
        <w:r w:rsidR="00DF1E8B">
          <w:rPr>
            <w:noProof/>
            <w:webHidden/>
          </w:rPr>
          <w:fldChar w:fldCharType="begin"/>
        </w:r>
        <w:r w:rsidR="00DF1E8B">
          <w:rPr>
            <w:noProof/>
            <w:webHidden/>
          </w:rPr>
          <w:instrText xml:space="preserve"> PAGEREF _Toc149815783 \h </w:instrText>
        </w:r>
        <w:r w:rsidR="00DF1E8B">
          <w:rPr>
            <w:noProof/>
            <w:webHidden/>
          </w:rPr>
        </w:r>
        <w:r w:rsidR="00DF1E8B">
          <w:rPr>
            <w:noProof/>
            <w:webHidden/>
          </w:rPr>
          <w:fldChar w:fldCharType="separate"/>
        </w:r>
        <w:r w:rsidR="004F079A">
          <w:rPr>
            <w:noProof/>
            <w:webHidden/>
          </w:rPr>
          <w:t>188</w:t>
        </w:r>
        <w:r w:rsidR="00DF1E8B">
          <w:rPr>
            <w:noProof/>
            <w:webHidden/>
          </w:rPr>
          <w:fldChar w:fldCharType="end"/>
        </w:r>
      </w:hyperlink>
    </w:p>
    <w:p w14:paraId="7E00DEA5" w14:textId="71C7457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4" w:history="1">
        <w:r w:rsidR="00DF1E8B" w:rsidRPr="00DF1845">
          <w:rPr>
            <w:rStyle w:val="Hyperlink"/>
            <w:noProof/>
          </w:rPr>
          <w:t>Figure 2</w:t>
        </w:r>
        <w:r w:rsidR="00DF1E8B" w:rsidRPr="00DF1845">
          <w:rPr>
            <w:rStyle w:val="Hyperlink"/>
            <w:noProof/>
          </w:rPr>
          <w:noBreakHyphen/>
          <w:t>220 Transmission Error code: 500 Series Server</w:t>
        </w:r>
        <w:r w:rsidR="00DF1E8B">
          <w:rPr>
            <w:noProof/>
            <w:webHidden/>
          </w:rPr>
          <w:tab/>
        </w:r>
        <w:r w:rsidR="00DF1E8B">
          <w:rPr>
            <w:noProof/>
            <w:webHidden/>
          </w:rPr>
          <w:fldChar w:fldCharType="begin"/>
        </w:r>
        <w:r w:rsidR="00DF1E8B">
          <w:rPr>
            <w:noProof/>
            <w:webHidden/>
          </w:rPr>
          <w:instrText xml:space="preserve"> PAGEREF _Toc149815784 \h </w:instrText>
        </w:r>
        <w:r w:rsidR="00DF1E8B">
          <w:rPr>
            <w:noProof/>
            <w:webHidden/>
          </w:rPr>
        </w:r>
        <w:r w:rsidR="00DF1E8B">
          <w:rPr>
            <w:noProof/>
            <w:webHidden/>
          </w:rPr>
          <w:fldChar w:fldCharType="separate"/>
        </w:r>
        <w:r w:rsidR="004F079A">
          <w:rPr>
            <w:noProof/>
            <w:webHidden/>
          </w:rPr>
          <w:t>189</w:t>
        </w:r>
        <w:r w:rsidR="00DF1E8B">
          <w:rPr>
            <w:noProof/>
            <w:webHidden/>
          </w:rPr>
          <w:fldChar w:fldCharType="end"/>
        </w:r>
      </w:hyperlink>
    </w:p>
    <w:p w14:paraId="026A65FE" w14:textId="537ABF1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5" w:history="1">
        <w:r w:rsidR="00DF1E8B" w:rsidRPr="00DF1845">
          <w:rPr>
            <w:rStyle w:val="Hyperlink"/>
            <w:noProof/>
          </w:rPr>
          <w:t>Figure 2</w:t>
        </w:r>
        <w:r w:rsidR="00DF1E8B" w:rsidRPr="00DF1845">
          <w:rPr>
            <w:rStyle w:val="Hyperlink"/>
            <w:noProof/>
          </w:rPr>
          <w:noBreakHyphen/>
          <w:t>221 Transmission Error code: 900 Transmission Disabled</w:t>
        </w:r>
        <w:r w:rsidR="00DF1E8B">
          <w:rPr>
            <w:noProof/>
            <w:webHidden/>
          </w:rPr>
          <w:tab/>
        </w:r>
        <w:r w:rsidR="00DF1E8B">
          <w:rPr>
            <w:noProof/>
            <w:webHidden/>
          </w:rPr>
          <w:fldChar w:fldCharType="begin"/>
        </w:r>
        <w:r w:rsidR="00DF1E8B">
          <w:rPr>
            <w:noProof/>
            <w:webHidden/>
          </w:rPr>
          <w:instrText xml:space="preserve"> PAGEREF _Toc149815785 \h </w:instrText>
        </w:r>
        <w:r w:rsidR="00DF1E8B">
          <w:rPr>
            <w:noProof/>
            <w:webHidden/>
          </w:rPr>
        </w:r>
        <w:r w:rsidR="00DF1E8B">
          <w:rPr>
            <w:noProof/>
            <w:webHidden/>
          </w:rPr>
          <w:fldChar w:fldCharType="separate"/>
        </w:r>
        <w:r w:rsidR="004F079A">
          <w:rPr>
            <w:noProof/>
            <w:webHidden/>
          </w:rPr>
          <w:t>189</w:t>
        </w:r>
        <w:r w:rsidR="00DF1E8B">
          <w:rPr>
            <w:noProof/>
            <w:webHidden/>
          </w:rPr>
          <w:fldChar w:fldCharType="end"/>
        </w:r>
      </w:hyperlink>
    </w:p>
    <w:p w14:paraId="46D7731A" w14:textId="7D2DF01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6" w:history="1">
        <w:r w:rsidR="00DF1E8B" w:rsidRPr="00DF1845">
          <w:rPr>
            <w:rStyle w:val="Hyperlink"/>
            <w:noProof/>
          </w:rPr>
          <w:t>Figure 2</w:t>
        </w:r>
        <w:r w:rsidR="00DF1E8B" w:rsidRPr="00DF1845">
          <w:rPr>
            <w:rStyle w:val="Hyperlink"/>
            <w:noProof/>
          </w:rPr>
          <w:noBreakHyphen/>
          <w:t>222. Proxy Transmission Timed Out After 5 Attempts</w:t>
        </w:r>
        <w:r w:rsidR="00DF1E8B">
          <w:rPr>
            <w:noProof/>
            <w:webHidden/>
          </w:rPr>
          <w:tab/>
        </w:r>
        <w:r w:rsidR="00DF1E8B">
          <w:rPr>
            <w:noProof/>
            <w:webHidden/>
          </w:rPr>
          <w:fldChar w:fldCharType="begin"/>
        </w:r>
        <w:r w:rsidR="00DF1E8B">
          <w:rPr>
            <w:noProof/>
            <w:webHidden/>
          </w:rPr>
          <w:instrText xml:space="preserve"> PAGEREF _Toc149815786 \h </w:instrText>
        </w:r>
        <w:r w:rsidR="00DF1E8B">
          <w:rPr>
            <w:noProof/>
            <w:webHidden/>
          </w:rPr>
        </w:r>
        <w:r w:rsidR="00DF1E8B">
          <w:rPr>
            <w:noProof/>
            <w:webHidden/>
          </w:rPr>
          <w:fldChar w:fldCharType="separate"/>
        </w:r>
        <w:r w:rsidR="004F079A">
          <w:rPr>
            <w:noProof/>
            <w:webHidden/>
          </w:rPr>
          <w:t>189</w:t>
        </w:r>
        <w:r w:rsidR="00DF1E8B">
          <w:rPr>
            <w:noProof/>
            <w:webHidden/>
          </w:rPr>
          <w:fldChar w:fldCharType="end"/>
        </w:r>
      </w:hyperlink>
    </w:p>
    <w:p w14:paraId="52677E45" w14:textId="4565FC3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7" w:history="1">
        <w:r w:rsidR="00DF1E8B" w:rsidRPr="00DF1845">
          <w:rPr>
            <w:rStyle w:val="Hyperlink"/>
            <w:noProof/>
          </w:rPr>
          <w:t>Figure 2</w:t>
        </w:r>
        <w:r w:rsidR="00DF1E8B" w:rsidRPr="00DF1845">
          <w:rPr>
            <w:rStyle w:val="Hyperlink"/>
            <w:noProof/>
          </w:rPr>
          <w:noBreakHyphen/>
          <w:t>223 Transmission Error code: 901 Timed Out</w:t>
        </w:r>
        <w:r w:rsidR="00DF1E8B">
          <w:rPr>
            <w:noProof/>
            <w:webHidden/>
          </w:rPr>
          <w:tab/>
        </w:r>
        <w:r w:rsidR="00DF1E8B">
          <w:rPr>
            <w:noProof/>
            <w:webHidden/>
          </w:rPr>
          <w:fldChar w:fldCharType="begin"/>
        </w:r>
        <w:r w:rsidR="00DF1E8B">
          <w:rPr>
            <w:noProof/>
            <w:webHidden/>
          </w:rPr>
          <w:instrText xml:space="preserve"> PAGEREF _Toc149815787 \h </w:instrText>
        </w:r>
        <w:r w:rsidR="00DF1E8B">
          <w:rPr>
            <w:noProof/>
            <w:webHidden/>
          </w:rPr>
        </w:r>
        <w:r w:rsidR="00DF1E8B">
          <w:rPr>
            <w:noProof/>
            <w:webHidden/>
          </w:rPr>
          <w:fldChar w:fldCharType="separate"/>
        </w:r>
        <w:r w:rsidR="004F079A">
          <w:rPr>
            <w:noProof/>
            <w:webHidden/>
          </w:rPr>
          <w:t>190</w:t>
        </w:r>
        <w:r w:rsidR="00DF1E8B">
          <w:rPr>
            <w:noProof/>
            <w:webHidden/>
          </w:rPr>
          <w:fldChar w:fldCharType="end"/>
        </w:r>
      </w:hyperlink>
    </w:p>
    <w:p w14:paraId="6763F508" w14:textId="0305065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8" w:history="1">
        <w:r w:rsidR="00DF1E8B" w:rsidRPr="00DF1845">
          <w:rPr>
            <w:rStyle w:val="Hyperlink"/>
            <w:noProof/>
          </w:rPr>
          <w:t>Figure 2</w:t>
        </w:r>
        <w:r w:rsidR="00DF1E8B" w:rsidRPr="00DF1845">
          <w:rPr>
            <w:rStyle w:val="Hyperlink"/>
            <w:noProof/>
          </w:rPr>
          <w:noBreakHyphen/>
          <w:t>224. Proxy TLS Transmission Retry</w:t>
        </w:r>
        <w:r w:rsidR="00DF1E8B">
          <w:rPr>
            <w:noProof/>
            <w:webHidden/>
          </w:rPr>
          <w:tab/>
        </w:r>
        <w:r w:rsidR="00DF1E8B">
          <w:rPr>
            <w:noProof/>
            <w:webHidden/>
          </w:rPr>
          <w:fldChar w:fldCharType="begin"/>
        </w:r>
        <w:r w:rsidR="00DF1E8B">
          <w:rPr>
            <w:noProof/>
            <w:webHidden/>
          </w:rPr>
          <w:instrText xml:space="preserve"> PAGEREF _Toc149815788 \h </w:instrText>
        </w:r>
        <w:r w:rsidR="00DF1E8B">
          <w:rPr>
            <w:noProof/>
            <w:webHidden/>
          </w:rPr>
        </w:r>
        <w:r w:rsidR="00DF1E8B">
          <w:rPr>
            <w:noProof/>
            <w:webHidden/>
          </w:rPr>
          <w:fldChar w:fldCharType="separate"/>
        </w:r>
        <w:r w:rsidR="004F079A">
          <w:rPr>
            <w:noProof/>
            <w:webHidden/>
          </w:rPr>
          <w:t>190</w:t>
        </w:r>
        <w:r w:rsidR="00DF1E8B">
          <w:rPr>
            <w:noProof/>
            <w:webHidden/>
          </w:rPr>
          <w:fldChar w:fldCharType="end"/>
        </w:r>
      </w:hyperlink>
    </w:p>
    <w:p w14:paraId="00BC1731" w14:textId="6A69125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89" w:history="1">
        <w:r w:rsidR="00DF1E8B" w:rsidRPr="00DF1845">
          <w:rPr>
            <w:rStyle w:val="Hyperlink"/>
            <w:noProof/>
          </w:rPr>
          <w:t>Figure 2</w:t>
        </w:r>
        <w:r w:rsidR="00DF1E8B" w:rsidRPr="00DF1845">
          <w:rPr>
            <w:rStyle w:val="Hyperlink"/>
            <w:noProof/>
          </w:rPr>
          <w:noBreakHyphen/>
          <w:t>225 Transmission Default Error Code 75788</w:t>
        </w:r>
        <w:r w:rsidR="00DF1E8B">
          <w:rPr>
            <w:noProof/>
            <w:webHidden/>
          </w:rPr>
          <w:tab/>
        </w:r>
        <w:r w:rsidR="00DF1E8B">
          <w:rPr>
            <w:noProof/>
            <w:webHidden/>
          </w:rPr>
          <w:fldChar w:fldCharType="begin"/>
        </w:r>
        <w:r w:rsidR="00DF1E8B">
          <w:rPr>
            <w:noProof/>
            <w:webHidden/>
          </w:rPr>
          <w:instrText xml:space="preserve"> PAGEREF _Toc149815789 \h </w:instrText>
        </w:r>
        <w:r w:rsidR="00DF1E8B">
          <w:rPr>
            <w:noProof/>
            <w:webHidden/>
          </w:rPr>
        </w:r>
        <w:r w:rsidR="00DF1E8B">
          <w:rPr>
            <w:noProof/>
            <w:webHidden/>
          </w:rPr>
          <w:fldChar w:fldCharType="separate"/>
        </w:r>
        <w:r w:rsidR="004F079A">
          <w:rPr>
            <w:noProof/>
            <w:webHidden/>
          </w:rPr>
          <w:t>191</w:t>
        </w:r>
        <w:r w:rsidR="00DF1E8B">
          <w:rPr>
            <w:noProof/>
            <w:webHidden/>
          </w:rPr>
          <w:fldChar w:fldCharType="end"/>
        </w:r>
      </w:hyperlink>
    </w:p>
    <w:p w14:paraId="4AD259C3" w14:textId="72DC4AB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0" w:history="1">
        <w:r w:rsidR="00DF1E8B" w:rsidRPr="00DF1845">
          <w:rPr>
            <w:rStyle w:val="Hyperlink"/>
            <w:noProof/>
          </w:rPr>
          <w:t>Figure 2</w:t>
        </w:r>
        <w:r w:rsidR="00DF1E8B" w:rsidRPr="00DF1845">
          <w:rPr>
            <w:rStyle w:val="Hyperlink"/>
            <w:noProof/>
          </w:rPr>
          <w:noBreakHyphen/>
          <w:t>226 Transmission Cancelled by User Dialog</w:t>
        </w:r>
        <w:r w:rsidR="00DF1E8B">
          <w:rPr>
            <w:noProof/>
            <w:webHidden/>
          </w:rPr>
          <w:tab/>
        </w:r>
        <w:r w:rsidR="00DF1E8B">
          <w:rPr>
            <w:noProof/>
            <w:webHidden/>
          </w:rPr>
          <w:fldChar w:fldCharType="begin"/>
        </w:r>
        <w:r w:rsidR="00DF1E8B">
          <w:rPr>
            <w:noProof/>
            <w:webHidden/>
          </w:rPr>
          <w:instrText xml:space="preserve"> PAGEREF _Toc149815790 \h </w:instrText>
        </w:r>
        <w:r w:rsidR="00DF1E8B">
          <w:rPr>
            <w:noProof/>
            <w:webHidden/>
          </w:rPr>
        </w:r>
        <w:r w:rsidR="00DF1E8B">
          <w:rPr>
            <w:noProof/>
            <w:webHidden/>
          </w:rPr>
          <w:fldChar w:fldCharType="separate"/>
        </w:r>
        <w:r w:rsidR="004F079A">
          <w:rPr>
            <w:noProof/>
            <w:webHidden/>
          </w:rPr>
          <w:t>191</w:t>
        </w:r>
        <w:r w:rsidR="00DF1E8B">
          <w:rPr>
            <w:noProof/>
            <w:webHidden/>
          </w:rPr>
          <w:fldChar w:fldCharType="end"/>
        </w:r>
      </w:hyperlink>
    </w:p>
    <w:p w14:paraId="02CA7911" w14:textId="1D68D3E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1" w:history="1">
        <w:r w:rsidR="00DF1E8B" w:rsidRPr="00DF1845">
          <w:rPr>
            <w:rStyle w:val="Hyperlink"/>
            <w:noProof/>
          </w:rPr>
          <w:t>Figure 2</w:t>
        </w:r>
        <w:r w:rsidR="00DF1E8B" w:rsidRPr="00DF1845">
          <w:rPr>
            <w:rStyle w:val="Hyperlink"/>
            <w:noProof/>
          </w:rPr>
          <w:noBreakHyphen/>
          <w:t>227. Socket Error</w:t>
        </w:r>
        <w:r w:rsidR="00DF1E8B">
          <w:rPr>
            <w:noProof/>
            <w:webHidden/>
          </w:rPr>
          <w:tab/>
        </w:r>
        <w:r w:rsidR="00DF1E8B">
          <w:rPr>
            <w:noProof/>
            <w:webHidden/>
          </w:rPr>
          <w:fldChar w:fldCharType="begin"/>
        </w:r>
        <w:r w:rsidR="00DF1E8B">
          <w:rPr>
            <w:noProof/>
            <w:webHidden/>
          </w:rPr>
          <w:instrText xml:space="preserve"> PAGEREF _Toc149815791 \h </w:instrText>
        </w:r>
        <w:r w:rsidR="00DF1E8B">
          <w:rPr>
            <w:noProof/>
            <w:webHidden/>
          </w:rPr>
        </w:r>
        <w:r w:rsidR="00DF1E8B">
          <w:rPr>
            <w:noProof/>
            <w:webHidden/>
          </w:rPr>
          <w:fldChar w:fldCharType="separate"/>
        </w:r>
        <w:r w:rsidR="004F079A">
          <w:rPr>
            <w:noProof/>
            <w:webHidden/>
          </w:rPr>
          <w:t>191</w:t>
        </w:r>
        <w:r w:rsidR="00DF1E8B">
          <w:rPr>
            <w:noProof/>
            <w:webHidden/>
          </w:rPr>
          <w:fldChar w:fldCharType="end"/>
        </w:r>
      </w:hyperlink>
    </w:p>
    <w:p w14:paraId="2C933D58" w14:textId="078191A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2" w:history="1">
        <w:r w:rsidR="00DF1E8B" w:rsidRPr="00DF1845">
          <w:rPr>
            <w:rStyle w:val="Hyperlink"/>
            <w:noProof/>
          </w:rPr>
          <w:t>Figure 2</w:t>
        </w:r>
        <w:r w:rsidR="00DF1E8B" w:rsidRPr="00DF1845">
          <w:rPr>
            <w:rStyle w:val="Hyperlink"/>
            <w:noProof/>
          </w:rPr>
          <w:noBreakHyphen/>
          <w:t>228. VBA eFolder Transmission File Size Error Prompt.</w:t>
        </w:r>
        <w:r w:rsidR="00DF1E8B">
          <w:rPr>
            <w:noProof/>
            <w:webHidden/>
          </w:rPr>
          <w:tab/>
        </w:r>
        <w:r w:rsidR="00DF1E8B">
          <w:rPr>
            <w:noProof/>
            <w:webHidden/>
          </w:rPr>
          <w:fldChar w:fldCharType="begin"/>
        </w:r>
        <w:r w:rsidR="00DF1E8B">
          <w:rPr>
            <w:noProof/>
            <w:webHidden/>
          </w:rPr>
          <w:instrText xml:space="preserve"> PAGEREF _Toc149815792 \h </w:instrText>
        </w:r>
        <w:r w:rsidR="00DF1E8B">
          <w:rPr>
            <w:noProof/>
            <w:webHidden/>
          </w:rPr>
        </w:r>
        <w:r w:rsidR="00DF1E8B">
          <w:rPr>
            <w:noProof/>
            <w:webHidden/>
          </w:rPr>
          <w:fldChar w:fldCharType="separate"/>
        </w:r>
        <w:r w:rsidR="004F079A">
          <w:rPr>
            <w:noProof/>
            <w:webHidden/>
          </w:rPr>
          <w:t>192</w:t>
        </w:r>
        <w:r w:rsidR="00DF1E8B">
          <w:rPr>
            <w:noProof/>
            <w:webHidden/>
          </w:rPr>
          <w:fldChar w:fldCharType="end"/>
        </w:r>
      </w:hyperlink>
    </w:p>
    <w:p w14:paraId="27A52D58" w14:textId="419CED3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3" w:history="1">
        <w:r w:rsidR="00DF1E8B" w:rsidRPr="00DF1845">
          <w:rPr>
            <w:rStyle w:val="Hyperlink"/>
            <w:noProof/>
          </w:rPr>
          <w:t>Figure 2</w:t>
        </w:r>
        <w:r w:rsidR="00DF1E8B" w:rsidRPr="00DF1845">
          <w:rPr>
            <w:rStyle w:val="Hyperlink"/>
            <w:noProof/>
          </w:rPr>
          <w:noBreakHyphen/>
          <w:t>229 CAPRI Cannot Transmit Your Document Claim Number or Data not Located Error</w:t>
        </w:r>
        <w:r w:rsidR="00DF1E8B">
          <w:rPr>
            <w:noProof/>
            <w:webHidden/>
          </w:rPr>
          <w:tab/>
        </w:r>
        <w:r w:rsidR="00DF1E8B">
          <w:rPr>
            <w:noProof/>
            <w:webHidden/>
          </w:rPr>
          <w:fldChar w:fldCharType="begin"/>
        </w:r>
        <w:r w:rsidR="00DF1E8B">
          <w:rPr>
            <w:noProof/>
            <w:webHidden/>
          </w:rPr>
          <w:instrText xml:space="preserve"> PAGEREF _Toc149815793 \h </w:instrText>
        </w:r>
        <w:r w:rsidR="00DF1E8B">
          <w:rPr>
            <w:noProof/>
            <w:webHidden/>
          </w:rPr>
        </w:r>
        <w:r w:rsidR="00DF1E8B">
          <w:rPr>
            <w:noProof/>
            <w:webHidden/>
          </w:rPr>
          <w:fldChar w:fldCharType="separate"/>
        </w:r>
        <w:r w:rsidR="004F079A">
          <w:rPr>
            <w:noProof/>
            <w:webHidden/>
          </w:rPr>
          <w:t>192</w:t>
        </w:r>
        <w:r w:rsidR="00DF1E8B">
          <w:rPr>
            <w:noProof/>
            <w:webHidden/>
          </w:rPr>
          <w:fldChar w:fldCharType="end"/>
        </w:r>
      </w:hyperlink>
    </w:p>
    <w:p w14:paraId="06C94152" w14:textId="2035C6A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4" w:history="1">
        <w:r w:rsidR="00DF1E8B" w:rsidRPr="00DF1845">
          <w:rPr>
            <w:rStyle w:val="Hyperlink"/>
            <w:noProof/>
          </w:rPr>
          <w:t>Figure 2</w:t>
        </w:r>
        <w:r w:rsidR="00DF1E8B" w:rsidRPr="00DF1845">
          <w:rPr>
            <w:rStyle w:val="Hyperlink"/>
            <w:noProof/>
          </w:rPr>
          <w:noBreakHyphen/>
          <w:t>230. VBA eFolder Queue Button.</w:t>
        </w:r>
        <w:r w:rsidR="00DF1E8B">
          <w:rPr>
            <w:noProof/>
            <w:webHidden/>
          </w:rPr>
          <w:tab/>
        </w:r>
        <w:r w:rsidR="00DF1E8B">
          <w:rPr>
            <w:noProof/>
            <w:webHidden/>
          </w:rPr>
          <w:fldChar w:fldCharType="begin"/>
        </w:r>
        <w:r w:rsidR="00DF1E8B">
          <w:rPr>
            <w:noProof/>
            <w:webHidden/>
          </w:rPr>
          <w:instrText xml:space="preserve"> PAGEREF _Toc149815794 \h </w:instrText>
        </w:r>
        <w:r w:rsidR="00DF1E8B">
          <w:rPr>
            <w:noProof/>
            <w:webHidden/>
          </w:rPr>
        </w:r>
        <w:r w:rsidR="00DF1E8B">
          <w:rPr>
            <w:noProof/>
            <w:webHidden/>
          </w:rPr>
          <w:fldChar w:fldCharType="separate"/>
        </w:r>
        <w:r w:rsidR="004F079A">
          <w:rPr>
            <w:noProof/>
            <w:webHidden/>
          </w:rPr>
          <w:t>194</w:t>
        </w:r>
        <w:r w:rsidR="00DF1E8B">
          <w:rPr>
            <w:noProof/>
            <w:webHidden/>
          </w:rPr>
          <w:fldChar w:fldCharType="end"/>
        </w:r>
      </w:hyperlink>
    </w:p>
    <w:p w14:paraId="71DB8AAD" w14:textId="718EAF8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5" w:history="1">
        <w:r w:rsidR="00DF1E8B" w:rsidRPr="00DF1845">
          <w:rPr>
            <w:rStyle w:val="Hyperlink"/>
            <w:noProof/>
          </w:rPr>
          <w:t>Figure 2</w:t>
        </w:r>
        <w:r w:rsidR="00DF1E8B" w:rsidRPr="00DF1845">
          <w:rPr>
            <w:rStyle w:val="Hyperlink"/>
            <w:noProof/>
          </w:rPr>
          <w:noBreakHyphen/>
          <w:t>231. Successful transmission.</w:t>
        </w:r>
        <w:r w:rsidR="00DF1E8B">
          <w:rPr>
            <w:noProof/>
            <w:webHidden/>
          </w:rPr>
          <w:tab/>
        </w:r>
        <w:r w:rsidR="00DF1E8B">
          <w:rPr>
            <w:noProof/>
            <w:webHidden/>
          </w:rPr>
          <w:fldChar w:fldCharType="begin"/>
        </w:r>
        <w:r w:rsidR="00DF1E8B">
          <w:rPr>
            <w:noProof/>
            <w:webHidden/>
          </w:rPr>
          <w:instrText xml:space="preserve"> PAGEREF _Toc149815795 \h </w:instrText>
        </w:r>
        <w:r w:rsidR="00DF1E8B">
          <w:rPr>
            <w:noProof/>
            <w:webHidden/>
          </w:rPr>
        </w:r>
        <w:r w:rsidR="00DF1E8B">
          <w:rPr>
            <w:noProof/>
            <w:webHidden/>
          </w:rPr>
          <w:fldChar w:fldCharType="separate"/>
        </w:r>
        <w:r w:rsidR="004F079A">
          <w:rPr>
            <w:noProof/>
            <w:webHidden/>
          </w:rPr>
          <w:t>195</w:t>
        </w:r>
        <w:r w:rsidR="00DF1E8B">
          <w:rPr>
            <w:noProof/>
            <w:webHidden/>
          </w:rPr>
          <w:fldChar w:fldCharType="end"/>
        </w:r>
      </w:hyperlink>
    </w:p>
    <w:p w14:paraId="0E640F47" w14:textId="75CBFC9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6" w:history="1">
        <w:r w:rsidR="00DF1E8B" w:rsidRPr="00DF1845">
          <w:rPr>
            <w:rStyle w:val="Hyperlink"/>
            <w:noProof/>
          </w:rPr>
          <w:t>Figure 2</w:t>
        </w:r>
        <w:r w:rsidR="00DF1E8B" w:rsidRPr="00DF1845">
          <w:rPr>
            <w:rStyle w:val="Hyperlink"/>
            <w:noProof/>
          </w:rPr>
          <w:noBreakHyphen/>
          <w:t>232. Status of Failed Transmission</w:t>
        </w:r>
        <w:r w:rsidR="00DF1E8B">
          <w:rPr>
            <w:noProof/>
            <w:webHidden/>
          </w:rPr>
          <w:tab/>
        </w:r>
        <w:r w:rsidR="00DF1E8B">
          <w:rPr>
            <w:noProof/>
            <w:webHidden/>
          </w:rPr>
          <w:fldChar w:fldCharType="begin"/>
        </w:r>
        <w:r w:rsidR="00DF1E8B">
          <w:rPr>
            <w:noProof/>
            <w:webHidden/>
          </w:rPr>
          <w:instrText xml:space="preserve"> PAGEREF _Toc149815796 \h </w:instrText>
        </w:r>
        <w:r w:rsidR="00DF1E8B">
          <w:rPr>
            <w:noProof/>
            <w:webHidden/>
          </w:rPr>
        </w:r>
        <w:r w:rsidR="00DF1E8B">
          <w:rPr>
            <w:noProof/>
            <w:webHidden/>
          </w:rPr>
          <w:fldChar w:fldCharType="separate"/>
        </w:r>
        <w:r w:rsidR="004F079A">
          <w:rPr>
            <w:noProof/>
            <w:webHidden/>
          </w:rPr>
          <w:t>195</w:t>
        </w:r>
        <w:r w:rsidR="00DF1E8B">
          <w:rPr>
            <w:noProof/>
            <w:webHidden/>
          </w:rPr>
          <w:fldChar w:fldCharType="end"/>
        </w:r>
      </w:hyperlink>
    </w:p>
    <w:p w14:paraId="2FAAD728" w14:textId="34B1C4B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7" w:history="1">
        <w:r w:rsidR="00DF1E8B" w:rsidRPr="00DF1845">
          <w:rPr>
            <w:rStyle w:val="Hyperlink"/>
            <w:noProof/>
          </w:rPr>
          <w:t>Figure 2</w:t>
        </w:r>
        <w:r w:rsidR="00DF1E8B" w:rsidRPr="00DF1845">
          <w:rPr>
            <w:rStyle w:val="Hyperlink"/>
            <w:noProof/>
          </w:rPr>
          <w:noBreakHyphen/>
          <w:t>233. Confirm Manual Transmission of Files</w:t>
        </w:r>
        <w:r w:rsidR="00DF1E8B">
          <w:rPr>
            <w:noProof/>
            <w:webHidden/>
          </w:rPr>
          <w:tab/>
        </w:r>
        <w:r w:rsidR="00DF1E8B">
          <w:rPr>
            <w:noProof/>
            <w:webHidden/>
          </w:rPr>
          <w:fldChar w:fldCharType="begin"/>
        </w:r>
        <w:r w:rsidR="00DF1E8B">
          <w:rPr>
            <w:noProof/>
            <w:webHidden/>
          </w:rPr>
          <w:instrText xml:space="preserve"> PAGEREF _Toc149815797 \h </w:instrText>
        </w:r>
        <w:r w:rsidR="00DF1E8B">
          <w:rPr>
            <w:noProof/>
            <w:webHidden/>
          </w:rPr>
        </w:r>
        <w:r w:rsidR="00DF1E8B">
          <w:rPr>
            <w:noProof/>
            <w:webHidden/>
          </w:rPr>
          <w:fldChar w:fldCharType="separate"/>
        </w:r>
        <w:r w:rsidR="004F079A">
          <w:rPr>
            <w:noProof/>
            <w:webHidden/>
          </w:rPr>
          <w:t>196</w:t>
        </w:r>
        <w:r w:rsidR="00DF1E8B">
          <w:rPr>
            <w:noProof/>
            <w:webHidden/>
          </w:rPr>
          <w:fldChar w:fldCharType="end"/>
        </w:r>
      </w:hyperlink>
    </w:p>
    <w:p w14:paraId="480CF47E" w14:textId="2EBDE30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8" w:history="1">
        <w:r w:rsidR="00DF1E8B" w:rsidRPr="00DF1845">
          <w:rPr>
            <w:rStyle w:val="Hyperlink"/>
            <w:noProof/>
          </w:rPr>
          <w:t>Figure 2</w:t>
        </w:r>
        <w:r w:rsidR="00DF1E8B" w:rsidRPr="00DF1845">
          <w:rPr>
            <w:rStyle w:val="Hyperlink"/>
            <w:noProof/>
          </w:rPr>
          <w:noBreakHyphen/>
          <w:t>234. CAPRI File Menu—Get Docs from DAS Selection.</w:t>
        </w:r>
        <w:r w:rsidR="00DF1E8B">
          <w:rPr>
            <w:noProof/>
            <w:webHidden/>
          </w:rPr>
          <w:tab/>
        </w:r>
        <w:r w:rsidR="00DF1E8B">
          <w:rPr>
            <w:noProof/>
            <w:webHidden/>
          </w:rPr>
          <w:fldChar w:fldCharType="begin"/>
        </w:r>
        <w:r w:rsidR="00DF1E8B">
          <w:rPr>
            <w:noProof/>
            <w:webHidden/>
          </w:rPr>
          <w:instrText xml:space="preserve"> PAGEREF _Toc149815798 \h </w:instrText>
        </w:r>
        <w:r w:rsidR="00DF1E8B">
          <w:rPr>
            <w:noProof/>
            <w:webHidden/>
          </w:rPr>
        </w:r>
        <w:r w:rsidR="00DF1E8B">
          <w:rPr>
            <w:noProof/>
            <w:webHidden/>
          </w:rPr>
          <w:fldChar w:fldCharType="separate"/>
        </w:r>
        <w:r w:rsidR="004F079A">
          <w:rPr>
            <w:noProof/>
            <w:webHidden/>
          </w:rPr>
          <w:t>196</w:t>
        </w:r>
        <w:r w:rsidR="00DF1E8B">
          <w:rPr>
            <w:noProof/>
            <w:webHidden/>
          </w:rPr>
          <w:fldChar w:fldCharType="end"/>
        </w:r>
      </w:hyperlink>
    </w:p>
    <w:p w14:paraId="340C733F" w14:textId="273247B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799" w:history="1">
        <w:r w:rsidR="00DF1E8B" w:rsidRPr="00DF1845">
          <w:rPr>
            <w:rStyle w:val="Hyperlink"/>
            <w:noProof/>
          </w:rPr>
          <w:t>Figure 2</w:t>
        </w:r>
        <w:r w:rsidR="00DF1E8B" w:rsidRPr="00DF1845">
          <w:rPr>
            <w:rStyle w:val="Hyperlink"/>
            <w:noProof/>
          </w:rPr>
          <w:noBreakHyphen/>
          <w:t>235. Retrieve Exam from DAS View.</w:t>
        </w:r>
        <w:r w:rsidR="00DF1E8B">
          <w:rPr>
            <w:noProof/>
            <w:webHidden/>
          </w:rPr>
          <w:tab/>
        </w:r>
        <w:r w:rsidR="00DF1E8B">
          <w:rPr>
            <w:noProof/>
            <w:webHidden/>
          </w:rPr>
          <w:fldChar w:fldCharType="begin"/>
        </w:r>
        <w:r w:rsidR="00DF1E8B">
          <w:rPr>
            <w:noProof/>
            <w:webHidden/>
          </w:rPr>
          <w:instrText xml:space="preserve"> PAGEREF _Toc149815799 \h </w:instrText>
        </w:r>
        <w:r w:rsidR="00DF1E8B">
          <w:rPr>
            <w:noProof/>
            <w:webHidden/>
          </w:rPr>
        </w:r>
        <w:r w:rsidR="00DF1E8B">
          <w:rPr>
            <w:noProof/>
            <w:webHidden/>
          </w:rPr>
          <w:fldChar w:fldCharType="separate"/>
        </w:r>
        <w:r w:rsidR="004F079A">
          <w:rPr>
            <w:noProof/>
            <w:webHidden/>
          </w:rPr>
          <w:t>197</w:t>
        </w:r>
        <w:r w:rsidR="00DF1E8B">
          <w:rPr>
            <w:noProof/>
            <w:webHidden/>
          </w:rPr>
          <w:fldChar w:fldCharType="end"/>
        </w:r>
      </w:hyperlink>
    </w:p>
    <w:p w14:paraId="5CADF9D2" w14:textId="34A92F0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0" w:history="1">
        <w:r w:rsidR="00DF1E8B" w:rsidRPr="00DF1845">
          <w:rPr>
            <w:rStyle w:val="Hyperlink"/>
            <w:noProof/>
          </w:rPr>
          <w:t>Figure 2</w:t>
        </w:r>
        <w:r w:rsidR="00DF1E8B" w:rsidRPr="00DF1845">
          <w:rPr>
            <w:rStyle w:val="Hyperlink"/>
            <w:noProof/>
          </w:rPr>
          <w:noBreakHyphen/>
          <w:t>236. Retrieve Documents from DAS View.</w:t>
        </w:r>
        <w:r w:rsidR="00DF1E8B">
          <w:rPr>
            <w:noProof/>
            <w:webHidden/>
          </w:rPr>
          <w:tab/>
        </w:r>
        <w:r w:rsidR="00DF1E8B">
          <w:rPr>
            <w:noProof/>
            <w:webHidden/>
          </w:rPr>
          <w:fldChar w:fldCharType="begin"/>
        </w:r>
        <w:r w:rsidR="00DF1E8B">
          <w:rPr>
            <w:noProof/>
            <w:webHidden/>
          </w:rPr>
          <w:instrText xml:space="preserve"> PAGEREF _Toc149815800 \h </w:instrText>
        </w:r>
        <w:r w:rsidR="00DF1E8B">
          <w:rPr>
            <w:noProof/>
            <w:webHidden/>
          </w:rPr>
        </w:r>
        <w:r w:rsidR="00DF1E8B">
          <w:rPr>
            <w:noProof/>
            <w:webHidden/>
          </w:rPr>
          <w:fldChar w:fldCharType="separate"/>
        </w:r>
        <w:r w:rsidR="004F079A">
          <w:rPr>
            <w:noProof/>
            <w:webHidden/>
          </w:rPr>
          <w:t>198</w:t>
        </w:r>
        <w:r w:rsidR="00DF1E8B">
          <w:rPr>
            <w:noProof/>
            <w:webHidden/>
          </w:rPr>
          <w:fldChar w:fldCharType="end"/>
        </w:r>
      </w:hyperlink>
    </w:p>
    <w:p w14:paraId="1955E780" w14:textId="3566923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1" w:history="1">
        <w:r w:rsidR="00DF1E8B" w:rsidRPr="00DF1845">
          <w:rPr>
            <w:rStyle w:val="Hyperlink"/>
            <w:noProof/>
          </w:rPr>
          <w:t>Figure 2</w:t>
        </w:r>
        <w:r w:rsidR="00DF1E8B" w:rsidRPr="00DF1845">
          <w:rPr>
            <w:rStyle w:val="Hyperlink"/>
            <w:noProof/>
          </w:rPr>
          <w:noBreakHyphen/>
          <w:t>237. CAPRI Tolls Menu—HIS Search Selection.</w:t>
        </w:r>
        <w:r w:rsidR="00DF1E8B">
          <w:rPr>
            <w:noProof/>
            <w:webHidden/>
          </w:rPr>
          <w:tab/>
        </w:r>
        <w:r w:rsidR="00DF1E8B">
          <w:rPr>
            <w:noProof/>
            <w:webHidden/>
          </w:rPr>
          <w:fldChar w:fldCharType="begin"/>
        </w:r>
        <w:r w:rsidR="00DF1E8B">
          <w:rPr>
            <w:noProof/>
            <w:webHidden/>
          </w:rPr>
          <w:instrText xml:space="preserve"> PAGEREF _Toc149815801 \h </w:instrText>
        </w:r>
        <w:r w:rsidR="00DF1E8B">
          <w:rPr>
            <w:noProof/>
            <w:webHidden/>
          </w:rPr>
        </w:r>
        <w:r w:rsidR="00DF1E8B">
          <w:rPr>
            <w:noProof/>
            <w:webHidden/>
          </w:rPr>
          <w:fldChar w:fldCharType="separate"/>
        </w:r>
        <w:r w:rsidR="004F079A">
          <w:rPr>
            <w:noProof/>
            <w:webHidden/>
          </w:rPr>
          <w:t>198</w:t>
        </w:r>
        <w:r w:rsidR="00DF1E8B">
          <w:rPr>
            <w:noProof/>
            <w:webHidden/>
          </w:rPr>
          <w:fldChar w:fldCharType="end"/>
        </w:r>
      </w:hyperlink>
    </w:p>
    <w:p w14:paraId="0F9ED6CB" w14:textId="2AFC4B2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2" w:history="1">
        <w:r w:rsidR="00DF1E8B" w:rsidRPr="00DF1845">
          <w:rPr>
            <w:rStyle w:val="Hyperlink"/>
            <w:noProof/>
          </w:rPr>
          <w:t>Figure 2</w:t>
        </w:r>
        <w:r w:rsidR="00DF1E8B" w:rsidRPr="00DF1845">
          <w:rPr>
            <w:rStyle w:val="Hyperlink"/>
            <w:noProof/>
          </w:rPr>
          <w:noBreakHyphen/>
          <w:t>238. HIA Search View.</w:t>
        </w:r>
        <w:r w:rsidR="00DF1E8B">
          <w:rPr>
            <w:noProof/>
            <w:webHidden/>
          </w:rPr>
          <w:tab/>
        </w:r>
        <w:r w:rsidR="00DF1E8B">
          <w:rPr>
            <w:noProof/>
            <w:webHidden/>
          </w:rPr>
          <w:fldChar w:fldCharType="begin"/>
        </w:r>
        <w:r w:rsidR="00DF1E8B">
          <w:rPr>
            <w:noProof/>
            <w:webHidden/>
          </w:rPr>
          <w:instrText xml:space="preserve"> PAGEREF _Toc149815802 \h </w:instrText>
        </w:r>
        <w:r w:rsidR="00DF1E8B">
          <w:rPr>
            <w:noProof/>
            <w:webHidden/>
          </w:rPr>
        </w:r>
        <w:r w:rsidR="00DF1E8B">
          <w:rPr>
            <w:noProof/>
            <w:webHidden/>
          </w:rPr>
          <w:fldChar w:fldCharType="separate"/>
        </w:r>
        <w:r w:rsidR="004F079A">
          <w:rPr>
            <w:noProof/>
            <w:webHidden/>
          </w:rPr>
          <w:t>199</w:t>
        </w:r>
        <w:r w:rsidR="00DF1E8B">
          <w:rPr>
            <w:noProof/>
            <w:webHidden/>
          </w:rPr>
          <w:fldChar w:fldCharType="end"/>
        </w:r>
      </w:hyperlink>
    </w:p>
    <w:p w14:paraId="5BA2F38D" w14:textId="34DB504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3" w:history="1">
        <w:r w:rsidR="00DF1E8B" w:rsidRPr="00DF1845">
          <w:rPr>
            <w:rStyle w:val="Hyperlink"/>
            <w:noProof/>
          </w:rPr>
          <w:t>Figure 2</w:t>
        </w:r>
        <w:r w:rsidR="00DF1E8B" w:rsidRPr="00DF1845">
          <w:rPr>
            <w:rStyle w:val="Hyperlink"/>
            <w:noProof/>
          </w:rPr>
          <w:noBreakHyphen/>
          <w:t>239. HIA Search—File Selection.</w:t>
        </w:r>
        <w:r w:rsidR="00DF1E8B">
          <w:rPr>
            <w:noProof/>
            <w:webHidden/>
          </w:rPr>
          <w:tab/>
        </w:r>
        <w:r w:rsidR="00DF1E8B">
          <w:rPr>
            <w:noProof/>
            <w:webHidden/>
          </w:rPr>
          <w:fldChar w:fldCharType="begin"/>
        </w:r>
        <w:r w:rsidR="00DF1E8B">
          <w:rPr>
            <w:noProof/>
            <w:webHidden/>
          </w:rPr>
          <w:instrText xml:space="preserve"> PAGEREF _Toc149815803 \h </w:instrText>
        </w:r>
        <w:r w:rsidR="00DF1E8B">
          <w:rPr>
            <w:noProof/>
            <w:webHidden/>
          </w:rPr>
        </w:r>
        <w:r w:rsidR="00DF1E8B">
          <w:rPr>
            <w:noProof/>
            <w:webHidden/>
          </w:rPr>
          <w:fldChar w:fldCharType="separate"/>
        </w:r>
        <w:r w:rsidR="004F079A">
          <w:rPr>
            <w:noProof/>
            <w:webHidden/>
          </w:rPr>
          <w:t>200</w:t>
        </w:r>
        <w:r w:rsidR="00DF1E8B">
          <w:rPr>
            <w:noProof/>
            <w:webHidden/>
          </w:rPr>
          <w:fldChar w:fldCharType="end"/>
        </w:r>
      </w:hyperlink>
    </w:p>
    <w:p w14:paraId="15663ED8" w14:textId="25A3AD4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4" w:history="1">
        <w:r w:rsidR="00DF1E8B" w:rsidRPr="00DF1845">
          <w:rPr>
            <w:rStyle w:val="Hyperlink"/>
            <w:noProof/>
          </w:rPr>
          <w:t>Figure 2</w:t>
        </w:r>
        <w:r w:rsidR="00DF1E8B" w:rsidRPr="00DF1845">
          <w:rPr>
            <w:rStyle w:val="Hyperlink"/>
            <w:noProof/>
          </w:rPr>
          <w:noBreakHyphen/>
          <w:t>240. HIA Search—Cancel to Close.</w:t>
        </w:r>
        <w:r w:rsidR="00DF1E8B">
          <w:rPr>
            <w:noProof/>
            <w:webHidden/>
          </w:rPr>
          <w:tab/>
        </w:r>
        <w:r w:rsidR="00DF1E8B">
          <w:rPr>
            <w:noProof/>
            <w:webHidden/>
          </w:rPr>
          <w:fldChar w:fldCharType="begin"/>
        </w:r>
        <w:r w:rsidR="00DF1E8B">
          <w:rPr>
            <w:noProof/>
            <w:webHidden/>
          </w:rPr>
          <w:instrText xml:space="preserve"> PAGEREF _Toc149815804 \h </w:instrText>
        </w:r>
        <w:r w:rsidR="00DF1E8B">
          <w:rPr>
            <w:noProof/>
            <w:webHidden/>
          </w:rPr>
        </w:r>
        <w:r w:rsidR="00DF1E8B">
          <w:rPr>
            <w:noProof/>
            <w:webHidden/>
          </w:rPr>
          <w:fldChar w:fldCharType="separate"/>
        </w:r>
        <w:r w:rsidR="004F079A">
          <w:rPr>
            <w:noProof/>
            <w:webHidden/>
          </w:rPr>
          <w:t>201</w:t>
        </w:r>
        <w:r w:rsidR="00DF1E8B">
          <w:rPr>
            <w:noProof/>
            <w:webHidden/>
          </w:rPr>
          <w:fldChar w:fldCharType="end"/>
        </w:r>
      </w:hyperlink>
    </w:p>
    <w:p w14:paraId="0E85970C" w14:textId="0CE0FC1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5" w:history="1">
        <w:r w:rsidR="00DF1E8B" w:rsidRPr="00DF1845">
          <w:rPr>
            <w:rStyle w:val="Hyperlink"/>
            <w:noProof/>
          </w:rPr>
          <w:t>Figure 2</w:t>
        </w:r>
        <w:r w:rsidR="00DF1E8B" w:rsidRPr="00DF1845">
          <w:rPr>
            <w:rStyle w:val="Hyperlink"/>
            <w:noProof/>
          </w:rPr>
          <w:noBreakHyphen/>
          <w:t>241. HIA Search Results.</w:t>
        </w:r>
        <w:r w:rsidR="00DF1E8B">
          <w:rPr>
            <w:noProof/>
            <w:webHidden/>
          </w:rPr>
          <w:tab/>
        </w:r>
        <w:r w:rsidR="00DF1E8B">
          <w:rPr>
            <w:noProof/>
            <w:webHidden/>
          </w:rPr>
          <w:fldChar w:fldCharType="begin"/>
        </w:r>
        <w:r w:rsidR="00DF1E8B">
          <w:rPr>
            <w:noProof/>
            <w:webHidden/>
          </w:rPr>
          <w:instrText xml:space="preserve"> PAGEREF _Toc149815805 \h </w:instrText>
        </w:r>
        <w:r w:rsidR="00DF1E8B">
          <w:rPr>
            <w:noProof/>
            <w:webHidden/>
          </w:rPr>
        </w:r>
        <w:r w:rsidR="00DF1E8B">
          <w:rPr>
            <w:noProof/>
            <w:webHidden/>
          </w:rPr>
          <w:fldChar w:fldCharType="separate"/>
        </w:r>
        <w:r w:rsidR="004F079A">
          <w:rPr>
            <w:noProof/>
            <w:webHidden/>
          </w:rPr>
          <w:t>202</w:t>
        </w:r>
        <w:r w:rsidR="00DF1E8B">
          <w:rPr>
            <w:noProof/>
            <w:webHidden/>
          </w:rPr>
          <w:fldChar w:fldCharType="end"/>
        </w:r>
      </w:hyperlink>
    </w:p>
    <w:p w14:paraId="36007224" w14:textId="2456426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6" w:history="1">
        <w:r w:rsidR="00DF1E8B" w:rsidRPr="00DF1845">
          <w:rPr>
            <w:rStyle w:val="Hyperlink"/>
            <w:noProof/>
          </w:rPr>
          <w:t>Figure 2</w:t>
        </w:r>
        <w:r w:rsidR="00DF1E8B" w:rsidRPr="00DF1845">
          <w:rPr>
            <w:rStyle w:val="Hyperlink"/>
            <w:noProof/>
          </w:rPr>
          <w:noBreakHyphen/>
          <w:t>242. HIA Search File Menu—Print Selection.</w:t>
        </w:r>
        <w:r w:rsidR="00DF1E8B">
          <w:rPr>
            <w:noProof/>
            <w:webHidden/>
          </w:rPr>
          <w:tab/>
        </w:r>
        <w:r w:rsidR="00DF1E8B">
          <w:rPr>
            <w:noProof/>
            <w:webHidden/>
          </w:rPr>
          <w:fldChar w:fldCharType="begin"/>
        </w:r>
        <w:r w:rsidR="00DF1E8B">
          <w:rPr>
            <w:noProof/>
            <w:webHidden/>
          </w:rPr>
          <w:instrText xml:space="preserve"> PAGEREF _Toc149815806 \h </w:instrText>
        </w:r>
        <w:r w:rsidR="00DF1E8B">
          <w:rPr>
            <w:noProof/>
            <w:webHidden/>
          </w:rPr>
        </w:r>
        <w:r w:rsidR="00DF1E8B">
          <w:rPr>
            <w:noProof/>
            <w:webHidden/>
          </w:rPr>
          <w:fldChar w:fldCharType="separate"/>
        </w:r>
        <w:r w:rsidR="004F079A">
          <w:rPr>
            <w:noProof/>
            <w:webHidden/>
          </w:rPr>
          <w:t>203</w:t>
        </w:r>
        <w:r w:rsidR="00DF1E8B">
          <w:rPr>
            <w:noProof/>
            <w:webHidden/>
          </w:rPr>
          <w:fldChar w:fldCharType="end"/>
        </w:r>
      </w:hyperlink>
    </w:p>
    <w:p w14:paraId="4A278D32" w14:textId="419237E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7" w:history="1">
        <w:r w:rsidR="00DF1E8B" w:rsidRPr="00DF1845">
          <w:rPr>
            <w:rStyle w:val="Hyperlink"/>
            <w:noProof/>
          </w:rPr>
          <w:t>Figure 2</w:t>
        </w:r>
        <w:r w:rsidR="00DF1E8B" w:rsidRPr="00DF1845">
          <w:rPr>
            <w:rStyle w:val="Hyperlink"/>
            <w:noProof/>
          </w:rPr>
          <w:noBreakHyphen/>
          <w:t>243. Print Dialog Window.</w:t>
        </w:r>
        <w:r w:rsidR="00DF1E8B">
          <w:rPr>
            <w:noProof/>
            <w:webHidden/>
          </w:rPr>
          <w:tab/>
        </w:r>
        <w:r w:rsidR="00DF1E8B">
          <w:rPr>
            <w:noProof/>
            <w:webHidden/>
          </w:rPr>
          <w:fldChar w:fldCharType="begin"/>
        </w:r>
        <w:r w:rsidR="00DF1E8B">
          <w:rPr>
            <w:noProof/>
            <w:webHidden/>
          </w:rPr>
          <w:instrText xml:space="preserve"> PAGEREF _Toc149815807 \h </w:instrText>
        </w:r>
        <w:r w:rsidR="00DF1E8B">
          <w:rPr>
            <w:noProof/>
            <w:webHidden/>
          </w:rPr>
        </w:r>
        <w:r w:rsidR="00DF1E8B">
          <w:rPr>
            <w:noProof/>
            <w:webHidden/>
          </w:rPr>
          <w:fldChar w:fldCharType="separate"/>
        </w:r>
        <w:r w:rsidR="004F079A">
          <w:rPr>
            <w:noProof/>
            <w:webHidden/>
          </w:rPr>
          <w:t>204</w:t>
        </w:r>
        <w:r w:rsidR="00DF1E8B">
          <w:rPr>
            <w:noProof/>
            <w:webHidden/>
          </w:rPr>
          <w:fldChar w:fldCharType="end"/>
        </w:r>
      </w:hyperlink>
    </w:p>
    <w:p w14:paraId="6A6080E4" w14:textId="110418A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8" w:history="1">
        <w:r w:rsidR="00DF1E8B" w:rsidRPr="00DF1845">
          <w:rPr>
            <w:rStyle w:val="Hyperlink"/>
            <w:noProof/>
          </w:rPr>
          <w:t>Figure 2</w:t>
        </w:r>
        <w:r w:rsidR="00DF1E8B" w:rsidRPr="00DF1845">
          <w:rPr>
            <w:rStyle w:val="Hyperlink"/>
            <w:noProof/>
          </w:rPr>
          <w:noBreakHyphen/>
          <w:t>244. HIA Search Print Results.</w:t>
        </w:r>
        <w:r w:rsidR="00DF1E8B">
          <w:rPr>
            <w:noProof/>
            <w:webHidden/>
          </w:rPr>
          <w:tab/>
        </w:r>
        <w:r w:rsidR="00DF1E8B">
          <w:rPr>
            <w:noProof/>
            <w:webHidden/>
          </w:rPr>
          <w:fldChar w:fldCharType="begin"/>
        </w:r>
        <w:r w:rsidR="00DF1E8B">
          <w:rPr>
            <w:noProof/>
            <w:webHidden/>
          </w:rPr>
          <w:instrText xml:space="preserve"> PAGEREF _Toc149815808 \h </w:instrText>
        </w:r>
        <w:r w:rsidR="00DF1E8B">
          <w:rPr>
            <w:noProof/>
            <w:webHidden/>
          </w:rPr>
        </w:r>
        <w:r w:rsidR="00DF1E8B">
          <w:rPr>
            <w:noProof/>
            <w:webHidden/>
          </w:rPr>
          <w:fldChar w:fldCharType="separate"/>
        </w:r>
        <w:r w:rsidR="004F079A">
          <w:rPr>
            <w:noProof/>
            <w:webHidden/>
          </w:rPr>
          <w:t>205</w:t>
        </w:r>
        <w:r w:rsidR="00DF1E8B">
          <w:rPr>
            <w:noProof/>
            <w:webHidden/>
          </w:rPr>
          <w:fldChar w:fldCharType="end"/>
        </w:r>
      </w:hyperlink>
    </w:p>
    <w:p w14:paraId="133DA0D8" w14:textId="4239482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09" w:history="1">
        <w:r w:rsidR="00DF1E8B" w:rsidRPr="00DF1845">
          <w:rPr>
            <w:rStyle w:val="Hyperlink"/>
            <w:noProof/>
          </w:rPr>
          <w:t>Figure 2</w:t>
        </w:r>
        <w:r w:rsidR="00DF1E8B" w:rsidRPr="00DF1845">
          <w:rPr>
            <w:rStyle w:val="Hyperlink"/>
            <w:noProof/>
          </w:rPr>
          <w:noBreakHyphen/>
          <w:t>245. HIA Search Process Menu—HIA Export Result.</w:t>
        </w:r>
        <w:r w:rsidR="00DF1E8B">
          <w:rPr>
            <w:noProof/>
            <w:webHidden/>
          </w:rPr>
          <w:tab/>
        </w:r>
        <w:r w:rsidR="00DF1E8B">
          <w:rPr>
            <w:noProof/>
            <w:webHidden/>
          </w:rPr>
          <w:fldChar w:fldCharType="begin"/>
        </w:r>
        <w:r w:rsidR="00DF1E8B">
          <w:rPr>
            <w:noProof/>
            <w:webHidden/>
          </w:rPr>
          <w:instrText xml:space="preserve"> PAGEREF _Toc149815809 \h </w:instrText>
        </w:r>
        <w:r w:rsidR="00DF1E8B">
          <w:rPr>
            <w:noProof/>
            <w:webHidden/>
          </w:rPr>
        </w:r>
        <w:r w:rsidR="00DF1E8B">
          <w:rPr>
            <w:noProof/>
            <w:webHidden/>
          </w:rPr>
          <w:fldChar w:fldCharType="separate"/>
        </w:r>
        <w:r w:rsidR="004F079A">
          <w:rPr>
            <w:noProof/>
            <w:webHidden/>
          </w:rPr>
          <w:t>206</w:t>
        </w:r>
        <w:r w:rsidR="00DF1E8B">
          <w:rPr>
            <w:noProof/>
            <w:webHidden/>
          </w:rPr>
          <w:fldChar w:fldCharType="end"/>
        </w:r>
      </w:hyperlink>
    </w:p>
    <w:p w14:paraId="3E50352B" w14:textId="3E95292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0" w:history="1">
        <w:r w:rsidR="00DF1E8B" w:rsidRPr="00DF1845">
          <w:rPr>
            <w:rStyle w:val="Hyperlink"/>
            <w:noProof/>
          </w:rPr>
          <w:t>Figure 2</w:t>
        </w:r>
        <w:r w:rsidR="00DF1E8B" w:rsidRPr="00DF1845">
          <w:rPr>
            <w:rStyle w:val="Hyperlink"/>
            <w:noProof/>
          </w:rPr>
          <w:noBreakHyphen/>
          <w:t>246. HIA Search Export File Save.</w:t>
        </w:r>
        <w:r w:rsidR="00DF1E8B">
          <w:rPr>
            <w:noProof/>
            <w:webHidden/>
          </w:rPr>
          <w:tab/>
        </w:r>
        <w:r w:rsidR="00DF1E8B">
          <w:rPr>
            <w:noProof/>
            <w:webHidden/>
          </w:rPr>
          <w:fldChar w:fldCharType="begin"/>
        </w:r>
        <w:r w:rsidR="00DF1E8B">
          <w:rPr>
            <w:noProof/>
            <w:webHidden/>
          </w:rPr>
          <w:instrText xml:space="preserve"> PAGEREF _Toc149815810 \h </w:instrText>
        </w:r>
        <w:r w:rsidR="00DF1E8B">
          <w:rPr>
            <w:noProof/>
            <w:webHidden/>
          </w:rPr>
        </w:r>
        <w:r w:rsidR="00DF1E8B">
          <w:rPr>
            <w:noProof/>
            <w:webHidden/>
          </w:rPr>
          <w:fldChar w:fldCharType="separate"/>
        </w:r>
        <w:r w:rsidR="004F079A">
          <w:rPr>
            <w:noProof/>
            <w:webHidden/>
          </w:rPr>
          <w:t>207</w:t>
        </w:r>
        <w:r w:rsidR="00DF1E8B">
          <w:rPr>
            <w:noProof/>
            <w:webHidden/>
          </w:rPr>
          <w:fldChar w:fldCharType="end"/>
        </w:r>
      </w:hyperlink>
    </w:p>
    <w:p w14:paraId="26147D07" w14:textId="7E3EAD5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1" w:history="1">
        <w:r w:rsidR="00DF1E8B" w:rsidRPr="00DF1845">
          <w:rPr>
            <w:rStyle w:val="Hyperlink"/>
            <w:noProof/>
          </w:rPr>
          <w:t>Figure 2</w:t>
        </w:r>
        <w:r w:rsidR="00DF1E8B" w:rsidRPr="00DF1845">
          <w:rPr>
            <w:rStyle w:val="Hyperlink"/>
            <w:noProof/>
          </w:rPr>
          <w:noBreakHyphen/>
          <w:t>247. HIA Search File Save Results.</w:t>
        </w:r>
        <w:r w:rsidR="00DF1E8B">
          <w:rPr>
            <w:noProof/>
            <w:webHidden/>
          </w:rPr>
          <w:tab/>
        </w:r>
        <w:r w:rsidR="00DF1E8B">
          <w:rPr>
            <w:noProof/>
            <w:webHidden/>
          </w:rPr>
          <w:fldChar w:fldCharType="begin"/>
        </w:r>
        <w:r w:rsidR="00DF1E8B">
          <w:rPr>
            <w:noProof/>
            <w:webHidden/>
          </w:rPr>
          <w:instrText xml:space="preserve"> PAGEREF _Toc149815811 \h </w:instrText>
        </w:r>
        <w:r w:rsidR="00DF1E8B">
          <w:rPr>
            <w:noProof/>
            <w:webHidden/>
          </w:rPr>
        </w:r>
        <w:r w:rsidR="00DF1E8B">
          <w:rPr>
            <w:noProof/>
            <w:webHidden/>
          </w:rPr>
          <w:fldChar w:fldCharType="separate"/>
        </w:r>
        <w:r w:rsidR="004F079A">
          <w:rPr>
            <w:noProof/>
            <w:webHidden/>
          </w:rPr>
          <w:t>208</w:t>
        </w:r>
        <w:r w:rsidR="00DF1E8B">
          <w:rPr>
            <w:noProof/>
            <w:webHidden/>
          </w:rPr>
          <w:fldChar w:fldCharType="end"/>
        </w:r>
      </w:hyperlink>
    </w:p>
    <w:p w14:paraId="7B0D372D" w14:textId="65F5224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2" w:history="1">
        <w:r w:rsidR="00DF1E8B" w:rsidRPr="00DF1845">
          <w:rPr>
            <w:rStyle w:val="Hyperlink"/>
            <w:noProof/>
          </w:rPr>
          <w:t>Figure 2</w:t>
        </w:r>
        <w:r w:rsidR="00DF1E8B" w:rsidRPr="00DF1845">
          <w:rPr>
            <w:rStyle w:val="Hyperlink"/>
            <w:noProof/>
          </w:rPr>
          <w:noBreakHyphen/>
          <w:t>248. CAPRI Tolls Menu—CAPRI Contract Referral (CCR) Selection</w:t>
        </w:r>
        <w:r w:rsidR="00DF1E8B">
          <w:rPr>
            <w:noProof/>
            <w:webHidden/>
          </w:rPr>
          <w:tab/>
        </w:r>
        <w:r w:rsidR="00DF1E8B">
          <w:rPr>
            <w:noProof/>
            <w:webHidden/>
          </w:rPr>
          <w:fldChar w:fldCharType="begin"/>
        </w:r>
        <w:r w:rsidR="00DF1E8B">
          <w:rPr>
            <w:noProof/>
            <w:webHidden/>
          </w:rPr>
          <w:instrText xml:space="preserve"> PAGEREF _Toc149815812 \h </w:instrText>
        </w:r>
        <w:r w:rsidR="00DF1E8B">
          <w:rPr>
            <w:noProof/>
            <w:webHidden/>
          </w:rPr>
        </w:r>
        <w:r w:rsidR="00DF1E8B">
          <w:rPr>
            <w:noProof/>
            <w:webHidden/>
          </w:rPr>
          <w:fldChar w:fldCharType="separate"/>
        </w:r>
        <w:r w:rsidR="004F079A">
          <w:rPr>
            <w:noProof/>
            <w:webHidden/>
          </w:rPr>
          <w:t>209</w:t>
        </w:r>
        <w:r w:rsidR="00DF1E8B">
          <w:rPr>
            <w:noProof/>
            <w:webHidden/>
          </w:rPr>
          <w:fldChar w:fldCharType="end"/>
        </w:r>
      </w:hyperlink>
    </w:p>
    <w:p w14:paraId="450ABE0C" w14:textId="2D7D984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3" w:history="1">
        <w:r w:rsidR="00DF1E8B" w:rsidRPr="00DF1845">
          <w:rPr>
            <w:rStyle w:val="Hyperlink"/>
            <w:noProof/>
          </w:rPr>
          <w:t>Figure 2</w:t>
        </w:r>
        <w:r w:rsidR="00DF1E8B" w:rsidRPr="00DF1845">
          <w:rPr>
            <w:rStyle w:val="Hyperlink"/>
            <w:noProof/>
          </w:rPr>
          <w:noBreakHyphen/>
          <w:t>249. CCR Admin Tools Menu.</w:t>
        </w:r>
        <w:r w:rsidR="00DF1E8B">
          <w:rPr>
            <w:noProof/>
            <w:webHidden/>
          </w:rPr>
          <w:tab/>
        </w:r>
        <w:r w:rsidR="00DF1E8B">
          <w:rPr>
            <w:noProof/>
            <w:webHidden/>
          </w:rPr>
          <w:fldChar w:fldCharType="begin"/>
        </w:r>
        <w:r w:rsidR="00DF1E8B">
          <w:rPr>
            <w:noProof/>
            <w:webHidden/>
          </w:rPr>
          <w:instrText xml:space="preserve"> PAGEREF _Toc149815813 \h </w:instrText>
        </w:r>
        <w:r w:rsidR="00DF1E8B">
          <w:rPr>
            <w:noProof/>
            <w:webHidden/>
          </w:rPr>
        </w:r>
        <w:r w:rsidR="00DF1E8B">
          <w:rPr>
            <w:noProof/>
            <w:webHidden/>
          </w:rPr>
          <w:fldChar w:fldCharType="separate"/>
        </w:r>
        <w:r w:rsidR="004F079A">
          <w:rPr>
            <w:noProof/>
            <w:webHidden/>
          </w:rPr>
          <w:t>210</w:t>
        </w:r>
        <w:r w:rsidR="00DF1E8B">
          <w:rPr>
            <w:noProof/>
            <w:webHidden/>
          </w:rPr>
          <w:fldChar w:fldCharType="end"/>
        </w:r>
      </w:hyperlink>
    </w:p>
    <w:p w14:paraId="4829A036" w14:textId="5F792BE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4" w:history="1">
        <w:r w:rsidR="00DF1E8B" w:rsidRPr="00DF1845">
          <w:rPr>
            <w:rStyle w:val="Hyperlink"/>
            <w:noProof/>
          </w:rPr>
          <w:t>Figure 2</w:t>
        </w:r>
        <w:r w:rsidR="00DF1E8B" w:rsidRPr="00DF1845">
          <w:rPr>
            <w:rStyle w:val="Hyperlink"/>
            <w:noProof/>
          </w:rPr>
          <w:noBreakHyphen/>
          <w:t>250. CAPRI Help—CCR View.</w:t>
        </w:r>
        <w:r w:rsidR="00DF1E8B">
          <w:rPr>
            <w:noProof/>
            <w:webHidden/>
          </w:rPr>
          <w:tab/>
        </w:r>
        <w:r w:rsidR="00DF1E8B">
          <w:rPr>
            <w:noProof/>
            <w:webHidden/>
          </w:rPr>
          <w:fldChar w:fldCharType="begin"/>
        </w:r>
        <w:r w:rsidR="00DF1E8B">
          <w:rPr>
            <w:noProof/>
            <w:webHidden/>
          </w:rPr>
          <w:instrText xml:space="preserve"> PAGEREF _Toc149815814 \h </w:instrText>
        </w:r>
        <w:r w:rsidR="00DF1E8B">
          <w:rPr>
            <w:noProof/>
            <w:webHidden/>
          </w:rPr>
        </w:r>
        <w:r w:rsidR="00DF1E8B">
          <w:rPr>
            <w:noProof/>
            <w:webHidden/>
          </w:rPr>
          <w:fldChar w:fldCharType="separate"/>
        </w:r>
        <w:r w:rsidR="004F079A">
          <w:rPr>
            <w:noProof/>
            <w:webHidden/>
          </w:rPr>
          <w:t>210</w:t>
        </w:r>
        <w:r w:rsidR="00DF1E8B">
          <w:rPr>
            <w:noProof/>
            <w:webHidden/>
          </w:rPr>
          <w:fldChar w:fldCharType="end"/>
        </w:r>
      </w:hyperlink>
    </w:p>
    <w:p w14:paraId="7FF406E3" w14:textId="64898E8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5" w:history="1">
        <w:r w:rsidR="00DF1E8B" w:rsidRPr="00DF1845">
          <w:rPr>
            <w:rStyle w:val="Hyperlink"/>
            <w:noProof/>
          </w:rPr>
          <w:t>Figure 2</w:t>
        </w:r>
        <w:r w:rsidR="00DF1E8B" w:rsidRPr="00DF1845">
          <w:rPr>
            <w:rStyle w:val="Hyperlink"/>
            <w:noProof/>
          </w:rPr>
          <w:noBreakHyphen/>
          <w:t>251. CAPRI Help—Overview of CCR.</w:t>
        </w:r>
        <w:r w:rsidR="00DF1E8B">
          <w:rPr>
            <w:noProof/>
            <w:webHidden/>
          </w:rPr>
          <w:tab/>
        </w:r>
        <w:r w:rsidR="00DF1E8B">
          <w:rPr>
            <w:noProof/>
            <w:webHidden/>
          </w:rPr>
          <w:fldChar w:fldCharType="begin"/>
        </w:r>
        <w:r w:rsidR="00DF1E8B">
          <w:rPr>
            <w:noProof/>
            <w:webHidden/>
          </w:rPr>
          <w:instrText xml:space="preserve"> PAGEREF _Toc149815815 \h </w:instrText>
        </w:r>
        <w:r w:rsidR="00DF1E8B">
          <w:rPr>
            <w:noProof/>
            <w:webHidden/>
          </w:rPr>
        </w:r>
        <w:r w:rsidR="00DF1E8B">
          <w:rPr>
            <w:noProof/>
            <w:webHidden/>
          </w:rPr>
          <w:fldChar w:fldCharType="separate"/>
        </w:r>
        <w:r w:rsidR="004F079A">
          <w:rPr>
            <w:noProof/>
            <w:webHidden/>
          </w:rPr>
          <w:t>211</w:t>
        </w:r>
        <w:r w:rsidR="00DF1E8B">
          <w:rPr>
            <w:noProof/>
            <w:webHidden/>
          </w:rPr>
          <w:fldChar w:fldCharType="end"/>
        </w:r>
      </w:hyperlink>
    </w:p>
    <w:p w14:paraId="4FB93969" w14:textId="561CFFE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6" w:history="1">
        <w:r w:rsidR="00DF1E8B" w:rsidRPr="00DF1845">
          <w:rPr>
            <w:rStyle w:val="Hyperlink"/>
            <w:noProof/>
          </w:rPr>
          <w:t>Figure 2</w:t>
        </w:r>
        <w:r w:rsidR="00DF1E8B" w:rsidRPr="00DF1845">
          <w:rPr>
            <w:rStyle w:val="Hyperlink"/>
            <w:noProof/>
          </w:rPr>
          <w:noBreakHyphen/>
          <w:t>252.CAPRI Alerts View—Resolve Exam Alert.</w:t>
        </w:r>
        <w:r w:rsidR="00DF1E8B">
          <w:rPr>
            <w:noProof/>
            <w:webHidden/>
          </w:rPr>
          <w:tab/>
        </w:r>
        <w:r w:rsidR="00DF1E8B">
          <w:rPr>
            <w:noProof/>
            <w:webHidden/>
          </w:rPr>
          <w:fldChar w:fldCharType="begin"/>
        </w:r>
        <w:r w:rsidR="00DF1E8B">
          <w:rPr>
            <w:noProof/>
            <w:webHidden/>
          </w:rPr>
          <w:instrText xml:space="preserve"> PAGEREF _Toc149815816 \h </w:instrText>
        </w:r>
        <w:r w:rsidR="00DF1E8B">
          <w:rPr>
            <w:noProof/>
            <w:webHidden/>
          </w:rPr>
        </w:r>
        <w:r w:rsidR="00DF1E8B">
          <w:rPr>
            <w:noProof/>
            <w:webHidden/>
          </w:rPr>
          <w:fldChar w:fldCharType="separate"/>
        </w:r>
        <w:r w:rsidR="004F079A">
          <w:rPr>
            <w:noProof/>
            <w:webHidden/>
          </w:rPr>
          <w:t>212</w:t>
        </w:r>
        <w:r w:rsidR="00DF1E8B">
          <w:rPr>
            <w:noProof/>
            <w:webHidden/>
          </w:rPr>
          <w:fldChar w:fldCharType="end"/>
        </w:r>
      </w:hyperlink>
    </w:p>
    <w:p w14:paraId="0FDC503B" w14:textId="588A725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7" w:history="1">
        <w:r w:rsidR="00DF1E8B" w:rsidRPr="00DF1845">
          <w:rPr>
            <w:rStyle w:val="Hyperlink"/>
            <w:noProof/>
          </w:rPr>
          <w:t>Figure 2</w:t>
        </w:r>
        <w:r w:rsidR="00DF1E8B" w:rsidRPr="00DF1845">
          <w:rPr>
            <w:rStyle w:val="Hyperlink"/>
            <w:noProof/>
          </w:rPr>
          <w:noBreakHyphen/>
          <w:t>253. Retrieve Pending Under Review Exam Result.</w:t>
        </w:r>
        <w:r w:rsidR="00DF1E8B">
          <w:rPr>
            <w:noProof/>
            <w:webHidden/>
          </w:rPr>
          <w:tab/>
        </w:r>
        <w:r w:rsidR="00DF1E8B">
          <w:rPr>
            <w:noProof/>
            <w:webHidden/>
          </w:rPr>
          <w:fldChar w:fldCharType="begin"/>
        </w:r>
        <w:r w:rsidR="00DF1E8B">
          <w:rPr>
            <w:noProof/>
            <w:webHidden/>
          </w:rPr>
          <w:instrText xml:space="preserve"> PAGEREF _Toc149815817 \h </w:instrText>
        </w:r>
        <w:r w:rsidR="00DF1E8B">
          <w:rPr>
            <w:noProof/>
            <w:webHidden/>
          </w:rPr>
        </w:r>
        <w:r w:rsidR="00DF1E8B">
          <w:rPr>
            <w:noProof/>
            <w:webHidden/>
          </w:rPr>
          <w:fldChar w:fldCharType="separate"/>
        </w:r>
        <w:r w:rsidR="004F079A">
          <w:rPr>
            <w:noProof/>
            <w:webHidden/>
          </w:rPr>
          <w:t>213</w:t>
        </w:r>
        <w:r w:rsidR="00DF1E8B">
          <w:rPr>
            <w:noProof/>
            <w:webHidden/>
          </w:rPr>
          <w:fldChar w:fldCharType="end"/>
        </w:r>
      </w:hyperlink>
    </w:p>
    <w:p w14:paraId="11FEAE2B" w14:textId="3998900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8" w:history="1">
        <w:r w:rsidR="00DF1E8B" w:rsidRPr="00DF1845">
          <w:rPr>
            <w:rStyle w:val="Hyperlink"/>
            <w:noProof/>
          </w:rPr>
          <w:t>Figure 2</w:t>
        </w:r>
        <w:r w:rsidR="00DF1E8B" w:rsidRPr="00DF1845">
          <w:rPr>
            <w:rStyle w:val="Hyperlink"/>
            <w:noProof/>
          </w:rPr>
          <w:noBreakHyphen/>
          <w:t>254. Pending Under Review Exam Results Screen.</w:t>
        </w:r>
        <w:r w:rsidR="00DF1E8B">
          <w:rPr>
            <w:noProof/>
            <w:webHidden/>
          </w:rPr>
          <w:tab/>
        </w:r>
        <w:r w:rsidR="00DF1E8B">
          <w:rPr>
            <w:noProof/>
            <w:webHidden/>
          </w:rPr>
          <w:fldChar w:fldCharType="begin"/>
        </w:r>
        <w:r w:rsidR="00DF1E8B">
          <w:rPr>
            <w:noProof/>
            <w:webHidden/>
          </w:rPr>
          <w:instrText xml:space="preserve"> PAGEREF _Toc149815818 \h </w:instrText>
        </w:r>
        <w:r w:rsidR="00DF1E8B">
          <w:rPr>
            <w:noProof/>
            <w:webHidden/>
          </w:rPr>
        </w:r>
        <w:r w:rsidR="00DF1E8B">
          <w:rPr>
            <w:noProof/>
            <w:webHidden/>
          </w:rPr>
          <w:fldChar w:fldCharType="separate"/>
        </w:r>
        <w:r w:rsidR="004F079A">
          <w:rPr>
            <w:noProof/>
            <w:webHidden/>
          </w:rPr>
          <w:t>214</w:t>
        </w:r>
        <w:r w:rsidR="00DF1E8B">
          <w:rPr>
            <w:noProof/>
            <w:webHidden/>
          </w:rPr>
          <w:fldChar w:fldCharType="end"/>
        </w:r>
      </w:hyperlink>
    </w:p>
    <w:p w14:paraId="726C6D14" w14:textId="2E2D844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19" w:history="1">
        <w:r w:rsidR="00DF1E8B" w:rsidRPr="00DF1845">
          <w:rPr>
            <w:rStyle w:val="Hyperlink"/>
            <w:noProof/>
          </w:rPr>
          <w:t>Figure 2</w:t>
        </w:r>
        <w:r w:rsidR="00DF1E8B" w:rsidRPr="00DF1845">
          <w:rPr>
            <w:rStyle w:val="Hyperlink"/>
            <w:noProof/>
          </w:rPr>
          <w:noBreakHyphen/>
          <w:t>255. Retrieve Documents from DAS View.</w:t>
        </w:r>
        <w:r w:rsidR="00DF1E8B">
          <w:rPr>
            <w:noProof/>
            <w:webHidden/>
          </w:rPr>
          <w:tab/>
        </w:r>
        <w:r w:rsidR="00DF1E8B">
          <w:rPr>
            <w:noProof/>
            <w:webHidden/>
          </w:rPr>
          <w:fldChar w:fldCharType="begin"/>
        </w:r>
        <w:r w:rsidR="00DF1E8B">
          <w:rPr>
            <w:noProof/>
            <w:webHidden/>
          </w:rPr>
          <w:instrText xml:space="preserve"> PAGEREF _Toc149815819 \h </w:instrText>
        </w:r>
        <w:r w:rsidR="00DF1E8B">
          <w:rPr>
            <w:noProof/>
            <w:webHidden/>
          </w:rPr>
        </w:r>
        <w:r w:rsidR="00DF1E8B">
          <w:rPr>
            <w:noProof/>
            <w:webHidden/>
          </w:rPr>
          <w:fldChar w:fldCharType="separate"/>
        </w:r>
        <w:r w:rsidR="004F079A">
          <w:rPr>
            <w:noProof/>
            <w:webHidden/>
          </w:rPr>
          <w:t>215</w:t>
        </w:r>
        <w:r w:rsidR="00DF1E8B">
          <w:rPr>
            <w:noProof/>
            <w:webHidden/>
          </w:rPr>
          <w:fldChar w:fldCharType="end"/>
        </w:r>
      </w:hyperlink>
    </w:p>
    <w:p w14:paraId="44A180B7" w14:textId="3B938DF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0" w:history="1">
        <w:r w:rsidR="00DF1E8B" w:rsidRPr="00DF1845">
          <w:rPr>
            <w:rStyle w:val="Hyperlink"/>
            <w:noProof/>
          </w:rPr>
          <w:t>Figure 2</w:t>
        </w:r>
        <w:r w:rsidR="00DF1E8B" w:rsidRPr="00DF1845">
          <w:rPr>
            <w:rStyle w:val="Hyperlink"/>
            <w:noProof/>
          </w:rPr>
          <w:noBreakHyphen/>
          <w:t>256. Retrieve Document from DAS Results.</w:t>
        </w:r>
        <w:r w:rsidR="00DF1E8B">
          <w:rPr>
            <w:noProof/>
            <w:webHidden/>
          </w:rPr>
          <w:tab/>
        </w:r>
        <w:r w:rsidR="00DF1E8B">
          <w:rPr>
            <w:noProof/>
            <w:webHidden/>
          </w:rPr>
          <w:fldChar w:fldCharType="begin"/>
        </w:r>
        <w:r w:rsidR="00DF1E8B">
          <w:rPr>
            <w:noProof/>
            <w:webHidden/>
          </w:rPr>
          <w:instrText xml:space="preserve"> PAGEREF _Toc149815820 \h </w:instrText>
        </w:r>
        <w:r w:rsidR="00DF1E8B">
          <w:rPr>
            <w:noProof/>
            <w:webHidden/>
          </w:rPr>
        </w:r>
        <w:r w:rsidR="00DF1E8B">
          <w:rPr>
            <w:noProof/>
            <w:webHidden/>
          </w:rPr>
          <w:fldChar w:fldCharType="separate"/>
        </w:r>
        <w:r w:rsidR="004F079A">
          <w:rPr>
            <w:noProof/>
            <w:webHidden/>
          </w:rPr>
          <w:t>215</w:t>
        </w:r>
        <w:r w:rsidR="00DF1E8B">
          <w:rPr>
            <w:noProof/>
            <w:webHidden/>
          </w:rPr>
          <w:fldChar w:fldCharType="end"/>
        </w:r>
      </w:hyperlink>
    </w:p>
    <w:p w14:paraId="02D3CE6A" w14:textId="48157DD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1" w:history="1">
        <w:r w:rsidR="00DF1E8B" w:rsidRPr="00DF1845">
          <w:rPr>
            <w:rStyle w:val="Hyperlink"/>
            <w:noProof/>
          </w:rPr>
          <w:t>Figure 2</w:t>
        </w:r>
        <w:r w:rsidR="00DF1E8B" w:rsidRPr="00DF1845">
          <w:rPr>
            <w:rStyle w:val="Hyperlink"/>
            <w:noProof/>
          </w:rPr>
          <w:noBreakHyphen/>
          <w:t>257. Remote User Sites Editor.</w:t>
        </w:r>
        <w:r w:rsidR="00DF1E8B">
          <w:rPr>
            <w:noProof/>
            <w:webHidden/>
          </w:rPr>
          <w:tab/>
        </w:r>
        <w:r w:rsidR="00DF1E8B">
          <w:rPr>
            <w:noProof/>
            <w:webHidden/>
          </w:rPr>
          <w:fldChar w:fldCharType="begin"/>
        </w:r>
        <w:r w:rsidR="00DF1E8B">
          <w:rPr>
            <w:noProof/>
            <w:webHidden/>
          </w:rPr>
          <w:instrText xml:space="preserve"> PAGEREF _Toc149815821 \h </w:instrText>
        </w:r>
        <w:r w:rsidR="00DF1E8B">
          <w:rPr>
            <w:noProof/>
            <w:webHidden/>
          </w:rPr>
        </w:r>
        <w:r w:rsidR="00DF1E8B">
          <w:rPr>
            <w:noProof/>
            <w:webHidden/>
          </w:rPr>
          <w:fldChar w:fldCharType="separate"/>
        </w:r>
        <w:r w:rsidR="004F079A">
          <w:rPr>
            <w:noProof/>
            <w:webHidden/>
          </w:rPr>
          <w:t>216</w:t>
        </w:r>
        <w:r w:rsidR="00DF1E8B">
          <w:rPr>
            <w:noProof/>
            <w:webHidden/>
          </w:rPr>
          <w:fldChar w:fldCharType="end"/>
        </w:r>
      </w:hyperlink>
    </w:p>
    <w:p w14:paraId="12A27B7F" w14:textId="6CBE65A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2" w:history="1">
        <w:r w:rsidR="00DF1E8B" w:rsidRPr="00DF1845">
          <w:rPr>
            <w:rStyle w:val="Hyperlink"/>
            <w:noProof/>
          </w:rPr>
          <w:t>Figure 2</w:t>
        </w:r>
        <w:r w:rsidR="00DF1E8B" w:rsidRPr="00DF1845">
          <w:rPr>
            <w:rStyle w:val="Hyperlink"/>
            <w:noProof/>
          </w:rPr>
          <w:noBreakHyphen/>
          <w:t>258. Consolidated Remote Reports Screen.</w:t>
        </w:r>
        <w:r w:rsidR="00DF1E8B">
          <w:rPr>
            <w:noProof/>
            <w:webHidden/>
          </w:rPr>
          <w:tab/>
        </w:r>
        <w:r w:rsidR="00DF1E8B">
          <w:rPr>
            <w:noProof/>
            <w:webHidden/>
          </w:rPr>
          <w:fldChar w:fldCharType="begin"/>
        </w:r>
        <w:r w:rsidR="00DF1E8B">
          <w:rPr>
            <w:noProof/>
            <w:webHidden/>
          </w:rPr>
          <w:instrText xml:space="preserve"> PAGEREF _Toc149815822 \h </w:instrText>
        </w:r>
        <w:r w:rsidR="00DF1E8B">
          <w:rPr>
            <w:noProof/>
            <w:webHidden/>
          </w:rPr>
        </w:r>
        <w:r w:rsidR="00DF1E8B">
          <w:rPr>
            <w:noProof/>
            <w:webHidden/>
          </w:rPr>
          <w:fldChar w:fldCharType="separate"/>
        </w:r>
        <w:r w:rsidR="004F079A">
          <w:rPr>
            <w:noProof/>
            <w:webHidden/>
          </w:rPr>
          <w:t>218</w:t>
        </w:r>
        <w:r w:rsidR="00DF1E8B">
          <w:rPr>
            <w:noProof/>
            <w:webHidden/>
          </w:rPr>
          <w:fldChar w:fldCharType="end"/>
        </w:r>
      </w:hyperlink>
    </w:p>
    <w:p w14:paraId="7E687972" w14:textId="160BBBC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3" w:history="1">
        <w:r w:rsidR="00DF1E8B" w:rsidRPr="00DF1845">
          <w:rPr>
            <w:rStyle w:val="Hyperlink"/>
            <w:noProof/>
          </w:rPr>
          <w:t>Figure 2</w:t>
        </w:r>
        <w:r w:rsidR="00DF1E8B" w:rsidRPr="00DF1845">
          <w:rPr>
            <w:rStyle w:val="Hyperlink"/>
            <w:noProof/>
          </w:rPr>
          <w:noBreakHyphen/>
          <w:t>259. CAPRI Audit Trail View.</w:t>
        </w:r>
        <w:r w:rsidR="00DF1E8B">
          <w:rPr>
            <w:noProof/>
            <w:webHidden/>
          </w:rPr>
          <w:tab/>
        </w:r>
        <w:r w:rsidR="00DF1E8B">
          <w:rPr>
            <w:noProof/>
            <w:webHidden/>
          </w:rPr>
          <w:fldChar w:fldCharType="begin"/>
        </w:r>
        <w:r w:rsidR="00DF1E8B">
          <w:rPr>
            <w:noProof/>
            <w:webHidden/>
          </w:rPr>
          <w:instrText xml:space="preserve"> PAGEREF _Toc149815823 \h </w:instrText>
        </w:r>
        <w:r w:rsidR="00DF1E8B">
          <w:rPr>
            <w:noProof/>
            <w:webHidden/>
          </w:rPr>
        </w:r>
        <w:r w:rsidR="00DF1E8B">
          <w:rPr>
            <w:noProof/>
            <w:webHidden/>
          </w:rPr>
          <w:fldChar w:fldCharType="separate"/>
        </w:r>
        <w:r w:rsidR="004F079A">
          <w:rPr>
            <w:noProof/>
            <w:webHidden/>
          </w:rPr>
          <w:t>218</w:t>
        </w:r>
        <w:r w:rsidR="00DF1E8B">
          <w:rPr>
            <w:noProof/>
            <w:webHidden/>
          </w:rPr>
          <w:fldChar w:fldCharType="end"/>
        </w:r>
      </w:hyperlink>
    </w:p>
    <w:p w14:paraId="0908181B" w14:textId="3C5F115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4" w:history="1">
        <w:r w:rsidR="00DF1E8B" w:rsidRPr="00DF1845">
          <w:rPr>
            <w:rStyle w:val="Hyperlink"/>
            <w:noProof/>
          </w:rPr>
          <w:t>Figure 2</w:t>
        </w:r>
        <w:r w:rsidR="00DF1E8B" w:rsidRPr="00DF1845">
          <w:rPr>
            <w:rStyle w:val="Hyperlink"/>
            <w:noProof/>
          </w:rPr>
          <w:noBreakHyphen/>
          <w:t>260 Purge Site Transmission Location</w:t>
        </w:r>
        <w:r w:rsidR="00DF1E8B">
          <w:rPr>
            <w:noProof/>
            <w:webHidden/>
          </w:rPr>
          <w:tab/>
        </w:r>
        <w:r w:rsidR="00DF1E8B">
          <w:rPr>
            <w:noProof/>
            <w:webHidden/>
          </w:rPr>
          <w:fldChar w:fldCharType="begin"/>
        </w:r>
        <w:r w:rsidR="00DF1E8B">
          <w:rPr>
            <w:noProof/>
            <w:webHidden/>
          </w:rPr>
          <w:instrText xml:space="preserve"> PAGEREF _Toc149815824 \h </w:instrText>
        </w:r>
        <w:r w:rsidR="00DF1E8B">
          <w:rPr>
            <w:noProof/>
            <w:webHidden/>
          </w:rPr>
        </w:r>
        <w:r w:rsidR="00DF1E8B">
          <w:rPr>
            <w:noProof/>
            <w:webHidden/>
          </w:rPr>
          <w:fldChar w:fldCharType="separate"/>
        </w:r>
        <w:r w:rsidR="004F079A">
          <w:rPr>
            <w:noProof/>
            <w:webHidden/>
          </w:rPr>
          <w:t>219</w:t>
        </w:r>
        <w:r w:rsidR="00DF1E8B">
          <w:rPr>
            <w:noProof/>
            <w:webHidden/>
          </w:rPr>
          <w:fldChar w:fldCharType="end"/>
        </w:r>
      </w:hyperlink>
    </w:p>
    <w:p w14:paraId="169189DF" w14:textId="6889625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5" w:history="1">
        <w:r w:rsidR="00DF1E8B" w:rsidRPr="00DF1845">
          <w:rPr>
            <w:rStyle w:val="Hyperlink"/>
            <w:noProof/>
          </w:rPr>
          <w:t>Figure 2</w:t>
        </w:r>
        <w:r w:rsidR="00DF1E8B" w:rsidRPr="00DF1845">
          <w:rPr>
            <w:rStyle w:val="Hyperlink"/>
            <w:noProof/>
          </w:rPr>
          <w:noBreakHyphen/>
          <w:t>261 Purge Date Selection</w:t>
        </w:r>
        <w:r w:rsidR="00DF1E8B">
          <w:rPr>
            <w:noProof/>
            <w:webHidden/>
          </w:rPr>
          <w:tab/>
        </w:r>
        <w:r w:rsidR="00DF1E8B">
          <w:rPr>
            <w:noProof/>
            <w:webHidden/>
          </w:rPr>
          <w:fldChar w:fldCharType="begin"/>
        </w:r>
        <w:r w:rsidR="00DF1E8B">
          <w:rPr>
            <w:noProof/>
            <w:webHidden/>
          </w:rPr>
          <w:instrText xml:space="preserve"> PAGEREF _Toc149815825 \h </w:instrText>
        </w:r>
        <w:r w:rsidR="00DF1E8B">
          <w:rPr>
            <w:noProof/>
            <w:webHidden/>
          </w:rPr>
        </w:r>
        <w:r w:rsidR="00DF1E8B">
          <w:rPr>
            <w:noProof/>
            <w:webHidden/>
          </w:rPr>
          <w:fldChar w:fldCharType="separate"/>
        </w:r>
        <w:r w:rsidR="004F079A">
          <w:rPr>
            <w:noProof/>
            <w:webHidden/>
          </w:rPr>
          <w:t>219</w:t>
        </w:r>
        <w:r w:rsidR="00DF1E8B">
          <w:rPr>
            <w:noProof/>
            <w:webHidden/>
          </w:rPr>
          <w:fldChar w:fldCharType="end"/>
        </w:r>
      </w:hyperlink>
    </w:p>
    <w:p w14:paraId="6862DD1E" w14:textId="503D1DC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6" w:history="1">
        <w:r w:rsidR="00DF1E8B" w:rsidRPr="00DF1845">
          <w:rPr>
            <w:rStyle w:val="Hyperlink"/>
            <w:noProof/>
          </w:rPr>
          <w:t>Figure 2</w:t>
        </w:r>
        <w:r w:rsidR="00DF1E8B" w:rsidRPr="00DF1845">
          <w:rPr>
            <w:rStyle w:val="Hyperlink"/>
            <w:noProof/>
          </w:rPr>
          <w:noBreakHyphen/>
          <w:t>262 Purge Metrics Confirmation</w:t>
        </w:r>
        <w:r w:rsidR="00DF1E8B">
          <w:rPr>
            <w:noProof/>
            <w:webHidden/>
          </w:rPr>
          <w:tab/>
        </w:r>
        <w:r w:rsidR="00DF1E8B">
          <w:rPr>
            <w:noProof/>
            <w:webHidden/>
          </w:rPr>
          <w:fldChar w:fldCharType="begin"/>
        </w:r>
        <w:r w:rsidR="00DF1E8B">
          <w:rPr>
            <w:noProof/>
            <w:webHidden/>
          </w:rPr>
          <w:instrText xml:space="preserve"> PAGEREF _Toc149815826 \h </w:instrText>
        </w:r>
        <w:r w:rsidR="00DF1E8B">
          <w:rPr>
            <w:noProof/>
            <w:webHidden/>
          </w:rPr>
        </w:r>
        <w:r w:rsidR="00DF1E8B">
          <w:rPr>
            <w:noProof/>
            <w:webHidden/>
          </w:rPr>
          <w:fldChar w:fldCharType="separate"/>
        </w:r>
        <w:r w:rsidR="004F079A">
          <w:rPr>
            <w:noProof/>
            <w:webHidden/>
          </w:rPr>
          <w:t>220</w:t>
        </w:r>
        <w:r w:rsidR="00DF1E8B">
          <w:rPr>
            <w:noProof/>
            <w:webHidden/>
          </w:rPr>
          <w:fldChar w:fldCharType="end"/>
        </w:r>
      </w:hyperlink>
    </w:p>
    <w:p w14:paraId="33C9AF13" w14:textId="3678B5A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7" w:history="1">
        <w:r w:rsidR="00DF1E8B" w:rsidRPr="00DF1845">
          <w:rPr>
            <w:rStyle w:val="Hyperlink"/>
            <w:noProof/>
          </w:rPr>
          <w:t>Figure 2</w:t>
        </w:r>
        <w:r w:rsidR="00DF1E8B" w:rsidRPr="00DF1845">
          <w:rPr>
            <w:rStyle w:val="Hyperlink"/>
            <w:noProof/>
          </w:rPr>
          <w:noBreakHyphen/>
          <w:t>263 Purge Successful Confirmation</w:t>
        </w:r>
        <w:r w:rsidR="00DF1E8B">
          <w:rPr>
            <w:noProof/>
            <w:webHidden/>
          </w:rPr>
          <w:tab/>
        </w:r>
        <w:r w:rsidR="00DF1E8B">
          <w:rPr>
            <w:noProof/>
            <w:webHidden/>
          </w:rPr>
          <w:fldChar w:fldCharType="begin"/>
        </w:r>
        <w:r w:rsidR="00DF1E8B">
          <w:rPr>
            <w:noProof/>
            <w:webHidden/>
          </w:rPr>
          <w:instrText xml:space="preserve"> PAGEREF _Toc149815827 \h </w:instrText>
        </w:r>
        <w:r w:rsidR="00DF1E8B">
          <w:rPr>
            <w:noProof/>
            <w:webHidden/>
          </w:rPr>
        </w:r>
        <w:r w:rsidR="00DF1E8B">
          <w:rPr>
            <w:noProof/>
            <w:webHidden/>
          </w:rPr>
          <w:fldChar w:fldCharType="separate"/>
        </w:r>
        <w:r w:rsidR="004F079A">
          <w:rPr>
            <w:noProof/>
            <w:webHidden/>
          </w:rPr>
          <w:t>220</w:t>
        </w:r>
        <w:r w:rsidR="00DF1E8B">
          <w:rPr>
            <w:noProof/>
            <w:webHidden/>
          </w:rPr>
          <w:fldChar w:fldCharType="end"/>
        </w:r>
      </w:hyperlink>
    </w:p>
    <w:p w14:paraId="5B4E4A50" w14:textId="773E630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8" w:history="1">
        <w:r w:rsidR="00DF1E8B" w:rsidRPr="00DF1845">
          <w:rPr>
            <w:rStyle w:val="Hyperlink"/>
            <w:noProof/>
          </w:rPr>
          <w:t>Figure 2</w:t>
        </w:r>
        <w:r w:rsidR="00DF1E8B" w:rsidRPr="00DF1845">
          <w:rPr>
            <w:rStyle w:val="Hyperlink"/>
            <w:noProof/>
          </w:rPr>
          <w:noBreakHyphen/>
          <w:t>264. CAPRI Tools Menu—Edit Exam List Parameters.</w:t>
        </w:r>
        <w:r w:rsidR="00DF1E8B">
          <w:rPr>
            <w:noProof/>
            <w:webHidden/>
          </w:rPr>
          <w:tab/>
        </w:r>
        <w:r w:rsidR="00DF1E8B">
          <w:rPr>
            <w:noProof/>
            <w:webHidden/>
          </w:rPr>
          <w:fldChar w:fldCharType="begin"/>
        </w:r>
        <w:r w:rsidR="00DF1E8B">
          <w:rPr>
            <w:noProof/>
            <w:webHidden/>
          </w:rPr>
          <w:instrText xml:space="preserve"> PAGEREF _Toc149815828 \h </w:instrText>
        </w:r>
        <w:r w:rsidR="00DF1E8B">
          <w:rPr>
            <w:noProof/>
            <w:webHidden/>
          </w:rPr>
        </w:r>
        <w:r w:rsidR="00DF1E8B">
          <w:rPr>
            <w:noProof/>
            <w:webHidden/>
          </w:rPr>
          <w:fldChar w:fldCharType="separate"/>
        </w:r>
        <w:r w:rsidR="004F079A">
          <w:rPr>
            <w:noProof/>
            <w:webHidden/>
          </w:rPr>
          <w:t>221</w:t>
        </w:r>
        <w:r w:rsidR="00DF1E8B">
          <w:rPr>
            <w:noProof/>
            <w:webHidden/>
          </w:rPr>
          <w:fldChar w:fldCharType="end"/>
        </w:r>
      </w:hyperlink>
    </w:p>
    <w:p w14:paraId="6585B3CE" w14:textId="00E2032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29" w:history="1">
        <w:r w:rsidR="00DF1E8B" w:rsidRPr="00DF1845">
          <w:rPr>
            <w:rStyle w:val="Hyperlink"/>
            <w:noProof/>
          </w:rPr>
          <w:t>Figure 2</w:t>
        </w:r>
        <w:r w:rsidR="00DF1E8B" w:rsidRPr="00DF1845">
          <w:rPr>
            <w:rStyle w:val="Hyperlink"/>
            <w:noProof/>
          </w:rPr>
          <w:noBreakHyphen/>
          <w:t>265. Edit Exam List Parameters Screen.</w:t>
        </w:r>
        <w:r w:rsidR="00DF1E8B">
          <w:rPr>
            <w:noProof/>
            <w:webHidden/>
          </w:rPr>
          <w:tab/>
        </w:r>
        <w:r w:rsidR="00DF1E8B">
          <w:rPr>
            <w:noProof/>
            <w:webHidden/>
          </w:rPr>
          <w:fldChar w:fldCharType="begin"/>
        </w:r>
        <w:r w:rsidR="00DF1E8B">
          <w:rPr>
            <w:noProof/>
            <w:webHidden/>
          </w:rPr>
          <w:instrText xml:space="preserve"> PAGEREF _Toc149815829 \h </w:instrText>
        </w:r>
        <w:r w:rsidR="00DF1E8B">
          <w:rPr>
            <w:noProof/>
            <w:webHidden/>
          </w:rPr>
        </w:r>
        <w:r w:rsidR="00DF1E8B">
          <w:rPr>
            <w:noProof/>
            <w:webHidden/>
          </w:rPr>
          <w:fldChar w:fldCharType="separate"/>
        </w:r>
        <w:r w:rsidR="004F079A">
          <w:rPr>
            <w:noProof/>
            <w:webHidden/>
          </w:rPr>
          <w:t>222</w:t>
        </w:r>
        <w:r w:rsidR="00DF1E8B">
          <w:rPr>
            <w:noProof/>
            <w:webHidden/>
          </w:rPr>
          <w:fldChar w:fldCharType="end"/>
        </w:r>
      </w:hyperlink>
    </w:p>
    <w:p w14:paraId="554FD062" w14:textId="6DD2EB0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0" w:history="1">
        <w:r w:rsidR="00DF1E8B" w:rsidRPr="00DF1845">
          <w:rPr>
            <w:rStyle w:val="Hyperlink"/>
            <w:noProof/>
          </w:rPr>
          <w:t>Figure 2</w:t>
        </w:r>
        <w:r w:rsidR="00DF1E8B" w:rsidRPr="00DF1845">
          <w:rPr>
            <w:rStyle w:val="Hyperlink"/>
            <w:noProof/>
          </w:rPr>
          <w:noBreakHyphen/>
          <w:t>266. Edit Exam List Parameters Dialog Window.</w:t>
        </w:r>
        <w:r w:rsidR="00DF1E8B">
          <w:rPr>
            <w:noProof/>
            <w:webHidden/>
          </w:rPr>
          <w:tab/>
        </w:r>
        <w:r w:rsidR="00DF1E8B">
          <w:rPr>
            <w:noProof/>
            <w:webHidden/>
          </w:rPr>
          <w:fldChar w:fldCharType="begin"/>
        </w:r>
        <w:r w:rsidR="00DF1E8B">
          <w:rPr>
            <w:noProof/>
            <w:webHidden/>
          </w:rPr>
          <w:instrText xml:space="preserve"> PAGEREF _Toc149815830 \h </w:instrText>
        </w:r>
        <w:r w:rsidR="00DF1E8B">
          <w:rPr>
            <w:noProof/>
            <w:webHidden/>
          </w:rPr>
        </w:r>
        <w:r w:rsidR="00DF1E8B">
          <w:rPr>
            <w:noProof/>
            <w:webHidden/>
          </w:rPr>
          <w:fldChar w:fldCharType="separate"/>
        </w:r>
        <w:r w:rsidR="004F079A">
          <w:rPr>
            <w:noProof/>
            <w:webHidden/>
          </w:rPr>
          <w:t>223</w:t>
        </w:r>
        <w:r w:rsidR="00DF1E8B">
          <w:rPr>
            <w:noProof/>
            <w:webHidden/>
          </w:rPr>
          <w:fldChar w:fldCharType="end"/>
        </w:r>
      </w:hyperlink>
    </w:p>
    <w:p w14:paraId="71FA24AD" w14:textId="3ED42984"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1" w:history="1">
        <w:r w:rsidR="00DF1E8B" w:rsidRPr="00DF1845">
          <w:rPr>
            <w:rStyle w:val="Hyperlink"/>
            <w:noProof/>
          </w:rPr>
          <w:t>Figure 2</w:t>
        </w:r>
        <w:r w:rsidR="00DF1E8B" w:rsidRPr="00DF1845">
          <w:rPr>
            <w:rStyle w:val="Hyperlink"/>
            <w:noProof/>
          </w:rPr>
          <w:noBreakHyphen/>
          <w:t>267. Facility Control – Disable Request Submissions</w:t>
        </w:r>
        <w:r w:rsidR="00DF1E8B">
          <w:rPr>
            <w:noProof/>
            <w:webHidden/>
          </w:rPr>
          <w:tab/>
        </w:r>
        <w:r w:rsidR="00DF1E8B">
          <w:rPr>
            <w:noProof/>
            <w:webHidden/>
          </w:rPr>
          <w:fldChar w:fldCharType="begin"/>
        </w:r>
        <w:r w:rsidR="00DF1E8B">
          <w:rPr>
            <w:noProof/>
            <w:webHidden/>
          </w:rPr>
          <w:instrText xml:space="preserve"> PAGEREF _Toc149815831 \h </w:instrText>
        </w:r>
        <w:r w:rsidR="00DF1E8B">
          <w:rPr>
            <w:noProof/>
            <w:webHidden/>
          </w:rPr>
        </w:r>
        <w:r w:rsidR="00DF1E8B">
          <w:rPr>
            <w:noProof/>
            <w:webHidden/>
          </w:rPr>
          <w:fldChar w:fldCharType="separate"/>
        </w:r>
        <w:r w:rsidR="004F079A">
          <w:rPr>
            <w:noProof/>
            <w:webHidden/>
          </w:rPr>
          <w:t>224</w:t>
        </w:r>
        <w:r w:rsidR="00DF1E8B">
          <w:rPr>
            <w:noProof/>
            <w:webHidden/>
          </w:rPr>
          <w:fldChar w:fldCharType="end"/>
        </w:r>
      </w:hyperlink>
    </w:p>
    <w:p w14:paraId="245E0253" w14:textId="594F67B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2" w:history="1">
        <w:r w:rsidR="00DF1E8B" w:rsidRPr="00DF1845">
          <w:rPr>
            <w:rStyle w:val="Hyperlink"/>
            <w:noProof/>
          </w:rPr>
          <w:t>Figure 2</w:t>
        </w:r>
        <w:r w:rsidR="00DF1E8B" w:rsidRPr="00DF1845">
          <w:rPr>
            <w:rStyle w:val="Hyperlink"/>
            <w:noProof/>
          </w:rPr>
          <w:noBreakHyphen/>
          <w:t>268. Confirm Disabling Ability to Add New C&amp;P Exams</w:t>
        </w:r>
        <w:r w:rsidR="00DF1E8B">
          <w:rPr>
            <w:noProof/>
            <w:webHidden/>
          </w:rPr>
          <w:tab/>
        </w:r>
        <w:r w:rsidR="00DF1E8B">
          <w:rPr>
            <w:noProof/>
            <w:webHidden/>
          </w:rPr>
          <w:fldChar w:fldCharType="begin"/>
        </w:r>
        <w:r w:rsidR="00DF1E8B">
          <w:rPr>
            <w:noProof/>
            <w:webHidden/>
          </w:rPr>
          <w:instrText xml:space="preserve"> PAGEREF _Toc149815832 \h </w:instrText>
        </w:r>
        <w:r w:rsidR="00DF1E8B">
          <w:rPr>
            <w:noProof/>
            <w:webHidden/>
          </w:rPr>
        </w:r>
        <w:r w:rsidR="00DF1E8B">
          <w:rPr>
            <w:noProof/>
            <w:webHidden/>
          </w:rPr>
          <w:fldChar w:fldCharType="separate"/>
        </w:r>
        <w:r w:rsidR="004F079A">
          <w:rPr>
            <w:noProof/>
            <w:webHidden/>
          </w:rPr>
          <w:t>224</w:t>
        </w:r>
        <w:r w:rsidR="00DF1E8B">
          <w:rPr>
            <w:noProof/>
            <w:webHidden/>
          </w:rPr>
          <w:fldChar w:fldCharType="end"/>
        </w:r>
      </w:hyperlink>
    </w:p>
    <w:p w14:paraId="458BFF32" w14:textId="2FF6B90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3" w:history="1">
        <w:r w:rsidR="00DF1E8B" w:rsidRPr="00DF1845">
          <w:rPr>
            <w:rStyle w:val="Hyperlink"/>
            <w:noProof/>
          </w:rPr>
          <w:t>Figure 2</w:t>
        </w:r>
        <w:r w:rsidR="00DF1E8B" w:rsidRPr="00DF1845">
          <w:rPr>
            <w:rStyle w:val="Hyperlink"/>
            <w:noProof/>
          </w:rPr>
          <w:noBreakHyphen/>
          <w:t>269. Confirm Disabling Ability to Add New 7131 Requests</w:t>
        </w:r>
        <w:r w:rsidR="00DF1E8B">
          <w:rPr>
            <w:noProof/>
            <w:webHidden/>
          </w:rPr>
          <w:tab/>
        </w:r>
        <w:r w:rsidR="00DF1E8B">
          <w:rPr>
            <w:noProof/>
            <w:webHidden/>
          </w:rPr>
          <w:fldChar w:fldCharType="begin"/>
        </w:r>
        <w:r w:rsidR="00DF1E8B">
          <w:rPr>
            <w:noProof/>
            <w:webHidden/>
          </w:rPr>
          <w:instrText xml:space="preserve"> PAGEREF _Toc149815833 \h </w:instrText>
        </w:r>
        <w:r w:rsidR="00DF1E8B">
          <w:rPr>
            <w:noProof/>
            <w:webHidden/>
          </w:rPr>
        </w:r>
        <w:r w:rsidR="00DF1E8B">
          <w:rPr>
            <w:noProof/>
            <w:webHidden/>
          </w:rPr>
          <w:fldChar w:fldCharType="separate"/>
        </w:r>
        <w:r w:rsidR="004F079A">
          <w:rPr>
            <w:noProof/>
            <w:webHidden/>
          </w:rPr>
          <w:t>224</w:t>
        </w:r>
        <w:r w:rsidR="00DF1E8B">
          <w:rPr>
            <w:noProof/>
            <w:webHidden/>
          </w:rPr>
          <w:fldChar w:fldCharType="end"/>
        </w:r>
      </w:hyperlink>
    </w:p>
    <w:p w14:paraId="26CA0139" w14:textId="5935E6A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4" w:history="1">
        <w:r w:rsidR="00DF1E8B" w:rsidRPr="00DF1845">
          <w:rPr>
            <w:rStyle w:val="Hyperlink"/>
            <w:noProof/>
          </w:rPr>
          <w:t>Figure 2</w:t>
        </w:r>
        <w:r w:rsidR="00DF1E8B" w:rsidRPr="00DF1845">
          <w:rPr>
            <w:rStyle w:val="Hyperlink"/>
            <w:noProof/>
          </w:rPr>
          <w:noBreakHyphen/>
          <w:t>270. Site Not Accepting C&amp;P Exams Notification</w:t>
        </w:r>
        <w:r w:rsidR="00DF1E8B">
          <w:rPr>
            <w:noProof/>
            <w:webHidden/>
          </w:rPr>
          <w:tab/>
        </w:r>
        <w:r w:rsidR="00DF1E8B">
          <w:rPr>
            <w:noProof/>
            <w:webHidden/>
          </w:rPr>
          <w:fldChar w:fldCharType="begin"/>
        </w:r>
        <w:r w:rsidR="00DF1E8B">
          <w:rPr>
            <w:noProof/>
            <w:webHidden/>
          </w:rPr>
          <w:instrText xml:space="preserve"> PAGEREF _Toc149815834 \h </w:instrText>
        </w:r>
        <w:r w:rsidR="00DF1E8B">
          <w:rPr>
            <w:noProof/>
            <w:webHidden/>
          </w:rPr>
        </w:r>
        <w:r w:rsidR="00DF1E8B">
          <w:rPr>
            <w:noProof/>
            <w:webHidden/>
          </w:rPr>
          <w:fldChar w:fldCharType="separate"/>
        </w:r>
        <w:r w:rsidR="004F079A">
          <w:rPr>
            <w:noProof/>
            <w:webHidden/>
          </w:rPr>
          <w:t>225</w:t>
        </w:r>
        <w:r w:rsidR="00DF1E8B">
          <w:rPr>
            <w:noProof/>
            <w:webHidden/>
          </w:rPr>
          <w:fldChar w:fldCharType="end"/>
        </w:r>
      </w:hyperlink>
    </w:p>
    <w:p w14:paraId="2E9DBC4D" w14:textId="670E35C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5" w:history="1">
        <w:r w:rsidR="00DF1E8B" w:rsidRPr="00DF1845">
          <w:rPr>
            <w:rStyle w:val="Hyperlink"/>
            <w:noProof/>
          </w:rPr>
          <w:t>Figure 2</w:t>
        </w:r>
        <w:r w:rsidR="00DF1E8B" w:rsidRPr="00DF1845">
          <w:rPr>
            <w:rStyle w:val="Hyperlink"/>
            <w:noProof/>
          </w:rPr>
          <w:noBreakHyphen/>
          <w:t>271. Site Not Accepting 7131 Requests Notification</w:t>
        </w:r>
        <w:r w:rsidR="00DF1E8B">
          <w:rPr>
            <w:noProof/>
            <w:webHidden/>
          </w:rPr>
          <w:tab/>
        </w:r>
        <w:r w:rsidR="00DF1E8B">
          <w:rPr>
            <w:noProof/>
            <w:webHidden/>
          </w:rPr>
          <w:fldChar w:fldCharType="begin"/>
        </w:r>
        <w:r w:rsidR="00DF1E8B">
          <w:rPr>
            <w:noProof/>
            <w:webHidden/>
          </w:rPr>
          <w:instrText xml:space="preserve"> PAGEREF _Toc149815835 \h </w:instrText>
        </w:r>
        <w:r w:rsidR="00DF1E8B">
          <w:rPr>
            <w:noProof/>
            <w:webHidden/>
          </w:rPr>
        </w:r>
        <w:r w:rsidR="00DF1E8B">
          <w:rPr>
            <w:noProof/>
            <w:webHidden/>
          </w:rPr>
          <w:fldChar w:fldCharType="separate"/>
        </w:r>
        <w:r w:rsidR="004F079A">
          <w:rPr>
            <w:noProof/>
            <w:webHidden/>
          </w:rPr>
          <w:t>226</w:t>
        </w:r>
        <w:r w:rsidR="00DF1E8B">
          <w:rPr>
            <w:noProof/>
            <w:webHidden/>
          </w:rPr>
          <w:fldChar w:fldCharType="end"/>
        </w:r>
      </w:hyperlink>
    </w:p>
    <w:p w14:paraId="744DB295" w14:textId="6A0E6E9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6" w:history="1">
        <w:r w:rsidR="00DF1E8B" w:rsidRPr="00DF1845">
          <w:rPr>
            <w:rStyle w:val="Hyperlink"/>
            <w:noProof/>
          </w:rPr>
          <w:t>Figure 2</w:t>
        </w:r>
        <w:r w:rsidR="00DF1E8B" w:rsidRPr="00DF1845">
          <w:rPr>
            <w:rStyle w:val="Hyperlink"/>
            <w:noProof/>
          </w:rPr>
          <w:noBreakHyphen/>
          <w:t>272. Joint Longitudinal Viewer (JLV) launching button</w:t>
        </w:r>
        <w:r w:rsidR="00DF1E8B">
          <w:rPr>
            <w:noProof/>
            <w:webHidden/>
          </w:rPr>
          <w:tab/>
        </w:r>
        <w:r w:rsidR="00DF1E8B">
          <w:rPr>
            <w:noProof/>
            <w:webHidden/>
          </w:rPr>
          <w:fldChar w:fldCharType="begin"/>
        </w:r>
        <w:r w:rsidR="00DF1E8B">
          <w:rPr>
            <w:noProof/>
            <w:webHidden/>
          </w:rPr>
          <w:instrText xml:space="preserve"> PAGEREF _Toc149815836 \h </w:instrText>
        </w:r>
        <w:r w:rsidR="00DF1E8B">
          <w:rPr>
            <w:noProof/>
            <w:webHidden/>
          </w:rPr>
        </w:r>
        <w:r w:rsidR="00DF1E8B">
          <w:rPr>
            <w:noProof/>
            <w:webHidden/>
          </w:rPr>
          <w:fldChar w:fldCharType="separate"/>
        </w:r>
        <w:r w:rsidR="004F079A">
          <w:rPr>
            <w:noProof/>
            <w:webHidden/>
          </w:rPr>
          <w:t>227</w:t>
        </w:r>
        <w:r w:rsidR="00DF1E8B">
          <w:rPr>
            <w:noProof/>
            <w:webHidden/>
          </w:rPr>
          <w:fldChar w:fldCharType="end"/>
        </w:r>
      </w:hyperlink>
    </w:p>
    <w:p w14:paraId="63C8EB73" w14:textId="50262BA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7" w:history="1">
        <w:r w:rsidR="00DF1E8B" w:rsidRPr="00DF1845">
          <w:rPr>
            <w:rStyle w:val="Hyperlink"/>
            <w:noProof/>
          </w:rPr>
          <w:t>Figure 2</w:t>
        </w:r>
        <w:r w:rsidR="00DF1E8B" w:rsidRPr="00DF1845">
          <w:rPr>
            <w:rStyle w:val="Hyperlink"/>
            <w:noProof/>
          </w:rPr>
          <w:noBreakHyphen/>
          <w:t>273 Remember to close the JLV tab when switching to a new patient</w:t>
        </w:r>
        <w:r w:rsidR="00DF1E8B">
          <w:rPr>
            <w:noProof/>
            <w:webHidden/>
          </w:rPr>
          <w:tab/>
        </w:r>
        <w:r w:rsidR="00DF1E8B">
          <w:rPr>
            <w:noProof/>
            <w:webHidden/>
          </w:rPr>
          <w:fldChar w:fldCharType="begin"/>
        </w:r>
        <w:r w:rsidR="00DF1E8B">
          <w:rPr>
            <w:noProof/>
            <w:webHidden/>
          </w:rPr>
          <w:instrText xml:space="preserve"> PAGEREF _Toc149815837 \h </w:instrText>
        </w:r>
        <w:r w:rsidR="00DF1E8B">
          <w:rPr>
            <w:noProof/>
            <w:webHidden/>
          </w:rPr>
        </w:r>
        <w:r w:rsidR="00DF1E8B">
          <w:rPr>
            <w:noProof/>
            <w:webHidden/>
          </w:rPr>
          <w:fldChar w:fldCharType="separate"/>
        </w:r>
        <w:r w:rsidR="004F079A">
          <w:rPr>
            <w:noProof/>
            <w:webHidden/>
          </w:rPr>
          <w:t>227</w:t>
        </w:r>
        <w:r w:rsidR="00DF1E8B">
          <w:rPr>
            <w:noProof/>
            <w:webHidden/>
          </w:rPr>
          <w:fldChar w:fldCharType="end"/>
        </w:r>
      </w:hyperlink>
    </w:p>
    <w:p w14:paraId="2DFD7538" w14:textId="76AC149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8" w:history="1">
        <w:r w:rsidR="00DF1E8B" w:rsidRPr="00DF1845">
          <w:rPr>
            <w:rStyle w:val="Hyperlink"/>
            <w:noProof/>
          </w:rPr>
          <w:t>Figure 2</w:t>
        </w:r>
        <w:r w:rsidR="00DF1E8B" w:rsidRPr="00DF1845">
          <w:rPr>
            <w:rStyle w:val="Hyperlink"/>
            <w:noProof/>
          </w:rPr>
          <w:noBreakHyphen/>
          <w:t>274 JLV was previously launched, close the previous JLV browser tab to protect patient information</w:t>
        </w:r>
        <w:r w:rsidR="00DF1E8B">
          <w:rPr>
            <w:noProof/>
            <w:webHidden/>
          </w:rPr>
          <w:tab/>
        </w:r>
        <w:r w:rsidR="00DF1E8B">
          <w:rPr>
            <w:noProof/>
            <w:webHidden/>
          </w:rPr>
          <w:fldChar w:fldCharType="begin"/>
        </w:r>
        <w:r w:rsidR="00DF1E8B">
          <w:rPr>
            <w:noProof/>
            <w:webHidden/>
          </w:rPr>
          <w:instrText xml:space="preserve"> PAGEREF _Toc149815838 \h </w:instrText>
        </w:r>
        <w:r w:rsidR="00DF1E8B">
          <w:rPr>
            <w:noProof/>
            <w:webHidden/>
          </w:rPr>
        </w:r>
        <w:r w:rsidR="00DF1E8B">
          <w:rPr>
            <w:noProof/>
            <w:webHidden/>
          </w:rPr>
          <w:fldChar w:fldCharType="separate"/>
        </w:r>
        <w:r w:rsidR="004F079A">
          <w:rPr>
            <w:noProof/>
            <w:webHidden/>
          </w:rPr>
          <w:t>228</w:t>
        </w:r>
        <w:r w:rsidR="00DF1E8B">
          <w:rPr>
            <w:noProof/>
            <w:webHidden/>
          </w:rPr>
          <w:fldChar w:fldCharType="end"/>
        </w:r>
      </w:hyperlink>
    </w:p>
    <w:p w14:paraId="6F86A208" w14:textId="7BFEB6B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39" w:history="1">
        <w:r w:rsidR="00DF1E8B" w:rsidRPr="00DF1845">
          <w:rPr>
            <w:rStyle w:val="Hyperlink"/>
            <w:noProof/>
          </w:rPr>
          <w:t>Figure 2</w:t>
        </w:r>
        <w:r w:rsidR="00DF1E8B" w:rsidRPr="00DF1845">
          <w:rPr>
            <w:rStyle w:val="Hyperlink"/>
            <w:noProof/>
          </w:rPr>
          <w:noBreakHyphen/>
          <w:t>275 Unable to locate patient ICN</w:t>
        </w:r>
        <w:r w:rsidR="00DF1E8B">
          <w:rPr>
            <w:noProof/>
            <w:webHidden/>
          </w:rPr>
          <w:tab/>
        </w:r>
        <w:r w:rsidR="00DF1E8B">
          <w:rPr>
            <w:noProof/>
            <w:webHidden/>
          </w:rPr>
          <w:fldChar w:fldCharType="begin"/>
        </w:r>
        <w:r w:rsidR="00DF1E8B">
          <w:rPr>
            <w:noProof/>
            <w:webHidden/>
          </w:rPr>
          <w:instrText xml:space="preserve"> PAGEREF _Toc149815839 \h </w:instrText>
        </w:r>
        <w:r w:rsidR="00DF1E8B">
          <w:rPr>
            <w:noProof/>
            <w:webHidden/>
          </w:rPr>
        </w:r>
        <w:r w:rsidR="00DF1E8B">
          <w:rPr>
            <w:noProof/>
            <w:webHidden/>
          </w:rPr>
          <w:fldChar w:fldCharType="separate"/>
        </w:r>
        <w:r w:rsidR="004F079A">
          <w:rPr>
            <w:noProof/>
            <w:webHidden/>
          </w:rPr>
          <w:t>228</w:t>
        </w:r>
        <w:r w:rsidR="00DF1E8B">
          <w:rPr>
            <w:noProof/>
            <w:webHidden/>
          </w:rPr>
          <w:fldChar w:fldCharType="end"/>
        </w:r>
      </w:hyperlink>
    </w:p>
    <w:p w14:paraId="1B03120E" w14:textId="5856BA4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0" w:history="1">
        <w:r w:rsidR="00DF1E8B" w:rsidRPr="00DF1845">
          <w:rPr>
            <w:rStyle w:val="Hyperlink"/>
            <w:noProof/>
          </w:rPr>
          <w:t>Figure 2</w:t>
        </w:r>
        <w:r w:rsidR="00DF1E8B" w:rsidRPr="00DF1845">
          <w:rPr>
            <w:rStyle w:val="Hyperlink"/>
            <w:noProof/>
          </w:rPr>
          <w:noBreakHyphen/>
          <w:t>276 Could not identify JLV URL</w:t>
        </w:r>
        <w:r w:rsidR="00DF1E8B">
          <w:rPr>
            <w:noProof/>
            <w:webHidden/>
          </w:rPr>
          <w:tab/>
        </w:r>
        <w:r w:rsidR="00DF1E8B">
          <w:rPr>
            <w:noProof/>
            <w:webHidden/>
          </w:rPr>
          <w:fldChar w:fldCharType="begin"/>
        </w:r>
        <w:r w:rsidR="00DF1E8B">
          <w:rPr>
            <w:noProof/>
            <w:webHidden/>
          </w:rPr>
          <w:instrText xml:space="preserve"> PAGEREF _Toc149815840 \h </w:instrText>
        </w:r>
        <w:r w:rsidR="00DF1E8B">
          <w:rPr>
            <w:noProof/>
            <w:webHidden/>
          </w:rPr>
        </w:r>
        <w:r w:rsidR="00DF1E8B">
          <w:rPr>
            <w:noProof/>
            <w:webHidden/>
          </w:rPr>
          <w:fldChar w:fldCharType="separate"/>
        </w:r>
        <w:r w:rsidR="004F079A">
          <w:rPr>
            <w:noProof/>
            <w:webHidden/>
          </w:rPr>
          <w:t>228</w:t>
        </w:r>
        <w:r w:rsidR="00DF1E8B">
          <w:rPr>
            <w:noProof/>
            <w:webHidden/>
          </w:rPr>
          <w:fldChar w:fldCharType="end"/>
        </w:r>
      </w:hyperlink>
    </w:p>
    <w:p w14:paraId="5FD87462" w14:textId="77240D6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1" w:history="1">
        <w:r w:rsidR="00DF1E8B" w:rsidRPr="00DF1845">
          <w:rPr>
            <w:rStyle w:val="Hyperlink"/>
            <w:noProof/>
          </w:rPr>
          <w:t>Figure 2</w:t>
        </w:r>
        <w:r w:rsidR="00DF1E8B" w:rsidRPr="00DF1845">
          <w:rPr>
            <w:rStyle w:val="Hyperlink"/>
            <w:noProof/>
          </w:rPr>
          <w:noBreakHyphen/>
          <w:t>277. CAPRI File Menu—Printer Setup Selection.</w:t>
        </w:r>
        <w:r w:rsidR="00DF1E8B">
          <w:rPr>
            <w:noProof/>
            <w:webHidden/>
          </w:rPr>
          <w:tab/>
        </w:r>
        <w:r w:rsidR="00DF1E8B">
          <w:rPr>
            <w:noProof/>
            <w:webHidden/>
          </w:rPr>
          <w:fldChar w:fldCharType="begin"/>
        </w:r>
        <w:r w:rsidR="00DF1E8B">
          <w:rPr>
            <w:noProof/>
            <w:webHidden/>
          </w:rPr>
          <w:instrText xml:space="preserve"> PAGEREF _Toc149815841 \h </w:instrText>
        </w:r>
        <w:r w:rsidR="00DF1E8B">
          <w:rPr>
            <w:noProof/>
            <w:webHidden/>
          </w:rPr>
        </w:r>
        <w:r w:rsidR="00DF1E8B">
          <w:rPr>
            <w:noProof/>
            <w:webHidden/>
          </w:rPr>
          <w:fldChar w:fldCharType="separate"/>
        </w:r>
        <w:r w:rsidR="004F079A">
          <w:rPr>
            <w:noProof/>
            <w:webHidden/>
          </w:rPr>
          <w:t>229</w:t>
        </w:r>
        <w:r w:rsidR="00DF1E8B">
          <w:rPr>
            <w:noProof/>
            <w:webHidden/>
          </w:rPr>
          <w:fldChar w:fldCharType="end"/>
        </w:r>
      </w:hyperlink>
    </w:p>
    <w:p w14:paraId="0DF5B084" w14:textId="2E6C3CC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2" w:history="1">
        <w:r w:rsidR="00DF1E8B" w:rsidRPr="00DF1845">
          <w:rPr>
            <w:rStyle w:val="Hyperlink"/>
            <w:noProof/>
          </w:rPr>
          <w:t>Figure 2</w:t>
        </w:r>
        <w:r w:rsidR="00DF1E8B" w:rsidRPr="00DF1845">
          <w:rPr>
            <w:rStyle w:val="Hyperlink"/>
            <w:noProof/>
          </w:rPr>
          <w:noBreakHyphen/>
          <w:t>278. Display Settings Page</w:t>
        </w:r>
        <w:r w:rsidR="00DF1E8B">
          <w:rPr>
            <w:noProof/>
            <w:webHidden/>
          </w:rPr>
          <w:tab/>
        </w:r>
        <w:r w:rsidR="00DF1E8B">
          <w:rPr>
            <w:noProof/>
            <w:webHidden/>
          </w:rPr>
          <w:fldChar w:fldCharType="begin"/>
        </w:r>
        <w:r w:rsidR="00DF1E8B">
          <w:rPr>
            <w:noProof/>
            <w:webHidden/>
          </w:rPr>
          <w:instrText xml:space="preserve"> PAGEREF _Toc149815842 \h </w:instrText>
        </w:r>
        <w:r w:rsidR="00DF1E8B">
          <w:rPr>
            <w:noProof/>
            <w:webHidden/>
          </w:rPr>
        </w:r>
        <w:r w:rsidR="00DF1E8B">
          <w:rPr>
            <w:noProof/>
            <w:webHidden/>
          </w:rPr>
          <w:fldChar w:fldCharType="separate"/>
        </w:r>
        <w:r w:rsidR="004F079A">
          <w:rPr>
            <w:noProof/>
            <w:webHidden/>
          </w:rPr>
          <w:t>231</w:t>
        </w:r>
        <w:r w:rsidR="00DF1E8B">
          <w:rPr>
            <w:noProof/>
            <w:webHidden/>
          </w:rPr>
          <w:fldChar w:fldCharType="end"/>
        </w:r>
      </w:hyperlink>
    </w:p>
    <w:p w14:paraId="2581746C" w14:textId="785CEF0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3" w:history="1">
        <w:r w:rsidR="00DF1E8B" w:rsidRPr="00DF1845">
          <w:rPr>
            <w:rStyle w:val="Hyperlink"/>
            <w:noProof/>
          </w:rPr>
          <w:t>Figure 2</w:t>
        </w:r>
        <w:r w:rsidR="00DF1E8B" w:rsidRPr="00DF1845">
          <w:rPr>
            <w:rStyle w:val="Hyperlink"/>
            <w:noProof/>
          </w:rPr>
          <w:noBreakHyphen/>
          <w:t>279. Scale and Layout</w:t>
        </w:r>
        <w:r w:rsidR="00DF1E8B">
          <w:rPr>
            <w:noProof/>
            <w:webHidden/>
          </w:rPr>
          <w:tab/>
        </w:r>
        <w:r w:rsidR="00DF1E8B">
          <w:rPr>
            <w:noProof/>
            <w:webHidden/>
          </w:rPr>
          <w:fldChar w:fldCharType="begin"/>
        </w:r>
        <w:r w:rsidR="00DF1E8B">
          <w:rPr>
            <w:noProof/>
            <w:webHidden/>
          </w:rPr>
          <w:instrText xml:space="preserve"> PAGEREF _Toc149815843 \h </w:instrText>
        </w:r>
        <w:r w:rsidR="00DF1E8B">
          <w:rPr>
            <w:noProof/>
            <w:webHidden/>
          </w:rPr>
        </w:r>
        <w:r w:rsidR="00DF1E8B">
          <w:rPr>
            <w:noProof/>
            <w:webHidden/>
          </w:rPr>
          <w:fldChar w:fldCharType="separate"/>
        </w:r>
        <w:r w:rsidR="004F079A">
          <w:rPr>
            <w:noProof/>
            <w:webHidden/>
          </w:rPr>
          <w:t>231</w:t>
        </w:r>
        <w:r w:rsidR="00DF1E8B">
          <w:rPr>
            <w:noProof/>
            <w:webHidden/>
          </w:rPr>
          <w:fldChar w:fldCharType="end"/>
        </w:r>
      </w:hyperlink>
    </w:p>
    <w:p w14:paraId="725C1D1C" w14:textId="1306A8A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4" w:history="1">
        <w:r w:rsidR="00DF1E8B" w:rsidRPr="00DF1845">
          <w:rPr>
            <w:rStyle w:val="Hyperlink"/>
            <w:noProof/>
          </w:rPr>
          <w:t>Figure 2</w:t>
        </w:r>
        <w:r w:rsidR="00DF1E8B" w:rsidRPr="00DF1845">
          <w:rPr>
            <w:rStyle w:val="Hyperlink"/>
            <w:noProof/>
          </w:rPr>
          <w:noBreakHyphen/>
          <w:t>280. Windows Ease of Access View.</w:t>
        </w:r>
        <w:r w:rsidR="00DF1E8B">
          <w:rPr>
            <w:noProof/>
            <w:webHidden/>
          </w:rPr>
          <w:tab/>
        </w:r>
        <w:r w:rsidR="00DF1E8B">
          <w:rPr>
            <w:noProof/>
            <w:webHidden/>
          </w:rPr>
          <w:fldChar w:fldCharType="begin"/>
        </w:r>
        <w:r w:rsidR="00DF1E8B">
          <w:rPr>
            <w:noProof/>
            <w:webHidden/>
          </w:rPr>
          <w:instrText xml:space="preserve"> PAGEREF _Toc149815844 \h </w:instrText>
        </w:r>
        <w:r w:rsidR="00DF1E8B">
          <w:rPr>
            <w:noProof/>
            <w:webHidden/>
          </w:rPr>
        </w:r>
        <w:r w:rsidR="00DF1E8B">
          <w:rPr>
            <w:noProof/>
            <w:webHidden/>
          </w:rPr>
          <w:fldChar w:fldCharType="separate"/>
        </w:r>
        <w:r w:rsidR="004F079A">
          <w:rPr>
            <w:noProof/>
            <w:webHidden/>
          </w:rPr>
          <w:t>231</w:t>
        </w:r>
        <w:r w:rsidR="00DF1E8B">
          <w:rPr>
            <w:noProof/>
            <w:webHidden/>
          </w:rPr>
          <w:fldChar w:fldCharType="end"/>
        </w:r>
      </w:hyperlink>
    </w:p>
    <w:p w14:paraId="52D5BF1F" w14:textId="685F501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5" w:history="1">
        <w:r w:rsidR="00DF1E8B" w:rsidRPr="00DF1845">
          <w:rPr>
            <w:rStyle w:val="Hyperlink"/>
            <w:noProof/>
          </w:rPr>
          <w:t>Figure 2</w:t>
        </w:r>
        <w:r w:rsidR="00DF1E8B" w:rsidRPr="00DF1845">
          <w:rPr>
            <w:rStyle w:val="Hyperlink"/>
            <w:noProof/>
          </w:rPr>
          <w:noBreakHyphen/>
          <w:t>281. CAPRI Tools Menu—Change Forwarding Address Selection.</w:t>
        </w:r>
        <w:r w:rsidR="00DF1E8B">
          <w:rPr>
            <w:noProof/>
            <w:webHidden/>
          </w:rPr>
          <w:tab/>
        </w:r>
        <w:r w:rsidR="00DF1E8B">
          <w:rPr>
            <w:noProof/>
            <w:webHidden/>
          </w:rPr>
          <w:fldChar w:fldCharType="begin"/>
        </w:r>
        <w:r w:rsidR="00DF1E8B">
          <w:rPr>
            <w:noProof/>
            <w:webHidden/>
          </w:rPr>
          <w:instrText xml:space="preserve"> PAGEREF _Toc149815845 \h </w:instrText>
        </w:r>
        <w:r w:rsidR="00DF1E8B">
          <w:rPr>
            <w:noProof/>
            <w:webHidden/>
          </w:rPr>
        </w:r>
        <w:r w:rsidR="00DF1E8B">
          <w:rPr>
            <w:noProof/>
            <w:webHidden/>
          </w:rPr>
          <w:fldChar w:fldCharType="separate"/>
        </w:r>
        <w:r w:rsidR="004F079A">
          <w:rPr>
            <w:noProof/>
            <w:webHidden/>
          </w:rPr>
          <w:t>232</w:t>
        </w:r>
        <w:r w:rsidR="00DF1E8B">
          <w:rPr>
            <w:noProof/>
            <w:webHidden/>
          </w:rPr>
          <w:fldChar w:fldCharType="end"/>
        </w:r>
      </w:hyperlink>
    </w:p>
    <w:p w14:paraId="6D11DD27" w14:textId="59F1C10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6" w:history="1">
        <w:r w:rsidR="00DF1E8B" w:rsidRPr="00DF1845">
          <w:rPr>
            <w:rStyle w:val="Hyperlink"/>
            <w:noProof/>
          </w:rPr>
          <w:t>Figure 2</w:t>
        </w:r>
        <w:r w:rsidR="00DF1E8B" w:rsidRPr="00DF1845">
          <w:rPr>
            <w:rStyle w:val="Hyperlink"/>
            <w:noProof/>
          </w:rPr>
          <w:noBreakHyphen/>
          <w:t>282. Email Forwarding Address Dialog Window.</w:t>
        </w:r>
        <w:r w:rsidR="00DF1E8B">
          <w:rPr>
            <w:noProof/>
            <w:webHidden/>
          </w:rPr>
          <w:tab/>
        </w:r>
        <w:r w:rsidR="00DF1E8B">
          <w:rPr>
            <w:noProof/>
            <w:webHidden/>
          </w:rPr>
          <w:fldChar w:fldCharType="begin"/>
        </w:r>
        <w:r w:rsidR="00DF1E8B">
          <w:rPr>
            <w:noProof/>
            <w:webHidden/>
          </w:rPr>
          <w:instrText xml:space="preserve"> PAGEREF _Toc149815846 \h </w:instrText>
        </w:r>
        <w:r w:rsidR="00DF1E8B">
          <w:rPr>
            <w:noProof/>
            <w:webHidden/>
          </w:rPr>
        </w:r>
        <w:r w:rsidR="00DF1E8B">
          <w:rPr>
            <w:noProof/>
            <w:webHidden/>
          </w:rPr>
          <w:fldChar w:fldCharType="separate"/>
        </w:r>
        <w:r w:rsidR="004F079A">
          <w:rPr>
            <w:noProof/>
            <w:webHidden/>
          </w:rPr>
          <w:t>233</w:t>
        </w:r>
        <w:r w:rsidR="00DF1E8B">
          <w:rPr>
            <w:noProof/>
            <w:webHidden/>
          </w:rPr>
          <w:fldChar w:fldCharType="end"/>
        </w:r>
      </w:hyperlink>
    </w:p>
    <w:p w14:paraId="615E19A7" w14:textId="24FF098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7" w:history="1">
        <w:r w:rsidR="00DF1E8B" w:rsidRPr="00DF1845">
          <w:rPr>
            <w:rStyle w:val="Hyperlink"/>
            <w:noProof/>
          </w:rPr>
          <w:t>Figure 2</w:t>
        </w:r>
        <w:r w:rsidR="00DF1E8B" w:rsidRPr="00DF1845">
          <w:rPr>
            <w:rStyle w:val="Hyperlink"/>
            <w:noProof/>
          </w:rPr>
          <w:noBreakHyphen/>
          <w:t>283. CAPRI Help Menu.</w:t>
        </w:r>
        <w:r w:rsidR="00DF1E8B">
          <w:rPr>
            <w:noProof/>
            <w:webHidden/>
          </w:rPr>
          <w:tab/>
        </w:r>
        <w:r w:rsidR="00DF1E8B">
          <w:rPr>
            <w:noProof/>
            <w:webHidden/>
          </w:rPr>
          <w:fldChar w:fldCharType="begin"/>
        </w:r>
        <w:r w:rsidR="00DF1E8B">
          <w:rPr>
            <w:noProof/>
            <w:webHidden/>
          </w:rPr>
          <w:instrText xml:space="preserve"> PAGEREF _Toc149815847 \h </w:instrText>
        </w:r>
        <w:r w:rsidR="00DF1E8B">
          <w:rPr>
            <w:noProof/>
            <w:webHidden/>
          </w:rPr>
        </w:r>
        <w:r w:rsidR="00DF1E8B">
          <w:rPr>
            <w:noProof/>
            <w:webHidden/>
          </w:rPr>
          <w:fldChar w:fldCharType="separate"/>
        </w:r>
        <w:r w:rsidR="004F079A">
          <w:rPr>
            <w:noProof/>
            <w:webHidden/>
          </w:rPr>
          <w:t>233</w:t>
        </w:r>
        <w:r w:rsidR="00DF1E8B">
          <w:rPr>
            <w:noProof/>
            <w:webHidden/>
          </w:rPr>
          <w:fldChar w:fldCharType="end"/>
        </w:r>
      </w:hyperlink>
    </w:p>
    <w:p w14:paraId="720AF880" w14:textId="4054BC5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8" w:history="1">
        <w:r w:rsidR="00DF1E8B" w:rsidRPr="00DF1845">
          <w:rPr>
            <w:rStyle w:val="Hyperlink"/>
            <w:noProof/>
          </w:rPr>
          <w:t>Figure 2</w:t>
        </w:r>
        <w:r w:rsidR="00DF1E8B" w:rsidRPr="00DF1845">
          <w:rPr>
            <w:rStyle w:val="Hyperlink"/>
            <w:noProof/>
          </w:rPr>
          <w:noBreakHyphen/>
          <w:t>284. About CAPRI View.</w:t>
        </w:r>
        <w:r w:rsidR="00DF1E8B">
          <w:rPr>
            <w:noProof/>
            <w:webHidden/>
          </w:rPr>
          <w:tab/>
        </w:r>
        <w:r w:rsidR="00DF1E8B">
          <w:rPr>
            <w:noProof/>
            <w:webHidden/>
          </w:rPr>
          <w:fldChar w:fldCharType="begin"/>
        </w:r>
        <w:r w:rsidR="00DF1E8B">
          <w:rPr>
            <w:noProof/>
            <w:webHidden/>
          </w:rPr>
          <w:instrText xml:space="preserve"> PAGEREF _Toc149815848 \h </w:instrText>
        </w:r>
        <w:r w:rsidR="00DF1E8B">
          <w:rPr>
            <w:noProof/>
            <w:webHidden/>
          </w:rPr>
        </w:r>
        <w:r w:rsidR="00DF1E8B">
          <w:rPr>
            <w:noProof/>
            <w:webHidden/>
          </w:rPr>
          <w:fldChar w:fldCharType="separate"/>
        </w:r>
        <w:r w:rsidR="004F079A">
          <w:rPr>
            <w:noProof/>
            <w:webHidden/>
          </w:rPr>
          <w:t>234</w:t>
        </w:r>
        <w:r w:rsidR="00DF1E8B">
          <w:rPr>
            <w:noProof/>
            <w:webHidden/>
          </w:rPr>
          <w:fldChar w:fldCharType="end"/>
        </w:r>
      </w:hyperlink>
    </w:p>
    <w:p w14:paraId="29EC48BA" w14:textId="4A72977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49" w:history="1">
        <w:r w:rsidR="00DF1E8B" w:rsidRPr="00DF1845">
          <w:rPr>
            <w:rStyle w:val="Hyperlink"/>
            <w:noProof/>
          </w:rPr>
          <w:t>Figure 2</w:t>
        </w:r>
        <w:r w:rsidR="00DF1E8B" w:rsidRPr="00DF1845">
          <w:rPr>
            <w:rStyle w:val="Hyperlink"/>
            <w:noProof/>
          </w:rPr>
          <w:noBreakHyphen/>
          <w:t>285. CAPRI Help Menu—Manage Exam Cancellation Reasons Selection.</w:t>
        </w:r>
        <w:r w:rsidR="00DF1E8B">
          <w:rPr>
            <w:noProof/>
            <w:webHidden/>
          </w:rPr>
          <w:tab/>
        </w:r>
        <w:r w:rsidR="00DF1E8B">
          <w:rPr>
            <w:noProof/>
            <w:webHidden/>
          </w:rPr>
          <w:fldChar w:fldCharType="begin"/>
        </w:r>
        <w:r w:rsidR="00DF1E8B">
          <w:rPr>
            <w:noProof/>
            <w:webHidden/>
          </w:rPr>
          <w:instrText xml:space="preserve"> PAGEREF _Toc149815849 \h </w:instrText>
        </w:r>
        <w:r w:rsidR="00DF1E8B">
          <w:rPr>
            <w:noProof/>
            <w:webHidden/>
          </w:rPr>
        </w:r>
        <w:r w:rsidR="00DF1E8B">
          <w:rPr>
            <w:noProof/>
            <w:webHidden/>
          </w:rPr>
          <w:fldChar w:fldCharType="separate"/>
        </w:r>
        <w:r w:rsidR="004F079A">
          <w:rPr>
            <w:noProof/>
            <w:webHidden/>
          </w:rPr>
          <w:t>234</w:t>
        </w:r>
        <w:r w:rsidR="00DF1E8B">
          <w:rPr>
            <w:noProof/>
            <w:webHidden/>
          </w:rPr>
          <w:fldChar w:fldCharType="end"/>
        </w:r>
      </w:hyperlink>
    </w:p>
    <w:p w14:paraId="68AED5B8" w14:textId="17A86D8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0" w:history="1">
        <w:r w:rsidR="00DF1E8B" w:rsidRPr="00DF1845">
          <w:rPr>
            <w:rStyle w:val="Hyperlink"/>
            <w:noProof/>
          </w:rPr>
          <w:t>Figure 2</w:t>
        </w:r>
        <w:r w:rsidR="00DF1E8B" w:rsidRPr="00DF1845">
          <w:rPr>
            <w:rStyle w:val="Hyperlink"/>
            <w:noProof/>
          </w:rPr>
          <w:noBreakHyphen/>
          <w:t>286. Manage Exam Cancellation Screen.</w:t>
        </w:r>
        <w:r w:rsidR="00DF1E8B">
          <w:rPr>
            <w:noProof/>
            <w:webHidden/>
          </w:rPr>
          <w:tab/>
        </w:r>
        <w:r w:rsidR="00DF1E8B">
          <w:rPr>
            <w:noProof/>
            <w:webHidden/>
          </w:rPr>
          <w:fldChar w:fldCharType="begin"/>
        </w:r>
        <w:r w:rsidR="00DF1E8B">
          <w:rPr>
            <w:noProof/>
            <w:webHidden/>
          </w:rPr>
          <w:instrText xml:space="preserve"> PAGEREF _Toc149815850 \h </w:instrText>
        </w:r>
        <w:r w:rsidR="00DF1E8B">
          <w:rPr>
            <w:noProof/>
            <w:webHidden/>
          </w:rPr>
        </w:r>
        <w:r w:rsidR="00DF1E8B">
          <w:rPr>
            <w:noProof/>
            <w:webHidden/>
          </w:rPr>
          <w:fldChar w:fldCharType="separate"/>
        </w:r>
        <w:r w:rsidR="004F079A">
          <w:rPr>
            <w:noProof/>
            <w:webHidden/>
          </w:rPr>
          <w:t>235</w:t>
        </w:r>
        <w:r w:rsidR="00DF1E8B">
          <w:rPr>
            <w:noProof/>
            <w:webHidden/>
          </w:rPr>
          <w:fldChar w:fldCharType="end"/>
        </w:r>
      </w:hyperlink>
    </w:p>
    <w:p w14:paraId="1649DEFE" w14:textId="40A4F86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1" w:history="1">
        <w:r w:rsidR="00DF1E8B" w:rsidRPr="00DF1845">
          <w:rPr>
            <w:rStyle w:val="Hyperlink"/>
            <w:noProof/>
          </w:rPr>
          <w:t>Figure 2</w:t>
        </w:r>
        <w:r w:rsidR="00DF1E8B" w:rsidRPr="00DF1845">
          <w:rPr>
            <w:rStyle w:val="Hyperlink"/>
            <w:noProof/>
          </w:rPr>
          <w:noBreakHyphen/>
          <w:t>287. Exam Cancellation Screen—Active Selection.</w:t>
        </w:r>
        <w:r w:rsidR="00DF1E8B">
          <w:rPr>
            <w:noProof/>
            <w:webHidden/>
          </w:rPr>
          <w:tab/>
        </w:r>
        <w:r w:rsidR="00DF1E8B">
          <w:rPr>
            <w:noProof/>
            <w:webHidden/>
          </w:rPr>
          <w:fldChar w:fldCharType="begin"/>
        </w:r>
        <w:r w:rsidR="00DF1E8B">
          <w:rPr>
            <w:noProof/>
            <w:webHidden/>
          </w:rPr>
          <w:instrText xml:space="preserve"> PAGEREF _Toc149815851 \h </w:instrText>
        </w:r>
        <w:r w:rsidR="00DF1E8B">
          <w:rPr>
            <w:noProof/>
            <w:webHidden/>
          </w:rPr>
        </w:r>
        <w:r w:rsidR="00DF1E8B">
          <w:rPr>
            <w:noProof/>
            <w:webHidden/>
          </w:rPr>
          <w:fldChar w:fldCharType="separate"/>
        </w:r>
        <w:r w:rsidR="004F079A">
          <w:rPr>
            <w:noProof/>
            <w:webHidden/>
          </w:rPr>
          <w:t>236</w:t>
        </w:r>
        <w:r w:rsidR="00DF1E8B">
          <w:rPr>
            <w:noProof/>
            <w:webHidden/>
          </w:rPr>
          <w:fldChar w:fldCharType="end"/>
        </w:r>
      </w:hyperlink>
    </w:p>
    <w:p w14:paraId="2AFC8660" w14:textId="1BAF24C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2" w:history="1">
        <w:r w:rsidR="00DF1E8B" w:rsidRPr="00DF1845">
          <w:rPr>
            <w:rStyle w:val="Hyperlink"/>
            <w:noProof/>
          </w:rPr>
          <w:t>Figure 2</w:t>
        </w:r>
        <w:r w:rsidR="00DF1E8B" w:rsidRPr="00DF1845">
          <w:rPr>
            <w:rStyle w:val="Hyperlink"/>
            <w:noProof/>
          </w:rPr>
          <w:noBreakHyphen/>
          <w:t>288. Exam Cancellation Screen—Inactive Selection</w:t>
        </w:r>
        <w:r w:rsidR="00DF1E8B">
          <w:rPr>
            <w:noProof/>
            <w:webHidden/>
          </w:rPr>
          <w:tab/>
        </w:r>
        <w:r w:rsidR="00DF1E8B">
          <w:rPr>
            <w:noProof/>
            <w:webHidden/>
          </w:rPr>
          <w:fldChar w:fldCharType="begin"/>
        </w:r>
        <w:r w:rsidR="00DF1E8B">
          <w:rPr>
            <w:noProof/>
            <w:webHidden/>
          </w:rPr>
          <w:instrText xml:space="preserve"> PAGEREF _Toc149815852 \h </w:instrText>
        </w:r>
        <w:r w:rsidR="00DF1E8B">
          <w:rPr>
            <w:noProof/>
            <w:webHidden/>
          </w:rPr>
        </w:r>
        <w:r w:rsidR="00DF1E8B">
          <w:rPr>
            <w:noProof/>
            <w:webHidden/>
          </w:rPr>
          <w:fldChar w:fldCharType="separate"/>
        </w:r>
        <w:r w:rsidR="004F079A">
          <w:rPr>
            <w:noProof/>
            <w:webHidden/>
          </w:rPr>
          <w:t>236</w:t>
        </w:r>
        <w:r w:rsidR="00DF1E8B">
          <w:rPr>
            <w:noProof/>
            <w:webHidden/>
          </w:rPr>
          <w:fldChar w:fldCharType="end"/>
        </w:r>
      </w:hyperlink>
    </w:p>
    <w:p w14:paraId="34BBCB05" w14:textId="37AA0D9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3" w:history="1">
        <w:r w:rsidR="00DF1E8B" w:rsidRPr="00DF1845">
          <w:rPr>
            <w:rStyle w:val="Hyperlink"/>
            <w:noProof/>
          </w:rPr>
          <w:t>Figure 2</w:t>
        </w:r>
        <w:r w:rsidR="00DF1E8B" w:rsidRPr="00DF1845">
          <w:rPr>
            <w:rStyle w:val="Hyperlink"/>
            <w:noProof/>
          </w:rPr>
          <w:noBreakHyphen/>
          <w:t>289. Exam Cancellation Screen—Add New Cancellation Reason.</w:t>
        </w:r>
        <w:r w:rsidR="00DF1E8B">
          <w:rPr>
            <w:noProof/>
            <w:webHidden/>
          </w:rPr>
          <w:tab/>
        </w:r>
        <w:r w:rsidR="00DF1E8B">
          <w:rPr>
            <w:noProof/>
            <w:webHidden/>
          </w:rPr>
          <w:fldChar w:fldCharType="begin"/>
        </w:r>
        <w:r w:rsidR="00DF1E8B">
          <w:rPr>
            <w:noProof/>
            <w:webHidden/>
          </w:rPr>
          <w:instrText xml:space="preserve"> PAGEREF _Toc149815853 \h </w:instrText>
        </w:r>
        <w:r w:rsidR="00DF1E8B">
          <w:rPr>
            <w:noProof/>
            <w:webHidden/>
          </w:rPr>
        </w:r>
        <w:r w:rsidR="00DF1E8B">
          <w:rPr>
            <w:noProof/>
            <w:webHidden/>
          </w:rPr>
          <w:fldChar w:fldCharType="separate"/>
        </w:r>
        <w:r w:rsidR="004F079A">
          <w:rPr>
            <w:noProof/>
            <w:webHidden/>
          </w:rPr>
          <w:t>237</w:t>
        </w:r>
        <w:r w:rsidR="00DF1E8B">
          <w:rPr>
            <w:noProof/>
            <w:webHidden/>
          </w:rPr>
          <w:fldChar w:fldCharType="end"/>
        </w:r>
      </w:hyperlink>
    </w:p>
    <w:p w14:paraId="236856DC" w14:textId="139078E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4" w:history="1">
        <w:r w:rsidR="00DF1E8B" w:rsidRPr="00DF1845">
          <w:rPr>
            <w:rStyle w:val="Hyperlink"/>
            <w:noProof/>
          </w:rPr>
          <w:t>Figure 2</w:t>
        </w:r>
        <w:r w:rsidR="00DF1E8B" w:rsidRPr="00DF1845">
          <w:rPr>
            <w:rStyle w:val="Hyperlink"/>
            <w:noProof/>
          </w:rPr>
          <w:noBreakHyphen/>
          <w:t>290. Exam Cancellation Screen—Cancellation Reason.</w:t>
        </w:r>
        <w:r w:rsidR="00DF1E8B">
          <w:rPr>
            <w:noProof/>
            <w:webHidden/>
          </w:rPr>
          <w:tab/>
        </w:r>
        <w:r w:rsidR="00DF1E8B">
          <w:rPr>
            <w:noProof/>
            <w:webHidden/>
          </w:rPr>
          <w:fldChar w:fldCharType="begin"/>
        </w:r>
        <w:r w:rsidR="00DF1E8B">
          <w:rPr>
            <w:noProof/>
            <w:webHidden/>
          </w:rPr>
          <w:instrText xml:space="preserve"> PAGEREF _Toc149815854 \h </w:instrText>
        </w:r>
        <w:r w:rsidR="00DF1E8B">
          <w:rPr>
            <w:noProof/>
            <w:webHidden/>
          </w:rPr>
        </w:r>
        <w:r w:rsidR="00DF1E8B">
          <w:rPr>
            <w:noProof/>
            <w:webHidden/>
          </w:rPr>
          <w:fldChar w:fldCharType="separate"/>
        </w:r>
        <w:r w:rsidR="004F079A">
          <w:rPr>
            <w:noProof/>
            <w:webHidden/>
          </w:rPr>
          <w:t>237</w:t>
        </w:r>
        <w:r w:rsidR="00DF1E8B">
          <w:rPr>
            <w:noProof/>
            <w:webHidden/>
          </w:rPr>
          <w:fldChar w:fldCharType="end"/>
        </w:r>
      </w:hyperlink>
    </w:p>
    <w:p w14:paraId="74D8F9CE" w14:textId="689E4BE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5" w:history="1">
        <w:r w:rsidR="00DF1E8B" w:rsidRPr="00DF1845">
          <w:rPr>
            <w:rStyle w:val="Hyperlink"/>
            <w:noProof/>
          </w:rPr>
          <w:t>Figure 2</w:t>
        </w:r>
        <w:r w:rsidR="00DF1E8B" w:rsidRPr="00DF1845">
          <w:rPr>
            <w:rStyle w:val="Hyperlink"/>
            <w:noProof/>
          </w:rPr>
          <w:noBreakHyphen/>
          <w:t>291. CAPRI Help Menu—Manage Exam Insufficient Reasons Selection</w:t>
        </w:r>
        <w:r w:rsidR="00DF1E8B">
          <w:rPr>
            <w:noProof/>
            <w:webHidden/>
          </w:rPr>
          <w:tab/>
        </w:r>
        <w:r w:rsidR="00DF1E8B">
          <w:rPr>
            <w:noProof/>
            <w:webHidden/>
          </w:rPr>
          <w:fldChar w:fldCharType="begin"/>
        </w:r>
        <w:r w:rsidR="00DF1E8B">
          <w:rPr>
            <w:noProof/>
            <w:webHidden/>
          </w:rPr>
          <w:instrText xml:space="preserve"> PAGEREF _Toc149815855 \h </w:instrText>
        </w:r>
        <w:r w:rsidR="00DF1E8B">
          <w:rPr>
            <w:noProof/>
            <w:webHidden/>
          </w:rPr>
        </w:r>
        <w:r w:rsidR="00DF1E8B">
          <w:rPr>
            <w:noProof/>
            <w:webHidden/>
          </w:rPr>
          <w:fldChar w:fldCharType="separate"/>
        </w:r>
        <w:r w:rsidR="004F079A">
          <w:rPr>
            <w:noProof/>
            <w:webHidden/>
          </w:rPr>
          <w:t>238</w:t>
        </w:r>
        <w:r w:rsidR="00DF1E8B">
          <w:rPr>
            <w:noProof/>
            <w:webHidden/>
          </w:rPr>
          <w:fldChar w:fldCharType="end"/>
        </w:r>
      </w:hyperlink>
    </w:p>
    <w:p w14:paraId="42F44368" w14:textId="778D094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6" w:history="1">
        <w:r w:rsidR="00DF1E8B" w:rsidRPr="00DF1845">
          <w:rPr>
            <w:rStyle w:val="Hyperlink"/>
            <w:noProof/>
          </w:rPr>
          <w:t>Figure 2</w:t>
        </w:r>
        <w:r w:rsidR="00DF1E8B" w:rsidRPr="00DF1845">
          <w:rPr>
            <w:rStyle w:val="Hyperlink"/>
            <w:noProof/>
          </w:rPr>
          <w:noBreakHyphen/>
          <w:t>292. Manage Exam Insufficient Reasons.</w:t>
        </w:r>
        <w:r w:rsidR="00DF1E8B">
          <w:rPr>
            <w:noProof/>
            <w:webHidden/>
          </w:rPr>
          <w:tab/>
        </w:r>
        <w:r w:rsidR="00DF1E8B">
          <w:rPr>
            <w:noProof/>
            <w:webHidden/>
          </w:rPr>
          <w:fldChar w:fldCharType="begin"/>
        </w:r>
        <w:r w:rsidR="00DF1E8B">
          <w:rPr>
            <w:noProof/>
            <w:webHidden/>
          </w:rPr>
          <w:instrText xml:space="preserve"> PAGEREF _Toc149815856 \h </w:instrText>
        </w:r>
        <w:r w:rsidR="00DF1E8B">
          <w:rPr>
            <w:noProof/>
            <w:webHidden/>
          </w:rPr>
        </w:r>
        <w:r w:rsidR="00DF1E8B">
          <w:rPr>
            <w:noProof/>
            <w:webHidden/>
          </w:rPr>
          <w:fldChar w:fldCharType="separate"/>
        </w:r>
        <w:r w:rsidR="004F079A">
          <w:rPr>
            <w:noProof/>
            <w:webHidden/>
          </w:rPr>
          <w:t>239</w:t>
        </w:r>
        <w:r w:rsidR="00DF1E8B">
          <w:rPr>
            <w:noProof/>
            <w:webHidden/>
          </w:rPr>
          <w:fldChar w:fldCharType="end"/>
        </w:r>
      </w:hyperlink>
    </w:p>
    <w:p w14:paraId="2FCAB217" w14:textId="24040DF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7" w:history="1">
        <w:r w:rsidR="00DF1E8B" w:rsidRPr="00DF1845">
          <w:rPr>
            <w:rStyle w:val="Hyperlink"/>
            <w:noProof/>
          </w:rPr>
          <w:t>Figure 2</w:t>
        </w:r>
        <w:r w:rsidR="00DF1E8B" w:rsidRPr="00DF1845">
          <w:rPr>
            <w:rStyle w:val="Hyperlink"/>
            <w:noProof/>
          </w:rPr>
          <w:noBreakHyphen/>
          <w:t>293. Exam Insufficient Reasons—Active Selection.</w:t>
        </w:r>
        <w:r w:rsidR="00DF1E8B">
          <w:rPr>
            <w:noProof/>
            <w:webHidden/>
          </w:rPr>
          <w:tab/>
        </w:r>
        <w:r w:rsidR="00DF1E8B">
          <w:rPr>
            <w:noProof/>
            <w:webHidden/>
          </w:rPr>
          <w:fldChar w:fldCharType="begin"/>
        </w:r>
        <w:r w:rsidR="00DF1E8B">
          <w:rPr>
            <w:noProof/>
            <w:webHidden/>
          </w:rPr>
          <w:instrText xml:space="preserve"> PAGEREF _Toc149815857 \h </w:instrText>
        </w:r>
        <w:r w:rsidR="00DF1E8B">
          <w:rPr>
            <w:noProof/>
            <w:webHidden/>
          </w:rPr>
        </w:r>
        <w:r w:rsidR="00DF1E8B">
          <w:rPr>
            <w:noProof/>
            <w:webHidden/>
          </w:rPr>
          <w:fldChar w:fldCharType="separate"/>
        </w:r>
        <w:r w:rsidR="004F079A">
          <w:rPr>
            <w:noProof/>
            <w:webHidden/>
          </w:rPr>
          <w:t>239</w:t>
        </w:r>
        <w:r w:rsidR="00DF1E8B">
          <w:rPr>
            <w:noProof/>
            <w:webHidden/>
          </w:rPr>
          <w:fldChar w:fldCharType="end"/>
        </w:r>
      </w:hyperlink>
    </w:p>
    <w:p w14:paraId="0E1EF6DF" w14:textId="3A1729D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8" w:history="1">
        <w:r w:rsidR="00DF1E8B" w:rsidRPr="00DF1845">
          <w:rPr>
            <w:rStyle w:val="Hyperlink"/>
            <w:noProof/>
          </w:rPr>
          <w:t>Figure 2</w:t>
        </w:r>
        <w:r w:rsidR="00DF1E8B" w:rsidRPr="00DF1845">
          <w:rPr>
            <w:rStyle w:val="Hyperlink"/>
            <w:noProof/>
          </w:rPr>
          <w:noBreakHyphen/>
          <w:t>294. Exam Insufficient Reasons—Inactive Selection</w:t>
        </w:r>
        <w:r w:rsidR="00DF1E8B">
          <w:rPr>
            <w:noProof/>
            <w:webHidden/>
          </w:rPr>
          <w:tab/>
        </w:r>
        <w:r w:rsidR="00DF1E8B">
          <w:rPr>
            <w:noProof/>
            <w:webHidden/>
          </w:rPr>
          <w:fldChar w:fldCharType="begin"/>
        </w:r>
        <w:r w:rsidR="00DF1E8B">
          <w:rPr>
            <w:noProof/>
            <w:webHidden/>
          </w:rPr>
          <w:instrText xml:space="preserve"> PAGEREF _Toc149815858 \h </w:instrText>
        </w:r>
        <w:r w:rsidR="00DF1E8B">
          <w:rPr>
            <w:noProof/>
            <w:webHidden/>
          </w:rPr>
        </w:r>
        <w:r w:rsidR="00DF1E8B">
          <w:rPr>
            <w:noProof/>
            <w:webHidden/>
          </w:rPr>
          <w:fldChar w:fldCharType="separate"/>
        </w:r>
        <w:r w:rsidR="004F079A">
          <w:rPr>
            <w:noProof/>
            <w:webHidden/>
          </w:rPr>
          <w:t>239</w:t>
        </w:r>
        <w:r w:rsidR="00DF1E8B">
          <w:rPr>
            <w:noProof/>
            <w:webHidden/>
          </w:rPr>
          <w:fldChar w:fldCharType="end"/>
        </w:r>
      </w:hyperlink>
    </w:p>
    <w:p w14:paraId="54F18CAC" w14:textId="61DEAD2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59" w:history="1">
        <w:r w:rsidR="00DF1E8B" w:rsidRPr="00DF1845">
          <w:rPr>
            <w:rStyle w:val="Hyperlink"/>
            <w:noProof/>
          </w:rPr>
          <w:t>Figure 2</w:t>
        </w:r>
        <w:r w:rsidR="00DF1E8B" w:rsidRPr="00DF1845">
          <w:rPr>
            <w:rStyle w:val="Hyperlink"/>
            <w:noProof/>
          </w:rPr>
          <w:noBreakHyphen/>
          <w:t>295. Exam Insufficient Reasons—Add New Insufficient Reason.</w:t>
        </w:r>
        <w:r w:rsidR="00DF1E8B">
          <w:rPr>
            <w:noProof/>
            <w:webHidden/>
          </w:rPr>
          <w:tab/>
        </w:r>
        <w:r w:rsidR="00DF1E8B">
          <w:rPr>
            <w:noProof/>
            <w:webHidden/>
          </w:rPr>
          <w:fldChar w:fldCharType="begin"/>
        </w:r>
        <w:r w:rsidR="00DF1E8B">
          <w:rPr>
            <w:noProof/>
            <w:webHidden/>
          </w:rPr>
          <w:instrText xml:space="preserve"> PAGEREF _Toc149815859 \h </w:instrText>
        </w:r>
        <w:r w:rsidR="00DF1E8B">
          <w:rPr>
            <w:noProof/>
            <w:webHidden/>
          </w:rPr>
        </w:r>
        <w:r w:rsidR="00DF1E8B">
          <w:rPr>
            <w:noProof/>
            <w:webHidden/>
          </w:rPr>
          <w:fldChar w:fldCharType="separate"/>
        </w:r>
        <w:r w:rsidR="004F079A">
          <w:rPr>
            <w:noProof/>
            <w:webHidden/>
          </w:rPr>
          <w:t>240</w:t>
        </w:r>
        <w:r w:rsidR="00DF1E8B">
          <w:rPr>
            <w:noProof/>
            <w:webHidden/>
          </w:rPr>
          <w:fldChar w:fldCharType="end"/>
        </w:r>
      </w:hyperlink>
    </w:p>
    <w:p w14:paraId="51AE7D26" w14:textId="379C76F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0" w:history="1">
        <w:r w:rsidR="00DF1E8B" w:rsidRPr="00DF1845">
          <w:rPr>
            <w:rStyle w:val="Hyperlink"/>
            <w:noProof/>
          </w:rPr>
          <w:t>Figure 2</w:t>
        </w:r>
        <w:r w:rsidR="00DF1E8B" w:rsidRPr="00DF1845">
          <w:rPr>
            <w:rStyle w:val="Hyperlink"/>
            <w:noProof/>
          </w:rPr>
          <w:noBreakHyphen/>
          <w:t>296. Exam Insufficient Reasons—Insufficient Reason Field.</w:t>
        </w:r>
        <w:r w:rsidR="00DF1E8B">
          <w:rPr>
            <w:noProof/>
            <w:webHidden/>
          </w:rPr>
          <w:tab/>
        </w:r>
        <w:r w:rsidR="00DF1E8B">
          <w:rPr>
            <w:noProof/>
            <w:webHidden/>
          </w:rPr>
          <w:fldChar w:fldCharType="begin"/>
        </w:r>
        <w:r w:rsidR="00DF1E8B">
          <w:rPr>
            <w:noProof/>
            <w:webHidden/>
          </w:rPr>
          <w:instrText xml:space="preserve"> PAGEREF _Toc149815860 \h </w:instrText>
        </w:r>
        <w:r w:rsidR="00DF1E8B">
          <w:rPr>
            <w:noProof/>
            <w:webHidden/>
          </w:rPr>
        </w:r>
        <w:r w:rsidR="00DF1E8B">
          <w:rPr>
            <w:noProof/>
            <w:webHidden/>
          </w:rPr>
          <w:fldChar w:fldCharType="separate"/>
        </w:r>
        <w:r w:rsidR="004F079A">
          <w:rPr>
            <w:noProof/>
            <w:webHidden/>
          </w:rPr>
          <w:t>240</w:t>
        </w:r>
        <w:r w:rsidR="00DF1E8B">
          <w:rPr>
            <w:noProof/>
            <w:webHidden/>
          </w:rPr>
          <w:fldChar w:fldCharType="end"/>
        </w:r>
      </w:hyperlink>
    </w:p>
    <w:p w14:paraId="2E03EC67" w14:textId="3B5DE19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1" w:history="1">
        <w:r w:rsidR="00DF1E8B" w:rsidRPr="00DF1845">
          <w:rPr>
            <w:rStyle w:val="Hyperlink"/>
            <w:noProof/>
          </w:rPr>
          <w:t>Figure 2</w:t>
        </w:r>
        <w:r w:rsidR="00DF1E8B" w:rsidRPr="00DF1845">
          <w:rPr>
            <w:rStyle w:val="Hyperlink"/>
            <w:noProof/>
          </w:rPr>
          <w:noBreakHyphen/>
          <w:t>297. CAPRI Help Menu—Manage Routing Reasons Selection.</w:t>
        </w:r>
        <w:r w:rsidR="00DF1E8B">
          <w:rPr>
            <w:noProof/>
            <w:webHidden/>
          </w:rPr>
          <w:tab/>
        </w:r>
        <w:r w:rsidR="00DF1E8B">
          <w:rPr>
            <w:noProof/>
            <w:webHidden/>
          </w:rPr>
          <w:fldChar w:fldCharType="begin"/>
        </w:r>
        <w:r w:rsidR="00DF1E8B">
          <w:rPr>
            <w:noProof/>
            <w:webHidden/>
          </w:rPr>
          <w:instrText xml:space="preserve"> PAGEREF _Toc149815861 \h </w:instrText>
        </w:r>
        <w:r w:rsidR="00DF1E8B">
          <w:rPr>
            <w:noProof/>
            <w:webHidden/>
          </w:rPr>
        </w:r>
        <w:r w:rsidR="00DF1E8B">
          <w:rPr>
            <w:noProof/>
            <w:webHidden/>
          </w:rPr>
          <w:fldChar w:fldCharType="separate"/>
        </w:r>
        <w:r w:rsidR="004F079A">
          <w:rPr>
            <w:noProof/>
            <w:webHidden/>
          </w:rPr>
          <w:t>241</w:t>
        </w:r>
        <w:r w:rsidR="00DF1E8B">
          <w:rPr>
            <w:noProof/>
            <w:webHidden/>
          </w:rPr>
          <w:fldChar w:fldCharType="end"/>
        </w:r>
      </w:hyperlink>
    </w:p>
    <w:p w14:paraId="6790FDD6" w14:textId="28276FA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2" w:history="1">
        <w:r w:rsidR="00DF1E8B" w:rsidRPr="00DF1845">
          <w:rPr>
            <w:rStyle w:val="Hyperlink"/>
            <w:noProof/>
          </w:rPr>
          <w:t>Figure 3</w:t>
        </w:r>
        <w:r w:rsidR="00DF1E8B" w:rsidRPr="00DF1845">
          <w:rPr>
            <w:rStyle w:val="Hyperlink"/>
            <w:noProof/>
          </w:rPr>
          <w:noBreakHyphen/>
          <w:t>1. CAPRI Not Loaded on Server Alert.</w:t>
        </w:r>
        <w:r w:rsidR="00DF1E8B">
          <w:rPr>
            <w:noProof/>
            <w:webHidden/>
          </w:rPr>
          <w:tab/>
        </w:r>
        <w:r w:rsidR="00DF1E8B">
          <w:rPr>
            <w:noProof/>
            <w:webHidden/>
          </w:rPr>
          <w:fldChar w:fldCharType="begin"/>
        </w:r>
        <w:r w:rsidR="00DF1E8B">
          <w:rPr>
            <w:noProof/>
            <w:webHidden/>
          </w:rPr>
          <w:instrText xml:space="preserve"> PAGEREF _Toc149815862 \h </w:instrText>
        </w:r>
        <w:r w:rsidR="00DF1E8B">
          <w:rPr>
            <w:noProof/>
            <w:webHidden/>
          </w:rPr>
        </w:r>
        <w:r w:rsidR="00DF1E8B">
          <w:rPr>
            <w:noProof/>
            <w:webHidden/>
          </w:rPr>
          <w:fldChar w:fldCharType="separate"/>
        </w:r>
        <w:r w:rsidR="004F079A">
          <w:rPr>
            <w:noProof/>
            <w:webHidden/>
          </w:rPr>
          <w:t>242</w:t>
        </w:r>
        <w:r w:rsidR="00DF1E8B">
          <w:rPr>
            <w:noProof/>
            <w:webHidden/>
          </w:rPr>
          <w:fldChar w:fldCharType="end"/>
        </w:r>
      </w:hyperlink>
    </w:p>
    <w:p w14:paraId="4066F374" w14:textId="23050B4D"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3" w:history="1">
        <w:r w:rsidR="00DF1E8B" w:rsidRPr="00DF1845">
          <w:rPr>
            <w:rStyle w:val="Hyperlink"/>
            <w:noProof/>
          </w:rPr>
          <w:t>Figure 3</w:t>
        </w:r>
        <w:r w:rsidR="00DF1E8B" w:rsidRPr="00DF1845">
          <w:rPr>
            <w:rStyle w:val="Hyperlink"/>
            <w:noProof/>
          </w:rPr>
          <w:noBreakHyphen/>
          <w:t>2. CAPRI User Access Alert.</w:t>
        </w:r>
        <w:r w:rsidR="00DF1E8B">
          <w:rPr>
            <w:noProof/>
            <w:webHidden/>
          </w:rPr>
          <w:tab/>
        </w:r>
        <w:r w:rsidR="00DF1E8B">
          <w:rPr>
            <w:noProof/>
            <w:webHidden/>
          </w:rPr>
          <w:fldChar w:fldCharType="begin"/>
        </w:r>
        <w:r w:rsidR="00DF1E8B">
          <w:rPr>
            <w:noProof/>
            <w:webHidden/>
          </w:rPr>
          <w:instrText xml:space="preserve"> PAGEREF _Toc149815863 \h </w:instrText>
        </w:r>
        <w:r w:rsidR="00DF1E8B">
          <w:rPr>
            <w:noProof/>
            <w:webHidden/>
          </w:rPr>
        </w:r>
        <w:r w:rsidR="00DF1E8B">
          <w:rPr>
            <w:noProof/>
            <w:webHidden/>
          </w:rPr>
          <w:fldChar w:fldCharType="separate"/>
        </w:r>
        <w:r w:rsidR="004F079A">
          <w:rPr>
            <w:noProof/>
            <w:webHidden/>
          </w:rPr>
          <w:t>242</w:t>
        </w:r>
        <w:r w:rsidR="00DF1E8B">
          <w:rPr>
            <w:noProof/>
            <w:webHidden/>
          </w:rPr>
          <w:fldChar w:fldCharType="end"/>
        </w:r>
      </w:hyperlink>
    </w:p>
    <w:p w14:paraId="48967485" w14:textId="7A39CBF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4" w:history="1">
        <w:r w:rsidR="00DF1E8B" w:rsidRPr="00DF1845">
          <w:rPr>
            <w:rStyle w:val="Hyperlink"/>
            <w:noProof/>
          </w:rPr>
          <w:t>Figure 3</w:t>
        </w:r>
        <w:r w:rsidR="00DF1E8B" w:rsidRPr="00DF1845">
          <w:rPr>
            <w:rStyle w:val="Hyperlink"/>
            <w:noProof/>
          </w:rPr>
          <w:noBreakHyphen/>
          <w:t>3. VistA Server Unavailable Alert.</w:t>
        </w:r>
        <w:r w:rsidR="00DF1E8B">
          <w:rPr>
            <w:noProof/>
            <w:webHidden/>
          </w:rPr>
          <w:tab/>
        </w:r>
        <w:r w:rsidR="00DF1E8B">
          <w:rPr>
            <w:noProof/>
            <w:webHidden/>
          </w:rPr>
          <w:fldChar w:fldCharType="begin"/>
        </w:r>
        <w:r w:rsidR="00DF1E8B">
          <w:rPr>
            <w:noProof/>
            <w:webHidden/>
          </w:rPr>
          <w:instrText xml:space="preserve"> PAGEREF _Toc149815864 \h </w:instrText>
        </w:r>
        <w:r w:rsidR="00DF1E8B">
          <w:rPr>
            <w:noProof/>
            <w:webHidden/>
          </w:rPr>
        </w:r>
        <w:r w:rsidR="00DF1E8B">
          <w:rPr>
            <w:noProof/>
            <w:webHidden/>
          </w:rPr>
          <w:fldChar w:fldCharType="separate"/>
        </w:r>
        <w:r w:rsidR="004F079A">
          <w:rPr>
            <w:noProof/>
            <w:webHidden/>
          </w:rPr>
          <w:t>242</w:t>
        </w:r>
        <w:r w:rsidR="00DF1E8B">
          <w:rPr>
            <w:noProof/>
            <w:webHidden/>
          </w:rPr>
          <w:fldChar w:fldCharType="end"/>
        </w:r>
      </w:hyperlink>
    </w:p>
    <w:p w14:paraId="4F00E1D1" w14:textId="2CFCD70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5" w:history="1">
        <w:r w:rsidR="00DF1E8B" w:rsidRPr="00DF1845">
          <w:rPr>
            <w:rStyle w:val="Hyperlink"/>
            <w:noProof/>
          </w:rPr>
          <w:t>Figure 3</w:t>
        </w:r>
        <w:r w:rsidR="00DF1E8B" w:rsidRPr="00DF1845">
          <w:rPr>
            <w:rStyle w:val="Hyperlink"/>
            <w:noProof/>
          </w:rPr>
          <w:noBreakHyphen/>
          <w:t>4. User Permission Restricted to View Alert.</w:t>
        </w:r>
        <w:r w:rsidR="00DF1E8B">
          <w:rPr>
            <w:noProof/>
            <w:webHidden/>
          </w:rPr>
          <w:tab/>
        </w:r>
        <w:r w:rsidR="00DF1E8B">
          <w:rPr>
            <w:noProof/>
            <w:webHidden/>
          </w:rPr>
          <w:fldChar w:fldCharType="begin"/>
        </w:r>
        <w:r w:rsidR="00DF1E8B">
          <w:rPr>
            <w:noProof/>
            <w:webHidden/>
          </w:rPr>
          <w:instrText xml:space="preserve"> PAGEREF _Toc149815865 \h </w:instrText>
        </w:r>
        <w:r w:rsidR="00DF1E8B">
          <w:rPr>
            <w:noProof/>
            <w:webHidden/>
          </w:rPr>
        </w:r>
        <w:r w:rsidR="00DF1E8B">
          <w:rPr>
            <w:noProof/>
            <w:webHidden/>
          </w:rPr>
          <w:fldChar w:fldCharType="separate"/>
        </w:r>
        <w:r w:rsidR="004F079A">
          <w:rPr>
            <w:noProof/>
            <w:webHidden/>
          </w:rPr>
          <w:t>243</w:t>
        </w:r>
        <w:r w:rsidR="00DF1E8B">
          <w:rPr>
            <w:noProof/>
            <w:webHidden/>
          </w:rPr>
          <w:fldChar w:fldCharType="end"/>
        </w:r>
      </w:hyperlink>
    </w:p>
    <w:p w14:paraId="6FE3DE0C" w14:textId="4A56F7A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6" w:history="1">
        <w:r w:rsidR="00DF1E8B" w:rsidRPr="00DF1845">
          <w:rPr>
            <w:rStyle w:val="Hyperlink"/>
            <w:noProof/>
          </w:rPr>
          <w:t>Figure 3</w:t>
        </w:r>
        <w:r w:rsidR="00DF1E8B" w:rsidRPr="00DF1845">
          <w:rPr>
            <w:rStyle w:val="Hyperlink"/>
            <w:noProof/>
          </w:rPr>
          <w:noBreakHyphen/>
          <w:t>5. Connection to Medical Facility Unavailable Alert.</w:t>
        </w:r>
        <w:r w:rsidR="00DF1E8B">
          <w:rPr>
            <w:noProof/>
            <w:webHidden/>
          </w:rPr>
          <w:tab/>
        </w:r>
        <w:r w:rsidR="00DF1E8B">
          <w:rPr>
            <w:noProof/>
            <w:webHidden/>
          </w:rPr>
          <w:fldChar w:fldCharType="begin"/>
        </w:r>
        <w:r w:rsidR="00DF1E8B">
          <w:rPr>
            <w:noProof/>
            <w:webHidden/>
          </w:rPr>
          <w:instrText xml:space="preserve"> PAGEREF _Toc149815866 \h </w:instrText>
        </w:r>
        <w:r w:rsidR="00DF1E8B">
          <w:rPr>
            <w:noProof/>
            <w:webHidden/>
          </w:rPr>
        </w:r>
        <w:r w:rsidR="00DF1E8B">
          <w:rPr>
            <w:noProof/>
            <w:webHidden/>
          </w:rPr>
          <w:fldChar w:fldCharType="separate"/>
        </w:r>
        <w:r w:rsidR="004F079A">
          <w:rPr>
            <w:noProof/>
            <w:webHidden/>
          </w:rPr>
          <w:t>243</w:t>
        </w:r>
        <w:r w:rsidR="00DF1E8B">
          <w:rPr>
            <w:noProof/>
            <w:webHidden/>
          </w:rPr>
          <w:fldChar w:fldCharType="end"/>
        </w:r>
      </w:hyperlink>
    </w:p>
    <w:p w14:paraId="13CA6B5F" w14:textId="51D9971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7" w:history="1">
        <w:r w:rsidR="00DF1E8B" w:rsidRPr="00DF1845">
          <w:rPr>
            <w:rStyle w:val="Hyperlink"/>
            <w:noProof/>
          </w:rPr>
          <w:t>Figure 3</w:t>
        </w:r>
        <w:r w:rsidR="00DF1E8B" w:rsidRPr="00DF1845">
          <w:rPr>
            <w:rStyle w:val="Hyperlink"/>
            <w:noProof/>
          </w:rPr>
          <w:noBreakHyphen/>
          <w:t>6. Incorrect Regional Office List Alert.</w:t>
        </w:r>
        <w:r w:rsidR="00DF1E8B">
          <w:rPr>
            <w:noProof/>
            <w:webHidden/>
          </w:rPr>
          <w:tab/>
        </w:r>
        <w:r w:rsidR="00DF1E8B">
          <w:rPr>
            <w:noProof/>
            <w:webHidden/>
          </w:rPr>
          <w:fldChar w:fldCharType="begin"/>
        </w:r>
        <w:r w:rsidR="00DF1E8B">
          <w:rPr>
            <w:noProof/>
            <w:webHidden/>
          </w:rPr>
          <w:instrText xml:space="preserve"> PAGEREF _Toc149815867 \h </w:instrText>
        </w:r>
        <w:r w:rsidR="00DF1E8B">
          <w:rPr>
            <w:noProof/>
            <w:webHidden/>
          </w:rPr>
        </w:r>
        <w:r w:rsidR="00DF1E8B">
          <w:rPr>
            <w:noProof/>
            <w:webHidden/>
          </w:rPr>
          <w:fldChar w:fldCharType="separate"/>
        </w:r>
        <w:r w:rsidR="004F079A">
          <w:rPr>
            <w:noProof/>
            <w:webHidden/>
          </w:rPr>
          <w:t>244</w:t>
        </w:r>
        <w:r w:rsidR="00DF1E8B">
          <w:rPr>
            <w:noProof/>
            <w:webHidden/>
          </w:rPr>
          <w:fldChar w:fldCharType="end"/>
        </w:r>
      </w:hyperlink>
    </w:p>
    <w:p w14:paraId="5785DC79" w14:textId="60D042A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8" w:history="1">
        <w:r w:rsidR="00DF1E8B" w:rsidRPr="00DF1845">
          <w:rPr>
            <w:rStyle w:val="Hyperlink"/>
            <w:noProof/>
          </w:rPr>
          <w:t>Figure 3</w:t>
        </w:r>
        <w:r w:rsidR="00DF1E8B" w:rsidRPr="00DF1845">
          <w:rPr>
            <w:rStyle w:val="Hyperlink"/>
            <w:noProof/>
          </w:rPr>
          <w:noBreakHyphen/>
          <w:t>7. Multiple Invalid Login Attempts Alert.</w:t>
        </w:r>
        <w:r w:rsidR="00DF1E8B">
          <w:rPr>
            <w:noProof/>
            <w:webHidden/>
          </w:rPr>
          <w:tab/>
        </w:r>
        <w:r w:rsidR="00DF1E8B">
          <w:rPr>
            <w:noProof/>
            <w:webHidden/>
          </w:rPr>
          <w:fldChar w:fldCharType="begin"/>
        </w:r>
        <w:r w:rsidR="00DF1E8B">
          <w:rPr>
            <w:noProof/>
            <w:webHidden/>
          </w:rPr>
          <w:instrText xml:space="preserve"> PAGEREF _Toc149815868 \h </w:instrText>
        </w:r>
        <w:r w:rsidR="00DF1E8B">
          <w:rPr>
            <w:noProof/>
            <w:webHidden/>
          </w:rPr>
        </w:r>
        <w:r w:rsidR="00DF1E8B">
          <w:rPr>
            <w:noProof/>
            <w:webHidden/>
          </w:rPr>
          <w:fldChar w:fldCharType="separate"/>
        </w:r>
        <w:r w:rsidR="004F079A">
          <w:rPr>
            <w:noProof/>
            <w:webHidden/>
          </w:rPr>
          <w:t>244</w:t>
        </w:r>
        <w:r w:rsidR="00DF1E8B">
          <w:rPr>
            <w:noProof/>
            <w:webHidden/>
          </w:rPr>
          <w:fldChar w:fldCharType="end"/>
        </w:r>
      </w:hyperlink>
    </w:p>
    <w:p w14:paraId="4567FA4E" w14:textId="75A01AA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69" w:history="1">
        <w:r w:rsidR="00DF1E8B" w:rsidRPr="00DF1845">
          <w:rPr>
            <w:rStyle w:val="Hyperlink"/>
            <w:noProof/>
          </w:rPr>
          <w:t>Figure 3</w:t>
        </w:r>
        <w:r w:rsidR="00DF1E8B" w:rsidRPr="00DF1845">
          <w:rPr>
            <w:rStyle w:val="Hyperlink"/>
            <w:noProof/>
          </w:rPr>
          <w:noBreakHyphen/>
          <w:t>8. Multiple Sign-on Alert.</w:t>
        </w:r>
        <w:r w:rsidR="00DF1E8B">
          <w:rPr>
            <w:noProof/>
            <w:webHidden/>
          </w:rPr>
          <w:tab/>
        </w:r>
        <w:r w:rsidR="00DF1E8B">
          <w:rPr>
            <w:noProof/>
            <w:webHidden/>
          </w:rPr>
          <w:fldChar w:fldCharType="begin"/>
        </w:r>
        <w:r w:rsidR="00DF1E8B">
          <w:rPr>
            <w:noProof/>
            <w:webHidden/>
          </w:rPr>
          <w:instrText xml:space="preserve"> PAGEREF _Toc149815869 \h </w:instrText>
        </w:r>
        <w:r w:rsidR="00DF1E8B">
          <w:rPr>
            <w:noProof/>
            <w:webHidden/>
          </w:rPr>
        </w:r>
        <w:r w:rsidR="00DF1E8B">
          <w:rPr>
            <w:noProof/>
            <w:webHidden/>
          </w:rPr>
          <w:fldChar w:fldCharType="separate"/>
        </w:r>
        <w:r w:rsidR="004F079A">
          <w:rPr>
            <w:noProof/>
            <w:webHidden/>
          </w:rPr>
          <w:t>244</w:t>
        </w:r>
        <w:r w:rsidR="00DF1E8B">
          <w:rPr>
            <w:noProof/>
            <w:webHidden/>
          </w:rPr>
          <w:fldChar w:fldCharType="end"/>
        </w:r>
      </w:hyperlink>
    </w:p>
    <w:p w14:paraId="40FA4ED7" w14:textId="27E48A9C"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0" w:history="1">
        <w:r w:rsidR="00DF1E8B" w:rsidRPr="00DF1845">
          <w:rPr>
            <w:rStyle w:val="Hyperlink"/>
            <w:noProof/>
          </w:rPr>
          <w:t>Figure 3</w:t>
        </w:r>
        <w:r w:rsidR="00DF1E8B" w:rsidRPr="00DF1845">
          <w:rPr>
            <w:rStyle w:val="Hyperlink"/>
            <w:noProof/>
          </w:rPr>
          <w:noBreakHyphen/>
          <w:t>9. CAPRI Login Error Message.</w:t>
        </w:r>
        <w:r w:rsidR="00DF1E8B">
          <w:rPr>
            <w:noProof/>
            <w:webHidden/>
          </w:rPr>
          <w:tab/>
        </w:r>
        <w:r w:rsidR="00DF1E8B">
          <w:rPr>
            <w:noProof/>
            <w:webHidden/>
          </w:rPr>
          <w:fldChar w:fldCharType="begin"/>
        </w:r>
        <w:r w:rsidR="00DF1E8B">
          <w:rPr>
            <w:noProof/>
            <w:webHidden/>
          </w:rPr>
          <w:instrText xml:space="preserve"> PAGEREF _Toc149815870 \h </w:instrText>
        </w:r>
        <w:r w:rsidR="00DF1E8B">
          <w:rPr>
            <w:noProof/>
            <w:webHidden/>
          </w:rPr>
        </w:r>
        <w:r w:rsidR="00DF1E8B">
          <w:rPr>
            <w:noProof/>
            <w:webHidden/>
          </w:rPr>
          <w:fldChar w:fldCharType="separate"/>
        </w:r>
        <w:r w:rsidR="004F079A">
          <w:rPr>
            <w:noProof/>
            <w:webHidden/>
          </w:rPr>
          <w:t>245</w:t>
        </w:r>
        <w:r w:rsidR="00DF1E8B">
          <w:rPr>
            <w:noProof/>
            <w:webHidden/>
          </w:rPr>
          <w:fldChar w:fldCharType="end"/>
        </w:r>
      </w:hyperlink>
    </w:p>
    <w:p w14:paraId="5DAF530A" w14:textId="5504FB2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1" w:history="1">
        <w:r w:rsidR="00DF1E8B" w:rsidRPr="00DF1845">
          <w:rPr>
            <w:rStyle w:val="Hyperlink"/>
            <w:noProof/>
          </w:rPr>
          <w:t>Figure 3</w:t>
        </w:r>
        <w:r w:rsidR="00DF1E8B" w:rsidRPr="00DF1845">
          <w:rPr>
            <w:rStyle w:val="Hyperlink"/>
            <w:noProof/>
          </w:rPr>
          <w:noBreakHyphen/>
          <w:t>10. Sample Software Version Error Message 1</w:t>
        </w:r>
        <w:r w:rsidR="00DF1E8B">
          <w:rPr>
            <w:noProof/>
            <w:webHidden/>
          </w:rPr>
          <w:tab/>
        </w:r>
        <w:r w:rsidR="00DF1E8B">
          <w:rPr>
            <w:noProof/>
            <w:webHidden/>
          </w:rPr>
          <w:fldChar w:fldCharType="begin"/>
        </w:r>
        <w:r w:rsidR="00DF1E8B">
          <w:rPr>
            <w:noProof/>
            <w:webHidden/>
          </w:rPr>
          <w:instrText xml:space="preserve"> PAGEREF _Toc149815871 \h </w:instrText>
        </w:r>
        <w:r w:rsidR="00DF1E8B">
          <w:rPr>
            <w:noProof/>
            <w:webHidden/>
          </w:rPr>
        </w:r>
        <w:r w:rsidR="00DF1E8B">
          <w:rPr>
            <w:noProof/>
            <w:webHidden/>
          </w:rPr>
          <w:fldChar w:fldCharType="separate"/>
        </w:r>
        <w:r w:rsidR="004F079A">
          <w:rPr>
            <w:noProof/>
            <w:webHidden/>
          </w:rPr>
          <w:t>245</w:t>
        </w:r>
        <w:r w:rsidR="00DF1E8B">
          <w:rPr>
            <w:noProof/>
            <w:webHidden/>
          </w:rPr>
          <w:fldChar w:fldCharType="end"/>
        </w:r>
      </w:hyperlink>
    </w:p>
    <w:p w14:paraId="2A1184AB" w14:textId="57A75447"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2" w:history="1">
        <w:r w:rsidR="00DF1E8B" w:rsidRPr="00DF1845">
          <w:rPr>
            <w:rStyle w:val="Hyperlink"/>
            <w:noProof/>
          </w:rPr>
          <w:t>Figure 3</w:t>
        </w:r>
        <w:r w:rsidR="00DF1E8B" w:rsidRPr="00DF1845">
          <w:rPr>
            <w:rStyle w:val="Hyperlink"/>
            <w:noProof/>
          </w:rPr>
          <w:noBreakHyphen/>
          <w:t>11. Software Version Error Message 2</w:t>
        </w:r>
        <w:r w:rsidR="00DF1E8B">
          <w:rPr>
            <w:noProof/>
            <w:webHidden/>
          </w:rPr>
          <w:tab/>
        </w:r>
        <w:r w:rsidR="00DF1E8B">
          <w:rPr>
            <w:noProof/>
            <w:webHidden/>
          </w:rPr>
          <w:fldChar w:fldCharType="begin"/>
        </w:r>
        <w:r w:rsidR="00DF1E8B">
          <w:rPr>
            <w:noProof/>
            <w:webHidden/>
          </w:rPr>
          <w:instrText xml:space="preserve"> PAGEREF _Toc149815872 \h </w:instrText>
        </w:r>
        <w:r w:rsidR="00DF1E8B">
          <w:rPr>
            <w:noProof/>
            <w:webHidden/>
          </w:rPr>
        </w:r>
        <w:r w:rsidR="00DF1E8B">
          <w:rPr>
            <w:noProof/>
            <w:webHidden/>
          </w:rPr>
          <w:fldChar w:fldCharType="separate"/>
        </w:r>
        <w:r w:rsidR="004F079A">
          <w:rPr>
            <w:noProof/>
            <w:webHidden/>
          </w:rPr>
          <w:t>245</w:t>
        </w:r>
        <w:r w:rsidR="00DF1E8B">
          <w:rPr>
            <w:noProof/>
            <w:webHidden/>
          </w:rPr>
          <w:fldChar w:fldCharType="end"/>
        </w:r>
      </w:hyperlink>
    </w:p>
    <w:p w14:paraId="7D1B6C62" w14:textId="7766CC9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3" w:history="1">
        <w:r w:rsidR="00DF1E8B" w:rsidRPr="00DF1845">
          <w:rPr>
            <w:rStyle w:val="Hyperlink"/>
            <w:noProof/>
          </w:rPr>
          <w:t>Figure 3</w:t>
        </w:r>
        <w:r w:rsidR="00DF1E8B" w:rsidRPr="00DF1845">
          <w:rPr>
            <w:rStyle w:val="Hyperlink"/>
            <w:noProof/>
          </w:rPr>
          <w:noBreakHyphen/>
          <w:t>12. Software Version Error Message 3</w:t>
        </w:r>
        <w:r w:rsidR="00DF1E8B">
          <w:rPr>
            <w:noProof/>
            <w:webHidden/>
          </w:rPr>
          <w:tab/>
        </w:r>
        <w:r w:rsidR="00DF1E8B">
          <w:rPr>
            <w:noProof/>
            <w:webHidden/>
          </w:rPr>
          <w:fldChar w:fldCharType="begin"/>
        </w:r>
        <w:r w:rsidR="00DF1E8B">
          <w:rPr>
            <w:noProof/>
            <w:webHidden/>
          </w:rPr>
          <w:instrText xml:space="preserve"> PAGEREF _Toc149815873 \h </w:instrText>
        </w:r>
        <w:r w:rsidR="00DF1E8B">
          <w:rPr>
            <w:noProof/>
            <w:webHidden/>
          </w:rPr>
        </w:r>
        <w:r w:rsidR="00DF1E8B">
          <w:rPr>
            <w:noProof/>
            <w:webHidden/>
          </w:rPr>
          <w:fldChar w:fldCharType="separate"/>
        </w:r>
        <w:r w:rsidR="004F079A">
          <w:rPr>
            <w:noProof/>
            <w:webHidden/>
          </w:rPr>
          <w:t>246</w:t>
        </w:r>
        <w:r w:rsidR="00DF1E8B">
          <w:rPr>
            <w:noProof/>
            <w:webHidden/>
          </w:rPr>
          <w:fldChar w:fldCharType="end"/>
        </w:r>
      </w:hyperlink>
    </w:p>
    <w:p w14:paraId="2019EAC2" w14:textId="224871E8"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4" w:history="1">
        <w:r w:rsidR="00DF1E8B" w:rsidRPr="00DF1845">
          <w:rPr>
            <w:rStyle w:val="Hyperlink"/>
            <w:noProof/>
          </w:rPr>
          <w:t>Figure 3</w:t>
        </w:r>
        <w:r w:rsidR="00DF1E8B" w:rsidRPr="00DF1845">
          <w:rPr>
            <w:rStyle w:val="Hyperlink"/>
            <w:noProof/>
          </w:rPr>
          <w:noBreakHyphen/>
          <w:t>13. 7131 Request Message 1</w:t>
        </w:r>
        <w:r w:rsidR="00DF1E8B">
          <w:rPr>
            <w:noProof/>
            <w:webHidden/>
          </w:rPr>
          <w:tab/>
        </w:r>
        <w:r w:rsidR="00DF1E8B">
          <w:rPr>
            <w:noProof/>
            <w:webHidden/>
          </w:rPr>
          <w:fldChar w:fldCharType="begin"/>
        </w:r>
        <w:r w:rsidR="00DF1E8B">
          <w:rPr>
            <w:noProof/>
            <w:webHidden/>
          </w:rPr>
          <w:instrText xml:space="preserve"> PAGEREF _Toc149815874 \h </w:instrText>
        </w:r>
        <w:r w:rsidR="00DF1E8B">
          <w:rPr>
            <w:noProof/>
            <w:webHidden/>
          </w:rPr>
        </w:r>
        <w:r w:rsidR="00DF1E8B">
          <w:rPr>
            <w:noProof/>
            <w:webHidden/>
          </w:rPr>
          <w:fldChar w:fldCharType="separate"/>
        </w:r>
        <w:r w:rsidR="004F079A">
          <w:rPr>
            <w:noProof/>
            <w:webHidden/>
          </w:rPr>
          <w:t>247</w:t>
        </w:r>
        <w:r w:rsidR="00DF1E8B">
          <w:rPr>
            <w:noProof/>
            <w:webHidden/>
          </w:rPr>
          <w:fldChar w:fldCharType="end"/>
        </w:r>
      </w:hyperlink>
    </w:p>
    <w:p w14:paraId="1D4FD165" w14:textId="402E4C4F"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5" w:history="1">
        <w:r w:rsidR="00DF1E8B" w:rsidRPr="00DF1845">
          <w:rPr>
            <w:rStyle w:val="Hyperlink"/>
            <w:noProof/>
          </w:rPr>
          <w:t>Figure 3</w:t>
        </w:r>
        <w:r w:rsidR="00DF1E8B" w:rsidRPr="00DF1845">
          <w:rPr>
            <w:rStyle w:val="Hyperlink"/>
            <w:noProof/>
          </w:rPr>
          <w:noBreakHyphen/>
          <w:t>14. 7131 Request Message 2</w:t>
        </w:r>
        <w:r w:rsidR="00DF1E8B">
          <w:rPr>
            <w:noProof/>
            <w:webHidden/>
          </w:rPr>
          <w:tab/>
        </w:r>
        <w:r w:rsidR="00DF1E8B">
          <w:rPr>
            <w:noProof/>
            <w:webHidden/>
          </w:rPr>
          <w:fldChar w:fldCharType="begin"/>
        </w:r>
        <w:r w:rsidR="00DF1E8B">
          <w:rPr>
            <w:noProof/>
            <w:webHidden/>
          </w:rPr>
          <w:instrText xml:space="preserve"> PAGEREF _Toc149815875 \h </w:instrText>
        </w:r>
        <w:r w:rsidR="00DF1E8B">
          <w:rPr>
            <w:noProof/>
            <w:webHidden/>
          </w:rPr>
        </w:r>
        <w:r w:rsidR="00DF1E8B">
          <w:rPr>
            <w:noProof/>
            <w:webHidden/>
          </w:rPr>
          <w:fldChar w:fldCharType="separate"/>
        </w:r>
        <w:r w:rsidR="004F079A">
          <w:rPr>
            <w:noProof/>
            <w:webHidden/>
          </w:rPr>
          <w:t>248</w:t>
        </w:r>
        <w:r w:rsidR="00DF1E8B">
          <w:rPr>
            <w:noProof/>
            <w:webHidden/>
          </w:rPr>
          <w:fldChar w:fldCharType="end"/>
        </w:r>
      </w:hyperlink>
    </w:p>
    <w:p w14:paraId="1A20DD05" w14:textId="6139982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6" w:history="1">
        <w:r w:rsidR="00DF1E8B" w:rsidRPr="00DF1845">
          <w:rPr>
            <w:rStyle w:val="Hyperlink"/>
            <w:noProof/>
          </w:rPr>
          <w:t>Figure 3</w:t>
        </w:r>
        <w:r w:rsidR="00DF1E8B" w:rsidRPr="00DF1845">
          <w:rPr>
            <w:rStyle w:val="Hyperlink"/>
            <w:noProof/>
          </w:rPr>
          <w:noBreakHyphen/>
          <w:t>15: 7131 Request Message 3</w:t>
        </w:r>
        <w:r w:rsidR="00DF1E8B">
          <w:rPr>
            <w:noProof/>
            <w:webHidden/>
          </w:rPr>
          <w:tab/>
        </w:r>
        <w:r w:rsidR="00DF1E8B">
          <w:rPr>
            <w:noProof/>
            <w:webHidden/>
          </w:rPr>
          <w:fldChar w:fldCharType="begin"/>
        </w:r>
        <w:r w:rsidR="00DF1E8B">
          <w:rPr>
            <w:noProof/>
            <w:webHidden/>
          </w:rPr>
          <w:instrText xml:space="preserve"> PAGEREF _Toc149815876 \h </w:instrText>
        </w:r>
        <w:r w:rsidR="00DF1E8B">
          <w:rPr>
            <w:noProof/>
            <w:webHidden/>
          </w:rPr>
        </w:r>
        <w:r w:rsidR="00DF1E8B">
          <w:rPr>
            <w:noProof/>
            <w:webHidden/>
          </w:rPr>
          <w:fldChar w:fldCharType="separate"/>
        </w:r>
        <w:r w:rsidR="004F079A">
          <w:rPr>
            <w:noProof/>
            <w:webHidden/>
          </w:rPr>
          <w:t>249</w:t>
        </w:r>
        <w:r w:rsidR="00DF1E8B">
          <w:rPr>
            <w:noProof/>
            <w:webHidden/>
          </w:rPr>
          <w:fldChar w:fldCharType="end"/>
        </w:r>
      </w:hyperlink>
    </w:p>
    <w:p w14:paraId="79CBCDAC" w14:textId="5569EDE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7" w:history="1">
        <w:r w:rsidR="00DF1E8B" w:rsidRPr="00DF1845">
          <w:rPr>
            <w:rStyle w:val="Hyperlink"/>
            <w:noProof/>
          </w:rPr>
          <w:t>Figure 3</w:t>
        </w:r>
        <w:r w:rsidR="00DF1E8B" w:rsidRPr="00DF1845">
          <w:rPr>
            <w:rStyle w:val="Hyperlink"/>
            <w:noProof/>
          </w:rPr>
          <w:noBreakHyphen/>
          <w:t>16. Enterprise Search Screen</w:t>
        </w:r>
        <w:r w:rsidR="00DF1E8B">
          <w:rPr>
            <w:noProof/>
            <w:webHidden/>
          </w:rPr>
          <w:tab/>
        </w:r>
        <w:r w:rsidR="00DF1E8B">
          <w:rPr>
            <w:noProof/>
            <w:webHidden/>
          </w:rPr>
          <w:fldChar w:fldCharType="begin"/>
        </w:r>
        <w:r w:rsidR="00DF1E8B">
          <w:rPr>
            <w:noProof/>
            <w:webHidden/>
          </w:rPr>
          <w:instrText xml:space="preserve"> PAGEREF _Toc149815877 \h </w:instrText>
        </w:r>
        <w:r w:rsidR="00DF1E8B">
          <w:rPr>
            <w:noProof/>
            <w:webHidden/>
          </w:rPr>
        </w:r>
        <w:r w:rsidR="00DF1E8B">
          <w:rPr>
            <w:noProof/>
            <w:webHidden/>
          </w:rPr>
          <w:fldChar w:fldCharType="separate"/>
        </w:r>
        <w:r w:rsidR="004F079A">
          <w:rPr>
            <w:noProof/>
            <w:webHidden/>
          </w:rPr>
          <w:t>250</w:t>
        </w:r>
        <w:r w:rsidR="00DF1E8B">
          <w:rPr>
            <w:noProof/>
            <w:webHidden/>
          </w:rPr>
          <w:fldChar w:fldCharType="end"/>
        </w:r>
      </w:hyperlink>
    </w:p>
    <w:p w14:paraId="1A9E3CEB" w14:textId="0B75CC2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8" w:history="1">
        <w:r w:rsidR="00DF1E8B" w:rsidRPr="00DF1845">
          <w:rPr>
            <w:rStyle w:val="Hyperlink"/>
            <w:noProof/>
          </w:rPr>
          <w:t>Figure 3</w:t>
        </w:r>
        <w:r w:rsidR="00DF1E8B" w:rsidRPr="00DF1845">
          <w:rPr>
            <w:rStyle w:val="Hyperlink"/>
            <w:noProof/>
          </w:rPr>
          <w:noBreakHyphen/>
          <w:t>17. Enterprise Search Error Message 1</w:t>
        </w:r>
        <w:r w:rsidR="00DF1E8B">
          <w:rPr>
            <w:noProof/>
            <w:webHidden/>
          </w:rPr>
          <w:tab/>
        </w:r>
        <w:r w:rsidR="00DF1E8B">
          <w:rPr>
            <w:noProof/>
            <w:webHidden/>
          </w:rPr>
          <w:fldChar w:fldCharType="begin"/>
        </w:r>
        <w:r w:rsidR="00DF1E8B">
          <w:rPr>
            <w:noProof/>
            <w:webHidden/>
          </w:rPr>
          <w:instrText xml:space="preserve"> PAGEREF _Toc149815878 \h </w:instrText>
        </w:r>
        <w:r w:rsidR="00DF1E8B">
          <w:rPr>
            <w:noProof/>
            <w:webHidden/>
          </w:rPr>
        </w:r>
        <w:r w:rsidR="00DF1E8B">
          <w:rPr>
            <w:noProof/>
            <w:webHidden/>
          </w:rPr>
          <w:fldChar w:fldCharType="separate"/>
        </w:r>
        <w:r w:rsidR="004F079A">
          <w:rPr>
            <w:noProof/>
            <w:webHidden/>
          </w:rPr>
          <w:t>251</w:t>
        </w:r>
        <w:r w:rsidR="00DF1E8B">
          <w:rPr>
            <w:noProof/>
            <w:webHidden/>
          </w:rPr>
          <w:fldChar w:fldCharType="end"/>
        </w:r>
      </w:hyperlink>
    </w:p>
    <w:p w14:paraId="4393B98B" w14:textId="36926CC5"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79" w:history="1">
        <w:r w:rsidR="00DF1E8B" w:rsidRPr="00DF1845">
          <w:rPr>
            <w:rStyle w:val="Hyperlink"/>
            <w:noProof/>
          </w:rPr>
          <w:t>Figure 3</w:t>
        </w:r>
        <w:r w:rsidR="00DF1E8B" w:rsidRPr="00DF1845">
          <w:rPr>
            <w:rStyle w:val="Hyperlink"/>
            <w:noProof/>
          </w:rPr>
          <w:noBreakHyphen/>
          <w:t>18. Enterprise Search Error Message 2</w:t>
        </w:r>
        <w:r w:rsidR="00DF1E8B">
          <w:rPr>
            <w:noProof/>
            <w:webHidden/>
          </w:rPr>
          <w:tab/>
        </w:r>
        <w:r w:rsidR="00DF1E8B">
          <w:rPr>
            <w:noProof/>
            <w:webHidden/>
          </w:rPr>
          <w:fldChar w:fldCharType="begin"/>
        </w:r>
        <w:r w:rsidR="00DF1E8B">
          <w:rPr>
            <w:noProof/>
            <w:webHidden/>
          </w:rPr>
          <w:instrText xml:space="preserve"> PAGEREF _Toc149815879 \h </w:instrText>
        </w:r>
        <w:r w:rsidR="00DF1E8B">
          <w:rPr>
            <w:noProof/>
            <w:webHidden/>
          </w:rPr>
        </w:r>
        <w:r w:rsidR="00DF1E8B">
          <w:rPr>
            <w:noProof/>
            <w:webHidden/>
          </w:rPr>
          <w:fldChar w:fldCharType="separate"/>
        </w:r>
        <w:r w:rsidR="004F079A">
          <w:rPr>
            <w:noProof/>
            <w:webHidden/>
          </w:rPr>
          <w:t>251</w:t>
        </w:r>
        <w:r w:rsidR="00DF1E8B">
          <w:rPr>
            <w:noProof/>
            <w:webHidden/>
          </w:rPr>
          <w:fldChar w:fldCharType="end"/>
        </w:r>
      </w:hyperlink>
    </w:p>
    <w:p w14:paraId="1541EFDA" w14:textId="49EBFADA"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0" w:history="1">
        <w:r w:rsidR="00DF1E8B" w:rsidRPr="00DF1845">
          <w:rPr>
            <w:rStyle w:val="Hyperlink"/>
            <w:noProof/>
          </w:rPr>
          <w:t>Figure 3</w:t>
        </w:r>
        <w:r w:rsidR="00DF1E8B" w:rsidRPr="00DF1845">
          <w:rPr>
            <w:rStyle w:val="Hyperlink"/>
            <w:noProof/>
          </w:rPr>
          <w:noBreakHyphen/>
          <w:t>19. Edit Exam List Parameter Screen</w:t>
        </w:r>
        <w:r w:rsidR="00DF1E8B">
          <w:rPr>
            <w:noProof/>
            <w:webHidden/>
          </w:rPr>
          <w:tab/>
        </w:r>
        <w:r w:rsidR="00DF1E8B">
          <w:rPr>
            <w:noProof/>
            <w:webHidden/>
          </w:rPr>
          <w:fldChar w:fldCharType="begin"/>
        </w:r>
        <w:r w:rsidR="00DF1E8B">
          <w:rPr>
            <w:noProof/>
            <w:webHidden/>
          </w:rPr>
          <w:instrText xml:space="preserve"> PAGEREF _Toc149815880 \h </w:instrText>
        </w:r>
        <w:r w:rsidR="00DF1E8B">
          <w:rPr>
            <w:noProof/>
            <w:webHidden/>
          </w:rPr>
        </w:r>
        <w:r w:rsidR="00DF1E8B">
          <w:rPr>
            <w:noProof/>
            <w:webHidden/>
          </w:rPr>
          <w:fldChar w:fldCharType="separate"/>
        </w:r>
        <w:r w:rsidR="004F079A">
          <w:rPr>
            <w:noProof/>
            <w:webHidden/>
          </w:rPr>
          <w:t>252</w:t>
        </w:r>
        <w:r w:rsidR="00DF1E8B">
          <w:rPr>
            <w:noProof/>
            <w:webHidden/>
          </w:rPr>
          <w:fldChar w:fldCharType="end"/>
        </w:r>
      </w:hyperlink>
    </w:p>
    <w:p w14:paraId="1D9B3652" w14:textId="021DDDBE"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1" w:history="1">
        <w:r w:rsidR="00DF1E8B" w:rsidRPr="00DF1845">
          <w:rPr>
            <w:rStyle w:val="Hyperlink"/>
            <w:noProof/>
          </w:rPr>
          <w:t>Figure 3</w:t>
        </w:r>
        <w:r w:rsidR="00DF1E8B" w:rsidRPr="00DF1845">
          <w:rPr>
            <w:rStyle w:val="Hyperlink"/>
            <w:noProof/>
          </w:rPr>
          <w:noBreakHyphen/>
          <w:t>20. Other Facilities Visited Button</w:t>
        </w:r>
        <w:r w:rsidR="00DF1E8B">
          <w:rPr>
            <w:noProof/>
            <w:webHidden/>
          </w:rPr>
          <w:tab/>
        </w:r>
        <w:r w:rsidR="00DF1E8B">
          <w:rPr>
            <w:noProof/>
            <w:webHidden/>
          </w:rPr>
          <w:fldChar w:fldCharType="begin"/>
        </w:r>
        <w:r w:rsidR="00DF1E8B">
          <w:rPr>
            <w:noProof/>
            <w:webHidden/>
          </w:rPr>
          <w:instrText xml:space="preserve"> PAGEREF _Toc149815881 \h </w:instrText>
        </w:r>
        <w:r w:rsidR="00DF1E8B">
          <w:rPr>
            <w:noProof/>
            <w:webHidden/>
          </w:rPr>
        </w:r>
        <w:r w:rsidR="00DF1E8B">
          <w:rPr>
            <w:noProof/>
            <w:webHidden/>
          </w:rPr>
          <w:fldChar w:fldCharType="separate"/>
        </w:r>
        <w:r w:rsidR="004F079A">
          <w:rPr>
            <w:noProof/>
            <w:webHidden/>
          </w:rPr>
          <w:t>252</w:t>
        </w:r>
        <w:r w:rsidR="00DF1E8B">
          <w:rPr>
            <w:noProof/>
            <w:webHidden/>
          </w:rPr>
          <w:fldChar w:fldCharType="end"/>
        </w:r>
      </w:hyperlink>
    </w:p>
    <w:p w14:paraId="667F9D23" w14:textId="2CD4113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2" w:history="1">
        <w:r w:rsidR="00DF1E8B" w:rsidRPr="00DF1845">
          <w:rPr>
            <w:rStyle w:val="Hyperlink"/>
            <w:noProof/>
          </w:rPr>
          <w:t>Figure 3</w:t>
        </w:r>
        <w:r w:rsidR="00DF1E8B" w:rsidRPr="00DF1845">
          <w:rPr>
            <w:rStyle w:val="Hyperlink"/>
            <w:noProof/>
          </w:rPr>
          <w:noBreakHyphen/>
          <w:t>21. Remote Sites Screen</w:t>
        </w:r>
        <w:r w:rsidR="00DF1E8B">
          <w:rPr>
            <w:noProof/>
            <w:webHidden/>
          </w:rPr>
          <w:tab/>
        </w:r>
        <w:r w:rsidR="00DF1E8B">
          <w:rPr>
            <w:noProof/>
            <w:webHidden/>
          </w:rPr>
          <w:fldChar w:fldCharType="begin"/>
        </w:r>
        <w:r w:rsidR="00DF1E8B">
          <w:rPr>
            <w:noProof/>
            <w:webHidden/>
          </w:rPr>
          <w:instrText xml:space="preserve"> PAGEREF _Toc149815882 \h </w:instrText>
        </w:r>
        <w:r w:rsidR="00DF1E8B">
          <w:rPr>
            <w:noProof/>
            <w:webHidden/>
          </w:rPr>
        </w:r>
        <w:r w:rsidR="00DF1E8B">
          <w:rPr>
            <w:noProof/>
            <w:webHidden/>
          </w:rPr>
          <w:fldChar w:fldCharType="separate"/>
        </w:r>
        <w:r w:rsidR="004F079A">
          <w:rPr>
            <w:noProof/>
            <w:webHidden/>
          </w:rPr>
          <w:t>253</w:t>
        </w:r>
        <w:r w:rsidR="00DF1E8B">
          <w:rPr>
            <w:noProof/>
            <w:webHidden/>
          </w:rPr>
          <w:fldChar w:fldCharType="end"/>
        </w:r>
      </w:hyperlink>
    </w:p>
    <w:p w14:paraId="48BC2E24" w14:textId="7F07264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3" w:history="1">
        <w:r w:rsidR="00DF1E8B" w:rsidRPr="00DF1845">
          <w:rPr>
            <w:rStyle w:val="Hyperlink"/>
            <w:noProof/>
          </w:rPr>
          <w:t>Figure 3</w:t>
        </w:r>
        <w:r w:rsidR="00DF1E8B" w:rsidRPr="00DF1845">
          <w:rPr>
            <w:rStyle w:val="Hyperlink"/>
            <w:noProof/>
          </w:rPr>
          <w:noBreakHyphen/>
          <w:t>22. Remote Sites Error Message.</w:t>
        </w:r>
        <w:r w:rsidR="00DF1E8B">
          <w:rPr>
            <w:noProof/>
            <w:webHidden/>
          </w:rPr>
          <w:tab/>
        </w:r>
        <w:r w:rsidR="00DF1E8B">
          <w:rPr>
            <w:noProof/>
            <w:webHidden/>
          </w:rPr>
          <w:fldChar w:fldCharType="begin"/>
        </w:r>
        <w:r w:rsidR="00DF1E8B">
          <w:rPr>
            <w:noProof/>
            <w:webHidden/>
          </w:rPr>
          <w:instrText xml:space="preserve"> PAGEREF _Toc149815883 \h </w:instrText>
        </w:r>
        <w:r w:rsidR="00DF1E8B">
          <w:rPr>
            <w:noProof/>
            <w:webHidden/>
          </w:rPr>
        </w:r>
        <w:r w:rsidR="00DF1E8B">
          <w:rPr>
            <w:noProof/>
            <w:webHidden/>
          </w:rPr>
          <w:fldChar w:fldCharType="separate"/>
        </w:r>
        <w:r w:rsidR="004F079A">
          <w:rPr>
            <w:noProof/>
            <w:webHidden/>
          </w:rPr>
          <w:t>253</w:t>
        </w:r>
        <w:r w:rsidR="00DF1E8B">
          <w:rPr>
            <w:noProof/>
            <w:webHidden/>
          </w:rPr>
          <w:fldChar w:fldCharType="end"/>
        </w:r>
      </w:hyperlink>
    </w:p>
    <w:p w14:paraId="76430087" w14:textId="2A9E8282"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4" w:history="1">
        <w:r w:rsidR="00DF1E8B" w:rsidRPr="00DF1845">
          <w:rPr>
            <w:rStyle w:val="Hyperlink"/>
            <w:noProof/>
          </w:rPr>
          <w:t>Figure 3</w:t>
        </w:r>
        <w:r w:rsidR="00DF1E8B" w:rsidRPr="00DF1845">
          <w:rPr>
            <w:rStyle w:val="Hyperlink"/>
            <w:noProof/>
          </w:rPr>
          <w:noBreakHyphen/>
          <w:t>23. DBQ Error Message</w:t>
        </w:r>
        <w:r w:rsidR="00DF1E8B">
          <w:rPr>
            <w:noProof/>
            <w:webHidden/>
          </w:rPr>
          <w:tab/>
        </w:r>
        <w:r w:rsidR="00DF1E8B">
          <w:rPr>
            <w:noProof/>
            <w:webHidden/>
          </w:rPr>
          <w:fldChar w:fldCharType="begin"/>
        </w:r>
        <w:r w:rsidR="00DF1E8B">
          <w:rPr>
            <w:noProof/>
            <w:webHidden/>
          </w:rPr>
          <w:instrText xml:space="preserve"> PAGEREF _Toc149815884 \h </w:instrText>
        </w:r>
        <w:r w:rsidR="00DF1E8B">
          <w:rPr>
            <w:noProof/>
            <w:webHidden/>
          </w:rPr>
        </w:r>
        <w:r w:rsidR="00DF1E8B">
          <w:rPr>
            <w:noProof/>
            <w:webHidden/>
          </w:rPr>
          <w:fldChar w:fldCharType="separate"/>
        </w:r>
        <w:r w:rsidR="004F079A">
          <w:rPr>
            <w:noProof/>
            <w:webHidden/>
          </w:rPr>
          <w:t>254</w:t>
        </w:r>
        <w:r w:rsidR="00DF1E8B">
          <w:rPr>
            <w:noProof/>
            <w:webHidden/>
          </w:rPr>
          <w:fldChar w:fldCharType="end"/>
        </w:r>
      </w:hyperlink>
    </w:p>
    <w:p w14:paraId="03783900" w14:textId="38E39E80"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5" w:history="1">
        <w:r w:rsidR="00DF1E8B" w:rsidRPr="00DF1845">
          <w:rPr>
            <w:rStyle w:val="Hyperlink"/>
            <w:noProof/>
          </w:rPr>
          <w:t>Figure 3</w:t>
        </w:r>
        <w:r w:rsidR="00DF1E8B" w:rsidRPr="00DF1845">
          <w:rPr>
            <w:rStyle w:val="Hyperlink"/>
            <w:noProof/>
          </w:rPr>
          <w:noBreakHyphen/>
          <w:t>24. DBQ Permanent Failure Error</w:t>
        </w:r>
        <w:r w:rsidR="00DF1E8B">
          <w:rPr>
            <w:noProof/>
            <w:webHidden/>
          </w:rPr>
          <w:tab/>
        </w:r>
        <w:r w:rsidR="00DF1E8B">
          <w:rPr>
            <w:noProof/>
            <w:webHidden/>
          </w:rPr>
          <w:fldChar w:fldCharType="begin"/>
        </w:r>
        <w:r w:rsidR="00DF1E8B">
          <w:rPr>
            <w:noProof/>
            <w:webHidden/>
          </w:rPr>
          <w:instrText xml:space="preserve"> PAGEREF _Toc149815885 \h </w:instrText>
        </w:r>
        <w:r w:rsidR="00DF1E8B">
          <w:rPr>
            <w:noProof/>
            <w:webHidden/>
          </w:rPr>
        </w:r>
        <w:r w:rsidR="00DF1E8B">
          <w:rPr>
            <w:noProof/>
            <w:webHidden/>
          </w:rPr>
          <w:fldChar w:fldCharType="separate"/>
        </w:r>
        <w:r w:rsidR="004F079A">
          <w:rPr>
            <w:noProof/>
            <w:webHidden/>
          </w:rPr>
          <w:t>254</w:t>
        </w:r>
        <w:r w:rsidR="00DF1E8B">
          <w:rPr>
            <w:noProof/>
            <w:webHidden/>
          </w:rPr>
          <w:fldChar w:fldCharType="end"/>
        </w:r>
      </w:hyperlink>
    </w:p>
    <w:p w14:paraId="362F7584" w14:textId="4EC2B75B"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6" w:history="1">
        <w:r w:rsidR="00DF1E8B" w:rsidRPr="00DF1845">
          <w:rPr>
            <w:rStyle w:val="Hyperlink"/>
            <w:noProof/>
          </w:rPr>
          <w:t>Figure 3</w:t>
        </w:r>
        <w:r w:rsidR="00DF1E8B" w:rsidRPr="00DF1845">
          <w:rPr>
            <w:rStyle w:val="Hyperlink"/>
            <w:noProof/>
          </w:rPr>
          <w:noBreakHyphen/>
          <w:t>25. DBQ Transmission Error</w:t>
        </w:r>
        <w:r w:rsidR="00DF1E8B">
          <w:rPr>
            <w:noProof/>
            <w:webHidden/>
          </w:rPr>
          <w:tab/>
        </w:r>
        <w:r w:rsidR="00DF1E8B">
          <w:rPr>
            <w:noProof/>
            <w:webHidden/>
          </w:rPr>
          <w:fldChar w:fldCharType="begin"/>
        </w:r>
        <w:r w:rsidR="00DF1E8B">
          <w:rPr>
            <w:noProof/>
            <w:webHidden/>
          </w:rPr>
          <w:instrText xml:space="preserve"> PAGEREF _Toc149815886 \h </w:instrText>
        </w:r>
        <w:r w:rsidR="00DF1E8B">
          <w:rPr>
            <w:noProof/>
            <w:webHidden/>
          </w:rPr>
        </w:r>
        <w:r w:rsidR="00DF1E8B">
          <w:rPr>
            <w:noProof/>
            <w:webHidden/>
          </w:rPr>
          <w:fldChar w:fldCharType="separate"/>
        </w:r>
        <w:r w:rsidR="004F079A">
          <w:rPr>
            <w:noProof/>
            <w:webHidden/>
          </w:rPr>
          <w:t>255</w:t>
        </w:r>
        <w:r w:rsidR="00DF1E8B">
          <w:rPr>
            <w:noProof/>
            <w:webHidden/>
          </w:rPr>
          <w:fldChar w:fldCharType="end"/>
        </w:r>
      </w:hyperlink>
    </w:p>
    <w:p w14:paraId="55BC0B7D" w14:textId="0369A1C6"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7" w:history="1">
        <w:r w:rsidR="00DF1E8B" w:rsidRPr="00DF1845">
          <w:rPr>
            <w:rStyle w:val="Hyperlink"/>
            <w:noProof/>
          </w:rPr>
          <w:t>Figure 3</w:t>
        </w:r>
        <w:r w:rsidR="00DF1E8B" w:rsidRPr="00DF1845">
          <w:rPr>
            <w:rStyle w:val="Hyperlink"/>
            <w:noProof/>
          </w:rPr>
          <w:noBreakHyphen/>
          <w:t>26. DBQ Retransmission Attempt Message</w:t>
        </w:r>
        <w:r w:rsidR="00DF1E8B">
          <w:rPr>
            <w:noProof/>
            <w:webHidden/>
          </w:rPr>
          <w:tab/>
        </w:r>
        <w:r w:rsidR="00DF1E8B">
          <w:rPr>
            <w:noProof/>
            <w:webHidden/>
          </w:rPr>
          <w:fldChar w:fldCharType="begin"/>
        </w:r>
        <w:r w:rsidR="00DF1E8B">
          <w:rPr>
            <w:noProof/>
            <w:webHidden/>
          </w:rPr>
          <w:instrText xml:space="preserve"> PAGEREF _Toc149815887 \h </w:instrText>
        </w:r>
        <w:r w:rsidR="00DF1E8B">
          <w:rPr>
            <w:noProof/>
            <w:webHidden/>
          </w:rPr>
        </w:r>
        <w:r w:rsidR="00DF1E8B">
          <w:rPr>
            <w:noProof/>
            <w:webHidden/>
          </w:rPr>
          <w:fldChar w:fldCharType="separate"/>
        </w:r>
        <w:r w:rsidR="004F079A">
          <w:rPr>
            <w:noProof/>
            <w:webHidden/>
          </w:rPr>
          <w:t>255</w:t>
        </w:r>
        <w:r w:rsidR="00DF1E8B">
          <w:rPr>
            <w:noProof/>
            <w:webHidden/>
          </w:rPr>
          <w:fldChar w:fldCharType="end"/>
        </w:r>
      </w:hyperlink>
    </w:p>
    <w:p w14:paraId="2A119FA4" w14:textId="0C19B6F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8" w:history="1">
        <w:r w:rsidR="00DF1E8B" w:rsidRPr="00DF1845">
          <w:rPr>
            <w:rStyle w:val="Hyperlink"/>
            <w:noProof/>
          </w:rPr>
          <w:t>Figure 3</w:t>
        </w:r>
        <w:r w:rsidR="00DF1E8B" w:rsidRPr="00DF1845">
          <w:rPr>
            <w:rStyle w:val="Hyperlink"/>
            <w:noProof/>
          </w:rPr>
          <w:noBreakHyphen/>
          <w:t>27. DBQ Transmission Failure Error</w:t>
        </w:r>
        <w:r w:rsidR="00DF1E8B">
          <w:rPr>
            <w:noProof/>
            <w:webHidden/>
          </w:rPr>
          <w:tab/>
        </w:r>
        <w:r w:rsidR="00DF1E8B">
          <w:rPr>
            <w:noProof/>
            <w:webHidden/>
          </w:rPr>
          <w:fldChar w:fldCharType="begin"/>
        </w:r>
        <w:r w:rsidR="00DF1E8B">
          <w:rPr>
            <w:noProof/>
            <w:webHidden/>
          </w:rPr>
          <w:instrText xml:space="preserve"> PAGEREF _Toc149815888 \h </w:instrText>
        </w:r>
        <w:r w:rsidR="00DF1E8B">
          <w:rPr>
            <w:noProof/>
            <w:webHidden/>
          </w:rPr>
        </w:r>
        <w:r w:rsidR="00DF1E8B">
          <w:rPr>
            <w:noProof/>
            <w:webHidden/>
          </w:rPr>
          <w:fldChar w:fldCharType="separate"/>
        </w:r>
        <w:r w:rsidR="004F079A">
          <w:rPr>
            <w:noProof/>
            <w:webHidden/>
          </w:rPr>
          <w:t>255</w:t>
        </w:r>
        <w:r w:rsidR="00DF1E8B">
          <w:rPr>
            <w:noProof/>
            <w:webHidden/>
          </w:rPr>
          <w:fldChar w:fldCharType="end"/>
        </w:r>
      </w:hyperlink>
    </w:p>
    <w:p w14:paraId="01261945" w14:textId="0B395429"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89" w:history="1">
        <w:r w:rsidR="00DF1E8B" w:rsidRPr="00DF1845">
          <w:rPr>
            <w:rStyle w:val="Hyperlink"/>
            <w:noProof/>
          </w:rPr>
          <w:t>Figure 3</w:t>
        </w:r>
        <w:r w:rsidR="00DF1E8B" w:rsidRPr="00DF1845">
          <w:rPr>
            <w:rStyle w:val="Hyperlink"/>
            <w:noProof/>
          </w:rPr>
          <w:noBreakHyphen/>
          <w:t>28 CAPRI has detected your SSN is missing at local New Person file</w:t>
        </w:r>
        <w:r w:rsidR="00DF1E8B">
          <w:rPr>
            <w:noProof/>
            <w:webHidden/>
          </w:rPr>
          <w:tab/>
        </w:r>
        <w:r w:rsidR="00DF1E8B">
          <w:rPr>
            <w:noProof/>
            <w:webHidden/>
          </w:rPr>
          <w:fldChar w:fldCharType="begin"/>
        </w:r>
        <w:r w:rsidR="00DF1E8B">
          <w:rPr>
            <w:noProof/>
            <w:webHidden/>
          </w:rPr>
          <w:instrText xml:space="preserve"> PAGEREF _Toc149815889 \h </w:instrText>
        </w:r>
        <w:r w:rsidR="00DF1E8B">
          <w:rPr>
            <w:noProof/>
            <w:webHidden/>
          </w:rPr>
        </w:r>
        <w:r w:rsidR="00DF1E8B">
          <w:rPr>
            <w:noProof/>
            <w:webHidden/>
          </w:rPr>
          <w:fldChar w:fldCharType="separate"/>
        </w:r>
        <w:r w:rsidR="004F079A">
          <w:rPr>
            <w:noProof/>
            <w:webHidden/>
          </w:rPr>
          <w:t>255</w:t>
        </w:r>
        <w:r w:rsidR="00DF1E8B">
          <w:rPr>
            <w:noProof/>
            <w:webHidden/>
          </w:rPr>
          <w:fldChar w:fldCharType="end"/>
        </w:r>
      </w:hyperlink>
    </w:p>
    <w:p w14:paraId="2DA41282" w14:textId="0CAE52D1"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90" w:history="1">
        <w:r w:rsidR="00DF1E8B" w:rsidRPr="00DF1845">
          <w:rPr>
            <w:rStyle w:val="Hyperlink"/>
            <w:noProof/>
          </w:rPr>
          <w:t>Figure 3</w:t>
        </w:r>
        <w:r w:rsidR="00DF1E8B" w:rsidRPr="00DF1845">
          <w:rPr>
            <w:rStyle w:val="Hyperlink"/>
            <w:noProof/>
          </w:rPr>
          <w:noBreakHyphen/>
          <w:t>29 CAPRI has detected your NEW PERSON file at local site is missing your SSN.</w:t>
        </w:r>
        <w:r w:rsidR="00DF1E8B">
          <w:rPr>
            <w:noProof/>
            <w:webHidden/>
          </w:rPr>
          <w:tab/>
        </w:r>
        <w:r w:rsidR="00DF1E8B">
          <w:rPr>
            <w:noProof/>
            <w:webHidden/>
          </w:rPr>
          <w:fldChar w:fldCharType="begin"/>
        </w:r>
        <w:r w:rsidR="00DF1E8B">
          <w:rPr>
            <w:noProof/>
            <w:webHidden/>
          </w:rPr>
          <w:instrText xml:space="preserve"> PAGEREF _Toc149815890 \h </w:instrText>
        </w:r>
        <w:r w:rsidR="00DF1E8B">
          <w:rPr>
            <w:noProof/>
            <w:webHidden/>
          </w:rPr>
        </w:r>
        <w:r w:rsidR="00DF1E8B">
          <w:rPr>
            <w:noProof/>
            <w:webHidden/>
          </w:rPr>
          <w:fldChar w:fldCharType="separate"/>
        </w:r>
        <w:r w:rsidR="004F079A">
          <w:rPr>
            <w:noProof/>
            <w:webHidden/>
          </w:rPr>
          <w:t>256</w:t>
        </w:r>
        <w:r w:rsidR="00DF1E8B">
          <w:rPr>
            <w:noProof/>
            <w:webHidden/>
          </w:rPr>
          <w:fldChar w:fldCharType="end"/>
        </w:r>
      </w:hyperlink>
    </w:p>
    <w:p w14:paraId="0A66BFAD" w14:textId="577A1D03" w:rsidR="00DF1E8B"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9815891" w:history="1">
        <w:r w:rsidR="00DF1E8B" w:rsidRPr="00DF1845">
          <w:rPr>
            <w:rStyle w:val="Hyperlink"/>
            <w:noProof/>
          </w:rPr>
          <w:t>Figure 3</w:t>
        </w:r>
        <w:r w:rsidR="00DF1E8B" w:rsidRPr="00DF1845">
          <w:rPr>
            <w:rStyle w:val="Hyperlink"/>
            <w:noProof/>
          </w:rPr>
          <w:noBreakHyphen/>
          <w:t>30 Select New Site</w:t>
        </w:r>
        <w:r w:rsidR="00DF1E8B">
          <w:rPr>
            <w:noProof/>
            <w:webHidden/>
          </w:rPr>
          <w:tab/>
        </w:r>
        <w:r w:rsidR="00DF1E8B">
          <w:rPr>
            <w:noProof/>
            <w:webHidden/>
          </w:rPr>
          <w:fldChar w:fldCharType="begin"/>
        </w:r>
        <w:r w:rsidR="00DF1E8B">
          <w:rPr>
            <w:noProof/>
            <w:webHidden/>
          </w:rPr>
          <w:instrText xml:space="preserve"> PAGEREF _Toc149815891 \h </w:instrText>
        </w:r>
        <w:r w:rsidR="00DF1E8B">
          <w:rPr>
            <w:noProof/>
            <w:webHidden/>
          </w:rPr>
        </w:r>
        <w:r w:rsidR="00DF1E8B">
          <w:rPr>
            <w:noProof/>
            <w:webHidden/>
          </w:rPr>
          <w:fldChar w:fldCharType="separate"/>
        </w:r>
        <w:r w:rsidR="004F079A">
          <w:rPr>
            <w:noProof/>
            <w:webHidden/>
          </w:rPr>
          <w:t>256</w:t>
        </w:r>
        <w:r w:rsidR="00DF1E8B">
          <w:rPr>
            <w:noProof/>
            <w:webHidden/>
          </w:rPr>
          <w:fldChar w:fldCharType="end"/>
        </w:r>
      </w:hyperlink>
    </w:p>
    <w:p w14:paraId="225A1A3D" w14:textId="22D4028A" w:rsidR="008653FB" w:rsidRDefault="008653FB" w:rsidP="008653FB">
      <w:pPr>
        <w:rPr>
          <w:rFonts w:ascii="Arial" w:hAnsi="Arial" w:cs="Arial"/>
          <w:color w:val="2B579A"/>
          <w:sz w:val="22"/>
          <w:szCs w:val="22"/>
          <w:shd w:val="clear" w:color="auto" w:fill="E6E6E6"/>
        </w:rPr>
      </w:pPr>
      <w:r w:rsidRPr="00C403E1">
        <w:rPr>
          <w:rFonts w:ascii="Arial" w:hAnsi="Arial" w:cs="Arial"/>
          <w:color w:val="2B579A"/>
          <w:sz w:val="22"/>
          <w:szCs w:val="22"/>
          <w:shd w:val="clear" w:color="auto" w:fill="E6E6E6"/>
        </w:rPr>
        <w:fldChar w:fldCharType="end"/>
      </w:r>
      <w:r>
        <w:rPr>
          <w:rFonts w:ascii="Arial" w:hAnsi="Arial" w:cs="Arial"/>
          <w:color w:val="2B579A"/>
          <w:sz w:val="22"/>
          <w:szCs w:val="22"/>
          <w:shd w:val="clear" w:color="auto" w:fill="E6E6E6"/>
        </w:rPr>
        <w:br w:type="page"/>
      </w:r>
    </w:p>
    <w:p w14:paraId="75AD6761" w14:textId="77777777" w:rsidR="008653FB" w:rsidRPr="00554804" w:rsidRDefault="008653FB" w:rsidP="008653FB">
      <w:pPr>
        <w:jc w:val="center"/>
        <w:rPr>
          <w:rFonts w:ascii="Arial" w:hAnsi="Arial" w:cs="Arial"/>
          <w:b/>
          <w:sz w:val="28"/>
          <w:szCs w:val="28"/>
        </w:rPr>
      </w:pPr>
      <w:r w:rsidRPr="00554804">
        <w:rPr>
          <w:rFonts w:ascii="Arial" w:hAnsi="Arial" w:cs="Arial"/>
          <w:b/>
          <w:sz w:val="28"/>
          <w:szCs w:val="28"/>
        </w:rPr>
        <w:lastRenderedPageBreak/>
        <w:t>List of Tables</w:t>
      </w:r>
    </w:p>
    <w:p w14:paraId="13626703" w14:textId="77777777" w:rsidR="00411B46" w:rsidRPr="00411B46" w:rsidRDefault="00411B46" w:rsidP="008653FB">
      <w:pPr>
        <w:jc w:val="center"/>
        <w:rPr>
          <w:rFonts w:ascii="Arial" w:hAnsi="Arial" w:cs="Arial"/>
          <w:sz w:val="32"/>
          <w:szCs w:val="32"/>
        </w:rPr>
      </w:pPr>
    </w:p>
    <w:p w14:paraId="3C1072AF" w14:textId="63E4229E" w:rsidR="003811D9" w:rsidRDefault="008653FB">
      <w:pPr>
        <w:pStyle w:val="TableofFigures"/>
        <w:tabs>
          <w:tab w:val="right" w:leader="dot" w:pos="9620"/>
        </w:tabs>
        <w:rPr>
          <w:rFonts w:asciiTheme="minorHAnsi" w:eastAsiaTheme="minorEastAsia" w:hAnsiTheme="minorHAnsi" w:cstheme="minorBidi"/>
          <w:b w:val="0"/>
          <w:noProof/>
          <w:color w:val="auto"/>
          <w:sz w:val="22"/>
          <w:szCs w:val="22"/>
        </w:rPr>
      </w:pPr>
      <w:r w:rsidRPr="00C403E1">
        <w:rPr>
          <w:rFonts w:cs="Arial"/>
          <w:color w:val="2B579A"/>
          <w:sz w:val="22"/>
          <w:szCs w:val="22"/>
          <w:shd w:val="clear" w:color="auto" w:fill="E6E6E6"/>
        </w:rPr>
        <w:fldChar w:fldCharType="begin"/>
      </w:r>
      <w:r w:rsidRPr="00C403E1">
        <w:rPr>
          <w:rFonts w:cs="Arial"/>
          <w:sz w:val="22"/>
          <w:szCs w:val="22"/>
        </w:rPr>
        <w:instrText xml:space="preserve"> TOC \h \z \c "Table" </w:instrText>
      </w:r>
      <w:r w:rsidRPr="00C403E1">
        <w:rPr>
          <w:rFonts w:cs="Arial"/>
          <w:color w:val="2B579A"/>
          <w:sz w:val="22"/>
          <w:szCs w:val="22"/>
          <w:shd w:val="clear" w:color="auto" w:fill="E6E6E6"/>
        </w:rPr>
        <w:fldChar w:fldCharType="separate"/>
      </w:r>
      <w:hyperlink w:anchor="_Toc147909223" w:history="1">
        <w:r w:rsidR="003811D9" w:rsidRPr="00CB07A0">
          <w:rPr>
            <w:rStyle w:val="Hyperlink"/>
            <w:noProof/>
          </w:rPr>
          <w:t>Table 4</w:t>
        </w:r>
        <w:r w:rsidR="003811D9" w:rsidRPr="00CB07A0">
          <w:rPr>
            <w:rStyle w:val="Hyperlink"/>
            <w:noProof/>
          </w:rPr>
          <w:noBreakHyphen/>
          <w:t>1. CAPRI Equivalents for AMIE II Functions</w:t>
        </w:r>
        <w:r w:rsidR="003811D9">
          <w:rPr>
            <w:noProof/>
            <w:webHidden/>
          </w:rPr>
          <w:tab/>
        </w:r>
        <w:r w:rsidR="003811D9">
          <w:rPr>
            <w:noProof/>
            <w:webHidden/>
          </w:rPr>
          <w:fldChar w:fldCharType="begin"/>
        </w:r>
        <w:r w:rsidR="003811D9">
          <w:rPr>
            <w:noProof/>
            <w:webHidden/>
          </w:rPr>
          <w:instrText xml:space="preserve"> PAGEREF _Toc147909223 \h </w:instrText>
        </w:r>
        <w:r w:rsidR="003811D9">
          <w:rPr>
            <w:noProof/>
            <w:webHidden/>
          </w:rPr>
        </w:r>
        <w:r w:rsidR="003811D9">
          <w:rPr>
            <w:noProof/>
            <w:webHidden/>
          </w:rPr>
          <w:fldChar w:fldCharType="separate"/>
        </w:r>
        <w:r w:rsidR="004F079A">
          <w:rPr>
            <w:noProof/>
            <w:webHidden/>
          </w:rPr>
          <w:t>257</w:t>
        </w:r>
        <w:r w:rsidR="003811D9">
          <w:rPr>
            <w:noProof/>
            <w:webHidden/>
          </w:rPr>
          <w:fldChar w:fldCharType="end"/>
        </w:r>
      </w:hyperlink>
    </w:p>
    <w:p w14:paraId="5E0C8A39" w14:textId="222CA9D2"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24" w:history="1">
        <w:r w:rsidR="003811D9" w:rsidRPr="00CB07A0">
          <w:rPr>
            <w:rStyle w:val="Hyperlink"/>
            <w:noProof/>
          </w:rPr>
          <w:t>Table 5</w:t>
        </w:r>
        <w:r w:rsidR="003811D9" w:rsidRPr="00CB07A0">
          <w:rPr>
            <w:rStyle w:val="Hyperlink"/>
            <w:noProof/>
          </w:rPr>
          <w:noBreakHyphen/>
          <w:t>1. Musculoskeletal (DC 5000, 5100, 5200, 5300) Location Table.</w:t>
        </w:r>
        <w:r w:rsidR="003811D9">
          <w:rPr>
            <w:noProof/>
            <w:webHidden/>
          </w:rPr>
          <w:tab/>
        </w:r>
        <w:r w:rsidR="003811D9">
          <w:rPr>
            <w:noProof/>
            <w:webHidden/>
          </w:rPr>
          <w:fldChar w:fldCharType="begin"/>
        </w:r>
        <w:r w:rsidR="003811D9">
          <w:rPr>
            <w:noProof/>
            <w:webHidden/>
          </w:rPr>
          <w:instrText xml:space="preserve"> PAGEREF _Toc147909224 \h </w:instrText>
        </w:r>
        <w:r w:rsidR="003811D9">
          <w:rPr>
            <w:noProof/>
            <w:webHidden/>
          </w:rPr>
        </w:r>
        <w:r w:rsidR="003811D9">
          <w:rPr>
            <w:noProof/>
            <w:webHidden/>
          </w:rPr>
          <w:fldChar w:fldCharType="separate"/>
        </w:r>
        <w:r w:rsidR="004F079A">
          <w:rPr>
            <w:noProof/>
            <w:webHidden/>
          </w:rPr>
          <w:t>259</w:t>
        </w:r>
        <w:r w:rsidR="003811D9">
          <w:rPr>
            <w:noProof/>
            <w:webHidden/>
          </w:rPr>
          <w:fldChar w:fldCharType="end"/>
        </w:r>
      </w:hyperlink>
    </w:p>
    <w:p w14:paraId="221FA711" w14:textId="70C05A98"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25" w:history="1">
        <w:r w:rsidR="003811D9" w:rsidRPr="00CB07A0">
          <w:rPr>
            <w:rStyle w:val="Hyperlink"/>
            <w:noProof/>
          </w:rPr>
          <w:t>Table 5</w:t>
        </w:r>
        <w:r w:rsidR="003811D9" w:rsidRPr="00CB07A0">
          <w:rPr>
            <w:rStyle w:val="Hyperlink"/>
            <w:noProof/>
          </w:rPr>
          <w:noBreakHyphen/>
          <w:t>2. Eye (DC 6000) Location Table.</w:t>
        </w:r>
        <w:r w:rsidR="003811D9">
          <w:rPr>
            <w:noProof/>
            <w:webHidden/>
          </w:rPr>
          <w:tab/>
        </w:r>
        <w:r w:rsidR="003811D9">
          <w:rPr>
            <w:noProof/>
            <w:webHidden/>
          </w:rPr>
          <w:fldChar w:fldCharType="begin"/>
        </w:r>
        <w:r w:rsidR="003811D9">
          <w:rPr>
            <w:noProof/>
            <w:webHidden/>
          </w:rPr>
          <w:instrText xml:space="preserve"> PAGEREF _Toc147909225 \h </w:instrText>
        </w:r>
        <w:r w:rsidR="003811D9">
          <w:rPr>
            <w:noProof/>
            <w:webHidden/>
          </w:rPr>
        </w:r>
        <w:r w:rsidR="003811D9">
          <w:rPr>
            <w:noProof/>
            <w:webHidden/>
          </w:rPr>
          <w:fldChar w:fldCharType="separate"/>
        </w:r>
        <w:r w:rsidR="004F079A">
          <w:rPr>
            <w:noProof/>
            <w:webHidden/>
          </w:rPr>
          <w:t>259</w:t>
        </w:r>
        <w:r w:rsidR="003811D9">
          <w:rPr>
            <w:noProof/>
            <w:webHidden/>
          </w:rPr>
          <w:fldChar w:fldCharType="end"/>
        </w:r>
      </w:hyperlink>
    </w:p>
    <w:p w14:paraId="33590268" w14:textId="7178EB85"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26" w:history="1">
        <w:r w:rsidR="003811D9" w:rsidRPr="00CB07A0">
          <w:rPr>
            <w:rStyle w:val="Hyperlink"/>
            <w:noProof/>
          </w:rPr>
          <w:t>Table 5</w:t>
        </w:r>
        <w:r w:rsidR="003811D9" w:rsidRPr="00CB07A0">
          <w:rPr>
            <w:rStyle w:val="Hyperlink"/>
            <w:noProof/>
          </w:rPr>
          <w:noBreakHyphen/>
          <w:t>3. Ear and Other Sense Organs (DC 6100, 6200) Location Table.</w:t>
        </w:r>
        <w:r w:rsidR="003811D9">
          <w:rPr>
            <w:noProof/>
            <w:webHidden/>
          </w:rPr>
          <w:tab/>
        </w:r>
        <w:r w:rsidR="003811D9">
          <w:rPr>
            <w:noProof/>
            <w:webHidden/>
          </w:rPr>
          <w:fldChar w:fldCharType="begin"/>
        </w:r>
        <w:r w:rsidR="003811D9">
          <w:rPr>
            <w:noProof/>
            <w:webHidden/>
          </w:rPr>
          <w:instrText xml:space="preserve"> PAGEREF _Toc147909226 \h </w:instrText>
        </w:r>
        <w:r w:rsidR="003811D9">
          <w:rPr>
            <w:noProof/>
            <w:webHidden/>
          </w:rPr>
        </w:r>
        <w:r w:rsidR="003811D9">
          <w:rPr>
            <w:noProof/>
            <w:webHidden/>
          </w:rPr>
          <w:fldChar w:fldCharType="separate"/>
        </w:r>
        <w:r w:rsidR="004F079A">
          <w:rPr>
            <w:noProof/>
            <w:webHidden/>
          </w:rPr>
          <w:t>259</w:t>
        </w:r>
        <w:r w:rsidR="003811D9">
          <w:rPr>
            <w:noProof/>
            <w:webHidden/>
          </w:rPr>
          <w:fldChar w:fldCharType="end"/>
        </w:r>
      </w:hyperlink>
    </w:p>
    <w:p w14:paraId="78BE1157" w14:textId="09CCB0A9"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27" w:history="1">
        <w:r w:rsidR="003811D9" w:rsidRPr="00CB07A0">
          <w:rPr>
            <w:rStyle w:val="Hyperlink"/>
            <w:noProof/>
          </w:rPr>
          <w:t>Table 5</w:t>
        </w:r>
        <w:r w:rsidR="003811D9" w:rsidRPr="00CB07A0">
          <w:rPr>
            <w:rStyle w:val="Hyperlink"/>
            <w:noProof/>
          </w:rPr>
          <w:noBreakHyphen/>
          <w:t>4. Infectious Diseases, Immune Disorders and Nutritional Deficiencies (DC 6300) Location Table.</w:t>
        </w:r>
        <w:r w:rsidR="003811D9">
          <w:rPr>
            <w:noProof/>
            <w:webHidden/>
          </w:rPr>
          <w:tab/>
        </w:r>
        <w:r w:rsidR="003811D9">
          <w:rPr>
            <w:noProof/>
            <w:webHidden/>
          </w:rPr>
          <w:fldChar w:fldCharType="begin"/>
        </w:r>
        <w:r w:rsidR="003811D9">
          <w:rPr>
            <w:noProof/>
            <w:webHidden/>
          </w:rPr>
          <w:instrText xml:space="preserve"> PAGEREF _Toc147909227 \h </w:instrText>
        </w:r>
        <w:r w:rsidR="003811D9">
          <w:rPr>
            <w:noProof/>
            <w:webHidden/>
          </w:rPr>
        </w:r>
        <w:r w:rsidR="003811D9">
          <w:rPr>
            <w:noProof/>
            <w:webHidden/>
          </w:rPr>
          <w:fldChar w:fldCharType="separate"/>
        </w:r>
        <w:r w:rsidR="004F079A">
          <w:rPr>
            <w:noProof/>
            <w:webHidden/>
          </w:rPr>
          <w:t>260</w:t>
        </w:r>
        <w:r w:rsidR="003811D9">
          <w:rPr>
            <w:noProof/>
            <w:webHidden/>
          </w:rPr>
          <w:fldChar w:fldCharType="end"/>
        </w:r>
      </w:hyperlink>
    </w:p>
    <w:p w14:paraId="2EAC3456" w14:textId="3A805218"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28" w:history="1">
        <w:r w:rsidR="003811D9" w:rsidRPr="00CB07A0">
          <w:rPr>
            <w:rStyle w:val="Hyperlink"/>
            <w:noProof/>
          </w:rPr>
          <w:t>Table 5</w:t>
        </w:r>
        <w:r w:rsidR="003811D9" w:rsidRPr="00CB07A0">
          <w:rPr>
            <w:rStyle w:val="Hyperlink"/>
            <w:noProof/>
          </w:rPr>
          <w:noBreakHyphen/>
          <w:t>5. Respiratory System (DC 6500, 6600, 6700, 6800) Location Table.</w:t>
        </w:r>
        <w:r w:rsidR="003811D9">
          <w:rPr>
            <w:noProof/>
            <w:webHidden/>
          </w:rPr>
          <w:tab/>
        </w:r>
        <w:r w:rsidR="003811D9">
          <w:rPr>
            <w:noProof/>
            <w:webHidden/>
          </w:rPr>
          <w:fldChar w:fldCharType="begin"/>
        </w:r>
        <w:r w:rsidR="003811D9">
          <w:rPr>
            <w:noProof/>
            <w:webHidden/>
          </w:rPr>
          <w:instrText xml:space="preserve"> PAGEREF _Toc147909228 \h </w:instrText>
        </w:r>
        <w:r w:rsidR="003811D9">
          <w:rPr>
            <w:noProof/>
            <w:webHidden/>
          </w:rPr>
        </w:r>
        <w:r w:rsidR="003811D9">
          <w:rPr>
            <w:noProof/>
            <w:webHidden/>
          </w:rPr>
          <w:fldChar w:fldCharType="separate"/>
        </w:r>
        <w:r w:rsidR="004F079A">
          <w:rPr>
            <w:noProof/>
            <w:webHidden/>
          </w:rPr>
          <w:t>260</w:t>
        </w:r>
        <w:r w:rsidR="003811D9">
          <w:rPr>
            <w:noProof/>
            <w:webHidden/>
          </w:rPr>
          <w:fldChar w:fldCharType="end"/>
        </w:r>
      </w:hyperlink>
    </w:p>
    <w:p w14:paraId="1F60994A" w14:textId="370D9141"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29" w:history="1">
        <w:r w:rsidR="003811D9" w:rsidRPr="00CB07A0">
          <w:rPr>
            <w:rStyle w:val="Hyperlink"/>
            <w:noProof/>
          </w:rPr>
          <w:t>Table 5</w:t>
        </w:r>
        <w:r w:rsidR="003811D9" w:rsidRPr="00CB07A0">
          <w:rPr>
            <w:rStyle w:val="Hyperlink"/>
            <w:noProof/>
          </w:rPr>
          <w:noBreakHyphen/>
          <w:t>6. Cardiovascular System (DC 7000, 7100) Location Table.</w:t>
        </w:r>
        <w:r w:rsidR="003811D9">
          <w:rPr>
            <w:noProof/>
            <w:webHidden/>
          </w:rPr>
          <w:tab/>
        </w:r>
        <w:r w:rsidR="003811D9">
          <w:rPr>
            <w:noProof/>
            <w:webHidden/>
          </w:rPr>
          <w:fldChar w:fldCharType="begin"/>
        </w:r>
        <w:r w:rsidR="003811D9">
          <w:rPr>
            <w:noProof/>
            <w:webHidden/>
          </w:rPr>
          <w:instrText xml:space="preserve"> PAGEREF _Toc147909229 \h </w:instrText>
        </w:r>
        <w:r w:rsidR="003811D9">
          <w:rPr>
            <w:noProof/>
            <w:webHidden/>
          </w:rPr>
        </w:r>
        <w:r w:rsidR="003811D9">
          <w:rPr>
            <w:noProof/>
            <w:webHidden/>
          </w:rPr>
          <w:fldChar w:fldCharType="separate"/>
        </w:r>
        <w:r w:rsidR="004F079A">
          <w:rPr>
            <w:noProof/>
            <w:webHidden/>
          </w:rPr>
          <w:t>260</w:t>
        </w:r>
        <w:r w:rsidR="003811D9">
          <w:rPr>
            <w:noProof/>
            <w:webHidden/>
          </w:rPr>
          <w:fldChar w:fldCharType="end"/>
        </w:r>
      </w:hyperlink>
    </w:p>
    <w:p w14:paraId="57E581C0" w14:textId="3ADDF764"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0" w:history="1">
        <w:r w:rsidR="003811D9" w:rsidRPr="00CB07A0">
          <w:rPr>
            <w:rStyle w:val="Hyperlink"/>
            <w:noProof/>
          </w:rPr>
          <w:t>Table 5</w:t>
        </w:r>
        <w:r w:rsidR="003811D9" w:rsidRPr="00CB07A0">
          <w:rPr>
            <w:rStyle w:val="Hyperlink"/>
            <w:noProof/>
          </w:rPr>
          <w:noBreakHyphen/>
          <w:t>7. Digestive (DC 7200, 7300) Location Table.</w:t>
        </w:r>
        <w:r w:rsidR="003811D9">
          <w:rPr>
            <w:noProof/>
            <w:webHidden/>
          </w:rPr>
          <w:tab/>
        </w:r>
        <w:r w:rsidR="003811D9">
          <w:rPr>
            <w:noProof/>
            <w:webHidden/>
          </w:rPr>
          <w:fldChar w:fldCharType="begin"/>
        </w:r>
        <w:r w:rsidR="003811D9">
          <w:rPr>
            <w:noProof/>
            <w:webHidden/>
          </w:rPr>
          <w:instrText xml:space="preserve"> PAGEREF _Toc147909230 \h </w:instrText>
        </w:r>
        <w:r w:rsidR="003811D9">
          <w:rPr>
            <w:noProof/>
            <w:webHidden/>
          </w:rPr>
        </w:r>
        <w:r w:rsidR="003811D9">
          <w:rPr>
            <w:noProof/>
            <w:webHidden/>
          </w:rPr>
          <w:fldChar w:fldCharType="separate"/>
        </w:r>
        <w:r w:rsidR="004F079A">
          <w:rPr>
            <w:noProof/>
            <w:webHidden/>
          </w:rPr>
          <w:t>261</w:t>
        </w:r>
        <w:r w:rsidR="003811D9">
          <w:rPr>
            <w:noProof/>
            <w:webHidden/>
          </w:rPr>
          <w:fldChar w:fldCharType="end"/>
        </w:r>
      </w:hyperlink>
    </w:p>
    <w:p w14:paraId="1AAF82BC" w14:textId="72D2FB9D"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1" w:history="1">
        <w:r w:rsidR="003811D9" w:rsidRPr="00CB07A0">
          <w:rPr>
            <w:rStyle w:val="Hyperlink"/>
            <w:noProof/>
          </w:rPr>
          <w:t>Table 5</w:t>
        </w:r>
        <w:r w:rsidR="003811D9" w:rsidRPr="00CB07A0">
          <w:rPr>
            <w:rStyle w:val="Hyperlink"/>
            <w:noProof/>
          </w:rPr>
          <w:noBreakHyphen/>
          <w:t>8. Genitourinary System (DC 7500) Location Table.</w:t>
        </w:r>
        <w:r w:rsidR="003811D9">
          <w:rPr>
            <w:noProof/>
            <w:webHidden/>
          </w:rPr>
          <w:tab/>
        </w:r>
        <w:r w:rsidR="003811D9">
          <w:rPr>
            <w:noProof/>
            <w:webHidden/>
          </w:rPr>
          <w:fldChar w:fldCharType="begin"/>
        </w:r>
        <w:r w:rsidR="003811D9">
          <w:rPr>
            <w:noProof/>
            <w:webHidden/>
          </w:rPr>
          <w:instrText xml:space="preserve"> PAGEREF _Toc147909231 \h </w:instrText>
        </w:r>
        <w:r w:rsidR="003811D9">
          <w:rPr>
            <w:noProof/>
            <w:webHidden/>
          </w:rPr>
        </w:r>
        <w:r w:rsidR="003811D9">
          <w:rPr>
            <w:noProof/>
            <w:webHidden/>
          </w:rPr>
          <w:fldChar w:fldCharType="separate"/>
        </w:r>
        <w:r w:rsidR="004F079A">
          <w:rPr>
            <w:noProof/>
            <w:webHidden/>
          </w:rPr>
          <w:t>261</w:t>
        </w:r>
        <w:r w:rsidR="003811D9">
          <w:rPr>
            <w:noProof/>
            <w:webHidden/>
          </w:rPr>
          <w:fldChar w:fldCharType="end"/>
        </w:r>
      </w:hyperlink>
    </w:p>
    <w:p w14:paraId="5A3733EC" w14:textId="13389576"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2" w:history="1">
        <w:r w:rsidR="003811D9" w:rsidRPr="00CB07A0">
          <w:rPr>
            <w:rStyle w:val="Hyperlink"/>
            <w:noProof/>
          </w:rPr>
          <w:t>Table 5</w:t>
        </w:r>
        <w:r w:rsidR="003811D9" w:rsidRPr="00CB07A0">
          <w:rPr>
            <w:rStyle w:val="Hyperlink"/>
            <w:noProof/>
          </w:rPr>
          <w:noBreakHyphen/>
          <w:t>9. Gynecological Conditions and Disorders of the Breast (DC 7600) Location Table.</w:t>
        </w:r>
        <w:r w:rsidR="003811D9">
          <w:rPr>
            <w:noProof/>
            <w:webHidden/>
          </w:rPr>
          <w:tab/>
        </w:r>
        <w:r w:rsidR="003811D9">
          <w:rPr>
            <w:noProof/>
            <w:webHidden/>
          </w:rPr>
          <w:fldChar w:fldCharType="begin"/>
        </w:r>
        <w:r w:rsidR="003811D9">
          <w:rPr>
            <w:noProof/>
            <w:webHidden/>
          </w:rPr>
          <w:instrText xml:space="preserve"> PAGEREF _Toc147909232 \h </w:instrText>
        </w:r>
        <w:r w:rsidR="003811D9">
          <w:rPr>
            <w:noProof/>
            <w:webHidden/>
          </w:rPr>
        </w:r>
        <w:r w:rsidR="003811D9">
          <w:rPr>
            <w:noProof/>
            <w:webHidden/>
          </w:rPr>
          <w:fldChar w:fldCharType="separate"/>
        </w:r>
        <w:r w:rsidR="004F079A">
          <w:rPr>
            <w:noProof/>
            <w:webHidden/>
          </w:rPr>
          <w:t>262</w:t>
        </w:r>
        <w:r w:rsidR="003811D9">
          <w:rPr>
            <w:noProof/>
            <w:webHidden/>
          </w:rPr>
          <w:fldChar w:fldCharType="end"/>
        </w:r>
      </w:hyperlink>
    </w:p>
    <w:p w14:paraId="12CFC578" w14:textId="02C11A41"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3" w:history="1">
        <w:r w:rsidR="003811D9" w:rsidRPr="00CB07A0">
          <w:rPr>
            <w:rStyle w:val="Hyperlink"/>
            <w:noProof/>
          </w:rPr>
          <w:t>Table 5</w:t>
        </w:r>
        <w:r w:rsidR="003811D9" w:rsidRPr="00CB07A0">
          <w:rPr>
            <w:rStyle w:val="Hyperlink"/>
            <w:noProof/>
          </w:rPr>
          <w:noBreakHyphen/>
          <w:t>10. Hemic and Lymphatic Systems (DC 7700) Location Table.</w:t>
        </w:r>
        <w:r w:rsidR="003811D9">
          <w:rPr>
            <w:noProof/>
            <w:webHidden/>
          </w:rPr>
          <w:tab/>
        </w:r>
        <w:r w:rsidR="003811D9">
          <w:rPr>
            <w:noProof/>
            <w:webHidden/>
          </w:rPr>
          <w:fldChar w:fldCharType="begin"/>
        </w:r>
        <w:r w:rsidR="003811D9">
          <w:rPr>
            <w:noProof/>
            <w:webHidden/>
          </w:rPr>
          <w:instrText xml:space="preserve"> PAGEREF _Toc147909233 \h </w:instrText>
        </w:r>
        <w:r w:rsidR="003811D9">
          <w:rPr>
            <w:noProof/>
            <w:webHidden/>
          </w:rPr>
        </w:r>
        <w:r w:rsidR="003811D9">
          <w:rPr>
            <w:noProof/>
            <w:webHidden/>
          </w:rPr>
          <w:fldChar w:fldCharType="separate"/>
        </w:r>
        <w:r w:rsidR="004F079A">
          <w:rPr>
            <w:noProof/>
            <w:webHidden/>
          </w:rPr>
          <w:t>262</w:t>
        </w:r>
        <w:r w:rsidR="003811D9">
          <w:rPr>
            <w:noProof/>
            <w:webHidden/>
          </w:rPr>
          <w:fldChar w:fldCharType="end"/>
        </w:r>
      </w:hyperlink>
    </w:p>
    <w:p w14:paraId="47D7532D" w14:textId="65570BD7"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4" w:history="1">
        <w:r w:rsidR="003811D9" w:rsidRPr="00CB07A0">
          <w:rPr>
            <w:rStyle w:val="Hyperlink"/>
            <w:noProof/>
          </w:rPr>
          <w:t>Table 5</w:t>
        </w:r>
        <w:r w:rsidR="003811D9" w:rsidRPr="00CB07A0">
          <w:rPr>
            <w:rStyle w:val="Hyperlink"/>
            <w:noProof/>
          </w:rPr>
          <w:noBreakHyphen/>
          <w:t>11. Skin (DC 7800) Location Table.</w:t>
        </w:r>
        <w:r w:rsidR="003811D9">
          <w:rPr>
            <w:noProof/>
            <w:webHidden/>
          </w:rPr>
          <w:tab/>
        </w:r>
        <w:r w:rsidR="003811D9">
          <w:rPr>
            <w:noProof/>
            <w:webHidden/>
          </w:rPr>
          <w:fldChar w:fldCharType="begin"/>
        </w:r>
        <w:r w:rsidR="003811D9">
          <w:rPr>
            <w:noProof/>
            <w:webHidden/>
          </w:rPr>
          <w:instrText xml:space="preserve"> PAGEREF _Toc147909234 \h </w:instrText>
        </w:r>
        <w:r w:rsidR="003811D9">
          <w:rPr>
            <w:noProof/>
            <w:webHidden/>
          </w:rPr>
        </w:r>
        <w:r w:rsidR="003811D9">
          <w:rPr>
            <w:noProof/>
            <w:webHidden/>
          </w:rPr>
          <w:fldChar w:fldCharType="separate"/>
        </w:r>
        <w:r w:rsidR="004F079A">
          <w:rPr>
            <w:noProof/>
            <w:webHidden/>
          </w:rPr>
          <w:t>262</w:t>
        </w:r>
        <w:r w:rsidR="003811D9">
          <w:rPr>
            <w:noProof/>
            <w:webHidden/>
          </w:rPr>
          <w:fldChar w:fldCharType="end"/>
        </w:r>
      </w:hyperlink>
    </w:p>
    <w:p w14:paraId="2A9EC33C" w14:textId="37BA60FD"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5" w:history="1">
        <w:r w:rsidR="003811D9" w:rsidRPr="00CB07A0">
          <w:rPr>
            <w:rStyle w:val="Hyperlink"/>
            <w:noProof/>
          </w:rPr>
          <w:t>Table 5</w:t>
        </w:r>
        <w:r w:rsidR="003811D9" w:rsidRPr="00CB07A0">
          <w:rPr>
            <w:rStyle w:val="Hyperlink"/>
            <w:noProof/>
          </w:rPr>
          <w:noBreakHyphen/>
          <w:t>12. Endocrine System (DC 7900) Location Table.</w:t>
        </w:r>
        <w:r w:rsidR="003811D9">
          <w:rPr>
            <w:noProof/>
            <w:webHidden/>
          </w:rPr>
          <w:tab/>
        </w:r>
        <w:r w:rsidR="003811D9">
          <w:rPr>
            <w:noProof/>
            <w:webHidden/>
          </w:rPr>
          <w:fldChar w:fldCharType="begin"/>
        </w:r>
        <w:r w:rsidR="003811D9">
          <w:rPr>
            <w:noProof/>
            <w:webHidden/>
          </w:rPr>
          <w:instrText xml:space="preserve"> PAGEREF _Toc147909235 \h </w:instrText>
        </w:r>
        <w:r w:rsidR="003811D9">
          <w:rPr>
            <w:noProof/>
            <w:webHidden/>
          </w:rPr>
        </w:r>
        <w:r w:rsidR="003811D9">
          <w:rPr>
            <w:noProof/>
            <w:webHidden/>
          </w:rPr>
          <w:fldChar w:fldCharType="separate"/>
        </w:r>
        <w:r w:rsidR="004F079A">
          <w:rPr>
            <w:noProof/>
            <w:webHidden/>
          </w:rPr>
          <w:t>263</w:t>
        </w:r>
        <w:r w:rsidR="003811D9">
          <w:rPr>
            <w:noProof/>
            <w:webHidden/>
          </w:rPr>
          <w:fldChar w:fldCharType="end"/>
        </w:r>
      </w:hyperlink>
    </w:p>
    <w:p w14:paraId="27B49F21" w14:textId="7D6349B5"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6" w:history="1">
        <w:r w:rsidR="003811D9" w:rsidRPr="00CB07A0">
          <w:rPr>
            <w:rStyle w:val="Hyperlink"/>
            <w:noProof/>
          </w:rPr>
          <w:t>Table 5</w:t>
        </w:r>
        <w:r w:rsidR="003811D9" w:rsidRPr="00CB07A0">
          <w:rPr>
            <w:rStyle w:val="Hyperlink"/>
            <w:noProof/>
          </w:rPr>
          <w:noBreakHyphen/>
          <w:t>13. Neurological Conditions and Convulsive Disorders (DC 8000-8900) Location Table.</w:t>
        </w:r>
        <w:r w:rsidR="003811D9">
          <w:rPr>
            <w:noProof/>
            <w:webHidden/>
          </w:rPr>
          <w:tab/>
        </w:r>
        <w:r w:rsidR="003811D9">
          <w:rPr>
            <w:noProof/>
            <w:webHidden/>
          </w:rPr>
          <w:fldChar w:fldCharType="begin"/>
        </w:r>
        <w:r w:rsidR="003811D9">
          <w:rPr>
            <w:noProof/>
            <w:webHidden/>
          </w:rPr>
          <w:instrText xml:space="preserve"> PAGEREF _Toc147909236 \h </w:instrText>
        </w:r>
        <w:r w:rsidR="003811D9">
          <w:rPr>
            <w:noProof/>
            <w:webHidden/>
          </w:rPr>
        </w:r>
        <w:r w:rsidR="003811D9">
          <w:rPr>
            <w:noProof/>
            <w:webHidden/>
          </w:rPr>
          <w:fldChar w:fldCharType="separate"/>
        </w:r>
        <w:r w:rsidR="004F079A">
          <w:rPr>
            <w:noProof/>
            <w:webHidden/>
          </w:rPr>
          <w:t>263</w:t>
        </w:r>
        <w:r w:rsidR="003811D9">
          <w:rPr>
            <w:noProof/>
            <w:webHidden/>
          </w:rPr>
          <w:fldChar w:fldCharType="end"/>
        </w:r>
      </w:hyperlink>
    </w:p>
    <w:p w14:paraId="57496FA8" w14:textId="223B53B8"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7" w:history="1">
        <w:r w:rsidR="003811D9" w:rsidRPr="00CB07A0">
          <w:rPr>
            <w:rStyle w:val="Hyperlink"/>
            <w:noProof/>
          </w:rPr>
          <w:t>Table 5</w:t>
        </w:r>
        <w:r w:rsidR="003811D9" w:rsidRPr="00CB07A0">
          <w:rPr>
            <w:rStyle w:val="Hyperlink"/>
            <w:noProof/>
          </w:rPr>
          <w:noBreakHyphen/>
          <w:t>14. Mental Disorders (DC 9200-9500) Location Table.</w:t>
        </w:r>
        <w:r w:rsidR="003811D9">
          <w:rPr>
            <w:noProof/>
            <w:webHidden/>
          </w:rPr>
          <w:tab/>
        </w:r>
        <w:r w:rsidR="003811D9">
          <w:rPr>
            <w:noProof/>
            <w:webHidden/>
          </w:rPr>
          <w:fldChar w:fldCharType="begin"/>
        </w:r>
        <w:r w:rsidR="003811D9">
          <w:rPr>
            <w:noProof/>
            <w:webHidden/>
          </w:rPr>
          <w:instrText xml:space="preserve"> PAGEREF _Toc147909237 \h </w:instrText>
        </w:r>
        <w:r w:rsidR="003811D9">
          <w:rPr>
            <w:noProof/>
            <w:webHidden/>
          </w:rPr>
        </w:r>
        <w:r w:rsidR="003811D9">
          <w:rPr>
            <w:noProof/>
            <w:webHidden/>
          </w:rPr>
          <w:fldChar w:fldCharType="separate"/>
        </w:r>
        <w:r w:rsidR="004F079A">
          <w:rPr>
            <w:noProof/>
            <w:webHidden/>
          </w:rPr>
          <w:t>263</w:t>
        </w:r>
        <w:r w:rsidR="003811D9">
          <w:rPr>
            <w:noProof/>
            <w:webHidden/>
          </w:rPr>
          <w:fldChar w:fldCharType="end"/>
        </w:r>
      </w:hyperlink>
    </w:p>
    <w:p w14:paraId="374D627D" w14:textId="0F133C48"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8" w:history="1">
        <w:r w:rsidR="003811D9" w:rsidRPr="00CB07A0">
          <w:rPr>
            <w:rStyle w:val="Hyperlink"/>
            <w:noProof/>
          </w:rPr>
          <w:t>Table 5</w:t>
        </w:r>
        <w:r w:rsidR="003811D9" w:rsidRPr="00CB07A0">
          <w:rPr>
            <w:rStyle w:val="Hyperlink"/>
            <w:noProof/>
          </w:rPr>
          <w:noBreakHyphen/>
          <w:t>15. Dental and Oral Conditions (DC 9900) Location Table.</w:t>
        </w:r>
        <w:r w:rsidR="003811D9">
          <w:rPr>
            <w:noProof/>
            <w:webHidden/>
          </w:rPr>
          <w:tab/>
        </w:r>
        <w:r w:rsidR="003811D9">
          <w:rPr>
            <w:noProof/>
            <w:webHidden/>
          </w:rPr>
          <w:fldChar w:fldCharType="begin"/>
        </w:r>
        <w:r w:rsidR="003811D9">
          <w:rPr>
            <w:noProof/>
            <w:webHidden/>
          </w:rPr>
          <w:instrText xml:space="preserve"> PAGEREF _Toc147909238 \h </w:instrText>
        </w:r>
        <w:r w:rsidR="003811D9">
          <w:rPr>
            <w:noProof/>
            <w:webHidden/>
          </w:rPr>
        </w:r>
        <w:r w:rsidR="003811D9">
          <w:rPr>
            <w:noProof/>
            <w:webHidden/>
          </w:rPr>
          <w:fldChar w:fldCharType="separate"/>
        </w:r>
        <w:r w:rsidR="004F079A">
          <w:rPr>
            <w:noProof/>
            <w:webHidden/>
          </w:rPr>
          <w:t>263</w:t>
        </w:r>
        <w:r w:rsidR="003811D9">
          <w:rPr>
            <w:noProof/>
            <w:webHidden/>
          </w:rPr>
          <w:fldChar w:fldCharType="end"/>
        </w:r>
      </w:hyperlink>
    </w:p>
    <w:p w14:paraId="2EC822D0" w14:textId="3C0F041F" w:rsidR="003811D9" w:rsidRDefault="00000000">
      <w:pPr>
        <w:pStyle w:val="TableofFigures"/>
        <w:tabs>
          <w:tab w:val="right" w:leader="dot" w:pos="9620"/>
        </w:tabs>
        <w:rPr>
          <w:rFonts w:asciiTheme="minorHAnsi" w:eastAsiaTheme="minorEastAsia" w:hAnsiTheme="minorHAnsi" w:cstheme="minorBidi"/>
          <w:b w:val="0"/>
          <w:noProof/>
          <w:color w:val="auto"/>
          <w:sz w:val="22"/>
          <w:szCs w:val="22"/>
        </w:rPr>
      </w:pPr>
      <w:hyperlink w:anchor="_Toc147909239" w:history="1">
        <w:r w:rsidR="003811D9" w:rsidRPr="00CB07A0">
          <w:rPr>
            <w:rStyle w:val="Hyperlink"/>
            <w:noProof/>
          </w:rPr>
          <w:t>Table 6</w:t>
        </w:r>
        <w:r w:rsidR="003811D9" w:rsidRPr="00CB07A0">
          <w:rPr>
            <w:rStyle w:val="Hyperlink"/>
            <w:noProof/>
          </w:rPr>
          <w:noBreakHyphen/>
          <w:t>1. Glossary</w:t>
        </w:r>
        <w:r w:rsidR="003811D9">
          <w:rPr>
            <w:noProof/>
            <w:webHidden/>
          </w:rPr>
          <w:tab/>
        </w:r>
        <w:r w:rsidR="003811D9">
          <w:rPr>
            <w:noProof/>
            <w:webHidden/>
          </w:rPr>
          <w:fldChar w:fldCharType="begin"/>
        </w:r>
        <w:r w:rsidR="003811D9">
          <w:rPr>
            <w:noProof/>
            <w:webHidden/>
          </w:rPr>
          <w:instrText xml:space="preserve"> PAGEREF _Toc147909239 \h </w:instrText>
        </w:r>
        <w:r w:rsidR="003811D9">
          <w:rPr>
            <w:noProof/>
            <w:webHidden/>
          </w:rPr>
        </w:r>
        <w:r w:rsidR="003811D9">
          <w:rPr>
            <w:noProof/>
            <w:webHidden/>
          </w:rPr>
          <w:fldChar w:fldCharType="separate"/>
        </w:r>
        <w:r w:rsidR="004F079A">
          <w:rPr>
            <w:noProof/>
            <w:webHidden/>
          </w:rPr>
          <w:t>265</w:t>
        </w:r>
        <w:r w:rsidR="003811D9">
          <w:rPr>
            <w:noProof/>
            <w:webHidden/>
          </w:rPr>
          <w:fldChar w:fldCharType="end"/>
        </w:r>
      </w:hyperlink>
    </w:p>
    <w:p w14:paraId="1B6E8CB8" w14:textId="4EEC5164" w:rsidR="008653FB" w:rsidRPr="00B83B3E" w:rsidRDefault="008653FB" w:rsidP="008653FB">
      <w:r w:rsidRPr="00C403E1">
        <w:rPr>
          <w:rFonts w:ascii="Arial" w:hAnsi="Arial" w:cs="Arial"/>
          <w:color w:val="2B579A"/>
          <w:sz w:val="22"/>
          <w:szCs w:val="22"/>
          <w:shd w:val="clear" w:color="auto" w:fill="E6E6E6"/>
        </w:rPr>
        <w:fldChar w:fldCharType="end"/>
      </w:r>
    </w:p>
    <w:p w14:paraId="7B192444" w14:textId="77777777" w:rsidR="008653FB" w:rsidRPr="00B83B3E" w:rsidRDefault="008653FB" w:rsidP="008653FB">
      <w:pPr>
        <w:rPr>
          <w:b/>
        </w:rPr>
        <w:sectPr w:rsidR="008653FB" w:rsidRPr="00B83B3E" w:rsidSect="0074184D">
          <w:footerReference w:type="first" r:id="rId10"/>
          <w:pgSz w:w="12240" w:h="15840" w:code="1"/>
          <w:pgMar w:top="1350" w:right="1260" w:bottom="1350" w:left="1350" w:header="720" w:footer="720" w:gutter="0"/>
          <w:pgNumType w:fmt="lowerRoman" w:start="2"/>
          <w:cols w:space="720"/>
          <w:titlePg/>
          <w:docGrid w:linePitch="360"/>
        </w:sectPr>
      </w:pPr>
    </w:p>
    <w:p w14:paraId="0E91321A" w14:textId="77777777" w:rsidR="008653FB" w:rsidRPr="00AF2687" w:rsidRDefault="008653FB" w:rsidP="00081C01">
      <w:pPr>
        <w:pStyle w:val="Heading1"/>
        <w:ind w:left="720" w:hanging="720"/>
      </w:pPr>
      <w:bookmarkStart w:id="9" w:name="_Toc150075102"/>
      <w:bookmarkStart w:id="10" w:name="_Toc150075171"/>
      <w:bookmarkStart w:id="11" w:name="_Toc150075232"/>
      <w:bookmarkStart w:id="12" w:name="_Toc225225817"/>
      <w:bookmarkStart w:id="13" w:name="_Toc278187778"/>
      <w:bookmarkStart w:id="14" w:name="_Ref321850414"/>
      <w:bookmarkStart w:id="15" w:name="_Toc508873507"/>
      <w:bookmarkStart w:id="16" w:name="_Toc508874919"/>
      <w:bookmarkStart w:id="17" w:name="_Toc508875773"/>
      <w:bookmarkStart w:id="18" w:name="_Toc147908722"/>
      <w:r w:rsidRPr="00AF2687">
        <w:lastRenderedPageBreak/>
        <w:t>Introduction</w:t>
      </w:r>
      <w:bookmarkStart w:id="19" w:name="_Toc146086563"/>
      <w:bookmarkStart w:id="20" w:name="_Toc150075103"/>
      <w:bookmarkStart w:id="21" w:name="_Toc150075172"/>
      <w:bookmarkStart w:id="22" w:name="_Toc150075233"/>
      <w:bookmarkStart w:id="23" w:name="_Toc278187779"/>
      <w:bookmarkEnd w:id="9"/>
      <w:bookmarkEnd w:id="10"/>
      <w:bookmarkEnd w:id="11"/>
      <w:bookmarkEnd w:id="12"/>
      <w:bookmarkEnd w:id="13"/>
      <w:bookmarkEnd w:id="14"/>
      <w:bookmarkEnd w:id="15"/>
      <w:bookmarkEnd w:id="16"/>
      <w:bookmarkEnd w:id="17"/>
      <w:bookmarkEnd w:id="18"/>
    </w:p>
    <w:p w14:paraId="733BCA69" w14:textId="77777777" w:rsidR="008653FB" w:rsidRPr="00B83B3E" w:rsidRDefault="008653FB" w:rsidP="008653FB">
      <w:pPr>
        <w:pStyle w:val="Heading2"/>
      </w:pPr>
      <w:bookmarkStart w:id="24" w:name="_Toc508873508"/>
      <w:bookmarkStart w:id="25" w:name="_Toc508874920"/>
      <w:bookmarkStart w:id="26" w:name="_Toc508875774"/>
      <w:bookmarkStart w:id="27" w:name="_Toc147908723"/>
      <w:r w:rsidRPr="00B83B3E">
        <w:t>CAPRI Definition</w:t>
      </w:r>
      <w:bookmarkEnd w:id="19"/>
      <w:bookmarkEnd w:id="20"/>
      <w:bookmarkEnd w:id="21"/>
      <w:bookmarkEnd w:id="22"/>
      <w:bookmarkEnd w:id="23"/>
      <w:bookmarkEnd w:id="24"/>
      <w:bookmarkEnd w:id="25"/>
      <w:bookmarkEnd w:id="26"/>
      <w:bookmarkEnd w:id="27"/>
    </w:p>
    <w:p w14:paraId="57D11C79" w14:textId="77777777" w:rsidR="008653FB" w:rsidRPr="00B83B3E" w:rsidRDefault="008653FB" w:rsidP="008653FB">
      <w:pPr>
        <w:pStyle w:val="BodyText"/>
      </w:pPr>
      <w:r w:rsidRPr="00B83B3E">
        <w:t>The Compensation and Pension Record Interchange (CAPRI) project is an information technology initiative to improve service to disabled veterans by promoting efficient communication between the Veterans Health Administration (VHA) and Veterans Benefits Administration (VBA). Online access to medical data enhances the timeliness of the benefits determination.</w:t>
      </w:r>
      <w:r>
        <w:t xml:space="preserve"> </w:t>
      </w:r>
      <w:r w:rsidRPr="00B83B3E">
        <w:t>Previous attempts to automate this process were hindered by the "roll and scroll" nature of the VHA computer interface of the Automated Medical Information Exchange (AMIE) II.</w:t>
      </w:r>
      <w:r>
        <w:t xml:space="preserve"> </w:t>
      </w:r>
      <w:r w:rsidRPr="00B83B3E">
        <w:t>The CAPRI software acts as a bridge between the VBA and VHA information systems.</w:t>
      </w:r>
      <w:r>
        <w:t xml:space="preserve"> </w:t>
      </w:r>
      <w:r w:rsidRPr="00B83B3E">
        <w:t>It offers VBA Rating Veteran Service Representatives and Decision Review Officers help in building the rating decision documentation through online access to medical data.</w:t>
      </w:r>
      <w:r>
        <w:t xml:space="preserve"> </w:t>
      </w:r>
      <w:r w:rsidRPr="00B83B3E">
        <w:t>It also offers VHA Compensation and Pension (C&amp;P) staff an easy, standardized way of recording C&amp;P Examination reports.</w:t>
      </w:r>
    </w:p>
    <w:p w14:paraId="0C3E3164" w14:textId="77777777" w:rsidR="008653FB" w:rsidRPr="00B83B3E" w:rsidRDefault="008653FB" w:rsidP="008653FB">
      <w:pPr>
        <w:pStyle w:val="BodyText"/>
      </w:pPr>
      <w:r w:rsidRPr="00B83B3E">
        <w:t>CAPRI provides VBA employees with a standardized, user-friendly method to rapidly access veterans' electronic medical records throughout the Department of Veterans Affairs (VA).</w:t>
      </w:r>
      <w:r>
        <w:t xml:space="preserve"> </w:t>
      </w:r>
      <w:r w:rsidRPr="00B83B3E">
        <w:t>CAPRI delivers leading edge "point and click" technology to the users' desktops.</w:t>
      </w:r>
      <w:r>
        <w:t xml:space="preserve"> </w:t>
      </w:r>
      <w:r w:rsidRPr="00B83B3E">
        <w:t>In addition, the learning curve for CAPRI is significantly less than that for character-based systems.</w:t>
      </w:r>
      <w:r>
        <w:t xml:space="preserve"> </w:t>
      </w:r>
      <w:r w:rsidRPr="00B83B3E">
        <w:t>CAPRI builds upon existing VHA information security approaches and uses established mechanisms to ensure only authorized access to medical data.</w:t>
      </w:r>
      <w:r>
        <w:t xml:space="preserve"> </w:t>
      </w:r>
      <w:r w:rsidRPr="00B83B3E">
        <w:t>CAPRI adds a level of security by allowing VBA users to read but not alter electronic medical record information.</w:t>
      </w:r>
      <w:r>
        <w:t xml:space="preserve"> </w:t>
      </w:r>
      <w:r w:rsidRPr="00B83B3E">
        <w:t>CAPRI also provides innovative improvements for medical centers by integrating highly detailed C&amp;P Rating examination results into the veterans' medical records.</w:t>
      </w:r>
      <w:r>
        <w:t xml:space="preserve"> </w:t>
      </w:r>
      <w:r w:rsidRPr="00B83B3E">
        <w:t>Previously, these reports were not retained online in medical center computer systems but were archived onto paper.</w:t>
      </w:r>
      <w:r>
        <w:t xml:space="preserve"> </w:t>
      </w:r>
      <w:r w:rsidRPr="00B83B3E">
        <w:t>This procedure precluded the sharing of clinically useful data.</w:t>
      </w:r>
    </w:p>
    <w:p w14:paraId="48F97E3A" w14:textId="77777777" w:rsidR="008653FB" w:rsidRPr="00B83B3E" w:rsidRDefault="008653FB" w:rsidP="008653FB">
      <w:pPr>
        <w:pStyle w:val="BodyText"/>
      </w:pPr>
      <w:r w:rsidRPr="00B83B3E">
        <w:t>Initially developed specifically for VBA, the utility of CAPRI has been expanded to other user groups that include VHA, Office of the Medical Inspector, Office of Information (OI), Research, and Veteran Service Officers.</w:t>
      </w:r>
      <w:r>
        <w:t xml:space="preserve"> </w:t>
      </w:r>
      <w:r w:rsidRPr="00B83B3E">
        <w:t>Recently, most of the newest features of CAPRI are specifically targeted at adding features to be used by VHA C&amp;P providers and staff.</w:t>
      </w:r>
    </w:p>
    <w:p w14:paraId="266C5A0D" w14:textId="77777777" w:rsidR="008653FB" w:rsidRPr="00B83B3E" w:rsidRDefault="008653FB" w:rsidP="008653FB">
      <w:pPr>
        <w:pStyle w:val="Heading2"/>
      </w:pPr>
      <w:bookmarkStart w:id="28" w:name="_Toc146086564"/>
      <w:bookmarkStart w:id="29" w:name="_Toc150075104"/>
      <w:bookmarkStart w:id="30" w:name="_Toc150075173"/>
      <w:bookmarkStart w:id="31" w:name="_Toc150075234"/>
      <w:bookmarkStart w:id="32" w:name="_Toc278187780"/>
      <w:bookmarkStart w:id="33" w:name="_Toc508873509"/>
      <w:bookmarkStart w:id="34" w:name="_Toc508874921"/>
      <w:bookmarkStart w:id="35" w:name="_Toc508875775"/>
      <w:bookmarkStart w:id="36" w:name="_Toc147908724"/>
      <w:r w:rsidRPr="00B83B3E">
        <w:t>CAPRI Application Features</w:t>
      </w:r>
      <w:bookmarkEnd w:id="28"/>
      <w:bookmarkEnd w:id="29"/>
      <w:bookmarkEnd w:id="30"/>
      <w:bookmarkEnd w:id="31"/>
      <w:bookmarkEnd w:id="32"/>
      <w:bookmarkEnd w:id="33"/>
      <w:bookmarkEnd w:id="34"/>
      <w:bookmarkEnd w:id="35"/>
      <w:bookmarkEnd w:id="36"/>
    </w:p>
    <w:p w14:paraId="25C77C8A" w14:textId="5E2BE5B2" w:rsidR="008653FB" w:rsidRPr="00B83B3E" w:rsidRDefault="008653FB" w:rsidP="008653FB">
      <w:pPr>
        <w:pStyle w:val="BodyText5Numbers"/>
      </w:pPr>
      <w:r w:rsidRPr="00B83B3E">
        <w:t>User friendliness</w:t>
      </w:r>
    </w:p>
    <w:p w14:paraId="71018F79" w14:textId="77777777" w:rsidR="008653FB" w:rsidRPr="00B83B3E" w:rsidRDefault="008653FB" w:rsidP="008653FB">
      <w:pPr>
        <w:pStyle w:val="BodyText5Numbers"/>
      </w:pPr>
      <w:r w:rsidRPr="00B83B3E">
        <w:t>Point and click environment</w:t>
      </w:r>
    </w:p>
    <w:p w14:paraId="63EA10E3" w14:textId="77777777" w:rsidR="008653FB" w:rsidRPr="00B83B3E" w:rsidRDefault="008653FB" w:rsidP="008653FB">
      <w:pPr>
        <w:pStyle w:val="BodyText5Numbers"/>
      </w:pPr>
      <w:r w:rsidRPr="00B83B3E">
        <w:t>No commands or prompts to memorize</w:t>
      </w:r>
    </w:p>
    <w:p w14:paraId="2596BF17" w14:textId="77777777" w:rsidR="008653FB" w:rsidRPr="00B83B3E" w:rsidRDefault="008653FB" w:rsidP="008653FB">
      <w:pPr>
        <w:pStyle w:val="BodyText5Numbers"/>
      </w:pPr>
      <w:r w:rsidRPr="00B83B3E">
        <w:t>Facilitation of copy and paste functionality</w:t>
      </w:r>
    </w:p>
    <w:p w14:paraId="232D9B0A" w14:textId="77777777" w:rsidR="008653FB" w:rsidRPr="00B83B3E" w:rsidRDefault="008653FB" w:rsidP="008653FB">
      <w:pPr>
        <w:pStyle w:val="BodyText5Numbers"/>
      </w:pPr>
      <w:r w:rsidRPr="00B83B3E">
        <w:t>Consistent appearance and functionality among sites</w:t>
      </w:r>
    </w:p>
    <w:p w14:paraId="27A1A5A0" w14:textId="77777777" w:rsidR="008653FB" w:rsidRPr="00B83B3E" w:rsidRDefault="008653FB" w:rsidP="008653FB">
      <w:pPr>
        <w:pStyle w:val="BodyText5Numbers"/>
      </w:pPr>
      <w:r w:rsidRPr="00B83B3E">
        <w:t>Online help tool</w:t>
      </w:r>
    </w:p>
    <w:p w14:paraId="7F5BC08A" w14:textId="77777777" w:rsidR="008653FB" w:rsidRPr="00B83B3E" w:rsidRDefault="008653FB" w:rsidP="008653FB">
      <w:pPr>
        <w:pStyle w:val="Heading3"/>
      </w:pPr>
      <w:bookmarkStart w:id="37" w:name="_Toc508873510"/>
      <w:bookmarkStart w:id="38" w:name="_Toc508874922"/>
      <w:bookmarkStart w:id="39" w:name="_Toc508875776"/>
      <w:bookmarkStart w:id="40" w:name="_Toc147908725"/>
      <w:r w:rsidRPr="00B83B3E">
        <w:t>Demographics</w:t>
      </w:r>
      <w:bookmarkEnd w:id="37"/>
      <w:bookmarkEnd w:id="38"/>
      <w:bookmarkEnd w:id="39"/>
      <w:bookmarkEnd w:id="40"/>
    </w:p>
    <w:p w14:paraId="7DF67107" w14:textId="77777777" w:rsidR="008653FB" w:rsidRPr="00B83B3E" w:rsidRDefault="008653FB" w:rsidP="008653FB">
      <w:pPr>
        <w:pStyle w:val="BodyText5Numbers"/>
      </w:pPr>
      <w:r w:rsidRPr="00B83B3E">
        <w:t>Load new patients into the Veterans Information Systems Technology Architecture (VistA) system</w:t>
      </w:r>
    </w:p>
    <w:p w14:paraId="725B2655" w14:textId="77777777" w:rsidR="008653FB" w:rsidRPr="00B83B3E" w:rsidRDefault="008653FB" w:rsidP="008653FB">
      <w:pPr>
        <w:pStyle w:val="BodyText5Numbers"/>
      </w:pPr>
      <w:r w:rsidRPr="00B83B3E">
        <w:t>View patient demographics</w:t>
      </w:r>
    </w:p>
    <w:p w14:paraId="2DDA7068" w14:textId="77777777" w:rsidR="008653FB" w:rsidRPr="00B83B3E" w:rsidRDefault="008653FB" w:rsidP="008653FB">
      <w:pPr>
        <w:pStyle w:val="BodyText5Numbers"/>
      </w:pPr>
      <w:r w:rsidRPr="00B83B3E">
        <w:lastRenderedPageBreak/>
        <w:t>Report patient address changes to VHA</w:t>
      </w:r>
    </w:p>
    <w:p w14:paraId="3017246B" w14:textId="77777777" w:rsidR="008653FB" w:rsidRPr="00B83B3E" w:rsidRDefault="008653FB" w:rsidP="008653FB">
      <w:pPr>
        <w:pStyle w:val="BodyText5Numbers"/>
      </w:pPr>
      <w:r w:rsidRPr="00B83B3E">
        <w:t>View patient temporary address</w:t>
      </w:r>
    </w:p>
    <w:p w14:paraId="02DCE029" w14:textId="77777777" w:rsidR="008653FB" w:rsidRPr="00B83B3E" w:rsidRDefault="008653FB" w:rsidP="008653FB">
      <w:pPr>
        <w:pStyle w:val="Heading3"/>
      </w:pPr>
      <w:bookmarkStart w:id="41" w:name="_Toc508873511"/>
      <w:bookmarkStart w:id="42" w:name="_Toc508874923"/>
      <w:bookmarkStart w:id="43" w:name="_Toc508875777"/>
      <w:bookmarkStart w:id="44" w:name="_Toc147908726"/>
      <w:r w:rsidRPr="00B83B3E">
        <w:t>C&amp;P Examination Functionality</w:t>
      </w:r>
      <w:bookmarkEnd w:id="41"/>
      <w:bookmarkEnd w:id="42"/>
      <w:bookmarkEnd w:id="43"/>
      <w:bookmarkEnd w:id="44"/>
    </w:p>
    <w:p w14:paraId="6E903CB7" w14:textId="77777777" w:rsidR="008653FB" w:rsidRPr="00B83B3E" w:rsidRDefault="008653FB" w:rsidP="008653FB">
      <w:pPr>
        <w:pStyle w:val="BodyText5Numbers"/>
      </w:pPr>
      <w:r w:rsidRPr="00B83B3E">
        <w:t>Add new C&amp;P exam request</w:t>
      </w:r>
    </w:p>
    <w:p w14:paraId="2E761EB0" w14:textId="77777777" w:rsidR="008653FB" w:rsidRPr="00B83B3E" w:rsidRDefault="008653FB" w:rsidP="008653FB">
      <w:pPr>
        <w:pStyle w:val="BodyText5Numbers"/>
      </w:pPr>
      <w:r w:rsidRPr="00B83B3E">
        <w:t>Edit unreleased C&amp;P exam request</w:t>
      </w:r>
    </w:p>
    <w:p w14:paraId="04840734" w14:textId="77777777" w:rsidR="008653FB" w:rsidRPr="00B83B3E" w:rsidRDefault="008653FB" w:rsidP="008653FB">
      <w:pPr>
        <w:pStyle w:val="BodyText5Numbers"/>
      </w:pPr>
      <w:r w:rsidRPr="00B83B3E">
        <w:t>Add exams to C&amp;P exam requests</w:t>
      </w:r>
    </w:p>
    <w:p w14:paraId="58151162" w14:textId="77777777" w:rsidR="008653FB" w:rsidRPr="00B83B3E" w:rsidRDefault="008653FB" w:rsidP="008653FB">
      <w:pPr>
        <w:pStyle w:val="BodyText5Numbers"/>
      </w:pPr>
      <w:r w:rsidRPr="00B83B3E">
        <w:t>Cancel C&amp;P exam requests</w:t>
      </w:r>
    </w:p>
    <w:p w14:paraId="3B48BEFC" w14:textId="7D694577" w:rsidR="008653FB" w:rsidRPr="00B83B3E" w:rsidRDefault="008653FB" w:rsidP="008653FB">
      <w:pPr>
        <w:pStyle w:val="BodyText5Numbers"/>
      </w:pPr>
      <w:r w:rsidRPr="00B83B3E">
        <w:t>Create an insufficient exam request</w:t>
      </w:r>
    </w:p>
    <w:p w14:paraId="4A9AD9EB" w14:textId="4DB71CC9" w:rsidR="00113F5C" w:rsidRPr="00B83B3E" w:rsidRDefault="00113F5C" w:rsidP="008653FB">
      <w:pPr>
        <w:pStyle w:val="BodyText5Numbers"/>
      </w:pPr>
      <w:r>
        <w:t>Re-route an exam request</w:t>
      </w:r>
    </w:p>
    <w:p w14:paraId="70D38FFA" w14:textId="77777777" w:rsidR="008653FB" w:rsidRPr="00B83B3E" w:rsidRDefault="008653FB" w:rsidP="008653FB">
      <w:pPr>
        <w:pStyle w:val="BodyText5Numbers"/>
      </w:pPr>
      <w:r w:rsidRPr="00B83B3E">
        <w:t>Track individual and cumulative pending exams</w:t>
      </w:r>
    </w:p>
    <w:p w14:paraId="7F476021" w14:textId="77777777" w:rsidR="008653FB" w:rsidRPr="00B83B3E" w:rsidRDefault="008653FB" w:rsidP="008653FB">
      <w:pPr>
        <w:pStyle w:val="BodyText5Numbers"/>
      </w:pPr>
      <w:r w:rsidRPr="00B83B3E">
        <w:t>Request Veterans Affairs Form (VAF) 7131 information</w:t>
      </w:r>
    </w:p>
    <w:p w14:paraId="703FCAFF" w14:textId="77777777" w:rsidR="008653FB" w:rsidRPr="00B83B3E" w:rsidRDefault="008653FB" w:rsidP="008653FB">
      <w:pPr>
        <w:pStyle w:val="BodyText5Numbers"/>
      </w:pPr>
      <w:r w:rsidRPr="00B83B3E">
        <w:t>Create VA Regional Office reports</w:t>
      </w:r>
    </w:p>
    <w:p w14:paraId="5A5B7FF6" w14:textId="77777777" w:rsidR="008653FB" w:rsidRPr="00B83B3E" w:rsidRDefault="008653FB" w:rsidP="008653FB">
      <w:pPr>
        <w:pStyle w:val="BodyText5Numbers"/>
      </w:pPr>
      <w:r w:rsidRPr="00B83B3E">
        <w:t>Create Automated Management Information System (AMIS) 290 reports</w:t>
      </w:r>
    </w:p>
    <w:p w14:paraId="0348ECCB" w14:textId="77777777" w:rsidR="008653FB" w:rsidRPr="00B83B3E" w:rsidRDefault="008653FB" w:rsidP="008653FB">
      <w:pPr>
        <w:pStyle w:val="BodyText5Numbers"/>
      </w:pPr>
      <w:r w:rsidRPr="00B83B3E">
        <w:t>Create insufficient exam report</w:t>
      </w:r>
    </w:p>
    <w:p w14:paraId="1FB0D4DB" w14:textId="77777777" w:rsidR="008653FB" w:rsidRPr="00B83B3E" w:rsidRDefault="008653FB" w:rsidP="008653FB">
      <w:pPr>
        <w:pStyle w:val="BodyText5Numbers"/>
      </w:pPr>
      <w:r w:rsidRPr="00B83B3E">
        <w:t>Send Automatic Mailman bulletins to AMIE mail groups</w:t>
      </w:r>
    </w:p>
    <w:p w14:paraId="5DE2965F" w14:textId="77777777" w:rsidR="008653FB" w:rsidRPr="00B83B3E" w:rsidRDefault="008653FB" w:rsidP="008653FB">
      <w:pPr>
        <w:pStyle w:val="Heading3"/>
      </w:pPr>
      <w:bookmarkStart w:id="45" w:name="_Toc508873512"/>
      <w:bookmarkStart w:id="46" w:name="_Toc508874924"/>
      <w:bookmarkStart w:id="47" w:name="_Toc508875778"/>
      <w:bookmarkStart w:id="48" w:name="_Toc147908727"/>
      <w:r w:rsidRPr="00B83B3E">
        <w:t>Patient Records Navigation</w:t>
      </w:r>
      <w:bookmarkEnd w:id="45"/>
      <w:bookmarkEnd w:id="46"/>
      <w:bookmarkEnd w:id="47"/>
      <w:bookmarkEnd w:id="48"/>
    </w:p>
    <w:p w14:paraId="58AFAFEC" w14:textId="77777777" w:rsidR="008653FB" w:rsidRPr="00B83B3E" w:rsidRDefault="008653FB" w:rsidP="008653FB">
      <w:pPr>
        <w:pStyle w:val="BodyText5Numbers"/>
      </w:pPr>
      <w:r w:rsidRPr="00B83B3E">
        <w:t>View health summaries</w:t>
      </w:r>
    </w:p>
    <w:p w14:paraId="66FCE2C6" w14:textId="77777777" w:rsidR="008653FB" w:rsidRPr="00B83B3E" w:rsidRDefault="008653FB" w:rsidP="008653FB">
      <w:pPr>
        <w:pStyle w:val="BodyText5Numbers"/>
      </w:pPr>
      <w:r w:rsidRPr="00B83B3E">
        <w:t>View appointment lists</w:t>
      </w:r>
    </w:p>
    <w:p w14:paraId="0E94B14E" w14:textId="77777777" w:rsidR="008653FB" w:rsidRPr="00B83B3E" w:rsidRDefault="008653FB" w:rsidP="008653FB">
      <w:pPr>
        <w:pStyle w:val="BodyText5Numbers"/>
      </w:pPr>
      <w:r w:rsidRPr="00B83B3E">
        <w:t>View progress notes</w:t>
      </w:r>
    </w:p>
    <w:p w14:paraId="7962BBF9" w14:textId="77777777" w:rsidR="008653FB" w:rsidRPr="00B83B3E" w:rsidRDefault="008653FB" w:rsidP="008653FB">
      <w:pPr>
        <w:pStyle w:val="BodyText5Numbers"/>
      </w:pPr>
      <w:r w:rsidRPr="00B83B3E">
        <w:t>View discharge summaries</w:t>
      </w:r>
    </w:p>
    <w:p w14:paraId="5BD239F7" w14:textId="77777777" w:rsidR="008653FB" w:rsidRPr="00B83B3E" w:rsidRDefault="008653FB" w:rsidP="008653FB">
      <w:pPr>
        <w:pStyle w:val="BodyText5Numbers"/>
      </w:pPr>
      <w:r w:rsidRPr="00B83B3E">
        <w:t>View consultation requests and results</w:t>
      </w:r>
    </w:p>
    <w:p w14:paraId="2B0691F9" w14:textId="77777777" w:rsidR="008653FB" w:rsidRPr="00B83B3E" w:rsidRDefault="008653FB" w:rsidP="008653FB">
      <w:pPr>
        <w:pStyle w:val="BodyText5Numbers"/>
      </w:pPr>
      <w:r w:rsidRPr="00B83B3E">
        <w:t>View cumulative vitals</w:t>
      </w:r>
    </w:p>
    <w:p w14:paraId="361ABDBF" w14:textId="77777777" w:rsidR="008653FB" w:rsidRPr="00B83B3E" w:rsidRDefault="008653FB" w:rsidP="008653FB">
      <w:pPr>
        <w:pStyle w:val="BodyText5Numbers"/>
      </w:pPr>
      <w:r w:rsidRPr="00B83B3E">
        <w:t>View active medications</w:t>
      </w:r>
    </w:p>
    <w:p w14:paraId="3AEE1C62" w14:textId="77777777" w:rsidR="008653FB" w:rsidRPr="00B83B3E" w:rsidRDefault="008653FB" w:rsidP="008653FB">
      <w:pPr>
        <w:pStyle w:val="BodyText5Numbers"/>
      </w:pPr>
      <w:r w:rsidRPr="00B83B3E">
        <w:t>View lab reports</w:t>
      </w:r>
    </w:p>
    <w:p w14:paraId="5BC3A6D4" w14:textId="77777777" w:rsidR="008653FB" w:rsidRPr="00B83B3E" w:rsidRDefault="008653FB" w:rsidP="008653FB">
      <w:pPr>
        <w:pStyle w:val="BodyText5Numbers"/>
      </w:pPr>
      <w:r w:rsidRPr="00B83B3E">
        <w:t>View imaging</w:t>
      </w:r>
    </w:p>
    <w:p w14:paraId="7BE3FAF0" w14:textId="77777777" w:rsidR="008653FB" w:rsidRPr="00B83B3E" w:rsidRDefault="008653FB" w:rsidP="008653FB">
      <w:pPr>
        <w:pStyle w:val="BodyText5Numbers"/>
      </w:pPr>
      <w:r w:rsidRPr="00B83B3E">
        <w:t>View procedures</w:t>
      </w:r>
    </w:p>
    <w:p w14:paraId="741EC6EA" w14:textId="77777777" w:rsidR="008653FB" w:rsidRPr="00B83B3E" w:rsidRDefault="008653FB" w:rsidP="008653FB">
      <w:pPr>
        <w:pStyle w:val="Heading3"/>
      </w:pPr>
      <w:bookmarkStart w:id="49" w:name="_Toc508873513"/>
      <w:bookmarkStart w:id="50" w:name="_Toc508874925"/>
      <w:bookmarkStart w:id="51" w:name="_Toc508875779"/>
      <w:bookmarkStart w:id="52" w:name="_Toc147908728"/>
      <w:r w:rsidRPr="00B83B3E">
        <w:t>Reports</w:t>
      </w:r>
      <w:bookmarkEnd w:id="49"/>
      <w:bookmarkEnd w:id="50"/>
      <w:bookmarkEnd w:id="51"/>
      <w:bookmarkEnd w:id="52"/>
    </w:p>
    <w:p w14:paraId="5BC1F76B" w14:textId="77777777" w:rsidR="008653FB" w:rsidRPr="00B83B3E" w:rsidRDefault="008653FB" w:rsidP="008653FB">
      <w:pPr>
        <w:pStyle w:val="BodyText5Numbers"/>
      </w:pPr>
      <w:r w:rsidRPr="00B83B3E">
        <w:t>All existing AMIE reports for VBA are available</w:t>
      </w:r>
    </w:p>
    <w:p w14:paraId="3B3D99D1" w14:textId="77777777" w:rsidR="008653FB" w:rsidRPr="00B83B3E" w:rsidRDefault="008653FB" w:rsidP="008653FB">
      <w:pPr>
        <w:pStyle w:val="BodyText5Numbers"/>
      </w:pPr>
      <w:r w:rsidRPr="00B83B3E">
        <w:t>Custom C&amp;P template tracking reports for VHA are available</w:t>
      </w:r>
    </w:p>
    <w:p w14:paraId="4542A784" w14:textId="77777777" w:rsidR="008653FB" w:rsidRPr="00B83B3E" w:rsidRDefault="008653FB" w:rsidP="008653FB">
      <w:pPr>
        <w:pStyle w:val="BodyText5Numbers"/>
      </w:pPr>
      <w:r w:rsidRPr="00B83B3E">
        <w:t>Other C&amp;P activity reports not available in AMIE</w:t>
      </w:r>
    </w:p>
    <w:p w14:paraId="29213C76" w14:textId="77777777" w:rsidR="008653FB" w:rsidRPr="00B83B3E" w:rsidRDefault="008653FB" w:rsidP="008653FB">
      <w:pPr>
        <w:pStyle w:val="BodyText5Numbers"/>
      </w:pPr>
      <w:r w:rsidRPr="00B83B3E">
        <w:t>Generates a report for 8861 Request for Medical Services, Chapter 31</w:t>
      </w:r>
    </w:p>
    <w:p w14:paraId="7B19359C" w14:textId="77777777" w:rsidR="008653FB" w:rsidRPr="00B83B3E" w:rsidRDefault="008653FB" w:rsidP="008653FB">
      <w:pPr>
        <w:pStyle w:val="Heading3"/>
      </w:pPr>
      <w:bookmarkStart w:id="53" w:name="_Toc508873514"/>
      <w:bookmarkStart w:id="54" w:name="_Toc508874926"/>
      <w:bookmarkStart w:id="55" w:name="_Toc508875780"/>
      <w:bookmarkStart w:id="56" w:name="_Ref121826778"/>
      <w:bookmarkStart w:id="57" w:name="_Toc147908729"/>
      <w:r w:rsidRPr="00B83B3E">
        <w:lastRenderedPageBreak/>
        <w:t>C&amp;P Exam Entry</w:t>
      </w:r>
      <w:bookmarkEnd w:id="53"/>
      <w:bookmarkEnd w:id="54"/>
      <w:bookmarkEnd w:id="55"/>
      <w:bookmarkEnd w:id="56"/>
      <w:bookmarkEnd w:id="57"/>
    </w:p>
    <w:p w14:paraId="112A8B19" w14:textId="77777777" w:rsidR="008653FB" w:rsidRPr="00B83B3E" w:rsidRDefault="008653FB" w:rsidP="008653FB">
      <w:pPr>
        <w:pStyle w:val="BodyText5Numbers"/>
      </w:pPr>
      <w:r w:rsidRPr="00B83B3E">
        <w:t>All standard AMIE worksheets are available in template form</w:t>
      </w:r>
    </w:p>
    <w:p w14:paraId="28270770" w14:textId="77777777" w:rsidR="008653FB" w:rsidRPr="00B83B3E" w:rsidRDefault="008653FB" w:rsidP="008653FB">
      <w:pPr>
        <w:pStyle w:val="BodyText5Numbers"/>
      </w:pPr>
      <w:r w:rsidRPr="00B83B3E">
        <w:t>Automatic sending of completed exam requests</w:t>
      </w:r>
    </w:p>
    <w:p w14:paraId="7C5526DB" w14:textId="77777777" w:rsidR="008653FB" w:rsidRPr="00B83B3E" w:rsidRDefault="008653FB" w:rsidP="008653FB">
      <w:pPr>
        <w:pStyle w:val="BodyText5Numbers"/>
      </w:pPr>
      <w:r w:rsidRPr="00B83B3E">
        <w:t>Ability to save template work in progress and finish later</w:t>
      </w:r>
    </w:p>
    <w:p w14:paraId="69C09139" w14:textId="77777777" w:rsidR="008653FB" w:rsidRPr="00B83B3E" w:rsidRDefault="008653FB" w:rsidP="008653FB">
      <w:pPr>
        <w:pStyle w:val="BodyText5Numbers"/>
      </w:pPr>
      <w:r w:rsidRPr="00B83B3E">
        <w:t xml:space="preserve">Ability for site to review exams before releasing it to </w:t>
      </w:r>
      <w:r>
        <w:t>VBA</w:t>
      </w:r>
    </w:p>
    <w:p w14:paraId="1B9026AE" w14:textId="77777777" w:rsidR="008653FB" w:rsidRPr="00B83B3E" w:rsidRDefault="008653FB" w:rsidP="008653FB">
      <w:pPr>
        <w:pStyle w:val="BodyText5Numbers"/>
      </w:pPr>
      <w:r w:rsidRPr="00B83B3E">
        <w:t>Multiple templates can be merged into a single exam</w:t>
      </w:r>
    </w:p>
    <w:p w14:paraId="04289511" w14:textId="77777777" w:rsidR="008653FB" w:rsidRPr="00B83B3E" w:rsidRDefault="008653FB" w:rsidP="008653FB">
      <w:pPr>
        <w:pStyle w:val="Heading2"/>
      </w:pPr>
      <w:bookmarkStart w:id="58" w:name="_Toc146086565"/>
      <w:bookmarkStart w:id="59" w:name="_Toc150075105"/>
      <w:bookmarkStart w:id="60" w:name="_Toc150075174"/>
      <w:bookmarkStart w:id="61" w:name="_Toc150075235"/>
      <w:bookmarkStart w:id="62" w:name="_Toc278187781"/>
      <w:bookmarkStart w:id="63" w:name="_Toc508873515"/>
      <w:bookmarkStart w:id="64" w:name="_Toc508874927"/>
      <w:bookmarkStart w:id="65" w:name="_Toc508875781"/>
      <w:bookmarkStart w:id="66" w:name="_Toc147908730"/>
      <w:r w:rsidRPr="00B83B3E">
        <w:t>Additional Information</w:t>
      </w:r>
      <w:bookmarkEnd w:id="58"/>
      <w:bookmarkEnd w:id="59"/>
      <w:bookmarkEnd w:id="60"/>
      <w:bookmarkEnd w:id="61"/>
      <w:bookmarkEnd w:id="62"/>
      <w:bookmarkEnd w:id="63"/>
      <w:bookmarkEnd w:id="64"/>
      <w:bookmarkEnd w:id="65"/>
      <w:bookmarkEnd w:id="66"/>
    </w:p>
    <w:p w14:paraId="23EB54F7" w14:textId="77777777" w:rsidR="008653FB" w:rsidRPr="00B83B3E" w:rsidRDefault="008653FB" w:rsidP="008653FB">
      <w:r w:rsidRPr="00B83B3E">
        <w:t>Additional information and downloads are available on the VA Intranet.</w:t>
      </w:r>
    </w:p>
    <w:p w14:paraId="16274C84" w14:textId="7F2F7057" w:rsidR="008653FB" w:rsidRPr="00B83B3E" w:rsidRDefault="00000000" w:rsidP="008653FB">
      <w:pPr>
        <w:pStyle w:val="ListBullet2"/>
      </w:pPr>
      <w:hyperlink r:id="rId11" w:history="1">
        <w:r w:rsidR="008653FB" w:rsidRPr="005B1A59">
          <w:rPr>
            <w:rStyle w:val="Hyperlink"/>
          </w:rPr>
          <w:t>CAPRI Documentation</w:t>
        </w:r>
      </w:hyperlink>
      <w:r w:rsidR="008653FB">
        <w:t xml:space="preserve"> </w:t>
      </w:r>
    </w:p>
    <w:p w14:paraId="7CAF340C" w14:textId="77777777" w:rsidR="008653FB" w:rsidRPr="00B83B3E" w:rsidRDefault="008653FB" w:rsidP="008653FB">
      <w:pPr>
        <w:pStyle w:val="ListBullet"/>
        <w:ind w:left="540" w:hanging="180"/>
      </w:pPr>
      <w:r w:rsidRPr="0012022D">
        <w:t>Office of Disability and Medical Assessment (DMA):</w:t>
      </w:r>
      <w:r>
        <w:t xml:space="preserve"> </w:t>
      </w:r>
    </w:p>
    <w:p w14:paraId="686CB73A" w14:textId="77777777" w:rsidR="008653FB" w:rsidRDefault="008653FB" w:rsidP="008653FB">
      <w:pPr>
        <w:pStyle w:val="ListBullet2"/>
      </w:pPr>
      <w:r w:rsidRPr="0012022D">
        <w:t>VHA CAPRI Training, Videos, and Documentation</w:t>
      </w:r>
      <w:r w:rsidRPr="00B83B3E">
        <w:t>:</w:t>
      </w:r>
      <w:r>
        <w:t xml:space="preserve"> </w:t>
      </w:r>
    </w:p>
    <w:p w14:paraId="2DBE2A7A" w14:textId="4524F215" w:rsidR="008653FB" w:rsidRPr="00B83B3E" w:rsidRDefault="00000000" w:rsidP="008653FB">
      <w:pPr>
        <w:pStyle w:val="ListBullet2"/>
      </w:pPr>
      <w:hyperlink r:id="rId12" w:history="1">
        <w:r w:rsidR="008653FB">
          <w:rPr>
            <w:rStyle w:val="Hyperlink"/>
          </w:rPr>
          <w:t>PIV Binding</w:t>
        </w:r>
      </w:hyperlink>
    </w:p>
    <w:p w14:paraId="73704E34" w14:textId="5517C3B7" w:rsidR="008653FB" w:rsidRPr="00B83B3E" w:rsidRDefault="008653FB" w:rsidP="008653FB">
      <w:pPr>
        <w:pStyle w:val="Heading3"/>
      </w:pPr>
      <w:bookmarkStart w:id="67" w:name="_Toc147908731"/>
      <w:r>
        <w:t>Points of Contact</w:t>
      </w:r>
      <w:bookmarkEnd w:id="67"/>
    </w:p>
    <w:p w14:paraId="36751076" w14:textId="77777777" w:rsidR="008653FB" w:rsidRPr="00B83B3E" w:rsidRDefault="008653FB" w:rsidP="008653FB">
      <w:pPr>
        <w:pStyle w:val="BodyText"/>
        <w:rPr>
          <w:color w:val="000000"/>
        </w:rPr>
      </w:pPr>
      <w:r w:rsidRPr="00B83B3E">
        <w:t>User support questions should be addressed to local IT support staff, Information Resources Management (IRM), or one of the National Service Desks.</w:t>
      </w:r>
      <w:r>
        <w:t xml:space="preserve"> A ServiceNow</w:t>
      </w:r>
      <w:r w:rsidRPr="00B83B3E">
        <w:t xml:space="preserve"> ticket may be submitted for CAPRI related issues to the </w:t>
      </w:r>
      <w:r w:rsidRPr="00B83B3E">
        <w:rPr>
          <w:color w:val="000000"/>
        </w:rPr>
        <w:t>National Service Desk.</w:t>
      </w:r>
    </w:p>
    <w:p w14:paraId="4405442D" w14:textId="0BBC2C75" w:rsidR="008653FB" w:rsidRDefault="008653FB" w:rsidP="00A96C7B">
      <w:pPr>
        <w:pStyle w:val="Heading3"/>
      </w:pPr>
      <w:bookmarkStart w:id="68" w:name="_Toc146086569"/>
      <w:bookmarkStart w:id="69" w:name="_Toc150075107"/>
      <w:bookmarkStart w:id="70" w:name="_Toc150075176"/>
      <w:bookmarkStart w:id="71" w:name="_Toc150075237"/>
      <w:bookmarkStart w:id="72" w:name="_Toc278187783"/>
      <w:bookmarkStart w:id="73" w:name="_Toc508873517"/>
      <w:bookmarkStart w:id="74" w:name="_Toc508874929"/>
      <w:bookmarkStart w:id="75" w:name="_Toc508875783"/>
      <w:bookmarkStart w:id="76" w:name="_Toc147908732"/>
      <w:r w:rsidRPr="00B83B3E">
        <w:t>Installation</w:t>
      </w:r>
      <w:bookmarkEnd w:id="68"/>
      <w:bookmarkEnd w:id="69"/>
      <w:bookmarkEnd w:id="70"/>
      <w:bookmarkEnd w:id="71"/>
      <w:bookmarkEnd w:id="72"/>
      <w:bookmarkEnd w:id="73"/>
      <w:bookmarkEnd w:id="74"/>
      <w:bookmarkEnd w:id="75"/>
      <w:bookmarkEnd w:id="76"/>
    </w:p>
    <w:p w14:paraId="19154CDD" w14:textId="77777777" w:rsidR="008653FB" w:rsidRPr="00B408B2" w:rsidRDefault="008653FB" w:rsidP="00716341">
      <w:pPr>
        <w:pStyle w:val="Note"/>
      </w:pPr>
      <w:r w:rsidRPr="005F7F65">
        <w:t>NOTE:</w:t>
      </w:r>
      <w:r>
        <w:t xml:space="preserve"> </w:t>
      </w:r>
      <w:r w:rsidRPr="00B408B2">
        <w:t>It is important that all users at your site remain on the same version.</w:t>
      </w:r>
    </w:p>
    <w:p w14:paraId="61327DF2" w14:textId="77777777" w:rsidR="008653FB" w:rsidRPr="00B83B3E" w:rsidRDefault="008653FB" w:rsidP="008653FB">
      <w:pPr>
        <w:pStyle w:val="BodyText"/>
      </w:pPr>
      <w:r w:rsidRPr="00B83B3E">
        <w:t xml:space="preserve">For the VBA, the new version runs when the user starts the application from </w:t>
      </w:r>
      <w:r w:rsidRPr="00B83B3E">
        <w:rPr>
          <w:b/>
        </w:rPr>
        <w:t>Start/Vbapps/CAPRI/CAPRI</w:t>
      </w:r>
      <w:r w:rsidRPr="00B83B3E">
        <w:t>.</w:t>
      </w:r>
      <w:r>
        <w:t xml:space="preserve"> </w:t>
      </w:r>
      <w:r w:rsidRPr="00B83B3E">
        <w:t>The user can make new Windows desktop shortcuts after starting the new version.</w:t>
      </w:r>
    </w:p>
    <w:p w14:paraId="69168793" w14:textId="77777777" w:rsidR="008653FB" w:rsidRPr="00B83B3E" w:rsidRDefault="008653FB" w:rsidP="008653FB">
      <w:pPr>
        <w:pStyle w:val="BodyText"/>
      </w:pPr>
      <w:r w:rsidRPr="00B83B3E">
        <w:t>For the VHA, the IRM department installs the CAPRI desktop icon.</w:t>
      </w:r>
      <w:r>
        <w:t xml:space="preserve"> </w:t>
      </w:r>
      <w:r w:rsidRPr="00B83B3E">
        <w:t>Please check with them on the specifics of starting CAPRI.</w:t>
      </w:r>
      <w:r>
        <w:t xml:space="preserve"> </w:t>
      </w:r>
      <w:r w:rsidRPr="00B83B3E">
        <w:t xml:space="preserve">Normally, the user should find the CAPRI shortcut in the same place the user would find the Computerized Patient Record System (CPRS). </w:t>
      </w:r>
    </w:p>
    <w:p w14:paraId="205C0A5D" w14:textId="77777777" w:rsidR="008653FB" w:rsidRPr="00B83B3E" w:rsidRDefault="008653FB" w:rsidP="008653FB">
      <w:pPr>
        <w:pStyle w:val="BodyText"/>
      </w:pPr>
      <w:r w:rsidRPr="00B83B3E">
        <w:rPr>
          <w:b/>
        </w:rPr>
        <w:t xml:space="preserve">Local Vista Connection: </w:t>
      </w:r>
      <w:r w:rsidRPr="00B83B3E">
        <w:t xml:space="preserve">The CAPRI shortcut can be set to connect to a specific VistA system. CAPRI accepts the command line parameters </w:t>
      </w:r>
      <w:r w:rsidRPr="00B83B3E">
        <w:rPr>
          <w:b/>
        </w:rPr>
        <w:t xml:space="preserve">s=servername </w:t>
      </w:r>
      <w:r w:rsidRPr="00B83B3E">
        <w:t xml:space="preserve">and </w:t>
      </w:r>
      <w:r w:rsidRPr="00B83B3E">
        <w:rPr>
          <w:b/>
        </w:rPr>
        <w:t>p=portname</w:t>
      </w:r>
      <w:r w:rsidRPr="00B83B3E">
        <w:t>, just like CPRS.</w:t>
      </w:r>
    </w:p>
    <w:p w14:paraId="06066436" w14:textId="6BFD976D" w:rsidR="008653FB" w:rsidRPr="00B83B3E" w:rsidRDefault="008653FB" w:rsidP="008653FB">
      <w:pPr>
        <w:pStyle w:val="BodyText"/>
      </w:pPr>
      <w:r w:rsidRPr="00B83B3E">
        <w:rPr>
          <w:b/>
        </w:rPr>
        <w:t>CAPRI REMOTE</w:t>
      </w:r>
      <w:r w:rsidRPr="00B83B3E">
        <w:t>: CAPRI Remote users access CAPRI through the Claims system, which runs on the VHA Forum hardware.</w:t>
      </w:r>
      <w:r>
        <w:t xml:space="preserve"> </w:t>
      </w:r>
      <w:r w:rsidRPr="00B83B3E">
        <w:t xml:space="preserve">The server for those users should be set to </w:t>
      </w:r>
      <w:r>
        <w:t xml:space="preserve">the claims server and address and port </w:t>
      </w:r>
      <w:r w:rsidRPr="00B83B3E">
        <w:t>(</w:t>
      </w:r>
      <w:r w:rsidRPr="00B83B3E">
        <w:rPr>
          <w:color w:val="2B579A"/>
          <w:shd w:val="clear" w:color="auto" w:fill="E6E6E6"/>
        </w:rPr>
        <w:fldChar w:fldCharType="begin"/>
      </w:r>
      <w:r w:rsidRPr="00B83B3E">
        <w:instrText xml:space="preserve"> REF _Ref406762582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1</w:t>
      </w:r>
      <w:r w:rsidRPr="00B83B3E">
        <w:rPr>
          <w:color w:val="2B579A"/>
          <w:shd w:val="clear" w:color="auto" w:fill="E6E6E6"/>
        </w:rPr>
        <w:fldChar w:fldCharType="end"/>
      </w:r>
      <w:r w:rsidRPr="00B83B3E">
        <w:t>).</w:t>
      </w:r>
      <w:r>
        <w:t xml:space="preserve"> </w:t>
      </w:r>
      <w:r w:rsidRPr="00B83B3E">
        <w:t xml:space="preserve">See the </w:t>
      </w:r>
      <w:r w:rsidRPr="00B83B3E">
        <w:rPr>
          <w:b/>
          <w:color w:val="2B579A"/>
          <w:u w:val="single"/>
          <w:shd w:val="clear" w:color="auto" w:fill="E6E6E6"/>
        </w:rPr>
        <w:fldChar w:fldCharType="begin"/>
      </w:r>
      <w:r w:rsidRPr="00B83B3E">
        <w:rPr>
          <w:b/>
          <w:u w:val="single"/>
        </w:rPr>
        <w:instrText xml:space="preserve"> REF _Ref335042272 \h  \* MERGEFORMAT </w:instrText>
      </w:r>
      <w:r w:rsidRPr="00B83B3E">
        <w:rPr>
          <w:b/>
          <w:color w:val="2B579A"/>
          <w:u w:val="single"/>
          <w:shd w:val="clear" w:color="auto" w:fill="E6E6E6"/>
        </w:rPr>
      </w:r>
      <w:r w:rsidRPr="00B83B3E">
        <w:rPr>
          <w:b/>
          <w:color w:val="2B579A"/>
          <w:u w:val="single"/>
          <w:shd w:val="clear" w:color="auto" w:fill="E6E6E6"/>
        </w:rPr>
        <w:fldChar w:fldCharType="separate"/>
      </w:r>
      <w:r w:rsidR="004F079A" w:rsidRPr="004F079A">
        <w:rPr>
          <w:b/>
          <w:u w:val="single"/>
        </w:rPr>
        <w:t xml:space="preserve"> CAPRI Remote </w:t>
      </w:r>
      <w:r w:rsidR="004F079A" w:rsidRPr="00B83B3E">
        <w:t>Functionality</w:t>
      </w:r>
      <w:r w:rsidRPr="00B83B3E">
        <w:rPr>
          <w:b/>
          <w:color w:val="2B579A"/>
          <w:u w:val="single"/>
          <w:shd w:val="clear" w:color="auto" w:fill="E6E6E6"/>
        </w:rPr>
        <w:fldChar w:fldCharType="end"/>
      </w:r>
      <w:r w:rsidRPr="00B83B3E">
        <w:t xml:space="preserve"> section in this user manual for more details. </w:t>
      </w:r>
    </w:p>
    <w:p w14:paraId="3E3F179A" w14:textId="77777777" w:rsidR="008653FB" w:rsidRPr="00B83B3E" w:rsidRDefault="008653FB" w:rsidP="008653FB">
      <w:pPr>
        <w:pStyle w:val="BodyText"/>
      </w:pPr>
    </w:p>
    <w:p w14:paraId="15793A53" w14:textId="77777777" w:rsidR="008653FB" w:rsidRPr="00B83B3E" w:rsidRDefault="008653FB" w:rsidP="008653FB">
      <w:pPr>
        <w:pStyle w:val="BodyText"/>
      </w:pPr>
      <w:r>
        <w:rPr>
          <w:noProof/>
        </w:rPr>
        <w:lastRenderedPageBreak/>
        <w:drawing>
          <wp:inline distT="0" distB="0" distL="0" distR="0" wp14:anchorId="5A9699BA" wp14:editId="11545662">
            <wp:extent cx="4582164" cy="6154008"/>
            <wp:effectExtent l="0" t="0" r="8890" b="0"/>
            <wp:docPr id="1953152411" name="Picture 1953152411" descr="CAPRI Desktop Shortcut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11" name="Picture 1953152411" descr="CAPRI Desktop Shortcut properties"/>
                    <pic:cNvPicPr/>
                  </pic:nvPicPr>
                  <pic:blipFill>
                    <a:blip r:embed="rId13">
                      <a:extLst>
                        <a:ext uri="{28A0092B-C50C-407E-A947-70E740481C1C}">
                          <a14:useLocalDpi xmlns:a14="http://schemas.microsoft.com/office/drawing/2010/main" val="0"/>
                        </a:ext>
                      </a:extLst>
                    </a:blip>
                    <a:stretch>
                      <a:fillRect/>
                    </a:stretch>
                  </pic:blipFill>
                  <pic:spPr>
                    <a:xfrm>
                      <a:off x="0" y="0"/>
                      <a:ext cx="4582164" cy="6154008"/>
                    </a:xfrm>
                    <a:prstGeom prst="rect">
                      <a:avLst/>
                    </a:prstGeom>
                  </pic:spPr>
                </pic:pic>
              </a:graphicData>
            </a:graphic>
          </wp:inline>
        </w:drawing>
      </w:r>
    </w:p>
    <w:p w14:paraId="66BF51A6" w14:textId="7BA20585" w:rsidR="008653FB" w:rsidRPr="00B83B3E" w:rsidRDefault="008653FB" w:rsidP="008653FB">
      <w:pPr>
        <w:pStyle w:val="Caption"/>
        <w:rPr>
          <w:rFonts w:cs="Times New Roman"/>
        </w:rPr>
      </w:pPr>
      <w:bookmarkStart w:id="77" w:name="_Toc326149538"/>
      <w:bookmarkStart w:id="78" w:name="_Toc278548123"/>
      <w:bookmarkStart w:id="79" w:name="_Ref225234434"/>
      <w:bookmarkStart w:id="80" w:name="_Ref406762582"/>
      <w:bookmarkStart w:id="81" w:name="_Ref88578225"/>
      <w:bookmarkStart w:id="82" w:name="_Toc14981554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w:t>
      </w:r>
      <w:r w:rsidR="001130FC">
        <w:rPr>
          <w:rFonts w:cs="Times New Roman"/>
        </w:rPr>
        <w:fldChar w:fldCharType="end"/>
      </w:r>
      <w:bookmarkEnd w:id="77"/>
      <w:bookmarkEnd w:id="78"/>
      <w:bookmarkEnd w:id="79"/>
      <w:bookmarkEnd w:id="80"/>
      <w:bookmarkEnd w:id="81"/>
      <w:r>
        <w:rPr>
          <w:rFonts w:cs="Times New Roman"/>
        </w:rPr>
        <w:t>. CAPRI Desktop Shortcut Properties.</w:t>
      </w:r>
      <w:bookmarkEnd w:id="82"/>
    </w:p>
    <w:p w14:paraId="54AC42CB" w14:textId="77777777" w:rsidR="008653FB" w:rsidRPr="00B83B3E" w:rsidRDefault="008653FB" w:rsidP="008653FB">
      <w:pPr>
        <w:pStyle w:val="Heading2"/>
      </w:pPr>
      <w:bookmarkStart w:id="83" w:name="_Toc146086570"/>
      <w:bookmarkStart w:id="84" w:name="_Toc150075108"/>
      <w:bookmarkStart w:id="85" w:name="_Toc150075177"/>
      <w:bookmarkStart w:id="86" w:name="_Toc150075238"/>
      <w:bookmarkStart w:id="87" w:name="_Toc278187784"/>
      <w:bookmarkStart w:id="88" w:name="_Toc508873518"/>
      <w:bookmarkStart w:id="89" w:name="_Toc508874930"/>
      <w:bookmarkStart w:id="90" w:name="_Toc508875784"/>
      <w:bookmarkStart w:id="91" w:name="_Toc147908733"/>
      <w:r w:rsidRPr="00B83B3E">
        <w:t>Add/Remove Medical Centers</w:t>
      </w:r>
      <w:bookmarkEnd w:id="83"/>
      <w:bookmarkEnd w:id="84"/>
      <w:bookmarkEnd w:id="85"/>
      <w:bookmarkEnd w:id="86"/>
      <w:bookmarkEnd w:id="87"/>
      <w:bookmarkEnd w:id="88"/>
      <w:bookmarkEnd w:id="89"/>
      <w:bookmarkEnd w:id="90"/>
      <w:bookmarkEnd w:id="91"/>
    </w:p>
    <w:p w14:paraId="6F8B3864" w14:textId="77777777" w:rsidR="008653FB" w:rsidRPr="00B83B3E" w:rsidRDefault="008653FB" w:rsidP="008653FB">
      <w:pPr>
        <w:pStyle w:val="BodyText"/>
      </w:pPr>
      <w:r w:rsidRPr="00B83B3E">
        <w:t>Local IRM staff can set up a list of available VHA servers that the user may need to connect to on a regular basis. Please contact IRM if the user needs a facility added or removed.</w:t>
      </w:r>
      <w:r>
        <w:t xml:space="preserve"> </w:t>
      </w:r>
      <w:r w:rsidRPr="00B83B3E">
        <w:t xml:space="preserve">IRM staff can add multiple VistA connection configurations to CAPRI using the standard </w:t>
      </w:r>
      <w:r w:rsidRPr="00B83B3E">
        <w:rPr>
          <w:b/>
        </w:rPr>
        <w:t>serverlist.exe</w:t>
      </w:r>
      <w:r w:rsidRPr="00B83B3E">
        <w:t xml:space="preserve"> utility provided with the Remote Procedure Call (RPC) Broker.</w:t>
      </w:r>
      <w:r>
        <w:t xml:space="preserve"> </w:t>
      </w:r>
      <w:r w:rsidRPr="00B83B3E">
        <w:t>IRM should refer to the RPC Broker documentation for specifics on how to use serverlist.exe.</w:t>
      </w:r>
    </w:p>
    <w:p w14:paraId="4AFF3B94" w14:textId="77777777" w:rsidR="008653FB" w:rsidRPr="00B83B3E" w:rsidRDefault="008653FB" w:rsidP="008653FB">
      <w:pPr>
        <w:pStyle w:val="BodyText"/>
      </w:pPr>
      <w:r w:rsidRPr="00B83B3E">
        <w:lastRenderedPageBreak/>
        <w:t>If using command line parameters to direct the CAPRI shortcut to a specific server and port, the settings from serverlist.exe are ignored.</w:t>
      </w:r>
      <w:r>
        <w:t xml:space="preserve"> </w:t>
      </w:r>
      <w:r w:rsidRPr="00B83B3E">
        <w:t xml:space="preserve">The example in </w:t>
      </w:r>
      <w:r w:rsidRPr="00B83B3E">
        <w:rPr>
          <w:b/>
        </w:rPr>
        <w:t>Step 2</w:t>
      </w:r>
      <w:r w:rsidRPr="00B83B3E">
        <w:t xml:space="preserve"> below refers to a system that has been set up with serverlist.exe and has no server or port information in its shortcut.</w:t>
      </w:r>
    </w:p>
    <w:p w14:paraId="3C9D824B" w14:textId="77777777" w:rsidR="008653FB" w:rsidRDefault="008653FB" w:rsidP="008653FB">
      <w:pPr>
        <w:pStyle w:val="Heading2"/>
      </w:pPr>
      <w:bookmarkStart w:id="92" w:name="_Toc146086571"/>
      <w:bookmarkStart w:id="93" w:name="_Toc150075109"/>
      <w:bookmarkStart w:id="94" w:name="_Toc150075178"/>
      <w:bookmarkStart w:id="95" w:name="_Toc150075239"/>
      <w:bookmarkStart w:id="96" w:name="_Toc278187785"/>
      <w:bookmarkStart w:id="97" w:name="_Toc508873519"/>
      <w:bookmarkStart w:id="98" w:name="_Toc508874931"/>
      <w:bookmarkStart w:id="99" w:name="_Toc508875785"/>
      <w:bookmarkStart w:id="100" w:name="_Toc147908734"/>
      <w:r>
        <w:t>Logging On</w:t>
      </w:r>
      <w:bookmarkEnd w:id="92"/>
      <w:bookmarkEnd w:id="93"/>
      <w:bookmarkEnd w:id="94"/>
      <w:bookmarkEnd w:id="95"/>
      <w:bookmarkEnd w:id="96"/>
      <w:bookmarkEnd w:id="97"/>
      <w:bookmarkEnd w:id="98"/>
      <w:bookmarkEnd w:id="99"/>
      <w:bookmarkEnd w:id="100"/>
    </w:p>
    <w:p w14:paraId="019C55CF" w14:textId="2F827949" w:rsidR="008653FB" w:rsidRPr="005A7B90" w:rsidRDefault="008653FB" w:rsidP="008653FB">
      <w:pPr>
        <w:pStyle w:val="BodyText"/>
      </w:pPr>
      <w:r>
        <w:t xml:space="preserve">CAPRI now uses two-factor authentication (2FA) for logging in.  Your Personal Identification Verification (PIV) card along with your Personal Identification Number (PIN) is used to gain access to CAPRI.  If there are issues with 2FA, the user can cancel out of the dialog that requests the user to select a certificate, and instead enter the access and verify code to log in.  </w:t>
      </w:r>
    </w:p>
    <w:p w14:paraId="6594A284" w14:textId="4D024A56" w:rsidR="008653FB" w:rsidRPr="00B83B3E" w:rsidRDefault="008653FB" w:rsidP="008653FB">
      <w:pPr>
        <w:pStyle w:val="Heading3"/>
      </w:pPr>
      <w:bookmarkStart w:id="101" w:name="_Toc278187786"/>
      <w:bookmarkStart w:id="102" w:name="_Toc508873520"/>
      <w:bookmarkStart w:id="103" w:name="_Toc508874932"/>
      <w:bookmarkStart w:id="104" w:name="_Toc508875786"/>
      <w:bookmarkStart w:id="105" w:name="_Toc147908735"/>
      <w:r w:rsidRPr="00B83B3E">
        <w:t>Non-CAPRI Remote Users</w:t>
      </w:r>
      <w:bookmarkEnd w:id="101"/>
      <w:bookmarkEnd w:id="102"/>
      <w:bookmarkEnd w:id="103"/>
      <w:bookmarkEnd w:id="104"/>
      <w:bookmarkEnd w:id="105"/>
    </w:p>
    <w:p w14:paraId="122B8443" w14:textId="77777777" w:rsidR="008653FB" w:rsidRDefault="008653FB" w:rsidP="008653FB">
      <w:pPr>
        <w:pStyle w:val="BodyText"/>
      </w:pPr>
      <w:r w:rsidRPr="00B83B3E">
        <w:rPr>
          <w:b/>
        </w:rPr>
        <w:t>Step 1</w:t>
      </w:r>
      <w:r w:rsidRPr="00B83B3E">
        <w:t xml:space="preserve"> – The user starts by double-clicking the CAPRI icon.</w:t>
      </w:r>
    </w:p>
    <w:p w14:paraId="2A7DC945" w14:textId="1338F67A" w:rsidR="008653FB" w:rsidRPr="00B83B3E" w:rsidRDefault="008653FB" w:rsidP="008653FB">
      <w:pPr>
        <w:pStyle w:val="BodyText"/>
      </w:pPr>
      <w:r w:rsidRPr="00B83B3E">
        <w:rPr>
          <w:b/>
        </w:rPr>
        <w:t>Step 2</w:t>
      </w:r>
      <w:r w:rsidRPr="00B83B3E">
        <w:t xml:space="preserve"> – </w:t>
      </w:r>
      <w:r w:rsidRPr="00B83B3E">
        <w:rPr>
          <w:b/>
        </w:rPr>
        <w:t>OPTIONAL</w:t>
      </w:r>
      <w:r w:rsidRPr="00B83B3E">
        <w:t xml:space="preserve"> – If the workstation has been configured with serverlist.exe by IRM, and if there is no server and port information in the CAPRI shortcut, a window appears asking the user to select an initial server and port (</w:t>
      </w:r>
      <w:r w:rsidRPr="00B83B3E">
        <w:rPr>
          <w:color w:val="2B579A"/>
          <w:shd w:val="clear" w:color="auto" w:fill="E6E6E6"/>
        </w:rPr>
        <w:fldChar w:fldCharType="begin"/>
      </w:r>
      <w:r w:rsidRPr="00B83B3E">
        <w:instrText xml:space="preserve"> REF _Ref225234449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2</w:t>
      </w:r>
      <w:r w:rsidRPr="00B83B3E">
        <w:rPr>
          <w:color w:val="2B579A"/>
          <w:shd w:val="clear" w:color="auto" w:fill="E6E6E6"/>
        </w:rPr>
        <w:fldChar w:fldCharType="end"/>
      </w:r>
      <w:r w:rsidRPr="00B83B3E">
        <w:t>).</w:t>
      </w:r>
      <w:r>
        <w:t xml:space="preserve"> </w:t>
      </w:r>
      <w:r w:rsidRPr="00B83B3E">
        <w:t>Selecting the down arrow in the upper right corner displays all the VHA sites the user can access.</w:t>
      </w:r>
      <w:r>
        <w:t xml:space="preserve"> </w:t>
      </w:r>
      <w:r w:rsidRPr="00B83B3E">
        <w:t xml:space="preserve">A scroll bar appears if the list is too long to be displayed. If the user has access to only one VHA facility, then the VistA sign on screen in </w:t>
      </w:r>
      <w:r w:rsidRPr="00B83B3E">
        <w:rPr>
          <w:b/>
        </w:rPr>
        <w:t>Step 5</w:t>
      </w:r>
      <w:r w:rsidRPr="00B83B3E">
        <w:t xml:space="preserve"> (</w:t>
      </w:r>
      <w:r w:rsidRPr="00B83B3E">
        <w:rPr>
          <w:color w:val="2B579A"/>
          <w:shd w:val="clear" w:color="auto" w:fill="E6E6E6"/>
        </w:rPr>
        <w:fldChar w:fldCharType="begin"/>
      </w:r>
      <w:r w:rsidRPr="00B83B3E">
        <w:instrText xml:space="preserve"> REF _Ref225234468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6</w:t>
      </w:r>
      <w:r w:rsidRPr="00B83B3E">
        <w:rPr>
          <w:color w:val="2B579A"/>
          <w:shd w:val="clear" w:color="auto" w:fill="E6E6E6"/>
        </w:rPr>
        <w:fldChar w:fldCharType="end"/>
      </w:r>
      <w:r w:rsidRPr="00B83B3E">
        <w:t>) is displayed immediately.</w:t>
      </w:r>
    </w:p>
    <w:p w14:paraId="369F281F" w14:textId="18EA28FD" w:rsidR="008653FB" w:rsidRPr="00B83B3E" w:rsidRDefault="008653FB" w:rsidP="008653FB">
      <w:pPr>
        <w:pStyle w:val="BodyText"/>
      </w:pPr>
      <w:r w:rsidRPr="00B83B3E">
        <w:rPr>
          <w:b/>
        </w:rPr>
        <w:t>Step 3</w:t>
      </w:r>
      <w:r w:rsidRPr="00B83B3E">
        <w:t xml:space="preserve"> – </w:t>
      </w:r>
      <w:r w:rsidRPr="00B83B3E">
        <w:rPr>
          <w:b/>
        </w:rPr>
        <w:t>OPTIONAL</w:t>
      </w:r>
      <w:r w:rsidRPr="00B83B3E">
        <w:t xml:space="preserve"> – The user scrolls to the name of the desired VHA facility, if it is not already visible, and clicks it to select it (</w:t>
      </w:r>
      <w:r w:rsidRPr="00B83B3E">
        <w:rPr>
          <w:color w:val="2B579A"/>
          <w:shd w:val="clear" w:color="auto" w:fill="E6E6E6"/>
        </w:rPr>
        <w:fldChar w:fldCharType="begin"/>
      </w:r>
      <w:r w:rsidRPr="00B83B3E">
        <w:instrText xml:space="preserve"> REF _Ref406762612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2</w:t>
      </w:r>
      <w:r w:rsidRPr="00B83B3E">
        <w:rPr>
          <w:color w:val="2B579A"/>
          <w:shd w:val="clear" w:color="auto" w:fill="E6E6E6"/>
        </w:rPr>
        <w:fldChar w:fldCharType="end"/>
      </w:r>
      <w:r w:rsidRPr="00B83B3E">
        <w:t>).</w:t>
      </w:r>
    </w:p>
    <w:p w14:paraId="12D2EEC1" w14:textId="77777777" w:rsidR="008653FB" w:rsidRPr="00B83B3E" w:rsidRDefault="008653FB" w:rsidP="008653FB">
      <w:r>
        <w:rPr>
          <w:noProof/>
        </w:rPr>
        <w:drawing>
          <wp:inline distT="0" distB="0" distL="0" distR="0" wp14:anchorId="7C850D4F" wp14:editId="500880E2">
            <wp:extent cx="3391373" cy="1971950"/>
            <wp:effectExtent l="0" t="0" r="0" b="9525"/>
            <wp:docPr id="1953152409" name="Picture 1953152409" descr="Network Connect Dropdow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09" name="Picture 1953152409" descr="Network Connect Dropdown Selection."/>
                    <pic:cNvPicPr/>
                  </pic:nvPicPr>
                  <pic:blipFill>
                    <a:blip r:embed="rId14">
                      <a:extLst>
                        <a:ext uri="{28A0092B-C50C-407E-A947-70E740481C1C}">
                          <a14:useLocalDpi xmlns:a14="http://schemas.microsoft.com/office/drawing/2010/main" val="0"/>
                        </a:ext>
                      </a:extLst>
                    </a:blip>
                    <a:stretch>
                      <a:fillRect/>
                    </a:stretch>
                  </pic:blipFill>
                  <pic:spPr>
                    <a:xfrm>
                      <a:off x="0" y="0"/>
                      <a:ext cx="3391373" cy="1971950"/>
                    </a:xfrm>
                    <a:prstGeom prst="rect">
                      <a:avLst/>
                    </a:prstGeom>
                  </pic:spPr>
                </pic:pic>
              </a:graphicData>
            </a:graphic>
          </wp:inline>
        </w:drawing>
      </w:r>
    </w:p>
    <w:p w14:paraId="411E0C26" w14:textId="10DA8F94" w:rsidR="008653FB" w:rsidRPr="00B83B3E" w:rsidRDefault="008653FB" w:rsidP="008653FB">
      <w:pPr>
        <w:pStyle w:val="Caption"/>
        <w:rPr>
          <w:rFonts w:cs="Times New Roman"/>
        </w:rPr>
      </w:pPr>
      <w:bookmarkStart w:id="106" w:name="_Toc326149539"/>
      <w:bookmarkStart w:id="107" w:name="_Toc278548124"/>
      <w:bookmarkStart w:id="108" w:name="_Ref225234449"/>
      <w:bookmarkStart w:id="109" w:name="_Ref406762612"/>
      <w:bookmarkStart w:id="110" w:name="_Toc14981554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w:t>
      </w:r>
      <w:r w:rsidR="001130FC">
        <w:rPr>
          <w:rFonts w:cs="Times New Roman"/>
        </w:rPr>
        <w:fldChar w:fldCharType="end"/>
      </w:r>
      <w:bookmarkEnd w:id="106"/>
      <w:bookmarkEnd w:id="107"/>
      <w:bookmarkEnd w:id="108"/>
      <w:bookmarkEnd w:id="109"/>
      <w:r>
        <w:rPr>
          <w:rFonts w:cs="Times New Roman"/>
        </w:rPr>
        <w:t>. Network Connect Dropdown Selection.</w:t>
      </w:r>
      <w:bookmarkEnd w:id="110"/>
    </w:p>
    <w:p w14:paraId="38C4E3D3" w14:textId="17E37632" w:rsidR="008653FB" w:rsidRPr="005A1E5D" w:rsidRDefault="008653FB" w:rsidP="008653FB">
      <w:pPr>
        <w:pStyle w:val="Body3PicCaption"/>
      </w:pPr>
      <w:r w:rsidRPr="005F7F65">
        <w:rPr>
          <w:b/>
        </w:rPr>
        <w:t>Step 4 – OPTIONAL</w:t>
      </w:r>
      <w:r w:rsidRPr="005A1E5D">
        <w:t xml:space="preserve"> – The user clicks </w:t>
      </w:r>
      <w:r w:rsidRPr="005A1E5D">
        <w:rPr>
          <w:u w:val="single"/>
        </w:rPr>
        <w:t>O</w:t>
      </w:r>
      <w:r w:rsidRPr="005A1E5D">
        <w:t>K (</w:t>
      </w:r>
      <w:r w:rsidRPr="004519C9">
        <w:rPr>
          <w:color w:val="2B579A"/>
          <w:shd w:val="clear" w:color="auto" w:fill="E6E6E6"/>
        </w:rPr>
        <w:fldChar w:fldCharType="begin"/>
      </w:r>
      <w:r w:rsidRPr="005A1E5D">
        <w:instrText xml:space="preserve"> REF _Ref406762629 \h  \* MERGEFORMAT </w:instrText>
      </w:r>
      <w:r w:rsidRPr="004519C9">
        <w:rPr>
          <w:color w:val="2B579A"/>
          <w:shd w:val="clear" w:color="auto" w:fill="E6E6E6"/>
        </w:rPr>
      </w:r>
      <w:r w:rsidRPr="004519C9">
        <w:rPr>
          <w:color w:val="2B579A"/>
          <w:shd w:val="clear" w:color="auto" w:fill="E6E6E6"/>
        </w:rPr>
        <w:fldChar w:fldCharType="separate"/>
      </w:r>
      <w:r w:rsidR="004F079A" w:rsidRPr="00B83B3E">
        <w:t xml:space="preserve">Figure </w:t>
      </w:r>
      <w:r w:rsidR="004F079A">
        <w:t>1</w:t>
      </w:r>
      <w:r w:rsidR="004F079A">
        <w:noBreakHyphen/>
        <w:t>3</w:t>
      </w:r>
      <w:r w:rsidRPr="004519C9">
        <w:rPr>
          <w:color w:val="2B579A"/>
          <w:shd w:val="clear" w:color="auto" w:fill="E6E6E6"/>
        </w:rPr>
        <w:fldChar w:fldCharType="end"/>
      </w:r>
      <w:r w:rsidRPr="005A1E5D">
        <w:t>).</w:t>
      </w:r>
    </w:p>
    <w:p w14:paraId="7464DD35" w14:textId="77777777" w:rsidR="008653FB" w:rsidRPr="00B83B3E" w:rsidRDefault="008653FB" w:rsidP="008653FB">
      <w:r>
        <w:rPr>
          <w:noProof/>
        </w:rPr>
        <w:drawing>
          <wp:inline distT="0" distB="0" distL="0" distR="0" wp14:anchorId="56BE4F02" wp14:editId="5668C823">
            <wp:extent cx="3057525" cy="1609725"/>
            <wp:effectExtent l="0" t="0" r="9525" b="9525"/>
            <wp:docPr id="1953152410" name="Picture 1953152410" descr="Network Connect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10" name="Picture 1953152410" descr="Network Connect Selection."/>
                    <pic:cNvPicPr/>
                  </pic:nvPicPr>
                  <pic:blipFill>
                    <a:blip r:embed="rId15">
                      <a:extLst>
                        <a:ext uri="{28A0092B-C50C-407E-A947-70E740481C1C}">
                          <a14:useLocalDpi xmlns:a14="http://schemas.microsoft.com/office/drawing/2010/main" val="0"/>
                        </a:ext>
                      </a:extLst>
                    </a:blip>
                    <a:stretch>
                      <a:fillRect/>
                    </a:stretch>
                  </pic:blipFill>
                  <pic:spPr>
                    <a:xfrm>
                      <a:off x="0" y="0"/>
                      <a:ext cx="3057525" cy="1609725"/>
                    </a:xfrm>
                    <a:prstGeom prst="rect">
                      <a:avLst/>
                    </a:prstGeom>
                  </pic:spPr>
                </pic:pic>
              </a:graphicData>
            </a:graphic>
          </wp:inline>
        </w:drawing>
      </w:r>
    </w:p>
    <w:p w14:paraId="5C872600" w14:textId="28DB3A08" w:rsidR="008653FB" w:rsidRPr="00A86213" w:rsidRDefault="008653FB" w:rsidP="008653FB">
      <w:pPr>
        <w:pStyle w:val="Caption"/>
        <w:spacing w:after="240"/>
        <w:rPr>
          <w:rFonts w:cs="Times New Roman"/>
        </w:rPr>
      </w:pPr>
      <w:bookmarkStart w:id="111" w:name="_Toc326149540"/>
      <w:bookmarkStart w:id="112" w:name="_Toc278548125"/>
      <w:bookmarkStart w:id="113" w:name="_Ref225234458"/>
      <w:bookmarkStart w:id="114" w:name="_Ref406762629"/>
      <w:bookmarkStart w:id="115" w:name="_Toc14981554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w:t>
      </w:r>
      <w:r w:rsidR="001130FC">
        <w:rPr>
          <w:rFonts w:cs="Times New Roman"/>
        </w:rPr>
        <w:fldChar w:fldCharType="end"/>
      </w:r>
      <w:bookmarkEnd w:id="111"/>
      <w:bookmarkEnd w:id="112"/>
      <w:bookmarkEnd w:id="113"/>
      <w:bookmarkEnd w:id="114"/>
      <w:r>
        <w:rPr>
          <w:rFonts w:cs="Times New Roman"/>
        </w:rPr>
        <w:t>. Network Connect Selection.</w:t>
      </w:r>
      <w:bookmarkEnd w:id="115"/>
    </w:p>
    <w:p w14:paraId="47C9AFA2" w14:textId="77777777" w:rsidR="008653FB" w:rsidRDefault="008653FB" w:rsidP="008653FB">
      <w:pPr>
        <w:pStyle w:val="Body3PicCaption"/>
      </w:pPr>
      <w:r w:rsidRPr="004252AD">
        <w:rPr>
          <w:b/>
        </w:rPr>
        <w:lastRenderedPageBreak/>
        <w:t xml:space="preserve">Step </w:t>
      </w:r>
      <w:r w:rsidRPr="004252AD">
        <w:rPr>
          <w:b/>
          <w:bCs/>
        </w:rPr>
        <w:t>5</w:t>
      </w:r>
      <w:r>
        <w:t xml:space="preserve"> – The user is prompted to select a certificate.</w:t>
      </w:r>
    </w:p>
    <w:p w14:paraId="1F63A754" w14:textId="77777777" w:rsidR="008653FB" w:rsidRDefault="008653FB" w:rsidP="008653FB">
      <w:pPr>
        <w:pStyle w:val="BodyText"/>
        <w:tabs>
          <w:tab w:val="left" w:pos="0"/>
        </w:tabs>
      </w:pPr>
      <w:r>
        <w:rPr>
          <w:noProof/>
        </w:rPr>
        <w:drawing>
          <wp:inline distT="0" distB="0" distL="0" distR="0" wp14:anchorId="6E638BD2" wp14:editId="65A7E3D5">
            <wp:extent cx="4253845" cy="6686550"/>
            <wp:effectExtent l="19050" t="19050" r="13970" b="19050"/>
            <wp:docPr id="1710578757" name="Picture 1710578757" descr="P955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78757" name="Authentication.png"/>
                    <pic:cNvPicPr/>
                  </pic:nvPicPr>
                  <pic:blipFill rotWithShape="1">
                    <a:blip r:embed="rId16" cstate="print">
                      <a:extLst>
                        <a:ext uri="{28A0092B-C50C-407E-A947-70E740481C1C}">
                          <a14:useLocalDpi xmlns:a14="http://schemas.microsoft.com/office/drawing/2010/main" val="0"/>
                        </a:ext>
                      </a:extLst>
                    </a:blip>
                    <a:srcRect l="1270" t="825" r="1621"/>
                    <a:stretch/>
                  </pic:blipFill>
                  <pic:spPr bwMode="auto">
                    <a:xfrm>
                      <a:off x="0" y="0"/>
                      <a:ext cx="4255384" cy="6688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171450" w14:textId="5D769ED7" w:rsidR="008653FB" w:rsidRDefault="008653FB" w:rsidP="008653FB">
      <w:pPr>
        <w:pStyle w:val="Caption"/>
      </w:pPr>
      <w:bookmarkStart w:id="116" w:name="_Toc149815546"/>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4</w:t>
      </w:r>
      <w:r w:rsidR="00000000">
        <w:rPr>
          <w:noProof/>
        </w:rPr>
        <w:fldChar w:fldCharType="end"/>
      </w:r>
      <w:r>
        <w:t>. Certificate Selection</w:t>
      </w:r>
      <w:bookmarkEnd w:id="116"/>
    </w:p>
    <w:p w14:paraId="09730FE4" w14:textId="77777777" w:rsidR="008653FB" w:rsidRDefault="008653FB" w:rsidP="008653FB">
      <w:pPr>
        <w:pStyle w:val="Body3PicCaption"/>
      </w:pPr>
      <w:r w:rsidRPr="00050518">
        <w:rPr>
          <w:b/>
        </w:rPr>
        <w:lastRenderedPageBreak/>
        <w:t xml:space="preserve">Step </w:t>
      </w:r>
      <w:r w:rsidRPr="00050518">
        <w:rPr>
          <w:b/>
          <w:bCs/>
        </w:rPr>
        <w:t>6</w:t>
      </w:r>
      <w:r>
        <w:t xml:space="preserve"> – After selecting the correct certificate, the user is prompted to enter the PIN</w:t>
      </w:r>
    </w:p>
    <w:p w14:paraId="1E35549A" w14:textId="77777777" w:rsidR="008653FB" w:rsidRDefault="008653FB" w:rsidP="008653FB">
      <w:pPr>
        <w:pStyle w:val="BodyText"/>
        <w:tabs>
          <w:tab w:val="left" w:pos="0"/>
        </w:tabs>
      </w:pPr>
      <w:r>
        <w:rPr>
          <w:noProof/>
        </w:rPr>
        <w:drawing>
          <wp:inline distT="0" distB="0" distL="0" distR="0" wp14:anchorId="71156301" wp14:editId="645F1C8B">
            <wp:extent cx="3971925" cy="2343150"/>
            <wp:effectExtent l="0" t="0" r="9525" b="0"/>
            <wp:docPr id="52920483" name="Picture 52920483" descr="P958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17">
                      <a:extLst>
                        <a:ext uri="{28A0092B-C50C-407E-A947-70E740481C1C}">
                          <a14:useLocalDpi xmlns:a14="http://schemas.microsoft.com/office/drawing/2010/main" val="0"/>
                        </a:ext>
                      </a:extLst>
                    </a:blip>
                    <a:stretch>
                      <a:fillRect/>
                    </a:stretch>
                  </pic:blipFill>
                  <pic:spPr>
                    <a:xfrm>
                      <a:off x="0" y="0"/>
                      <a:ext cx="3971925" cy="2343150"/>
                    </a:xfrm>
                    <a:prstGeom prst="rect">
                      <a:avLst/>
                    </a:prstGeom>
                  </pic:spPr>
                </pic:pic>
              </a:graphicData>
            </a:graphic>
          </wp:inline>
        </w:drawing>
      </w:r>
    </w:p>
    <w:p w14:paraId="7EFB6950" w14:textId="55C84EC9" w:rsidR="008653FB" w:rsidRPr="00B83B3E" w:rsidRDefault="008653FB" w:rsidP="008653FB">
      <w:pPr>
        <w:pStyle w:val="Caption"/>
      </w:pPr>
      <w:bookmarkStart w:id="117" w:name="_Toc149815547"/>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5</w:t>
      </w:r>
      <w:r w:rsidR="00000000">
        <w:rPr>
          <w:noProof/>
        </w:rPr>
        <w:fldChar w:fldCharType="end"/>
      </w:r>
      <w:r>
        <w:t>. ActivID</w:t>
      </w:r>
      <w:bookmarkEnd w:id="117"/>
    </w:p>
    <w:p w14:paraId="0E042C4F" w14:textId="2992E41F" w:rsidR="008653FB" w:rsidRDefault="008653FB" w:rsidP="008653FB">
      <w:pPr>
        <w:pStyle w:val="Body3PicCaption"/>
      </w:pPr>
      <w:r w:rsidRPr="005F7F65">
        <w:rPr>
          <w:b/>
        </w:rPr>
        <w:t xml:space="preserve">Step </w:t>
      </w:r>
      <w:r>
        <w:rPr>
          <w:b/>
        </w:rPr>
        <w:t>7</w:t>
      </w:r>
      <w:r w:rsidRPr="005F7F65">
        <w:rPr>
          <w:b/>
        </w:rPr>
        <w:t xml:space="preserve"> </w:t>
      </w:r>
      <w:r w:rsidRPr="00B83B3E">
        <w:t>–</w:t>
      </w:r>
      <w:r>
        <w:t xml:space="preserve"> If the 2FA fails, t</w:t>
      </w:r>
      <w:r w:rsidRPr="00B83B3E">
        <w:t xml:space="preserve">he user </w:t>
      </w:r>
      <w:r>
        <w:t xml:space="preserve">is prompted for an access/verify code. The user </w:t>
      </w:r>
      <w:r w:rsidRPr="00B83B3E">
        <w:t xml:space="preserve">enters a VistA Access Code, presses the Tab key, and then enters the Verify Code. The user then presses Enter or clicks </w:t>
      </w:r>
      <w:r w:rsidRPr="00B83B3E">
        <w:rPr>
          <w:u w:val="single"/>
        </w:rPr>
        <w:t>O</w:t>
      </w:r>
      <w:r w:rsidRPr="00B83B3E">
        <w:t>K (</w:t>
      </w:r>
      <w:r w:rsidRPr="00B83B3E">
        <w:rPr>
          <w:color w:val="2B579A"/>
          <w:shd w:val="clear" w:color="auto" w:fill="E6E6E6"/>
        </w:rPr>
        <w:fldChar w:fldCharType="begin"/>
      </w:r>
      <w:r w:rsidRPr="00B83B3E">
        <w:instrText xml:space="preserve"> REF _Ref406762643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6</w:t>
      </w:r>
      <w:r w:rsidRPr="00B83B3E">
        <w:rPr>
          <w:color w:val="2B579A"/>
          <w:shd w:val="clear" w:color="auto" w:fill="E6E6E6"/>
        </w:rPr>
        <w:fldChar w:fldCharType="end"/>
      </w:r>
      <w:r w:rsidRPr="00B83B3E">
        <w:t>).</w:t>
      </w:r>
      <w:r>
        <w:t xml:space="preserve"> </w:t>
      </w:r>
      <w:r w:rsidRPr="00B83B3E">
        <w:t xml:space="preserve">This takes the user to the Patient Selector screen described in the </w:t>
      </w:r>
      <w:r w:rsidRPr="00B83B3E">
        <w:rPr>
          <w:color w:val="2B579A"/>
          <w:shd w:val="clear" w:color="auto" w:fill="E6E6E6"/>
        </w:rPr>
        <w:fldChar w:fldCharType="begin"/>
      </w:r>
      <w:r w:rsidRPr="00B83B3E">
        <w:instrText xml:space="preserve"> REF _Ref334720886 \h  \* MERGEFORMAT </w:instrText>
      </w:r>
      <w:r w:rsidRPr="00B83B3E">
        <w:rPr>
          <w:color w:val="2B579A"/>
          <w:shd w:val="clear" w:color="auto" w:fill="E6E6E6"/>
        </w:rPr>
      </w:r>
      <w:r w:rsidRPr="00B83B3E">
        <w:rPr>
          <w:color w:val="2B579A"/>
          <w:shd w:val="clear" w:color="auto" w:fill="E6E6E6"/>
        </w:rPr>
        <w:fldChar w:fldCharType="separate"/>
      </w:r>
      <w:r w:rsidR="004F079A" w:rsidRPr="00AF2687">
        <w:t>CAPRI – Using the Software</w:t>
      </w:r>
      <w:r w:rsidRPr="00B83B3E">
        <w:rPr>
          <w:color w:val="2B579A"/>
          <w:shd w:val="clear" w:color="auto" w:fill="E6E6E6"/>
        </w:rPr>
        <w:fldChar w:fldCharType="end"/>
      </w:r>
      <w:r w:rsidRPr="00B83B3E">
        <w:t xml:space="preserve"> section.</w:t>
      </w:r>
    </w:p>
    <w:p w14:paraId="51248B1F" w14:textId="77777777" w:rsidR="008653FB" w:rsidRPr="00731294" w:rsidRDefault="008653FB" w:rsidP="00716341">
      <w:pPr>
        <w:pStyle w:val="Note"/>
      </w:pPr>
      <w:r w:rsidRPr="005F7F65">
        <w:t>N</w:t>
      </w:r>
      <w:r>
        <w:t>OTE</w:t>
      </w:r>
      <w:r w:rsidRPr="005F7F65">
        <w:t>:</w:t>
      </w:r>
      <w:r>
        <w:t xml:space="preserve"> </w:t>
      </w:r>
      <w:r w:rsidRPr="00731294">
        <w:t>New users without access</w:t>
      </w:r>
      <w:r w:rsidRPr="005F7F65">
        <w:t xml:space="preserve"> </w:t>
      </w:r>
      <w:r w:rsidRPr="00731294">
        <w:t xml:space="preserve">codes should contact local IRM staff to get one. </w:t>
      </w:r>
    </w:p>
    <w:p w14:paraId="01F9F57D" w14:textId="77777777" w:rsidR="008653FB" w:rsidRPr="00B83B3E" w:rsidRDefault="008653FB" w:rsidP="008653FB">
      <w:pPr>
        <w:spacing w:before="0" w:after="0"/>
      </w:pPr>
      <w:r>
        <w:rPr>
          <w:noProof/>
        </w:rPr>
        <w:drawing>
          <wp:inline distT="0" distB="0" distL="0" distR="0" wp14:anchorId="53D690C4" wp14:editId="5AF90732">
            <wp:extent cx="5943600" cy="3305810"/>
            <wp:effectExtent l="0" t="0" r="0" b="8890"/>
            <wp:docPr id="2" name="Picture 2" descr="P962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5943600" cy="3305810"/>
                    </a:xfrm>
                    <a:prstGeom prst="rect">
                      <a:avLst/>
                    </a:prstGeom>
                  </pic:spPr>
                </pic:pic>
              </a:graphicData>
            </a:graphic>
          </wp:inline>
        </w:drawing>
      </w:r>
    </w:p>
    <w:p w14:paraId="6D4B6BFD" w14:textId="5C4ED83C" w:rsidR="008653FB" w:rsidRDefault="008653FB" w:rsidP="008653FB">
      <w:pPr>
        <w:pStyle w:val="Caption"/>
        <w:spacing w:after="0"/>
        <w:rPr>
          <w:rFonts w:cs="Times New Roman"/>
        </w:rPr>
      </w:pPr>
      <w:bookmarkStart w:id="118" w:name="_Toc326149541"/>
      <w:bookmarkStart w:id="119" w:name="_Toc278548126"/>
      <w:bookmarkStart w:id="120" w:name="_Ref225234468"/>
      <w:bookmarkStart w:id="121" w:name="_Ref406762643"/>
      <w:bookmarkStart w:id="122" w:name="_Toc14981554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w:t>
      </w:r>
      <w:r w:rsidR="001130FC">
        <w:rPr>
          <w:rFonts w:cs="Times New Roman"/>
        </w:rPr>
        <w:fldChar w:fldCharType="end"/>
      </w:r>
      <w:bookmarkEnd w:id="118"/>
      <w:bookmarkEnd w:id="119"/>
      <w:bookmarkEnd w:id="120"/>
      <w:bookmarkEnd w:id="121"/>
      <w:r>
        <w:rPr>
          <w:rFonts w:cs="Times New Roman"/>
        </w:rPr>
        <w:t>. VistA Sign-on Dialog Window.</w:t>
      </w:r>
      <w:bookmarkEnd w:id="122"/>
    </w:p>
    <w:p w14:paraId="017AAFDE" w14:textId="6BEAAA2B" w:rsidR="008653FB" w:rsidRPr="00B83B3E" w:rsidRDefault="008653FB" w:rsidP="008653FB">
      <w:pPr>
        <w:pStyle w:val="Heading3"/>
      </w:pPr>
      <w:bookmarkStart w:id="123" w:name="_Toc508953844"/>
      <w:bookmarkStart w:id="124" w:name="_Toc508954053"/>
      <w:bookmarkStart w:id="125" w:name="_Toc508954808"/>
      <w:bookmarkStart w:id="126" w:name="_Toc508955053"/>
      <w:bookmarkStart w:id="127" w:name="_Toc508955476"/>
      <w:bookmarkStart w:id="128" w:name="_Toc508955638"/>
      <w:bookmarkStart w:id="129" w:name="_Toc508955800"/>
      <w:bookmarkStart w:id="130" w:name="_Toc508956275"/>
      <w:bookmarkStart w:id="131" w:name="_Toc508957031"/>
      <w:bookmarkStart w:id="132" w:name="_Toc508958937"/>
      <w:bookmarkStart w:id="133" w:name="_Toc508968597"/>
      <w:bookmarkStart w:id="134" w:name="_Toc508973628"/>
      <w:bookmarkEnd w:id="123"/>
      <w:bookmarkEnd w:id="124"/>
      <w:bookmarkEnd w:id="125"/>
      <w:bookmarkEnd w:id="126"/>
      <w:bookmarkEnd w:id="127"/>
      <w:bookmarkEnd w:id="128"/>
      <w:bookmarkEnd w:id="129"/>
      <w:bookmarkEnd w:id="130"/>
      <w:bookmarkEnd w:id="131"/>
      <w:bookmarkEnd w:id="132"/>
      <w:bookmarkEnd w:id="133"/>
      <w:bookmarkEnd w:id="134"/>
      <w:r w:rsidRPr="00B83B3E">
        <w:br w:type="page"/>
      </w:r>
      <w:bookmarkStart w:id="135" w:name="_Toc179779010"/>
      <w:bookmarkStart w:id="136" w:name="_Toc278187787"/>
      <w:bookmarkStart w:id="137" w:name="_Ref334720937"/>
      <w:bookmarkStart w:id="138" w:name="_Toc508873521"/>
      <w:bookmarkStart w:id="139" w:name="_Toc508874933"/>
      <w:bookmarkStart w:id="140" w:name="_Toc508875787"/>
      <w:bookmarkStart w:id="141" w:name="_Toc147908736"/>
      <w:bookmarkStart w:id="142" w:name="_Toc179779011"/>
      <w:bookmarkStart w:id="143" w:name="_Toc150075110"/>
      <w:bookmarkStart w:id="144" w:name="_Toc150075179"/>
      <w:bookmarkStart w:id="145" w:name="_Toc150075240"/>
      <w:r w:rsidRPr="00B83B3E">
        <w:lastRenderedPageBreak/>
        <w:t>Regional Office (RO) CAPRI Remote Users</w:t>
      </w:r>
      <w:bookmarkEnd w:id="135"/>
      <w:bookmarkEnd w:id="136"/>
      <w:bookmarkEnd w:id="137"/>
      <w:bookmarkEnd w:id="138"/>
      <w:bookmarkEnd w:id="139"/>
      <w:bookmarkEnd w:id="140"/>
      <w:bookmarkEnd w:id="141"/>
    </w:p>
    <w:p w14:paraId="5AB991DE" w14:textId="77777777" w:rsidR="008653FB" w:rsidRPr="00B83B3E" w:rsidRDefault="008653FB" w:rsidP="008653FB">
      <w:pPr>
        <w:pStyle w:val="Body3PicCaption"/>
      </w:pPr>
      <w:r w:rsidRPr="00B83B3E">
        <w:t>Most VBA users are CAPRI Remote users.</w:t>
      </w:r>
      <w:r>
        <w:t xml:space="preserve"> </w:t>
      </w:r>
      <w:r w:rsidRPr="00B83B3E">
        <w:t>CAPRI Remote</w:t>
      </w:r>
      <w:r>
        <w:t xml:space="preserve"> now uses the 2FA to connect. The users PIV card and Pin will used to gain access </w:t>
      </w:r>
      <w:r w:rsidRPr="00B83B3E">
        <w:t>to authorized VA Medical Center (VAMC) sites</w:t>
      </w:r>
    </w:p>
    <w:p w14:paraId="1C1DD0A9" w14:textId="77777777" w:rsidR="008653FB" w:rsidRDefault="008653FB" w:rsidP="008653FB">
      <w:pPr>
        <w:pStyle w:val="Body3PicCaption"/>
      </w:pPr>
      <w:r w:rsidRPr="005F7F65">
        <w:rPr>
          <w:b/>
        </w:rPr>
        <w:t>Step 1 –</w:t>
      </w:r>
      <w:r w:rsidRPr="00B83B3E">
        <w:t xml:space="preserve"> From the Start/VBAPPS/CAPRI Remote/CAPRI Remote menu, the user clicks the CAPRI icon.</w:t>
      </w:r>
    </w:p>
    <w:p w14:paraId="3EDAAE9F" w14:textId="77777777" w:rsidR="008653FB" w:rsidRDefault="008653FB" w:rsidP="008653FB">
      <w:pPr>
        <w:pStyle w:val="Body3PicCaption"/>
      </w:pPr>
      <w:r w:rsidRPr="00EC56F3">
        <w:rPr>
          <w:b/>
        </w:rPr>
        <w:t>Step 2</w:t>
      </w:r>
      <w:r>
        <w:t xml:space="preserve"> - The user is prompted to select a certificate.</w:t>
      </w:r>
    </w:p>
    <w:p w14:paraId="6669F1AF" w14:textId="77777777" w:rsidR="008653FB" w:rsidRDefault="008653FB" w:rsidP="008653FB">
      <w:pPr>
        <w:pStyle w:val="BodyText"/>
        <w:tabs>
          <w:tab w:val="left" w:pos="0"/>
        </w:tabs>
        <w:spacing w:after="240"/>
      </w:pPr>
      <w:r>
        <w:rPr>
          <w:noProof/>
        </w:rPr>
        <w:drawing>
          <wp:inline distT="0" distB="0" distL="0" distR="0" wp14:anchorId="6B5FC89F" wp14:editId="49432359">
            <wp:extent cx="3269095" cy="5138637"/>
            <wp:effectExtent l="19050" t="19050" r="26670" b="24130"/>
            <wp:docPr id="1710578758" name="Picture 1710578758" descr="P968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78757" name="Authentication.png"/>
                    <pic:cNvPicPr/>
                  </pic:nvPicPr>
                  <pic:blipFill rotWithShape="1">
                    <a:blip r:embed="rId16" cstate="print">
                      <a:extLst>
                        <a:ext uri="{28A0092B-C50C-407E-A947-70E740481C1C}">
                          <a14:useLocalDpi xmlns:a14="http://schemas.microsoft.com/office/drawing/2010/main" val="0"/>
                        </a:ext>
                      </a:extLst>
                    </a:blip>
                    <a:srcRect l="1270" t="825" r="1621"/>
                    <a:stretch/>
                  </pic:blipFill>
                  <pic:spPr bwMode="auto">
                    <a:xfrm>
                      <a:off x="0" y="0"/>
                      <a:ext cx="3272674" cy="51442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69C44F" w14:textId="652B84F3" w:rsidR="008653FB" w:rsidRDefault="008653FB" w:rsidP="008653FB">
      <w:pPr>
        <w:pStyle w:val="Caption"/>
      </w:pPr>
      <w:bookmarkStart w:id="146" w:name="_Toc149815549"/>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w:t>
      </w:r>
      <w:r w:rsidR="00000000">
        <w:rPr>
          <w:noProof/>
        </w:rPr>
        <w:fldChar w:fldCharType="end"/>
      </w:r>
      <w:r>
        <w:t xml:space="preserve">. </w:t>
      </w:r>
      <w:r w:rsidRPr="00807737">
        <w:t>Certificate Selection</w:t>
      </w:r>
      <w:bookmarkEnd w:id="146"/>
    </w:p>
    <w:p w14:paraId="399CB63C" w14:textId="77777777" w:rsidR="008653FB" w:rsidRDefault="008653FB" w:rsidP="008653FB">
      <w:pPr>
        <w:pStyle w:val="Body3PicCaption"/>
      </w:pPr>
      <w:r w:rsidRPr="00EC56F3">
        <w:rPr>
          <w:b/>
        </w:rPr>
        <w:lastRenderedPageBreak/>
        <w:t>Step 3</w:t>
      </w:r>
      <w:r>
        <w:t xml:space="preserve"> – After selecting the correct certificate, the user is prompted to enter the PIN</w:t>
      </w:r>
    </w:p>
    <w:p w14:paraId="4C07E3BA" w14:textId="77777777" w:rsidR="008653FB" w:rsidRDefault="008653FB" w:rsidP="008653FB">
      <w:pPr>
        <w:pStyle w:val="BodyText"/>
        <w:tabs>
          <w:tab w:val="left" w:pos="0"/>
        </w:tabs>
      </w:pPr>
      <w:r>
        <w:rPr>
          <w:noProof/>
        </w:rPr>
        <w:drawing>
          <wp:inline distT="0" distB="0" distL="0" distR="0" wp14:anchorId="27F2103F" wp14:editId="47B3DDAB">
            <wp:extent cx="3971925" cy="2343150"/>
            <wp:effectExtent l="0" t="0" r="9525" b="0"/>
            <wp:docPr id="629541395" name="Picture 629541395" descr="P971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7">
                      <a:extLst>
                        <a:ext uri="{28A0092B-C50C-407E-A947-70E740481C1C}">
                          <a14:useLocalDpi xmlns:a14="http://schemas.microsoft.com/office/drawing/2010/main" val="0"/>
                        </a:ext>
                      </a:extLst>
                    </a:blip>
                    <a:stretch>
                      <a:fillRect/>
                    </a:stretch>
                  </pic:blipFill>
                  <pic:spPr>
                    <a:xfrm>
                      <a:off x="0" y="0"/>
                      <a:ext cx="3971925" cy="2343150"/>
                    </a:xfrm>
                    <a:prstGeom prst="rect">
                      <a:avLst/>
                    </a:prstGeom>
                  </pic:spPr>
                </pic:pic>
              </a:graphicData>
            </a:graphic>
          </wp:inline>
        </w:drawing>
      </w:r>
    </w:p>
    <w:p w14:paraId="65B83ECB" w14:textId="5FFD2797" w:rsidR="008653FB" w:rsidRPr="00B83B3E" w:rsidRDefault="008653FB" w:rsidP="008653FB">
      <w:pPr>
        <w:pStyle w:val="Caption"/>
      </w:pPr>
      <w:bookmarkStart w:id="147" w:name="_Toc149815550"/>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8</w:t>
      </w:r>
      <w:r w:rsidR="00000000">
        <w:rPr>
          <w:noProof/>
        </w:rPr>
        <w:fldChar w:fldCharType="end"/>
      </w:r>
      <w:r>
        <w:t>. ActivID</w:t>
      </w:r>
      <w:bookmarkEnd w:id="147"/>
    </w:p>
    <w:p w14:paraId="684DE4FC" w14:textId="4839975B" w:rsidR="008653FB" w:rsidRPr="00B83B3E" w:rsidRDefault="008653FB" w:rsidP="008653FB">
      <w:pPr>
        <w:pStyle w:val="Body3PicCaption"/>
      </w:pPr>
      <w:r w:rsidRPr="0312A37A">
        <w:rPr>
          <w:b/>
          <w:bCs/>
        </w:rPr>
        <w:t xml:space="preserve">Step </w:t>
      </w:r>
      <w:r>
        <w:rPr>
          <w:b/>
          <w:bCs/>
        </w:rPr>
        <w:t>4</w:t>
      </w:r>
      <w:r w:rsidRPr="0312A37A">
        <w:rPr>
          <w:b/>
          <w:bCs/>
        </w:rPr>
        <w:t xml:space="preserve"> –</w:t>
      </w:r>
      <w:r w:rsidRPr="000A5C59">
        <w:t xml:space="preserve"> </w:t>
      </w:r>
      <w:r>
        <w:t>If 2FA fails, t</w:t>
      </w:r>
      <w:r w:rsidRPr="00B83B3E">
        <w:t xml:space="preserve">he user </w:t>
      </w:r>
      <w:r>
        <w:t xml:space="preserve">is prompted to enter an access/verify code. </w:t>
      </w:r>
      <w:r w:rsidRPr="00B83B3E">
        <w:t>After entering the VistA Access Code, the user presses the Tab key to go to the next field and enters the Verify Code.</w:t>
      </w:r>
      <w:r>
        <w:t xml:space="preserve"> </w:t>
      </w:r>
      <w:r w:rsidRPr="00B83B3E">
        <w:t xml:space="preserve">Then the user presses Enter or clicks </w:t>
      </w:r>
      <w:r w:rsidRPr="00B83B3E">
        <w:rPr>
          <w:u w:val="single"/>
        </w:rPr>
        <w:t>O</w:t>
      </w:r>
      <w:r w:rsidRPr="00B83B3E">
        <w:t>K (</w:t>
      </w:r>
      <w:r w:rsidRPr="00B83B3E">
        <w:rPr>
          <w:color w:val="2B579A"/>
          <w:shd w:val="clear" w:color="auto" w:fill="E6E6E6"/>
        </w:rPr>
        <w:fldChar w:fldCharType="begin"/>
      </w:r>
      <w:r w:rsidRPr="00B83B3E">
        <w:instrText xml:space="preserve"> REF _Ref406762672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9</w:t>
      </w:r>
      <w:r w:rsidRPr="00B83B3E">
        <w:rPr>
          <w:color w:val="2B579A"/>
          <w:shd w:val="clear" w:color="auto" w:fill="E6E6E6"/>
        </w:rPr>
        <w:fldChar w:fldCharType="end"/>
      </w:r>
      <w:r w:rsidRPr="00B83B3E">
        <w:t>).</w:t>
      </w:r>
    </w:p>
    <w:p w14:paraId="0F567F53" w14:textId="77777777" w:rsidR="008653FB" w:rsidRDefault="008653FB" w:rsidP="00716341">
      <w:pPr>
        <w:pStyle w:val="Note"/>
      </w:pPr>
      <w:r w:rsidRPr="005F2253">
        <w:t>NOTE:</w:t>
      </w:r>
      <w:r w:rsidRPr="00731294">
        <w:t xml:space="preserve"> New users without access codes should contact local IRM staff to get one.</w:t>
      </w:r>
      <w:r>
        <w:t xml:space="preserve"> </w:t>
      </w:r>
      <w:r w:rsidRPr="00731294">
        <w:t>The first time the user logs into a VistA application, only the Access Code should be entered.</w:t>
      </w:r>
      <w:r>
        <w:t xml:space="preserve"> </w:t>
      </w:r>
      <w:r w:rsidRPr="00731294">
        <w:t>CAPRI then prompt the user to create a Verify Code.</w:t>
      </w:r>
      <w:r>
        <w:t xml:space="preserve"> </w:t>
      </w:r>
      <w:r w:rsidRPr="00731294">
        <w:t>Most users should have a valid Access and Verify Code combination by the time they use CAPRI</w:t>
      </w:r>
      <w:r w:rsidRPr="00B83B3E">
        <w:t>.</w:t>
      </w:r>
    </w:p>
    <w:p w14:paraId="045F5C96" w14:textId="77777777" w:rsidR="008653FB" w:rsidRPr="00B83B3E" w:rsidRDefault="008653FB" w:rsidP="008653FB">
      <w:r>
        <w:rPr>
          <w:noProof/>
        </w:rPr>
        <w:lastRenderedPageBreak/>
        <w:drawing>
          <wp:inline distT="0" distB="0" distL="0" distR="0" wp14:anchorId="40AF6AB0" wp14:editId="0C20F030">
            <wp:extent cx="5362576" cy="4191000"/>
            <wp:effectExtent l="0" t="0" r="9525" b="0"/>
            <wp:docPr id="4" name="Picture 4" descr="P975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5362576" cy="4191000"/>
                    </a:xfrm>
                    <a:prstGeom prst="rect">
                      <a:avLst/>
                    </a:prstGeom>
                  </pic:spPr>
                </pic:pic>
              </a:graphicData>
            </a:graphic>
          </wp:inline>
        </w:drawing>
      </w:r>
    </w:p>
    <w:p w14:paraId="596F9A44" w14:textId="4DBA7D93" w:rsidR="008653FB" w:rsidRDefault="008653FB" w:rsidP="008653FB">
      <w:pPr>
        <w:pStyle w:val="Caption"/>
        <w:rPr>
          <w:rFonts w:cs="Times New Roman"/>
        </w:rPr>
      </w:pPr>
      <w:bookmarkStart w:id="148" w:name="_Toc326149542"/>
      <w:bookmarkStart w:id="149" w:name="_Toc278548127"/>
      <w:bookmarkStart w:id="150" w:name="_Ref225234526"/>
      <w:bookmarkStart w:id="151" w:name="_Ref406762672"/>
      <w:bookmarkStart w:id="152" w:name="_Toc14981555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w:t>
      </w:r>
      <w:r w:rsidR="001130FC">
        <w:rPr>
          <w:rFonts w:cs="Times New Roman"/>
        </w:rPr>
        <w:fldChar w:fldCharType="end"/>
      </w:r>
      <w:bookmarkEnd w:id="148"/>
      <w:bookmarkEnd w:id="149"/>
      <w:bookmarkEnd w:id="150"/>
      <w:bookmarkEnd w:id="151"/>
      <w:r>
        <w:rPr>
          <w:rFonts w:cs="Times New Roman"/>
        </w:rPr>
        <w:t>. VistA Sign-on Dialog Window.</w:t>
      </w:r>
      <w:bookmarkEnd w:id="152"/>
    </w:p>
    <w:p w14:paraId="297E1040" w14:textId="77777777" w:rsidR="008653FB" w:rsidRPr="00D15932" w:rsidRDefault="008653FB" w:rsidP="008653FB">
      <w:pPr>
        <w:pStyle w:val="BodyText"/>
      </w:pPr>
    </w:p>
    <w:p w14:paraId="64423027" w14:textId="13CE6203" w:rsidR="008653FB" w:rsidRPr="00B83B3E" w:rsidRDefault="008653FB" w:rsidP="008653FB">
      <w:pPr>
        <w:pStyle w:val="Body3PicCaption"/>
      </w:pPr>
      <w:r w:rsidRPr="005F7F65">
        <w:rPr>
          <w:b/>
        </w:rPr>
        <w:lastRenderedPageBreak/>
        <w:t>OPTIONAL –</w:t>
      </w:r>
      <w:r w:rsidRPr="00B83B3E">
        <w:t xml:space="preserve"> To change the Verify Code, the user selects the Change Verify Code checkbox on the sign-on dialog before clicking </w:t>
      </w:r>
      <w:r w:rsidRPr="00B83B3E">
        <w:rPr>
          <w:u w:val="single"/>
        </w:rPr>
        <w:t>O</w:t>
      </w:r>
      <w:r w:rsidRPr="00B83B3E">
        <w:t>K.</w:t>
      </w:r>
      <w:r>
        <w:t xml:space="preserve"> </w:t>
      </w:r>
      <w:r w:rsidRPr="00B83B3E">
        <w:t>The user is then prompted to create a new Verify Code as shown in the steps in (</w:t>
      </w:r>
      <w:r w:rsidRPr="00B83B3E">
        <w:rPr>
          <w:color w:val="2B579A"/>
          <w:shd w:val="clear" w:color="auto" w:fill="E6E6E6"/>
        </w:rPr>
        <w:fldChar w:fldCharType="begin"/>
      </w:r>
      <w:r w:rsidRPr="00B83B3E">
        <w:instrText xml:space="preserve"> REF _Ref406762698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10</w:t>
      </w:r>
      <w:r w:rsidRPr="00B83B3E">
        <w:rPr>
          <w:color w:val="2B579A"/>
          <w:shd w:val="clear" w:color="auto" w:fill="E6E6E6"/>
        </w:rPr>
        <w:fldChar w:fldCharType="end"/>
      </w:r>
      <w:r w:rsidRPr="00B83B3E">
        <w:t>)</w:t>
      </w:r>
    </w:p>
    <w:p w14:paraId="5A3E3E41" w14:textId="77777777" w:rsidR="008653FB" w:rsidRPr="00B83B3E" w:rsidRDefault="008653FB" w:rsidP="008653FB">
      <w:pPr>
        <w:pStyle w:val="Body3PicCaption"/>
      </w:pPr>
      <w:r>
        <w:drawing>
          <wp:inline distT="0" distB="0" distL="0" distR="0" wp14:anchorId="2A6F8364" wp14:editId="623110D7">
            <wp:extent cx="5943600" cy="4459605"/>
            <wp:effectExtent l="0" t="0" r="0" b="0"/>
            <wp:docPr id="5" name="Picture 5" descr="P979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9605"/>
                    </a:xfrm>
                    <a:prstGeom prst="rect">
                      <a:avLst/>
                    </a:prstGeom>
                  </pic:spPr>
                </pic:pic>
              </a:graphicData>
            </a:graphic>
          </wp:inline>
        </w:drawing>
      </w:r>
    </w:p>
    <w:p w14:paraId="20E727A5" w14:textId="1F8F8664" w:rsidR="008653FB" w:rsidRPr="00B83B3E" w:rsidRDefault="008653FB" w:rsidP="008653FB">
      <w:pPr>
        <w:pStyle w:val="Caption"/>
        <w:rPr>
          <w:rFonts w:cs="Times New Roman"/>
        </w:rPr>
      </w:pPr>
      <w:bookmarkStart w:id="153" w:name="_Toc326149543"/>
      <w:bookmarkStart w:id="154" w:name="_Toc278548128"/>
      <w:bookmarkStart w:id="155" w:name="_Ref225234539"/>
      <w:bookmarkStart w:id="156" w:name="_Ref406762698"/>
      <w:bookmarkStart w:id="157" w:name="_Toc14981555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w:t>
      </w:r>
      <w:r w:rsidR="001130FC">
        <w:rPr>
          <w:rFonts w:cs="Times New Roman"/>
        </w:rPr>
        <w:fldChar w:fldCharType="end"/>
      </w:r>
      <w:bookmarkEnd w:id="153"/>
      <w:bookmarkEnd w:id="154"/>
      <w:bookmarkEnd w:id="155"/>
      <w:bookmarkEnd w:id="156"/>
      <w:r>
        <w:rPr>
          <w:rFonts w:cs="Times New Roman"/>
        </w:rPr>
        <w:t>. Change Verify Code Option.</w:t>
      </w:r>
      <w:bookmarkEnd w:id="157"/>
    </w:p>
    <w:p w14:paraId="5EE8AB39" w14:textId="77777777" w:rsidR="008653FB" w:rsidRPr="00B83B3E" w:rsidRDefault="008653FB" w:rsidP="008653FB">
      <w:pPr>
        <w:pStyle w:val="Body3PicCaption"/>
      </w:pPr>
    </w:p>
    <w:p w14:paraId="1EFD9216" w14:textId="0D6FBB89" w:rsidR="008653FB" w:rsidRPr="00B83B3E" w:rsidRDefault="008653FB" w:rsidP="008653FB">
      <w:pPr>
        <w:pStyle w:val="Body3PicCaption"/>
      </w:pPr>
      <w:r w:rsidRPr="00B83B3E">
        <w:t xml:space="preserve">After selecting </w:t>
      </w:r>
      <w:r w:rsidRPr="00B9549D">
        <w:rPr>
          <w:b/>
          <w:bCs/>
          <w:u w:val="single"/>
        </w:rPr>
        <w:t>O</w:t>
      </w:r>
      <w:r w:rsidRPr="00B9549D">
        <w:rPr>
          <w:b/>
          <w:bCs/>
        </w:rPr>
        <w:t>K</w:t>
      </w:r>
      <w:r w:rsidRPr="00B83B3E">
        <w:t>, the user is prompted to enter and confirm a New Verify Code (</w:t>
      </w:r>
      <w:r w:rsidRPr="00B83B3E">
        <w:rPr>
          <w:color w:val="2B579A"/>
          <w:shd w:val="clear" w:color="auto" w:fill="E6E6E6"/>
        </w:rPr>
        <w:fldChar w:fldCharType="begin"/>
      </w:r>
      <w:r w:rsidRPr="00B83B3E">
        <w:instrText xml:space="preserve"> REF _Ref406762725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11</w:t>
      </w:r>
      <w:r w:rsidRPr="00B83B3E">
        <w:rPr>
          <w:color w:val="2B579A"/>
          <w:shd w:val="clear" w:color="auto" w:fill="E6E6E6"/>
        </w:rPr>
        <w:fldChar w:fldCharType="end"/>
      </w:r>
      <w:r w:rsidRPr="00B83B3E">
        <w:t>).</w:t>
      </w:r>
    </w:p>
    <w:p w14:paraId="00DA0A72" w14:textId="77777777" w:rsidR="008653FB" w:rsidRPr="00B83B3E" w:rsidRDefault="008653FB" w:rsidP="008653FB">
      <w:pPr>
        <w:pStyle w:val="Body3PicCaption"/>
      </w:pPr>
      <w:r w:rsidRPr="00B83B3E">
        <w:rPr>
          <w:shd w:val="clear" w:color="auto" w:fill="E6E6E6"/>
        </w:rPr>
        <w:drawing>
          <wp:inline distT="0" distB="0" distL="0" distR="0" wp14:anchorId="761994BC" wp14:editId="4E6BD54D">
            <wp:extent cx="3533775" cy="1447800"/>
            <wp:effectExtent l="19050" t="19050" r="28575" b="19050"/>
            <wp:docPr id="8" name="Picture 8" descr="P983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srcRect/>
                    <a:stretch>
                      <a:fillRect/>
                    </a:stretch>
                  </pic:blipFill>
                  <pic:spPr bwMode="auto">
                    <a:xfrm>
                      <a:off x="0" y="0"/>
                      <a:ext cx="3533775" cy="1447800"/>
                    </a:xfrm>
                    <a:prstGeom prst="rect">
                      <a:avLst/>
                    </a:prstGeom>
                    <a:noFill/>
                    <a:ln w="6350" cmpd="sng">
                      <a:solidFill>
                        <a:srgbClr val="000000"/>
                      </a:solidFill>
                      <a:miter lim="800000"/>
                      <a:headEnd/>
                      <a:tailEnd/>
                    </a:ln>
                    <a:effectLst/>
                  </pic:spPr>
                </pic:pic>
              </a:graphicData>
            </a:graphic>
          </wp:inline>
        </w:drawing>
      </w:r>
    </w:p>
    <w:p w14:paraId="47CF7096" w14:textId="24BFFA00" w:rsidR="008653FB" w:rsidRPr="00B83B3E" w:rsidRDefault="008653FB" w:rsidP="008653FB">
      <w:pPr>
        <w:pStyle w:val="Caption"/>
        <w:rPr>
          <w:rFonts w:cs="Times New Roman"/>
        </w:rPr>
      </w:pPr>
      <w:bookmarkStart w:id="158" w:name="_Toc326149544"/>
      <w:bookmarkStart w:id="159" w:name="_Toc278548129"/>
      <w:bookmarkStart w:id="160" w:name="_Ref334720735"/>
      <w:bookmarkStart w:id="161" w:name="_Ref406762725"/>
      <w:bookmarkStart w:id="162" w:name="_Toc14981555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w:t>
      </w:r>
      <w:r w:rsidR="001130FC">
        <w:rPr>
          <w:rFonts w:cs="Times New Roman"/>
        </w:rPr>
        <w:fldChar w:fldCharType="end"/>
      </w:r>
      <w:bookmarkEnd w:id="158"/>
      <w:bookmarkEnd w:id="159"/>
      <w:bookmarkEnd w:id="160"/>
      <w:bookmarkEnd w:id="161"/>
      <w:r>
        <w:rPr>
          <w:rFonts w:cs="Times New Roman"/>
        </w:rPr>
        <w:t>. Enter New Verify Code.</w:t>
      </w:r>
      <w:bookmarkEnd w:id="162"/>
    </w:p>
    <w:p w14:paraId="7C1EF4AB" w14:textId="3E9F8A9C" w:rsidR="008653FB" w:rsidRPr="00B83B3E" w:rsidRDefault="008653FB" w:rsidP="008653FB">
      <w:pPr>
        <w:pStyle w:val="Body3PicCaption"/>
      </w:pPr>
      <w:r w:rsidRPr="005F7F65">
        <w:rPr>
          <w:b/>
        </w:rPr>
        <w:lastRenderedPageBreak/>
        <w:t xml:space="preserve">Step </w:t>
      </w:r>
      <w:r>
        <w:rPr>
          <w:b/>
        </w:rPr>
        <w:t>5</w:t>
      </w:r>
      <w:r w:rsidRPr="005F7F65">
        <w:rPr>
          <w:b/>
        </w:rPr>
        <w:t xml:space="preserve"> –</w:t>
      </w:r>
      <w:r w:rsidRPr="00B83B3E">
        <w:t xml:space="preserve"> The CAPRI </w:t>
      </w:r>
      <w:r w:rsidRPr="00B83B3E">
        <w:rPr>
          <w:rStyle w:val="BodyTextChar"/>
        </w:rPr>
        <w:t>Remote site selection screen (</w:t>
      </w:r>
      <w:r w:rsidRPr="00B83B3E">
        <w:rPr>
          <w:color w:val="2B579A"/>
          <w:shd w:val="clear" w:color="auto" w:fill="E6E6E6"/>
        </w:rPr>
        <w:fldChar w:fldCharType="begin"/>
      </w:r>
      <w:r w:rsidRPr="00B83B3E">
        <w:instrText xml:space="preserve"> REF _Ref225234557 \h  \* MERGEFORMAT </w:instrText>
      </w:r>
      <w:r w:rsidRPr="00B83B3E">
        <w:rPr>
          <w:color w:val="2B579A"/>
          <w:shd w:val="clear" w:color="auto" w:fill="E6E6E6"/>
        </w:rPr>
      </w:r>
      <w:r w:rsidRPr="00B83B3E">
        <w:rPr>
          <w:color w:val="2B579A"/>
          <w:shd w:val="clear" w:color="auto" w:fill="E6E6E6"/>
        </w:rPr>
        <w:fldChar w:fldCharType="separate"/>
      </w:r>
      <w:r w:rsidR="004F079A" w:rsidRPr="004F079A">
        <w:rPr>
          <w:rStyle w:val="BodyTextChar"/>
        </w:rPr>
        <w:t>Figure 1</w:t>
      </w:r>
      <w:r w:rsidR="004F079A" w:rsidRPr="004F079A">
        <w:rPr>
          <w:rStyle w:val="BodyTextChar"/>
        </w:rPr>
        <w:noBreakHyphen/>
        <w:t>12</w:t>
      </w:r>
      <w:r w:rsidRPr="00B83B3E">
        <w:rPr>
          <w:color w:val="2B579A"/>
          <w:shd w:val="clear" w:color="auto" w:fill="E6E6E6"/>
        </w:rPr>
        <w:fldChar w:fldCharType="end"/>
      </w:r>
      <w:r w:rsidRPr="00B83B3E">
        <w:rPr>
          <w:rStyle w:val="BodyTextChar"/>
        </w:rPr>
        <w:t>) displays the user’s authorized VHA facilities.</w:t>
      </w:r>
      <w:r>
        <w:rPr>
          <w:rStyle w:val="BodyTextChar"/>
        </w:rPr>
        <w:t xml:space="preserve"> </w:t>
      </w:r>
      <w:r w:rsidRPr="00B83B3E">
        <w:rPr>
          <w:rStyle w:val="BodyTextChar"/>
        </w:rPr>
        <w:t>If shown, the vertical scrollbar is used to scroll through all authorized sites.</w:t>
      </w:r>
      <w:r>
        <w:rPr>
          <w:rStyle w:val="BodyTextChar"/>
        </w:rPr>
        <w:t xml:space="preserve"> </w:t>
      </w:r>
      <w:r w:rsidRPr="00B83B3E">
        <w:rPr>
          <w:rStyle w:val="BodyTextChar"/>
        </w:rPr>
        <w:t>The user selects a site and then either double-clicks the site’s name or clicks OK to access that site.</w:t>
      </w:r>
      <w:r>
        <w:rPr>
          <w:rStyle w:val="BodyTextChar"/>
        </w:rPr>
        <w:t xml:space="preserve"> </w:t>
      </w:r>
      <w:r w:rsidRPr="00B83B3E">
        <w:rPr>
          <w:rStyle w:val="BodyTextChar"/>
        </w:rPr>
        <w:t>CAPRI has been modified to include the cit</w:t>
      </w:r>
      <w:r w:rsidRPr="00B83B3E">
        <w:t>y and state where each facility is located.</w:t>
      </w:r>
      <w:r>
        <w:t xml:space="preserve"> </w:t>
      </w:r>
      <w:r w:rsidRPr="00B83B3E">
        <w:t>In addition, the list may now be sorted by State.</w:t>
      </w:r>
      <w:r>
        <w:t xml:space="preserve"> </w:t>
      </w:r>
      <w:r w:rsidRPr="00B83B3E">
        <w:t>(</w:t>
      </w:r>
      <w:r w:rsidRPr="00B83B3E">
        <w:rPr>
          <w:color w:val="2B579A"/>
          <w:shd w:val="clear" w:color="auto" w:fill="E6E6E6"/>
        </w:rPr>
        <w:fldChar w:fldCharType="begin"/>
      </w:r>
      <w:r w:rsidRPr="00B83B3E">
        <w:instrText xml:space="preserve"> REF _Ref406762743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12</w:t>
      </w:r>
      <w:r w:rsidRPr="00B83B3E">
        <w:rPr>
          <w:color w:val="2B579A"/>
          <w:shd w:val="clear" w:color="auto" w:fill="E6E6E6"/>
        </w:rPr>
        <w:fldChar w:fldCharType="end"/>
      </w:r>
      <w:r w:rsidRPr="00B83B3E">
        <w:t>) shows DEV/FEX Test System in Troy, New York as the selected VHA facility.</w:t>
      </w:r>
    </w:p>
    <w:p w14:paraId="4A9D490B" w14:textId="77777777" w:rsidR="008653FB" w:rsidRPr="00B83B3E" w:rsidRDefault="008653FB" w:rsidP="008653FB">
      <w:pPr>
        <w:pStyle w:val="Body3PicCaption"/>
      </w:pPr>
      <w:r>
        <w:drawing>
          <wp:inline distT="0" distB="0" distL="0" distR="0" wp14:anchorId="19E2BF1F" wp14:editId="2328D70E">
            <wp:extent cx="3982006" cy="6401692"/>
            <wp:effectExtent l="19050" t="19050" r="19050" b="18415"/>
            <wp:docPr id="10" name="Picture 10" descr="P986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2">
                      <a:extLst>
                        <a:ext uri="{28A0092B-C50C-407E-A947-70E740481C1C}">
                          <a14:useLocalDpi xmlns:a14="http://schemas.microsoft.com/office/drawing/2010/main" val="0"/>
                        </a:ext>
                      </a:extLst>
                    </a:blip>
                    <a:stretch>
                      <a:fillRect/>
                    </a:stretch>
                  </pic:blipFill>
                  <pic:spPr>
                    <a:xfrm>
                      <a:off x="0" y="0"/>
                      <a:ext cx="3982006" cy="6401692"/>
                    </a:xfrm>
                    <a:prstGeom prst="rect">
                      <a:avLst/>
                    </a:prstGeom>
                    <a:ln>
                      <a:solidFill>
                        <a:schemeClr val="tx1"/>
                      </a:solidFill>
                    </a:ln>
                  </pic:spPr>
                </pic:pic>
              </a:graphicData>
            </a:graphic>
          </wp:inline>
        </w:drawing>
      </w:r>
    </w:p>
    <w:p w14:paraId="0F080DD4" w14:textId="284E3EDF" w:rsidR="008653FB" w:rsidRPr="00B83B3E" w:rsidRDefault="008653FB" w:rsidP="008653FB">
      <w:pPr>
        <w:pStyle w:val="Caption"/>
        <w:rPr>
          <w:rFonts w:cs="Times New Roman"/>
        </w:rPr>
      </w:pPr>
      <w:bookmarkStart w:id="163" w:name="_Toc326149545"/>
      <w:bookmarkStart w:id="164" w:name="_Toc278548130"/>
      <w:bookmarkStart w:id="165" w:name="_Ref225234557"/>
      <w:bookmarkStart w:id="166" w:name="_Ref406762743"/>
      <w:bookmarkStart w:id="167" w:name="_Toc14981555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w:t>
      </w:r>
      <w:r w:rsidR="001130FC">
        <w:rPr>
          <w:rFonts w:cs="Times New Roman"/>
        </w:rPr>
        <w:fldChar w:fldCharType="end"/>
      </w:r>
      <w:bookmarkEnd w:id="163"/>
      <w:bookmarkEnd w:id="164"/>
      <w:bookmarkEnd w:id="165"/>
      <w:bookmarkEnd w:id="166"/>
      <w:r>
        <w:rPr>
          <w:rFonts w:cs="Times New Roman"/>
        </w:rPr>
        <w:t>. Remote User Authorized Connection List.</w:t>
      </w:r>
      <w:bookmarkEnd w:id="167"/>
    </w:p>
    <w:p w14:paraId="430747E5" w14:textId="4058C201" w:rsidR="008653FB" w:rsidRPr="00B83B3E" w:rsidRDefault="008653FB" w:rsidP="008653FB">
      <w:pPr>
        <w:pStyle w:val="Body3PicCaption"/>
      </w:pPr>
      <w:r w:rsidRPr="00B83B3E">
        <w:lastRenderedPageBreak/>
        <w:t>After CAPRI loads the VHA facility, the user is prompted with the Patient Selector screen (</w:t>
      </w:r>
      <w:r w:rsidRPr="00B83B3E">
        <w:rPr>
          <w:color w:val="2B579A"/>
          <w:shd w:val="clear" w:color="auto" w:fill="E6E6E6"/>
        </w:rPr>
        <w:fldChar w:fldCharType="begin"/>
      </w:r>
      <w:r w:rsidRPr="00B83B3E">
        <w:instrText xml:space="preserve"> REF _Ref406762760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13</w:t>
      </w:r>
      <w:r w:rsidRPr="00B83B3E">
        <w:rPr>
          <w:color w:val="2B579A"/>
          <w:shd w:val="clear" w:color="auto" w:fill="E6E6E6"/>
        </w:rPr>
        <w:fldChar w:fldCharType="end"/>
      </w:r>
      <w:r w:rsidRPr="00B83B3E">
        <w:rPr>
          <w:color w:val="2B579A"/>
          <w:shd w:val="clear" w:color="auto" w:fill="E6E6E6"/>
        </w:rPr>
        <w:fldChar w:fldCharType="begin"/>
      </w:r>
      <w:r w:rsidRPr="00B83B3E">
        <w:instrText xml:space="preserve"> REF _Ref334948080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1</w:t>
      </w:r>
      <w:r w:rsidR="004F079A">
        <w:noBreakHyphen/>
        <w:t>13</w:t>
      </w:r>
      <w:r w:rsidRPr="00B83B3E">
        <w:rPr>
          <w:color w:val="2B579A"/>
          <w:shd w:val="clear" w:color="auto" w:fill="E6E6E6"/>
        </w:rPr>
        <w:fldChar w:fldCharType="end"/>
      </w:r>
      <w:r w:rsidRPr="00B83B3E">
        <w:t>).</w:t>
      </w:r>
      <w:r>
        <w:t xml:space="preserve"> </w:t>
      </w:r>
      <w:r w:rsidRPr="003632B4">
        <w:t>Instructions for use of the Patient Selector screen are found in the CAPRI – Using the Software section of this document.</w:t>
      </w:r>
    </w:p>
    <w:p w14:paraId="095DF9C8" w14:textId="77777777" w:rsidR="008653FB" w:rsidRPr="00B83B3E" w:rsidRDefault="008653FB" w:rsidP="008653FB">
      <w:pPr>
        <w:pStyle w:val="Body3PicCaption"/>
      </w:pPr>
      <w:r>
        <w:drawing>
          <wp:inline distT="0" distB="0" distL="0" distR="0" wp14:anchorId="3E77347F" wp14:editId="3B115C26">
            <wp:extent cx="5191126" cy="3543300"/>
            <wp:effectExtent l="0" t="0" r="9525" b="0"/>
            <wp:docPr id="1839413006" name="Picture 1839413006" descr="P989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191126" cy="3543300"/>
                    </a:xfrm>
                    <a:prstGeom prst="rect">
                      <a:avLst/>
                    </a:prstGeom>
                  </pic:spPr>
                </pic:pic>
              </a:graphicData>
            </a:graphic>
          </wp:inline>
        </w:drawing>
      </w:r>
    </w:p>
    <w:p w14:paraId="75441C1C" w14:textId="7BCC1FBC" w:rsidR="008653FB" w:rsidRPr="00B83B3E" w:rsidRDefault="008653FB" w:rsidP="008653FB">
      <w:pPr>
        <w:pStyle w:val="Caption"/>
        <w:rPr>
          <w:rFonts w:cs="Times New Roman"/>
        </w:rPr>
      </w:pPr>
      <w:bookmarkStart w:id="168" w:name="_Toc326149546"/>
      <w:bookmarkStart w:id="169" w:name="_Toc278548131"/>
      <w:bookmarkStart w:id="170" w:name="_Ref225234588"/>
      <w:bookmarkStart w:id="171" w:name="_Ref334948080"/>
      <w:bookmarkStart w:id="172" w:name="_Ref406762760"/>
      <w:bookmarkStart w:id="173" w:name="_Toc14981555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w:t>
      </w:r>
      <w:r w:rsidR="001130FC">
        <w:rPr>
          <w:rFonts w:cs="Times New Roman"/>
        </w:rPr>
        <w:fldChar w:fldCharType="end"/>
      </w:r>
      <w:bookmarkEnd w:id="168"/>
      <w:bookmarkEnd w:id="169"/>
      <w:bookmarkEnd w:id="170"/>
      <w:bookmarkEnd w:id="171"/>
      <w:bookmarkEnd w:id="172"/>
      <w:r>
        <w:rPr>
          <w:rFonts w:cs="Times New Roman"/>
        </w:rPr>
        <w:t>. Patient Selector Screen.</w:t>
      </w:r>
      <w:bookmarkEnd w:id="173"/>
    </w:p>
    <w:p w14:paraId="50F74FB0" w14:textId="248F272A" w:rsidR="008653FB" w:rsidRPr="00B83B3E" w:rsidRDefault="008653FB" w:rsidP="00DD52EE">
      <w:pPr>
        <w:pStyle w:val="Heading3"/>
        <w:jc w:val="both"/>
      </w:pPr>
      <w:bookmarkStart w:id="174" w:name="_Toc278187788"/>
      <w:bookmarkStart w:id="175" w:name="_Toc508873522"/>
      <w:bookmarkStart w:id="176" w:name="_Toc508874934"/>
      <w:bookmarkStart w:id="177" w:name="_Toc508875788"/>
      <w:bookmarkStart w:id="178" w:name="_Toc147908737"/>
      <w:r w:rsidRPr="00B83B3E">
        <w:t>Terminal Server Users</w:t>
      </w:r>
      <w:bookmarkEnd w:id="142"/>
      <w:bookmarkEnd w:id="174"/>
      <w:bookmarkEnd w:id="175"/>
      <w:bookmarkEnd w:id="176"/>
      <w:bookmarkEnd w:id="177"/>
      <w:bookmarkEnd w:id="178"/>
    </w:p>
    <w:p w14:paraId="3AB8F3F8" w14:textId="77777777" w:rsidR="008653FB" w:rsidRPr="00B83B3E" w:rsidRDefault="008653FB" w:rsidP="008653FB">
      <w:pPr>
        <w:pStyle w:val="BodyText"/>
      </w:pPr>
      <w:r w:rsidRPr="00B83B3E">
        <w:rPr>
          <w:b/>
        </w:rPr>
        <w:t>Step 1</w:t>
      </w:r>
      <w:r w:rsidRPr="00B83B3E">
        <w:t xml:space="preserve"> – From the Hines terminal server application, the user double-clicks the </w:t>
      </w:r>
      <w:r w:rsidRPr="00B83B3E">
        <w:rPr>
          <w:b/>
        </w:rPr>
        <w:t>CAPRI</w:t>
      </w:r>
      <w:r w:rsidRPr="00B83B3E">
        <w:t xml:space="preserve"> icon.</w:t>
      </w:r>
    </w:p>
    <w:p w14:paraId="6474538C" w14:textId="796F5C91" w:rsidR="008653FB" w:rsidRDefault="008653FB" w:rsidP="008653FB">
      <w:pPr>
        <w:pStyle w:val="BodyText"/>
      </w:pPr>
      <w:r w:rsidRPr="00B83B3E">
        <w:rPr>
          <w:b/>
        </w:rPr>
        <w:t>Step 2</w:t>
      </w:r>
      <w:r w:rsidRPr="00B83B3E">
        <w:t xml:space="preserve"> – Follow the directions in the </w:t>
      </w:r>
      <w:r w:rsidRPr="00B83B3E">
        <w:rPr>
          <w:color w:val="2B579A"/>
          <w:shd w:val="clear" w:color="auto" w:fill="E6E6E6"/>
        </w:rPr>
        <w:fldChar w:fldCharType="begin"/>
      </w:r>
      <w:r w:rsidRPr="00B83B3E">
        <w:instrText xml:space="preserve"> REF _Ref334720937 \h  \* MERGEFORMAT </w:instrText>
      </w:r>
      <w:r w:rsidRPr="00B83B3E">
        <w:rPr>
          <w:color w:val="2B579A"/>
          <w:shd w:val="clear" w:color="auto" w:fill="E6E6E6"/>
        </w:rPr>
      </w:r>
      <w:r w:rsidRPr="00B83B3E">
        <w:rPr>
          <w:color w:val="2B579A"/>
          <w:shd w:val="clear" w:color="auto" w:fill="E6E6E6"/>
        </w:rPr>
        <w:fldChar w:fldCharType="separate"/>
      </w:r>
      <w:r w:rsidR="004F079A" w:rsidRPr="00B83B3E">
        <w:t>Regional Office (RO) CAPRI Remote Users</w:t>
      </w:r>
      <w:r w:rsidRPr="00B83B3E">
        <w:rPr>
          <w:color w:val="2B579A"/>
          <w:shd w:val="clear" w:color="auto" w:fill="E6E6E6"/>
        </w:rPr>
        <w:fldChar w:fldCharType="end"/>
      </w:r>
      <w:r w:rsidRPr="00B83B3E">
        <w:t xml:space="preserve"> section for </w:t>
      </w:r>
      <w:r w:rsidRPr="00B83B3E">
        <w:rPr>
          <w:b/>
        </w:rPr>
        <w:t>Steps 2</w:t>
      </w:r>
      <w:r w:rsidRPr="00B83B3E">
        <w:t xml:space="preserve"> and </w:t>
      </w:r>
      <w:r w:rsidRPr="00B83B3E">
        <w:rPr>
          <w:b/>
        </w:rPr>
        <w:t>3</w:t>
      </w:r>
      <w:r w:rsidRPr="00B83B3E">
        <w:t>.</w:t>
      </w:r>
    </w:p>
    <w:p w14:paraId="5DB6159F" w14:textId="6DCA7E5A" w:rsidR="008653FB" w:rsidRPr="00B83B3E" w:rsidRDefault="008653FB" w:rsidP="008653FB">
      <w:pPr>
        <w:pStyle w:val="Heading3"/>
      </w:pPr>
      <w:bookmarkStart w:id="179" w:name="_Toc508953847"/>
      <w:bookmarkStart w:id="180" w:name="_Toc508954056"/>
      <w:bookmarkStart w:id="181" w:name="_Toc508954811"/>
      <w:bookmarkStart w:id="182" w:name="_Toc508955056"/>
      <w:bookmarkStart w:id="183" w:name="_Toc508955479"/>
      <w:bookmarkStart w:id="184" w:name="_Toc508955641"/>
      <w:bookmarkStart w:id="185" w:name="_Toc508955803"/>
      <w:bookmarkStart w:id="186" w:name="_Toc508956278"/>
      <w:bookmarkStart w:id="187" w:name="_Toc508957034"/>
      <w:bookmarkStart w:id="188" w:name="_Toc508958940"/>
      <w:bookmarkStart w:id="189" w:name="_Toc508968600"/>
      <w:bookmarkStart w:id="190" w:name="_Toc508973631"/>
      <w:bookmarkStart w:id="191" w:name="_CAPRI_News"/>
      <w:bookmarkStart w:id="192" w:name="_Toc278187789"/>
      <w:bookmarkStart w:id="193" w:name="_Toc508873523"/>
      <w:bookmarkStart w:id="194" w:name="_Toc508874935"/>
      <w:bookmarkStart w:id="195" w:name="_Toc508875789"/>
      <w:bookmarkStart w:id="196" w:name="_Toc147908738"/>
      <w:bookmarkEnd w:id="179"/>
      <w:bookmarkEnd w:id="180"/>
      <w:bookmarkEnd w:id="181"/>
      <w:bookmarkEnd w:id="182"/>
      <w:bookmarkEnd w:id="183"/>
      <w:bookmarkEnd w:id="184"/>
      <w:bookmarkEnd w:id="185"/>
      <w:bookmarkEnd w:id="186"/>
      <w:bookmarkEnd w:id="187"/>
      <w:bookmarkEnd w:id="188"/>
      <w:bookmarkEnd w:id="189"/>
      <w:bookmarkEnd w:id="190"/>
      <w:bookmarkEnd w:id="191"/>
      <w:r w:rsidRPr="00B83B3E">
        <w:lastRenderedPageBreak/>
        <w:t>CAPRI News</w:t>
      </w:r>
      <w:bookmarkEnd w:id="143"/>
      <w:bookmarkEnd w:id="144"/>
      <w:bookmarkEnd w:id="145"/>
      <w:bookmarkEnd w:id="192"/>
      <w:bookmarkEnd w:id="193"/>
      <w:bookmarkEnd w:id="194"/>
      <w:bookmarkEnd w:id="195"/>
      <w:bookmarkEnd w:id="196"/>
    </w:p>
    <w:p w14:paraId="00F74CBF" w14:textId="73EF1548" w:rsidR="00742A89" w:rsidRPr="00B83B3E" w:rsidRDefault="00742A89" w:rsidP="00742A89">
      <w:pPr>
        <w:pStyle w:val="Body3PicCaption"/>
      </w:pPr>
      <w:r>
        <w:t xml:space="preserve">When </w:t>
      </w:r>
      <w:r w:rsidRPr="00B83B3E">
        <w:t>logging onto CAPRI, CAPRI News (</w:t>
      </w:r>
      <w:r w:rsidR="00183D8F">
        <w:fldChar w:fldCharType="begin"/>
      </w:r>
      <w:r w:rsidR="00183D8F">
        <w:instrText xml:space="preserve"> REF _Ref148090505 \h </w:instrText>
      </w:r>
      <w:r w:rsidR="00183D8F">
        <w:fldChar w:fldCharType="separate"/>
      </w:r>
      <w:r w:rsidR="004F079A">
        <w:t>Figure 1</w:t>
      </w:r>
      <w:r w:rsidR="004F079A">
        <w:noBreakHyphen/>
        <w:t>14</w:t>
      </w:r>
      <w:r w:rsidR="00183D8F">
        <w:fldChar w:fldCharType="end"/>
      </w:r>
      <w:r w:rsidRPr="00B83B3E">
        <w:t xml:space="preserve">) alerts are displayed if new </w:t>
      </w:r>
      <w:r>
        <w:t xml:space="preserve">or unread priority news </w:t>
      </w:r>
      <w:r w:rsidRPr="00B83B3E">
        <w:t>items exist.</w:t>
      </w:r>
      <w:r>
        <w:t xml:space="preserve"> </w:t>
      </w:r>
      <w:r w:rsidRPr="00B83B3E">
        <w:t>The user can select the News item to view the contents.</w:t>
      </w:r>
    </w:p>
    <w:p w14:paraId="2A47EC9E" w14:textId="77777777" w:rsidR="00742A89" w:rsidRPr="00B83B3E" w:rsidRDefault="00742A89" w:rsidP="00742A89">
      <w:pPr>
        <w:pStyle w:val="Body3PicCaption"/>
      </w:pPr>
      <w:r w:rsidRPr="00B9549D">
        <w:rPr>
          <w:b/>
          <w:bCs/>
        </w:rPr>
        <w:t xml:space="preserve">Clear </w:t>
      </w:r>
      <w:r w:rsidRPr="00B9549D">
        <w:rPr>
          <w:b/>
          <w:bCs/>
          <w:u w:val="single"/>
        </w:rPr>
        <w:t>A</w:t>
      </w:r>
      <w:r w:rsidRPr="00B9549D">
        <w:rPr>
          <w:b/>
          <w:bCs/>
        </w:rPr>
        <w:t>ll</w:t>
      </w:r>
      <w:r w:rsidRPr="00B83B3E">
        <w:t xml:space="preserve"> </w:t>
      </w:r>
      <w:r w:rsidRPr="00BD4BE6">
        <w:t>marks all items as viewed and removes the yellow highlight</w:t>
      </w:r>
      <w:r w:rsidRPr="00B83B3E">
        <w:t>.</w:t>
      </w:r>
    </w:p>
    <w:p w14:paraId="244D29D7" w14:textId="77777777" w:rsidR="00742A89" w:rsidRDefault="00742A89" w:rsidP="00742A89">
      <w:pPr>
        <w:pStyle w:val="Body3PicCaption"/>
      </w:pPr>
      <w:r>
        <w:t>S</w:t>
      </w:r>
      <w:r w:rsidRPr="00B83B3E">
        <w:t xml:space="preserve">elect </w:t>
      </w:r>
      <w:r w:rsidRPr="00B9549D">
        <w:rPr>
          <w:b/>
          <w:bCs/>
          <w:u w:val="single"/>
        </w:rPr>
        <w:t>C</w:t>
      </w:r>
      <w:r w:rsidRPr="00B9549D">
        <w:rPr>
          <w:b/>
          <w:bCs/>
        </w:rPr>
        <w:t>lose</w:t>
      </w:r>
      <w:r w:rsidRPr="00B83B3E">
        <w:t xml:space="preserve"> to continue working with CAPRI.</w:t>
      </w:r>
    </w:p>
    <w:p w14:paraId="1E6026D6" w14:textId="77777777" w:rsidR="001130FC" w:rsidRDefault="00742A89" w:rsidP="001130FC">
      <w:pPr>
        <w:pStyle w:val="Body3PicCaption"/>
      </w:pPr>
      <w:r w:rsidRPr="00B83B3E">
        <w:rPr>
          <w:shd w:val="clear" w:color="auto" w:fill="E6E6E6"/>
        </w:rPr>
        <w:drawing>
          <wp:inline distT="0" distB="0" distL="0" distR="0" wp14:anchorId="372063FC" wp14:editId="048F7246">
            <wp:extent cx="4362119" cy="2897408"/>
            <wp:effectExtent l="19050" t="19050" r="19685" b="17780"/>
            <wp:docPr id="19" name="Picture 19" descr="CAPRI News 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PRI News Alert"/>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378293" cy="2908151"/>
                    </a:xfrm>
                    <a:prstGeom prst="rect">
                      <a:avLst/>
                    </a:prstGeom>
                    <a:noFill/>
                    <a:ln w="6350" cmpd="sng">
                      <a:solidFill>
                        <a:srgbClr val="000000"/>
                      </a:solidFill>
                      <a:miter lim="800000"/>
                      <a:headEnd/>
                      <a:tailEnd/>
                    </a:ln>
                    <a:effectLst/>
                  </pic:spPr>
                </pic:pic>
              </a:graphicData>
            </a:graphic>
          </wp:inline>
        </w:drawing>
      </w:r>
    </w:p>
    <w:p w14:paraId="5E2AFAD1" w14:textId="04FCE409" w:rsidR="00183D8F" w:rsidRDefault="001130FC" w:rsidP="00077EC1">
      <w:pPr>
        <w:pStyle w:val="Caption"/>
      </w:pPr>
      <w:bookmarkStart w:id="197" w:name="_Ref148090505"/>
      <w:bookmarkStart w:id="198" w:name="_Toc149815556"/>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noBreakHyphen/>
      </w:r>
      <w:r w:rsidR="00000000">
        <w:fldChar w:fldCharType="begin"/>
      </w:r>
      <w:r w:rsidR="00000000">
        <w:instrText xml:space="preserve"> SEQ Figure \* ARABIC \s 1 </w:instrText>
      </w:r>
      <w:r w:rsidR="00000000">
        <w:fldChar w:fldCharType="separate"/>
      </w:r>
      <w:r w:rsidR="004F079A">
        <w:rPr>
          <w:noProof/>
        </w:rPr>
        <w:t>14</w:t>
      </w:r>
      <w:r w:rsidR="00000000">
        <w:rPr>
          <w:noProof/>
        </w:rPr>
        <w:fldChar w:fldCharType="end"/>
      </w:r>
      <w:bookmarkEnd w:id="197"/>
      <w:r>
        <w:t xml:space="preserve"> CAPRI News Alert</w:t>
      </w:r>
      <w:bookmarkEnd w:id="198"/>
      <w:r w:rsidR="00077EC1">
        <w:br/>
      </w:r>
    </w:p>
    <w:p w14:paraId="5B1DBB36" w14:textId="230DA977" w:rsidR="00741EE1" w:rsidRPr="001130FC" w:rsidRDefault="00077EC1" w:rsidP="00077EC1">
      <w:pPr>
        <w:pStyle w:val="Caption"/>
      </w:pPr>
      <w:r w:rsidRPr="00077EC1">
        <w:rPr>
          <w:b w:val="0"/>
          <w:bCs w:val="0"/>
        </w:rPr>
        <w:t>The CAPRI News option is available via the Tools menu as depicted below</w:t>
      </w:r>
      <w:r>
        <w:rPr>
          <w:b w:val="0"/>
          <w:bCs w:val="0"/>
        </w:rPr>
        <w:t>.</w:t>
      </w:r>
    </w:p>
    <w:p w14:paraId="2BDBF83C" w14:textId="77777777" w:rsidR="00077EC1" w:rsidRDefault="00741EE1" w:rsidP="00077EC1">
      <w:pPr>
        <w:pStyle w:val="BodyText"/>
        <w:keepNext/>
      </w:pPr>
      <w:r>
        <w:rPr>
          <w:noProof/>
        </w:rPr>
        <w:drawing>
          <wp:inline distT="0" distB="0" distL="0" distR="0" wp14:anchorId="3264DA8B" wp14:editId="7125C205">
            <wp:extent cx="3102841" cy="2626985"/>
            <wp:effectExtent l="19050" t="19050" r="21590" b="21590"/>
            <wp:docPr id="1210986675" name="Picture 1210986675" descr="CAPRI News To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25" name="Picture 476451425" descr="CAPRI News Tools Menu"/>
                    <pic:cNvPicPr/>
                  </pic:nvPicPr>
                  <pic:blipFill>
                    <a:blip r:embed="rId25">
                      <a:extLst>
                        <a:ext uri="{28A0092B-C50C-407E-A947-70E740481C1C}">
                          <a14:useLocalDpi xmlns:a14="http://schemas.microsoft.com/office/drawing/2010/main" val="0"/>
                        </a:ext>
                      </a:extLst>
                    </a:blip>
                    <a:stretch>
                      <a:fillRect/>
                    </a:stretch>
                  </pic:blipFill>
                  <pic:spPr>
                    <a:xfrm>
                      <a:off x="0" y="0"/>
                      <a:ext cx="3127360" cy="2647744"/>
                    </a:xfrm>
                    <a:prstGeom prst="rect">
                      <a:avLst/>
                    </a:prstGeom>
                    <a:ln>
                      <a:solidFill>
                        <a:schemeClr val="tx1"/>
                      </a:solidFill>
                    </a:ln>
                  </pic:spPr>
                </pic:pic>
              </a:graphicData>
            </a:graphic>
          </wp:inline>
        </w:drawing>
      </w:r>
    </w:p>
    <w:p w14:paraId="7B2EE3E5" w14:textId="7E311DC8" w:rsidR="003C5D70" w:rsidRDefault="00077EC1" w:rsidP="001130FC">
      <w:pPr>
        <w:pStyle w:val="Caption"/>
        <w:rPr>
          <w:rStyle w:val="normaltextrun"/>
          <w:color w:val="000000"/>
          <w:bdr w:val="none" w:sz="0" w:space="0" w:color="auto" w:frame="1"/>
        </w:rPr>
      </w:pPr>
      <w:bookmarkStart w:id="199" w:name="_Toc149815557"/>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w:t>
      </w:r>
      <w:r w:rsidR="00000000">
        <w:rPr>
          <w:noProof/>
        </w:rPr>
        <w:fldChar w:fldCharType="end"/>
      </w:r>
      <w:r>
        <w:t xml:space="preserve"> CAPRI News Menu Option</w:t>
      </w:r>
      <w:bookmarkEnd w:id="199"/>
    </w:p>
    <w:p w14:paraId="56ED393C" w14:textId="712F709E" w:rsidR="006A0220" w:rsidRDefault="00907C7E" w:rsidP="006A0220">
      <w:pPr>
        <w:pStyle w:val="BodyText"/>
      </w:pPr>
      <w:r>
        <w:rPr>
          <w:rStyle w:val="normaltextrun"/>
          <w:color w:val="000000"/>
          <w:bdr w:val="none" w:sz="0" w:space="0" w:color="auto" w:frame="1"/>
        </w:rPr>
        <w:lastRenderedPageBreak/>
        <w:t>Users can launch CAPRI News by selecting the News button on the bottom menu bar.</w:t>
      </w:r>
    </w:p>
    <w:p w14:paraId="30B5D57F" w14:textId="17ED711C" w:rsidR="00606D6A" w:rsidRDefault="00606D6A" w:rsidP="006A0220">
      <w:pPr>
        <w:pStyle w:val="BodyText"/>
      </w:pPr>
      <w:r>
        <w:rPr>
          <w:noProof/>
        </w:rPr>
        <w:drawing>
          <wp:inline distT="0" distB="0" distL="0" distR="0" wp14:anchorId="0B18F786" wp14:editId="41504D8D">
            <wp:extent cx="5943600" cy="3611217"/>
            <wp:effectExtent l="0" t="0" r="0" b="8890"/>
            <wp:docPr id="47" name="Picture 47" descr="CAPRI News Butto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APRI News Button Bar"/>
                    <pic:cNvPicPr/>
                  </pic:nvPicPr>
                  <pic:blipFill>
                    <a:blip r:embed="rId26">
                      <a:extLst>
                        <a:ext uri="{28A0092B-C50C-407E-A947-70E740481C1C}">
                          <a14:useLocalDpi xmlns:a14="http://schemas.microsoft.com/office/drawing/2010/main" val="0"/>
                        </a:ext>
                      </a:extLst>
                    </a:blip>
                    <a:stretch>
                      <a:fillRect/>
                    </a:stretch>
                  </pic:blipFill>
                  <pic:spPr>
                    <a:xfrm>
                      <a:off x="0" y="0"/>
                      <a:ext cx="5943600" cy="3611217"/>
                    </a:xfrm>
                    <a:prstGeom prst="rect">
                      <a:avLst/>
                    </a:prstGeom>
                  </pic:spPr>
                </pic:pic>
              </a:graphicData>
            </a:graphic>
          </wp:inline>
        </w:drawing>
      </w:r>
    </w:p>
    <w:p w14:paraId="191EA8DB" w14:textId="3311A9A0" w:rsidR="006A0220" w:rsidRDefault="006A0220" w:rsidP="006A0220">
      <w:pPr>
        <w:pStyle w:val="Caption"/>
      </w:pPr>
      <w:bookmarkStart w:id="200" w:name="_Ref79657572"/>
      <w:bookmarkStart w:id="201" w:name="_Toc149815558"/>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16</w:t>
      </w:r>
      <w:r w:rsidR="00000000">
        <w:rPr>
          <w:noProof/>
        </w:rPr>
        <w:fldChar w:fldCharType="end"/>
      </w:r>
      <w:bookmarkEnd w:id="200"/>
      <w:r>
        <w:t xml:space="preserve">. CAPRI News </w:t>
      </w:r>
      <w:r w:rsidR="00D71AC3">
        <w:t>Button Bottom Bar</w:t>
      </w:r>
      <w:bookmarkEnd w:id="201"/>
    </w:p>
    <w:p w14:paraId="0F4BD8E8" w14:textId="4BD427E4" w:rsidR="009F62F8" w:rsidRDefault="009F62F8" w:rsidP="009F62F8">
      <w:pPr>
        <w:pStyle w:val="BodyText"/>
      </w:pPr>
      <w:r>
        <w:br/>
        <w:t>Users will receive the following error message when CAPRI News is unable to connect to SharePoint.</w:t>
      </w:r>
    </w:p>
    <w:p w14:paraId="6BCD0842" w14:textId="77777777" w:rsidR="009F62F8" w:rsidRDefault="009F62F8" w:rsidP="009F62F8">
      <w:pPr>
        <w:pStyle w:val="BodyText"/>
        <w:keepNext/>
      </w:pPr>
      <w:r>
        <w:rPr>
          <w:noProof/>
        </w:rPr>
        <w:drawing>
          <wp:inline distT="0" distB="0" distL="0" distR="0" wp14:anchorId="4E6E4884" wp14:editId="455E1D72">
            <wp:extent cx="5382279" cy="1280160"/>
            <wp:effectExtent l="19050" t="19050" r="27940" b="15240"/>
            <wp:docPr id="96" name="Picture 96" descr="News Feed Connectio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News Feed Connection Error"/>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382279" cy="1280160"/>
                    </a:xfrm>
                    <a:prstGeom prst="rect">
                      <a:avLst/>
                    </a:prstGeom>
                    <a:noFill/>
                    <a:ln>
                      <a:solidFill>
                        <a:schemeClr val="tx1"/>
                      </a:solidFill>
                    </a:ln>
                  </pic:spPr>
                </pic:pic>
              </a:graphicData>
            </a:graphic>
          </wp:inline>
        </w:drawing>
      </w:r>
    </w:p>
    <w:p w14:paraId="72D37CE2" w14:textId="3C0F69E3" w:rsidR="006A0220" w:rsidRDefault="009F62F8" w:rsidP="009F62F8">
      <w:pPr>
        <w:pStyle w:val="Caption"/>
      </w:pPr>
      <w:bookmarkStart w:id="202" w:name="_Toc149815559"/>
      <w:r>
        <w:t xml:space="preserve">Figure </w:t>
      </w:r>
      <w:r w:rsidR="00000000">
        <w:fldChar w:fldCharType="begin"/>
      </w:r>
      <w:r w:rsidR="00000000">
        <w:instrText xml:space="preserve"> STYLEREF 1 \s </w:instrText>
      </w:r>
      <w:r w:rsidR="00000000">
        <w:fldChar w:fldCharType="separate"/>
      </w:r>
      <w:r w:rsidR="004F079A">
        <w:rPr>
          <w:noProof/>
        </w:rPr>
        <w:t>1</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17</w:t>
      </w:r>
      <w:r w:rsidR="00000000">
        <w:rPr>
          <w:noProof/>
        </w:rPr>
        <w:fldChar w:fldCharType="end"/>
      </w:r>
      <w:r>
        <w:t xml:space="preserve"> News Feed Connection Error</w:t>
      </w:r>
      <w:bookmarkEnd w:id="202"/>
    </w:p>
    <w:p w14:paraId="6527035A" w14:textId="624B9FE6" w:rsidR="006A0220" w:rsidRDefault="006A0220" w:rsidP="006A0220">
      <w:pPr>
        <w:pStyle w:val="BodyText"/>
        <w:keepNext/>
      </w:pPr>
    </w:p>
    <w:p w14:paraId="266D8752" w14:textId="77777777" w:rsidR="008653FB" w:rsidRPr="00B83B3E" w:rsidRDefault="008653FB" w:rsidP="008653FB">
      <w:pPr>
        <w:pStyle w:val="Heading3"/>
      </w:pPr>
      <w:bookmarkStart w:id="203" w:name="_Toc150075111"/>
      <w:bookmarkStart w:id="204" w:name="_Toc150075180"/>
      <w:bookmarkStart w:id="205" w:name="_Toc150075241"/>
      <w:bookmarkStart w:id="206" w:name="_Toc278187790"/>
      <w:bookmarkStart w:id="207" w:name="_Toc508873524"/>
      <w:bookmarkStart w:id="208" w:name="_Toc508874936"/>
      <w:bookmarkStart w:id="209" w:name="_Toc508875790"/>
      <w:bookmarkStart w:id="210" w:name="_Toc147908739"/>
      <w:r w:rsidRPr="00B83B3E">
        <w:t>CAPRI Al</w:t>
      </w:r>
      <w:bookmarkEnd w:id="203"/>
      <w:bookmarkEnd w:id="204"/>
      <w:bookmarkEnd w:id="205"/>
      <w:r w:rsidRPr="00B83B3E">
        <w:t>erts</w:t>
      </w:r>
      <w:bookmarkEnd w:id="206"/>
      <w:bookmarkEnd w:id="207"/>
      <w:bookmarkEnd w:id="208"/>
      <w:bookmarkEnd w:id="209"/>
      <w:bookmarkEnd w:id="210"/>
    </w:p>
    <w:p w14:paraId="52ED1A06" w14:textId="687193D7" w:rsidR="008653FB" w:rsidRPr="00B83B3E" w:rsidRDefault="008653FB" w:rsidP="008653FB">
      <w:pPr>
        <w:pStyle w:val="BodyText"/>
      </w:pPr>
      <w:r w:rsidRPr="00B83B3E">
        <w:t>When users of the CAPRI C&amp;P Template functionality log into CAPRI, any existing CAPRI Template Alerts are displayed (</w:t>
      </w:r>
      <w:r w:rsidRPr="00B83B3E">
        <w:rPr>
          <w:color w:val="2B579A"/>
          <w:shd w:val="clear" w:color="auto" w:fill="E6E6E6"/>
        </w:rPr>
        <w:fldChar w:fldCharType="begin"/>
      </w:r>
      <w:r w:rsidRPr="00B83B3E">
        <w:instrText xml:space="preserve"> REF _Ref406762800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18</w:t>
      </w:r>
      <w:r w:rsidRPr="00B83B3E">
        <w:rPr>
          <w:color w:val="2B579A"/>
          <w:shd w:val="clear" w:color="auto" w:fill="E6E6E6"/>
        </w:rPr>
        <w:fldChar w:fldCharType="end"/>
      </w:r>
      <w:r w:rsidRPr="00B83B3E">
        <w:t>).</w:t>
      </w:r>
    </w:p>
    <w:p w14:paraId="6D0C2BB9" w14:textId="77777777" w:rsidR="008653FB" w:rsidRPr="00B83B3E" w:rsidRDefault="008653FB" w:rsidP="008653FB">
      <w:pPr>
        <w:pStyle w:val="BodyText"/>
        <w:rPr>
          <w:bCs/>
        </w:rPr>
      </w:pPr>
      <w:r w:rsidRPr="00B83B3E">
        <w:t>CAPRI automatically checks pending Compensation and Pension Worksheet Module (CPWM) Template statuses.</w:t>
      </w:r>
      <w:r>
        <w:t xml:space="preserve"> </w:t>
      </w:r>
      <w:r w:rsidRPr="00B83B3E">
        <w:t>Pending templates in the user’s queue are displayed on the alert screen.</w:t>
      </w:r>
      <w:r>
        <w:rPr>
          <w:bCs/>
        </w:rPr>
        <w:t xml:space="preserve"> </w:t>
      </w:r>
      <w:r w:rsidRPr="00B83B3E">
        <w:rPr>
          <w:bCs/>
        </w:rPr>
        <w:t>The C&amp;P Alert screen displays alerts according to template status.</w:t>
      </w:r>
      <w:r>
        <w:rPr>
          <w:bCs/>
        </w:rPr>
        <w:t xml:space="preserve"> </w:t>
      </w:r>
      <w:r w:rsidRPr="00B83B3E">
        <w:rPr>
          <w:bCs/>
        </w:rPr>
        <w:t xml:space="preserve">Alerts for template statuses are: </w:t>
      </w:r>
      <w:r w:rsidRPr="00B83B3E">
        <w:rPr>
          <w:b/>
          <w:bCs/>
        </w:rPr>
        <w:t>draft</w:t>
      </w:r>
      <w:r w:rsidRPr="00B83B3E">
        <w:rPr>
          <w:bCs/>
        </w:rPr>
        <w:t xml:space="preserve">, </w:t>
      </w:r>
      <w:r w:rsidRPr="00B83B3E">
        <w:rPr>
          <w:b/>
          <w:bCs/>
        </w:rPr>
        <w:t>awaiting signature</w:t>
      </w:r>
      <w:r w:rsidRPr="00B83B3E">
        <w:rPr>
          <w:bCs/>
        </w:rPr>
        <w:t xml:space="preserve">, </w:t>
      </w:r>
      <w:r w:rsidRPr="00B83B3E">
        <w:rPr>
          <w:b/>
          <w:bCs/>
        </w:rPr>
        <w:t>sent back from reviewer</w:t>
      </w:r>
      <w:r w:rsidRPr="00B83B3E">
        <w:rPr>
          <w:bCs/>
        </w:rPr>
        <w:t xml:space="preserve">, </w:t>
      </w:r>
      <w:r w:rsidRPr="00B83B3E">
        <w:rPr>
          <w:b/>
          <w:bCs/>
        </w:rPr>
        <w:t>requiring review</w:t>
      </w:r>
      <w:r w:rsidRPr="00B83B3E">
        <w:rPr>
          <w:bCs/>
        </w:rPr>
        <w:t xml:space="preserve">, </w:t>
      </w:r>
      <w:r w:rsidRPr="00B83B3E">
        <w:rPr>
          <w:b/>
          <w:bCs/>
        </w:rPr>
        <w:t>CPRS documents to cosign</w:t>
      </w:r>
      <w:r w:rsidRPr="00B83B3E">
        <w:rPr>
          <w:bCs/>
        </w:rPr>
        <w:t xml:space="preserve">, and </w:t>
      </w:r>
      <w:r w:rsidRPr="00B83B3E">
        <w:rPr>
          <w:b/>
          <w:bCs/>
        </w:rPr>
        <w:t>cosigned documents ready to transfer to AMIE</w:t>
      </w:r>
      <w:r w:rsidRPr="00B83B3E">
        <w:rPr>
          <w:bCs/>
        </w:rPr>
        <w:t>.</w:t>
      </w:r>
    </w:p>
    <w:p w14:paraId="06F6465B" w14:textId="77777777" w:rsidR="008653FB" w:rsidRPr="00B83B3E" w:rsidRDefault="008653FB" w:rsidP="008653FB">
      <w:pPr>
        <w:pStyle w:val="BodyText"/>
        <w:spacing w:after="240"/>
      </w:pPr>
      <w:r w:rsidRPr="00B83B3E">
        <w:lastRenderedPageBreak/>
        <w:t xml:space="preserve">The user clicks the </w:t>
      </w:r>
      <w:r w:rsidRPr="00B83B3E">
        <w:rPr>
          <w:b/>
        </w:rPr>
        <w:t>Resolve This Alert</w:t>
      </w:r>
      <w:r w:rsidRPr="00B83B3E">
        <w:t xml:space="preserve"> button to be taken to the section of CAPRI where the alert can be resolved.</w:t>
      </w:r>
      <w:r>
        <w:t xml:space="preserve"> </w:t>
      </w:r>
      <w:r w:rsidRPr="00B83B3E">
        <w:t xml:space="preserve">For example, if the user has unsigned templates, then they are taken to the </w:t>
      </w:r>
      <w:r w:rsidRPr="00B83B3E">
        <w:rPr>
          <w:b/>
        </w:rPr>
        <w:t>Unsigned Templates</w:t>
      </w:r>
      <w:r w:rsidRPr="00B83B3E">
        <w:t xml:space="preserve"> window.</w:t>
      </w:r>
    </w:p>
    <w:p w14:paraId="30F5C523" w14:textId="77777777" w:rsidR="008653FB" w:rsidRPr="00B83B3E" w:rsidRDefault="008653FB" w:rsidP="008653FB">
      <w:pPr>
        <w:pStyle w:val="Body3PicCaption"/>
      </w:pPr>
      <w:r w:rsidRPr="00B83B3E">
        <w:t>The user may select Continue to bypass the alerts and go to the Patient Selector screen.</w:t>
      </w:r>
    </w:p>
    <w:p w14:paraId="5F988C68" w14:textId="77777777" w:rsidR="008653FB" w:rsidRPr="00B83B3E" w:rsidRDefault="008653FB" w:rsidP="008653FB">
      <w:pPr>
        <w:pStyle w:val="Body3PicCaption"/>
      </w:pPr>
      <w:bookmarkStart w:id="211" w:name="_Toc132533297"/>
      <w:bookmarkStart w:id="212" w:name="_Toc134496260"/>
      <w:bookmarkEnd w:id="211"/>
      <w:bookmarkEnd w:id="212"/>
      <w:r w:rsidRPr="00B83B3E">
        <w:rPr>
          <w:shd w:val="clear" w:color="auto" w:fill="E6E6E6"/>
        </w:rPr>
        <w:drawing>
          <wp:inline distT="0" distB="0" distL="0" distR="0" wp14:anchorId="72B7EB11" wp14:editId="14C1E011">
            <wp:extent cx="4991100" cy="2524125"/>
            <wp:effectExtent l="19050" t="19050" r="19050" b="28575"/>
            <wp:docPr id="12" name="Picture 12" descr="P1005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 capture of unresolved VistA Alerts."/>
                    <pic:cNvPicPr>
                      <a:picLocks noChangeAspect="1" noChangeArrowheads="1"/>
                    </pic:cNvPicPr>
                  </pic:nvPicPr>
                  <pic:blipFill>
                    <a:blip r:embed="rId28" cstate="print"/>
                    <a:srcRect/>
                    <a:stretch>
                      <a:fillRect/>
                    </a:stretch>
                  </pic:blipFill>
                  <pic:spPr bwMode="auto">
                    <a:xfrm>
                      <a:off x="0" y="0"/>
                      <a:ext cx="4991100" cy="2524125"/>
                    </a:xfrm>
                    <a:prstGeom prst="rect">
                      <a:avLst/>
                    </a:prstGeom>
                    <a:noFill/>
                    <a:ln w="6350" cmpd="sng">
                      <a:solidFill>
                        <a:srgbClr val="000000"/>
                      </a:solidFill>
                      <a:miter lim="800000"/>
                      <a:headEnd/>
                      <a:tailEnd/>
                    </a:ln>
                    <a:effectLst/>
                  </pic:spPr>
                </pic:pic>
              </a:graphicData>
            </a:graphic>
          </wp:inline>
        </w:drawing>
      </w:r>
    </w:p>
    <w:p w14:paraId="7A4F5090" w14:textId="16B4D832" w:rsidR="008653FB" w:rsidRPr="00B83B3E" w:rsidRDefault="008653FB" w:rsidP="008653FB">
      <w:pPr>
        <w:pStyle w:val="Caption"/>
        <w:rPr>
          <w:rFonts w:cs="Times New Roman"/>
        </w:rPr>
      </w:pPr>
      <w:bookmarkStart w:id="213" w:name="_Toc326149548"/>
      <w:bookmarkStart w:id="214" w:name="_Toc278548133"/>
      <w:bookmarkStart w:id="215" w:name="_Ref334948297"/>
      <w:bookmarkStart w:id="216" w:name="_Ref406762800"/>
      <w:bookmarkStart w:id="217" w:name="_Toc14981556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18</w:t>
      </w:r>
      <w:r w:rsidR="001130FC">
        <w:rPr>
          <w:rFonts w:cs="Times New Roman"/>
        </w:rPr>
        <w:fldChar w:fldCharType="end"/>
      </w:r>
      <w:bookmarkEnd w:id="213"/>
      <w:bookmarkEnd w:id="214"/>
      <w:bookmarkEnd w:id="215"/>
      <w:bookmarkEnd w:id="216"/>
      <w:r>
        <w:rPr>
          <w:rFonts w:cs="Times New Roman"/>
        </w:rPr>
        <w:t>. CAPRI Unresolved Alerts Screen.</w:t>
      </w:r>
      <w:bookmarkEnd w:id="217"/>
    </w:p>
    <w:p w14:paraId="4FD29BE6" w14:textId="77777777" w:rsidR="008653FB" w:rsidRDefault="008653FB" w:rsidP="008653FB">
      <w:pPr>
        <w:pStyle w:val="BodyText"/>
        <w:rPr>
          <w:b/>
        </w:rPr>
      </w:pPr>
      <w:r w:rsidRPr="00B83B3E">
        <w:t xml:space="preserve">When CAPRI users that have access to </w:t>
      </w:r>
      <w:r w:rsidRPr="00B83B3E">
        <w:rPr>
          <w:b/>
        </w:rPr>
        <w:t>CAPRI Contract Referral (CCR)</w:t>
      </w:r>
      <w:r w:rsidRPr="00B83B3E">
        <w:t xml:space="preserve"> log into CAPRI, any exam results from a vendor that are in a status of pending review will display in the alerts screen as “</w:t>
      </w:r>
      <w:r w:rsidRPr="00B83B3E">
        <w:rPr>
          <w:b/>
        </w:rPr>
        <w:t>You have # vendor exam requests pending review.”</w:t>
      </w:r>
    </w:p>
    <w:p w14:paraId="5DB39C7F" w14:textId="77777777" w:rsidR="008653FB" w:rsidRPr="00B83B3E" w:rsidRDefault="008653FB" w:rsidP="008653FB">
      <w:pPr>
        <w:pStyle w:val="BodyText"/>
        <w:rPr>
          <w:b/>
        </w:rPr>
      </w:pPr>
    </w:p>
    <w:p w14:paraId="4E879B16" w14:textId="77777777" w:rsidR="008653FB" w:rsidRPr="00B83B3E" w:rsidRDefault="008653FB" w:rsidP="00716341">
      <w:pPr>
        <w:pStyle w:val="Note"/>
      </w:pPr>
      <w:r w:rsidRPr="005F2253">
        <w:t>NOTE:</w:t>
      </w:r>
      <w:r w:rsidRPr="00B83B3E">
        <w:t xml:space="preserve"> </w:t>
      </w:r>
      <w:r>
        <w:t>P</w:t>
      </w:r>
      <w:r w:rsidRPr="00B83B3E">
        <w:t>ending under review exams will only be displayed for vendors that utilize DAS for sending and receiving exams results.</w:t>
      </w:r>
    </w:p>
    <w:p w14:paraId="43558ADC" w14:textId="77777777" w:rsidR="008653FB" w:rsidRPr="00B83B3E" w:rsidRDefault="008653FB" w:rsidP="008653FB">
      <w:pPr>
        <w:pStyle w:val="BodyText"/>
      </w:pPr>
    </w:p>
    <w:p w14:paraId="43BCFB07" w14:textId="44999328" w:rsidR="008653FB" w:rsidRPr="00B83B3E" w:rsidRDefault="008653FB" w:rsidP="008653FB">
      <w:pPr>
        <w:pStyle w:val="BodyText"/>
      </w:pPr>
      <w:r w:rsidRPr="00B83B3E">
        <w:t xml:space="preserve">The user may select </w:t>
      </w:r>
      <w:r w:rsidRPr="00B83B3E">
        <w:rPr>
          <w:b/>
        </w:rPr>
        <w:t>Continue</w:t>
      </w:r>
      <w:r w:rsidRPr="00B83B3E">
        <w:t xml:space="preserve"> to bypass the alerts and go to the </w:t>
      </w:r>
      <w:r w:rsidRPr="00B83B3E">
        <w:rPr>
          <w:b/>
        </w:rPr>
        <w:t>Patient Selector</w:t>
      </w:r>
      <w:r w:rsidRPr="00B83B3E">
        <w:t xml:space="preserve"> screen and access CCR menu to perform CCR tasks needed to review, approve, or mark the exam insufficient from the Vendor</w:t>
      </w:r>
      <w:r>
        <w:t xml:space="preserve"> </w:t>
      </w:r>
      <w:r w:rsidRPr="00B83B3E">
        <w:t>(</w:t>
      </w:r>
      <w:r w:rsidRPr="00B83B3E">
        <w:rPr>
          <w:color w:val="2B579A"/>
          <w:shd w:val="clear" w:color="auto" w:fill="E6E6E6"/>
        </w:rPr>
        <w:fldChar w:fldCharType="begin"/>
      </w:r>
      <w:r w:rsidRPr="00B83B3E">
        <w:instrText xml:space="preserve"> REF _Ref406671216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19</w:t>
      </w:r>
      <w:r w:rsidRPr="00B83B3E">
        <w:rPr>
          <w:color w:val="2B579A"/>
          <w:shd w:val="clear" w:color="auto" w:fill="E6E6E6"/>
        </w:rPr>
        <w:fldChar w:fldCharType="end"/>
      </w:r>
      <w:r w:rsidRPr="00B83B3E">
        <w:t>)</w:t>
      </w:r>
      <w:r>
        <w:t>.</w:t>
      </w:r>
    </w:p>
    <w:p w14:paraId="43F724F8" w14:textId="77777777" w:rsidR="008653FB" w:rsidRPr="00B83B3E" w:rsidRDefault="008653FB" w:rsidP="008653FB"/>
    <w:p w14:paraId="7B52075F" w14:textId="77777777" w:rsidR="008653FB" w:rsidRPr="00B83B3E" w:rsidRDefault="008653FB" w:rsidP="008653FB">
      <w:r w:rsidRPr="00B83B3E">
        <w:rPr>
          <w:noProof/>
          <w:color w:val="2B579A"/>
          <w:shd w:val="clear" w:color="auto" w:fill="E6E6E6"/>
        </w:rPr>
        <w:lastRenderedPageBreak/>
        <w:drawing>
          <wp:inline distT="0" distB="0" distL="0" distR="0" wp14:anchorId="6CBDAD70" wp14:editId="43B3838B">
            <wp:extent cx="5934075" cy="3057525"/>
            <wp:effectExtent l="0" t="0" r="9525" b="9525"/>
            <wp:docPr id="13" name="Picture 13" descr="P1013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a:stretch>
                      <a:fillRect/>
                    </a:stretch>
                  </pic:blipFill>
                  <pic:spPr bwMode="auto">
                    <a:xfrm>
                      <a:off x="0" y="0"/>
                      <a:ext cx="5934075" cy="3057525"/>
                    </a:xfrm>
                    <a:prstGeom prst="rect">
                      <a:avLst/>
                    </a:prstGeom>
                    <a:noFill/>
                    <a:ln w="9525">
                      <a:noFill/>
                      <a:miter lim="800000"/>
                      <a:headEnd/>
                      <a:tailEnd/>
                    </a:ln>
                  </pic:spPr>
                </pic:pic>
              </a:graphicData>
            </a:graphic>
          </wp:inline>
        </w:drawing>
      </w:r>
    </w:p>
    <w:p w14:paraId="14F1BA14" w14:textId="7CB13E79" w:rsidR="008653FB" w:rsidRPr="00B83B3E" w:rsidRDefault="008653FB" w:rsidP="008653FB">
      <w:pPr>
        <w:pStyle w:val="Caption"/>
        <w:rPr>
          <w:rFonts w:cs="Times New Roman"/>
        </w:rPr>
      </w:pPr>
      <w:bookmarkStart w:id="218" w:name="_Ref406671216"/>
      <w:bookmarkStart w:id="219" w:name="_Toc14981556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w:t>
      </w:r>
      <w:r w:rsidR="001130FC">
        <w:rPr>
          <w:rFonts w:cs="Times New Roman"/>
        </w:rPr>
        <w:fldChar w:fldCharType="end"/>
      </w:r>
      <w:bookmarkEnd w:id="218"/>
      <w:r>
        <w:rPr>
          <w:rFonts w:cs="Times New Roman"/>
        </w:rPr>
        <w:t>. Pending Under Review Alert.</w:t>
      </w:r>
      <w:bookmarkEnd w:id="219"/>
    </w:p>
    <w:p w14:paraId="187C60C4" w14:textId="3C9B698E" w:rsidR="008653FB" w:rsidRPr="00B83B3E" w:rsidRDefault="008653FB" w:rsidP="008653FB">
      <w:pPr>
        <w:pStyle w:val="BodyText"/>
      </w:pPr>
      <w:r w:rsidRPr="00B83B3E">
        <w:t xml:space="preserve">The user clicks the </w:t>
      </w:r>
      <w:r w:rsidRPr="00B83B3E">
        <w:rPr>
          <w:b/>
        </w:rPr>
        <w:t>Resolve This Alert</w:t>
      </w:r>
      <w:r w:rsidRPr="00B83B3E">
        <w:t xml:space="preserve"> button to be taken to the </w:t>
      </w:r>
      <w:r w:rsidRPr="00B83B3E">
        <w:rPr>
          <w:b/>
        </w:rPr>
        <w:t xml:space="preserve">Manifests Pending Under Review </w:t>
      </w:r>
      <w:r w:rsidRPr="00B83B3E">
        <w:t>window where the alert can be resolved.</w:t>
      </w:r>
      <w:r>
        <w:t xml:space="preserve"> </w:t>
      </w:r>
      <w:r w:rsidRPr="00B83B3E">
        <w:t xml:space="preserve">The user will choose the patient and then click on the </w:t>
      </w:r>
      <w:r w:rsidRPr="00B83B3E">
        <w:rPr>
          <w:b/>
        </w:rPr>
        <w:t xml:space="preserve">CAPRI Contract Referral (CCR) </w:t>
      </w:r>
      <w:r w:rsidRPr="00B83B3E">
        <w:t>button, which will open CCR functionality and allow the user to perform CCR tasks needed to review, approve, or mark the exam insufficient from the Vendor (</w:t>
      </w:r>
      <w:r w:rsidRPr="00B83B3E">
        <w:rPr>
          <w:color w:val="2B579A"/>
          <w:shd w:val="clear" w:color="auto" w:fill="E6E6E6"/>
        </w:rPr>
        <w:fldChar w:fldCharType="begin"/>
      </w:r>
      <w:r w:rsidRPr="00B83B3E">
        <w:instrText xml:space="preserve"> REF _Ref406671279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20</w:t>
      </w:r>
      <w:r w:rsidRPr="00B83B3E">
        <w:rPr>
          <w:color w:val="2B579A"/>
          <w:shd w:val="clear" w:color="auto" w:fill="E6E6E6"/>
        </w:rPr>
        <w:fldChar w:fldCharType="end"/>
      </w:r>
      <w:r w:rsidRPr="00B83B3E">
        <w:t>).</w:t>
      </w:r>
    </w:p>
    <w:p w14:paraId="76990E53" w14:textId="77777777" w:rsidR="008653FB" w:rsidRPr="00B83B3E" w:rsidRDefault="008653FB" w:rsidP="008653FB">
      <w:r w:rsidRPr="00B83B3E">
        <w:rPr>
          <w:noProof/>
          <w:color w:val="2B579A"/>
          <w:shd w:val="clear" w:color="auto" w:fill="E6E6E6"/>
        </w:rPr>
        <w:drawing>
          <wp:inline distT="0" distB="0" distL="0" distR="0" wp14:anchorId="58CA4E07" wp14:editId="642036E9">
            <wp:extent cx="5934075" cy="3067050"/>
            <wp:effectExtent l="0" t="0" r="9525" b="0"/>
            <wp:docPr id="14" name="Picture 14" descr="P1016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5934075" cy="3067050"/>
                    </a:xfrm>
                    <a:prstGeom prst="rect">
                      <a:avLst/>
                    </a:prstGeom>
                    <a:noFill/>
                    <a:ln w="9525">
                      <a:noFill/>
                      <a:miter lim="800000"/>
                      <a:headEnd/>
                      <a:tailEnd/>
                    </a:ln>
                  </pic:spPr>
                </pic:pic>
              </a:graphicData>
            </a:graphic>
          </wp:inline>
        </w:drawing>
      </w:r>
    </w:p>
    <w:p w14:paraId="68C77F29" w14:textId="37B7925C" w:rsidR="008653FB" w:rsidRPr="00B83B3E" w:rsidRDefault="008653FB" w:rsidP="008653FB">
      <w:pPr>
        <w:pStyle w:val="Caption"/>
        <w:rPr>
          <w:rFonts w:cs="Times New Roman"/>
        </w:rPr>
      </w:pPr>
      <w:bookmarkStart w:id="220" w:name="_Ref406671279"/>
      <w:bookmarkStart w:id="221" w:name="_Toc14981556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w:t>
      </w:r>
      <w:r w:rsidR="001130FC">
        <w:rPr>
          <w:rFonts w:cs="Times New Roman"/>
        </w:rPr>
        <w:fldChar w:fldCharType="end"/>
      </w:r>
      <w:bookmarkEnd w:id="220"/>
      <w:r>
        <w:rPr>
          <w:rFonts w:cs="Times New Roman"/>
        </w:rPr>
        <w:t>. CAPRI Contract Referral (CCR) Screen.</w:t>
      </w:r>
      <w:bookmarkEnd w:id="221"/>
    </w:p>
    <w:p w14:paraId="48662F38" w14:textId="77777777" w:rsidR="008653FB" w:rsidRPr="00B83B3E" w:rsidRDefault="008653FB" w:rsidP="008653FB"/>
    <w:p w14:paraId="132E63B1" w14:textId="77777777" w:rsidR="008653FB" w:rsidRPr="00B83B3E" w:rsidRDefault="008653FB" w:rsidP="008653FB">
      <w:pPr>
        <w:pStyle w:val="Heading3"/>
      </w:pPr>
      <w:bookmarkStart w:id="222" w:name="_CAPRI_–_Use"/>
      <w:bookmarkStart w:id="223" w:name="_Toc508873525"/>
      <w:bookmarkStart w:id="224" w:name="_Toc508874937"/>
      <w:bookmarkStart w:id="225" w:name="_Toc508875791"/>
      <w:bookmarkStart w:id="226" w:name="_Toc147908740"/>
      <w:bookmarkStart w:id="227" w:name="_Toc150075113"/>
      <w:bookmarkStart w:id="228" w:name="_Toc150075182"/>
      <w:bookmarkStart w:id="229" w:name="_Toc150075243"/>
      <w:bookmarkStart w:id="230" w:name="_Toc278187791"/>
      <w:bookmarkEnd w:id="222"/>
      <w:r w:rsidRPr="00B83B3E">
        <w:lastRenderedPageBreak/>
        <w:t>CAPRI Help – Online Feature</w:t>
      </w:r>
      <w:bookmarkEnd w:id="223"/>
      <w:bookmarkEnd w:id="224"/>
      <w:bookmarkEnd w:id="225"/>
      <w:bookmarkEnd w:id="226"/>
    </w:p>
    <w:p w14:paraId="75B349CD" w14:textId="0DA29591" w:rsidR="008653FB" w:rsidRPr="00B83B3E" w:rsidRDefault="008653FB" w:rsidP="008653FB">
      <w:pPr>
        <w:keepNext/>
      </w:pPr>
      <w:r w:rsidRPr="00B83B3E">
        <w:t>The CAPRI application contains an Online Help tool (</w:t>
      </w:r>
      <w:r w:rsidRPr="00B83B3E">
        <w:rPr>
          <w:color w:val="2B579A"/>
          <w:shd w:val="clear" w:color="auto" w:fill="E6E6E6"/>
        </w:rPr>
        <w:fldChar w:fldCharType="begin"/>
      </w:r>
      <w:r w:rsidRPr="00B83B3E">
        <w:instrText xml:space="preserve"> REF _Ref406671291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21</w:t>
      </w:r>
      <w:r w:rsidRPr="00B83B3E">
        <w:rPr>
          <w:color w:val="2B579A"/>
          <w:shd w:val="clear" w:color="auto" w:fill="E6E6E6"/>
        </w:rPr>
        <w:fldChar w:fldCharType="end"/>
      </w:r>
      <w:r w:rsidRPr="00B83B3E">
        <w:t>).</w:t>
      </w:r>
    </w:p>
    <w:p w14:paraId="7A2328C4" w14:textId="77777777" w:rsidR="008653FB" w:rsidRPr="00B83B3E" w:rsidRDefault="008653FB" w:rsidP="008653FB">
      <w:pPr>
        <w:pStyle w:val="Body3PicCaption"/>
      </w:pPr>
      <w:r>
        <w:drawing>
          <wp:inline distT="0" distB="0" distL="0" distR="0" wp14:anchorId="42E776B7" wp14:editId="61243779">
            <wp:extent cx="5114925" cy="3393440"/>
            <wp:effectExtent l="0" t="0" r="9525" b="0"/>
            <wp:docPr id="451070610" name="Picture 451070610" descr="P1021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pic:nvPicPr>
                  <pic:blipFill>
                    <a:blip r:embed="rId31">
                      <a:extLst>
                        <a:ext uri="{28A0092B-C50C-407E-A947-70E740481C1C}">
                          <a14:useLocalDpi xmlns:a14="http://schemas.microsoft.com/office/drawing/2010/main" val="0"/>
                        </a:ext>
                      </a:extLst>
                    </a:blip>
                    <a:stretch>
                      <a:fillRect/>
                    </a:stretch>
                  </pic:blipFill>
                  <pic:spPr>
                    <a:xfrm>
                      <a:off x="0" y="0"/>
                      <a:ext cx="5114925" cy="3393440"/>
                    </a:xfrm>
                    <a:prstGeom prst="rect">
                      <a:avLst/>
                    </a:prstGeom>
                  </pic:spPr>
                </pic:pic>
              </a:graphicData>
            </a:graphic>
          </wp:inline>
        </w:drawing>
      </w:r>
    </w:p>
    <w:p w14:paraId="31DFEB9A" w14:textId="0AD36046" w:rsidR="008653FB" w:rsidRPr="00305700" w:rsidRDefault="008653FB" w:rsidP="008653FB">
      <w:pPr>
        <w:pStyle w:val="Caption"/>
        <w:rPr>
          <w:rFonts w:cs="Times New Roman"/>
        </w:rPr>
      </w:pPr>
      <w:bookmarkStart w:id="231" w:name="_Ref406671291"/>
      <w:bookmarkStart w:id="232" w:name="_Toc14981556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21</w:t>
      </w:r>
      <w:r w:rsidR="001130FC">
        <w:rPr>
          <w:rFonts w:cs="Times New Roman"/>
        </w:rPr>
        <w:fldChar w:fldCharType="end"/>
      </w:r>
      <w:bookmarkEnd w:id="231"/>
      <w:r>
        <w:rPr>
          <w:rFonts w:cs="Times New Roman"/>
        </w:rPr>
        <w:t>. CAPRI Help Tool.</w:t>
      </w:r>
      <w:bookmarkEnd w:id="232"/>
    </w:p>
    <w:p w14:paraId="765E4B48" w14:textId="2A902EF3" w:rsidR="008653FB" w:rsidRPr="00B83B3E" w:rsidRDefault="008653FB" w:rsidP="008653FB">
      <w:pPr>
        <w:pStyle w:val="BodyText"/>
      </w:pPr>
      <w:r w:rsidRPr="00B83B3E">
        <w:t>The Online Help utilizes a split screen popup window as shown in (</w:t>
      </w:r>
      <w:r w:rsidRPr="00B83B3E">
        <w:rPr>
          <w:color w:val="2B579A"/>
          <w:shd w:val="clear" w:color="auto" w:fill="E6E6E6"/>
        </w:rPr>
        <w:fldChar w:fldCharType="begin"/>
      </w:r>
      <w:r w:rsidRPr="00B83B3E">
        <w:instrText xml:space="preserve"> REF _Ref333820757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1</w:t>
      </w:r>
      <w:r w:rsidR="004F079A">
        <w:rPr>
          <w:noProof/>
        </w:rPr>
        <w:noBreakHyphen/>
        <w:t>22</w:t>
      </w:r>
      <w:r w:rsidRPr="00B83B3E">
        <w:rPr>
          <w:color w:val="2B579A"/>
          <w:shd w:val="clear" w:color="auto" w:fill="E6E6E6"/>
        </w:rPr>
        <w:fldChar w:fldCharType="end"/>
      </w:r>
      <w:r w:rsidRPr="00B83B3E">
        <w:t>).</w:t>
      </w:r>
      <w:r>
        <w:t xml:space="preserve"> </w:t>
      </w:r>
      <w:r w:rsidRPr="00B83B3E">
        <w:t>The left side of the window displays the Table of Contents; the right side displays a detailed description.</w:t>
      </w:r>
    </w:p>
    <w:p w14:paraId="1A7B0F48" w14:textId="77777777" w:rsidR="008653FB" w:rsidRPr="00B83B3E" w:rsidRDefault="008653FB" w:rsidP="008653FB">
      <w:pPr>
        <w:pStyle w:val="BodyText"/>
      </w:pPr>
      <w:r w:rsidRPr="00B83B3E">
        <w:t xml:space="preserve">After logging into CAPRI, the Online Help feature is available by clicking the </w:t>
      </w:r>
      <w:r w:rsidRPr="00B83B3E">
        <w:rPr>
          <w:b/>
        </w:rPr>
        <w:t>F1</w:t>
      </w:r>
      <w:r w:rsidRPr="00B83B3E">
        <w:t xml:space="preserve"> key. The </w:t>
      </w:r>
      <w:r w:rsidRPr="00B83B3E">
        <w:rPr>
          <w:b/>
        </w:rPr>
        <w:t>F1</w:t>
      </w:r>
      <w:r w:rsidRPr="00B83B3E">
        <w:t xml:space="preserve"> key brings up context sensitive help.</w:t>
      </w:r>
      <w:r>
        <w:t xml:space="preserve"> </w:t>
      </w:r>
      <w:r w:rsidRPr="00B83B3E">
        <w:t xml:space="preserve">Alternately, the help system can be accessed via the help menu with menu item </w:t>
      </w:r>
      <w:r w:rsidRPr="00B83B3E">
        <w:rPr>
          <w:b/>
        </w:rPr>
        <w:t>CAPRI Help F1</w:t>
      </w:r>
      <w:r w:rsidRPr="00B83B3E">
        <w:t>.</w:t>
      </w:r>
    </w:p>
    <w:p w14:paraId="7E05F606" w14:textId="77777777" w:rsidR="008653FB" w:rsidRPr="00B83B3E" w:rsidRDefault="008653FB" w:rsidP="008653FB">
      <w:pPr>
        <w:keepNext/>
      </w:pPr>
      <w:r w:rsidRPr="00B83B3E">
        <w:lastRenderedPageBreak/>
        <w:t>This Online Help window can be minimized, enlarged to fit the screen, or closed by using the three upper right menu icons.</w:t>
      </w:r>
    </w:p>
    <w:p w14:paraId="45BC3F36" w14:textId="77777777" w:rsidR="008653FB" w:rsidRPr="00B83B3E" w:rsidRDefault="008653FB" w:rsidP="008653FB">
      <w:pPr>
        <w:keepNext/>
      </w:pPr>
    </w:p>
    <w:p w14:paraId="61D1DE58" w14:textId="77777777" w:rsidR="008653FB" w:rsidRPr="00B83B3E" w:rsidRDefault="008653FB" w:rsidP="008653FB">
      <w:pPr>
        <w:pStyle w:val="Body3PicCaption"/>
      </w:pPr>
      <w:r>
        <w:drawing>
          <wp:inline distT="0" distB="0" distL="0" distR="0" wp14:anchorId="65FE1AB6" wp14:editId="1D28B19A">
            <wp:extent cx="4819652" cy="3656965"/>
            <wp:effectExtent l="0" t="0" r="0" b="635"/>
            <wp:docPr id="1830580381" name="Picture 1830580381" descr="P102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32">
                      <a:extLst>
                        <a:ext uri="{28A0092B-C50C-407E-A947-70E740481C1C}">
                          <a14:useLocalDpi xmlns:a14="http://schemas.microsoft.com/office/drawing/2010/main" val="0"/>
                        </a:ext>
                      </a:extLst>
                    </a:blip>
                    <a:stretch>
                      <a:fillRect/>
                    </a:stretch>
                  </pic:blipFill>
                  <pic:spPr>
                    <a:xfrm>
                      <a:off x="0" y="0"/>
                      <a:ext cx="4819652" cy="3656965"/>
                    </a:xfrm>
                    <a:prstGeom prst="rect">
                      <a:avLst/>
                    </a:prstGeom>
                  </pic:spPr>
                </pic:pic>
              </a:graphicData>
            </a:graphic>
          </wp:inline>
        </w:drawing>
      </w:r>
    </w:p>
    <w:p w14:paraId="4B4BCD1B" w14:textId="43112CFF" w:rsidR="008653FB" w:rsidRPr="00B83B3E" w:rsidRDefault="008653FB" w:rsidP="008653FB">
      <w:pPr>
        <w:pStyle w:val="Caption"/>
        <w:rPr>
          <w:rFonts w:cs="Times New Roman"/>
        </w:rPr>
      </w:pPr>
      <w:bookmarkStart w:id="233" w:name="_Ref333820757"/>
      <w:bookmarkStart w:id="234" w:name="_Toc14981556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1</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22</w:t>
      </w:r>
      <w:r w:rsidR="001130FC">
        <w:rPr>
          <w:rFonts w:cs="Times New Roman"/>
        </w:rPr>
        <w:fldChar w:fldCharType="end"/>
      </w:r>
      <w:bookmarkEnd w:id="233"/>
      <w:r>
        <w:rPr>
          <w:rFonts w:cs="Times New Roman"/>
        </w:rPr>
        <w:t>. Navigating CAPRI Help Menu.</w:t>
      </w:r>
      <w:bookmarkEnd w:id="234"/>
    </w:p>
    <w:p w14:paraId="3608574E" w14:textId="77777777" w:rsidR="008653FB" w:rsidRPr="00B83B3E" w:rsidRDefault="008653FB" w:rsidP="008653FB"/>
    <w:p w14:paraId="790A24A6" w14:textId="77777777" w:rsidR="008653FB" w:rsidRPr="00B83B3E" w:rsidRDefault="008653FB" w:rsidP="008653FB">
      <w:pPr>
        <w:sectPr w:rsidR="008653FB" w:rsidRPr="00B83B3E" w:rsidSect="006C3735">
          <w:headerReference w:type="even" r:id="rId33"/>
          <w:headerReference w:type="first" r:id="rId34"/>
          <w:footerReference w:type="first" r:id="rId35"/>
          <w:pgSz w:w="12240" w:h="15840" w:code="1"/>
          <w:pgMar w:top="1440" w:right="1440" w:bottom="1440" w:left="1440" w:header="720" w:footer="720" w:gutter="0"/>
          <w:pgNumType w:start="1"/>
          <w:cols w:space="720"/>
          <w:titlePg/>
          <w:docGrid w:linePitch="360"/>
        </w:sectPr>
      </w:pPr>
    </w:p>
    <w:p w14:paraId="152CE1ED" w14:textId="77777777" w:rsidR="008653FB" w:rsidRPr="00AF2687" w:rsidRDefault="008653FB" w:rsidP="00AF2687">
      <w:pPr>
        <w:pStyle w:val="Heading1"/>
      </w:pPr>
      <w:bookmarkStart w:id="235" w:name="_Ref334720886"/>
      <w:bookmarkStart w:id="236" w:name="_Ref334720900"/>
      <w:bookmarkStart w:id="237" w:name="_Toc508873526"/>
      <w:bookmarkStart w:id="238" w:name="_Toc508874938"/>
      <w:bookmarkStart w:id="239" w:name="_Toc508875792"/>
      <w:bookmarkStart w:id="240" w:name="_Toc147908741"/>
      <w:r w:rsidRPr="00AF2687">
        <w:lastRenderedPageBreak/>
        <w:t>CAPRI – Using the Software</w:t>
      </w:r>
      <w:bookmarkStart w:id="241" w:name="_Patient_Selector_Screen"/>
      <w:bookmarkStart w:id="242" w:name="_Toc150075114"/>
      <w:bookmarkStart w:id="243" w:name="_Toc150075183"/>
      <w:bookmarkStart w:id="244" w:name="_Toc150075244"/>
      <w:bookmarkStart w:id="245" w:name="_Toc278187792"/>
      <w:bookmarkEnd w:id="227"/>
      <w:bookmarkEnd w:id="228"/>
      <w:bookmarkEnd w:id="229"/>
      <w:bookmarkEnd w:id="230"/>
      <w:bookmarkEnd w:id="235"/>
      <w:bookmarkEnd w:id="236"/>
      <w:bookmarkEnd w:id="237"/>
      <w:bookmarkEnd w:id="238"/>
      <w:bookmarkEnd w:id="239"/>
      <w:bookmarkEnd w:id="240"/>
      <w:bookmarkEnd w:id="241"/>
    </w:p>
    <w:p w14:paraId="75E4110B" w14:textId="35324B67" w:rsidR="008653FB" w:rsidRPr="00B83B3E" w:rsidRDefault="008653FB" w:rsidP="008653FB">
      <w:pPr>
        <w:pStyle w:val="Heading2"/>
      </w:pPr>
      <w:bookmarkStart w:id="246" w:name="_Toc508873527"/>
      <w:bookmarkStart w:id="247" w:name="_Toc508874939"/>
      <w:bookmarkStart w:id="248" w:name="_Toc508875793"/>
      <w:bookmarkStart w:id="249" w:name="_Toc147908742"/>
      <w:r w:rsidRPr="00B83B3E">
        <w:t>Patient Selector Screen or Patient Entry / Selection</w:t>
      </w:r>
      <w:bookmarkEnd w:id="242"/>
      <w:bookmarkEnd w:id="243"/>
      <w:bookmarkEnd w:id="244"/>
      <w:bookmarkEnd w:id="245"/>
      <w:bookmarkEnd w:id="246"/>
      <w:bookmarkEnd w:id="247"/>
      <w:bookmarkEnd w:id="248"/>
      <w:bookmarkEnd w:id="249"/>
    </w:p>
    <w:p w14:paraId="496ECBEE" w14:textId="77777777" w:rsidR="008653FB" w:rsidRPr="00B83B3E" w:rsidRDefault="008653FB" w:rsidP="008653FB">
      <w:pPr>
        <w:pStyle w:val="Body3PicCaption"/>
      </w:pPr>
      <w:r w:rsidRPr="00933C91">
        <w:rPr>
          <w:rStyle w:val="NoteChar"/>
          <w:bCs/>
          <w:i/>
        </w:rPr>
        <w:t>Security Note:</w:t>
      </w:r>
      <w:r>
        <w:rPr>
          <w:rStyle w:val="NoteChar"/>
          <w:i/>
        </w:rPr>
        <w:t xml:space="preserve"> </w:t>
      </w:r>
      <w:r w:rsidRPr="00B83B3E">
        <w:rPr>
          <w:rStyle w:val="NoteChar"/>
          <w:i/>
        </w:rPr>
        <w:t>The CAPRI application does not allow users to view their own personal patient records. If a user attempts to do so, CAPRI prevents access and alerts the Security Administrator at the VHA facility who takes established security violation actions.</w:t>
      </w:r>
      <w:r>
        <w:rPr>
          <w:rStyle w:val="NoteChar"/>
          <w:i/>
        </w:rPr>
        <w:t xml:space="preserve"> </w:t>
      </w:r>
      <w:r w:rsidRPr="00B83B3E">
        <w:rPr>
          <w:rStyle w:val="NoteChar"/>
          <w:i/>
        </w:rPr>
        <w:t>In addition, when selecting a patient who is a VA employee, CAPRI allows the user to do so only after the user agrees to Privacy Act Terms via a dialog box.</w:t>
      </w:r>
      <w:r>
        <w:rPr>
          <w:rStyle w:val="NoteChar"/>
          <w:i/>
        </w:rPr>
        <w:t xml:space="preserve"> </w:t>
      </w:r>
      <w:r w:rsidRPr="00B83B3E">
        <w:rPr>
          <w:rStyle w:val="NoteChar"/>
          <w:i/>
        </w:rPr>
        <w:t>An alert is sent to the Security Administrator who then inquires about the user’s business reasons for accessing those records</w:t>
      </w:r>
      <w:r w:rsidRPr="00B83B3E">
        <w:t>.</w:t>
      </w:r>
    </w:p>
    <w:p w14:paraId="3A9249E5" w14:textId="3525141C" w:rsidR="008653FB" w:rsidRPr="00B83B3E" w:rsidRDefault="008653FB" w:rsidP="008653FB">
      <w:pPr>
        <w:pStyle w:val="Heading3"/>
      </w:pPr>
      <w:bookmarkStart w:id="250" w:name="_Toc150075115"/>
      <w:bookmarkStart w:id="251" w:name="_Toc150075184"/>
      <w:bookmarkStart w:id="252" w:name="_Toc150075245"/>
      <w:bookmarkStart w:id="253" w:name="_Toc278187793"/>
      <w:bookmarkStart w:id="254" w:name="_Toc508873528"/>
      <w:bookmarkStart w:id="255" w:name="_Toc508874940"/>
      <w:bookmarkStart w:id="256" w:name="_Toc508875794"/>
      <w:bookmarkStart w:id="257" w:name="_Toc147908743"/>
      <w:r w:rsidRPr="00B83B3E">
        <w:t>Selecting a Patient / Veteran</w:t>
      </w:r>
      <w:bookmarkEnd w:id="250"/>
      <w:bookmarkEnd w:id="251"/>
      <w:bookmarkEnd w:id="252"/>
      <w:bookmarkEnd w:id="253"/>
      <w:bookmarkEnd w:id="254"/>
      <w:bookmarkEnd w:id="255"/>
      <w:bookmarkEnd w:id="256"/>
      <w:bookmarkEnd w:id="257"/>
    </w:p>
    <w:p w14:paraId="1929A744" w14:textId="77777777" w:rsidR="008653FB" w:rsidRPr="00B83B3E" w:rsidRDefault="008653FB" w:rsidP="008653FB">
      <w:pPr>
        <w:pStyle w:val="BodyText"/>
      </w:pPr>
      <w:r w:rsidRPr="00B83B3E">
        <w:t>The Patient Selector screen allows the user to search the VistA database for patients who have records.</w:t>
      </w:r>
      <w:r>
        <w:t xml:space="preserve"> </w:t>
      </w:r>
      <w:r w:rsidRPr="00B83B3E">
        <w:t>Patients can be located using a Social Security Number (SSN), the last name initial plus the last four digits of the SSN, or by typing in the veteran’s last name and first name.</w:t>
      </w:r>
      <w:r>
        <w:t xml:space="preserve"> </w:t>
      </w:r>
      <w:r w:rsidRPr="00B83B3E">
        <w:t>Current users of AMIE II will recognize that these are the same search methods for that application.</w:t>
      </w:r>
    </w:p>
    <w:p w14:paraId="6E02A3B5" w14:textId="77777777" w:rsidR="008653FB" w:rsidRPr="00B83B3E" w:rsidRDefault="008653FB" w:rsidP="008653FB">
      <w:pPr>
        <w:pStyle w:val="BodyText"/>
      </w:pPr>
      <w:r w:rsidRPr="00B83B3E">
        <w:t>If the user is looking for existing VHA medical records and the patient selection search yields no results, then there are no existing VHA medical records for that patient at the facility that was accessed.</w:t>
      </w:r>
      <w:r>
        <w:t xml:space="preserve"> </w:t>
      </w:r>
      <w:r w:rsidRPr="00B83B3E">
        <w:t>Verify that the user typed in the SSN correctly and that the user is logged into the correct VHA facility.</w:t>
      </w:r>
    </w:p>
    <w:p w14:paraId="764F45F2" w14:textId="77777777" w:rsidR="008653FB" w:rsidRPr="00B83B3E" w:rsidRDefault="008653FB" w:rsidP="00716341">
      <w:pPr>
        <w:pStyle w:val="Note"/>
      </w:pPr>
      <w:r>
        <w:t>NOTE</w:t>
      </w:r>
      <w:r w:rsidRPr="005F7F65">
        <w:t>:</w:t>
      </w:r>
      <w:r w:rsidRPr="00B83B3E">
        <w:t xml:space="preserve"> To avoid displaying sensitive information regarding our patients and staff, the examples in this manual contain contrived names instead of real names.</w:t>
      </w:r>
      <w:r>
        <w:t xml:space="preserve"> </w:t>
      </w:r>
      <w:r w:rsidRPr="00B83B3E">
        <w:t>Patients and staff are referred to as CPRIPATIENT, ONE; PROVIDER, ONE; or USER, ONE.</w:t>
      </w:r>
      <w:r>
        <w:t xml:space="preserve"> </w:t>
      </w:r>
      <w:r w:rsidRPr="00B83B3E">
        <w:t>Likewise, real SSNs, real addresses, and other personal identifiers are not used.</w:t>
      </w:r>
    </w:p>
    <w:p w14:paraId="5A3B4408" w14:textId="1C98C1FC" w:rsidR="008653FB" w:rsidRPr="00B83B3E" w:rsidRDefault="008653FB" w:rsidP="008653FB">
      <w:pPr>
        <w:pStyle w:val="BodyText"/>
      </w:pPr>
      <w:r w:rsidRPr="00B83B3E">
        <w:rPr>
          <w:b/>
        </w:rPr>
        <w:t>Step 1</w:t>
      </w:r>
      <w:r w:rsidRPr="00B83B3E">
        <w:t xml:space="preserve"> –</w:t>
      </w:r>
      <w:r w:rsidRPr="00B83B3E">
        <w:rPr>
          <w:b/>
        </w:rPr>
        <w:t xml:space="preserve"> </w:t>
      </w:r>
      <w:r w:rsidRPr="00B83B3E">
        <w:t xml:space="preserve">To begin the search, the user clicks </w:t>
      </w:r>
      <w:r w:rsidRPr="00B83B3E">
        <w:rPr>
          <w:b/>
        </w:rPr>
        <w:t>File/Select Patient</w:t>
      </w:r>
      <w:r w:rsidRPr="00B83B3E">
        <w:t xml:space="preserve"> and enters the veteran’s information (</w:t>
      </w:r>
      <w:r w:rsidRPr="00B83B3E">
        <w:rPr>
          <w:color w:val="2B579A"/>
          <w:shd w:val="clear" w:color="auto" w:fill="E6E6E6"/>
        </w:rPr>
        <w:fldChar w:fldCharType="begin"/>
      </w:r>
      <w:r w:rsidRPr="00B83B3E">
        <w:instrText xml:space="preserve"> REF _Ref406762930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w:t>
      </w:r>
      <w:r w:rsidRPr="00B83B3E">
        <w:rPr>
          <w:color w:val="2B579A"/>
          <w:shd w:val="clear" w:color="auto" w:fill="E6E6E6"/>
        </w:rPr>
        <w:fldChar w:fldCharType="end"/>
      </w:r>
      <w:r w:rsidRPr="00B83B3E">
        <w:t>).</w:t>
      </w:r>
      <w:r>
        <w:t xml:space="preserve"> </w:t>
      </w:r>
      <w:r w:rsidRPr="00B83B3E">
        <w:t>For example, if the user wants to view the records of CPRIPATIENT, TWO (SSN: 666080315), then the following would be the valid search methods:</w:t>
      </w:r>
    </w:p>
    <w:p w14:paraId="2EADCF22" w14:textId="77777777" w:rsidR="008653FB" w:rsidRPr="00B83B3E" w:rsidRDefault="008653FB" w:rsidP="008653FB">
      <w:pPr>
        <w:pStyle w:val="BodyText5Numbers"/>
      </w:pPr>
      <w:r w:rsidRPr="00B83B3E">
        <w:t>SSN (preferred method): the user enters 666080315 and clicks Select</w:t>
      </w:r>
    </w:p>
    <w:p w14:paraId="5CF0183A" w14:textId="77777777" w:rsidR="008653FB" w:rsidRPr="00B83B3E" w:rsidRDefault="008653FB" w:rsidP="008653FB">
      <w:pPr>
        <w:pStyle w:val="BodyText5Numbers"/>
      </w:pPr>
      <w:r w:rsidRPr="00B83B3E">
        <w:t>Last name initial and last four of SSN: the user enters C0315 and clicks Select</w:t>
      </w:r>
    </w:p>
    <w:p w14:paraId="01DE50DA" w14:textId="77777777" w:rsidR="008653FB" w:rsidRPr="00B83B3E" w:rsidRDefault="008653FB" w:rsidP="008653FB">
      <w:pPr>
        <w:pStyle w:val="BodyText5Numbers"/>
      </w:pPr>
      <w:r w:rsidRPr="00B83B3E">
        <w:t>Name: the user enters CPRIPATIENT, TWO and clicks Select</w:t>
      </w:r>
    </w:p>
    <w:p w14:paraId="48D05E43" w14:textId="77777777" w:rsidR="008653FB" w:rsidRPr="00B83B3E" w:rsidRDefault="008653FB" w:rsidP="00716341">
      <w:pPr>
        <w:pStyle w:val="Note"/>
      </w:pPr>
      <w:r>
        <w:rPr>
          <w:rStyle w:val="NoteChar"/>
        </w:rPr>
        <w:t>NOTE</w:t>
      </w:r>
      <w:r w:rsidRPr="00EA4DC1">
        <w:t>: There are NO spaces between the comma and the first name</w:t>
      </w:r>
      <w:r w:rsidRPr="00B83B3E">
        <w:t>.</w:t>
      </w:r>
    </w:p>
    <w:p w14:paraId="7CBD0A7A" w14:textId="5F6B0041" w:rsidR="008653FB" w:rsidRPr="00B83B3E" w:rsidRDefault="008653FB" w:rsidP="008653FB">
      <w:pPr>
        <w:pStyle w:val="BodyText"/>
      </w:pPr>
      <w:r w:rsidRPr="00B83B3E">
        <w:rPr>
          <w:b/>
        </w:rPr>
        <w:t>Step 2</w:t>
      </w:r>
      <w:r w:rsidRPr="00B83B3E">
        <w:t xml:space="preserve"> –</w:t>
      </w:r>
      <w:r w:rsidRPr="00B83B3E">
        <w:rPr>
          <w:b/>
        </w:rPr>
        <w:t xml:space="preserve"> </w:t>
      </w:r>
      <w:r w:rsidRPr="00B83B3E">
        <w:t>CAPRI displays a list of possible matches (</w:t>
      </w:r>
      <w:r w:rsidRPr="00B83B3E">
        <w:rPr>
          <w:color w:val="2B579A"/>
          <w:shd w:val="clear" w:color="auto" w:fill="E6E6E6"/>
        </w:rPr>
        <w:fldChar w:fldCharType="begin"/>
      </w:r>
      <w:r w:rsidRPr="00B83B3E">
        <w:instrText xml:space="preserve"> REF _Ref406762944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w:t>
      </w:r>
      <w:r w:rsidRPr="00B83B3E">
        <w:rPr>
          <w:color w:val="2B579A"/>
          <w:shd w:val="clear" w:color="auto" w:fill="E6E6E6"/>
        </w:rPr>
        <w:fldChar w:fldCharType="end"/>
      </w:r>
      <w:r w:rsidRPr="00B83B3E">
        <w:t>).</w:t>
      </w:r>
      <w:r>
        <w:t xml:space="preserve"> </w:t>
      </w:r>
      <w:r w:rsidRPr="00B83B3E">
        <w:t>The user can click once on the patient’s name to display more information to help verify that the user has selected the correct veteran.</w:t>
      </w:r>
      <w:r>
        <w:t xml:space="preserve"> </w:t>
      </w:r>
      <w:r w:rsidRPr="00B83B3E">
        <w:t>This additional information includes the patient’s full name, SSN, claim number, gender, age, and date of birth (DOB).</w:t>
      </w:r>
      <w:r>
        <w:t xml:space="preserve"> </w:t>
      </w:r>
      <w:r w:rsidRPr="00B83B3E">
        <w:t>If there is only one match, this information is displayed automatically.</w:t>
      </w:r>
      <w:r>
        <w:t xml:space="preserve"> </w:t>
      </w:r>
      <w:r w:rsidRPr="00B83B3E">
        <w:t xml:space="preserve">After choosing the correct veteran, the user clicks the </w:t>
      </w:r>
      <w:r w:rsidRPr="00B83B3E">
        <w:rPr>
          <w:b/>
        </w:rPr>
        <w:t>Select</w:t>
      </w:r>
      <w:r w:rsidRPr="00B83B3E">
        <w:t xml:space="preserve"> button.</w:t>
      </w:r>
    </w:p>
    <w:p w14:paraId="7B47EEDD" w14:textId="07BAF008" w:rsidR="008653FB" w:rsidRPr="00A06C40" w:rsidRDefault="008653FB" w:rsidP="008653FB">
      <w:pPr>
        <w:pStyle w:val="BodyText"/>
        <w:rPr>
          <w:szCs w:val="24"/>
        </w:rPr>
      </w:pPr>
      <w:r w:rsidRPr="29439844">
        <w:rPr>
          <w:b/>
          <w:bCs/>
        </w:rPr>
        <w:t>Step 3</w:t>
      </w:r>
      <w:r>
        <w:t xml:space="preserve"> –</w:t>
      </w:r>
      <w:r w:rsidRPr="29439844">
        <w:rPr>
          <w:b/>
          <w:bCs/>
        </w:rPr>
        <w:t xml:space="preserve"> </w:t>
      </w:r>
      <w:r>
        <w:t xml:space="preserve">After the user clicks </w:t>
      </w:r>
      <w:r w:rsidRPr="29439844">
        <w:rPr>
          <w:b/>
          <w:bCs/>
        </w:rPr>
        <w:t>Select</w:t>
      </w:r>
      <w:r>
        <w:t xml:space="preserve">, CAPRI builds all of the background information on the selected veteran and automatically opens the C&amp;P Exam tab. From this starting point the user can request a C&amp;P exam for the selected veteran or select any of the other tabs to navigate </w:t>
      </w:r>
      <w:r>
        <w:lastRenderedPageBreak/>
        <w:t>existing patient records.  If there are completed DBQs within the last 12 months that have a VHA Internal DBQ Referral of “Yes” (</w:t>
      </w:r>
      <w:r w:rsidR="007E4509">
        <w:t>i.e.,</w:t>
      </w:r>
      <w:r>
        <w:t xml:space="preserve"> Self-referred DBQs) on file for the patient, the list of these VHA Internal DBQ Referrals will display </w:t>
      </w:r>
      <w:r w:rsidRPr="29439844">
        <w:rPr>
          <w:szCs w:val="24"/>
        </w:rPr>
        <w:t>in order of completion date with most recent first.  Note:  For sensitive patients, this list will not display.</w:t>
      </w:r>
      <w:r>
        <w:rPr>
          <w:szCs w:val="24"/>
        </w:rPr>
        <w:t xml:space="preserve"> Patients with active Category I (National) or Category II (Local) patient record flags on file in the Patient Record Flags (PRF) application will have the </w:t>
      </w:r>
      <w:r>
        <w:rPr>
          <w:i/>
          <w:iCs/>
          <w:szCs w:val="24"/>
        </w:rPr>
        <w:t>Record flags found</w:t>
      </w:r>
      <w:r>
        <w:rPr>
          <w:szCs w:val="24"/>
        </w:rPr>
        <w:t xml:space="preserve"> message displayed.</w:t>
      </w:r>
    </w:p>
    <w:p w14:paraId="11A3A0EE" w14:textId="77777777" w:rsidR="008653FB" w:rsidRPr="00B83B3E" w:rsidRDefault="008653FB" w:rsidP="008653FB">
      <w:pPr>
        <w:pStyle w:val="Body3PicCaption"/>
      </w:pPr>
      <w:r>
        <w:drawing>
          <wp:inline distT="0" distB="0" distL="0" distR="0" wp14:anchorId="02FEBF91" wp14:editId="0F122861">
            <wp:extent cx="5943600" cy="5123182"/>
            <wp:effectExtent l="0" t="0" r="0" b="1270"/>
            <wp:docPr id="809480821" name="Picture 809480821" descr="P1045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1"/>
                    <pic:cNvPicPr/>
                  </pic:nvPicPr>
                  <pic:blipFill>
                    <a:blip r:embed="rId36">
                      <a:extLst>
                        <a:ext uri="{28A0092B-C50C-407E-A947-70E740481C1C}">
                          <a14:useLocalDpi xmlns:a14="http://schemas.microsoft.com/office/drawing/2010/main" val="0"/>
                        </a:ext>
                      </a:extLst>
                    </a:blip>
                    <a:stretch>
                      <a:fillRect/>
                    </a:stretch>
                  </pic:blipFill>
                  <pic:spPr>
                    <a:xfrm>
                      <a:off x="0" y="0"/>
                      <a:ext cx="5943600" cy="5123182"/>
                    </a:xfrm>
                    <a:prstGeom prst="rect">
                      <a:avLst/>
                    </a:prstGeom>
                  </pic:spPr>
                </pic:pic>
              </a:graphicData>
            </a:graphic>
          </wp:inline>
        </w:drawing>
      </w:r>
    </w:p>
    <w:p w14:paraId="4D617BB0" w14:textId="70C2DFC9" w:rsidR="008653FB" w:rsidRPr="00B83B3E" w:rsidRDefault="008653FB" w:rsidP="008653FB">
      <w:pPr>
        <w:pStyle w:val="Caption"/>
        <w:rPr>
          <w:rFonts w:cs="Times New Roman"/>
        </w:rPr>
      </w:pPr>
      <w:bookmarkStart w:id="258" w:name="_Toc326149549"/>
      <w:bookmarkStart w:id="259" w:name="_Toc278548134"/>
      <w:bookmarkStart w:id="260" w:name="_Ref225235021"/>
      <w:bookmarkStart w:id="261" w:name="_Ref332954416"/>
      <w:bookmarkStart w:id="262" w:name="_Ref332960006"/>
      <w:bookmarkStart w:id="263" w:name="_Ref406762930"/>
      <w:bookmarkStart w:id="264" w:name="_Ref406762944"/>
      <w:bookmarkStart w:id="265" w:name="_Toc14981556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w:t>
      </w:r>
      <w:r w:rsidR="001130FC">
        <w:rPr>
          <w:rFonts w:cs="Times New Roman"/>
        </w:rPr>
        <w:fldChar w:fldCharType="end"/>
      </w:r>
      <w:bookmarkEnd w:id="258"/>
      <w:bookmarkEnd w:id="259"/>
      <w:bookmarkEnd w:id="260"/>
      <w:bookmarkEnd w:id="261"/>
      <w:bookmarkEnd w:id="262"/>
      <w:bookmarkEnd w:id="263"/>
      <w:bookmarkEnd w:id="264"/>
      <w:r>
        <w:rPr>
          <w:rFonts w:cs="Times New Roman"/>
        </w:rPr>
        <w:t>. Selecting Patient from the Patient Selector Screen.</w:t>
      </w:r>
      <w:bookmarkEnd w:id="265"/>
    </w:p>
    <w:p w14:paraId="2FD2F5BE" w14:textId="3F9AC4A6" w:rsidR="008653FB" w:rsidRPr="00B83B3E" w:rsidRDefault="008653FB" w:rsidP="008653FB">
      <w:pPr>
        <w:pStyle w:val="Body3PicCaption"/>
      </w:pPr>
      <w:r w:rsidRPr="00B83B3E">
        <w:t>(</w:t>
      </w:r>
      <w:r w:rsidRPr="00B83B3E">
        <w:rPr>
          <w:color w:val="2B579A"/>
          <w:shd w:val="clear" w:color="auto" w:fill="E6E6E6"/>
        </w:rPr>
        <w:fldChar w:fldCharType="begin"/>
      </w:r>
      <w:r w:rsidRPr="00B83B3E">
        <w:instrText xml:space="preserve"> REF _Ref406763111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w:t>
      </w:r>
      <w:r w:rsidRPr="00B83B3E">
        <w:rPr>
          <w:color w:val="2B579A"/>
          <w:shd w:val="clear" w:color="auto" w:fill="E6E6E6"/>
        </w:rPr>
        <w:fldChar w:fldCharType="end"/>
      </w:r>
      <w:r w:rsidRPr="00B83B3E">
        <w:t>) is the result screen after selecting a patient.</w:t>
      </w:r>
      <w:r>
        <w:t xml:space="preserve">  The </w:t>
      </w:r>
      <w:r w:rsidRPr="29439844">
        <w:rPr>
          <w:b/>
          <w:bCs/>
        </w:rPr>
        <w:t xml:space="preserve">FLAG </w:t>
      </w:r>
      <w:r>
        <w:t xml:space="preserve">button will display for patients who have </w:t>
      </w:r>
      <w:r w:rsidRPr="29439844">
        <w:rPr>
          <w:sz w:val="22"/>
          <w:szCs w:val="22"/>
        </w:rPr>
        <w:t xml:space="preserve">active National (i.e. Category I) and/or Local (i.e. Category II) Patient Record Flags </w:t>
      </w:r>
      <w:r w:rsidRPr="29439844">
        <w:rPr>
          <w:sz w:val="22"/>
          <w:szCs w:val="22"/>
        </w:rPr>
        <w:lastRenderedPageBreak/>
        <w:t>recorded in the Patient Record Flags (PRF) application</w:t>
      </w:r>
      <w:r>
        <w:t xml:space="preserve">.  The </w:t>
      </w:r>
      <w:r>
        <w:rPr>
          <w:b/>
          <w:bCs/>
        </w:rPr>
        <w:t xml:space="preserve">Self-Referred </w:t>
      </w:r>
      <w:r w:rsidRPr="00CF3B55">
        <w:rPr>
          <w:b/>
          <w:bCs/>
        </w:rPr>
        <w:t>DBQs</w:t>
      </w:r>
      <w:r>
        <w:t xml:space="preserve"> button will display f</w:t>
      </w:r>
      <w:r w:rsidRPr="00CF3B55">
        <w:t>or</w:t>
      </w:r>
      <w:r>
        <w:t xml:space="preserve"> </w:t>
      </w:r>
      <w:r w:rsidRPr="00662BBE">
        <w:t xml:space="preserve">patients who have self-referred </w:t>
      </w:r>
      <w:r>
        <w:t>DBQ</w:t>
      </w:r>
      <w:r w:rsidRPr="00662BBE">
        <w:t xml:space="preserve">’s </w:t>
      </w:r>
      <w:r>
        <w:t xml:space="preserve">completed </w:t>
      </w:r>
      <w:r w:rsidRPr="00662BBE">
        <w:t xml:space="preserve">within </w:t>
      </w:r>
      <w:r>
        <w:t xml:space="preserve">the </w:t>
      </w:r>
      <w:r w:rsidRPr="00662BBE">
        <w:t>last 12 months</w:t>
      </w:r>
      <w:r>
        <w:t>.</w:t>
      </w:r>
    </w:p>
    <w:p w14:paraId="4B2A3597" w14:textId="77777777" w:rsidR="008653FB" w:rsidRPr="00B83B3E" w:rsidRDefault="008653FB" w:rsidP="008653FB">
      <w:pPr>
        <w:pStyle w:val="Body3PicCaption"/>
      </w:pPr>
      <w:r>
        <w:drawing>
          <wp:inline distT="0" distB="0" distL="0" distR="0" wp14:anchorId="7EBF100F" wp14:editId="34020476">
            <wp:extent cx="5943600" cy="3896995"/>
            <wp:effectExtent l="0" t="0" r="0" b="8255"/>
            <wp:docPr id="18" name="Picture 18" descr="P1048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7">
                      <a:extLst>
                        <a:ext uri="{28A0092B-C50C-407E-A947-70E740481C1C}">
                          <a14:useLocalDpi xmlns:a14="http://schemas.microsoft.com/office/drawing/2010/main" val="0"/>
                        </a:ext>
                      </a:extLst>
                    </a:blip>
                    <a:stretch>
                      <a:fillRect/>
                    </a:stretch>
                  </pic:blipFill>
                  <pic:spPr>
                    <a:xfrm>
                      <a:off x="0" y="0"/>
                      <a:ext cx="5943600" cy="3896995"/>
                    </a:xfrm>
                    <a:prstGeom prst="rect">
                      <a:avLst/>
                    </a:prstGeom>
                  </pic:spPr>
                </pic:pic>
              </a:graphicData>
            </a:graphic>
          </wp:inline>
        </w:drawing>
      </w:r>
    </w:p>
    <w:p w14:paraId="2D56CB35" w14:textId="495EBA77" w:rsidR="008653FB" w:rsidRPr="00B83B3E" w:rsidRDefault="008653FB" w:rsidP="008653FB">
      <w:pPr>
        <w:pStyle w:val="Caption"/>
        <w:rPr>
          <w:rFonts w:cs="Times New Roman"/>
        </w:rPr>
      </w:pPr>
      <w:bookmarkStart w:id="266" w:name="_Toc326149550"/>
      <w:bookmarkStart w:id="267" w:name="_Toc278548135"/>
      <w:bookmarkStart w:id="268" w:name="_Ref335043807"/>
      <w:bookmarkStart w:id="269" w:name="_Ref406763111"/>
      <w:bookmarkStart w:id="270" w:name="_Toc14981556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w:t>
      </w:r>
      <w:r w:rsidR="001130FC">
        <w:rPr>
          <w:rFonts w:cs="Times New Roman"/>
        </w:rPr>
        <w:fldChar w:fldCharType="end"/>
      </w:r>
      <w:bookmarkEnd w:id="266"/>
      <w:bookmarkEnd w:id="267"/>
      <w:bookmarkEnd w:id="268"/>
      <w:bookmarkEnd w:id="269"/>
      <w:r>
        <w:rPr>
          <w:rFonts w:cs="Times New Roman"/>
        </w:rPr>
        <w:t>. CAPRI Patient Record View.</w:t>
      </w:r>
      <w:bookmarkEnd w:id="270"/>
    </w:p>
    <w:p w14:paraId="75BE7290" w14:textId="77777777" w:rsidR="008653FB" w:rsidRPr="00B83B3E" w:rsidRDefault="008653FB" w:rsidP="008653FB">
      <w:pPr>
        <w:pStyle w:val="BodyText"/>
        <w:pBdr>
          <w:top w:val="single" w:sz="4" w:space="1" w:color="auto"/>
          <w:bottom w:val="single" w:sz="4" w:space="1" w:color="auto"/>
        </w:pBdr>
        <w:rPr>
          <w:b/>
          <w:bCs/>
        </w:rPr>
      </w:pPr>
      <w:r w:rsidRPr="77E3CCA7">
        <w:rPr>
          <w:b/>
          <w:bCs/>
        </w:rPr>
        <w:t xml:space="preserve">NOTE: CAPRI will display the details for </w:t>
      </w:r>
      <w:r>
        <w:rPr>
          <w:b/>
          <w:bCs/>
        </w:rPr>
        <w:t>the</w:t>
      </w:r>
      <w:r w:rsidRPr="77E3CCA7">
        <w:rPr>
          <w:b/>
          <w:bCs/>
        </w:rPr>
        <w:t xml:space="preserve"> active National (i.e. Category I) and/or Local (i.e. Category II) Patient Record Flags when the user clicks the “FLAG” button:</w:t>
      </w:r>
    </w:p>
    <w:p w14:paraId="263DF500" w14:textId="77777777" w:rsidR="008653FB" w:rsidRDefault="008653FB" w:rsidP="008653FB">
      <w:pPr>
        <w:pStyle w:val="BodyText"/>
      </w:pPr>
      <w:r>
        <w:rPr>
          <w:noProof/>
        </w:rPr>
        <w:lastRenderedPageBreak/>
        <w:drawing>
          <wp:inline distT="0" distB="0" distL="0" distR="0" wp14:anchorId="3330FC30" wp14:editId="26E2D1AA">
            <wp:extent cx="5486400" cy="4200525"/>
            <wp:effectExtent l="0" t="0" r="0" b="0"/>
            <wp:docPr id="1857042690" name="Picture 1857042690" descr="P1051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511396"/>
                    <pic:cNvPicPr/>
                  </pic:nvPicPr>
                  <pic:blipFill>
                    <a:blip r:embed="rId38">
                      <a:extLst>
                        <a:ext uri="{28A0092B-C50C-407E-A947-70E740481C1C}">
                          <a14:useLocalDpi xmlns:a14="http://schemas.microsoft.com/office/drawing/2010/main" val="0"/>
                        </a:ext>
                      </a:extLst>
                    </a:blip>
                    <a:stretch>
                      <a:fillRect/>
                    </a:stretch>
                  </pic:blipFill>
                  <pic:spPr>
                    <a:xfrm>
                      <a:off x="0" y="0"/>
                      <a:ext cx="5486400" cy="4200525"/>
                    </a:xfrm>
                    <a:prstGeom prst="rect">
                      <a:avLst/>
                    </a:prstGeom>
                  </pic:spPr>
                </pic:pic>
              </a:graphicData>
            </a:graphic>
          </wp:inline>
        </w:drawing>
      </w:r>
    </w:p>
    <w:p w14:paraId="31ECD00D" w14:textId="4381B82A" w:rsidR="008653FB" w:rsidRDefault="008653FB" w:rsidP="008653FB">
      <w:pPr>
        <w:pStyle w:val="Caption"/>
        <w:rPr>
          <w:rFonts w:cs="Times New Roman"/>
        </w:rPr>
      </w:pPr>
      <w:bookmarkStart w:id="271" w:name="_Toc14981556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3</w:t>
      </w:r>
      <w:r w:rsidR="00000000">
        <w:rPr>
          <w:noProof/>
        </w:rPr>
        <w:fldChar w:fldCharType="end"/>
      </w:r>
      <w:r>
        <w:t xml:space="preserve">. </w:t>
      </w:r>
      <w:r w:rsidRPr="009F6435">
        <w:t xml:space="preserve">Patient Record Flags </w:t>
      </w:r>
      <w:r>
        <w:t>D</w:t>
      </w:r>
      <w:r w:rsidRPr="009F6435">
        <w:t>etail.</w:t>
      </w:r>
      <w:bookmarkEnd w:id="271"/>
    </w:p>
    <w:p w14:paraId="64F64E66" w14:textId="77777777" w:rsidR="008653FB" w:rsidRDefault="008653FB" w:rsidP="008653FB">
      <w:pPr>
        <w:pStyle w:val="BodyText"/>
        <w:pBdr>
          <w:top w:val="single" w:sz="4" w:space="1" w:color="auto"/>
          <w:bottom w:val="single" w:sz="4" w:space="1" w:color="auto"/>
        </w:pBdr>
        <w:rPr>
          <w:b/>
          <w:bCs/>
        </w:rPr>
      </w:pPr>
      <w:r w:rsidRPr="77E3CCA7">
        <w:rPr>
          <w:b/>
          <w:bCs/>
        </w:rPr>
        <w:t xml:space="preserve">NOTE: CAPRI will display the list of any DBQs with a VHA Internal DBQ Referral of “Yes” completed within the last 12 months in order of completion date with </w:t>
      </w:r>
      <w:r>
        <w:rPr>
          <w:b/>
          <w:bCs/>
        </w:rPr>
        <w:t xml:space="preserve">the </w:t>
      </w:r>
      <w:r w:rsidRPr="77E3CCA7">
        <w:rPr>
          <w:b/>
          <w:bCs/>
        </w:rPr>
        <w:t>most recent completed</w:t>
      </w:r>
      <w:r>
        <w:rPr>
          <w:b/>
          <w:bCs/>
        </w:rPr>
        <w:t xml:space="preserve"> DBQ</w:t>
      </w:r>
      <w:r w:rsidRPr="77E3CCA7">
        <w:rPr>
          <w:b/>
          <w:bCs/>
        </w:rPr>
        <w:t xml:space="preserve"> first when the </w:t>
      </w:r>
      <w:r>
        <w:rPr>
          <w:b/>
          <w:bCs/>
        </w:rPr>
        <w:t>S</w:t>
      </w:r>
      <w:r w:rsidRPr="77E3CCA7">
        <w:rPr>
          <w:b/>
          <w:bCs/>
        </w:rPr>
        <w:t>elf-</w:t>
      </w:r>
      <w:r>
        <w:rPr>
          <w:b/>
          <w:bCs/>
        </w:rPr>
        <w:t>R</w:t>
      </w:r>
      <w:r w:rsidRPr="77E3CCA7">
        <w:rPr>
          <w:b/>
          <w:bCs/>
        </w:rPr>
        <w:t>eferred DBQs button is clicked:</w:t>
      </w:r>
    </w:p>
    <w:p w14:paraId="582A8A6D" w14:textId="77777777" w:rsidR="008653FB" w:rsidRDefault="008653FB" w:rsidP="008653FB">
      <w:pPr>
        <w:pStyle w:val="BodyText"/>
      </w:pPr>
      <w:r>
        <w:rPr>
          <w:noProof/>
        </w:rPr>
        <w:drawing>
          <wp:inline distT="0" distB="0" distL="0" distR="0" wp14:anchorId="4BB6F9A1" wp14:editId="45F50231">
            <wp:extent cx="4572000" cy="2362200"/>
            <wp:effectExtent l="0" t="0" r="0" b="0"/>
            <wp:docPr id="1576351198" name="Picture 1576351198" descr="P1054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706317"/>
                    <pic:cNvPicPr/>
                  </pic:nvPicPr>
                  <pic:blipFill>
                    <a:blip r:embed="rId39">
                      <a:extLst>
                        <a:ext uri="{28A0092B-C50C-407E-A947-70E740481C1C}">
                          <a14:useLocalDpi xmlns:a14="http://schemas.microsoft.com/office/drawing/2010/main" val="0"/>
                        </a:ext>
                      </a:extLst>
                    </a:blip>
                    <a:stretch>
                      <a:fillRect/>
                    </a:stretch>
                  </pic:blipFill>
                  <pic:spPr>
                    <a:xfrm>
                      <a:off x="0" y="0"/>
                      <a:ext cx="4572000" cy="2362200"/>
                    </a:xfrm>
                    <a:prstGeom prst="rect">
                      <a:avLst/>
                    </a:prstGeom>
                  </pic:spPr>
                </pic:pic>
              </a:graphicData>
            </a:graphic>
          </wp:inline>
        </w:drawing>
      </w:r>
    </w:p>
    <w:p w14:paraId="730D5C99" w14:textId="6FA2EF72" w:rsidR="008653FB" w:rsidRDefault="008653FB" w:rsidP="008653FB">
      <w:pPr>
        <w:pStyle w:val="Caption"/>
        <w:rPr>
          <w:rFonts w:cs="Times New Roman"/>
        </w:rPr>
      </w:pPr>
      <w:bookmarkStart w:id="272" w:name="_Toc149815568"/>
      <w:r>
        <w:t xml:space="preserve">Figure </w:t>
      </w:r>
      <w:r w:rsidR="00000000">
        <w:fldChar w:fldCharType="begin"/>
      </w:r>
      <w:r w:rsidR="00000000">
        <w:instrText xml:space="preserve"> STYLER</w:instrText>
      </w:r>
      <w:r w:rsidR="00000000">
        <w:instrText xml:space="preserve">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4</w:t>
      </w:r>
      <w:r w:rsidR="00000000">
        <w:rPr>
          <w:noProof/>
        </w:rPr>
        <w:fldChar w:fldCharType="end"/>
      </w:r>
      <w:r>
        <w:t xml:space="preserve">. </w:t>
      </w:r>
      <w:r w:rsidRPr="0003287F">
        <w:t>Self-Referred DBQs list.</w:t>
      </w:r>
      <w:bookmarkEnd w:id="272"/>
    </w:p>
    <w:p w14:paraId="62A65417" w14:textId="77777777" w:rsidR="008653FB" w:rsidRDefault="008653FB" w:rsidP="008653FB">
      <w:pPr>
        <w:pStyle w:val="BodyText"/>
      </w:pPr>
    </w:p>
    <w:p w14:paraId="21F4CF99" w14:textId="78F2EB63" w:rsidR="008653FB" w:rsidRPr="00B83B3E" w:rsidRDefault="008653FB" w:rsidP="008653FB">
      <w:pPr>
        <w:pStyle w:val="Caption"/>
        <w:rPr>
          <w:rFonts w:cs="Times New Roman"/>
          <w:b w:val="0"/>
        </w:rPr>
      </w:pPr>
      <w:r w:rsidRPr="00B83B3E">
        <w:rPr>
          <w:rFonts w:cs="Times New Roman"/>
        </w:rPr>
        <w:lastRenderedPageBreak/>
        <w:t>Step 4 –</w:t>
      </w:r>
      <w:r w:rsidRPr="00B83B3E">
        <w:rPr>
          <w:rFonts w:cs="Times New Roman"/>
          <w:b w:val="0"/>
        </w:rPr>
        <w:t xml:space="preserve"> </w:t>
      </w:r>
      <w:r w:rsidRPr="007303AE">
        <w:rPr>
          <w:rFonts w:ascii="Times New Roman" w:hAnsi="Times New Roman" w:cs="Times New Roman"/>
          <w:b w:val="0"/>
          <w:bCs w:val="0"/>
          <w:noProof/>
          <w:sz w:val="24"/>
        </w:rPr>
        <w:t>To select another patient, the user selects File/Select Patient (</w:t>
      </w:r>
      <w:r w:rsidRPr="007303AE">
        <w:rPr>
          <w:rFonts w:ascii="Times New Roman" w:hAnsi="Times New Roman" w:cs="Times New Roman"/>
          <w:b w:val="0"/>
          <w:bCs w:val="0"/>
          <w:noProof/>
          <w:sz w:val="24"/>
        </w:rPr>
        <w:fldChar w:fldCharType="begin"/>
      </w:r>
      <w:r w:rsidRPr="007303AE">
        <w:rPr>
          <w:rFonts w:ascii="Times New Roman" w:hAnsi="Times New Roman" w:cs="Times New Roman"/>
          <w:b w:val="0"/>
          <w:bCs w:val="0"/>
          <w:noProof/>
          <w:sz w:val="24"/>
        </w:rPr>
        <w:instrText xml:space="preserve"> REF _Ref335044018 \h  \* MERGEFORMAT </w:instrText>
      </w:r>
      <w:r w:rsidRPr="007303AE">
        <w:rPr>
          <w:rFonts w:ascii="Times New Roman" w:hAnsi="Times New Roman" w:cs="Times New Roman"/>
          <w:b w:val="0"/>
          <w:bCs w:val="0"/>
          <w:noProof/>
          <w:sz w:val="24"/>
        </w:rPr>
      </w:r>
      <w:r w:rsidRPr="007303AE">
        <w:rPr>
          <w:rFonts w:ascii="Times New Roman" w:hAnsi="Times New Roman" w:cs="Times New Roman"/>
          <w:b w:val="0"/>
          <w:bCs w:val="0"/>
          <w:noProof/>
          <w:sz w:val="24"/>
        </w:rPr>
        <w:fldChar w:fldCharType="separate"/>
      </w:r>
      <w:r w:rsidR="004F079A" w:rsidRPr="004F079A">
        <w:rPr>
          <w:rFonts w:ascii="Times New Roman" w:hAnsi="Times New Roman" w:cs="Times New Roman"/>
          <w:b w:val="0"/>
          <w:bCs w:val="0"/>
          <w:noProof/>
          <w:sz w:val="24"/>
        </w:rPr>
        <w:t>Figure 2</w:t>
      </w:r>
      <w:r w:rsidR="004F079A" w:rsidRPr="004F079A">
        <w:rPr>
          <w:rFonts w:ascii="Times New Roman" w:hAnsi="Times New Roman" w:cs="Times New Roman"/>
          <w:b w:val="0"/>
          <w:bCs w:val="0"/>
          <w:noProof/>
          <w:sz w:val="24"/>
        </w:rPr>
        <w:noBreakHyphen/>
        <w:t>5</w:t>
      </w:r>
      <w:r w:rsidRPr="007303AE">
        <w:rPr>
          <w:rFonts w:ascii="Times New Roman" w:hAnsi="Times New Roman" w:cs="Times New Roman"/>
          <w:b w:val="0"/>
          <w:bCs w:val="0"/>
          <w:noProof/>
          <w:sz w:val="24"/>
        </w:rPr>
        <w:fldChar w:fldCharType="end"/>
      </w:r>
      <w:r w:rsidRPr="007303AE">
        <w:rPr>
          <w:rFonts w:ascii="Times New Roman" w:hAnsi="Times New Roman" w:cs="Times New Roman"/>
          <w:b w:val="0"/>
          <w:bCs w:val="0"/>
          <w:noProof/>
          <w:sz w:val="24"/>
        </w:rPr>
        <w:t>) and returns to Step 1 of this section.</w:t>
      </w:r>
    </w:p>
    <w:p w14:paraId="47CCE0DF" w14:textId="77777777" w:rsidR="008653FB" w:rsidRPr="00B448D1" w:rsidRDefault="008653FB" w:rsidP="008653FB">
      <w:r>
        <w:rPr>
          <w:noProof/>
        </w:rPr>
        <w:drawing>
          <wp:inline distT="0" distB="0" distL="0" distR="0" wp14:anchorId="459E2A1E" wp14:editId="0F745420">
            <wp:extent cx="2200582" cy="3839111"/>
            <wp:effectExtent l="0" t="0" r="9525" b="9525"/>
            <wp:docPr id="17" name="Picture 17" descr="P1058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40">
                      <a:extLst>
                        <a:ext uri="{28A0092B-C50C-407E-A947-70E740481C1C}">
                          <a14:useLocalDpi xmlns:a14="http://schemas.microsoft.com/office/drawing/2010/main" val="0"/>
                        </a:ext>
                      </a:extLst>
                    </a:blip>
                    <a:stretch>
                      <a:fillRect/>
                    </a:stretch>
                  </pic:blipFill>
                  <pic:spPr>
                    <a:xfrm>
                      <a:off x="0" y="0"/>
                      <a:ext cx="2200582" cy="3839111"/>
                    </a:xfrm>
                    <a:prstGeom prst="rect">
                      <a:avLst/>
                    </a:prstGeom>
                  </pic:spPr>
                </pic:pic>
              </a:graphicData>
            </a:graphic>
          </wp:inline>
        </w:drawing>
      </w:r>
    </w:p>
    <w:p w14:paraId="19DB9F02" w14:textId="00822C36" w:rsidR="008653FB" w:rsidRPr="00B83B3E" w:rsidRDefault="008653FB" w:rsidP="008653FB">
      <w:pPr>
        <w:pStyle w:val="Caption"/>
        <w:rPr>
          <w:rFonts w:cs="Times New Roman"/>
        </w:rPr>
      </w:pPr>
      <w:bookmarkStart w:id="273" w:name="_Ref335044018"/>
      <w:bookmarkStart w:id="274" w:name="_Toc14981556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w:t>
      </w:r>
      <w:r w:rsidR="001130FC">
        <w:rPr>
          <w:rFonts w:cs="Times New Roman"/>
        </w:rPr>
        <w:fldChar w:fldCharType="end"/>
      </w:r>
      <w:bookmarkEnd w:id="273"/>
      <w:r>
        <w:rPr>
          <w:rFonts w:cs="Times New Roman"/>
        </w:rPr>
        <w:t>. Select Patient Option.</w:t>
      </w:r>
      <w:bookmarkEnd w:id="274"/>
    </w:p>
    <w:p w14:paraId="196FDAF5" w14:textId="24B2480D" w:rsidR="008653FB" w:rsidRPr="00B83B3E" w:rsidRDefault="008653FB" w:rsidP="00716341">
      <w:pPr>
        <w:pStyle w:val="Note"/>
      </w:pPr>
      <w:r>
        <w:t>NOTE: CAPRI displays the following warning if the selected patient has active National (i.e. Category I) and/or Local (i.e. Category II) Patient Record Flags on file in the Patient Record Flag (PRF) application (</w:t>
      </w:r>
      <w:r>
        <w:fldChar w:fldCharType="begin"/>
      </w:r>
      <w:r>
        <w:instrText xml:space="preserve"> REF _Ref43803047 \h </w:instrText>
      </w:r>
      <w:r>
        <w:fldChar w:fldCharType="separate"/>
      </w:r>
      <w:r w:rsidR="004F079A">
        <w:t xml:space="preserve">Figure </w:t>
      </w:r>
      <w:r w:rsidR="004F079A">
        <w:rPr>
          <w:noProof/>
        </w:rPr>
        <w:t>2</w:t>
      </w:r>
      <w:r w:rsidR="004F079A">
        <w:noBreakHyphen/>
      </w:r>
      <w:r w:rsidR="004F079A">
        <w:rPr>
          <w:noProof/>
        </w:rPr>
        <w:t>6</w:t>
      </w:r>
      <w:r>
        <w:fldChar w:fldCharType="end"/>
      </w:r>
      <w:r>
        <w:t>).</w:t>
      </w:r>
    </w:p>
    <w:p w14:paraId="732FAA90" w14:textId="77777777" w:rsidR="008653FB" w:rsidRPr="00B83B3E" w:rsidRDefault="008653FB" w:rsidP="008653FB">
      <w:pPr>
        <w:pStyle w:val="BodyText"/>
      </w:pPr>
      <w:r>
        <w:rPr>
          <w:noProof/>
        </w:rPr>
        <w:lastRenderedPageBreak/>
        <w:drawing>
          <wp:inline distT="0" distB="0" distL="0" distR="0" wp14:anchorId="469D6301" wp14:editId="64882DBC">
            <wp:extent cx="5943600" cy="5123182"/>
            <wp:effectExtent l="0" t="0" r="0" b="1270"/>
            <wp:docPr id="29" name="Picture 29" descr="P1061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6">
                      <a:extLst>
                        <a:ext uri="{28A0092B-C50C-407E-A947-70E740481C1C}">
                          <a14:useLocalDpi xmlns:a14="http://schemas.microsoft.com/office/drawing/2010/main" val="0"/>
                        </a:ext>
                      </a:extLst>
                    </a:blip>
                    <a:stretch>
                      <a:fillRect/>
                    </a:stretch>
                  </pic:blipFill>
                  <pic:spPr>
                    <a:xfrm>
                      <a:off x="0" y="0"/>
                      <a:ext cx="5943600" cy="5123182"/>
                    </a:xfrm>
                    <a:prstGeom prst="rect">
                      <a:avLst/>
                    </a:prstGeom>
                  </pic:spPr>
                </pic:pic>
              </a:graphicData>
            </a:graphic>
          </wp:inline>
        </w:drawing>
      </w:r>
    </w:p>
    <w:p w14:paraId="06AF540C" w14:textId="6B193EB0" w:rsidR="008653FB" w:rsidRPr="00E72386" w:rsidRDefault="008653FB" w:rsidP="008653FB">
      <w:pPr>
        <w:pStyle w:val="Caption"/>
        <w:spacing w:after="240"/>
        <w:rPr>
          <w:rFonts w:cs="Times New Roman"/>
        </w:rPr>
      </w:pPr>
      <w:bookmarkStart w:id="275" w:name="_Ref43803047"/>
      <w:bookmarkStart w:id="276" w:name="_Toc14981557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6</w:t>
      </w:r>
      <w:r w:rsidR="00000000">
        <w:rPr>
          <w:noProof/>
        </w:rPr>
        <w:fldChar w:fldCharType="end"/>
      </w:r>
      <w:bookmarkEnd w:id="275"/>
      <w:r>
        <w:t xml:space="preserve">. </w:t>
      </w:r>
      <w:r w:rsidRPr="00F464DF">
        <w:t>Patient Record Flags Warning.</w:t>
      </w:r>
      <w:bookmarkEnd w:id="276"/>
    </w:p>
    <w:p w14:paraId="0F37FC0C" w14:textId="5F4D94B3" w:rsidR="008653FB" w:rsidRPr="00B83B3E" w:rsidRDefault="008653FB" w:rsidP="00716341">
      <w:pPr>
        <w:pStyle w:val="Note"/>
      </w:pPr>
      <w:r w:rsidRPr="005F7F65">
        <w:t>NOTE:</w:t>
      </w:r>
      <w:r w:rsidRPr="00B83B3E">
        <w:t xml:space="preserve"> CAPRI notifies the user if the patient is deceased and allows the user to Continue or Cancel.</w:t>
      </w:r>
      <w:r>
        <w:t xml:space="preserve"> </w:t>
      </w:r>
      <w:r w:rsidRPr="00B83B3E">
        <w:t>When the user searches using the Patient Selector screen, a message indicates if the patient is deceased (</w:t>
      </w:r>
      <w:r w:rsidRPr="00B83B3E">
        <w:rPr>
          <w:color w:val="2B579A"/>
          <w:shd w:val="clear" w:color="auto" w:fill="E6E6E6"/>
        </w:rPr>
        <w:fldChar w:fldCharType="begin"/>
      </w:r>
      <w:r w:rsidRPr="00B83B3E">
        <w:instrText xml:space="preserve"> REF _Ref406763222 \h  \* MERGEFORMAT </w:instrText>
      </w:r>
      <w:r w:rsidRPr="00B83B3E">
        <w:rPr>
          <w:color w:val="2B579A"/>
          <w:shd w:val="clear" w:color="auto" w:fill="E6E6E6"/>
        </w:rPr>
      </w:r>
      <w:r w:rsidRPr="00B83B3E">
        <w:rPr>
          <w:color w:val="2B579A"/>
          <w:shd w:val="clear" w:color="auto" w:fill="E6E6E6"/>
        </w:rPr>
        <w:fldChar w:fldCharType="separate"/>
      </w:r>
      <w:r w:rsidR="004F079A" w:rsidRPr="007D02D8">
        <w:t xml:space="preserve">Figure </w:t>
      </w:r>
      <w:r w:rsidR="004F079A">
        <w:t>2</w:t>
      </w:r>
      <w:r w:rsidR="004F079A">
        <w:noBreakHyphen/>
        <w:t>7</w:t>
      </w:r>
      <w:r w:rsidRPr="00B83B3E">
        <w:rPr>
          <w:color w:val="2B579A"/>
          <w:shd w:val="clear" w:color="auto" w:fill="E6E6E6"/>
        </w:rPr>
        <w:fldChar w:fldCharType="end"/>
      </w:r>
      <w:r w:rsidRPr="00B83B3E">
        <w:t>).</w:t>
      </w:r>
    </w:p>
    <w:p w14:paraId="71CD07DC" w14:textId="77777777" w:rsidR="008653FB" w:rsidRPr="00B83B3E" w:rsidRDefault="008653FB" w:rsidP="008653FB">
      <w:r>
        <w:rPr>
          <w:noProof/>
        </w:rPr>
        <w:lastRenderedPageBreak/>
        <w:drawing>
          <wp:inline distT="0" distB="0" distL="0" distR="0" wp14:anchorId="606E356B" wp14:editId="36E4D1AE">
            <wp:extent cx="5943600" cy="5122546"/>
            <wp:effectExtent l="0" t="0" r="0" b="1905"/>
            <wp:docPr id="809480803" name="Picture 809480803" descr="P1064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3"/>
                    <pic:cNvPicPr/>
                  </pic:nvPicPr>
                  <pic:blipFill>
                    <a:blip r:embed="rId41">
                      <a:extLst>
                        <a:ext uri="{28A0092B-C50C-407E-A947-70E740481C1C}">
                          <a14:useLocalDpi xmlns:a14="http://schemas.microsoft.com/office/drawing/2010/main" val="0"/>
                        </a:ext>
                      </a:extLst>
                    </a:blip>
                    <a:stretch>
                      <a:fillRect/>
                    </a:stretch>
                  </pic:blipFill>
                  <pic:spPr>
                    <a:xfrm>
                      <a:off x="0" y="0"/>
                      <a:ext cx="5943600" cy="5122546"/>
                    </a:xfrm>
                    <a:prstGeom prst="rect">
                      <a:avLst/>
                    </a:prstGeom>
                  </pic:spPr>
                </pic:pic>
              </a:graphicData>
            </a:graphic>
          </wp:inline>
        </w:drawing>
      </w:r>
    </w:p>
    <w:p w14:paraId="61B38944" w14:textId="77542753" w:rsidR="008653FB" w:rsidRDefault="008653FB" w:rsidP="008653FB">
      <w:pPr>
        <w:pStyle w:val="Caption"/>
      </w:pPr>
      <w:bookmarkStart w:id="277" w:name="_Toc326149551"/>
      <w:bookmarkStart w:id="278" w:name="_Toc278548136"/>
      <w:bookmarkStart w:id="279" w:name="_Ref225235182"/>
      <w:bookmarkStart w:id="280" w:name="_Ref332954460"/>
      <w:bookmarkStart w:id="281" w:name="_Ref335043808"/>
      <w:bookmarkStart w:id="282" w:name="_Ref406763222"/>
      <w:bookmarkStart w:id="283" w:name="_Toc149815571"/>
      <w:r w:rsidRPr="007D02D8">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w:t>
      </w:r>
      <w:r w:rsidR="00000000">
        <w:rPr>
          <w:noProof/>
        </w:rPr>
        <w:fldChar w:fldCharType="end"/>
      </w:r>
      <w:bookmarkEnd w:id="277"/>
      <w:bookmarkEnd w:id="278"/>
      <w:bookmarkEnd w:id="279"/>
      <w:bookmarkEnd w:id="280"/>
      <w:bookmarkEnd w:id="281"/>
      <w:bookmarkEnd w:id="282"/>
      <w:r w:rsidRPr="007D02D8">
        <w:t>.</w:t>
      </w:r>
      <w:r>
        <w:t xml:space="preserve"> </w:t>
      </w:r>
      <w:r w:rsidRPr="007D02D8">
        <w:t>Deceased Patient Notification.</w:t>
      </w:r>
      <w:bookmarkEnd w:id="283"/>
    </w:p>
    <w:p w14:paraId="3FA5E9C4" w14:textId="77777777" w:rsidR="008653FB" w:rsidRPr="00B83B3E" w:rsidRDefault="008653FB" w:rsidP="008653FB">
      <w:pPr>
        <w:pStyle w:val="Body3PicCaption"/>
      </w:pPr>
      <w:r w:rsidRPr="00B83B3E">
        <w:t xml:space="preserve">The user selects </w:t>
      </w:r>
      <w:r w:rsidRPr="00E72386">
        <w:rPr>
          <w:b/>
          <w:bCs/>
          <w:u w:val="single"/>
        </w:rPr>
        <w:t>Y</w:t>
      </w:r>
      <w:r w:rsidRPr="00E72386">
        <w:rPr>
          <w:b/>
          <w:bCs/>
        </w:rPr>
        <w:t>es</w:t>
      </w:r>
      <w:r w:rsidRPr="00B83B3E">
        <w:t xml:space="preserve"> to continue or </w:t>
      </w:r>
      <w:r w:rsidRPr="00E72386">
        <w:rPr>
          <w:b/>
          <w:bCs/>
          <w:u w:val="single"/>
        </w:rPr>
        <w:t>N</w:t>
      </w:r>
      <w:r w:rsidRPr="00E72386">
        <w:rPr>
          <w:b/>
          <w:bCs/>
        </w:rPr>
        <w:t>o</w:t>
      </w:r>
      <w:r w:rsidRPr="00B83B3E">
        <w:t xml:space="preserve"> to cancel.</w:t>
      </w:r>
    </w:p>
    <w:p w14:paraId="5B05EBE7" w14:textId="77777777" w:rsidR="008653FB" w:rsidRPr="00B83B3E" w:rsidRDefault="008653FB" w:rsidP="008653FB">
      <w:r>
        <w:rPr>
          <w:noProof/>
        </w:rPr>
        <w:drawing>
          <wp:inline distT="0" distB="0" distL="0" distR="0" wp14:anchorId="60786525" wp14:editId="07CB92AC">
            <wp:extent cx="1924319" cy="1343212"/>
            <wp:effectExtent l="0" t="0" r="0" b="0"/>
            <wp:docPr id="724587909" name="Picture 724587909" descr="P1067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2">
                      <a:extLst>
                        <a:ext uri="{28A0092B-C50C-407E-A947-70E740481C1C}">
                          <a14:useLocalDpi xmlns:a14="http://schemas.microsoft.com/office/drawing/2010/main" val="0"/>
                        </a:ext>
                      </a:extLst>
                    </a:blip>
                    <a:stretch>
                      <a:fillRect/>
                    </a:stretch>
                  </pic:blipFill>
                  <pic:spPr>
                    <a:xfrm>
                      <a:off x="0" y="0"/>
                      <a:ext cx="1924319" cy="1343212"/>
                    </a:xfrm>
                    <a:prstGeom prst="rect">
                      <a:avLst/>
                    </a:prstGeom>
                  </pic:spPr>
                </pic:pic>
              </a:graphicData>
            </a:graphic>
          </wp:inline>
        </w:drawing>
      </w:r>
    </w:p>
    <w:p w14:paraId="0D37E5BF" w14:textId="413D6882" w:rsidR="008653FB" w:rsidRPr="00D167A6" w:rsidRDefault="008653FB" w:rsidP="008653FB">
      <w:pPr>
        <w:pStyle w:val="Caption"/>
        <w:spacing w:after="240"/>
        <w:rPr>
          <w:rFonts w:cs="Times New Roman"/>
        </w:rPr>
      </w:pPr>
      <w:bookmarkStart w:id="284" w:name="_Toc326149552"/>
      <w:bookmarkStart w:id="285" w:name="_Toc278548137"/>
      <w:bookmarkStart w:id="286" w:name="_Ref225235065"/>
      <w:bookmarkStart w:id="287" w:name="_Ref332954476"/>
      <w:bookmarkStart w:id="288" w:name="_Ref406763247"/>
      <w:bookmarkStart w:id="289" w:name="_Toc14981557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w:t>
      </w:r>
      <w:r w:rsidR="001130FC">
        <w:rPr>
          <w:rFonts w:cs="Times New Roman"/>
        </w:rPr>
        <w:fldChar w:fldCharType="end"/>
      </w:r>
      <w:bookmarkEnd w:id="284"/>
      <w:bookmarkEnd w:id="285"/>
      <w:bookmarkEnd w:id="286"/>
      <w:bookmarkEnd w:id="287"/>
      <w:bookmarkEnd w:id="288"/>
      <w:r>
        <w:rPr>
          <w:rFonts w:cs="Times New Roman"/>
        </w:rPr>
        <w:t>. Deceased Patient Information Dialog Window.</w:t>
      </w:r>
      <w:bookmarkEnd w:id="289"/>
    </w:p>
    <w:p w14:paraId="34758849" w14:textId="77777777" w:rsidR="008653FB" w:rsidRPr="00B83B3E" w:rsidRDefault="008653FB" w:rsidP="008653FB">
      <w:pPr>
        <w:pStyle w:val="Heading3"/>
      </w:pPr>
      <w:bookmarkStart w:id="290" w:name="_Toc278187794"/>
      <w:bookmarkStart w:id="291" w:name="_Toc508873529"/>
      <w:bookmarkStart w:id="292" w:name="_Toc508874941"/>
      <w:bookmarkStart w:id="293" w:name="_Toc508875795"/>
      <w:bookmarkStart w:id="294" w:name="_Toc147908744"/>
      <w:bookmarkStart w:id="295" w:name="_Toc150075116"/>
      <w:bookmarkStart w:id="296" w:name="_Toc150075185"/>
      <w:bookmarkStart w:id="297" w:name="_Toc150075246"/>
      <w:r w:rsidRPr="00B83B3E">
        <w:t>Sensitive Records</w:t>
      </w:r>
      <w:bookmarkEnd w:id="290"/>
      <w:bookmarkEnd w:id="291"/>
      <w:bookmarkEnd w:id="292"/>
      <w:bookmarkEnd w:id="293"/>
      <w:bookmarkEnd w:id="294"/>
    </w:p>
    <w:p w14:paraId="1BFA1F54" w14:textId="4F3A55E9" w:rsidR="008653FB" w:rsidRPr="00542A2D" w:rsidRDefault="008653FB" w:rsidP="008653FB">
      <w:r w:rsidRPr="00542A2D">
        <w:t>A user’s own record and the records of the user’s colleagues are designated as sensitive records. The user may not access them without justification.</w:t>
      </w:r>
      <w:r>
        <w:t xml:space="preserve"> </w:t>
      </w:r>
      <w:r w:rsidRPr="00542A2D">
        <w:t xml:space="preserve">If a user clicks the name of patient whose </w:t>
      </w:r>
      <w:r w:rsidRPr="00542A2D">
        <w:lastRenderedPageBreak/>
        <w:t>record is sensitive, the words Sensitive Record (</w:t>
      </w:r>
      <w:r w:rsidRPr="00542A2D">
        <w:rPr>
          <w:color w:val="2B579A"/>
          <w:shd w:val="clear" w:color="auto" w:fill="E6E6E6"/>
        </w:rPr>
        <w:fldChar w:fldCharType="begin"/>
      </w:r>
      <w:r w:rsidRPr="00542A2D">
        <w:instrText xml:space="preserve"> REF _Ref406763295 \h  \* MERGEFORMAT </w:instrText>
      </w:r>
      <w:r w:rsidRPr="00542A2D">
        <w:rPr>
          <w:color w:val="2B579A"/>
          <w:shd w:val="clear" w:color="auto" w:fill="E6E6E6"/>
        </w:rPr>
      </w:r>
      <w:r w:rsidRPr="00542A2D">
        <w:rPr>
          <w:color w:val="2B579A"/>
          <w:shd w:val="clear" w:color="auto" w:fill="E6E6E6"/>
        </w:rPr>
        <w:fldChar w:fldCharType="separate"/>
      </w:r>
      <w:r w:rsidR="004F079A" w:rsidRPr="00B83B3E">
        <w:t xml:space="preserve">Figure </w:t>
      </w:r>
      <w:r w:rsidR="004F079A">
        <w:t>2</w:t>
      </w:r>
      <w:r w:rsidR="004F079A">
        <w:noBreakHyphen/>
        <w:t>9</w:t>
      </w:r>
      <w:r w:rsidRPr="00542A2D">
        <w:rPr>
          <w:color w:val="2B579A"/>
          <w:shd w:val="clear" w:color="auto" w:fill="E6E6E6"/>
        </w:rPr>
        <w:fldChar w:fldCharType="end"/>
      </w:r>
      <w:r w:rsidRPr="00542A2D">
        <w:t>) are displayed in place of the patient’s personal information.</w:t>
      </w:r>
    </w:p>
    <w:p w14:paraId="6590A5F1" w14:textId="77777777" w:rsidR="008653FB" w:rsidRPr="00B83B3E" w:rsidRDefault="008653FB" w:rsidP="008653FB">
      <w:pPr>
        <w:pStyle w:val="Body3PicCaption"/>
      </w:pPr>
      <w:r w:rsidRPr="00B83B3E">
        <w:rPr>
          <w:shd w:val="clear" w:color="auto" w:fill="E6E6E6"/>
        </w:rPr>
        <w:drawing>
          <wp:inline distT="0" distB="0" distL="0" distR="0" wp14:anchorId="2A26FF73" wp14:editId="3522951A">
            <wp:extent cx="4524375" cy="3038475"/>
            <wp:effectExtent l="19050" t="19050" r="28575" b="28575"/>
            <wp:docPr id="22" name="Picture 22" descr="P1071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4524375" cy="3038475"/>
                    </a:xfrm>
                    <a:prstGeom prst="rect">
                      <a:avLst/>
                    </a:prstGeom>
                    <a:noFill/>
                    <a:ln w="6350" cmpd="sng">
                      <a:solidFill>
                        <a:srgbClr val="000000"/>
                      </a:solidFill>
                      <a:miter lim="800000"/>
                      <a:headEnd/>
                      <a:tailEnd/>
                    </a:ln>
                    <a:effectLst/>
                  </pic:spPr>
                </pic:pic>
              </a:graphicData>
            </a:graphic>
          </wp:inline>
        </w:drawing>
      </w:r>
    </w:p>
    <w:p w14:paraId="793AF2E0" w14:textId="024FD7BE" w:rsidR="008653FB" w:rsidRPr="00EE7D7B" w:rsidRDefault="008653FB" w:rsidP="008653FB">
      <w:pPr>
        <w:pStyle w:val="Caption"/>
        <w:rPr>
          <w:rFonts w:cs="Times New Roman"/>
        </w:rPr>
      </w:pPr>
      <w:bookmarkStart w:id="298" w:name="_Toc326149553"/>
      <w:bookmarkStart w:id="299" w:name="_Toc278548138"/>
      <w:bookmarkStart w:id="300" w:name="_Ref335064729"/>
      <w:bookmarkStart w:id="301" w:name="_Ref406763295"/>
      <w:bookmarkStart w:id="302" w:name="_Toc14981557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w:t>
      </w:r>
      <w:r w:rsidR="001130FC">
        <w:rPr>
          <w:rFonts w:cs="Times New Roman"/>
        </w:rPr>
        <w:fldChar w:fldCharType="end"/>
      </w:r>
      <w:bookmarkEnd w:id="298"/>
      <w:bookmarkEnd w:id="299"/>
      <w:bookmarkEnd w:id="300"/>
      <w:bookmarkEnd w:id="301"/>
      <w:r>
        <w:rPr>
          <w:rFonts w:cs="Times New Roman"/>
        </w:rPr>
        <w:t>. Sensitive Record Alert.</w:t>
      </w:r>
      <w:bookmarkEnd w:id="302"/>
    </w:p>
    <w:p w14:paraId="658483E4" w14:textId="0B3BF9D8" w:rsidR="008653FB" w:rsidRPr="00A50873" w:rsidRDefault="008653FB" w:rsidP="008653FB">
      <w:pPr>
        <w:pStyle w:val="Body3PicCaption"/>
      </w:pPr>
      <w:r w:rsidRPr="00B83B3E">
        <w:t xml:space="preserve">If </w:t>
      </w:r>
      <w:r>
        <w:t>the</w:t>
      </w:r>
      <w:r w:rsidRPr="00B83B3E">
        <w:t xml:space="preserve"> user attempts to open this record, a warning message is displayed (</w:t>
      </w:r>
      <w:r w:rsidRPr="00B83B3E">
        <w:rPr>
          <w:color w:val="2B579A"/>
          <w:shd w:val="clear" w:color="auto" w:fill="E6E6E6"/>
        </w:rPr>
        <w:fldChar w:fldCharType="begin"/>
      </w:r>
      <w:r w:rsidRPr="00B83B3E">
        <w:instrText xml:space="preserve"> REF _Ref406763309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10</w:t>
      </w:r>
      <w:r w:rsidRPr="00B83B3E">
        <w:rPr>
          <w:color w:val="2B579A"/>
          <w:shd w:val="clear" w:color="auto" w:fill="E6E6E6"/>
        </w:rPr>
        <w:fldChar w:fldCharType="end"/>
      </w:r>
      <w:r w:rsidRPr="00B83B3E">
        <w:t>).</w:t>
      </w:r>
      <w:r>
        <w:t xml:space="preserve"> </w:t>
      </w:r>
      <w:r w:rsidRPr="00B83B3E">
        <w:t>If the user does not have justification for viewing this record, then the user shoul</w:t>
      </w:r>
      <w:r>
        <w:t xml:space="preserve">d click </w:t>
      </w:r>
      <w:r w:rsidRPr="00E72386">
        <w:rPr>
          <w:b/>
          <w:bCs/>
          <w:u w:val="single"/>
        </w:rPr>
        <w:t>N</w:t>
      </w:r>
      <w:r w:rsidRPr="00E72386">
        <w:rPr>
          <w:b/>
          <w:bCs/>
        </w:rPr>
        <w:t>o</w:t>
      </w:r>
      <w:r>
        <w:t xml:space="preserve"> in the warning message.</w:t>
      </w:r>
    </w:p>
    <w:p w14:paraId="27C4C03C" w14:textId="77777777" w:rsidR="008653FB" w:rsidRPr="00B83B3E" w:rsidRDefault="008653FB" w:rsidP="008653FB">
      <w:pPr>
        <w:pStyle w:val="Body3PicCaption"/>
      </w:pPr>
      <w:r w:rsidRPr="00B83B3E">
        <w:rPr>
          <w:color w:val="2B579A"/>
          <w:shd w:val="clear" w:color="auto" w:fill="E6E6E6"/>
        </w:rPr>
        <w:drawing>
          <wp:inline distT="0" distB="0" distL="0" distR="0" wp14:anchorId="0ABED460" wp14:editId="55E616C1">
            <wp:extent cx="3629025" cy="2009775"/>
            <wp:effectExtent l="19050" t="19050" r="28575" b="28575"/>
            <wp:docPr id="23" name="Picture 23" descr="P1074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3629025" cy="2009775"/>
                    </a:xfrm>
                    <a:prstGeom prst="rect">
                      <a:avLst/>
                    </a:prstGeom>
                    <a:noFill/>
                    <a:ln w="6350" cmpd="sng">
                      <a:solidFill>
                        <a:srgbClr val="000000"/>
                      </a:solidFill>
                      <a:miter lim="800000"/>
                      <a:headEnd/>
                      <a:tailEnd/>
                    </a:ln>
                    <a:effectLst/>
                  </pic:spPr>
                </pic:pic>
              </a:graphicData>
            </a:graphic>
          </wp:inline>
        </w:drawing>
      </w:r>
      <w:r w:rsidRPr="00B83B3E">
        <w:t xml:space="preserve"> </w:t>
      </w:r>
    </w:p>
    <w:p w14:paraId="420F81AF" w14:textId="34C0732A" w:rsidR="008653FB" w:rsidRPr="00F83BD2" w:rsidRDefault="008653FB" w:rsidP="008653FB">
      <w:pPr>
        <w:pStyle w:val="Caption"/>
        <w:spacing w:after="240"/>
        <w:rPr>
          <w:rFonts w:cs="Times New Roman"/>
        </w:rPr>
      </w:pPr>
      <w:bookmarkStart w:id="303" w:name="_Toc326149554"/>
      <w:bookmarkStart w:id="304" w:name="_Toc278548139"/>
      <w:bookmarkStart w:id="305" w:name="_Ref334948863"/>
      <w:bookmarkStart w:id="306" w:name="_Ref406763309"/>
      <w:bookmarkStart w:id="307" w:name="_Toc14981557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w:t>
      </w:r>
      <w:r w:rsidR="001130FC">
        <w:rPr>
          <w:rFonts w:cs="Times New Roman"/>
        </w:rPr>
        <w:fldChar w:fldCharType="end"/>
      </w:r>
      <w:bookmarkEnd w:id="303"/>
      <w:bookmarkEnd w:id="304"/>
      <w:bookmarkEnd w:id="305"/>
      <w:bookmarkEnd w:id="306"/>
      <w:r>
        <w:rPr>
          <w:rFonts w:cs="Times New Roman"/>
        </w:rPr>
        <w:t>. Sensitive Record Warning.</w:t>
      </w:r>
      <w:bookmarkEnd w:id="307"/>
    </w:p>
    <w:p w14:paraId="67EEDFC7" w14:textId="771F6267" w:rsidR="008653FB" w:rsidRDefault="008653FB" w:rsidP="008653FB">
      <w:pPr>
        <w:pStyle w:val="Heading3"/>
      </w:pPr>
      <w:bookmarkStart w:id="308" w:name="_Entering_a_New"/>
      <w:bookmarkStart w:id="309" w:name="_Toc278187795"/>
      <w:bookmarkStart w:id="310" w:name="_Toc508873530"/>
      <w:bookmarkStart w:id="311" w:name="_Toc508874942"/>
      <w:bookmarkStart w:id="312" w:name="_Toc508875796"/>
      <w:bookmarkStart w:id="313" w:name="_Toc147908745"/>
      <w:bookmarkEnd w:id="308"/>
      <w:r w:rsidRPr="00B83B3E">
        <w:t>Entering a New Patient / Veteran</w:t>
      </w:r>
      <w:bookmarkEnd w:id="295"/>
      <w:bookmarkEnd w:id="296"/>
      <w:bookmarkEnd w:id="297"/>
      <w:bookmarkEnd w:id="309"/>
      <w:bookmarkEnd w:id="310"/>
      <w:bookmarkEnd w:id="311"/>
      <w:bookmarkEnd w:id="312"/>
      <w:bookmarkEnd w:id="313"/>
    </w:p>
    <w:p w14:paraId="520BC0E4" w14:textId="77777777" w:rsidR="008653FB" w:rsidRPr="00B83B3E" w:rsidRDefault="008653FB" w:rsidP="00716341">
      <w:pPr>
        <w:pStyle w:val="Note"/>
      </w:pPr>
      <w:r w:rsidRPr="00D82A38">
        <w:t>NOTE:</w:t>
      </w:r>
      <w:r>
        <w:t xml:space="preserve"> </w:t>
      </w:r>
      <w:r w:rsidRPr="00B83B3E">
        <w:rPr>
          <w:iCs/>
        </w:rPr>
        <w:t xml:space="preserve">VBA users should </w:t>
      </w:r>
      <w:r w:rsidRPr="00B83B3E">
        <w:t>only establish a new patient within the VistA system if it is necessary to request a C&amp;P examination for a veteran who is not a current patient within the medical facility’s database.</w:t>
      </w:r>
      <w:r>
        <w:t xml:space="preserve"> </w:t>
      </w:r>
      <w:r w:rsidRPr="00B83B3E">
        <w:t xml:space="preserve">If the patient NAME and SSN search </w:t>
      </w:r>
      <w:r w:rsidRPr="00B83B3E">
        <w:lastRenderedPageBreak/>
        <w:t>using CAPRI’s Patient Selector function yields no results, i.e., “Match not found,” then the user must establish the veteran as a new patient.</w:t>
      </w:r>
    </w:p>
    <w:p w14:paraId="27F3BE60" w14:textId="06B71CE5" w:rsidR="008653FB" w:rsidRPr="00B83B3E" w:rsidRDefault="008653FB" w:rsidP="008653FB">
      <w:pPr>
        <w:pStyle w:val="Body3PicCaption"/>
      </w:pPr>
      <w:r w:rsidRPr="005F7F65">
        <w:rPr>
          <w:b/>
        </w:rPr>
        <w:t>Step 1 –</w:t>
      </w:r>
      <w:r w:rsidRPr="00B83B3E">
        <w:t xml:space="preserve"> The user selects the </w:t>
      </w:r>
      <w:r w:rsidRPr="00E72386">
        <w:rPr>
          <w:b/>
          <w:bCs/>
          <w:u w:val="single"/>
        </w:rPr>
        <w:t>E</w:t>
      </w:r>
      <w:r w:rsidRPr="00E72386">
        <w:rPr>
          <w:b/>
          <w:bCs/>
        </w:rPr>
        <w:t>nter New Pt.</w:t>
      </w:r>
      <w:r w:rsidRPr="00B83B3E">
        <w:t xml:space="preserve"> button at the bottom of the Patient Selector screen (</w:t>
      </w:r>
      <w:r w:rsidRPr="00B83B3E">
        <w:rPr>
          <w:color w:val="2B579A"/>
          <w:shd w:val="clear" w:color="auto" w:fill="E6E6E6"/>
        </w:rPr>
        <w:fldChar w:fldCharType="begin"/>
      </w:r>
      <w:r w:rsidRPr="00B83B3E">
        <w:instrText xml:space="preserve"> REF _Ref406763323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11</w:t>
      </w:r>
      <w:r w:rsidRPr="00B83B3E">
        <w:rPr>
          <w:color w:val="2B579A"/>
          <w:shd w:val="clear" w:color="auto" w:fill="E6E6E6"/>
        </w:rPr>
        <w:fldChar w:fldCharType="end"/>
      </w:r>
      <w:r w:rsidRPr="00B83B3E">
        <w:t>).</w:t>
      </w:r>
    </w:p>
    <w:p w14:paraId="4CDB30A8" w14:textId="77777777" w:rsidR="008653FB" w:rsidRDefault="008653FB" w:rsidP="008653FB">
      <w:pPr>
        <w:pStyle w:val="Body3PicCaption"/>
      </w:pPr>
      <w:r>
        <w:rPr>
          <w:shd w:val="clear" w:color="auto" w:fill="E6E6E6"/>
        </w:rPr>
        <w:drawing>
          <wp:inline distT="0" distB="0" distL="0" distR="0" wp14:anchorId="7703C692" wp14:editId="66E5D4C9">
            <wp:extent cx="4219048" cy="2780953"/>
            <wp:effectExtent l="19050" t="19050" r="10160" b="19685"/>
            <wp:docPr id="35" name="Picture 35" descr="P1079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219048" cy="2780953"/>
                    </a:xfrm>
                    <a:prstGeom prst="rect">
                      <a:avLst/>
                    </a:prstGeom>
                    <a:ln w="6350">
                      <a:solidFill>
                        <a:schemeClr val="tx1"/>
                      </a:solidFill>
                    </a:ln>
                  </pic:spPr>
                </pic:pic>
              </a:graphicData>
            </a:graphic>
          </wp:inline>
        </w:drawing>
      </w:r>
    </w:p>
    <w:p w14:paraId="0FE67753" w14:textId="6B2666D8" w:rsidR="008653FB" w:rsidRDefault="008653FB" w:rsidP="008653FB">
      <w:pPr>
        <w:pStyle w:val="Caption"/>
        <w:rPr>
          <w:rFonts w:cs="Times New Roman"/>
        </w:rPr>
      </w:pPr>
      <w:bookmarkStart w:id="314" w:name="_Toc326149555"/>
      <w:bookmarkStart w:id="315" w:name="_Toc278548140"/>
      <w:bookmarkStart w:id="316" w:name="_Ref225318391"/>
      <w:bookmarkStart w:id="317" w:name="_Ref332960040"/>
      <w:bookmarkStart w:id="318" w:name="_Ref334721726"/>
      <w:bookmarkStart w:id="319" w:name="_Ref406763323"/>
      <w:bookmarkStart w:id="320" w:name="_Toc14981557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w:t>
      </w:r>
      <w:r w:rsidR="001130FC">
        <w:rPr>
          <w:rFonts w:cs="Times New Roman"/>
        </w:rPr>
        <w:fldChar w:fldCharType="end"/>
      </w:r>
      <w:bookmarkEnd w:id="314"/>
      <w:bookmarkEnd w:id="315"/>
      <w:bookmarkEnd w:id="316"/>
      <w:bookmarkEnd w:id="317"/>
      <w:bookmarkEnd w:id="318"/>
      <w:bookmarkEnd w:id="319"/>
      <w:r>
        <w:rPr>
          <w:rFonts w:cs="Times New Roman"/>
        </w:rPr>
        <w:t>. Enter New Patient from Patient Selector Screen.</w:t>
      </w:r>
      <w:bookmarkEnd w:id="320"/>
    </w:p>
    <w:p w14:paraId="177C59E9" w14:textId="0B47087D" w:rsidR="008653FB" w:rsidRPr="00B83B3E" w:rsidRDefault="008653FB" w:rsidP="008653FB">
      <w:pPr>
        <w:pStyle w:val="Body3PicCaption"/>
      </w:pPr>
      <w:r w:rsidRPr="005F7F65">
        <w:rPr>
          <w:b/>
        </w:rPr>
        <w:t>Step 2 –</w:t>
      </w:r>
      <w:r w:rsidRPr="00B83B3E">
        <w:t xml:space="preserve"> User enters the veteran’s SSN in the space provided, and then clicks </w:t>
      </w:r>
      <w:r w:rsidRPr="002D4668">
        <w:rPr>
          <w:b/>
          <w:bCs/>
          <w:u w:val="single"/>
        </w:rPr>
        <w:t>V</w:t>
      </w:r>
      <w:r w:rsidRPr="002D4668">
        <w:rPr>
          <w:b/>
          <w:bCs/>
        </w:rPr>
        <w:t>erify SSN is Not in Use</w:t>
      </w:r>
      <w:r w:rsidRPr="00B83B3E">
        <w:t xml:space="preserve"> button (</w:t>
      </w:r>
      <w:r w:rsidRPr="00B83B3E">
        <w:rPr>
          <w:color w:val="2B579A"/>
          <w:shd w:val="clear" w:color="auto" w:fill="E6E6E6"/>
        </w:rPr>
        <w:fldChar w:fldCharType="begin"/>
      </w:r>
      <w:r w:rsidRPr="00B83B3E">
        <w:instrText xml:space="preserve"> REF _Ref332960050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12</w:t>
      </w:r>
      <w:r w:rsidRPr="00B83B3E">
        <w:rPr>
          <w:color w:val="2B579A"/>
          <w:shd w:val="clear" w:color="auto" w:fill="E6E6E6"/>
        </w:rPr>
        <w:fldChar w:fldCharType="end"/>
      </w:r>
      <w:r w:rsidRPr="00B83B3E">
        <w:t>).</w:t>
      </w:r>
    </w:p>
    <w:p w14:paraId="1892004F" w14:textId="77777777" w:rsidR="008653FB" w:rsidRPr="00B83B3E" w:rsidRDefault="008653FB" w:rsidP="008653FB">
      <w:pPr>
        <w:pStyle w:val="Body3PicCaption"/>
      </w:pPr>
      <w:r w:rsidRPr="00B83B3E">
        <w:rPr>
          <w:shd w:val="clear" w:color="auto" w:fill="E6E6E6"/>
        </w:rPr>
        <w:drawing>
          <wp:inline distT="0" distB="0" distL="0" distR="0" wp14:anchorId="1A2105B4" wp14:editId="7FE48654">
            <wp:extent cx="4276725" cy="1285875"/>
            <wp:effectExtent l="0" t="0" r="9525" b="9525"/>
            <wp:docPr id="25" name="Picture 25" descr="P1082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srcRect/>
                    <a:stretch>
                      <a:fillRect/>
                    </a:stretch>
                  </pic:blipFill>
                  <pic:spPr bwMode="auto">
                    <a:xfrm>
                      <a:off x="0" y="0"/>
                      <a:ext cx="4276725" cy="1285875"/>
                    </a:xfrm>
                    <a:prstGeom prst="rect">
                      <a:avLst/>
                    </a:prstGeom>
                    <a:noFill/>
                    <a:ln w="9525">
                      <a:noFill/>
                      <a:miter lim="800000"/>
                      <a:headEnd/>
                      <a:tailEnd/>
                    </a:ln>
                  </pic:spPr>
                </pic:pic>
              </a:graphicData>
            </a:graphic>
          </wp:inline>
        </w:drawing>
      </w:r>
    </w:p>
    <w:p w14:paraId="3422A72C" w14:textId="74E3720D" w:rsidR="008653FB" w:rsidRPr="00B83B3E" w:rsidRDefault="008653FB" w:rsidP="008653FB">
      <w:pPr>
        <w:pStyle w:val="Caption"/>
        <w:spacing w:after="240"/>
        <w:rPr>
          <w:rFonts w:cs="Times New Roman"/>
        </w:rPr>
      </w:pPr>
      <w:bookmarkStart w:id="321" w:name="_Toc326149556"/>
      <w:bookmarkStart w:id="322" w:name="_Toc278548141"/>
      <w:bookmarkStart w:id="323" w:name="_Ref225318407"/>
      <w:bookmarkStart w:id="324" w:name="_Ref332960050"/>
      <w:bookmarkStart w:id="325" w:name="_Ref334721710"/>
      <w:bookmarkStart w:id="326" w:name="_Ref406763341"/>
      <w:bookmarkStart w:id="327" w:name="_Toc14981557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w:t>
      </w:r>
      <w:r w:rsidR="001130FC">
        <w:rPr>
          <w:rFonts w:cs="Times New Roman"/>
        </w:rPr>
        <w:fldChar w:fldCharType="end"/>
      </w:r>
      <w:bookmarkEnd w:id="321"/>
      <w:bookmarkEnd w:id="322"/>
      <w:bookmarkEnd w:id="323"/>
      <w:bookmarkEnd w:id="324"/>
      <w:bookmarkEnd w:id="325"/>
      <w:bookmarkEnd w:id="326"/>
      <w:r>
        <w:rPr>
          <w:rFonts w:cs="Times New Roman"/>
        </w:rPr>
        <w:t>. Verify Veteran SSN.</w:t>
      </w:r>
      <w:bookmarkEnd w:id="327"/>
    </w:p>
    <w:p w14:paraId="30741FF9" w14:textId="566E8F8E" w:rsidR="008653FB" w:rsidRPr="00B83B3E" w:rsidRDefault="008653FB" w:rsidP="008653FB">
      <w:r w:rsidRPr="00B83B3E">
        <w:rPr>
          <w:b/>
        </w:rPr>
        <w:t>Step 3</w:t>
      </w:r>
      <w:r w:rsidRPr="00B83B3E">
        <w:t xml:space="preserve"> –</w:t>
      </w:r>
      <w:r w:rsidRPr="00B83B3E">
        <w:rPr>
          <w:b/>
        </w:rPr>
        <w:t xml:space="preserve"> </w:t>
      </w:r>
      <w:r w:rsidRPr="00B83B3E">
        <w:t xml:space="preserve">If the SSN is not associated with an established patient record, CAPRI opens the </w:t>
      </w:r>
      <w:r w:rsidRPr="00B83B3E">
        <w:rPr>
          <w:b/>
        </w:rPr>
        <w:t>Enter New Patient</w:t>
      </w:r>
      <w:r w:rsidRPr="00B83B3E">
        <w:t xml:space="preserve"> template (</w:t>
      </w:r>
      <w:r w:rsidRPr="00B83B3E">
        <w:rPr>
          <w:color w:val="2B579A"/>
          <w:shd w:val="clear" w:color="auto" w:fill="E6E6E6"/>
        </w:rPr>
        <w:fldChar w:fldCharType="begin"/>
      </w:r>
      <w:r w:rsidRPr="00B83B3E">
        <w:instrText xml:space="preserve"> REF _Ref332960059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13</w:t>
      </w:r>
      <w:r w:rsidRPr="00B83B3E">
        <w:rPr>
          <w:color w:val="2B579A"/>
          <w:shd w:val="clear" w:color="auto" w:fill="E6E6E6"/>
        </w:rPr>
        <w:fldChar w:fldCharType="end"/>
      </w:r>
      <w:r w:rsidRPr="00B83B3E">
        <w:t>).</w:t>
      </w:r>
    </w:p>
    <w:p w14:paraId="71FB56E4" w14:textId="77777777" w:rsidR="008653FB" w:rsidRPr="00B83B3E" w:rsidRDefault="008653FB" w:rsidP="008653FB">
      <w:r w:rsidRPr="00B83B3E">
        <w:t xml:space="preserve">When the user selects the </w:t>
      </w:r>
      <w:r w:rsidRPr="00B83B3E">
        <w:rPr>
          <w:b/>
        </w:rPr>
        <w:t xml:space="preserve">Click to Continue </w:t>
      </w:r>
      <w:r w:rsidRPr="00B83B3E">
        <w:t>button, a query is run to find any existing patient with the following information similar to the new patient:</w:t>
      </w:r>
    </w:p>
    <w:p w14:paraId="524154F3" w14:textId="77777777" w:rsidR="008653FB" w:rsidRPr="00B83B3E" w:rsidRDefault="008653FB" w:rsidP="008653FB">
      <w:pPr>
        <w:pStyle w:val="BodyText5Numbers"/>
      </w:pPr>
      <w:r w:rsidRPr="00B83B3E">
        <w:t>First two letters of the First and Last name are the same</w:t>
      </w:r>
    </w:p>
    <w:p w14:paraId="2F64CC50" w14:textId="77777777" w:rsidR="008653FB" w:rsidRPr="00B83B3E" w:rsidRDefault="008653FB" w:rsidP="008653FB">
      <w:pPr>
        <w:pStyle w:val="BodyText5Numbers"/>
      </w:pPr>
      <w:r w:rsidRPr="00B83B3E">
        <w:t>Same last four of the SSN</w:t>
      </w:r>
    </w:p>
    <w:p w14:paraId="48FEF154" w14:textId="77777777" w:rsidR="008653FB" w:rsidRPr="00B83B3E" w:rsidRDefault="008653FB" w:rsidP="008653FB">
      <w:pPr>
        <w:pStyle w:val="BodyText5Numbers"/>
      </w:pPr>
      <w:r w:rsidRPr="00B83B3E">
        <w:t>Same Year and Month of the Birthdate</w:t>
      </w:r>
    </w:p>
    <w:p w14:paraId="777CFC4D" w14:textId="77777777" w:rsidR="008653FB" w:rsidRPr="00B83B3E" w:rsidRDefault="008653FB" w:rsidP="008653FB">
      <w:pPr>
        <w:pStyle w:val="BodyText5Numbers"/>
      </w:pPr>
      <w:r w:rsidRPr="00B83B3E">
        <w:lastRenderedPageBreak/>
        <w:t>Same Year and Day of the Birthdate</w:t>
      </w:r>
    </w:p>
    <w:p w14:paraId="10E81F8B" w14:textId="77777777" w:rsidR="008653FB" w:rsidRPr="00B83B3E" w:rsidRDefault="008653FB" w:rsidP="008653FB">
      <w:pPr>
        <w:pStyle w:val="BodyText"/>
      </w:pPr>
      <w:r>
        <w:rPr>
          <w:noProof/>
        </w:rPr>
        <w:drawing>
          <wp:inline distT="0" distB="0" distL="0" distR="0" wp14:anchorId="7D0250B4" wp14:editId="2A7B74BA">
            <wp:extent cx="4200525" cy="3231173"/>
            <wp:effectExtent l="0" t="0" r="0" b="7620"/>
            <wp:docPr id="1037731067" name="Picture 1037731067" descr="P1090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7">
                      <a:extLst>
                        <a:ext uri="{28A0092B-C50C-407E-A947-70E740481C1C}">
                          <a14:useLocalDpi xmlns:a14="http://schemas.microsoft.com/office/drawing/2010/main" val="0"/>
                        </a:ext>
                      </a:extLst>
                    </a:blip>
                    <a:stretch>
                      <a:fillRect/>
                    </a:stretch>
                  </pic:blipFill>
                  <pic:spPr>
                    <a:xfrm>
                      <a:off x="0" y="0"/>
                      <a:ext cx="4200525" cy="3231173"/>
                    </a:xfrm>
                    <a:prstGeom prst="rect">
                      <a:avLst/>
                    </a:prstGeom>
                  </pic:spPr>
                </pic:pic>
              </a:graphicData>
            </a:graphic>
          </wp:inline>
        </w:drawing>
      </w:r>
      <w:bookmarkStart w:id="328" w:name="_Toc326149557"/>
      <w:bookmarkStart w:id="329" w:name="_Toc278548142"/>
      <w:bookmarkStart w:id="330" w:name="_Ref225235256"/>
    </w:p>
    <w:p w14:paraId="340EDDDB" w14:textId="36174144" w:rsidR="008653FB" w:rsidRPr="00F83BD2" w:rsidRDefault="008653FB" w:rsidP="008653FB">
      <w:pPr>
        <w:pStyle w:val="Caption"/>
        <w:spacing w:after="240"/>
        <w:rPr>
          <w:rFonts w:cs="Times New Roman"/>
        </w:rPr>
      </w:pPr>
      <w:bookmarkStart w:id="331" w:name="_Ref332960059"/>
      <w:bookmarkStart w:id="332" w:name="_Toc14981557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w:t>
      </w:r>
      <w:r w:rsidR="001130FC">
        <w:rPr>
          <w:rFonts w:cs="Times New Roman"/>
        </w:rPr>
        <w:fldChar w:fldCharType="end"/>
      </w:r>
      <w:bookmarkEnd w:id="328"/>
      <w:bookmarkEnd w:id="329"/>
      <w:bookmarkEnd w:id="330"/>
      <w:bookmarkEnd w:id="331"/>
      <w:r>
        <w:rPr>
          <w:rFonts w:cs="Times New Roman"/>
        </w:rPr>
        <w:t>. Enter New Patient Screen.</w:t>
      </w:r>
      <w:bookmarkEnd w:id="332"/>
    </w:p>
    <w:p w14:paraId="3961E38A" w14:textId="2711A3A0" w:rsidR="008653FB" w:rsidRPr="00B83B3E" w:rsidRDefault="008653FB" w:rsidP="008653FB">
      <w:pPr>
        <w:spacing w:after="240"/>
      </w:pPr>
      <w:r w:rsidRPr="00B83B3E">
        <w:t xml:space="preserve">The query results are displayed so that the user can manually verify that the new patient does not exist in the system. The </w:t>
      </w:r>
      <w:r w:rsidRPr="00B83B3E">
        <w:rPr>
          <w:b/>
        </w:rPr>
        <w:t>name, gender, DOB</w:t>
      </w:r>
      <w:r w:rsidRPr="00B83B3E">
        <w:t xml:space="preserve">, and </w:t>
      </w:r>
      <w:r w:rsidRPr="00B83B3E">
        <w:rPr>
          <w:b/>
        </w:rPr>
        <w:t xml:space="preserve">SSN </w:t>
      </w:r>
      <w:r w:rsidRPr="00B83B3E">
        <w:t>of the potential matches are displayed, as shown in (</w:t>
      </w:r>
      <w:r w:rsidRPr="00B83B3E">
        <w:rPr>
          <w:color w:val="2B579A"/>
          <w:shd w:val="clear" w:color="auto" w:fill="E6E6E6"/>
        </w:rPr>
        <w:fldChar w:fldCharType="begin"/>
      </w:r>
      <w:r w:rsidRPr="00B83B3E">
        <w:instrText xml:space="preserve"> REF _Ref332960072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14</w:t>
      </w:r>
      <w:r w:rsidRPr="00B83B3E">
        <w:rPr>
          <w:color w:val="2B579A"/>
          <w:shd w:val="clear" w:color="auto" w:fill="E6E6E6"/>
        </w:rPr>
        <w:fldChar w:fldCharType="end"/>
      </w:r>
      <w:r w:rsidRPr="00B83B3E">
        <w:t>).</w:t>
      </w:r>
    </w:p>
    <w:p w14:paraId="7B62FBD2" w14:textId="77777777" w:rsidR="008653FB" w:rsidRPr="00B83B3E" w:rsidRDefault="008653FB" w:rsidP="008653FB">
      <w:pPr>
        <w:pStyle w:val="Body3PicCaption"/>
      </w:pPr>
      <w:r>
        <w:drawing>
          <wp:inline distT="0" distB="0" distL="0" distR="0" wp14:anchorId="72A567CB" wp14:editId="136574C2">
            <wp:extent cx="3749040" cy="2179320"/>
            <wp:effectExtent l="0" t="0" r="3810" b="0"/>
            <wp:docPr id="1342071843" name="Picture 1342071843" descr="P1093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8">
                      <a:extLst>
                        <a:ext uri="{28A0092B-C50C-407E-A947-70E740481C1C}">
                          <a14:useLocalDpi xmlns:a14="http://schemas.microsoft.com/office/drawing/2010/main" val="0"/>
                        </a:ext>
                      </a:extLst>
                    </a:blip>
                    <a:stretch>
                      <a:fillRect/>
                    </a:stretch>
                  </pic:blipFill>
                  <pic:spPr>
                    <a:xfrm>
                      <a:off x="0" y="0"/>
                      <a:ext cx="3749040" cy="2179320"/>
                    </a:xfrm>
                    <a:prstGeom prst="rect">
                      <a:avLst/>
                    </a:prstGeom>
                  </pic:spPr>
                </pic:pic>
              </a:graphicData>
            </a:graphic>
          </wp:inline>
        </w:drawing>
      </w:r>
    </w:p>
    <w:p w14:paraId="1F63AD90" w14:textId="0841BA9E" w:rsidR="008653FB" w:rsidRPr="000A7953" w:rsidRDefault="008653FB" w:rsidP="008653FB">
      <w:pPr>
        <w:pStyle w:val="Caption"/>
        <w:spacing w:after="240"/>
        <w:rPr>
          <w:rFonts w:cs="Times New Roman"/>
        </w:rPr>
      </w:pPr>
      <w:bookmarkStart w:id="333" w:name="_Toc326149558"/>
      <w:bookmarkStart w:id="334" w:name="_Toc278548143"/>
      <w:bookmarkStart w:id="335" w:name="_Ref225235298"/>
      <w:bookmarkStart w:id="336" w:name="_Ref332960072"/>
      <w:bookmarkStart w:id="337" w:name="_Ref406763373"/>
      <w:bookmarkStart w:id="338" w:name="_Toc14981557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w:t>
      </w:r>
      <w:r w:rsidR="001130FC">
        <w:rPr>
          <w:rFonts w:cs="Times New Roman"/>
        </w:rPr>
        <w:fldChar w:fldCharType="end"/>
      </w:r>
      <w:bookmarkEnd w:id="333"/>
      <w:bookmarkEnd w:id="334"/>
      <w:bookmarkEnd w:id="335"/>
      <w:bookmarkEnd w:id="336"/>
      <w:bookmarkEnd w:id="337"/>
      <w:r>
        <w:rPr>
          <w:rFonts w:cs="Times New Roman"/>
        </w:rPr>
        <w:t>. Patient File Match.</w:t>
      </w:r>
      <w:bookmarkEnd w:id="338"/>
    </w:p>
    <w:p w14:paraId="4E0633F8" w14:textId="76348AC2" w:rsidR="008653FB" w:rsidRPr="00B83B3E" w:rsidRDefault="008653FB" w:rsidP="008653FB">
      <w:r w:rsidRPr="00B83B3E">
        <w:t xml:space="preserve">If a sensitive record is returned as a potential match for the new patient, then the </w:t>
      </w:r>
      <w:r w:rsidRPr="00B83B3E">
        <w:rPr>
          <w:b/>
        </w:rPr>
        <w:t>DOB</w:t>
      </w:r>
      <w:r w:rsidRPr="00B83B3E">
        <w:t xml:space="preserve"> and </w:t>
      </w:r>
      <w:r w:rsidRPr="00B83B3E">
        <w:rPr>
          <w:b/>
        </w:rPr>
        <w:t>SSN</w:t>
      </w:r>
      <w:r w:rsidRPr="00B83B3E">
        <w:t xml:space="preserve"> fields are replaced with the word </w:t>
      </w:r>
      <w:r w:rsidRPr="00B83B3E">
        <w:rPr>
          <w:b/>
        </w:rPr>
        <w:t>*SENSITIVE* (</w:t>
      </w:r>
      <w:r w:rsidRPr="00B83B3E">
        <w:rPr>
          <w:color w:val="2B579A"/>
          <w:shd w:val="clear" w:color="auto" w:fill="E6E6E6"/>
        </w:rPr>
        <w:fldChar w:fldCharType="begin"/>
      </w:r>
      <w:r w:rsidRPr="00B83B3E">
        <w:rPr>
          <w:b/>
        </w:rPr>
        <w:instrText xml:space="preserve"> REF _Ref406763403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15</w:t>
      </w:r>
      <w:r w:rsidRPr="00B83B3E">
        <w:rPr>
          <w:color w:val="2B579A"/>
          <w:shd w:val="clear" w:color="auto" w:fill="E6E6E6"/>
        </w:rPr>
        <w:fldChar w:fldCharType="end"/>
      </w:r>
      <w:r w:rsidRPr="00B83B3E">
        <w:rPr>
          <w:b/>
        </w:rPr>
        <w:t>)</w:t>
      </w:r>
      <w:r w:rsidRPr="00B83B3E">
        <w:t>.</w:t>
      </w:r>
    </w:p>
    <w:p w14:paraId="5F0495F2" w14:textId="77777777" w:rsidR="008653FB" w:rsidRPr="00B83B3E" w:rsidRDefault="008653FB" w:rsidP="008653FB">
      <w:pPr>
        <w:pStyle w:val="Body3PicCaption"/>
      </w:pPr>
      <w:r w:rsidRPr="00B83B3E">
        <w:lastRenderedPageBreak/>
        <w:t xml:space="preserve">The user has the option to </w:t>
      </w:r>
      <w:r w:rsidRPr="002D4668">
        <w:t>Ca</w:t>
      </w:r>
      <w:r w:rsidRPr="002D4668">
        <w:rPr>
          <w:u w:val="single"/>
        </w:rPr>
        <w:t>n</w:t>
      </w:r>
      <w:r w:rsidRPr="002D4668">
        <w:t>cel New Patient Entry</w:t>
      </w:r>
      <w:r w:rsidRPr="00B83B3E">
        <w:t xml:space="preserve"> or </w:t>
      </w:r>
      <w:r w:rsidRPr="002D4668">
        <w:rPr>
          <w:u w:val="single"/>
        </w:rPr>
        <w:t>C</w:t>
      </w:r>
      <w:r w:rsidRPr="002D4668">
        <w:t>ontinue With Patient Entry</w:t>
      </w:r>
      <w:r w:rsidRPr="00B83B3E">
        <w:t>.</w:t>
      </w:r>
    </w:p>
    <w:p w14:paraId="4DF9517C" w14:textId="77777777" w:rsidR="008653FB" w:rsidRPr="00B83B3E" w:rsidRDefault="008653FB" w:rsidP="008653FB">
      <w:pPr>
        <w:pStyle w:val="Body3PicCaption"/>
      </w:pPr>
    </w:p>
    <w:p w14:paraId="70B7E373" w14:textId="77777777" w:rsidR="008653FB" w:rsidRPr="00B83B3E" w:rsidRDefault="008653FB" w:rsidP="008653FB">
      <w:pPr>
        <w:pStyle w:val="Body3PicCaption"/>
      </w:pPr>
      <w:r>
        <w:drawing>
          <wp:inline distT="0" distB="0" distL="0" distR="0" wp14:anchorId="61EDC633" wp14:editId="2B6A6598">
            <wp:extent cx="3741420" cy="2217420"/>
            <wp:effectExtent l="0" t="0" r="0" b="0"/>
            <wp:docPr id="944954284" name="Picture 944954284" descr="P1098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49">
                      <a:extLst>
                        <a:ext uri="{28A0092B-C50C-407E-A947-70E740481C1C}">
                          <a14:useLocalDpi xmlns:a14="http://schemas.microsoft.com/office/drawing/2010/main" val="0"/>
                        </a:ext>
                      </a:extLst>
                    </a:blip>
                    <a:stretch>
                      <a:fillRect/>
                    </a:stretch>
                  </pic:blipFill>
                  <pic:spPr>
                    <a:xfrm>
                      <a:off x="0" y="0"/>
                      <a:ext cx="3741420" cy="2217420"/>
                    </a:xfrm>
                    <a:prstGeom prst="rect">
                      <a:avLst/>
                    </a:prstGeom>
                  </pic:spPr>
                </pic:pic>
              </a:graphicData>
            </a:graphic>
          </wp:inline>
        </w:drawing>
      </w:r>
    </w:p>
    <w:p w14:paraId="599DB813" w14:textId="35C15DBB" w:rsidR="008653FB" w:rsidRPr="000A7953" w:rsidRDefault="008653FB" w:rsidP="008653FB">
      <w:pPr>
        <w:pStyle w:val="Caption"/>
        <w:spacing w:after="240"/>
        <w:rPr>
          <w:rFonts w:cs="Times New Roman"/>
        </w:rPr>
      </w:pPr>
      <w:bookmarkStart w:id="339" w:name="_Toc326149559"/>
      <w:bookmarkStart w:id="340" w:name="_Toc278548144"/>
      <w:bookmarkStart w:id="341" w:name="_Ref334949357"/>
      <w:bookmarkStart w:id="342" w:name="_Ref406763403"/>
      <w:bookmarkStart w:id="343" w:name="_Toc14981557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15</w:t>
      </w:r>
      <w:r w:rsidR="001130FC">
        <w:rPr>
          <w:rFonts w:cs="Times New Roman"/>
        </w:rPr>
        <w:fldChar w:fldCharType="end"/>
      </w:r>
      <w:bookmarkEnd w:id="339"/>
      <w:bookmarkEnd w:id="340"/>
      <w:bookmarkEnd w:id="341"/>
      <w:bookmarkEnd w:id="342"/>
      <w:r>
        <w:rPr>
          <w:rFonts w:cs="Times New Roman"/>
        </w:rPr>
        <w:t>. Sensitive Patient File Match.</w:t>
      </w:r>
      <w:bookmarkEnd w:id="343"/>
    </w:p>
    <w:p w14:paraId="12AB9024" w14:textId="743215B0" w:rsidR="008653FB" w:rsidRPr="00B83B3E" w:rsidRDefault="008653FB" w:rsidP="008653FB">
      <w:pPr>
        <w:pStyle w:val="BodyText"/>
        <w:spacing w:after="240"/>
      </w:pPr>
      <w:r w:rsidRPr="00B83B3E">
        <w:rPr>
          <w:b/>
        </w:rPr>
        <w:t>Step 4</w:t>
      </w:r>
      <w:r w:rsidRPr="00B83B3E">
        <w:t xml:space="preserve"> – When </w:t>
      </w:r>
      <w:r w:rsidRPr="00B83B3E">
        <w:rPr>
          <w:b/>
          <w:u w:val="single"/>
        </w:rPr>
        <w:t>C</w:t>
      </w:r>
      <w:r w:rsidRPr="00B83B3E">
        <w:rPr>
          <w:b/>
        </w:rPr>
        <w:t>ontinue With Patient Entry</w:t>
      </w:r>
      <w:r w:rsidRPr="00B83B3E">
        <w:t xml:space="preserve"> is selected, the remainder of the required fields are displayed (</w:t>
      </w:r>
      <w:r w:rsidRPr="00B83B3E">
        <w:rPr>
          <w:color w:val="2B579A"/>
          <w:shd w:val="clear" w:color="auto" w:fill="E6E6E6"/>
        </w:rPr>
        <w:fldChar w:fldCharType="begin"/>
      </w:r>
      <w:r w:rsidRPr="00B83B3E">
        <w:instrText xml:space="preserve"> REF _Ref406763418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16</w:t>
      </w:r>
      <w:r w:rsidRPr="00B83B3E">
        <w:rPr>
          <w:color w:val="2B579A"/>
          <w:shd w:val="clear" w:color="auto" w:fill="E6E6E6"/>
        </w:rPr>
        <w:fldChar w:fldCharType="end"/>
      </w:r>
      <w:r w:rsidRPr="00B83B3E">
        <w:t>) and a stub record is created within the VistA system.</w:t>
      </w:r>
      <w:r>
        <w:t xml:space="preserve"> </w:t>
      </w:r>
      <w:r w:rsidRPr="00B83B3E">
        <w:t xml:space="preserve">Selecting </w:t>
      </w:r>
      <w:r w:rsidRPr="00B83B3E">
        <w:rPr>
          <w:b/>
          <w:u w:val="single"/>
        </w:rPr>
        <w:t>C</w:t>
      </w:r>
      <w:r w:rsidRPr="00B83B3E">
        <w:rPr>
          <w:b/>
        </w:rPr>
        <w:t xml:space="preserve">ancel </w:t>
      </w:r>
      <w:r w:rsidRPr="00B83B3E">
        <w:t>at this point leaves an incomplete record.</w:t>
      </w:r>
    </w:p>
    <w:p w14:paraId="5AC56362" w14:textId="77777777" w:rsidR="008653FB" w:rsidRPr="00B83B3E" w:rsidRDefault="008653FB" w:rsidP="008653FB">
      <w:pPr>
        <w:pStyle w:val="Body3PicCaption"/>
      </w:pPr>
      <w:r>
        <w:drawing>
          <wp:inline distT="0" distB="0" distL="0" distR="0" wp14:anchorId="250544FC" wp14:editId="6083511C">
            <wp:extent cx="3933825" cy="3018790"/>
            <wp:effectExtent l="0" t="0" r="9525" b="0"/>
            <wp:docPr id="18223756" name="Picture 18223756" descr="P1101L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0">
                      <a:extLst>
                        <a:ext uri="{28A0092B-C50C-407E-A947-70E740481C1C}">
                          <a14:useLocalDpi xmlns:a14="http://schemas.microsoft.com/office/drawing/2010/main" val="0"/>
                        </a:ext>
                      </a:extLst>
                    </a:blip>
                    <a:stretch>
                      <a:fillRect/>
                    </a:stretch>
                  </pic:blipFill>
                  <pic:spPr>
                    <a:xfrm>
                      <a:off x="0" y="0"/>
                      <a:ext cx="3933825" cy="3018790"/>
                    </a:xfrm>
                    <a:prstGeom prst="rect">
                      <a:avLst/>
                    </a:prstGeom>
                  </pic:spPr>
                </pic:pic>
              </a:graphicData>
            </a:graphic>
          </wp:inline>
        </w:drawing>
      </w:r>
    </w:p>
    <w:p w14:paraId="61828A2E" w14:textId="3064FC74" w:rsidR="008653FB" w:rsidRPr="000A7953" w:rsidRDefault="008653FB" w:rsidP="008653FB">
      <w:pPr>
        <w:pStyle w:val="Caption"/>
        <w:spacing w:after="240"/>
        <w:rPr>
          <w:rFonts w:cs="Times New Roman"/>
        </w:rPr>
      </w:pPr>
      <w:bookmarkStart w:id="344" w:name="_Toc326149560"/>
      <w:bookmarkStart w:id="345" w:name="_Toc278548145"/>
      <w:bookmarkStart w:id="346" w:name="_Ref225235348"/>
      <w:bookmarkStart w:id="347" w:name="_Ref332960088"/>
      <w:bookmarkStart w:id="348" w:name="_Ref332960179"/>
      <w:bookmarkStart w:id="349" w:name="_Ref334949715"/>
      <w:bookmarkStart w:id="350" w:name="_Ref406763418"/>
      <w:bookmarkStart w:id="351" w:name="_Ref406763525"/>
      <w:bookmarkStart w:id="352" w:name="_Toc14981558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w:t>
      </w:r>
      <w:r w:rsidR="001130FC">
        <w:rPr>
          <w:rFonts w:cs="Times New Roman"/>
        </w:rPr>
        <w:fldChar w:fldCharType="end"/>
      </w:r>
      <w:bookmarkEnd w:id="344"/>
      <w:bookmarkEnd w:id="345"/>
      <w:bookmarkEnd w:id="346"/>
      <w:bookmarkEnd w:id="347"/>
      <w:bookmarkEnd w:id="348"/>
      <w:bookmarkEnd w:id="349"/>
      <w:bookmarkEnd w:id="350"/>
      <w:bookmarkEnd w:id="351"/>
      <w:r>
        <w:rPr>
          <w:rFonts w:cs="Times New Roman"/>
        </w:rPr>
        <w:t xml:space="preserve">. Enter </w:t>
      </w:r>
      <w:r w:rsidR="001043E8">
        <w:rPr>
          <w:rFonts w:cs="Times New Roman"/>
        </w:rPr>
        <w:t>N</w:t>
      </w:r>
      <w:r>
        <w:rPr>
          <w:rFonts w:cs="Times New Roman"/>
        </w:rPr>
        <w:t>ew Patient into VistA Patient File.</w:t>
      </w:r>
      <w:bookmarkEnd w:id="352"/>
    </w:p>
    <w:p w14:paraId="67FBEFE8" w14:textId="41465948" w:rsidR="008653FB" w:rsidRPr="00B83B3E" w:rsidRDefault="008653FB" w:rsidP="008653FB">
      <w:r w:rsidRPr="00B83B3E">
        <w:t xml:space="preserve">If incorrect </w:t>
      </w:r>
      <w:r w:rsidRPr="00B83B3E">
        <w:rPr>
          <w:b/>
        </w:rPr>
        <w:t>LAST Service Entry</w:t>
      </w:r>
      <w:r w:rsidRPr="00B83B3E">
        <w:t xml:space="preserve"> or </w:t>
      </w:r>
      <w:r w:rsidRPr="00B83B3E">
        <w:rPr>
          <w:b/>
        </w:rPr>
        <w:t>LAST Separation Dates</w:t>
      </w:r>
      <w:r w:rsidRPr="00B83B3E">
        <w:t xml:space="preserve"> are entered, the user selects the </w:t>
      </w:r>
      <w:r w:rsidRPr="00B83B3E">
        <w:rPr>
          <w:b/>
        </w:rPr>
        <w:t>Clear Date</w:t>
      </w:r>
      <w:r w:rsidRPr="00B83B3E">
        <w:t xml:space="preserve"> button to remove the incorrect data from the field and then enters the correct date.</w:t>
      </w:r>
      <w:r>
        <w:t xml:space="preserve"> </w:t>
      </w:r>
      <w:r w:rsidRPr="00B83B3E">
        <w:t>There are several fields on the template with drop-down arrows.</w:t>
      </w:r>
      <w:r>
        <w:t xml:space="preserve"> </w:t>
      </w:r>
      <w:r w:rsidRPr="00B83B3E">
        <w:t xml:space="preserve">Selecting an arrow displays a </w:t>
      </w:r>
      <w:r w:rsidRPr="00B83B3E">
        <w:lastRenderedPageBreak/>
        <w:t xml:space="preserve">menu that shows the only valid choices for each </w:t>
      </w:r>
      <w:r w:rsidR="00784BD1" w:rsidRPr="00B83B3E">
        <w:t>field</w:t>
      </w:r>
      <w:r w:rsidRPr="00B83B3E">
        <w:t>.</w:t>
      </w:r>
      <w:r>
        <w:t xml:space="preserve"> </w:t>
      </w:r>
      <w:r w:rsidRPr="00B83B3E">
        <w:t xml:space="preserve">For example, the drop down arrow for the field </w:t>
      </w:r>
      <w:r w:rsidRPr="00B83B3E">
        <w:rPr>
          <w:b/>
        </w:rPr>
        <w:t>Patient Type</w:t>
      </w:r>
      <w:r w:rsidRPr="00B83B3E">
        <w:t xml:space="preserve"> shows the following valid selections in (</w:t>
      </w:r>
      <w:r w:rsidRPr="00B83B3E">
        <w:rPr>
          <w:color w:val="2B579A"/>
          <w:shd w:val="clear" w:color="auto" w:fill="E6E6E6"/>
        </w:rPr>
        <w:fldChar w:fldCharType="begin"/>
      </w:r>
      <w:r w:rsidRPr="00B83B3E">
        <w:instrText xml:space="preserve"> REF _Ref332960100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17</w:t>
      </w:r>
      <w:r w:rsidRPr="00B83B3E">
        <w:rPr>
          <w:color w:val="2B579A"/>
          <w:shd w:val="clear" w:color="auto" w:fill="E6E6E6"/>
        </w:rPr>
        <w:fldChar w:fldCharType="end"/>
      </w:r>
      <w:r w:rsidRPr="00B83B3E">
        <w:t>).</w:t>
      </w:r>
    </w:p>
    <w:p w14:paraId="472F9862" w14:textId="77777777" w:rsidR="008653FB" w:rsidRPr="00B83B3E" w:rsidRDefault="008653FB" w:rsidP="008653FB">
      <w:pPr>
        <w:pStyle w:val="Body3PicCaption"/>
      </w:pPr>
    </w:p>
    <w:p w14:paraId="07F5C02C" w14:textId="77777777" w:rsidR="008653FB" w:rsidRPr="00B83B3E" w:rsidRDefault="008653FB" w:rsidP="008653FB">
      <w:pPr>
        <w:pStyle w:val="Body3PicCaption"/>
      </w:pPr>
      <w:r w:rsidRPr="00B83B3E">
        <w:rPr>
          <w:shd w:val="clear" w:color="auto" w:fill="E6E6E6"/>
        </w:rPr>
        <w:drawing>
          <wp:inline distT="0" distB="0" distL="0" distR="0" wp14:anchorId="2FE3D77C" wp14:editId="52CE7102">
            <wp:extent cx="5372100" cy="1390650"/>
            <wp:effectExtent l="19050" t="19050" r="19050" b="19050"/>
            <wp:docPr id="30" name="Picture 30" descr="P11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srcRect l="1967" t="17949" r="5574" b="50641"/>
                    <a:stretch>
                      <a:fillRect/>
                    </a:stretch>
                  </pic:blipFill>
                  <pic:spPr bwMode="auto">
                    <a:xfrm>
                      <a:off x="0" y="0"/>
                      <a:ext cx="5372100" cy="1390650"/>
                    </a:xfrm>
                    <a:prstGeom prst="rect">
                      <a:avLst/>
                    </a:prstGeom>
                    <a:noFill/>
                    <a:ln w="6350" cmpd="sng">
                      <a:solidFill>
                        <a:srgbClr val="000000"/>
                      </a:solidFill>
                      <a:miter lim="800000"/>
                      <a:headEnd/>
                      <a:tailEnd/>
                    </a:ln>
                    <a:effectLst/>
                  </pic:spPr>
                </pic:pic>
              </a:graphicData>
            </a:graphic>
          </wp:inline>
        </w:drawing>
      </w:r>
    </w:p>
    <w:p w14:paraId="79D9FFEB" w14:textId="47DB773B" w:rsidR="008653FB" w:rsidRPr="00D220CA" w:rsidRDefault="008653FB" w:rsidP="008653FB">
      <w:pPr>
        <w:pStyle w:val="Caption"/>
        <w:rPr>
          <w:rFonts w:cs="Times New Roman"/>
        </w:rPr>
      </w:pPr>
      <w:bookmarkStart w:id="353" w:name="_Toc326149561"/>
      <w:bookmarkStart w:id="354" w:name="_Toc278548146"/>
      <w:bookmarkStart w:id="355" w:name="_Ref225235336"/>
      <w:bookmarkStart w:id="356" w:name="_Ref332960100"/>
      <w:bookmarkStart w:id="357" w:name="_Ref406763439"/>
      <w:bookmarkStart w:id="358" w:name="_Toc14981558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w:t>
      </w:r>
      <w:r w:rsidR="001130FC">
        <w:rPr>
          <w:rFonts w:cs="Times New Roman"/>
        </w:rPr>
        <w:fldChar w:fldCharType="end"/>
      </w:r>
      <w:bookmarkEnd w:id="353"/>
      <w:bookmarkEnd w:id="354"/>
      <w:bookmarkEnd w:id="355"/>
      <w:bookmarkEnd w:id="356"/>
      <w:bookmarkEnd w:id="357"/>
      <w:r>
        <w:rPr>
          <w:rFonts w:cs="Times New Roman"/>
        </w:rPr>
        <w:t>. New Patient Type Selection.</w:t>
      </w:r>
      <w:bookmarkEnd w:id="358"/>
    </w:p>
    <w:p w14:paraId="3B3BD375" w14:textId="77777777" w:rsidR="008653FB" w:rsidRPr="00B83B3E" w:rsidRDefault="008653FB" w:rsidP="008653FB">
      <w:pPr>
        <w:pStyle w:val="Body3PicCaption"/>
      </w:pPr>
      <w:r w:rsidRPr="00B83B3E">
        <w:rPr>
          <w:shd w:val="clear" w:color="auto" w:fill="E6E6E6"/>
        </w:rPr>
        <w:drawing>
          <wp:inline distT="0" distB="0" distL="0" distR="0" wp14:anchorId="54D24612" wp14:editId="21D71368">
            <wp:extent cx="5810250" cy="1733550"/>
            <wp:effectExtent l="19050" t="19050" r="19050" b="19050"/>
            <wp:docPr id="31" name="Picture 31" descr="P11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srcRect t="45299" b="15813"/>
                    <a:stretch>
                      <a:fillRect/>
                    </a:stretch>
                  </pic:blipFill>
                  <pic:spPr bwMode="auto">
                    <a:xfrm>
                      <a:off x="0" y="0"/>
                      <a:ext cx="5810250" cy="1733550"/>
                    </a:xfrm>
                    <a:prstGeom prst="rect">
                      <a:avLst/>
                    </a:prstGeom>
                    <a:noFill/>
                    <a:ln w="6350" cmpd="sng">
                      <a:solidFill>
                        <a:srgbClr val="000000"/>
                      </a:solidFill>
                      <a:miter lim="800000"/>
                      <a:headEnd/>
                      <a:tailEnd/>
                    </a:ln>
                    <a:effectLst/>
                  </pic:spPr>
                </pic:pic>
              </a:graphicData>
            </a:graphic>
          </wp:inline>
        </w:drawing>
      </w:r>
    </w:p>
    <w:p w14:paraId="012BF75D" w14:textId="06B4E382" w:rsidR="008653FB" w:rsidRPr="00D220CA" w:rsidRDefault="008653FB" w:rsidP="008653FB">
      <w:pPr>
        <w:pStyle w:val="Caption"/>
        <w:rPr>
          <w:rFonts w:cs="Times New Roman"/>
        </w:rPr>
      </w:pPr>
      <w:bookmarkStart w:id="359" w:name="_Toc326149562"/>
      <w:bookmarkStart w:id="360" w:name="_Toc278548147"/>
      <w:bookmarkStart w:id="361" w:name="_Ref326155771"/>
      <w:bookmarkStart w:id="362" w:name="_Ref332960124"/>
      <w:bookmarkStart w:id="363" w:name="_Ref334949513"/>
      <w:bookmarkStart w:id="364" w:name="_Ref406763449"/>
      <w:bookmarkStart w:id="365" w:name="_Toc14981558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18</w:t>
      </w:r>
      <w:r w:rsidR="001130FC">
        <w:rPr>
          <w:rFonts w:cs="Times New Roman"/>
        </w:rPr>
        <w:fldChar w:fldCharType="end"/>
      </w:r>
      <w:bookmarkEnd w:id="359"/>
      <w:bookmarkEnd w:id="360"/>
      <w:bookmarkEnd w:id="361"/>
      <w:bookmarkEnd w:id="362"/>
      <w:bookmarkEnd w:id="363"/>
      <w:bookmarkEnd w:id="364"/>
      <w:r>
        <w:rPr>
          <w:rFonts w:cs="Times New Roman"/>
        </w:rPr>
        <w:t>. New Patient Primary Eligibility.</w:t>
      </w:r>
      <w:bookmarkEnd w:id="365"/>
    </w:p>
    <w:p w14:paraId="03456A89" w14:textId="3D57FE18" w:rsidR="003B2ACB" w:rsidRDefault="008653FB" w:rsidP="00CD4BED">
      <w:pPr>
        <w:pStyle w:val="BodyText"/>
        <w:keepNext/>
      </w:pPr>
      <w:r w:rsidRPr="00B83B3E">
        <w:t xml:space="preserve">The selection list for the </w:t>
      </w:r>
      <w:r w:rsidRPr="04501824">
        <w:rPr>
          <w:b/>
          <w:bCs/>
        </w:rPr>
        <w:t>Claim Folder Location</w:t>
      </w:r>
      <w:r w:rsidRPr="00B83B3E">
        <w:t xml:space="preserve"> (</w:t>
      </w:r>
      <w:r w:rsidRPr="00B83B3E">
        <w:rPr>
          <w:color w:val="2B579A"/>
          <w:shd w:val="clear" w:color="auto" w:fill="E6E6E6"/>
        </w:rPr>
        <w:fldChar w:fldCharType="begin"/>
      </w:r>
      <w:r w:rsidRPr="00B83B3E">
        <w:instrText xml:space="preserve"> REF _Ref406763460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19</w:t>
      </w:r>
      <w:r w:rsidRPr="00B83B3E">
        <w:rPr>
          <w:color w:val="2B579A"/>
          <w:shd w:val="clear" w:color="auto" w:fill="E6E6E6"/>
        </w:rPr>
        <w:fldChar w:fldCharType="end"/>
      </w:r>
      <w:r w:rsidRPr="00B83B3E">
        <w:t xml:space="preserve">) requires the user to select the appropriate entry </w:t>
      </w:r>
      <w:r w:rsidR="00784BD1">
        <w:t xml:space="preserve">from the </w:t>
      </w:r>
      <w:r w:rsidR="26EDC420">
        <w:t>drop-down</w:t>
      </w:r>
      <w:r w:rsidR="00784BD1">
        <w:t xml:space="preserve"> list.</w:t>
      </w:r>
    </w:p>
    <w:p w14:paraId="6D2CF8DB" w14:textId="348BC408" w:rsidR="00CD4BED" w:rsidRPr="00B83B3E" w:rsidRDefault="00CD4BED" w:rsidP="008653FB">
      <w:pPr>
        <w:pStyle w:val="Body3PicCaption"/>
      </w:pPr>
      <w:r>
        <w:drawing>
          <wp:inline distT="0" distB="0" distL="0" distR="0" wp14:anchorId="70EC458A" wp14:editId="523CF797">
            <wp:extent cx="4034335" cy="1168566"/>
            <wp:effectExtent l="19050" t="19050" r="23495" b="12700"/>
            <wp:docPr id="85" name="Picture 85" descr="New Patient Claim Folder Location 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New Patient Claim Folder Location Ist"/>
                    <pic:cNvPicPr/>
                  </pic:nvPicPr>
                  <pic:blipFill>
                    <a:blip r:embed="rId53">
                      <a:extLst>
                        <a:ext uri="{28A0092B-C50C-407E-A947-70E740481C1C}">
                          <a14:useLocalDpi xmlns:a14="http://schemas.microsoft.com/office/drawing/2010/main" val="0"/>
                        </a:ext>
                      </a:extLst>
                    </a:blip>
                    <a:stretch>
                      <a:fillRect/>
                    </a:stretch>
                  </pic:blipFill>
                  <pic:spPr>
                    <a:xfrm>
                      <a:off x="0" y="0"/>
                      <a:ext cx="4080424" cy="1181916"/>
                    </a:xfrm>
                    <a:prstGeom prst="rect">
                      <a:avLst/>
                    </a:prstGeom>
                    <a:ln>
                      <a:solidFill>
                        <a:schemeClr val="tx1"/>
                      </a:solidFill>
                    </a:ln>
                  </pic:spPr>
                </pic:pic>
              </a:graphicData>
            </a:graphic>
          </wp:inline>
        </w:drawing>
      </w:r>
    </w:p>
    <w:p w14:paraId="7F530527" w14:textId="5692BA3D" w:rsidR="008653FB" w:rsidRPr="00876612" w:rsidRDefault="008653FB" w:rsidP="008653FB">
      <w:pPr>
        <w:pStyle w:val="Caption"/>
        <w:spacing w:after="240"/>
        <w:rPr>
          <w:rFonts w:cs="Times New Roman"/>
        </w:rPr>
      </w:pPr>
      <w:bookmarkStart w:id="366" w:name="_Toc326149563"/>
      <w:bookmarkStart w:id="367" w:name="_Toc278548148"/>
      <w:bookmarkStart w:id="368" w:name="_Ref225235934"/>
      <w:bookmarkStart w:id="369" w:name="_Ref326158672"/>
      <w:bookmarkStart w:id="370" w:name="_Ref332960136"/>
      <w:bookmarkStart w:id="371" w:name="_Ref334683142"/>
      <w:bookmarkStart w:id="372" w:name="_Ref335044085"/>
      <w:bookmarkStart w:id="373" w:name="_Ref335044088"/>
      <w:bookmarkStart w:id="374" w:name="_Ref406763460"/>
      <w:bookmarkStart w:id="375" w:name="_Ref115358391"/>
      <w:bookmarkStart w:id="376" w:name="_Toc14981558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w:t>
      </w:r>
      <w:r w:rsidR="001130FC">
        <w:rPr>
          <w:rFonts w:cs="Times New Roman"/>
        </w:rPr>
        <w:fldChar w:fldCharType="end"/>
      </w:r>
      <w:bookmarkEnd w:id="366"/>
      <w:bookmarkEnd w:id="367"/>
      <w:bookmarkEnd w:id="368"/>
      <w:bookmarkEnd w:id="369"/>
      <w:bookmarkEnd w:id="370"/>
      <w:bookmarkEnd w:id="371"/>
      <w:bookmarkEnd w:id="372"/>
      <w:bookmarkEnd w:id="373"/>
      <w:bookmarkEnd w:id="374"/>
      <w:bookmarkEnd w:id="375"/>
      <w:r>
        <w:rPr>
          <w:rFonts w:cs="Times New Roman"/>
        </w:rPr>
        <w:t>. New Patient Claim Folder Location List.</w:t>
      </w:r>
      <w:bookmarkEnd w:id="376"/>
    </w:p>
    <w:p w14:paraId="2EF9AB22" w14:textId="3B21AADC" w:rsidR="008653FB" w:rsidRPr="00B83B3E" w:rsidRDefault="008653FB" w:rsidP="008653FB">
      <w:r w:rsidRPr="00B83B3E">
        <w:t xml:space="preserve">The </w:t>
      </w:r>
      <w:r w:rsidRPr="00B83B3E">
        <w:rPr>
          <w:b/>
        </w:rPr>
        <w:t>Country</w:t>
      </w:r>
      <w:r w:rsidRPr="00B83B3E">
        <w:t xml:space="preserve"> field contains a dropdown list of all available countries, and defaults to </w:t>
      </w:r>
      <w:r w:rsidRPr="00B83B3E">
        <w:rPr>
          <w:b/>
        </w:rPr>
        <w:t>UNITED STATES</w:t>
      </w:r>
      <w:r w:rsidRPr="00B83B3E">
        <w:t>.</w:t>
      </w:r>
      <w:r>
        <w:t xml:space="preserve"> </w:t>
      </w:r>
      <w:r w:rsidRPr="00B83B3E">
        <w:t xml:space="preserve">This field controls the display of the </w:t>
      </w:r>
      <w:r w:rsidRPr="00B83B3E">
        <w:rPr>
          <w:b/>
        </w:rPr>
        <w:t>ZIP+4, County, State, Province</w:t>
      </w:r>
      <w:r w:rsidRPr="00B83B3E">
        <w:t xml:space="preserve">, and </w:t>
      </w:r>
      <w:r w:rsidRPr="00B83B3E">
        <w:rPr>
          <w:b/>
        </w:rPr>
        <w:t>Postal Code</w:t>
      </w:r>
      <w:r w:rsidRPr="00B83B3E">
        <w:t xml:space="preserve"> fields.</w:t>
      </w:r>
      <w:r>
        <w:t xml:space="preserve"> </w:t>
      </w:r>
      <w:r w:rsidRPr="00B83B3E">
        <w:t xml:space="preserve">When the selected country is </w:t>
      </w:r>
      <w:r w:rsidRPr="00B83B3E">
        <w:rPr>
          <w:b/>
        </w:rPr>
        <w:t>UNITED STATES</w:t>
      </w:r>
      <w:r w:rsidRPr="00B83B3E">
        <w:t xml:space="preserve">, CAPRI displays the </w:t>
      </w:r>
      <w:r w:rsidRPr="00B83B3E">
        <w:rPr>
          <w:b/>
        </w:rPr>
        <w:t>ZIP+4, County,</w:t>
      </w:r>
      <w:r w:rsidRPr="00B83B3E">
        <w:t xml:space="preserve"> and </w:t>
      </w:r>
      <w:r w:rsidRPr="00B83B3E">
        <w:rPr>
          <w:b/>
        </w:rPr>
        <w:t>State</w:t>
      </w:r>
      <w:r w:rsidRPr="00B83B3E">
        <w:t xml:space="preserve"> fields but hides the </w:t>
      </w:r>
      <w:r w:rsidRPr="00B83B3E">
        <w:rPr>
          <w:b/>
        </w:rPr>
        <w:t>Province</w:t>
      </w:r>
      <w:r w:rsidRPr="00B83B3E">
        <w:t xml:space="preserve"> and </w:t>
      </w:r>
      <w:r w:rsidRPr="00B83B3E">
        <w:rPr>
          <w:b/>
        </w:rPr>
        <w:t>Postal Code</w:t>
      </w:r>
      <w:r w:rsidRPr="00B83B3E">
        <w:t xml:space="preserve"> fields (</w:t>
      </w:r>
      <w:r w:rsidRPr="00B83B3E">
        <w:rPr>
          <w:color w:val="2B579A"/>
          <w:shd w:val="clear" w:color="auto" w:fill="E6E6E6"/>
        </w:rPr>
        <w:fldChar w:fldCharType="begin"/>
      </w:r>
      <w:r w:rsidRPr="00B83B3E">
        <w:instrText xml:space="preserve"> REF _Ref406763480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w:t>
      </w:r>
      <w:r w:rsidRPr="00B83B3E">
        <w:rPr>
          <w:color w:val="2B579A"/>
          <w:shd w:val="clear" w:color="auto" w:fill="E6E6E6"/>
        </w:rPr>
        <w:fldChar w:fldCharType="end"/>
      </w:r>
      <w:r w:rsidRPr="00B83B3E">
        <w:t>)</w:t>
      </w:r>
    </w:p>
    <w:p w14:paraId="3B270042" w14:textId="0A3F1ABE" w:rsidR="008653FB" w:rsidRPr="00B83B3E" w:rsidRDefault="008653FB" w:rsidP="008653FB">
      <w:r w:rsidRPr="00B83B3E">
        <w:t xml:space="preserve">After selecting </w:t>
      </w:r>
      <w:r w:rsidRPr="00B83B3E">
        <w:rPr>
          <w:b/>
        </w:rPr>
        <w:t>UNITED STATES</w:t>
      </w:r>
      <w:r w:rsidRPr="00B83B3E">
        <w:t xml:space="preserve"> in the </w:t>
      </w:r>
      <w:r w:rsidRPr="00B83B3E">
        <w:rPr>
          <w:b/>
        </w:rPr>
        <w:t>Country</w:t>
      </w:r>
      <w:r w:rsidRPr="00B83B3E">
        <w:t xml:space="preserve"> field, a user entering a valid </w:t>
      </w:r>
      <w:r w:rsidRPr="00B83B3E">
        <w:rPr>
          <w:b/>
        </w:rPr>
        <w:t>ZIP code</w:t>
      </w:r>
      <w:r w:rsidRPr="00B83B3E">
        <w:t xml:space="preserve"> into the </w:t>
      </w:r>
      <w:r w:rsidRPr="00B83B3E">
        <w:rPr>
          <w:b/>
        </w:rPr>
        <w:t>Zip+4</w:t>
      </w:r>
      <w:r w:rsidRPr="00B83B3E">
        <w:t xml:space="preserve"> field causes CAPRI to populate the </w:t>
      </w:r>
      <w:r w:rsidRPr="00B83B3E">
        <w:rPr>
          <w:b/>
        </w:rPr>
        <w:t>City, County</w:t>
      </w:r>
      <w:r w:rsidRPr="00B83B3E">
        <w:t xml:space="preserve">, and </w:t>
      </w:r>
      <w:r w:rsidRPr="00B83B3E">
        <w:rPr>
          <w:b/>
        </w:rPr>
        <w:t>State</w:t>
      </w:r>
      <w:r w:rsidRPr="00B83B3E">
        <w:t xml:space="preserve"> fields with </w:t>
      </w:r>
      <w:r w:rsidRPr="00B83B3E">
        <w:lastRenderedPageBreak/>
        <w:t>predetermined, un</w:t>
      </w:r>
      <w:r w:rsidR="006A2138">
        <w:t>-</w:t>
      </w:r>
      <w:r w:rsidRPr="00B83B3E">
        <w:t>editable values.</w:t>
      </w:r>
      <w:r>
        <w:t xml:space="preserve"> </w:t>
      </w:r>
      <w:r w:rsidRPr="00B83B3E">
        <w:t xml:space="preserve">The </w:t>
      </w:r>
      <w:r w:rsidRPr="00B83B3E">
        <w:rPr>
          <w:b/>
        </w:rPr>
        <w:t>City, County</w:t>
      </w:r>
      <w:r w:rsidRPr="00B83B3E">
        <w:t xml:space="preserve">, and </w:t>
      </w:r>
      <w:r w:rsidRPr="00B83B3E">
        <w:rPr>
          <w:b/>
        </w:rPr>
        <w:t>State</w:t>
      </w:r>
      <w:r w:rsidRPr="00B83B3E">
        <w:t xml:space="preserve"> field values may only be edited by a user who possesses the </w:t>
      </w:r>
      <w:r w:rsidRPr="00B83B3E">
        <w:rPr>
          <w:b/>
        </w:rPr>
        <w:t>EAS GMT COUNTY EDIT</w:t>
      </w:r>
      <w:r w:rsidRPr="00B83B3E">
        <w:t xml:space="preserve"> security key.</w:t>
      </w:r>
    </w:p>
    <w:p w14:paraId="6241B3B3" w14:textId="77777777" w:rsidR="008653FB" w:rsidRPr="00B83B3E" w:rsidRDefault="008653FB" w:rsidP="008653FB"/>
    <w:p w14:paraId="0D97BE0F" w14:textId="77777777" w:rsidR="008653FB" w:rsidRPr="00B83B3E" w:rsidRDefault="008653FB" w:rsidP="008653FB">
      <w:r w:rsidRPr="009F72A2">
        <w:rPr>
          <w:noProof/>
          <w:color w:val="2B579A"/>
          <w:shd w:val="clear" w:color="auto" w:fill="E6E6E6"/>
        </w:rPr>
        <w:drawing>
          <wp:inline distT="0" distB="0" distL="0" distR="0" wp14:anchorId="2A7F8B38" wp14:editId="7A0CBC21">
            <wp:extent cx="5686425" cy="2686050"/>
            <wp:effectExtent l="19050" t="19050" r="28575" b="19050"/>
            <wp:docPr id="33" name="Picture 33" descr="P11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srcRect t="38461"/>
                    <a:stretch>
                      <a:fillRect/>
                    </a:stretch>
                  </pic:blipFill>
                  <pic:spPr bwMode="auto">
                    <a:xfrm>
                      <a:off x="0" y="0"/>
                      <a:ext cx="5686425" cy="2686050"/>
                    </a:xfrm>
                    <a:prstGeom prst="rect">
                      <a:avLst/>
                    </a:prstGeom>
                    <a:noFill/>
                    <a:ln w="6350" cmpd="sng">
                      <a:solidFill>
                        <a:srgbClr val="000000"/>
                      </a:solidFill>
                      <a:miter lim="800000"/>
                      <a:headEnd/>
                      <a:tailEnd/>
                    </a:ln>
                    <a:effectLst/>
                  </pic:spPr>
                </pic:pic>
              </a:graphicData>
            </a:graphic>
          </wp:inline>
        </w:drawing>
      </w:r>
    </w:p>
    <w:p w14:paraId="11630BBC" w14:textId="531E96D8" w:rsidR="008653FB" w:rsidRPr="00B83B3E" w:rsidRDefault="008653FB" w:rsidP="008653FB">
      <w:pPr>
        <w:pStyle w:val="Caption"/>
        <w:rPr>
          <w:rFonts w:cs="Times New Roman"/>
        </w:rPr>
      </w:pPr>
      <w:bookmarkStart w:id="377" w:name="_Toc326149564"/>
      <w:bookmarkStart w:id="378" w:name="_Toc278548149"/>
      <w:bookmarkStart w:id="379" w:name="_Ref225235946"/>
      <w:bookmarkStart w:id="380" w:name="_Ref326156032"/>
      <w:bookmarkStart w:id="381" w:name="_Ref332960145"/>
      <w:bookmarkStart w:id="382" w:name="_Ref406763480"/>
      <w:bookmarkStart w:id="383" w:name="_Toc14981558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w:t>
      </w:r>
      <w:r w:rsidR="001130FC">
        <w:rPr>
          <w:rFonts w:cs="Times New Roman"/>
        </w:rPr>
        <w:fldChar w:fldCharType="end"/>
      </w:r>
      <w:bookmarkEnd w:id="377"/>
      <w:bookmarkEnd w:id="378"/>
      <w:bookmarkEnd w:id="379"/>
      <w:bookmarkEnd w:id="380"/>
      <w:bookmarkEnd w:id="381"/>
      <w:bookmarkEnd w:id="382"/>
      <w:r>
        <w:rPr>
          <w:rFonts w:cs="Times New Roman"/>
        </w:rPr>
        <w:t>. New Patient Location Record.</w:t>
      </w:r>
      <w:bookmarkEnd w:id="383"/>
    </w:p>
    <w:p w14:paraId="1FC5ED50" w14:textId="493527C0" w:rsidR="008653FB" w:rsidRPr="00B83B3E" w:rsidRDefault="008653FB" w:rsidP="008653FB">
      <w:r w:rsidRPr="00B83B3E">
        <w:t xml:space="preserve">When the selected Country is other than </w:t>
      </w:r>
      <w:r w:rsidRPr="00B83B3E">
        <w:rPr>
          <w:b/>
        </w:rPr>
        <w:t>UNITED STATES</w:t>
      </w:r>
      <w:r w:rsidRPr="00B83B3E">
        <w:t xml:space="preserve">, CAPRI displays the </w:t>
      </w:r>
      <w:r w:rsidRPr="00B83B3E">
        <w:rPr>
          <w:b/>
        </w:rPr>
        <w:t>Province,</w:t>
      </w:r>
      <w:r w:rsidRPr="00B83B3E">
        <w:t xml:space="preserve"> and </w:t>
      </w:r>
      <w:r w:rsidRPr="00B83B3E">
        <w:rPr>
          <w:b/>
        </w:rPr>
        <w:t>Postal Code</w:t>
      </w:r>
      <w:r w:rsidRPr="00B83B3E">
        <w:t xml:space="preserve"> fields and hides the </w:t>
      </w:r>
      <w:r w:rsidRPr="00B83B3E">
        <w:rPr>
          <w:b/>
        </w:rPr>
        <w:t>ZIP+4, County</w:t>
      </w:r>
      <w:r w:rsidRPr="00B83B3E">
        <w:t xml:space="preserve">, and </w:t>
      </w:r>
      <w:r w:rsidRPr="00B83B3E">
        <w:rPr>
          <w:b/>
        </w:rPr>
        <w:t xml:space="preserve">State </w:t>
      </w:r>
      <w:r w:rsidRPr="00B83B3E">
        <w:t>fields (</w:t>
      </w:r>
      <w:r w:rsidRPr="00B83B3E">
        <w:rPr>
          <w:color w:val="2B579A"/>
          <w:shd w:val="clear" w:color="auto" w:fill="E6E6E6"/>
        </w:rPr>
        <w:fldChar w:fldCharType="begin"/>
      </w:r>
      <w:r w:rsidRPr="00B83B3E">
        <w:instrText xml:space="preserve"> REF _Ref406763496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21</w:t>
      </w:r>
      <w:r w:rsidRPr="00B83B3E">
        <w:rPr>
          <w:color w:val="2B579A"/>
          <w:shd w:val="clear" w:color="auto" w:fill="E6E6E6"/>
        </w:rPr>
        <w:fldChar w:fldCharType="end"/>
      </w:r>
      <w:r w:rsidRPr="00B83B3E">
        <w:t>).</w:t>
      </w:r>
    </w:p>
    <w:p w14:paraId="072DCA84" w14:textId="64676F64" w:rsidR="008653FB" w:rsidRPr="00B83B3E" w:rsidRDefault="008653FB" w:rsidP="008653FB">
      <w:r w:rsidRPr="00B83B3E">
        <w:rPr>
          <w:b/>
        </w:rPr>
        <w:t>Step 5</w:t>
      </w:r>
      <w:r w:rsidRPr="00B83B3E">
        <w:t xml:space="preserve"> – The user selects </w:t>
      </w:r>
      <w:r w:rsidRPr="00B83B3E">
        <w:rPr>
          <w:b/>
          <w:u w:val="single"/>
        </w:rPr>
        <w:t>A</w:t>
      </w:r>
      <w:r w:rsidRPr="00B83B3E">
        <w:rPr>
          <w:b/>
        </w:rPr>
        <w:t>dd Patient</w:t>
      </w:r>
      <w:r w:rsidRPr="00B83B3E">
        <w:t xml:space="preserve"> to establish the new patient or </w:t>
      </w:r>
      <w:r w:rsidRPr="00B83B3E">
        <w:rPr>
          <w:b/>
          <w:u w:val="single"/>
        </w:rPr>
        <w:t>C</w:t>
      </w:r>
      <w:r w:rsidRPr="00B83B3E">
        <w:rPr>
          <w:b/>
        </w:rPr>
        <w:t>ancel</w:t>
      </w:r>
      <w:r w:rsidRPr="00B83B3E">
        <w:t xml:space="preserve"> if the user no longer wishes to add the patient shown in (</w:t>
      </w:r>
      <w:r w:rsidRPr="00B83B3E">
        <w:rPr>
          <w:color w:val="2B579A"/>
          <w:shd w:val="clear" w:color="auto" w:fill="E6E6E6"/>
        </w:rPr>
        <w:fldChar w:fldCharType="begin"/>
      </w:r>
      <w:r w:rsidRPr="00B83B3E">
        <w:instrText xml:space="preserve"> REF _Ref332960179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w:t>
      </w:r>
      <w:r w:rsidRPr="00B83B3E">
        <w:rPr>
          <w:color w:val="2B579A"/>
          <w:shd w:val="clear" w:color="auto" w:fill="E6E6E6"/>
        </w:rPr>
        <w:fldChar w:fldCharType="end"/>
      </w:r>
      <w:r w:rsidRPr="00B83B3E">
        <w:t>) and (</w:t>
      </w:r>
      <w:r w:rsidRPr="00B83B3E">
        <w:rPr>
          <w:color w:val="2B579A"/>
          <w:shd w:val="clear" w:color="auto" w:fill="E6E6E6"/>
        </w:rPr>
        <w:fldChar w:fldCharType="begin"/>
      </w:r>
      <w:r w:rsidRPr="00B83B3E">
        <w:instrText xml:space="preserve"> REF _Ref406763505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21</w:t>
      </w:r>
      <w:r w:rsidRPr="00B83B3E">
        <w:rPr>
          <w:color w:val="2B579A"/>
          <w:shd w:val="clear" w:color="auto" w:fill="E6E6E6"/>
        </w:rPr>
        <w:fldChar w:fldCharType="end"/>
      </w:r>
      <w:r w:rsidRPr="00B83B3E">
        <w:t>).</w:t>
      </w:r>
    </w:p>
    <w:p w14:paraId="02BEE321" w14:textId="77777777" w:rsidR="008653FB" w:rsidRPr="00B83B3E" w:rsidRDefault="008653FB" w:rsidP="008653FB">
      <w:pPr>
        <w:pStyle w:val="Body3PicCaption"/>
      </w:pPr>
      <w:r w:rsidRPr="00B83B3E">
        <w:rPr>
          <w:shd w:val="clear" w:color="auto" w:fill="E6E6E6"/>
        </w:rPr>
        <w:drawing>
          <wp:inline distT="0" distB="0" distL="0" distR="0" wp14:anchorId="559A478E" wp14:editId="1AB7FF4F">
            <wp:extent cx="5686425" cy="2657475"/>
            <wp:effectExtent l="19050" t="19050" r="28575" b="28575"/>
            <wp:docPr id="34" name="Picture 34" descr="P11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srcRect t="38889"/>
                    <a:stretch>
                      <a:fillRect/>
                    </a:stretch>
                  </pic:blipFill>
                  <pic:spPr bwMode="auto">
                    <a:xfrm>
                      <a:off x="0" y="0"/>
                      <a:ext cx="5686425" cy="2657475"/>
                    </a:xfrm>
                    <a:prstGeom prst="rect">
                      <a:avLst/>
                    </a:prstGeom>
                    <a:noFill/>
                    <a:ln w="6350" cmpd="sng">
                      <a:solidFill>
                        <a:srgbClr val="000000"/>
                      </a:solidFill>
                      <a:miter lim="800000"/>
                      <a:headEnd/>
                      <a:tailEnd/>
                    </a:ln>
                    <a:effectLst/>
                  </pic:spPr>
                </pic:pic>
              </a:graphicData>
            </a:graphic>
          </wp:inline>
        </w:drawing>
      </w:r>
    </w:p>
    <w:p w14:paraId="701C0CCD" w14:textId="25E83407" w:rsidR="008653FB" w:rsidRPr="00B83B3E" w:rsidRDefault="008653FB" w:rsidP="008653FB">
      <w:pPr>
        <w:pStyle w:val="Caption"/>
        <w:rPr>
          <w:rFonts w:cs="Times New Roman"/>
        </w:rPr>
      </w:pPr>
      <w:bookmarkStart w:id="384" w:name="_Toc326149565"/>
      <w:bookmarkStart w:id="385" w:name="_Toc278548150"/>
      <w:bookmarkStart w:id="386" w:name="_Ref321994552"/>
      <w:bookmarkStart w:id="387" w:name="_Ref321994554"/>
      <w:bookmarkStart w:id="388" w:name="_Ref321994718"/>
      <w:bookmarkStart w:id="389" w:name="_Ref326156116"/>
      <w:bookmarkStart w:id="390" w:name="_Ref326156680"/>
      <w:bookmarkStart w:id="391" w:name="_Ref332960160"/>
      <w:bookmarkStart w:id="392" w:name="_Ref332960172"/>
      <w:bookmarkStart w:id="393" w:name="_Ref406763496"/>
      <w:bookmarkStart w:id="394" w:name="_Ref406763505"/>
      <w:bookmarkStart w:id="395" w:name="_Ref406763536"/>
      <w:bookmarkStart w:id="396" w:name="_Toc14981558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21</w:t>
      </w:r>
      <w:r w:rsidR="001130FC">
        <w:rPr>
          <w:rFonts w:cs="Times New Roman"/>
        </w:rPr>
        <w:fldChar w:fldCharType="end"/>
      </w:r>
      <w:bookmarkEnd w:id="384"/>
      <w:bookmarkEnd w:id="385"/>
      <w:bookmarkEnd w:id="386"/>
      <w:bookmarkEnd w:id="387"/>
      <w:bookmarkEnd w:id="388"/>
      <w:bookmarkEnd w:id="389"/>
      <w:bookmarkEnd w:id="390"/>
      <w:bookmarkEnd w:id="391"/>
      <w:bookmarkEnd w:id="392"/>
      <w:bookmarkEnd w:id="393"/>
      <w:bookmarkEnd w:id="394"/>
      <w:bookmarkEnd w:id="395"/>
      <w:r>
        <w:rPr>
          <w:rFonts w:cs="Times New Roman"/>
        </w:rPr>
        <w:t>. New Patient Location</w:t>
      </w:r>
      <w:bookmarkEnd w:id="396"/>
      <w:r>
        <w:rPr>
          <w:rFonts w:cs="Times New Roman"/>
        </w:rPr>
        <w:t xml:space="preserve"> </w:t>
      </w:r>
    </w:p>
    <w:p w14:paraId="7F240DEE" w14:textId="77777777" w:rsidR="008653FB" w:rsidRPr="00B83B3E" w:rsidRDefault="008653FB" w:rsidP="008653FB">
      <w:pPr>
        <w:pStyle w:val="Body3PicCaption"/>
      </w:pPr>
      <w:r w:rsidRPr="00B83B3E">
        <w:lastRenderedPageBreak/>
        <w:t xml:space="preserve">Notes on adding new patients: </w:t>
      </w:r>
    </w:p>
    <w:p w14:paraId="2537652A" w14:textId="77777777" w:rsidR="008653FB" w:rsidRPr="004519C9" w:rsidRDefault="008653FB" w:rsidP="008653FB">
      <w:pPr>
        <w:pStyle w:val="ListParagraph"/>
        <w:numPr>
          <w:ilvl w:val="0"/>
          <w:numId w:val="27"/>
        </w:numPr>
        <w:tabs>
          <w:tab w:val="num" w:pos="360"/>
        </w:tabs>
      </w:pPr>
      <w:r w:rsidRPr="005F7F65">
        <w:rPr>
          <w:rFonts w:ascii="Times New Roman" w:hAnsi="Times New Roman" w:cs="Times New Roman"/>
        </w:rPr>
        <w:t>CAPRI automatically uses all capital letters in all fields; users do not have to capitalize individual letters</w:t>
      </w:r>
    </w:p>
    <w:p w14:paraId="5930BFEB" w14:textId="77777777" w:rsidR="008653FB" w:rsidRPr="004519C9" w:rsidRDefault="008653FB" w:rsidP="008653FB">
      <w:pPr>
        <w:pStyle w:val="ListParagraph"/>
        <w:numPr>
          <w:ilvl w:val="0"/>
          <w:numId w:val="27"/>
        </w:numPr>
        <w:tabs>
          <w:tab w:val="num" w:pos="360"/>
        </w:tabs>
      </w:pPr>
      <w:r w:rsidRPr="005F7F65">
        <w:rPr>
          <w:rFonts w:ascii="Times New Roman" w:hAnsi="Times New Roman" w:cs="Times New Roman"/>
        </w:rPr>
        <w:t>Do not use punctuation marks, special characters, or spaces in any of the name fields</w:t>
      </w:r>
    </w:p>
    <w:p w14:paraId="3E3F7509" w14:textId="77777777" w:rsidR="008653FB" w:rsidRPr="004519C9" w:rsidRDefault="008653FB" w:rsidP="008653FB">
      <w:pPr>
        <w:pStyle w:val="ListParagraph"/>
        <w:numPr>
          <w:ilvl w:val="0"/>
          <w:numId w:val="27"/>
        </w:numPr>
        <w:tabs>
          <w:tab w:val="num" w:pos="360"/>
        </w:tabs>
      </w:pPr>
      <w:r w:rsidRPr="005F7F65">
        <w:rPr>
          <w:rFonts w:ascii="Times New Roman" w:hAnsi="Times New Roman" w:cs="Times New Roman"/>
        </w:rPr>
        <w:t>Do not use punctuation marks in any of the address fields</w:t>
      </w:r>
    </w:p>
    <w:p w14:paraId="2379ABDE" w14:textId="339E0D4A" w:rsidR="008653FB" w:rsidRPr="004519C9" w:rsidRDefault="008653FB" w:rsidP="008653FB">
      <w:pPr>
        <w:pStyle w:val="ListParagraph"/>
        <w:numPr>
          <w:ilvl w:val="0"/>
          <w:numId w:val="27"/>
        </w:numPr>
        <w:tabs>
          <w:tab w:val="num" w:pos="360"/>
        </w:tabs>
      </w:pPr>
      <w:r w:rsidRPr="005F7F65">
        <w:rPr>
          <w:rFonts w:ascii="Times New Roman" w:hAnsi="Times New Roman" w:cs="Times New Roman"/>
        </w:rPr>
        <w:t xml:space="preserve">Use a hyphen between the area code and number, </w:t>
      </w:r>
      <w:r w:rsidR="006A2138" w:rsidRPr="005F7F65">
        <w:rPr>
          <w:rFonts w:ascii="Times New Roman" w:hAnsi="Times New Roman" w:cs="Times New Roman"/>
        </w:rPr>
        <w:t>e.g.,</w:t>
      </w:r>
      <w:r w:rsidRPr="005F7F65">
        <w:rPr>
          <w:rFonts w:ascii="Times New Roman" w:hAnsi="Times New Roman" w:cs="Times New Roman"/>
        </w:rPr>
        <w:t xml:space="preserve"> 555-555-5555; Do not put parentheses around the area code of a phone number</w:t>
      </w:r>
    </w:p>
    <w:p w14:paraId="0DC33613" w14:textId="37CF75D2" w:rsidR="008653FB" w:rsidRPr="00B83B3E" w:rsidRDefault="008653FB" w:rsidP="008653FB">
      <w:pPr>
        <w:pStyle w:val="BodyText"/>
      </w:pPr>
      <w:r w:rsidRPr="00B83B3E">
        <w:rPr>
          <w:b/>
        </w:rPr>
        <w:t>Step 6</w:t>
      </w:r>
      <w:r w:rsidRPr="00B83B3E">
        <w:t xml:space="preserve"> – After the user has completed the </w:t>
      </w:r>
      <w:r w:rsidRPr="00B83B3E">
        <w:rPr>
          <w:b/>
        </w:rPr>
        <w:t>Enter New Patient</w:t>
      </w:r>
      <w:r w:rsidRPr="00B83B3E">
        <w:t xml:space="preserve"> template and clicked the </w:t>
      </w:r>
      <w:r w:rsidRPr="00B83B3E">
        <w:rPr>
          <w:b/>
        </w:rPr>
        <w:t>Add Patient</w:t>
      </w:r>
      <w:r w:rsidRPr="00B83B3E">
        <w:t xml:space="preserve"> button shown in ( </w:t>
      </w:r>
      <w:r w:rsidRPr="00B83B3E">
        <w:rPr>
          <w:color w:val="2B579A"/>
          <w:shd w:val="clear" w:color="auto" w:fill="E6E6E6"/>
        </w:rPr>
        <w:fldChar w:fldCharType="begin"/>
      </w:r>
      <w:r w:rsidRPr="00B83B3E">
        <w:instrText xml:space="preserve"> REF _Ref406763525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16</w:t>
      </w:r>
      <w:r w:rsidRPr="00B83B3E">
        <w:rPr>
          <w:color w:val="2B579A"/>
          <w:shd w:val="clear" w:color="auto" w:fill="E6E6E6"/>
        </w:rPr>
        <w:fldChar w:fldCharType="end"/>
      </w:r>
      <w:r w:rsidRPr="00B83B3E">
        <w:t>) and (</w:t>
      </w:r>
      <w:r w:rsidRPr="00B83B3E">
        <w:rPr>
          <w:color w:val="2B579A"/>
          <w:shd w:val="clear" w:color="auto" w:fill="E6E6E6"/>
        </w:rPr>
        <w:fldChar w:fldCharType="begin"/>
      </w:r>
      <w:r w:rsidRPr="00B83B3E">
        <w:instrText xml:space="preserve"> REF _Ref406763536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21</w:t>
      </w:r>
      <w:r w:rsidRPr="00B83B3E">
        <w:rPr>
          <w:color w:val="2B579A"/>
          <w:shd w:val="clear" w:color="auto" w:fill="E6E6E6"/>
        </w:rPr>
        <w:fldChar w:fldCharType="end"/>
      </w:r>
      <w:r w:rsidRPr="00B83B3E">
        <w:t xml:space="preserve">), CAPRI builds a new patient record for the veteran and automatically opens that record in the </w:t>
      </w:r>
      <w:r w:rsidRPr="00B83B3E">
        <w:rPr>
          <w:b/>
        </w:rPr>
        <w:t>C&amp;P Exams</w:t>
      </w:r>
      <w:r w:rsidRPr="00B83B3E">
        <w:t xml:space="preserve"> tab.</w:t>
      </w:r>
    </w:p>
    <w:p w14:paraId="14FE22E3" w14:textId="77777777" w:rsidR="008653FB" w:rsidRPr="00B83B3E" w:rsidRDefault="008653FB" w:rsidP="008653FB">
      <w:pPr>
        <w:pStyle w:val="BodyText"/>
      </w:pPr>
      <w:r w:rsidRPr="00B83B3E">
        <w:rPr>
          <w:b/>
        </w:rPr>
        <w:t>Step 7</w:t>
      </w:r>
      <w:r w:rsidRPr="00B83B3E">
        <w:t xml:space="preserve"> – The new patient is established in VistA and the user may now request a C&amp;P Examination for that patient.</w:t>
      </w:r>
    </w:p>
    <w:p w14:paraId="748D29D7" w14:textId="77777777" w:rsidR="008653FB" w:rsidRPr="00B83B3E" w:rsidRDefault="008653FB" w:rsidP="008653FB">
      <w:pPr>
        <w:pStyle w:val="Heading3"/>
      </w:pPr>
      <w:bookmarkStart w:id="397" w:name="_Toc179779057"/>
      <w:bookmarkStart w:id="398" w:name="_Toc278187796"/>
      <w:bookmarkStart w:id="399" w:name="_Toc508873531"/>
      <w:bookmarkStart w:id="400" w:name="_Toc508874943"/>
      <w:bookmarkStart w:id="401" w:name="_Toc508875797"/>
      <w:bookmarkStart w:id="402" w:name="_Toc147908746"/>
      <w:r w:rsidRPr="00B83B3E">
        <w:t>Other Facilities Visited</w:t>
      </w:r>
      <w:bookmarkEnd w:id="397"/>
      <w:bookmarkEnd w:id="398"/>
      <w:bookmarkEnd w:id="399"/>
      <w:bookmarkEnd w:id="400"/>
      <w:bookmarkEnd w:id="401"/>
      <w:bookmarkEnd w:id="402"/>
    </w:p>
    <w:p w14:paraId="668B12F7" w14:textId="1DDDF806" w:rsidR="008653FB" w:rsidRDefault="008653FB" w:rsidP="008653FB">
      <w:pPr>
        <w:pStyle w:val="BodyText"/>
      </w:pPr>
      <w:r w:rsidRPr="00B83B3E">
        <w:t>A CAPRI remote user can switch to other VAMC sites and view the patient’s record even if the user normally does not have access to those VAMC sites.</w:t>
      </w:r>
      <w:r>
        <w:t xml:space="preserve"> </w:t>
      </w:r>
      <w:r w:rsidRPr="00B83B3E">
        <w:t xml:space="preserve">The </w:t>
      </w:r>
      <w:r w:rsidRPr="00B83B3E">
        <w:rPr>
          <w:b/>
        </w:rPr>
        <w:t xml:space="preserve">Other Facilities Visited </w:t>
      </w:r>
      <w:r w:rsidRPr="00B83B3E">
        <w:t xml:space="preserve">button allows a user to identify all VAMCs where a patient </w:t>
      </w:r>
      <w:r w:rsidRPr="00B83B3E">
        <w:rPr>
          <w:i/>
          <w:iCs/>
        </w:rPr>
        <w:t>may have</w:t>
      </w:r>
      <w:r w:rsidRPr="00B83B3E">
        <w:t xml:space="preserve"> visited, </w:t>
      </w:r>
      <w:r w:rsidR="006A2138" w:rsidRPr="00B83B3E">
        <w:t>and</w:t>
      </w:r>
      <w:r w:rsidRPr="00B83B3E">
        <w:t xml:space="preserve"> identifies the last time the patient </w:t>
      </w:r>
      <w:r w:rsidRPr="00B83B3E">
        <w:rPr>
          <w:i/>
          <w:iCs/>
        </w:rPr>
        <w:t>may have</w:t>
      </w:r>
      <w:r w:rsidRPr="00B83B3E">
        <w:t xml:space="preserve"> received treatment at that VAMC site.</w:t>
      </w:r>
      <w:r>
        <w:t xml:space="preserve"> </w:t>
      </w:r>
      <w:r w:rsidRPr="00B83B3E">
        <w:t xml:space="preserve">The </w:t>
      </w:r>
      <w:r w:rsidRPr="00B83B3E">
        <w:rPr>
          <w:b/>
        </w:rPr>
        <w:t>Other Facilities Visited</w:t>
      </w:r>
      <w:r>
        <w:t xml:space="preserve"> </w:t>
      </w:r>
      <w:r w:rsidRPr="00B83B3E">
        <w:t>button on the Patient Selector screen is grayed out and disabled when there is no electronic record that the patient has visited another VAMC site (</w:t>
      </w:r>
      <w:r w:rsidRPr="00B83B3E">
        <w:rPr>
          <w:color w:val="2B579A"/>
          <w:shd w:val="clear" w:color="auto" w:fill="E6E6E6"/>
        </w:rPr>
        <w:fldChar w:fldCharType="begin"/>
      </w:r>
      <w:r w:rsidRPr="00B83B3E">
        <w:instrText xml:space="preserve"> REF _Ref406763557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22</w:t>
      </w:r>
      <w:r w:rsidRPr="00B83B3E">
        <w:rPr>
          <w:color w:val="2B579A"/>
          <w:shd w:val="clear" w:color="auto" w:fill="E6E6E6"/>
        </w:rPr>
        <w:fldChar w:fldCharType="end"/>
      </w:r>
      <w:r w:rsidRPr="00B83B3E">
        <w:t>).</w:t>
      </w:r>
    </w:p>
    <w:p w14:paraId="0063834C" w14:textId="77777777" w:rsidR="008653FB" w:rsidRPr="00B83B3E" w:rsidRDefault="008653FB" w:rsidP="008653FB">
      <w:pPr>
        <w:pStyle w:val="BodyText"/>
      </w:pPr>
      <w:r>
        <w:rPr>
          <w:noProof/>
        </w:rPr>
        <w:drawing>
          <wp:inline distT="0" distB="0" distL="0" distR="0" wp14:anchorId="1FCA42AF" wp14:editId="17EE1B9D">
            <wp:extent cx="5066668" cy="3466667"/>
            <wp:effectExtent l="0" t="0" r="635" b="635"/>
            <wp:docPr id="500841853" name="Picture 500841853" descr="P11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6">
                      <a:extLst>
                        <a:ext uri="{28A0092B-C50C-407E-A947-70E740481C1C}">
                          <a14:useLocalDpi xmlns:a14="http://schemas.microsoft.com/office/drawing/2010/main" val="0"/>
                        </a:ext>
                      </a:extLst>
                    </a:blip>
                    <a:stretch>
                      <a:fillRect/>
                    </a:stretch>
                  </pic:blipFill>
                  <pic:spPr>
                    <a:xfrm>
                      <a:off x="0" y="0"/>
                      <a:ext cx="5066668" cy="3466667"/>
                    </a:xfrm>
                    <a:prstGeom prst="rect">
                      <a:avLst/>
                    </a:prstGeom>
                  </pic:spPr>
                </pic:pic>
              </a:graphicData>
            </a:graphic>
          </wp:inline>
        </w:drawing>
      </w:r>
    </w:p>
    <w:p w14:paraId="04B0ADDD" w14:textId="71AFC0E3" w:rsidR="008653FB" w:rsidRPr="00B83B3E" w:rsidRDefault="008653FB" w:rsidP="008653FB">
      <w:pPr>
        <w:pStyle w:val="Caption"/>
        <w:rPr>
          <w:rFonts w:cs="Times New Roman"/>
        </w:rPr>
      </w:pPr>
      <w:bookmarkStart w:id="403" w:name="_Toc326149566"/>
      <w:bookmarkStart w:id="404" w:name="_Toc278548151"/>
      <w:bookmarkStart w:id="405" w:name="_Ref225565617"/>
      <w:bookmarkStart w:id="406" w:name="_Ref326156324"/>
      <w:bookmarkStart w:id="407" w:name="_Ref326156745"/>
      <w:bookmarkStart w:id="408" w:name="_Ref332960200"/>
      <w:bookmarkStart w:id="409" w:name="_Ref332960259"/>
      <w:bookmarkStart w:id="410" w:name="_Ref334681617"/>
      <w:bookmarkStart w:id="411" w:name="_Ref334950057"/>
      <w:bookmarkStart w:id="412" w:name="_Ref406763557"/>
      <w:bookmarkStart w:id="413" w:name="_Ref406763623"/>
      <w:bookmarkStart w:id="414" w:name="_Toc14981558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22</w:t>
      </w:r>
      <w:r w:rsidR="001130FC">
        <w:rPr>
          <w:rFonts w:cs="Times New Roman"/>
        </w:rPr>
        <w:fldChar w:fldCharType="end"/>
      </w:r>
      <w:bookmarkEnd w:id="403"/>
      <w:bookmarkEnd w:id="404"/>
      <w:bookmarkEnd w:id="405"/>
      <w:bookmarkEnd w:id="406"/>
      <w:bookmarkEnd w:id="407"/>
      <w:bookmarkEnd w:id="408"/>
      <w:bookmarkEnd w:id="409"/>
      <w:bookmarkEnd w:id="410"/>
      <w:bookmarkEnd w:id="411"/>
      <w:bookmarkEnd w:id="412"/>
      <w:bookmarkEnd w:id="413"/>
      <w:r>
        <w:rPr>
          <w:rFonts w:cs="Times New Roman"/>
        </w:rPr>
        <w:t>. Other Facilities Visited.</w:t>
      </w:r>
      <w:bookmarkEnd w:id="414"/>
    </w:p>
    <w:p w14:paraId="090AB40F" w14:textId="77777777" w:rsidR="008653FB" w:rsidRPr="00B83B3E" w:rsidRDefault="008653FB" w:rsidP="008653FB"/>
    <w:p w14:paraId="7AAA4AD8" w14:textId="4AE4FB6F" w:rsidR="008653FB" w:rsidRPr="00B83B3E" w:rsidRDefault="008653FB" w:rsidP="008653FB">
      <w:r w:rsidRPr="00B83B3E">
        <w:lastRenderedPageBreak/>
        <w:t xml:space="preserve">When a veteran’s patient record is displayed, the </w:t>
      </w:r>
      <w:r w:rsidRPr="00B83B3E">
        <w:rPr>
          <w:b/>
        </w:rPr>
        <w:t>Other Facilities Visited</w:t>
      </w:r>
      <w:r w:rsidRPr="00B83B3E">
        <w:t xml:space="preserve"> button </w:t>
      </w:r>
      <w:r w:rsidR="006A2138" w:rsidRPr="00B83B3E">
        <w:t>is in</w:t>
      </w:r>
      <w:r w:rsidRPr="00B83B3E">
        <w:t xml:space="preserve"> the upper left corner (</w:t>
      </w:r>
      <w:r w:rsidRPr="00B83B3E">
        <w:rPr>
          <w:color w:val="2B579A"/>
          <w:shd w:val="clear" w:color="auto" w:fill="E6E6E6"/>
        </w:rPr>
        <w:fldChar w:fldCharType="begin"/>
      </w:r>
      <w:r w:rsidRPr="00B83B3E">
        <w:instrText xml:space="preserve"> REF _Ref332960215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23</w:t>
      </w:r>
      <w:r w:rsidRPr="00B83B3E">
        <w:rPr>
          <w:color w:val="2B579A"/>
          <w:shd w:val="clear" w:color="auto" w:fill="E6E6E6"/>
        </w:rPr>
        <w:fldChar w:fldCharType="end"/>
      </w:r>
      <w:r w:rsidRPr="00B83B3E">
        <w:t>).</w:t>
      </w:r>
    </w:p>
    <w:p w14:paraId="72063E9C" w14:textId="77777777" w:rsidR="008653FB" w:rsidRPr="00B83B3E" w:rsidRDefault="008653FB" w:rsidP="008653FB">
      <w:r>
        <w:rPr>
          <w:noProof/>
        </w:rPr>
        <w:drawing>
          <wp:inline distT="0" distB="0" distL="0" distR="0" wp14:anchorId="456FF4D4" wp14:editId="3141EC04">
            <wp:extent cx="5315691" cy="1209844"/>
            <wp:effectExtent l="0" t="0" r="0" b="9525"/>
            <wp:docPr id="1970897989" name="Picture 1970897989" descr="P11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0"/>
                    <pic:cNvPicPr/>
                  </pic:nvPicPr>
                  <pic:blipFill>
                    <a:blip r:embed="rId57">
                      <a:extLst>
                        <a:ext uri="{28A0092B-C50C-407E-A947-70E740481C1C}">
                          <a14:useLocalDpi xmlns:a14="http://schemas.microsoft.com/office/drawing/2010/main" val="0"/>
                        </a:ext>
                      </a:extLst>
                    </a:blip>
                    <a:stretch>
                      <a:fillRect/>
                    </a:stretch>
                  </pic:blipFill>
                  <pic:spPr>
                    <a:xfrm>
                      <a:off x="0" y="0"/>
                      <a:ext cx="5315691" cy="1209844"/>
                    </a:xfrm>
                    <a:prstGeom prst="rect">
                      <a:avLst/>
                    </a:prstGeom>
                  </pic:spPr>
                </pic:pic>
              </a:graphicData>
            </a:graphic>
          </wp:inline>
        </w:drawing>
      </w:r>
    </w:p>
    <w:p w14:paraId="749CCBBF" w14:textId="2997F290" w:rsidR="008653FB" w:rsidRPr="00C26AFF" w:rsidRDefault="008653FB" w:rsidP="008653FB">
      <w:pPr>
        <w:pStyle w:val="Caption"/>
        <w:spacing w:after="240"/>
        <w:rPr>
          <w:rFonts w:cs="Times New Roman"/>
        </w:rPr>
      </w:pPr>
      <w:bookmarkStart w:id="415" w:name="_Toc326149567"/>
      <w:bookmarkStart w:id="416" w:name="_Toc278548152"/>
      <w:bookmarkStart w:id="417" w:name="_Ref225236392"/>
      <w:bookmarkStart w:id="418" w:name="_Ref326156307"/>
      <w:bookmarkStart w:id="419" w:name="_Ref326156719"/>
      <w:bookmarkStart w:id="420" w:name="_Ref332960215"/>
      <w:bookmarkStart w:id="421" w:name="_Ref332960266"/>
      <w:bookmarkStart w:id="422" w:name="_Ref406763606"/>
      <w:bookmarkStart w:id="423" w:name="_Ref406763638"/>
      <w:bookmarkStart w:id="424" w:name="_Toc14981558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w:t>
      </w:r>
      <w:r w:rsidR="001130FC">
        <w:rPr>
          <w:rFonts w:cs="Times New Roman"/>
        </w:rPr>
        <w:fldChar w:fldCharType="end"/>
      </w:r>
      <w:bookmarkEnd w:id="415"/>
      <w:bookmarkEnd w:id="416"/>
      <w:bookmarkEnd w:id="417"/>
      <w:bookmarkEnd w:id="418"/>
      <w:bookmarkEnd w:id="419"/>
      <w:bookmarkEnd w:id="420"/>
      <w:bookmarkEnd w:id="421"/>
      <w:bookmarkEnd w:id="422"/>
      <w:bookmarkEnd w:id="423"/>
      <w:r>
        <w:rPr>
          <w:rFonts w:cs="Times New Roman"/>
        </w:rPr>
        <w:t>. Other Facilities Visited Selection.</w:t>
      </w:r>
      <w:bookmarkEnd w:id="424"/>
    </w:p>
    <w:p w14:paraId="3E415FF0" w14:textId="4B8C554F" w:rsidR="008653FB" w:rsidRPr="00B83B3E" w:rsidRDefault="008653FB" w:rsidP="008653FB">
      <w:pPr>
        <w:pStyle w:val="BodyText"/>
        <w:spacing w:after="240"/>
      </w:pPr>
      <w:r w:rsidRPr="00B83B3E">
        <w:t xml:space="preserve">After selecting the </w:t>
      </w:r>
      <w:r w:rsidRPr="00B83B3E">
        <w:rPr>
          <w:b/>
        </w:rPr>
        <w:t xml:space="preserve">Other Facilities Visited </w:t>
      </w:r>
      <w:r w:rsidRPr="00B83B3E">
        <w:t xml:space="preserve">button from the </w:t>
      </w:r>
      <w:r w:rsidRPr="00B83B3E">
        <w:rPr>
          <w:b/>
        </w:rPr>
        <w:t>Patient Selector</w:t>
      </w:r>
      <w:r w:rsidRPr="00B83B3E">
        <w:t xml:space="preserve"> screen (</w:t>
      </w:r>
      <w:r w:rsidRPr="00B83B3E">
        <w:rPr>
          <w:color w:val="2B579A"/>
          <w:shd w:val="clear" w:color="auto" w:fill="E6E6E6"/>
        </w:rPr>
        <w:fldChar w:fldCharType="begin"/>
      </w:r>
      <w:r w:rsidRPr="00B83B3E">
        <w:instrText xml:space="preserve"> REF _Ref406763623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22</w:t>
      </w:r>
      <w:r w:rsidRPr="00B83B3E">
        <w:rPr>
          <w:color w:val="2B579A"/>
          <w:shd w:val="clear" w:color="auto" w:fill="E6E6E6"/>
        </w:rPr>
        <w:fldChar w:fldCharType="end"/>
      </w:r>
      <w:r w:rsidRPr="00B83B3E">
        <w:t xml:space="preserve">), or the </w:t>
      </w:r>
      <w:r w:rsidRPr="00B83B3E">
        <w:rPr>
          <w:b/>
        </w:rPr>
        <w:t>Other Facilities Visited</w:t>
      </w:r>
      <w:r w:rsidRPr="00B83B3E">
        <w:t xml:space="preserve"> button while viewing a named veteran’s records (</w:t>
      </w:r>
      <w:r w:rsidRPr="00B83B3E">
        <w:rPr>
          <w:color w:val="2B579A"/>
          <w:shd w:val="clear" w:color="auto" w:fill="E6E6E6"/>
        </w:rPr>
        <w:fldChar w:fldCharType="begin"/>
      </w:r>
      <w:r w:rsidRPr="00B83B3E">
        <w:instrText xml:space="preserve"> REF _Ref406763638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23</w:t>
      </w:r>
      <w:r w:rsidRPr="00B83B3E">
        <w:rPr>
          <w:color w:val="2B579A"/>
          <w:shd w:val="clear" w:color="auto" w:fill="E6E6E6"/>
        </w:rPr>
        <w:fldChar w:fldCharType="end"/>
      </w:r>
      <w:r w:rsidRPr="00B83B3E">
        <w:t xml:space="preserve">), the user is presented with a list of VAMCs where the veteran </w:t>
      </w:r>
      <w:r w:rsidRPr="00B83B3E">
        <w:rPr>
          <w:i/>
          <w:iCs/>
        </w:rPr>
        <w:t>may have</w:t>
      </w:r>
      <w:r w:rsidRPr="00B83B3E">
        <w:t xml:space="preserve"> visited (</w:t>
      </w:r>
      <w:r w:rsidRPr="00B83B3E">
        <w:rPr>
          <w:color w:val="2B579A"/>
          <w:shd w:val="clear" w:color="auto" w:fill="E6E6E6"/>
        </w:rPr>
        <w:fldChar w:fldCharType="begin"/>
      </w:r>
      <w:r w:rsidRPr="00B83B3E">
        <w:instrText xml:space="preserve"> REF _Ref406763656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24</w:t>
      </w:r>
      <w:r w:rsidRPr="00B83B3E">
        <w:rPr>
          <w:color w:val="2B579A"/>
          <w:shd w:val="clear" w:color="auto" w:fill="E6E6E6"/>
        </w:rPr>
        <w:fldChar w:fldCharType="end"/>
      </w:r>
      <w:r w:rsidRPr="00B83B3E">
        <w:t>).</w:t>
      </w:r>
      <w:r>
        <w:t xml:space="preserve"> </w:t>
      </w:r>
      <w:r w:rsidRPr="00B83B3E">
        <w:t xml:space="preserve">The user selects a VAMC, and then selects </w:t>
      </w:r>
      <w:r w:rsidRPr="00B83B3E">
        <w:rPr>
          <w:b/>
          <w:u w:val="single"/>
        </w:rPr>
        <w:t>S</w:t>
      </w:r>
      <w:r w:rsidRPr="00B83B3E">
        <w:rPr>
          <w:b/>
        </w:rPr>
        <w:t>witch to This Facility</w:t>
      </w:r>
      <w:r w:rsidRPr="00B83B3E">
        <w:t>.</w:t>
      </w:r>
    </w:p>
    <w:p w14:paraId="6D0A5646" w14:textId="77777777" w:rsidR="008653FB" w:rsidRPr="00B83B3E" w:rsidRDefault="008653FB" w:rsidP="008653FB">
      <w:pPr>
        <w:pStyle w:val="Body3PicCaption"/>
      </w:pPr>
      <w:r w:rsidRPr="00B83B3E">
        <w:rPr>
          <w:shd w:val="clear" w:color="auto" w:fill="E6E6E6"/>
        </w:rPr>
        <w:drawing>
          <wp:inline distT="0" distB="0" distL="0" distR="0" wp14:anchorId="4F01BE56" wp14:editId="10EFD5F7">
            <wp:extent cx="4181475" cy="2943225"/>
            <wp:effectExtent l="0" t="0" r="9525" b="9525"/>
            <wp:docPr id="37" name="Picture 37" descr="P11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srcRect/>
                    <a:stretch>
                      <a:fillRect/>
                    </a:stretch>
                  </pic:blipFill>
                  <pic:spPr bwMode="auto">
                    <a:xfrm>
                      <a:off x="0" y="0"/>
                      <a:ext cx="4181475" cy="2943225"/>
                    </a:xfrm>
                    <a:prstGeom prst="rect">
                      <a:avLst/>
                    </a:prstGeom>
                    <a:noFill/>
                    <a:ln w="9525">
                      <a:noFill/>
                      <a:miter lim="800000"/>
                      <a:headEnd/>
                      <a:tailEnd/>
                    </a:ln>
                  </pic:spPr>
                </pic:pic>
              </a:graphicData>
            </a:graphic>
          </wp:inline>
        </w:drawing>
      </w:r>
    </w:p>
    <w:p w14:paraId="409C9E56" w14:textId="7E6C6AFC" w:rsidR="008653FB" w:rsidRPr="00C26AFF" w:rsidRDefault="008653FB" w:rsidP="008653FB">
      <w:pPr>
        <w:pStyle w:val="Caption"/>
        <w:spacing w:after="240"/>
        <w:rPr>
          <w:rFonts w:cs="Times New Roman"/>
        </w:rPr>
      </w:pPr>
      <w:bookmarkStart w:id="425" w:name="_Toc326149568"/>
      <w:bookmarkStart w:id="426" w:name="_Toc278548153"/>
      <w:bookmarkStart w:id="427" w:name="_Ref225236493"/>
      <w:bookmarkStart w:id="428" w:name="_Ref332960274"/>
      <w:bookmarkStart w:id="429" w:name="_Ref406763656"/>
      <w:bookmarkStart w:id="430" w:name="_Toc14981558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w:t>
      </w:r>
      <w:r w:rsidR="001130FC">
        <w:rPr>
          <w:rFonts w:cs="Times New Roman"/>
        </w:rPr>
        <w:fldChar w:fldCharType="end"/>
      </w:r>
      <w:bookmarkEnd w:id="425"/>
      <w:bookmarkEnd w:id="426"/>
      <w:bookmarkEnd w:id="427"/>
      <w:bookmarkEnd w:id="428"/>
      <w:bookmarkEnd w:id="429"/>
      <w:r>
        <w:rPr>
          <w:rFonts w:cs="Times New Roman"/>
        </w:rPr>
        <w:t>. Remote Sites Visited List.</w:t>
      </w:r>
      <w:bookmarkEnd w:id="430"/>
    </w:p>
    <w:p w14:paraId="53731A17" w14:textId="77777777" w:rsidR="008653FB" w:rsidRPr="00B83B3E" w:rsidRDefault="008653FB" w:rsidP="008653FB">
      <w:r w:rsidRPr="00B83B3E">
        <w:t>After switching to the other site, the user has full ability to navigate the veteran’s patient records using CAPRI.</w:t>
      </w:r>
    </w:p>
    <w:p w14:paraId="01BCBDD3" w14:textId="79A12939" w:rsidR="008653FB" w:rsidRPr="00B83B3E" w:rsidRDefault="008653FB" w:rsidP="008653FB">
      <w:pPr>
        <w:pStyle w:val="Body3PicCaption"/>
      </w:pPr>
      <w:r w:rsidRPr="00B83B3E">
        <w:lastRenderedPageBreak/>
        <w:t>Unless the user has direct access to the switched site, the file menu cannot be used to search for other patient records at the switched site.</w:t>
      </w:r>
      <w:r>
        <w:t xml:space="preserve"> </w:t>
      </w:r>
      <w:r w:rsidRPr="00B83B3E">
        <w:t>Instead, the user receives the message in (</w:t>
      </w:r>
      <w:r w:rsidRPr="00B83B3E">
        <w:rPr>
          <w:color w:val="2B579A"/>
          <w:shd w:val="clear" w:color="auto" w:fill="E6E6E6"/>
        </w:rPr>
        <w:fldChar w:fldCharType="begin"/>
      </w:r>
      <w:r w:rsidRPr="00B83B3E">
        <w:instrText xml:space="preserve"> REF _Ref406763682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25</w:t>
      </w:r>
      <w:r w:rsidRPr="00B83B3E">
        <w:rPr>
          <w:color w:val="2B579A"/>
          <w:shd w:val="clear" w:color="auto" w:fill="E6E6E6"/>
        </w:rPr>
        <w:fldChar w:fldCharType="end"/>
      </w:r>
      <w:r w:rsidRPr="00B83B3E">
        <w:t>).</w:t>
      </w:r>
    </w:p>
    <w:p w14:paraId="40CAF67C" w14:textId="77777777" w:rsidR="008653FB" w:rsidRPr="00B83B3E" w:rsidRDefault="008653FB" w:rsidP="008653FB">
      <w:pPr>
        <w:pStyle w:val="Body3PicCaption"/>
      </w:pPr>
    </w:p>
    <w:p w14:paraId="455EBAAE" w14:textId="77777777" w:rsidR="008653FB" w:rsidRPr="00B83B3E" w:rsidRDefault="008653FB" w:rsidP="008653FB">
      <w:pPr>
        <w:pStyle w:val="Body3PicCaption"/>
      </w:pPr>
      <w:r w:rsidRPr="00B83B3E">
        <w:rPr>
          <w:shd w:val="clear" w:color="auto" w:fill="E6E6E6"/>
        </w:rPr>
        <w:drawing>
          <wp:inline distT="0" distB="0" distL="0" distR="0" wp14:anchorId="5BF02DB6" wp14:editId="281675D0">
            <wp:extent cx="3705225" cy="1038225"/>
            <wp:effectExtent l="19050" t="19050" r="28575" b="28575"/>
            <wp:docPr id="38" name="Picture 38" descr="P11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srcRect/>
                    <a:stretch>
                      <a:fillRect/>
                    </a:stretch>
                  </pic:blipFill>
                  <pic:spPr bwMode="auto">
                    <a:xfrm>
                      <a:off x="0" y="0"/>
                      <a:ext cx="3705225" cy="1038225"/>
                    </a:xfrm>
                    <a:prstGeom prst="rect">
                      <a:avLst/>
                    </a:prstGeom>
                    <a:noFill/>
                    <a:ln w="6350" cmpd="sng">
                      <a:solidFill>
                        <a:srgbClr val="000000"/>
                      </a:solidFill>
                      <a:miter lim="800000"/>
                      <a:headEnd/>
                      <a:tailEnd/>
                    </a:ln>
                    <a:effectLst/>
                  </pic:spPr>
                </pic:pic>
              </a:graphicData>
            </a:graphic>
          </wp:inline>
        </w:drawing>
      </w:r>
    </w:p>
    <w:p w14:paraId="5E2C8890" w14:textId="08E6EDD8" w:rsidR="008653FB" w:rsidRPr="00B83B3E" w:rsidRDefault="008653FB" w:rsidP="008653FB">
      <w:pPr>
        <w:pStyle w:val="Caption"/>
        <w:rPr>
          <w:rFonts w:cs="Times New Roman"/>
        </w:rPr>
      </w:pPr>
      <w:bookmarkStart w:id="431" w:name="_Toc326149569"/>
      <w:bookmarkStart w:id="432" w:name="_Toc278548154"/>
      <w:bookmarkStart w:id="433" w:name="_Ref225236548"/>
      <w:bookmarkStart w:id="434" w:name="_Ref406763682"/>
      <w:bookmarkStart w:id="435" w:name="_Toc14981558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w:t>
      </w:r>
      <w:r w:rsidR="001130FC">
        <w:rPr>
          <w:rFonts w:cs="Times New Roman"/>
        </w:rPr>
        <w:fldChar w:fldCharType="end"/>
      </w:r>
      <w:bookmarkEnd w:id="431"/>
      <w:bookmarkEnd w:id="432"/>
      <w:bookmarkEnd w:id="433"/>
      <w:bookmarkEnd w:id="434"/>
      <w:r>
        <w:rPr>
          <w:rFonts w:cs="Times New Roman"/>
        </w:rPr>
        <w:t>. Insufficient Access Alert Window.</w:t>
      </w:r>
      <w:bookmarkEnd w:id="435"/>
    </w:p>
    <w:p w14:paraId="6D7FF6F8" w14:textId="77777777" w:rsidR="008653FB" w:rsidRPr="00B83B3E" w:rsidRDefault="008653FB" w:rsidP="008653FB">
      <w:pPr>
        <w:pStyle w:val="Heading3"/>
      </w:pPr>
      <w:bookmarkStart w:id="436" w:name="_Toc278187797"/>
      <w:bookmarkStart w:id="437" w:name="_Toc508873532"/>
      <w:bookmarkStart w:id="438" w:name="_Toc508874944"/>
      <w:bookmarkStart w:id="439" w:name="_Toc508875798"/>
      <w:bookmarkStart w:id="440" w:name="_Toc147908747"/>
      <w:r w:rsidRPr="00B83B3E">
        <w:t>Enterprise Patient/Veteran Search Function</w:t>
      </w:r>
      <w:bookmarkEnd w:id="436"/>
      <w:bookmarkEnd w:id="437"/>
      <w:bookmarkEnd w:id="438"/>
      <w:bookmarkEnd w:id="439"/>
      <w:bookmarkEnd w:id="440"/>
    </w:p>
    <w:p w14:paraId="61326F32" w14:textId="2D425634" w:rsidR="008653FB" w:rsidRPr="00B83B3E" w:rsidRDefault="008653FB" w:rsidP="008653FB">
      <w:r w:rsidRPr="00B83B3E">
        <w:t xml:space="preserve">The Enterprise Search Function uses Master Veteran Index (MVI) as the search database to retrieve a list of sites where patient records exists. This feature allows the user to enter traits of a patient (see </w:t>
      </w:r>
      <w:r w:rsidRPr="00B83B3E">
        <w:rPr>
          <w:color w:val="2B579A"/>
          <w:shd w:val="clear" w:color="auto" w:fill="E6E6E6"/>
        </w:rPr>
        <w:fldChar w:fldCharType="begin"/>
      </w:r>
      <w:r w:rsidRPr="00B83B3E">
        <w:instrText xml:space="preserve"> REF _Ref406671620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E0674F">
        <w:t xml:space="preserve">Figure </w:t>
      </w:r>
      <w:r w:rsidR="004F079A">
        <w:rPr>
          <w:noProof/>
        </w:rPr>
        <w:t>2</w:t>
      </w:r>
      <w:r w:rsidR="004F079A">
        <w:rPr>
          <w:noProof/>
        </w:rPr>
        <w:noBreakHyphen/>
        <w:t>26</w:t>
      </w:r>
      <w:r w:rsidRPr="00B83B3E">
        <w:rPr>
          <w:color w:val="2B579A"/>
          <w:shd w:val="clear" w:color="auto" w:fill="E6E6E6"/>
        </w:rPr>
        <w:fldChar w:fldCharType="end"/>
      </w:r>
      <w:r w:rsidRPr="00B83B3E">
        <w:t xml:space="preserve"> to see if a match exists. This functionality is available from the </w:t>
      </w:r>
      <w:r w:rsidRPr="00B83B3E">
        <w:rPr>
          <w:b/>
        </w:rPr>
        <w:t>Tools</w:t>
      </w:r>
      <w:r w:rsidRPr="00B83B3E">
        <w:t xml:space="preserve"> menu. </w:t>
      </w:r>
    </w:p>
    <w:p w14:paraId="66E0A89A" w14:textId="77777777" w:rsidR="008653FB" w:rsidRDefault="008653FB" w:rsidP="008653FB">
      <w:pPr>
        <w:pStyle w:val="Heading4"/>
        <w:rPr>
          <w:noProof/>
        </w:rPr>
      </w:pPr>
      <w:bookmarkStart w:id="441" w:name="_Toc508873533"/>
      <w:r w:rsidRPr="00B83B3E">
        <w:rPr>
          <w:noProof/>
        </w:rPr>
        <w:t>Search Function</w:t>
      </w:r>
      <w:bookmarkEnd w:id="441"/>
    </w:p>
    <w:p w14:paraId="53B11B2C" w14:textId="6FE3FAFB" w:rsidR="008653FB" w:rsidRDefault="008653FB" w:rsidP="008653FB">
      <w:r w:rsidRPr="00E0674F">
        <w:t>The following screenshot (</w:t>
      </w:r>
      <w:r w:rsidRPr="00E0674F">
        <w:rPr>
          <w:color w:val="2B579A"/>
          <w:shd w:val="clear" w:color="auto" w:fill="E6E6E6"/>
        </w:rPr>
        <w:fldChar w:fldCharType="begin"/>
      </w:r>
      <w:r w:rsidRPr="00E0674F">
        <w:instrText xml:space="preserve"> REF _Ref406671620 \h  \* MERGEFORMAT </w:instrText>
      </w:r>
      <w:r w:rsidRPr="00E0674F">
        <w:rPr>
          <w:color w:val="2B579A"/>
          <w:shd w:val="clear" w:color="auto" w:fill="E6E6E6"/>
        </w:rPr>
      </w:r>
      <w:r w:rsidRPr="00E0674F">
        <w:rPr>
          <w:color w:val="2B579A"/>
          <w:shd w:val="clear" w:color="auto" w:fill="E6E6E6"/>
        </w:rPr>
        <w:fldChar w:fldCharType="separate"/>
      </w:r>
      <w:r w:rsidR="004F079A" w:rsidRPr="00E0674F">
        <w:t xml:space="preserve">Figure </w:t>
      </w:r>
      <w:r w:rsidR="004F079A">
        <w:t>2</w:t>
      </w:r>
      <w:r w:rsidR="004F079A">
        <w:noBreakHyphen/>
        <w:t>26</w:t>
      </w:r>
      <w:r w:rsidRPr="00E0674F">
        <w:rPr>
          <w:color w:val="2B579A"/>
          <w:shd w:val="clear" w:color="auto" w:fill="E6E6E6"/>
        </w:rPr>
        <w:fldChar w:fldCharType="end"/>
      </w:r>
      <w:r w:rsidRPr="00E0674F">
        <w:t>) is from the Patient Selector screen, (</w:t>
      </w:r>
      <w:r w:rsidRPr="00E0674F">
        <w:rPr>
          <w:color w:val="2B579A"/>
          <w:shd w:val="clear" w:color="auto" w:fill="E6E6E6"/>
        </w:rPr>
        <w:fldChar w:fldCharType="begin"/>
      </w:r>
      <w:r w:rsidRPr="00E0674F">
        <w:instrText xml:space="preserve"> REF _Ref334681617 \h  \* MERGEFORMAT </w:instrText>
      </w:r>
      <w:r w:rsidRPr="00E0674F">
        <w:rPr>
          <w:color w:val="2B579A"/>
          <w:shd w:val="clear" w:color="auto" w:fill="E6E6E6"/>
        </w:rPr>
      </w:r>
      <w:r w:rsidRPr="00E0674F">
        <w:rPr>
          <w:color w:val="2B579A"/>
          <w:shd w:val="clear" w:color="auto" w:fill="E6E6E6"/>
        </w:rPr>
        <w:fldChar w:fldCharType="separate"/>
      </w:r>
      <w:r w:rsidR="004F079A" w:rsidRPr="00B83B3E">
        <w:t xml:space="preserve">Figure </w:t>
      </w:r>
      <w:r w:rsidR="004F079A">
        <w:t>2</w:t>
      </w:r>
      <w:r w:rsidR="004F079A">
        <w:noBreakHyphen/>
        <w:t>22</w:t>
      </w:r>
      <w:r w:rsidRPr="00E0674F">
        <w:rPr>
          <w:color w:val="2B579A"/>
          <w:shd w:val="clear" w:color="auto" w:fill="E6E6E6"/>
        </w:rPr>
        <w:fldChar w:fldCharType="end"/>
      </w:r>
      <w:r w:rsidRPr="00E0674F">
        <w:t>). To initiate a search, click either the Enterprise Search button (</w:t>
      </w:r>
      <w:r w:rsidRPr="00E0674F">
        <w:rPr>
          <w:color w:val="2B579A"/>
          <w:shd w:val="clear" w:color="auto" w:fill="E6E6E6"/>
        </w:rPr>
        <w:fldChar w:fldCharType="begin"/>
      </w:r>
      <w:r w:rsidRPr="00E0674F">
        <w:instrText xml:space="preserve"> REF _Ref406671620 \h  \* MERGEFORMAT </w:instrText>
      </w:r>
      <w:r w:rsidRPr="00E0674F">
        <w:rPr>
          <w:color w:val="2B579A"/>
          <w:shd w:val="clear" w:color="auto" w:fill="E6E6E6"/>
        </w:rPr>
      </w:r>
      <w:r w:rsidRPr="00E0674F">
        <w:rPr>
          <w:color w:val="2B579A"/>
          <w:shd w:val="clear" w:color="auto" w:fill="E6E6E6"/>
        </w:rPr>
        <w:fldChar w:fldCharType="separate"/>
      </w:r>
      <w:r w:rsidR="004F079A" w:rsidRPr="00E0674F">
        <w:t xml:space="preserve">Figure </w:t>
      </w:r>
      <w:r w:rsidR="004F079A">
        <w:t>2</w:t>
      </w:r>
      <w:r w:rsidR="004F079A">
        <w:noBreakHyphen/>
        <w:t>26</w:t>
      </w:r>
      <w:r w:rsidRPr="00E0674F">
        <w:rPr>
          <w:color w:val="2B579A"/>
          <w:shd w:val="clear" w:color="auto" w:fill="E6E6E6"/>
        </w:rPr>
        <w:fldChar w:fldCharType="end"/>
      </w:r>
      <w:r w:rsidRPr="00E0674F">
        <w:t>) or select Enterprise Search for a Patient from the Tools menu (</w:t>
      </w:r>
      <w:r w:rsidRPr="00E0674F">
        <w:rPr>
          <w:color w:val="2B579A"/>
          <w:shd w:val="clear" w:color="auto" w:fill="E6E6E6"/>
        </w:rPr>
        <w:fldChar w:fldCharType="begin"/>
      </w:r>
      <w:r w:rsidRPr="00E0674F">
        <w:instrText xml:space="preserve"> REF _Ref406687640 \h  \* MERGEFORMAT </w:instrText>
      </w:r>
      <w:r w:rsidRPr="00E0674F">
        <w:rPr>
          <w:color w:val="2B579A"/>
          <w:shd w:val="clear" w:color="auto" w:fill="E6E6E6"/>
        </w:rPr>
      </w:r>
      <w:r w:rsidRPr="00E0674F">
        <w:rPr>
          <w:color w:val="2B579A"/>
          <w:shd w:val="clear" w:color="auto" w:fill="E6E6E6"/>
        </w:rPr>
        <w:fldChar w:fldCharType="separate"/>
      </w:r>
      <w:r w:rsidR="004F079A" w:rsidRPr="00B83B3E">
        <w:t xml:space="preserve">Figure </w:t>
      </w:r>
      <w:r w:rsidR="004F079A">
        <w:t>2</w:t>
      </w:r>
      <w:r w:rsidR="004F079A">
        <w:noBreakHyphen/>
        <w:t>27</w:t>
      </w:r>
      <w:r w:rsidRPr="00E0674F">
        <w:rPr>
          <w:color w:val="2B579A"/>
          <w:shd w:val="clear" w:color="auto" w:fill="E6E6E6"/>
        </w:rPr>
        <w:fldChar w:fldCharType="end"/>
      </w:r>
      <w:bookmarkStart w:id="442" w:name="_Ref334950297"/>
      <w:r>
        <w:t>)</w:t>
      </w:r>
      <w:r w:rsidRPr="00E0674F">
        <w:t xml:space="preserve">. </w:t>
      </w:r>
    </w:p>
    <w:p w14:paraId="4C6C5128" w14:textId="77777777" w:rsidR="008653FB" w:rsidRDefault="008653FB" w:rsidP="008653FB"/>
    <w:p w14:paraId="72725421" w14:textId="77777777" w:rsidR="008653FB" w:rsidRDefault="008653FB" w:rsidP="008653FB">
      <w:r>
        <w:rPr>
          <w:noProof/>
          <w:color w:val="2B579A"/>
          <w:shd w:val="clear" w:color="auto" w:fill="E6E6E6"/>
        </w:rPr>
        <w:drawing>
          <wp:inline distT="0" distB="0" distL="0" distR="0" wp14:anchorId="00B2661D" wp14:editId="570406D4">
            <wp:extent cx="3844654" cy="1000664"/>
            <wp:effectExtent l="19050" t="19050" r="22860" b="28575"/>
            <wp:docPr id="88" name="Picture 88" descr="P11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849148" cy="1001834"/>
                    </a:xfrm>
                    <a:prstGeom prst="rect">
                      <a:avLst/>
                    </a:prstGeom>
                    <a:ln w="6350">
                      <a:solidFill>
                        <a:schemeClr val="tx1"/>
                      </a:solidFill>
                    </a:ln>
                  </pic:spPr>
                </pic:pic>
              </a:graphicData>
            </a:graphic>
          </wp:inline>
        </w:drawing>
      </w:r>
    </w:p>
    <w:p w14:paraId="271265B5" w14:textId="07ED68B2" w:rsidR="008653FB" w:rsidRPr="00E0674F" w:rsidRDefault="008653FB" w:rsidP="008653FB">
      <w:pPr>
        <w:pStyle w:val="Caption"/>
      </w:pPr>
      <w:bookmarkStart w:id="443" w:name="_Ref406671620"/>
      <w:bookmarkStart w:id="444" w:name="_Toc149815590"/>
      <w:r w:rsidRPr="00E0674F">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w:t>
      </w:r>
      <w:r w:rsidR="00000000">
        <w:rPr>
          <w:noProof/>
        </w:rPr>
        <w:fldChar w:fldCharType="end"/>
      </w:r>
      <w:bookmarkEnd w:id="443"/>
      <w:r>
        <w:t>. Enterprise Search Selection.</w:t>
      </w:r>
      <w:bookmarkEnd w:id="444"/>
    </w:p>
    <w:bookmarkEnd w:id="442"/>
    <w:p w14:paraId="07D4A401" w14:textId="77777777" w:rsidR="008653FB" w:rsidRPr="00E0674F" w:rsidRDefault="008653FB" w:rsidP="008653FB"/>
    <w:p w14:paraId="03A46646" w14:textId="77777777" w:rsidR="008653FB" w:rsidRPr="00B83B3E" w:rsidRDefault="008653FB" w:rsidP="008653FB">
      <w:pPr>
        <w:rPr>
          <w:noProof/>
        </w:rPr>
      </w:pPr>
      <w:r>
        <w:rPr>
          <w:noProof/>
        </w:rPr>
        <w:lastRenderedPageBreak/>
        <w:drawing>
          <wp:inline distT="0" distB="0" distL="0" distR="0" wp14:anchorId="5086D7DF" wp14:editId="601457AF">
            <wp:extent cx="3206750" cy="3784600"/>
            <wp:effectExtent l="19050" t="19050" r="12700" b="25400"/>
            <wp:docPr id="1148407743" name="Picture 1148407743" descr="P11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61">
                      <a:extLst>
                        <a:ext uri="{28A0092B-C50C-407E-A947-70E740481C1C}">
                          <a14:useLocalDpi xmlns:a14="http://schemas.microsoft.com/office/drawing/2010/main" val="0"/>
                        </a:ext>
                      </a:extLst>
                    </a:blip>
                    <a:stretch>
                      <a:fillRect/>
                    </a:stretch>
                  </pic:blipFill>
                  <pic:spPr>
                    <a:xfrm>
                      <a:off x="0" y="0"/>
                      <a:ext cx="3206750" cy="3784600"/>
                    </a:xfrm>
                    <a:prstGeom prst="rect">
                      <a:avLst/>
                    </a:prstGeom>
                    <a:ln>
                      <a:solidFill>
                        <a:schemeClr val="tx1"/>
                      </a:solidFill>
                    </a:ln>
                  </pic:spPr>
                </pic:pic>
              </a:graphicData>
            </a:graphic>
          </wp:inline>
        </w:drawing>
      </w:r>
    </w:p>
    <w:p w14:paraId="54F44FD7" w14:textId="4B178220" w:rsidR="008653FB" w:rsidRPr="00B83B3E" w:rsidRDefault="008653FB" w:rsidP="008653FB">
      <w:pPr>
        <w:pStyle w:val="Caption"/>
        <w:rPr>
          <w:rFonts w:cs="Times New Roman"/>
        </w:rPr>
      </w:pPr>
      <w:bookmarkStart w:id="445" w:name="_Ref406687640"/>
      <w:bookmarkStart w:id="446" w:name="_Toc14981559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27</w:t>
      </w:r>
      <w:r w:rsidR="001130FC">
        <w:rPr>
          <w:rFonts w:cs="Times New Roman"/>
        </w:rPr>
        <w:fldChar w:fldCharType="end"/>
      </w:r>
      <w:bookmarkEnd w:id="445"/>
      <w:r>
        <w:rPr>
          <w:rFonts w:cs="Times New Roman"/>
        </w:rPr>
        <w:t>. Enterprise Search from Tools Menu Selection.</w:t>
      </w:r>
      <w:bookmarkEnd w:id="446"/>
    </w:p>
    <w:p w14:paraId="3BA7BEBA" w14:textId="77777777" w:rsidR="008653FB" w:rsidRPr="00B83B3E" w:rsidRDefault="008653FB" w:rsidP="008653FB"/>
    <w:p w14:paraId="2D4CB452" w14:textId="7CE0296A" w:rsidR="008653FB" w:rsidRPr="00B83B3E" w:rsidRDefault="008653FB" w:rsidP="008653FB">
      <w:r w:rsidRPr="00B83B3E">
        <w:t xml:space="preserve">The </w:t>
      </w:r>
      <w:r w:rsidRPr="00B83B3E">
        <w:rPr>
          <w:b/>
        </w:rPr>
        <w:t>Enterprise Search</w:t>
      </w:r>
      <w:r w:rsidRPr="00B83B3E">
        <w:t xml:space="preserve"> input form (</w:t>
      </w:r>
      <w:r w:rsidRPr="00B83B3E">
        <w:rPr>
          <w:color w:val="2B579A"/>
          <w:shd w:val="clear" w:color="auto" w:fill="E6E6E6"/>
        </w:rPr>
        <w:fldChar w:fldCharType="begin"/>
      </w:r>
      <w:r w:rsidRPr="00B83B3E">
        <w:instrText xml:space="preserve"> REF _Ref334950368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28</w:t>
      </w:r>
      <w:r w:rsidRPr="00B83B3E">
        <w:rPr>
          <w:color w:val="2B579A"/>
          <w:shd w:val="clear" w:color="auto" w:fill="E6E6E6"/>
        </w:rPr>
        <w:fldChar w:fldCharType="end"/>
      </w:r>
      <w:r w:rsidRPr="00B83B3E">
        <w:t>) allows the traits of a patient to be entered.</w:t>
      </w:r>
      <w:r>
        <w:t xml:space="preserve"> </w:t>
      </w:r>
      <w:r w:rsidRPr="00B83B3E">
        <w:t xml:space="preserve">The </w:t>
      </w:r>
      <w:r w:rsidRPr="00B83B3E">
        <w:rPr>
          <w:b/>
        </w:rPr>
        <w:t>Person Traits</w:t>
      </w:r>
      <w:r w:rsidRPr="00B83B3E">
        <w:t xml:space="preserve"> are as follows:</w:t>
      </w:r>
    </w:p>
    <w:p w14:paraId="72AE83F4" w14:textId="77777777" w:rsidR="008653FB" w:rsidRPr="00B83B3E" w:rsidRDefault="008653FB" w:rsidP="008653FB">
      <w:pPr>
        <w:pStyle w:val="BodyText5Numbers"/>
      </w:pPr>
      <w:r w:rsidRPr="00B83B3E">
        <w:t>First Name (Required)</w:t>
      </w:r>
    </w:p>
    <w:p w14:paraId="2C092380" w14:textId="77777777" w:rsidR="008653FB" w:rsidRPr="00B83B3E" w:rsidRDefault="008653FB" w:rsidP="008653FB">
      <w:pPr>
        <w:pStyle w:val="BodyText5Numbers"/>
      </w:pPr>
      <w:r w:rsidRPr="00B83B3E">
        <w:t>Middle Name (Optional)</w:t>
      </w:r>
    </w:p>
    <w:p w14:paraId="75A3A2B7" w14:textId="77777777" w:rsidR="008653FB" w:rsidRPr="00B83B3E" w:rsidRDefault="008653FB" w:rsidP="008653FB">
      <w:pPr>
        <w:pStyle w:val="BodyText5Numbers"/>
      </w:pPr>
      <w:r w:rsidRPr="00B83B3E">
        <w:t>Last Name (Required)</w:t>
      </w:r>
    </w:p>
    <w:p w14:paraId="21A62FAF" w14:textId="77777777" w:rsidR="008653FB" w:rsidRPr="00B83B3E" w:rsidRDefault="008653FB" w:rsidP="008653FB">
      <w:pPr>
        <w:pStyle w:val="BodyText5Numbers"/>
      </w:pPr>
      <w:r w:rsidRPr="00B83B3E">
        <w:t>Social Security Number (Required)</w:t>
      </w:r>
    </w:p>
    <w:p w14:paraId="7F8000F2" w14:textId="77777777" w:rsidR="008653FB" w:rsidRPr="00B83B3E" w:rsidRDefault="008653FB" w:rsidP="008653FB">
      <w:pPr>
        <w:pStyle w:val="BodyText5Numbers"/>
      </w:pPr>
      <w:r w:rsidRPr="00B83B3E">
        <w:t>Date of Birth (Required)</w:t>
      </w:r>
    </w:p>
    <w:p w14:paraId="6CB142D7" w14:textId="77777777" w:rsidR="008653FB" w:rsidRPr="00B83B3E" w:rsidRDefault="008653FB" w:rsidP="008653FB">
      <w:pPr>
        <w:pStyle w:val="Body3PicCaption"/>
      </w:pPr>
    </w:p>
    <w:p w14:paraId="675E26EB" w14:textId="77777777" w:rsidR="008653FB" w:rsidRPr="00B83B3E" w:rsidRDefault="008653FB" w:rsidP="008653FB">
      <w:pPr>
        <w:pStyle w:val="Body3PicCaption"/>
      </w:pPr>
      <w:r w:rsidRPr="00B83B3E">
        <w:t>The results from the Person Search displays in the Search Result memo box on the Enterprise Search form are processed depending on the results as follows:</w:t>
      </w:r>
    </w:p>
    <w:p w14:paraId="2207E61B" w14:textId="77777777" w:rsidR="008653FB" w:rsidRPr="00B83B3E" w:rsidRDefault="008653FB" w:rsidP="008653FB">
      <w:pPr>
        <w:pStyle w:val="BodyText5Numbers"/>
        <w:numPr>
          <w:ilvl w:val="0"/>
          <w:numId w:val="0"/>
        </w:numPr>
        <w:ind w:left="547"/>
      </w:pPr>
    </w:p>
    <w:p w14:paraId="24136065" w14:textId="77777777" w:rsidR="008653FB" w:rsidRPr="00B83B3E" w:rsidRDefault="008653FB" w:rsidP="008653FB">
      <w:pPr>
        <w:pStyle w:val="BodyText5Numbers"/>
      </w:pPr>
      <w:r w:rsidRPr="00B83B3E">
        <w:t xml:space="preserve">One exact match –The patient’s person traits and the treating facilities with station number is displayed. Double click on that treating facility to display patient information from that facility </w:t>
      </w:r>
    </w:p>
    <w:p w14:paraId="1665BA37" w14:textId="77777777" w:rsidR="008653FB" w:rsidRPr="00B83B3E" w:rsidRDefault="008653FB" w:rsidP="008653FB">
      <w:pPr>
        <w:pStyle w:val="BodyText5Numbers"/>
      </w:pPr>
      <w:r w:rsidRPr="00B83B3E">
        <w:t xml:space="preserve">No match – If no match is found a “No match found for entered person traits” is be displayed </w:t>
      </w:r>
    </w:p>
    <w:p w14:paraId="57A59A4F" w14:textId="77777777" w:rsidR="008653FB" w:rsidRPr="00B83B3E" w:rsidRDefault="008653FB" w:rsidP="008653FB">
      <w:pPr>
        <w:pStyle w:val="BodyText5Numbers"/>
      </w:pPr>
      <w:r w:rsidRPr="00B83B3E">
        <w:lastRenderedPageBreak/>
        <w:t>Multiple matches – The patient’s person traits are displayed, and the user is allowed to select the desired record.</w:t>
      </w:r>
      <w:r>
        <w:t xml:space="preserve"> </w:t>
      </w:r>
      <w:r w:rsidRPr="00B83B3E">
        <w:t>The treating facilities with station number displays for the selected patient.</w:t>
      </w:r>
      <w:r>
        <w:t xml:space="preserve"> </w:t>
      </w:r>
      <w:r w:rsidRPr="00B83B3E">
        <w:t>Double click on a selected treating facility to display patient information for that specific treating facility.</w:t>
      </w:r>
    </w:p>
    <w:p w14:paraId="071DA9BC" w14:textId="77777777" w:rsidR="008653FB" w:rsidRPr="00B83B3E" w:rsidRDefault="008653FB" w:rsidP="008653FB">
      <w:pPr>
        <w:pStyle w:val="BodyText5Numbers"/>
        <w:numPr>
          <w:ilvl w:val="0"/>
          <w:numId w:val="0"/>
        </w:numPr>
        <w:ind w:left="547"/>
      </w:pPr>
    </w:p>
    <w:p w14:paraId="18054D64" w14:textId="77777777" w:rsidR="008653FB" w:rsidRPr="00B83B3E" w:rsidRDefault="008653FB" w:rsidP="008653FB">
      <w:pPr>
        <w:pStyle w:val="BodyText"/>
        <w:rPr>
          <w:noProof/>
        </w:rPr>
      </w:pPr>
      <w:r>
        <w:rPr>
          <w:noProof/>
        </w:rPr>
        <w:drawing>
          <wp:inline distT="0" distB="0" distL="0" distR="0" wp14:anchorId="0774ADF8" wp14:editId="565EC7A6">
            <wp:extent cx="3819525" cy="4198620"/>
            <wp:effectExtent l="0" t="0" r="9525" b="0"/>
            <wp:docPr id="958187715" name="Picture 958187715" descr="P11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pic:nvPicPr>
                  <pic:blipFill>
                    <a:blip r:embed="rId62">
                      <a:extLst>
                        <a:ext uri="{28A0092B-C50C-407E-A947-70E740481C1C}">
                          <a14:useLocalDpi xmlns:a14="http://schemas.microsoft.com/office/drawing/2010/main" val="0"/>
                        </a:ext>
                      </a:extLst>
                    </a:blip>
                    <a:stretch>
                      <a:fillRect/>
                    </a:stretch>
                  </pic:blipFill>
                  <pic:spPr>
                    <a:xfrm>
                      <a:off x="0" y="0"/>
                      <a:ext cx="3819525" cy="4198620"/>
                    </a:xfrm>
                    <a:prstGeom prst="rect">
                      <a:avLst/>
                    </a:prstGeom>
                  </pic:spPr>
                </pic:pic>
              </a:graphicData>
            </a:graphic>
          </wp:inline>
        </w:drawing>
      </w:r>
    </w:p>
    <w:p w14:paraId="1E76C2BB" w14:textId="283D6367" w:rsidR="008653FB" w:rsidRPr="00B83B3E" w:rsidRDefault="008653FB" w:rsidP="008653FB">
      <w:pPr>
        <w:pStyle w:val="Caption"/>
        <w:rPr>
          <w:rFonts w:cs="Times New Roman"/>
        </w:rPr>
      </w:pPr>
      <w:bookmarkStart w:id="447" w:name="_Ref334950368"/>
      <w:bookmarkStart w:id="448" w:name="_Toc14981559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28</w:t>
      </w:r>
      <w:r w:rsidR="001130FC">
        <w:rPr>
          <w:rFonts w:cs="Times New Roman"/>
        </w:rPr>
        <w:fldChar w:fldCharType="end"/>
      </w:r>
      <w:bookmarkEnd w:id="447"/>
      <w:r>
        <w:rPr>
          <w:rFonts w:cs="Times New Roman"/>
        </w:rPr>
        <w:t>. Enterprise Search Dialog Window.</w:t>
      </w:r>
      <w:bookmarkEnd w:id="448"/>
    </w:p>
    <w:p w14:paraId="4D194BC3" w14:textId="77777777" w:rsidR="008653FB" w:rsidRPr="00B83B3E" w:rsidRDefault="008653FB" w:rsidP="008653FB">
      <w:pPr>
        <w:pStyle w:val="Heading4"/>
        <w:rPr>
          <w:noProof/>
        </w:rPr>
      </w:pPr>
      <w:bookmarkStart w:id="449" w:name="_Toc508873534"/>
      <w:r w:rsidRPr="00B83B3E">
        <w:rPr>
          <w:noProof/>
        </w:rPr>
        <w:t>“Legacy” Enterprise Search</w:t>
      </w:r>
      <w:r>
        <w:rPr>
          <w:noProof/>
        </w:rPr>
        <w:t xml:space="preserve"> </w:t>
      </w:r>
      <w:r w:rsidRPr="00B83B3E">
        <w:rPr>
          <w:noProof/>
        </w:rPr>
        <w:t>Functionality</w:t>
      </w:r>
      <w:bookmarkEnd w:id="449"/>
    </w:p>
    <w:p w14:paraId="5E7C4AC9" w14:textId="77777777" w:rsidR="008653FB" w:rsidRPr="00B83B3E" w:rsidRDefault="008653FB" w:rsidP="008653FB">
      <w:r w:rsidRPr="00B83B3E">
        <w:t xml:space="preserve">The “Legacy” </w:t>
      </w:r>
      <w:r w:rsidRPr="00B83B3E">
        <w:rPr>
          <w:b/>
        </w:rPr>
        <w:t>Enterprise Search</w:t>
      </w:r>
      <w:r w:rsidRPr="00B83B3E">
        <w:t xml:space="preserve"> button can be used to search all VAMC VistA systems to see where a patient has presented for care.</w:t>
      </w:r>
      <w:r>
        <w:t xml:space="preserve"> </w:t>
      </w:r>
      <w:r w:rsidRPr="00B83B3E">
        <w:t xml:space="preserve">This function allows the user to enter a combination of patient name and SSN to search through selected VAMC systems to see if a patient match exists. To initiate a “Legacy” Enterprise search, click the </w:t>
      </w:r>
      <w:r w:rsidRPr="00B83B3E">
        <w:rPr>
          <w:b/>
        </w:rPr>
        <w:t>Legacy Search</w:t>
      </w:r>
      <w:r w:rsidRPr="00B83B3E">
        <w:t xml:space="preserve"> </w:t>
      </w:r>
      <w:r w:rsidRPr="00B83B3E">
        <w:rPr>
          <w:b/>
        </w:rPr>
        <w:t>button</w:t>
      </w:r>
      <w:r w:rsidRPr="00B83B3E">
        <w:t>.</w:t>
      </w:r>
      <w:bookmarkStart w:id="450" w:name="_Toc150075117"/>
      <w:bookmarkStart w:id="451" w:name="_Toc150075186"/>
      <w:bookmarkStart w:id="452" w:name="_Toc150075247"/>
      <w:bookmarkStart w:id="453" w:name="_Toc173553107"/>
    </w:p>
    <w:p w14:paraId="614DDDC7" w14:textId="1B8E007B" w:rsidR="008653FB" w:rsidRDefault="008653FB" w:rsidP="008653FB">
      <w:r w:rsidRPr="00B83B3E">
        <w:t>The following (</w:t>
      </w:r>
      <w:r w:rsidRPr="00B83B3E">
        <w:rPr>
          <w:color w:val="2B579A"/>
          <w:shd w:val="clear" w:color="auto" w:fill="E6E6E6"/>
        </w:rPr>
        <w:fldChar w:fldCharType="begin"/>
      </w:r>
      <w:r w:rsidRPr="00B83B3E">
        <w:instrText xml:space="preserve"> REF _Ref406763811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29</w:t>
      </w:r>
      <w:r w:rsidRPr="00B83B3E">
        <w:rPr>
          <w:color w:val="2B579A"/>
          <w:shd w:val="clear" w:color="auto" w:fill="E6E6E6"/>
        </w:rPr>
        <w:fldChar w:fldCharType="end"/>
      </w:r>
      <w:r w:rsidRPr="00B83B3E">
        <w:t xml:space="preserve">) is still available from the </w:t>
      </w:r>
      <w:r w:rsidRPr="00B83B3E">
        <w:rPr>
          <w:b/>
        </w:rPr>
        <w:t>Legacy Search</w:t>
      </w:r>
      <w:r w:rsidRPr="00B83B3E">
        <w:t xml:space="preserve"> </w:t>
      </w:r>
      <w:r w:rsidRPr="00B83B3E">
        <w:rPr>
          <w:b/>
        </w:rPr>
        <w:t>button</w:t>
      </w:r>
      <w:r w:rsidRPr="00B83B3E">
        <w:t>.</w:t>
      </w:r>
    </w:p>
    <w:p w14:paraId="0342168E" w14:textId="77777777" w:rsidR="008653FB" w:rsidRPr="00B83B3E" w:rsidRDefault="008653FB" w:rsidP="008653FB">
      <w:r w:rsidRPr="00B83B3E">
        <w:rPr>
          <w:b/>
        </w:rPr>
        <w:t>Step 1</w:t>
      </w:r>
      <w:r w:rsidRPr="00B83B3E">
        <w:t xml:space="preserve"> </w:t>
      </w:r>
      <w:r w:rsidRPr="00B83B3E">
        <w:rPr>
          <w:b/>
        </w:rPr>
        <w:t xml:space="preserve">– </w:t>
      </w:r>
      <w:r w:rsidRPr="00B83B3E">
        <w:t xml:space="preserve">Next to the </w:t>
      </w:r>
      <w:r w:rsidRPr="00B83B3E">
        <w:rPr>
          <w:b/>
        </w:rPr>
        <w:t>Search For:</w:t>
      </w:r>
      <w:r w:rsidRPr="00B83B3E">
        <w:t xml:space="preserve"> field, the user may click the “</w:t>
      </w:r>
      <w:r w:rsidRPr="00B83B3E">
        <w:rPr>
          <w:b/>
        </w:rPr>
        <w:t>?</w:t>
      </w:r>
      <w:r w:rsidRPr="00B83B3E">
        <w:t xml:space="preserve">” button to receive instructions for entering specified search parameters. </w:t>
      </w:r>
    </w:p>
    <w:p w14:paraId="1967F159" w14:textId="77777777" w:rsidR="008653FB" w:rsidRPr="00B83B3E" w:rsidRDefault="008653FB" w:rsidP="008653FB">
      <w:pPr>
        <w:pStyle w:val="Body3PicCaption"/>
      </w:pPr>
    </w:p>
    <w:p w14:paraId="43A299CF" w14:textId="77777777" w:rsidR="008653FB" w:rsidRPr="00B83B3E" w:rsidRDefault="008653FB" w:rsidP="008653FB">
      <w:pPr>
        <w:pStyle w:val="Body3PicCaption"/>
      </w:pPr>
      <w:r>
        <w:drawing>
          <wp:inline distT="0" distB="0" distL="0" distR="0" wp14:anchorId="72A544C1" wp14:editId="749C19F4">
            <wp:extent cx="5210900" cy="3019846"/>
            <wp:effectExtent l="0" t="0" r="8890" b="9525"/>
            <wp:docPr id="21" name="Picture 21" descr="P11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3">
                      <a:extLst>
                        <a:ext uri="{28A0092B-C50C-407E-A947-70E740481C1C}">
                          <a14:useLocalDpi xmlns:a14="http://schemas.microsoft.com/office/drawing/2010/main" val="0"/>
                        </a:ext>
                      </a:extLst>
                    </a:blip>
                    <a:stretch>
                      <a:fillRect/>
                    </a:stretch>
                  </pic:blipFill>
                  <pic:spPr>
                    <a:xfrm>
                      <a:off x="0" y="0"/>
                      <a:ext cx="5210900" cy="3019846"/>
                    </a:xfrm>
                    <a:prstGeom prst="rect">
                      <a:avLst/>
                    </a:prstGeom>
                  </pic:spPr>
                </pic:pic>
              </a:graphicData>
            </a:graphic>
          </wp:inline>
        </w:drawing>
      </w:r>
    </w:p>
    <w:p w14:paraId="4FF366B3" w14:textId="76CFBE0E" w:rsidR="008653FB" w:rsidRPr="00B83B3E" w:rsidRDefault="008653FB" w:rsidP="008653FB">
      <w:pPr>
        <w:pStyle w:val="Caption"/>
        <w:rPr>
          <w:rFonts w:cs="Times New Roman"/>
        </w:rPr>
      </w:pPr>
      <w:bookmarkStart w:id="454" w:name="_Toc326149571"/>
      <w:bookmarkStart w:id="455" w:name="_Toc278548156"/>
      <w:bookmarkStart w:id="456" w:name="_Ref225236588"/>
      <w:bookmarkStart w:id="457" w:name="_Ref334512324"/>
      <w:bookmarkStart w:id="458" w:name="_Ref334681631"/>
      <w:bookmarkStart w:id="459" w:name="_Ref334681668"/>
      <w:bookmarkStart w:id="460" w:name="_Ref334681760"/>
      <w:bookmarkStart w:id="461" w:name="_Ref334681778"/>
      <w:bookmarkStart w:id="462" w:name="_Ref406763811"/>
      <w:bookmarkStart w:id="463" w:name="_Toc14981559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29</w:t>
      </w:r>
      <w:r w:rsidR="001130FC">
        <w:rPr>
          <w:rFonts w:cs="Times New Roman"/>
        </w:rPr>
        <w:fldChar w:fldCharType="end"/>
      </w:r>
      <w:bookmarkEnd w:id="454"/>
      <w:bookmarkEnd w:id="455"/>
      <w:bookmarkEnd w:id="456"/>
      <w:bookmarkEnd w:id="457"/>
      <w:bookmarkEnd w:id="458"/>
      <w:bookmarkEnd w:id="459"/>
      <w:bookmarkEnd w:id="460"/>
      <w:bookmarkEnd w:id="461"/>
      <w:bookmarkEnd w:id="462"/>
      <w:r>
        <w:rPr>
          <w:rFonts w:cs="Times New Roman"/>
        </w:rPr>
        <w:t>. Legacy Search Help Button.</w:t>
      </w:r>
      <w:bookmarkEnd w:id="463"/>
    </w:p>
    <w:p w14:paraId="47B7CC53" w14:textId="77777777" w:rsidR="008653FB" w:rsidRPr="00B83B3E" w:rsidRDefault="008653FB" w:rsidP="008653FB"/>
    <w:p w14:paraId="71266A2F" w14:textId="77777777" w:rsidR="008653FB" w:rsidRPr="00B83B3E" w:rsidRDefault="008653FB" w:rsidP="00716341">
      <w:pPr>
        <w:pStyle w:val="Note"/>
      </w:pPr>
      <w:r w:rsidRPr="00EF7647">
        <w:t>NOTE:</w:t>
      </w:r>
      <w:r>
        <w:t xml:space="preserve"> The</w:t>
      </w:r>
      <w:r w:rsidRPr="00B83B3E">
        <w:t xml:space="preserve"> search string should be the same text VistA or CAPRI would normally use for searching the patient file.</w:t>
      </w:r>
    </w:p>
    <w:p w14:paraId="69C48BB3" w14:textId="77777777" w:rsidR="008653FB" w:rsidRPr="00B83B3E" w:rsidRDefault="008653FB" w:rsidP="008653FB">
      <w:pPr>
        <w:pStyle w:val="Body3PicCaption"/>
      </w:pPr>
      <w:r w:rsidRPr="00B83B3E">
        <w:t>Examples:</w:t>
      </w:r>
    </w:p>
    <w:p w14:paraId="34305155" w14:textId="77777777" w:rsidR="008653FB" w:rsidRPr="00B83B3E" w:rsidRDefault="008653FB" w:rsidP="008653FB">
      <w:pPr>
        <w:pStyle w:val="BodyText5Numbers"/>
      </w:pPr>
      <w:r w:rsidRPr="00B83B3E">
        <w:t>Enter an SSN without the dashes: 123456789 instead of 123-45-6789</w:t>
      </w:r>
    </w:p>
    <w:p w14:paraId="3CACF4A8" w14:textId="77777777" w:rsidR="008653FB" w:rsidRPr="00B83B3E" w:rsidRDefault="008653FB" w:rsidP="008653FB">
      <w:pPr>
        <w:pStyle w:val="BodyText5Numbers"/>
      </w:pPr>
      <w:r w:rsidRPr="00B83B3E">
        <w:t>Enter last name + comma + first name with no spaces: “DOE,JOHN” instead of “DOE, JOHN”</w:t>
      </w:r>
    </w:p>
    <w:p w14:paraId="5232B582" w14:textId="77777777" w:rsidR="008653FB" w:rsidRDefault="008653FB" w:rsidP="008653FB">
      <w:pPr>
        <w:pStyle w:val="BodyText5Numbers"/>
      </w:pPr>
      <w:r w:rsidRPr="00B83B3E">
        <w:t>Enter first letter of last name + last 4 digits of SSN: A1234</w:t>
      </w:r>
    </w:p>
    <w:p w14:paraId="7E6A2C51" w14:textId="77777777" w:rsidR="008653FB" w:rsidRPr="00B83B3E" w:rsidRDefault="008653FB" w:rsidP="008653FB">
      <w:pPr>
        <w:pStyle w:val="BodyText5Numbers"/>
        <w:numPr>
          <w:ilvl w:val="0"/>
          <w:numId w:val="0"/>
        </w:numPr>
        <w:ind w:left="547"/>
      </w:pPr>
    </w:p>
    <w:p w14:paraId="4A331570" w14:textId="77777777" w:rsidR="008653FB" w:rsidRPr="00B83B3E" w:rsidRDefault="008653FB" w:rsidP="00716341">
      <w:pPr>
        <w:pStyle w:val="Note"/>
      </w:pPr>
      <w:r>
        <w:t>NOTE:</w:t>
      </w:r>
      <w:r w:rsidRPr="00B83B3E">
        <w:t xml:space="preserve"> There is a limit of 50 items returned per search, per site.</w:t>
      </w:r>
    </w:p>
    <w:p w14:paraId="24CA46D3" w14:textId="77777777" w:rsidR="008653FB" w:rsidRPr="00B83B3E" w:rsidRDefault="008653FB" w:rsidP="008653FB">
      <w:pPr>
        <w:pStyle w:val="Body3PicCaption"/>
      </w:pPr>
    </w:p>
    <w:p w14:paraId="7F0BDE05" w14:textId="77777777" w:rsidR="008653FB" w:rsidRPr="00B83B3E" w:rsidRDefault="008653FB" w:rsidP="008653FB">
      <w:pPr>
        <w:pStyle w:val="Body3PicCaption"/>
      </w:pPr>
      <w:r w:rsidRPr="00B83B3E">
        <w:rPr>
          <w:shd w:val="clear" w:color="auto" w:fill="E6E6E6"/>
        </w:rPr>
        <w:drawing>
          <wp:inline distT="0" distB="0" distL="0" distR="0" wp14:anchorId="733E4D2C" wp14:editId="38237371">
            <wp:extent cx="3505200" cy="1828800"/>
            <wp:effectExtent l="19050" t="19050" r="19050" b="19050"/>
            <wp:docPr id="279" name="Picture 279" descr="P11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cstate="print"/>
                    <a:srcRect/>
                    <a:stretch>
                      <a:fillRect/>
                    </a:stretch>
                  </pic:blipFill>
                  <pic:spPr bwMode="auto">
                    <a:xfrm>
                      <a:off x="0" y="0"/>
                      <a:ext cx="3505200" cy="1828800"/>
                    </a:xfrm>
                    <a:prstGeom prst="rect">
                      <a:avLst/>
                    </a:prstGeom>
                    <a:noFill/>
                    <a:ln w="6350">
                      <a:solidFill>
                        <a:schemeClr val="tx1"/>
                      </a:solidFill>
                    </a:ln>
                  </pic:spPr>
                </pic:pic>
              </a:graphicData>
            </a:graphic>
          </wp:inline>
        </w:drawing>
      </w:r>
    </w:p>
    <w:p w14:paraId="05517010" w14:textId="2D29C522" w:rsidR="008653FB" w:rsidRPr="00B83B3E" w:rsidRDefault="008653FB" w:rsidP="008653FB">
      <w:pPr>
        <w:pStyle w:val="Caption"/>
        <w:rPr>
          <w:rFonts w:cs="Times New Roman"/>
        </w:rPr>
      </w:pPr>
      <w:bookmarkStart w:id="464" w:name="_Toc326149572"/>
      <w:bookmarkStart w:id="465" w:name="_Toc278548157"/>
      <w:bookmarkStart w:id="466" w:name="_Ref225321205"/>
      <w:bookmarkStart w:id="467" w:name="_Ref326157239"/>
      <w:bookmarkStart w:id="468" w:name="_Toc14981559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30</w:t>
      </w:r>
      <w:r w:rsidR="001130FC">
        <w:rPr>
          <w:rFonts w:cs="Times New Roman"/>
        </w:rPr>
        <w:fldChar w:fldCharType="end"/>
      </w:r>
      <w:bookmarkEnd w:id="464"/>
      <w:bookmarkEnd w:id="465"/>
      <w:bookmarkEnd w:id="466"/>
      <w:bookmarkEnd w:id="467"/>
      <w:r>
        <w:rPr>
          <w:rFonts w:cs="Times New Roman"/>
        </w:rPr>
        <w:t>. Legacy Search Help Instructions Dialog Window.</w:t>
      </w:r>
      <w:bookmarkEnd w:id="468"/>
    </w:p>
    <w:p w14:paraId="2044CE3C" w14:textId="274CCEF5" w:rsidR="008653FB" w:rsidRDefault="008653FB" w:rsidP="008653FB">
      <w:r w:rsidRPr="00B83B3E">
        <w:rPr>
          <w:b/>
        </w:rPr>
        <w:t>Step 2</w:t>
      </w:r>
      <w:r w:rsidRPr="00B83B3E">
        <w:t xml:space="preserve"> –</w:t>
      </w:r>
      <w:r w:rsidRPr="00B83B3E">
        <w:rPr>
          <w:b/>
        </w:rPr>
        <w:t xml:space="preserve"> </w:t>
      </w:r>
      <w:r w:rsidRPr="00B83B3E">
        <w:t>Single site, all sites, multiple sites, or a group of site searches can be done from the screens shown in (</w:t>
      </w:r>
      <w:r w:rsidRPr="00B83B3E">
        <w:rPr>
          <w:color w:val="2B579A"/>
          <w:shd w:val="clear" w:color="auto" w:fill="E6E6E6"/>
        </w:rPr>
        <w:fldChar w:fldCharType="begin"/>
      </w:r>
      <w:r w:rsidRPr="00B83B3E">
        <w:instrText xml:space="preserve"> REF _Ref406763850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31</w:t>
      </w:r>
      <w:r w:rsidRPr="00B83B3E">
        <w:rPr>
          <w:color w:val="2B579A"/>
          <w:shd w:val="clear" w:color="auto" w:fill="E6E6E6"/>
        </w:rPr>
        <w:fldChar w:fldCharType="end"/>
      </w:r>
      <w:r w:rsidRPr="00B83B3E">
        <w:t>),</w:t>
      </w:r>
      <w:r>
        <w:t xml:space="preserve"> </w:t>
      </w:r>
      <w:r w:rsidRPr="00B83B3E">
        <w:t>(</w:t>
      </w:r>
      <w:r w:rsidRPr="00B83B3E">
        <w:rPr>
          <w:color w:val="2B579A"/>
          <w:shd w:val="clear" w:color="auto" w:fill="E6E6E6"/>
        </w:rPr>
        <w:fldChar w:fldCharType="begin"/>
      </w:r>
      <w:r w:rsidRPr="00B83B3E">
        <w:instrText xml:space="preserve"> REF _Ref334950880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32</w:t>
      </w:r>
      <w:r w:rsidRPr="00B83B3E">
        <w:rPr>
          <w:color w:val="2B579A"/>
          <w:shd w:val="clear" w:color="auto" w:fill="E6E6E6"/>
        </w:rPr>
        <w:fldChar w:fldCharType="end"/>
      </w:r>
      <w:r w:rsidRPr="00B83B3E">
        <w:t>),</w:t>
      </w:r>
      <w:r>
        <w:t xml:space="preserve"> </w:t>
      </w:r>
      <w:r w:rsidRPr="00B83B3E">
        <w:t>(</w:t>
      </w:r>
      <w:r w:rsidRPr="00B83B3E">
        <w:rPr>
          <w:color w:val="2B579A"/>
          <w:shd w:val="clear" w:color="auto" w:fill="E6E6E6"/>
        </w:rPr>
        <w:fldChar w:fldCharType="begin"/>
      </w:r>
      <w:r w:rsidRPr="00B83B3E">
        <w:instrText xml:space="preserve"> REF _Ref406763867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33</w:t>
      </w:r>
      <w:r w:rsidRPr="00B83B3E">
        <w:rPr>
          <w:color w:val="2B579A"/>
          <w:shd w:val="clear" w:color="auto" w:fill="E6E6E6"/>
        </w:rPr>
        <w:fldChar w:fldCharType="end"/>
      </w:r>
      <w:r w:rsidRPr="00B83B3E">
        <w:t>) and (</w:t>
      </w:r>
      <w:r w:rsidRPr="00B83B3E">
        <w:rPr>
          <w:color w:val="2B579A"/>
          <w:shd w:val="clear" w:color="auto" w:fill="E6E6E6"/>
        </w:rPr>
        <w:fldChar w:fldCharType="begin"/>
      </w:r>
      <w:r w:rsidRPr="00B83B3E">
        <w:instrText xml:space="preserve"> REF _Ref334952315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34</w:t>
      </w:r>
      <w:r w:rsidRPr="00B83B3E">
        <w:rPr>
          <w:color w:val="2B579A"/>
          <w:shd w:val="clear" w:color="auto" w:fill="E6E6E6"/>
        </w:rPr>
        <w:fldChar w:fldCharType="end"/>
      </w:r>
      <w:r w:rsidRPr="00B83B3E">
        <w:t>)</w:t>
      </w:r>
      <w:r>
        <w:t>,</w:t>
      </w:r>
      <w:r w:rsidRPr="00B83B3E">
        <w:t xml:space="preserve"> respectively.</w:t>
      </w:r>
    </w:p>
    <w:p w14:paraId="0AA8A506" w14:textId="77777777" w:rsidR="008653FB" w:rsidRPr="00B83B3E" w:rsidRDefault="008653FB" w:rsidP="008653FB">
      <w:pPr>
        <w:pStyle w:val="Heading5"/>
        <w:rPr>
          <w:rFonts w:ascii="Times New Roman" w:hAnsi="Times New Roman"/>
        </w:rPr>
      </w:pPr>
      <w:r w:rsidRPr="00B83B3E">
        <w:rPr>
          <w:rFonts w:ascii="Times New Roman" w:hAnsi="Times New Roman"/>
        </w:rPr>
        <w:t>Searching One (Single) Site</w:t>
      </w:r>
    </w:p>
    <w:p w14:paraId="02CF86C3" w14:textId="77777777" w:rsidR="008653FB" w:rsidRPr="00B83B3E" w:rsidRDefault="008653FB" w:rsidP="008653FB">
      <w:r w:rsidRPr="00B83B3E">
        <w:rPr>
          <w:bCs/>
        </w:rPr>
        <w:t>Single Site</w:t>
      </w:r>
      <w:r w:rsidRPr="00B83B3E">
        <w:t xml:space="preserve">: After entering patient search data, the user selects one site and then clicks the </w:t>
      </w:r>
      <w:r w:rsidRPr="00B83B3E">
        <w:rPr>
          <w:b/>
          <w:u w:val="single"/>
        </w:rPr>
        <w:t>R</w:t>
      </w:r>
      <w:r w:rsidRPr="00B83B3E">
        <w:rPr>
          <w:b/>
        </w:rPr>
        <w:t>un</w:t>
      </w:r>
      <w:r w:rsidRPr="00B83B3E">
        <w:t xml:space="preserve"> </w:t>
      </w:r>
      <w:r w:rsidRPr="00B83B3E">
        <w:rPr>
          <w:b/>
        </w:rPr>
        <w:t xml:space="preserve">Selected </w:t>
      </w:r>
      <w:r w:rsidRPr="00B83B3E">
        <w:t>button.</w:t>
      </w:r>
    </w:p>
    <w:p w14:paraId="6E71A76D" w14:textId="77777777" w:rsidR="008653FB" w:rsidRDefault="008653FB" w:rsidP="008653FB">
      <w:pPr>
        <w:pStyle w:val="Body3PicCaption"/>
      </w:pPr>
      <w:r>
        <w:drawing>
          <wp:inline distT="0" distB="0" distL="0" distR="0" wp14:anchorId="4310839A" wp14:editId="4F1D5E20">
            <wp:extent cx="4896534" cy="2857899"/>
            <wp:effectExtent l="0" t="0" r="0" b="0"/>
            <wp:docPr id="26" name="Picture 26" descr="P11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5">
                      <a:extLst>
                        <a:ext uri="{28A0092B-C50C-407E-A947-70E740481C1C}">
                          <a14:useLocalDpi xmlns:a14="http://schemas.microsoft.com/office/drawing/2010/main" val="0"/>
                        </a:ext>
                      </a:extLst>
                    </a:blip>
                    <a:stretch>
                      <a:fillRect/>
                    </a:stretch>
                  </pic:blipFill>
                  <pic:spPr>
                    <a:xfrm>
                      <a:off x="0" y="0"/>
                      <a:ext cx="4896534" cy="2857899"/>
                    </a:xfrm>
                    <a:prstGeom prst="rect">
                      <a:avLst/>
                    </a:prstGeom>
                  </pic:spPr>
                </pic:pic>
              </a:graphicData>
            </a:graphic>
          </wp:inline>
        </w:drawing>
      </w:r>
    </w:p>
    <w:p w14:paraId="1930F078" w14:textId="5FBFAE96" w:rsidR="008653FB" w:rsidRPr="00B83B3E" w:rsidRDefault="008653FB" w:rsidP="008653FB">
      <w:pPr>
        <w:pStyle w:val="Caption"/>
        <w:rPr>
          <w:rFonts w:cs="Times New Roman"/>
        </w:rPr>
      </w:pPr>
      <w:bookmarkStart w:id="469" w:name="_Toc326149573"/>
      <w:bookmarkStart w:id="470" w:name="_Toc278548158"/>
      <w:bookmarkStart w:id="471" w:name="_Ref326157432"/>
      <w:bookmarkStart w:id="472" w:name="_Ref334950687"/>
      <w:bookmarkStart w:id="473" w:name="_Ref406763850"/>
      <w:bookmarkStart w:id="474" w:name="_Toc14981559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31</w:t>
      </w:r>
      <w:r w:rsidR="001130FC">
        <w:rPr>
          <w:rFonts w:cs="Times New Roman"/>
        </w:rPr>
        <w:fldChar w:fldCharType="end"/>
      </w:r>
      <w:bookmarkEnd w:id="469"/>
      <w:bookmarkEnd w:id="470"/>
      <w:bookmarkEnd w:id="471"/>
      <w:bookmarkEnd w:id="472"/>
      <w:bookmarkEnd w:id="473"/>
      <w:r>
        <w:rPr>
          <w:rFonts w:cs="Times New Roman"/>
        </w:rPr>
        <w:t>. Single Site Run Search Selection.</w:t>
      </w:r>
      <w:bookmarkEnd w:id="474"/>
    </w:p>
    <w:p w14:paraId="0585FD58" w14:textId="77777777" w:rsidR="008653FB" w:rsidRPr="00B83B3E" w:rsidRDefault="008653FB" w:rsidP="008653FB">
      <w:pPr>
        <w:pStyle w:val="Heading5"/>
        <w:rPr>
          <w:rFonts w:ascii="Times New Roman" w:hAnsi="Times New Roman"/>
        </w:rPr>
      </w:pPr>
      <w:r w:rsidRPr="00B83B3E">
        <w:rPr>
          <w:rFonts w:ascii="Times New Roman" w:hAnsi="Times New Roman"/>
        </w:rPr>
        <w:t>Searching All Sites in List</w:t>
      </w:r>
    </w:p>
    <w:p w14:paraId="0054D2F8" w14:textId="77777777" w:rsidR="008653FB" w:rsidRDefault="008653FB" w:rsidP="008653FB">
      <w:r w:rsidRPr="00B83B3E">
        <w:t xml:space="preserve">After entering patient search data, the user clicks the </w:t>
      </w:r>
      <w:r w:rsidRPr="00B83B3E">
        <w:rPr>
          <w:b/>
        </w:rPr>
        <w:t xml:space="preserve">Select All </w:t>
      </w:r>
      <w:r w:rsidRPr="00B83B3E">
        <w:t xml:space="preserve">button, and then clicks </w:t>
      </w:r>
      <w:r w:rsidRPr="00B83B3E">
        <w:rPr>
          <w:b/>
          <w:u w:val="single"/>
        </w:rPr>
        <w:t>R</w:t>
      </w:r>
      <w:r w:rsidRPr="00B83B3E">
        <w:rPr>
          <w:b/>
        </w:rPr>
        <w:t>un Selected</w:t>
      </w:r>
      <w:r w:rsidRPr="00B83B3E">
        <w:t xml:space="preserve"> Button</w:t>
      </w:r>
      <w:r>
        <w:t>.</w:t>
      </w:r>
    </w:p>
    <w:p w14:paraId="512E17D5" w14:textId="77777777" w:rsidR="008653FB" w:rsidRDefault="008653FB" w:rsidP="008653FB"/>
    <w:p w14:paraId="705538DE" w14:textId="77777777" w:rsidR="008653FB" w:rsidRDefault="008653FB" w:rsidP="008653FB">
      <w:r>
        <w:rPr>
          <w:noProof/>
        </w:rPr>
        <w:lastRenderedPageBreak/>
        <w:drawing>
          <wp:inline distT="0" distB="0" distL="0" distR="0" wp14:anchorId="621104D2" wp14:editId="489B3599">
            <wp:extent cx="4305901" cy="2524477"/>
            <wp:effectExtent l="0" t="0" r="0" b="9525"/>
            <wp:docPr id="28" name="Picture 28" descr="P1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66">
                      <a:extLst>
                        <a:ext uri="{28A0092B-C50C-407E-A947-70E740481C1C}">
                          <a14:useLocalDpi xmlns:a14="http://schemas.microsoft.com/office/drawing/2010/main" val="0"/>
                        </a:ext>
                      </a:extLst>
                    </a:blip>
                    <a:stretch>
                      <a:fillRect/>
                    </a:stretch>
                  </pic:blipFill>
                  <pic:spPr>
                    <a:xfrm>
                      <a:off x="0" y="0"/>
                      <a:ext cx="4305901" cy="2524477"/>
                    </a:xfrm>
                    <a:prstGeom prst="rect">
                      <a:avLst/>
                    </a:prstGeom>
                  </pic:spPr>
                </pic:pic>
              </a:graphicData>
            </a:graphic>
          </wp:inline>
        </w:drawing>
      </w:r>
    </w:p>
    <w:p w14:paraId="107399DB" w14:textId="776912C3" w:rsidR="008653FB" w:rsidRPr="00B83B3E" w:rsidRDefault="008653FB" w:rsidP="008653FB">
      <w:pPr>
        <w:pStyle w:val="Caption"/>
        <w:rPr>
          <w:rFonts w:cs="Times New Roman"/>
        </w:rPr>
      </w:pPr>
      <w:bookmarkStart w:id="475" w:name="_Toc326149574"/>
      <w:bookmarkStart w:id="476" w:name="_Toc278548159"/>
      <w:bookmarkStart w:id="477" w:name="_Ref225318463"/>
      <w:bookmarkStart w:id="478" w:name="_Ref334950880"/>
      <w:bookmarkStart w:id="479" w:name="_Ref406763859"/>
      <w:bookmarkStart w:id="480" w:name="_Ref406763892"/>
      <w:bookmarkStart w:id="481" w:name="_Toc14981559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32</w:t>
      </w:r>
      <w:r w:rsidR="001130FC">
        <w:rPr>
          <w:rFonts w:cs="Times New Roman"/>
        </w:rPr>
        <w:fldChar w:fldCharType="end"/>
      </w:r>
      <w:bookmarkEnd w:id="475"/>
      <w:bookmarkEnd w:id="476"/>
      <w:bookmarkEnd w:id="477"/>
      <w:bookmarkEnd w:id="478"/>
      <w:bookmarkEnd w:id="479"/>
      <w:bookmarkEnd w:id="480"/>
      <w:r>
        <w:rPr>
          <w:rFonts w:cs="Times New Roman"/>
        </w:rPr>
        <w:t>. All Site Run Search Selection.</w:t>
      </w:r>
      <w:bookmarkEnd w:id="481"/>
    </w:p>
    <w:p w14:paraId="3DE22E1E" w14:textId="77777777" w:rsidR="008653FB" w:rsidRPr="00B83B3E" w:rsidRDefault="008653FB" w:rsidP="008653FB">
      <w:pPr>
        <w:pStyle w:val="Heading5"/>
      </w:pPr>
      <w:r w:rsidRPr="00AB4370">
        <w:t>Searching</w:t>
      </w:r>
      <w:r w:rsidRPr="00B83B3E">
        <w:t xml:space="preserve"> Multiple Sites</w:t>
      </w:r>
    </w:p>
    <w:p w14:paraId="290FFA49" w14:textId="6481E830" w:rsidR="008653FB" w:rsidRPr="00B83B3E" w:rsidRDefault="008653FB" w:rsidP="008653FB">
      <w:r w:rsidRPr="00B83B3E">
        <w:t>After entering patient search data, the user selects one site with the first mouse-click and then holds the Control key on the keyboard while selecting the names of other sites.</w:t>
      </w:r>
      <w:r>
        <w:t xml:space="preserve"> </w:t>
      </w:r>
      <w:r w:rsidRPr="00B83B3E">
        <w:t xml:space="preserve">After choosing all desired sites, the user clicks </w:t>
      </w:r>
      <w:r w:rsidRPr="00B83B3E">
        <w:rPr>
          <w:b/>
          <w:u w:val="single"/>
        </w:rPr>
        <w:t>R</w:t>
      </w:r>
      <w:r w:rsidRPr="00B83B3E">
        <w:rPr>
          <w:b/>
        </w:rPr>
        <w:t>un Selected</w:t>
      </w:r>
      <w:r w:rsidRPr="00B83B3E">
        <w:t xml:space="preserve"> (</w:t>
      </w:r>
      <w:r w:rsidRPr="00B83B3E">
        <w:rPr>
          <w:color w:val="2B579A"/>
          <w:shd w:val="clear" w:color="auto" w:fill="E6E6E6"/>
        </w:rPr>
        <w:fldChar w:fldCharType="begin"/>
      </w:r>
      <w:r w:rsidRPr="00B83B3E">
        <w:instrText xml:space="preserve"> REF _Ref406763902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33</w:t>
      </w:r>
      <w:r w:rsidRPr="00B83B3E">
        <w:rPr>
          <w:color w:val="2B579A"/>
          <w:shd w:val="clear" w:color="auto" w:fill="E6E6E6"/>
        </w:rPr>
        <w:fldChar w:fldCharType="end"/>
      </w:r>
      <w:r w:rsidRPr="00B83B3E">
        <w:t>).</w:t>
      </w:r>
    </w:p>
    <w:p w14:paraId="65017DA3" w14:textId="77777777" w:rsidR="008653FB" w:rsidRPr="00B83B3E" w:rsidRDefault="008653FB" w:rsidP="008653FB">
      <w:pPr>
        <w:pStyle w:val="Body3PicCaption"/>
      </w:pPr>
      <w:r>
        <w:drawing>
          <wp:inline distT="0" distB="0" distL="0" distR="0" wp14:anchorId="1A376B32" wp14:editId="4EB86E1A">
            <wp:extent cx="5830114" cy="3429479"/>
            <wp:effectExtent l="0" t="0" r="0" b="0"/>
            <wp:docPr id="809480800" name="Picture 809480800" descr="P12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0"/>
                    <pic:cNvPicPr/>
                  </pic:nvPicPr>
                  <pic:blipFill>
                    <a:blip r:embed="rId67">
                      <a:extLst>
                        <a:ext uri="{28A0092B-C50C-407E-A947-70E740481C1C}">
                          <a14:useLocalDpi xmlns:a14="http://schemas.microsoft.com/office/drawing/2010/main" val="0"/>
                        </a:ext>
                      </a:extLst>
                    </a:blip>
                    <a:stretch>
                      <a:fillRect/>
                    </a:stretch>
                  </pic:blipFill>
                  <pic:spPr>
                    <a:xfrm>
                      <a:off x="0" y="0"/>
                      <a:ext cx="5830114" cy="3429479"/>
                    </a:xfrm>
                    <a:prstGeom prst="rect">
                      <a:avLst/>
                    </a:prstGeom>
                  </pic:spPr>
                </pic:pic>
              </a:graphicData>
            </a:graphic>
          </wp:inline>
        </w:drawing>
      </w:r>
    </w:p>
    <w:p w14:paraId="053DBC1F" w14:textId="218D03E1" w:rsidR="008653FB" w:rsidRPr="00B83B3E" w:rsidRDefault="008653FB" w:rsidP="008653FB">
      <w:pPr>
        <w:pStyle w:val="Caption"/>
        <w:rPr>
          <w:rFonts w:cs="Times New Roman"/>
        </w:rPr>
      </w:pPr>
      <w:bookmarkStart w:id="482" w:name="_Toc326149575"/>
      <w:bookmarkStart w:id="483" w:name="_Toc278548160"/>
      <w:bookmarkStart w:id="484" w:name="_Ref225318472"/>
      <w:bookmarkStart w:id="485" w:name="_Ref335065229"/>
      <w:bookmarkStart w:id="486" w:name="_Ref406763867"/>
      <w:bookmarkStart w:id="487" w:name="_Ref406763902"/>
      <w:bookmarkStart w:id="488" w:name="_Toc14981559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33</w:t>
      </w:r>
      <w:r w:rsidR="001130FC">
        <w:rPr>
          <w:rFonts w:cs="Times New Roman"/>
        </w:rPr>
        <w:fldChar w:fldCharType="end"/>
      </w:r>
      <w:bookmarkEnd w:id="482"/>
      <w:bookmarkEnd w:id="483"/>
      <w:bookmarkEnd w:id="484"/>
      <w:bookmarkEnd w:id="485"/>
      <w:bookmarkEnd w:id="486"/>
      <w:bookmarkEnd w:id="487"/>
      <w:r>
        <w:rPr>
          <w:rFonts w:cs="Times New Roman"/>
        </w:rPr>
        <w:t>. Multiple Site Search Selection.</w:t>
      </w:r>
      <w:bookmarkEnd w:id="488"/>
    </w:p>
    <w:p w14:paraId="2C66A5F0" w14:textId="77777777" w:rsidR="008653FB" w:rsidRPr="00B83B3E" w:rsidRDefault="008653FB" w:rsidP="008653FB">
      <w:pPr>
        <w:pStyle w:val="Heading5"/>
      </w:pPr>
      <w:r w:rsidRPr="00B83B3E">
        <w:t>Searching a Group of Sites in the List</w:t>
      </w:r>
    </w:p>
    <w:p w14:paraId="78F8B642" w14:textId="03106A0E" w:rsidR="008653FB" w:rsidRPr="00B83B3E" w:rsidRDefault="008653FB" w:rsidP="008653FB">
      <w:r w:rsidRPr="00B83B3E">
        <w:t>After entering patient search data, the user selects one site, holds the Shift key on the keyboard, and clicks the last site in the grouping search.</w:t>
      </w:r>
      <w:r>
        <w:t xml:space="preserve"> </w:t>
      </w:r>
      <w:r w:rsidRPr="00B83B3E">
        <w:t xml:space="preserve">Then, the user clicks </w:t>
      </w:r>
      <w:r w:rsidRPr="00B83B3E">
        <w:rPr>
          <w:b/>
          <w:u w:val="single"/>
        </w:rPr>
        <w:t>R</w:t>
      </w:r>
      <w:r w:rsidRPr="00B83B3E">
        <w:rPr>
          <w:b/>
        </w:rPr>
        <w:t>un Selected</w:t>
      </w:r>
      <w:r w:rsidRPr="00B83B3E">
        <w:t xml:space="preserve"> (</w:t>
      </w:r>
      <w:r w:rsidRPr="00B83B3E">
        <w:rPr>
          <w:color w:val="2B579A"/>
          <w:shd w:val="clear" w:color="auto" w:fill="E6E6E6"/>
        </w:rPr>
        <w:fldChar w:fldCharType="begin"/>
      </w:r>
      <w:r w:rsidRPr="00B83B3E">
        <w:instrText xml:space="preserve"> REF _Ref225318479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34</w:t>
      </w:r>
      <w:r w:rsidRPr="00B83B3E">
        <w:rPr>
          <w:color w:val="2B579A"/>
          <w:shd w:val="clear" w:color="auto" w:fill="E6E6E6"/>
        </w:rPr>
        <w:fldChar w:fldCharType="end"/>
      </w:r>
      <w:r w:rsidRPr="00B83B3E">
        <w:t>).</w:t>
      </w:r>
    </w:p>
    <w:p w14:paraId="78750C84" w14:textId="77777777" w:rsidR="008653FB" w:rsidRPr="00B83B3E" w:rsidRDefault="008653FB" w:rsidP="008653FB">
      <w:pPr>
        <w:pStyle w:val="Body3PicCaption"/>
      </w:pPr>
      <w:r>
        <w:lastRenderedPageBreak/>
        <w:drawing>
          <wp:inline distT="0" distB="0" distL="0" distR="0" wp14:anchorId="48CF8C62" wp14:editId="35A50BB5">
            <wp:extent cx="5801534" cy="3391373"/>
            <wp:effectExtent l="0" t="0" r="8890" b="0"/>
            <wp:docPr id="809480801" name="Picture 809480801" descr="P12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1"/>
                    <pic:cNvPicPr/>
                  </pic:nvPicPr>
                  <pic:blipFill>
                    <a:blip r:embed="rId68">
                      <a:extLst>
                        <a:ext uri="{28A0092B-C50C-407E-A947-70E740481C1C}">
                          <a14:useLocalDpi xmlns:a14="http://schemas.microsoft.com/office/drawing/2010/main" val="0"/>
                        </a:ext>
                      </a:extLst>
                    </a:blip>
                    <a:stretch>
                      <a:fillRect/>
                    </a:stretch>
                  </pic:blipFill>
                  <pic:spPr>
                    <a:xfrm>
                      <a:off x="0" y="0"/>
                      <a:ext cx="5801534" cy="3391373"/>
                    </a:xfrm>
                    <a:prstGeom prst="rect">
                      <a:avLst/>
                    </a:prstGeom>
                  </pic:spPr>
                </pic:pic>
              </a:graphicData>
            </a:graphic>
          </wp:inline>
        </w:drawing>
      </w:r>
    </w:p>
    <w:p w14:paraId="3D6E1E9C" w14:textId="2A19F0E9" w:rsidR="008653FB" w:rsidRPr="005F72A7" w:rsidRDefault="008653FB" w:rsidP="008653FB">
      <w:pPr>
        <w:pStyle w:val="Caption"/>
        <w:rPr>
          <w:rFonts w:cs="Times New Roman"/>
        </w:rPr>
      </w:pPr>
      <w:bookmarkStart w:id="489" w:name="_Toc326149576"/>
      <w:bookmarkStart w:id="490" w:name="_Toc278548161"/>
      <w:bookmarkStart w:id="491" w:name="_Ref225318479"/>
      <w:bookmarkStart w:id="492" w:name="_Ref334952315"/>
      <w:bookmarkStart w:id="493" w:name="_Ref406763879"/>
      <w:bookmarkStart w:id="494" w:name="_Ref406763926"/>
      <w:bookmarkStart w:id="495" w:name="_Toc14981559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34</w:t>
      </w:r>
      <w:r w:rsidR="001130FC">
        <w:rPr>
          <w:rFonts w:cs="Times New Roman"/>
        </w:rPr>
        <w:fldChar w:fldCharType="end"/>
      </w:r>
      <w:bookmarkEnd w:id="489"/>
      <w:bookmarkEnd w:id="490"/>
      <w:bookmarkEnd w:id="491"/>
      <w:bookmarkEnd w:id="492"/>
      <w:bookmarkEnd w:id="493"/>
      <w:bookmarkEnd w:id="494"/>
      <w:r>
        <w:rPr>
          <w:rFonts w:cs="Times New Roman"/>
        </w:rPr>
        <w:t>. Group Site Search Selection.</w:t>
      </w:r>
      <w:bookmarkEnd w:id="495"/>
    </w:p>
    <w:p w14:paraId="44992DD9" w14:textId="108ABB14" w:rsidR="008653FB" w:rsidRPr="00B83B3E" w:rsidRDefault="008653FB" w:rsidP="008653FB">
      <w:r w:rsidRPr="00B83B3E">
        <w:rPr>
          <w:b/>
        </w:rPr>
        <w:t>Step 3</w:t>
      </w:r>
      <w:r w:rsidRPr="00B83B3E">
        <w:t xml:space="preserve"> –</w:t>
      </w:r>
      <w:r w:rsidRPr="00B83B3E">
        <w:rPr>
          <w:b/>
        </w:rPr>
        <w:t xml:space="preserve"> </w:t>
      </w:r>
      <w:r w:rsidRPr="00B83B3E">
        <w:t>Potential Matches received after running a selected search parameter are shown in (</w:t>
      </w:r>
      <w:r w:rsidRPr="00B83B3E">
        <w:rPr>
          <w:color w:val="2B579A"/>
          <w:shd w:val="clear" w:color="auto" w:fill="E6E6E6"/>
        </w:rPr>
        <w:fldChar w:fldCharType="begin"/>
      </w:r>
      <w:r w:rsidRPr="00B83B3E">
        <w:instrText xml:space="preserve"> REF _Ref406763943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35</w:t>
      </w:r>
      <w:r w:rsidRPr="00B83B3E">
        <w:rPr>
          <w:color w:val="2B579A"/>
          <w:shd w:val="clear" w:color="auto" w:fill="E6E6E6"/>
        </w:rPr>
        <w:fldChar w:fldCharType="end"/>
      </w:r>
      <w:r w:rsidRPr="00B83B3E">
        <w:t>).</w:t>
      </w:r>
      <w:r>
        <w:t xml:space="preserve"> </w:t>
      </w:r>
      <w:r w:rsidRPr="00B83B3E">
        <w:t>The user can move the vertical scroll bar to see the complete list.</w:t>
      </w:r>
    </w:p>
    <w:p w14:paraId="4380BC3E" w14:textId="77777777" w:rsidR="008653FB" w:rsidRPr="00222BE2" w:rsidRDefault="008653FB" w:rsidP="008653FB"/>
    <w:p w14:paraId="3CC26B45" w14:textId="77777777" w:rsidR="008653FB" w:rsidRPr="00B83B3E" w:rsidRDefault="008653FB" w:rsidP="008653FB">
      <w:r>
        <w:rPr>
          <w:noProof/>
        </w:rPr>
        <w:drawing>
          <wp:inline distT="0" distB="0" distL="0" distR="0" wp14:anchorId="6404AEE0" wp14:editId="2525F861">
            <wp:extent cx="5811062" cy="3334215"/>
            <wp:effectExtent l="0" t="0" r="0" b="0"/>
            <wp:docPr id="809480802" name="Picture 809480802" descr="P12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2"/>
                    <pic:cNvPicPr/>
                  </pic:nvPicPr>
                  <pic:blipFill>
                    <a:blip r:embed="rId69">
                      <a:extLst>
                        <a:ext uri="{28A0092B-C50C-407E-A947-70E740481C1C}">
                          <a14:useLocalDpi xmlns:a14="http://schemas.microsoft.com/office/drawing/2010/main" val="0"/>
                        </a:ext>
                      </a:extLst>
                    </a:blip>
                    <a:stretch>
                      <a:fillRect/>
                    </a:stretch>
                  </pic:blipFill>
                  <pic:spPr>
                    <a:xfrm>
                      <a:off x="0" y="0"/>
                      <a:ext cx="5811062" cy="3334215"/>
                    </a:xfrm>
                    <a:prstGeom prst="rect">
                      <a:avLst/>
                    </a:prstGeom>
                  </pic:spPr>
                </pic:pic>
              </a:graphicData>
            </a:graphic>
          </wp:inline>
        </w:drawing>
      </w:r>
    </w:p>
    <w:p w14:paraId="0999FA41" w14:textId="4FC9B8AA" w:rsidR="008653FB" w:rsidRDefault="008653FB" w:rsidP="008653FB">
      <w:pPr>
        <w:pStyle w:val="Caption"/>
        <w:rPr>
          <w:rFonts w:cs="Times New Roman"/>
        </w:rPr>
      </w:pPr>
      <w:bookmarkStart w:id="496" w:name="_Toc326149577"/>
      <w:bookmarkStart w:id="497" w:name="_Toc278548162"/>
      <w:bookmarkStart w:id="498" w:name="_Ref225318491"/>
      <w:bookmarkStart w:id="499" w:name="_Ref406763943"/>
      <w:bookmarkStart w:id="500" w:name="_Toc14981559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35</w:t>
      </w:r>
      <w:r w:rsidR="001130FC">
        <w:rPr>
          <w:rFonts w:cs="Times New Roman"/>
        </w:rPr>
        <w:fldChar w:fldCharType="end"/>
      </w:r>
      <w:bookmarkEnd w:id="496"/>
      <w:bookmarkEnd w:id="497"/>
      <w:bookmarkEnd w:id="498"/>
      <w:bookmarkEnd w:id="499"/>
      <w:r>
        <w:rPr>
          <w:rFonts w:cs="Times New Roman"/>
        </w:rPr>
        <w:t>. Site Search Results.</w:t>
      </w:r>
      <w:bookmarkEnd w:id="500"/>
    </w:p>
    <w:p w14:paraId="73224E53" w14:textId="48E7CF4F" w:rsidR="008653FB" w:rsidRPr="00222BE2" w:rsidRDefault="008653FB" w:rsidP="008653FB">
      <w:r w:rsidRPr="00222BE2">
        <w:lastRenderedPageBreak/>
        <w:t>If CAPRI is unable to connect to a selected site that information is reported (</w:t>
      </w:r>
      <w:r w:rsidRPr="00222BE2">
        <w:rPr>
          <w:color w:val="2B579A"/>
          <w:shd w:val="clear" w:color="auto" w:fill="E6E6E6"/>
        </w:rPr>
        <w:fldChar w:fldCharType="begin"/>
      </w:r>
      <w:r w:rsidRPr="00222BE2">
        <w:instrText xml:space="preserve"> REF _Ref406763961 \h  \* MERGEFORMAT </w:instrText>
      </w:r>
      <w:r w:rsidRPr="00222BE2">
        <w:rPr>
          <w:color w:val="2B579A"/>
          <w:shd w:val="clear" w:color="auto" w:fill="E6E6E6"/>
        </w:rPr>
      </w:r>
      <w:r w:rsidRPr="00222BE2">
        <w:rPr>
          <w:color w:val="2B579A"/>
          <w:shd w:val="clear" w:color="auto" w:fill="E6E6E6"/>
        </w:rPr>
        <w:fldChar w:fldCharType="separate"/>
      </w:r>
      <w:r w:rsidR="004F079A" w:rsidRPr="00B83B3E">
        <w:t xml:space="preserve">Figure </w:t>
      </w:r>
      <w:r w:rsidR="004F079A">
        <w:t>2</w:t>
      </w:r>
      <w:r w:rsidR="004F079A">
        <w:noBreakHyphen/>
        <w:t>36</w:t>
      </w:r>
      <w:r w:rsidRPr="00222BE2">
        <w:rPr>
          <w:color w:val="2B579A"/>
          <w:shd w:val="clear" w:color="auto" w:fill="E6E6E6"/>
        </w:rPr>
        <w:fldChar w:fldCharType="end"/>
      </w:r>
      <w:r w:rsidRPr="00222BE2">
        <w:t>).</w:t>
      </w:r>
    </w:p>
    <w:p w14:paraId="0623C7A2" w14:textId="77777777" w:rsidR="008653FB" w:rsidRPr="00222BE2" w:rsidRDefault="008653FB" w:rsidP="008653FB">
      <w:r>
        <w:rPr>
          <w:noProof/>
        </w:rPr>
        <w:drawing>
          <wp:inline distT="0" distB="0" distL="0" distR="0" wp14:anchorId="308E6345" wp14:editId="5E72FDF7">
            <wp:extent cx="4239217" cy="2448267"/>
            <wp:effectExtent l="0" t="0" r="9525" b="9525"/>
            <wp:docPr id="809480804" name="Picture 809480804" descr="P12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4"/>
                    <pic:cNvPicPr/>
                  </pic:nvPicPr>
                  <pic:blipFill>
                    <a:blip r:embed="rId70">
                      <a:extLst>
                        <a:ext uri="{28A0092B-C50C-407E-A947-70E740481C1C}">
                          <a14:useLocalDpi xmlns:a14="http://schemas.microsoft.com/office/drawing/2010/main" val="0"/>
                        </a:ext>
                      </a:extLst>
                    </a:blip>
                    <a:stretch>
                      <a:fillRect/>
                    </a:stretch>
                  </pic:blipFill>
                  <pic:spPr>
                    <a:xfrm>
                      <a:off x="0" y="0"/>
                      <a:ext cx="4239217" cy="2448267"/>
                    </a:xfrm>
                    <a:prstGeom prst="rect">
                      <a:avLst/>
                    </a:prstGeom>
                  </pic:spPr>
                </pic:pic>
              </a:graphicData>
            </a:graphic>
          </wp:inline>
        </w:drawing>
      </w:r>
    </w:p>
    <w:p w14:paraId="25AE4089" w14:textId="6161F6FF" w:rsidR="008653FB" w:rsidRPr="00B83B3E" w:rsidRDefault="008653FB" w:rsidP="008653FB">
      <w:pPr>
        <w:pStyle w:val="Caption"/>
        <w:rPr>
          <w:rFonts w:cs="Times New Roman"/>
        </w:rPr>
      </w:pPr>
      <w:bookmarkStart w:id="501" w:name="_Toc326149578"/>
      <w:bookmarkStart w:id="502" w:name="_Toc278548163"/>
      <w:bookmarkStart w:id="503" w:name="_Ref225318500"/>
      <w:bookmarkStart w:id="504" w:name="_Ref333174640"/>
      <w:bookmarkStart w:id="505" w:name="_Ref406763961"/>
      <w:bookmarkStart w:id="506" w:name="_Toc14981560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36</w:t>
      </w:r>
      <w:r w:rsidR="001130FC">
        <w:rPr>
          <w:rFonts w:cs="Times New Roman"/>
        </w:rPr>
        <w:fldChar w:fldCharType="end"/>
      </w:r>
      <w:bookmarkStart w:id="507" w:name="_Toc278187798"/>
      <w:bookmarkEnd w:id="501"/>
      <w:bookmarkEnd w:id="502"/>
      <w:bookmarkEnd w:id="503"/>
      <w:bookmarkEnd w:id="504"/>
      <w:bookmarkEnd w:id="505"/>
      <w:r>
        <w:rPr>
          <w:rFonts w:cs="Times New Roman"/>
        </w:rPr>
        <w:t>. Failed Connection Search Result.</w:t>
      </w:r>
      <w:bookmarkEnd w:id="506"/>
    </w:p>
    <w:p w14:paraId="28EE8177" w14:textId="77DE7ADF" w:rsidR="008653FB" w:rsidRPr="00B83B3E" w:rsidRDefault="008653FB" w:rsidP="008653FB">
      <w:pPr>
        <w:pStyle w:val="Heading2"/>
      </w:pPr>
      <w:bookmarkStart w:id="508" w:name="_Ref362951500"/>
      <w:bookmarkStart w:id="509" w:name="_Toc508873535"/>
      <w:bookmarkStart w:id="510" w:name="_Toc508874945"/>
      <w:bookmarkStart w:id="511" w:name="_Toc508875799"/>
      <w:bookmarkStart w:id="512" w:name="_Toc147908748"/>
      <w:r w:rsidRPr="00B83B3E">
        <w:t>C&amp;P Exam Requests</w:t>
      </w:r>
      <w:bookmarkEnd w:id="450"/>
      <w:bookmarkEnd w:id="451"/>
      <w:bookmarkEnd w:id="452"/>
      <w:bookmarkEnd w:id="453"/>
      <w:bookmarkEnd w:id="507"/>
      <w:bookmarkEnd w:id="508"/>
      <w:bookmarkEnd w:id="509"/>
      <w:bookmarkEnd w:id="510"/>
      <w:bookmarkEnd w:id="511"/>
      <w:bookmarkEnd w:id="512"/>
    </w:p>
    <w:p w14:paraId="60E986D3" w14:textId="0A53354F" w:rsidR="008653FB" w:rsidRPr="00B83B3E" w:rsidRDefault="008653FB" w:rsidP="008653FB">
      <w:r w:rsidRPr="00B83B3E">
        <w:rPr>
          <w:lang w:eastAsia="ko-KR"/>
        </w:rPr>
        <w:t>T</w:t>
      </w:r>
      <w:r w:rsidRPr="00B83B3E">
        <w:t>he C&amp;P Exam tab (</w:t>
      </w:r>
      <w:r w:rsidRPr="00B83B3E">
        <w:rPr>
          <w:color w:val="2B579A"/>
          <w:shd w:val="clear" w:color="auto" w:fill="E6E6E6"/>
        </w:rPr>
        <w:fldChar w:fldCharType="begin"/>
      </w:r>
      <w:r w:rsidRPr="00B83B3E">
        <w:instrText xml:space="preserve"> REF _Ref333174600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37</w:t>
      </w:r>
      <w:r w:rsidRPr="00B83B3E">
        <w:rPr>
          <w:color w:val="2B579A"/>
          <w:shd w:val="clear" w:color="auto" w:fill="E6E6E6"/>
        </w:rPr>
        <w:fldChar w:fldCharType="end"/>
      </w:r>
      <w:r w:rsidRPr="00B83B3E">
        <w:t>) includes functions such as:</w:t>
      </w:r>
    </w:p>
    <w:p w14:paraId="79E62943" w14:textId="77777777" w:rsidR="008653FB" w:rsidRPr="00B83B3E" w:rsidRDefault="008653FB" w:rsidP="008653FB">
      <w:pPr>
        <w:pStyle w:val="BodyText5Numbers"/>
      </w:pPr>
      <w:r w:rsidRPr="00B83B3E">
        <w:t>Requesting C&amp;P examinations</w:t>
      </w:r>
    </w:p>
    <w:p w14:paraId="0DC9DCAA" w14:textId="77777777" w:rsidR="008653FB" w:rsidRPr="00B83B3E" w:rsidRDefault="008653FB" w:rsidP="008653FB">
      <w:pPr>
        <w:pStyle w:val="BodyText5Numbers"/>
      </w:pPr>
      <w:r w:rsidRPr="00B83B3E">
        <w:t>Viewing/editing requests</w:t>
      </w:r>
    </w:p>
    <w:p w14:paraId="142319D6" w14:textId="6A1BCFA5" w:rsidR="008653FB" w:rsidRPr="00B83B3E" w:rsidRDefault="008653FB" w:rsidP="008653FB">
      <w:pPr>
        <w:pStyle w:val="BodyText5Numbers"/>
      </w:pPr>
      <w:r w:rsidRPr="00B83B3E">
        <w:t>Canceling requests</w:t>
      </w:r>
    </w:p>
    <w:p w14:paraId="47F9E1E8" w14:textId="513C6428" w:rsidR="00E67691" w:rsidRPr="00B83B3E" w:rsidRDefault="00E67691" w:rsidP="008653FB">
      <w:pPr>
        <w:pStyle w:val="BodyText5Numbers"/>
      </w:pPr>
      <w:r>
        <w:t>Re-routing a request</w:t>
      </w:r>
    </w:p>
    <w:p w14:paraId="21A2E370" w14:textId="77777777" w:rsidR="008653FB" w:rsidRPr="00B83B3E" w:rsidRDefault="008653FB" w:rsidP="008653FB">
      <w:pPr>
        <w:pStyle w:val="BodyText5Numbers"/>
      </w:pPr>
      <w:r w:rsidRPr="00B83B3E">
        <w:t>Adding an exam to a pending request</w:t>
      </w:r>
    </w:p>
    <w:p w14:paraId="00FBF81D" w14:textId="77777777" w:rsidR="008653FB" w:rsidRPr="00B83B3E" w:rsidRDefault="008653FB" w:rsidP="008653FB">
      <w:pPr>
        <w:pStyle w:val="BodyText5Numbers"/>
      </w:pPr>
      <w:r w:rsidRPr="00B83B3E">
        <w:t>Creating status inquiry reports</w:t>
      </w:r>
    </w:p>
    <w:p w14:paraId="5D6A1B65" w14:textId="77777777" w:rsidR="008653FB" w:rsidRPr="00B83B3E" w:rsidRDefault="008653FB" w:rsidP="008653FB">
      <w:pPr>
        <w:pStyle w:val="BodyText5Numbers"/>
      </w:pPr>
      <w:r w:rsidRPr="00B83B3E">
        <w:t>Viewing completed requests</w:t>
      </w:r>
    </w:p>
    <w:p w14:paraId="4AA9C7A3" w14:textId="77777777" w:rsidR="008653FB" w:rsidRPr="00B83B3E" w:rsidRDefault="008653FB" w:rsidP="008653FB">
      <w:pPr>
        <w:pStyle w:val="ListBullet2"/>
      </w:pPr>
      <w:r w:rsidRPr="00B83B3E">
        <w:t>Tracking the progress of the request for claims management purposes</w:t>
      </w:r>
    </w:p>
    <w:p w14:paraId="6E5C8444" w14:textId="77777777" w:rsidR="008653FB" w:rsidRPr="00B83B3E" w:rsidRDefault="008653FB" w:rsidP="008653FB">
      <w:pPr>
        <w:pStyle w:val="ListBullet2"/>
      </w:pPr>
      <w:r w:rsidRPr="00B83B3E">
        <w:t>Requesting an Insufficient Exam</w:t>
      </w:r>
    </w:p>
    <w:p w14:paraId="6E4B0C8D" w14:textId="77777777" w:rsidR="008653FB" w:rsidRPr="00B83B3E" w:rsidRDefault="008653FB" w:rsidP="008653FB">
      <w:pPr>
        <w:pStyle w:val="ListBullet2"/>
      </w:pPr>
      <w:r w:rsidRPr="00B83B3E">
        <w:t>Printing results for individual patients</w:t>
      </w:r>
    </w:p>
    <w:p w14:paraId="502D7422" w14:textId="77777777" w:rsidR="008653FB" w:rsidRPr="00B83B3E" w:rsidRDefault="008653FB" w:rsidP="008653FB">
      <w:pPr>
        <w:pStyle w:val="BodyText"/>
      </w:pPr>
      <w:r w:rsidRPr="00B83B3E">
        <w:t>Pending requests are shown with a date only in the left column.</w:t>
      </w:r>
      <w:r>
        <w:t xml:space="preserve"> </w:t>
      </w:r>
      <w:r w:rsidRPr="00B83B3E">
        <w:t>Completed requests have a completion date in the right column.</w:t>
      </w:r>
      <w:r>
        <w:t xml:space="preserve"> </w:t>
      </w:r>
      <w:r w:rsidRPr="00B83B3E">
        <w:t xml:space="preserve">When the user first accesses this screen, none of the examinations are selected, and only the </w:t>
      </w:r>
      <w:r w:rsidRPr="00B83B3E">
        <w:rPr>
          <w:b/>
        </w:rPr>
        <w:t>Add a New Request</w:t>
      </w:r>
      <w:r w:rsidRPr="00B83B3E">
        <w:t xml:space="preserve"> button is enabled.</w:t>
      </w:r>
      <w:r>
        <w:t xml:space="preserve"> </w:t>
      </w:r>
      <w:r w:rsidRPr="00B83B3E">
        <w:t xml:space="preserve">After the user selects an examination, the </w:t>
      </w:r>
      <w:r w:rsidRPr="00B83B3E">
        <w:rPr>
          <w:b/>
        </w:rPr>
        <w:t>Re-Print Final C&amp;P Results</w:t>
      </w:r>
      <w:r w:rsidRPr="00B83B3E">
        <w:t xml:space="preserve">, </w:t>
      </w:r>
      <w:r w:rsidRPr="00B83B3E">
        <w:rPr>
          <w:b/>
        </w:rPr>
        <w:t>Status Inquiry</w:t>
      </w:r>
      <w:r w:rsidRPr="00B83B3E">
        <w:t xml:space="preserve">, and </w:t>
      </w:r>
      <w:r w:rsidRPr="00B83B3E">
        <w:rPr>
          <w:b/>
        </w:rPr>
        <w:t>View/Edit Selected Request</w:t>
      </w:r>
      <w:r w:rsidRPr="00B83B3E">
        <w:t xml:space="preserve"> buttons are enabled.</w:t>
      </w:r>
    </w:p>
    <w:p w14:paraId="7ACD2061" w14:textId="77777777" w:rsidR="008653FB" w:rsidRPr="00B83B3E" w:rsidRDefault="008653FB" w:rsidP="008653FB">
      <w:pPr>
        <w:pStyle w:val="Heading3"/>
      </w:pPr>
      <w:bookmarkStart w:id="513" w:name="_Toc179779064"/>
      <w:bookmarkStart w:id="514" w:name="_Toc278187799"/>
      <w:bookmarkStart w:id="515" w:name="_Toc508873536"/>
      <w:bookmarkStart w:id="516" w:name="_Toc508874946"/>
      <w:bookmarkStart w:id="517" w:name="_Toc508875800"/>
      <w:bookmarkStart w:id="518" w:name="_Toc147908749"/>
      <w:r w:rsidRPr="00B83B3E">
        <w:t>View/Edit Selected Request</w:t>
      </w:r>
      <w:bookmarkEnd w:id="513"/>
      <w:bookmarkEnd w:id="514"/>
      <w:bookmarkEnd w:id="515"/>
      <w:bookmarkEnd w:id="516"/>
      <w:bookmarkEnd w:id="517"/>
      <w:bookmarkEnd w:id="518"/>
    </w:p>
    <w:p w14:paraId="2A6015E3" w14:textId="31DBDD66" w:rsidR="008653FB" w:rsidRPr="00B83B3E" w:rsidRDefault="008653FB" w:rsidP="008653FB">
      <w:pPr>
        <w:pStyle w:val="BodyText"/>
      </w:pPr>
      <w:r w:rsidRPr="00B83B3E">
        <w:rPr>
          <w:b/>
        </w:rPr>
        <w:t>Step 1</w:t>
      </w:r>
      <w:r w:rsidRPr="00B83B3E">
        <w:t xml:space="preserve"> –</w:t>
      </w:r>
      <w:r w:rsidRPr="00B83B3E">
        <w:rPr>
          <w:b/>
        </w:rPr>
        <w:t xml:space="preserve"> </w:t>
      </w:r>
      <w:r w:rsidRPr="00B83B3E">
        <w:t xml:space="preserve">The user logs into CAPRI, looks up the veteran using the </w:t>
      </w:r>
      <w:r w:rsidRPr="00B83B3E">
        <w:rPr>
          <w:b/>
        </w:rPr>
        <w:t>Patient Selector</w:t>
      </w:r>
      <w:r w:rsidRPr="00B83B3E">
        <w:t xml:space="preserve">, and moves to the </w:t>
      </w:r>
      <w:r w:rsidRPr="00B83B3E">
        <w:rPr>
          <w:b/>
        </w:rPr>
        <w:t>C&amp;P Exams</w:t>
      </w:r>
      <w:r w:rsidRPr="00B83B3E">
        <w:t xml:space="preserve"> tab (</w:t>
      </w:r>
      <w:r w:rsidRPr="00B83B3E">
        <w:rPr>
          <w:color w:val="2B579A"/>
          <w:shd w:val="clear" w:color="auto" w:fill="E6E6E6"/>
        </w:rPr>
        <w:fldChar w:fldCharType="begin"/>
      </w:r>
      <w:r w:rsidRPr="00B83B3E">
        <w:instrText xml:space="preserve"> REF _Ref333174600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37</w:t>
      </w:r>
      <w:r w:rsidRPr="00B83B3E">
        <w:rPr>
          <w:color w:val="2B579A"/>
          <w:shd w:val="clear" w:color="auto" w:fill="E6E6E6"/>
        </w:rPr>
        <w:fldChar w:fldCharType="end"/>
      </w:r>
      <w:r w:rsidRPr="00B83B3E">
        <w:t>).</w:t>
      </w:r>
      <w:r>
        <w:t xml:space="preserve"> </w:t>
      </w:r>
      <w:r w:rsidRPr="00B83B3E">
        <w:t>If there are no examination requests, the window is blank.</w:t>
      </w:r>
      <w:r>
        <w:t xml:space="preserve"> </w:t>
      </w:r>
      <w:r w:rsidRPr="00B83B3E">
        <w:t>If the veteran already has examination requests on file, the window shows the dates requested.</w:t>
      </w:r>
      <w:r>
        <w:t xml:space="preserve"> </w:t>
      </w:r>
      <w:r w:rsidRPr="00B83B3E">
        <w:lastRenderedPageBreak/>
        <w:t>The user has the ability to sort the Date Requested/Date Completed by ascending or descending order.</w:t>
      </w:r>
      <w:r>
        <w:t xml:space="preserve"> </w:t>
      </w:r>
      <w:r w:rsidRPr="00B83B3E">
        <w:t>Ascending (oldest to newest) is the default.</w:t>
      </w:r>
    </w:p>
    <w:p w14:paraId="433467A0" w14:textId="77777777" w:rsidR="008653FB" w:rsidRDefault="008653FB" w:rsidP="008653FB">
      <w:pPr>
        <w:pStyle w:val="BodyText"/>
      </w:pPr>
      <w:r w:rsidRPr="00B83B3E">
        <w:rPr>
          <w:b/>
        </w:rPr>
        <w:t>Step 2</w:t>
      </w:r>
      <w:r w:rsidRPr="00B83B3E">
        <w:t xml:space="preserve"> –</w:t>
      </w:r>
      <w:r w:rsidRPr="00B83B3E">
        <w:rPr>
          <w:b/>
        </w:rPr>
        <w:t xml:space="preserve"> </w:t>
      </w:r>
      <w:r w:rsidRPr="00B83B3E">
        <w:t xml:space="preserve">The user selects the examination request date and clicks the </w:t>
      </w:r>
      <w:r w:rsidRPr="00B83B3E">
        <w:rPr>
          <w:b/>
        </w:rPr>
        <w:t>View/Edit Selected Re</w:t>
      </w:r>
      <w:r w:rsidRPr="00B83B3E">
        <w:rPr>
          <w:b/>
          <w:u w:val="single"/>
        </w:rPr>
        <w:t>q</w:t>
      </w:r>
      <w:r w:rsidRPr="00B83B3E">
        <w:rPr>
          <w:b/>
        </w:rPr>
        <w:t>uest</w:t>
      </w:r>
      <w:r w:rsidRPr="00B83B3E">
        <w:t xml:space="preserve"> button.</w:t>
      </w:r>
    </w:p>
    <w:p w14:paraId="4C784DE0" w14:textId="77777777" w:rsidR="008653FB" w:rsidRPr="00B83B3E" w:rsidRDefault="008653FB" w:rsidP="008653FB">
      <w:pPr>
        <w:pStyle w:val="BodyText"/>
      </w:pPr>
      <w:r>
        <w:rPr>
          <w:noProof/>
        </w:rPr>
        <w:drawing>
          <wp:inline distT="0" distB="0" distL="0" distR="0" wp14:anchorId="7D659A8E" wp14:editId="7EB366C0">
            <wp:extent cx="5943600" cy="3265805"/>
            <wp:effectExtent l="0" t="0" r="0" b="0"/>
            <wp:docPr id="809480805" name="Picture 809480805" descr="P12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5"/>
                    <pic:cNvPicPr/>
                  </pic:nvPicPr>
                  <pic:blipFill>
                    <a:blip r:embed="rId71">
                      <a:extLst>
                        <a:ext uri="{28A0092B-C50C-407E-A947-70E740481C1C}">
                          <a14:useLocalDpi xmlns:a14="http://schemas.microsoft.com/office/drawing/2010/main" val="0"/>
                        </a:ext>
                      </a:extLst>
                    </a:blip>
                    <a:stretch>
                      <a:fillRect/>
                    </a:stretch>
                  </pic:blipFill>
                  <pic:spPr>
                    <a:xfrm>
                      <a:off x="0" y="0"/>
                      <a:ext cx="5943600" cy="3265805"/>
                    </a:xfrm>
                    <a:prstGeom prst="rect">
                      <a:avLst/>
                    </a:prstGeom>
                  </pic:spPr>
                </pic:pic>
              </a:graphicData>
            </a:graphic>
          </wp:inline>
        </w:drawing>
      </w:r>
    </w:p>
    <w:p w14:paraId="3E5061AB" w14:textId="59148DCD" w:rsidR="008653FB" w:rsidRPr="00E24EE3" w:rsidRDefault="008653FB" w:rsidP="008653FB">
      <w:pPr>
        <w:pStyle w:val="Caption"/>
        <w:rPr>
          <w:rFonts w:cs="Times New Roman"/>
        </w:rPr>
      </w:pPr>
      <w:bookmarkStart w:id="519" w:name="_Ref333174600"/>
      <w:bookmarkStart w:id="520" w:name="_Toc14981560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37</w:t>
      </w:r>
      <w:r w:rsidR="001130FC">
        <w:rPr>
          <w:rFonts w:cs="Times New Roman"/>
        </w:rPr>
        <w:fldChar w:fldCharType="end"/>
      </w:r>
      <w:bookmarkEnd w:id="519"/>
      <w:r>
        <w:rPr>
          <w:rFonts w:cs="Times New Roman"/>
        </w:rPr>
        <w:t>. View/Edit Selected Request.</w:t>
      </w:r>
      <w:bookmarkEnd w:id="520"/>
    </w:p>
    <w:p w14:paraId="2CBFA80D" w14:textId="0470E83A" w:rsidR="008653FB" w:rsidRPr="00B83B3E" w:rsidRDefault="008653FB" w:rsidP="008653FB">
      <w:pPr>
        <w:spacing w:after="0"/>
      </w:pPr>
      <w:r w:rsidRPr="00B83B3E">
        <w:rPr>
          <w:b/>
        </w:rPr>
        <w:t>Step 3</w:t>
      </w:r>
      <w:r w:rsidRPr="00B83B3E">
        <w:t xml:space="preserve"> – The </w:t>
      </w:r>
      <w:r w:rsidRPr="00B83B3E">
        <w:rPr>
          <w:b/>
        </w:rPr>
        <w:t>View C&amp;P</w:t>
      </w:r>
      <w:r w:rsidRPr="00B83B3E">
        <w:t xml:space="preserve"> screen opens, showing all of the entries from the original request, as well the examination status (</w:t>
      </w:r>
      <w:r w:rsidRPr="00B83B3E">
        <w:rPr>
          <w:color w:val="2B579A"/>
          <w:shd w:val="clear" w:color="auto" w:fill="E6E6E6"/>
        </w:rPr>
        <w:fldChar w:fldCharType="begin"/>
      </w:r>
      <w:r w:rsidRPr="00B83B3E">
        <w:instrText xml:space="preserve"> REF _Ref406764045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38</w:t>
      </w:r>
      <w:r w:rsidRPr="00B83B3E">
        <w:rPr>
          <w:color w:val="2B579A"/>
          <w:shd w:val="clear" w:color="auto" w:fill="E6E6E6"/>
        </w:rPr>
        <w:fldChar w:fldCharType="end"/>
      </w:r>
      <w:r w:rsidRPr="00B83B3E">
        <w:t>).</w:t>
      </w:r>
      <w:r>
        <w:t xml:space="preserve"> </w:t>
      </w:r>
      <w:r w:rsidRPr="00B83B3E">
        <w:t>The user can scroll down to see additional information from the original request.</w:t>
      </w:r>
      <w:r>
        <w:t xml:space="preserve"> </w:t>
      </w:r>
      <w:r w:rsidRPr="00B83B3E">
        <w:t>The exam in this request cannot be edited because it is already complete, but the original request may be viewed.</w:t>
      </w:r>
    </w:p>
    <w:p w14:paraId="4F9EC6C6" w14:textId="77777777" w:rsidR="008653FB" w:rsidRPr="00B83B3E" w:rsidRDefault="008653FB" w:rsidP="008653FB">
      <w:pPr>
        <w:spacing w:after="0"/>
      </w:pPr>
      <w:r>
        <w:rPr>
          <w:noProof/>
        </w:rPr>
        <w:lastRenderedPageBreak/>
        <w:drawing>
          <wp:inline distT="0" distB="0" distL="0" distR="0" wp14:anchorId="6C1C3B0E" wp14:editId="29A269D6">
            <wp:extent cx="5943600" cy="4361180"/>
            <wp:effectExtent l="0" t="0" r="0" b="1270"/>
            <wp:docPr id="25713492" name="Picture 25713492" descr="P12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2">
                      <a:extLst>
                        <a:ext uri="{28A0092B-C50C-407E-A947-70E740481C1C}">
                          <a14:useLocalDpi xmlns:a14="http://schemas.microsoft.com/office/drawing/2010/main" val="0"/>
                        </a:ext>
                      </a:extLst>
                    </a:blip>
                    <a:stretch>
                      <a:fillRect/>
                    </a:stretch>
                  </pic:blipFill>
                  <pic:spPr>
                    <a:xfrm>
                      <a:off x="0" y="0"/>
                      <a:ext cx="5943600" cy="4361180"/>
                    </a:xfrm>
                    <a:prstGeom prst="rect">
                      <a:avLst/>
                    </a:prstGeom>
                  </pic:spPr>
                </pic:pic>
              </a:graphicData>
            </a:graphic>
          </wp:inline>
        </w:drawing>
      </w:r>
    </w:p>
    <w:p w14:paraId="193C81C8" w14:textId="5B45BE9F" w:rsidR="008653FB" w:rsidRPr="00B83B3E" w:rsidRDefault="008653FB" w:rsidP="008653FB">
      <w:pPr>
        <w:pStyle w:val="Caption"/>
        <w:rPr>
          <w:rFonts w:cs="Times New Roman"/>
        </w:rPr>
      </w:pPr>
      <w:bookmarkStart w:id="521" w:name="_Toc326149580"/>
      <w:bookmarkStart w:id="522" w:name="_Toc278548165"/>
      <w:bookmarkStart w:id="523" w:name="_Ref225237913"/>
      <w:bookmarkStart w:id="524" w:name="_Ref321996355"/>
      <w:bookmarkStart w:id="525" w:name="_Ref406764045"/>
      <w:bookmarkStart w:id="526" w:name="_Ref406764206"/>
      <w:bookmarkStart w:id="527" w:name="_Toc14981560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38</w:t>
      </w:r>
      <w:r w:rsidR="001130FC">
        <w:rPr>
          <w:rFonts w:cs="Times New Roman"/>
        </w:rPr>
        <w:fldChar w:fldCharType="end"/>
      </w:r>
      <w:bookmarkEnd w:id="521"/>
      <w:bookmarkEnd w:id="522"/>
      <w:bookmarkEnd w:id="523"/>
      <w:bookmarkEnd w:id="524"/>
      <w:bookmarkEnd w:id="525"/>
      <w:bookmarkEnd w:id="526"/>
      <w:r>
        <w:rPr>
          <w:rFonts w:cs="Times New Roman"/>
        </w:rPr>
        <w:t>. C&amp;P Exam Selection Results Screen.</w:t>
      </w:r>
      <w:bookmarkEnd w:id="527"/>
    </w:p>
    <w:p w14:paraId="414BA60E" w14:textId="77777777" w:rsidR="008653FB" w:rsidRPr="00B83B3E" w:rsidRDefault="008653FB" w:rsidP="008653FB"/>
    <w:p w14:paraId="0E2E3D1B" w14:textId="164D7CC3" w:rsidR="008653FB" w:rsidRDefault="008653FB" w:rsidP="008653FB">
      <w:r w:rsidRPr="00B83B3E">
        <w:rPr>
          <w:b/>
        </w:rPr>
        <w:t>Step 4</w:t>
      </w:r>
      <w:r w:rsidRPr="00B83B3E">
        <w:t xml:space="preserve"> – If the user wants to edit a request that is still pending and has not yet been scheduled, it can be done on the </w:t>
      </w:r>
      <w:r w:rsidRPr="00B83B3E">
        <w:rPr>
          <w:b/>
        </w:rPr>
        <w:t>View C&amp;P Exam</w:t>
      </w:r>
      <w:r w:rsidRPr="00B83B3E">
        <w:t xml:space="preserve"> screen shown in (</w:t>
      </w:r>
      <w:r w:rsidRPr="00B83B3E">
        <w:rPr>
          <w:color w:val="2B579A"/>
          <w:shd w:val="clear" w:color="auto" w:fill="E6E6E6"/>
        </w:rPr>
        <w:fldChar w:fldCharType="begin"/>
      </w:r>
      <w:r w:rsidRPr="00B83B3E">
        <w:instrText xml:space="preserve"> REF _Ref225237913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38</w:t>
      </w:r>
      <w:r w:rsidRPr="00B83B3E">
        <w:rPr>
          <w:color w:val="2B579A"/>
          <w:shd w:val="clear" w:color="auto" w:fill="E6E6E6"/>
        </w:rPr>
        <w:fldChar w:fldCharType="end"/>
      </w:r>
      <w:r w:rsidRPr="00B83B3E">
        <w:t>).</w:t>
      </w:r>
      <w:r>
        <w:t xml:space="preserve"> </w:t>
      </w:r>
      <w:r w:rsidRPr="00B83B3E">
        <w:t xml:space="preserve">Otherwise, skip to </w:t>
      </w:r>
      <w:r w:rsidRPr="00B83B3E">
        <w:rPr>
          <w:b/>
        </w:rPr>
        <w:t>Step 8</w:t>
      </w:r>
      <w:r w:rsidRPr="00B83B3E">
        <w:t>.</w:t>
      </w:r>
      <w:r>
        <w:t xml:space="preserve"> </w:t>
      </w:r>
      <w:r w:rsidRPr="00B83B3E">
        <w:t xml:space="preserve">The user can edit </w:t>
      </w:r>
      <w:r w:rsidRPr="00B83B3E">
        <w:rPr>
          <w:b/>
        </w:rPr>
        <w:t>Claim Folder Required?,</w:t>
      </w:r>
      <w:r w:rsidRPr="00B83B3E">
        <w:t xml:space="preserve"> </w:t>
      </w:r>
      <w:r w:rsidRPr="00B83B3E">
        <w:rPr>
          <w:b/>
        </w:rPr>
        <w:t>Priority of Exam(s)</w:t>
      </w:r>
      <w:r w:rsidRPr="00B83B3E">
        <w:t xml:space="preserve">, </w:t>
      </w:r>
      <w:r w:rsidRPr="00B83B3E">
        <w:rPr>
          <w:b/>
        </w:rPr>
        <w:t>Comments</w:t>
      </w:r>
      <w:r w:rsidRPr="00B83B3E">
        <w:t xml:space="preserve">, and </w:t>
      </w:r>
      <w:r w:rsidRPr="00B83B3E">
        <w:rPr>
          <w:b/>
        </w:rPr>
        <w:t>Other Disabilities</w:t>
      </w:r>
      <w:r w:rsidRPr="00B83B3E">
        <w:t xml:space="preserve"> by typing directly into those fields.</w:t>
      </w:r>
      <w:r>
        <w:t xml:space="preserve"> </w:t>
      </w:r>
      <w:r w:rsidRPr="00B83B3E">
        <w:t xml:space="preserve">To add another examination, the user clicks the </w:t>
      </w:r>
      <w:r w:rsidRPr="00B83B3E">
        <w:rPr>
          <w:b/>
          <w:u w:val="single"/>
        </w:rPr>
        <w:t>A</w:t>
      </w:r>
      <w:r w:rsidRPr="00B83B3E">
        <w:rPr>
          <w:b/>
        </w:rPr>
        <w:t>dd Exam to Request</w:t>
      </w:r>
      <w:r w:rsidRPr="00B83B3E">
        <w:t xml:space="preserve"> button shown in (</w:t>
      </w:r>
      <w:r w:rsidRPr="00B83B3E">
        <w:rPr>
          <w:color w:val="2B579A"/>
          <w:shd w:val="clear" w:color="auto" w:fill="E6E6E6"/>
        </w:rPr>
        <w:fldChar w:fldCharType="begin"/>
      </w:r>
      <w:r w:rsidRPr="00B83B3E">
        <w:instrText xml:space="preserve"> REF _Ref406764056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39</w:t>
      </w:r>
      <w:r w:rsidRPr="00B83B3E">
        <w:rPr>
          <w:color w:val="2B579A"/>
          <w:shd w:val="clear" w:color="auto" w:fill="E6E6E6"/>
        </w:rPr>
        <w:fldChar w:fldCharType="end"/>
      </w:r>
      <w:r w:rsidRPr="00B83B3E">
        <w:t>).</w:t>
      </w:r>
    </w:p>
    <w:p w14:paraId="1EEAFC5E" w14:textId="77777777" w:rsidR="008653FB" w:rsidRDefault="008653FB" w:rsidP="008653FB">
      <w:pPr>
        <w:spacing w:before="0" w:after="0"/>
      </w:pPr>
      <w:r>
        <w:br w:type="page"/>
      </w:r>
    </w:p>
    <w:p w14:paraId="37E06788" w14:textId="77777777" w:rsidR="008653FB" w:rsidRPr="00B83B3E" w:rsidRDefault="008653FB" w:rsidP="008653FB">
      <w:r>
        <w:rPr>
          <w:noProof/>
          <w:color w:val="2B579A"/>
          <w:shd w:val="clear" w:color="auto" w:fill="E6E6E6"/>
        </w:rPr>
        <w:lastRenderedPageBreak/>
        <w:drawing>
          <wp:inline distT="0" distB="0" distL="0" distR="0" wp14:anchorId="6BF4F159" wp14:editId="2EDBDF44">
            <wp:extent cx="5429250" cy="287314"/>
            <wp:effectExtent l="19050" t="19050" r="19050" b="17780"/>
            <wp:docPr id="322" name="Picture 322" descr="P12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HAISA~1\AppData\Local\Temp\1\SNAGHTML1228245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29250" cy="287314"/>
                    </a:xfrm>
                    <a:prstGeom prst="rect">
                      <a:avLst/>
                    </a:prstGeom>
                    <a:noFill/>
                    <a:ln w="6350">
                      <a:solidFill>
                        <a:schemeClr val="tx1"/>
                      </a:solidFill>
                    </a:ln>
                  </pic:spPr>
                </pic:pic>
              </a:graphicData>
            </a:graphic>
          </wp:inline>
        </w:drawing>
      </w:r>
    </w:p>
    <w:p w14:paraId="36F0ADE4" w14:textId="01ED4CB3" w:rsidR="008653FB" w:rsidRPr="00B83B3E" w:rsidRDefault="008653FB" w:rsidP="008653FB">
      <w:pPr>
        <w:pStyle w:val="Caption"/>
        <w:rPr>
          <w:rFonts w:cs="Times New Roman"/>
        </w:rPr>
      </w:pPr>
      <w:bookmarkStart w:id="528" w:name="_Toc326149581"/>
      <w:bookmarkStart w:id="529" w:name="_Toc278548166"/>
      <w:bookmarkStart w:id="530" w:name="_Ref225238760"/>
      <w:bookmarkStart w:id="531" w:name="_Ref406764056"/>
      <w:bookmarkStart w:id="532" w:name="_Toc14981560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39</w:t>
      </w:r>
      <w:r w:rsidR="001130FC">
        <w:rPr>
          <w:rFonts w:cs="Times New Roman"/>
        </w:rPr>
        <w:fldChar w:fldCharType="end"/>
      </w:r>
      <w:bookmarkEnd w:id="528"/>
      <w:bookmarkEnd w:id="529"/>
      <w:bookmarkEnd w:id="530"/>
      <w:bookmarkEnd w:id="531"/>
      <w:r>
        <w:rPr>
          <w:rFonts w:cs="Times New Roman"/>
        </w:rPr>
        <w:t>. View Selected Exam Selection.</w:t>
      </w:r>
      <w:bookmarkEnd w:id="532"/>
    </w:p>
    <w:p w14:paraId="4A4BC35E" w14:textId="77777777" w:rsidR="008653FB" w:rsidRPr="00B83B3E" w:rsidRDefault="008653FB" w:rsidP="008653FB"/>
    <w:p w14:paraId="5792C82F" w14:textId="4F05FC12" w:rsidR="008653FB" w:rsidRPr="00B83B3E" w:rsidRDefault="008653FB" w:rsidP="008653FB">
      <w:r w:rsidRPr="00B83B3E">
        <w:rPr>
          <w:b/>
        </w:rPr>
        <w:t>Step 5</w:t>
      </w:r>
      <w:r w:rsidRPr="00B83B3E">
        <w:t xml:space="preserve"> – If the </w:t>
      </w:r>
      <w:r w:rsidRPr="00B83B3E">
        <w:rPr>
          <w:b/>
          <w:u w:val="single"/>
        </w:rPr>
        <w:t>A</w:t>
      </w:r>
      <w:r w:rsidRPr="00B83B3E">
        <w:rPr>
          <w:b/>
        </w:rPr>
        <w:t>dd Exam to Request</w:t>
      </w:r>
      <w:r w:rsidRPr="00B83B3E">
        <w:t xml:space="preserve"> button is clicked, the exam listing field opens allowing the user to make a selection (</w:t>
      </w:r>
      <w:r w:rsidRPr="00B83B3E">
        <w:rPr>
          <w:color w:val="2B579A"/>
          <w:shd w:val="clear" w:color="auto" w:fill="E6E6E6"/>
        </w:rPr>
        <w:fldChar w:fldCharType="begin"/>
      </w:r>
      <w:r w:rsidRPr="00B83B3E">
        <w:instrText xml:space="preserve"> REF _Ref406764085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40</w:t>
      </w:r>
      <w:r w:rsidRPr="00B83B3E">
        <w:rPr>
          <w:color w:val="2B579A"/>
          <w:shd w:val="clear" w:color="auto" w:fill="E6E6E6"/>
        </w:rPr>
        <w:fldChar w:fldCharType="end"/>
      </w:r>
      <w:r w:rsidRPr="00B83B3E">
        <w:t>).</w:t>
      </w:r>
      <w:r>
        <w:t xml:space="preserve"> </w:t>
      </w:r>
      <w:r w:rsidRPr="00B83B3E">
        <w:t xml:space="preserve">The user can scroll down the list or use the </w:t>
      </w:r>
      <w:r w:rsidRPr="00B83B3E">
        <w:rPr>
          <w:b/>
        </w:rPr>
        <w:t>Find by Body Syste</w:t>
      </w:r>
      <w:r w:rsidRPr="00B83B3E">
        <w:rPr>
          <w:b/>
          <w:u w:val="single"/>
        </w:rPr>
        <w:t>m</w:t>
      </w:r>
      <w:r w:rsidRPr="00B83B3E">
        <w:rPr>
          <w:b/>
        </w:rPr>
        <w:t xml:space="preserve"> </w:t>
      </w:r>
      <w:r w:rsidRPr="00B83B3E">
        <w:t xml:space="preserve">button. In the </w:t>
      </w:r>
      <w:r w:rsidRPr="00B83B3E">
        <w:rPr>
          <w:b/>
        </w:rPr>
        <w:t>Find by Body Syste</w:t>
      </w:r>
      <w:r w:rsidRPr="00B83B3E">
        <w:rPr>
          <w:b/>
          <w:u w:val="single"/>
        </w:rPr>
        <w:t>m</w:t>
      </w:r>
      <w:r w:rsidRPr="00B83B3E">
        <w:t xml:space="preserve"> view (</w:t>
      </w:r>
      <w:r w:rsidRPr="00B83B3E">
        <w:rPr>
          <w:color w:val="2B579A"/>
          <w:shd w:val="clear" w:color="auto" w:fill="E6E6E6"/>
        </w:rPr>
        <w:fldChar w:fldCharType="begin"/>
      </w:r>
      <w:r w:rsidRPr="00B83B3E">
        <w:instrText xml:space="preserve"> REF _Ref334953002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40</w:t>
      </w:r>
      <w:r w:rsidRPr="00B83B3E">
        <w:rPr>
          <w:color w:val="2B579A"/>
          <w:shd w:val="clear" w:color="auto" w:fill="E6E6E6"/>
        </w:rPr>
        <w:fldChar w:fldCharType="end"/>
      </w:r>
      <w:r w:rsidRPr="00B83B3E">
        <w:t>), the user scrolls down the body systems until the correct one is found, then single-click the “</w:t>
      </w:r>
      <w:r w:rsidRPr="00B83B3E">
        <w:rPr>
          <w:b/>
        </w:rPr>
        <w:t>+</w:t>
      </w:r>
      <w:r w:rsidRPr="00B83B3E">
        <w:t>” box in front of the body system name, or the user can double-click the body system name to open a list of all pertinent examinations.</w:t>
      </w:r>
      <w:r>
        <w:t xml:space="preserve"> </w:t>
      </w:r>
      <w:r w:rsidRPr="00B83B3E">
        <w:t>The user double-clicks the desired examination to add it.</w:t>
      </w:r>
      <w:r>
        <w:t xml:space="preserve"> </w:t>
      </w:r>
      <w:r w:rsidRPr="00B83B3E">
        <w:t>The view reverts to the scroll list view, and that examination is checked.</w:t>
      </w:r>
    </w:p>
    <w:p w14:paraId="3516A784" w14:textId="77777777" w:rsidR="008653FB" w:rsidRPr="00B83B3E" w:rsidRDefault="008653FB" w:rsidP="008653FB">
      <w:pPr>
        <w:pStyle w:val="Body3PicCaption"/>
      </w:pPr>
      <w:r w:rsidRPr="00B83B3E">
        <w:rPr>
          <w:shd w:val="clear" w:color="auto" w:fill="E6E6E6"/>
        </w:rPr>
        <w:drawing>
          <wp:inline distT="0" distB="0" distL="0" distR="0" wp14:anchorId="4410F7F6" wp14:editId="5A05846A">
            <wp:extent cx="5343525" cy="1981200"/>
            <wp:effectExtent l="19050" t="19050" r="28575" b="19050"/>
            <wp:docPr id="53" name="Picture 53" descr="P1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srcRect/>
                    <a:stretch>
                      <a:fillRect/>
                    </a:stretch>
                  </pic:blipFill>
                  <pic:spPr bwMode="auto">
                    <a:xfrm>
                      <a:off x="0" y="0"/>
                      <a:ext cx="5343525" cy="1981200"/>
                    </a:xfrm>
                    <a:prstGeom prst="rect">
                      <a:avLst/>
                    </a:prstGeom>
                    <a:noFill/>
                    <a:ln w="6350">
                      <a:solidFill>
                        <a:schemeClr val="tx1"/>
                      </a:solidFill>
                      <a:miter lim="800000"/>
                      <a:headEnd/>
                      <a:tailEnd/>
                    </a:ln>
                  </pic:spPr>
                </pic:pic>
              </a:graphicData>
            </a:graphic>
          </wp:inline>
        </w:drawing>
      </w:r>
    </w:p>
    <w:p w14:paraId="412530C5" w14:textId="71975ED2" w:rsidR="008653FB" w:rsidRPr="00B83B3E" w:rsidRDefault="008653FB" w:rsidP="008653FB">
      <w:pPr>
        <w:pStyle w:val="Caption"/>
        <w:rPr>
          <w:rFonts w:cs="Times New Roman"/>
        </w:rPr>
      </w:pPr>
      <w:bookmarkStart w:id="533" w:name="_Toc326149582"/>
      <w:bookmarkStart w:id="534" w:name="_Toc278548167"/>
      <w:bookmarkStart w:id="535" w:name="_Ref225238572"/>
      <w:bookmarkStart w:id="536" w:name="_Ref334953002"/>
      <w:bookmarkStart w:id="537" w:name="_Ref406764085"/>
      <w:bookmarkStart w:id="538" w:name="_Ref406764114"/>
      <w:bookmarkStart w:id="539" w:name="_Ref406764149"/>
      <w:bookmarkStart w:id="540" w:name="_Toc14981560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40</w:t>
      </w:r>
      <w:r w:rsidR="001130FC">
        <w:rPr>
          <w:rFonts w:cs="Times New Roman"/>
        </w:rPr>
        <w:fldChar w:fldCharType="end"/>
      </w:r>
      <w:bookmarkEnd w:id="533"/>
      <w:bookmarkEnd w:id="534"/>
      <w:bookmarkEnd w:id="535"/>
      <w:bookmarkEnd w:id="536"/>
      <w:bookmarkEnd w:id="537"/>
      <w:bookmarkEnd w:id="538"/>
      <w:bookmarkEnd w:id="539"/>
      <w:r>
        <w:rPr>
          <w:rFonts w:cs="Times New Roman"/>
        </w:rPr>
        <w:t>. Add Exam List.</w:t>
      </w:r>
      <w:bookmarkEnd w:id="540"/>
    </w:p>
    <w:p w14:paraId="4ACCC9C9" w14:textId="77777777" w:rsidR="008653FB" w:rsidRPr="00B83B3E" w:rsidRDefault="008653FB" w:rsidP="008653FB"/>
    <w:p w14:paraId="2D660427" w14:textId="1D584651" w:rsidR="008653FB" w:rsidRPr="00B83B3E" w:rsidRDefault="008653FB" w:rsidP="008653FB">
      <w:r w:rsidRPr="00B83B3E">
        <w:rPr>
          <w:b/>
        </w:rPr>
        <w:t>Step 6</w:t>
      </w:r>
      <w:r w:rsidRPr="00B83B3E">
        <w:t xml:space="preserve"> – In the scroll list view (</w:t>
      </w:r>
      <w:r w:rsidRPr="00B83B3E">
        <w:rPr>
          <w:color w:val="2B579A"/>
          <w:shd w:val="clear" w:color="auto" w:fill="E6E6E6"/>
        </w:rPr>
        <w:fldChar w:fldCharType="begin"/>
      </w:r>
      <w:r w:rsidRPr="00B83B3E">
        <w:instrText xml:space="preserve"> REF _Ref406764134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41</w:t>
      </w:r>
      <w:r w:rsidRPr="00B83B3E">
        <w:rPr>
          <w:color w:val="2B579A"/>
          <w:shd w:val="clear" w:color="auto" w:fill="E6E6E6"/>
        </w:rPr>
        <w:fldChar w:fldCharType="end"/>
      </w:r>
      <w:r w:rsidRPr="00B83B3E">
        <w:t>), the user clicks the checkbox next to any of the desired examination.</w:t>
      </w:r>
    </w:p>
    <w:p w14:paraId="3DBA27BB" w14:textId="77777777" w:rsidR="008653FB" w:rsidRPr="00B83B3E" w:rsidRDefault="008653FB" w:rsidP="008653FB">
      <w:pPr>
        <w:pStyle w:val="Body3PicCaption"/>
      </w:pPr>
      <w:r w:rsidRPr="00B83B3E">
        <w:rPr>
          <w:shd w:val="clear" w:color="auto" w:fill="E6E6E6"/>
        </w:rPr>
        <w:drawing>
          <wp:inline distT="0" distB="0" distL="0" distR="0" wp14:anchorId="20B5AD80" wp14:editId="74CDDCEA">
            <wp:extent cx="5343525" cy="2066925"/>
            <wp:effectExtent l="19050" t="19050" r="28575" b="28575"/>
            <wp:docPr id="54" name="Picture 54" descr="P12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srcRect/>
                    <a:stretch>
                      <a:fillRect/>
                    </a:stretch>
                  </pic:blipFill>
                  <pic:spPr bwMode="auto">
                    <a:xfrm>
                      <a:off x="0" y="0"/>
                      <a:ext cx="5343525" cy="2066925"/>
                    </a:xfrm>
                    <a:prstGeom prst="rect">
                      <a:avLst/>
                    </a:prstGeom>
                    <a:noFill/>
                    <a:ln w="6350">
                      <a:solidFill>
                        <a:schemeClr val="tx1"/>
                      </a:solidFill>
                      <a:miter lim="800000"/>
                      <a:headEnd/>
                      <a:tailEnd/>
                    </a:ln>
                  </pic:spPr>
                </pic:pic>
              </a:graphicData>
            </a:graphic>
          </wp:inline>
        </w:drawing>
      </w:r>
    </w:p>
    <w:p w14:paraId="2993096D" w14:textId="4D06F6C5" w:rsidR="008653FB" w:rsidRPr="00B83B3E" w:rsidRDefault="008653FB" w:rsidP="008653FB">
      <w:pPr>
        <w:pStyle w:val="Caption"/>
        <w:rPr>
          <w:rFonts w:cs="Times New Roman"/>
        </w:rPr>
      </w:pPr>
      <w:bookmarkStart w:id="541" w:name="_Toc326149583"/>
      <w:bookmarkStart w:id="542" w:name="_Toc278548168"/>
      <w:bookmarkStart w:id="543" w:name="_Ref225239224"/>
      <w:bookmarkStart w:id="544" w:name="_Ref321996642"/>
      <w:bookmarkStart w:id="545" w:name="_Ref334952910"/>
      <w:bookmarkStart w:id="546" w:name="_Ref406764134"/>
      <w:bookmarkStart w:id="547" w:name="_Toc14981560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41</w:t>
      </w:r>
      <w:r w:rsidR="001130FC">
        <w:rPr>
          <w:rFonts w:cs="Times New Roman"/>
        </w:rPr>
        <w:fldChar w:fldCharType="end"/>
      </w:r>
      <w:bookmarkEnd w:id="541"/>
      <w:bookmarkEnd w:id="542"/>
      <w:bookmarkEnd w:id="543"/>
      <w:bookmarkEnd w:id="544"/>
      <w:bookmarkEnd w:id="545"/>
      <w:bookmarkEnd w:id="546"/>
      <w:r>
        <w:rPr>
          <w:rFonts w:cs="Times New Roman"/>
        </w:rPr>
        <w:t>. Add Exam List – Scroll View.</w:t>
      </w:r>
      <w:bookmarkEnd w:id="547"/>
    </w:p>
    <w:p w14:paraId="08DD61EF" w14:textId="77777777" w:rsidR="008653FB" w:rsidRPr="00B83B3E" w:rsidRDefault="008653FB" w:rsidP="008653FB"/>
    <w:p w14:paraId="3002BE4E" w14:textId="2BDC9E20" w:rsidR="008653FB" w:rsidRPr="00B83B3E" w:rsidRDefault="008653FB" w:rsidP="008653FB">
      <w:pPr>
        <w:pStyle w:val="BodyText"/>
      </w:pPr>
      <w:r w:rsidRPr="00B83B3E">
        <w:rPr>
          <w:b/>
        </w:rPr>
        <w:lastRenderedPageBreak/>
        <w:t>Step 7</w:t>
      </w:r>
      <w:r w:rsidRPr="00B83B3E">
        <w:t xml:space="preserve"> –</w:t>
      </w:r>
      <w:r w:rsidRPr="00B83B3E">
        <w:rPr>
          <w:b/>
        </w:rPr>
        <w:t xml:space="preserve"> </w:t>
      </w:r>
      <w:r w:rsidRPr="00B83B3E">
        <w:t xml:space="preserve">The user selects </w:t>
      </w:r>
      <w:r w:rsidRPr="00B83B3E">
        <w:rPr>
          <w:b/>
          <w:u w:val="single"/>
        </w:rPr>
        <w:t>A</w:t>
      </w:r>
      <w:r w:rsidRPr="00B83B3E">
        <w:rPr>
          <w:b/>
        </w:rPr>
        <w:t>dd Selected Exams</w:t>
      </w:r>
      <w:r w:rsidRPr="00B83B3E">
        <w:t xml:space="preserve"> or </w:t>
      </w:r>
      <w:r w:rsidRPr="00B83B3E">
        <w:rPr>
          <w:b/>
        </w:rPr>
        <w:t>Ca</w:t>
      </w:r>
      <w:r w:rsidRPr="00B83B3E">
        <w:rPr>
          <w:b/>
          <w:u w:val="single"/>
        </w:rPr>
        <w:t>n</w:t>
      </w:r>
      <w:r w:rsidRPr="00B83B3E">
        <w:rPr>
          <w:b/>
        </w:rPr>
        <w:t>cel Add Exams</w:t>
      </w:r>
      <w:r w:rsidRPr="00B83B3E">
        <w:t xml:space="preserve"> as appropriate (</w:t>
      </w:r>
      <w:r w:rsidRPr="00B83B3E">
        <w:rPr>
          <w:color w:val="2B579A"/>
          <w:shd w:val="clear" w:color="auto" w:fill="E6E6E6"/>
        </w:rPr>
        <w:fldChar w:fldCharType="begin"/>
      </w:r>
      <w:r w:rsidRPr="00B83B3E">
        <w:instrText xml:space="preserve"> REF _Ref406764149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40</w:t>
      </w:r>
      <w:r w:rsidRPr="00B83B3E">
        <w:rPr>
          <w:color w:val="2B579A"/>
          <w:shd w:val="clear" w:color="auto" w:fill="E6E6E6"/>
        </w:rPr>
        <w:fldChar w:fldCharType="end"/>
      </w:r>
      <w:r>
        <w:t>)</w:t>
      </w:r>
    </w:p>
    <w:p w14:paraId="744B7DD1" w14:textId="020E8790" w:rsidR="008653FB" w:rsidRPr="00B83B3E" w:rsidRDefault="008653FB" w:rsidP="008653FB">
      <w:pPr>
        <w:pStyle w:val="BodyText"/>
      </w:pPr>
      <w:r w:rsidRPr="00B83B3E">
        <w:rPr>
          <w:b/>
        </w:rPr>
        <w:t>Step 8</w:t>
      </w:r>
      <w:r w:rsidRPr="00B83B3E">
        <w:t xml:space="preserve"> –</w:t>
      </w:r>
      <w:r w:rsidRPr="00B83B3E">
        <w:rPr>
          <w:b/>
        </w:rPr>
        <w:t xml:space="preserve"> </w:t>
      </w:r>
      <w:r w:rsidRPr="00B83B3E">
        <w:t xml:space="preserve">The user can select </w:t>
      </w:r>
      <w:r w:rsidRPr="00B83B3E">
        <w:rPr>
          <w:b/>
        </w:rPr>
        <w:t>Close Window</w:t>
      </w:r>
      <w:r w:rsidRPr="00B83B3E">
        <w:t xml:space="preserve"> to close this screen or </w:t>
      </w:r>
      <w:r w:rsidRPr="00B83B3E">
        <w:rPr>
          <w:b/>
        </w:rPr>
        <w:t>Add An Insufficient Exam Request</w:t>
      </w:r>
      <w:r w:rsidRPr="00B83B3E">
        <w:t xml:space="preserve"> if this examination was</w:t>
      </w:r>
      <w:r>
        <w:t xml:space="preserve"> completed but is insufficient</w:t>
      </w:r>
      <w:r w:rsidRPr="00B83B3E">
        <w:t>.</w:t>
      </w:r>
      <w:r>
        <w:t xml:space="preserve"> </w:t>
      </w:r>
      <w:r w:rsidRPr="00B83B3E">
        <w:t xml:space="preserve">See the </w:t>
      </w:r>
      <w:r w:rsidRPr="00B83B3E">
        <w:rPr>
          <w:color w:val="2B579A"/>
          <w:shd w:val="clear" w:color="auto" w:fill="E6E6E6"/>
        </w:rPr>
        <w:fldChar w:fldCharType="begin"/>
      </w:r>
      <w:r w:rsidRPr="00B83B3E">
        <w:instrText xml:space="preserve"> REF _Ref326220589 \h  \* MERGEFORMAT </w:instrText>
      </w:r>
      <w:r w:rsidRPr="00B83B3E">
        <w:rPr>
          <w:color w:val="2B579A"/>
          <w:shd w:val="clear" w:color="auto" w:fill="E6E6E6"/>
        </w:rPr>
      </w:r>
      <w:r w:rsidRPr="00B83B3E">
        <w:rPr>
          <w:color w:val="2B579A"/>
          <w:shd w:val="clear" w:color="auto" w:fill="E6E6E6"/>
        </w:rPr>
        <w:fldChar w:fldCharType="separate"/>
      </w:r>
      <w:r w:rsidR="004F079A" w:rsidRPr="00B83B3E">
        <w:t>Add a New Request</w:t>
      </w:r>
      <w:r w:rsidRPr="00B83B3E">
        <w:rPr>
          <w:color w:val="2B579A"/>
          <w:shd w:val="clear" w:color="auto" w:fill="E6E6E6"/>
        </w:rPr>
        <w:fldChar w:fldCharType="end"/>
      </w:r>
      <w:r w:rsidRPr="00B83B3E">
        <w:t xml:space="preserve"> section for additional information.</w:t>
      </w:r>
    </w:p>
    <w:p w14:paraId="0F269FB5" w14:textId="77777777" w:rsidR="008653FB" w:rsidRPr="00B83B3E" w:rsidRDefault="008653FB" w:rsidP="008653FB">
      <w:pPr>
        <w:pStyle w:val="Heading3"/>
      </w:pPr>
      <w:bookmarkStart w:id="548" w:name="_Toc179779065"/>
      <w:bookmarkStart w:id="549" w:name="_Toc278187800"/>
      <w:bookmarkStart w:id="550" w:name="_Toc508873537"/>
      <w:bookmarkStart w:id="551" w:name="_Toc508874947"/>
      <w:bookmarkStart w:id="552" w:name="_Toc508875801"/>
      <w:bookmarkStart w:id="553" w:name="_Toc147908750"/>
      <w:r w:rsidRPr="00B83B3E">
        <w:t>Cancel an Exam Request</w:t>
      </w:r>
      <w:bookmarkEnd w:id="548"/>
      <w:bookmarkEnd w:id="549"/>
      <w:bookmarkEnd w:id="550"/>
      <w:bookmarkEnd w:id="551"/>
      <w:bookmarkEnd w:id="552"/>
      <w:bookmarkEnd w:id="553"/>
    </w:p>
    <w:p w14:paraId="57C9A211" w14:textId="08A1429F" w:rsidR="008653FB" w:rsidRPr="00B83B3E" w:rsidRDefault="008653FB" w:rsidP="008653FB">
      <w:pPr>
        <w:pStyle w:val="BodyText"/>
      </w:pPr>
      <w:r w:rsidRPr="00B83B3E">
        <w:rPr>
          <w:b/>
        </w:rPr>
        <w:t>Step 1</w:t>
      </w:r>
      <w:r w:rsidRPr="00B83B3E">
        <w:t xml:space="preserve"> –</w:t>
      </w:r>
      <w:r w:rsidRPr="00B83B3E">
        <w:rPr>
          <w:b/>
        </w:rPr>
        <w:t xml:space="preserve"> </w:t>
      </w:r>
      <w:r w:rsidRPr="00B83B3E">
        <w:t xml:space="preserve">After logging into CAPRI, the user looks up the veteran using the </w:t>
      </w:r>
      <w:r w:rsidRPr="00B83B3E">
        <w:rPr>
          <w:b/>
        </w:rPr>
        <w:t>Patient Selector</w:t>
      </w:r>
      <w:r w:rsidRPr="00B83B3E">
        <w:t xml:space="preserve"> and moves to the </w:t>
      </w:r>
      <w:r w:rsidRPr="00B83B3E">
        <w:rPr>
          <w:b/>
        </w:rPr>
        <w:t>C&amp;P Exams</w:t>
      </w:r>
      <w:r w:rsidRPr="00B83B3E">
        <w:t xml:space="preserve"> tab (</w:t>
      </w:r>
      <w:r w:rsidRPr="00B83B3E">
        <w:rPr>
          <w:color w:val="2B579A"/>
          <w:shd w:val="clear" w:color="auto" w:fill="E6E6E6"/>
        </w:rPr>
        <w:fldChar w:fldCharType="begin"/>
      </w:r>
      <w:r w:rsidRPr="00B83B3E">
        <w:instrText xml:space="preserve"> REF _Ref333174600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37</w:t>
      </w:r>
      <w:r w:rsidRPr="00B83B3E">
        <w:rPr>
          <w:color w:val="2B579A"/>
          <w:shd w:val="clear" w:color="auto" w:fill="E6E6E6"/>
        </w:rPr>
        <w:fldChar w:fldCharType="end"/>
      </w:r>
      <w:r w:rsidRPr="00B83B3E">
        <w:t>).</w:t>
      </w:r>
      <w:r>
        <w:t xml:space="preserve"> </w:t>
      </w:r>
      <w:r w:rsidRPr="00B83B3E">
        <w:t>If there are no examination requests, the window is blank.</w:t>
      </w:r>
      <w:r>
        <w:t xml:space="preserve"> </w:t>
      </w:r>
      <w:r w:rsidRPr="00B83B3E">
        <w:t>If the veteran already has examination requests on file, the window shows the dates requested.</w:t>
      </w:r>
    </w:p>
    <w:p w14:paraId="6D5B52AB" w14:textId="4EE00C39" w:rsidR="008653FB" w:rsidRPr="00B83B3E" w:rsidRDefault="008653FB" w:rsidP="008653FB">
      <w:pPr>
        <w:pStyle w:val="BodyText"/>
      </w:pPr>
      <w:r w:rsidRPr="00B83B3E">
        <w:rPr>
          <w:b/>
        </w:rPr>
        <w:t>Step 2</w:t>
      </w:r>
      <w:r w:rsidRPr="00B83B3E">
        <w:t xml:space="preserve"> –</w:t>
      </w:r>
      <w:r w:rsidRPr="00B83B3E">
        <w:rPr>
          <w:b/>
        </w:rPr>
        <w:t xml:space="preserve"> </w:t>
      </w:r>
      <w:r w:rsidRPr="00B83B3E">
        <w:t xml:space="preserve">The user selects the examination request date and clicks the </w:t>
      </w:r>
      <w:r w:rsidRPr="00B83B3E">
        <w:rPr>
          <w:b/>
        </w:rPr>
        <w:t>View/Edit Selected Request</w:t>
      </w:r>
      <w:r w:rsidRPr="00B83B3E">
        <w:t xml:space="preserve"> button (</w:t>
      </w:r>
      <w:r w:rsidRPr="00B83B3E">
        <w:rPr>
          <w:color w:val="2B579A"/>
          <w:shd w:val="clear" w:color="auto" w:fill="E6E6E6"/>
        </w:rPr>
        <w:fldChar w:fldCharType="begin"/>
      </w:r>
      <w:r w:rsidRPr="00B83B3E">
        <w:instrText xml:space="preserve"> REF _Ref333174600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37</w:t>
      </w:r>
      <w:r w:rsidRPr="00B83B3E">
        <w:rPr>
          <w:color w:val="2B579A"/>
          <w:shd w:val="clear" w:color="auto" w:fill="E6E6E6"/>
        </w:rPr>
        <w:fldChar w:fldCharType="end"/>
      </w:r>
      <w:r w:rsidRPr="00B83B3E">
        <w:t>).</w:t>
      </w:r>
    </w:p>
    <w:p w14:paraId="637F6AEC" w14:textId="71AFC2B8" w:rsidR="008653FB" w:rsidRDefault="008653FB" w:rsidP="008653FB">
      <w:pPr>
        <w:pStyle w:val="BodyText"/>
      </w:pPr>
      <w:r w:rsidRPr="00B83B3E">
        <w:rPr>
          <w:b/>
        </w:rPr>
        <w:t>Step 3</w:t>
      </w:r>
      <w:r w:rsidRPr="00B83B3E">
        <w:t xml:space="preserve"> – The </w:t>
      </w:r>
      <w:r w:rsidRPr="00B83B3E">
        <w:rPr>
          <w:b/>
        </w:rPr>
        <w:t>View C&amp;P Exam</w:t>
      </w:r>
      <w:r w:rsidRPr="00B83B3E">
        <w:t xml:space="preserve"> screen opens, showing all of the entries from the original request and the examination status (</w:t>
      </w:r>
      <w:r w:rsidRPr="00B83B3E">
        <w:rPr>
          <w:color w:val="2B579A"/>
          <w:shd w:val="clear" w:color="auto" w:fill="E6E6E6"/>
        </w:rPr>
        <w:fldChar w:fldCharType="begin"/>
      </w:r>
      <w:r w:rsidRPr="00B83B3E">
        <w:instrText xml:space="preserve"> REF _Ref406764268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42</w:t>
      </w:r>
      <w:r w:rsidRPr="00B83B3E">
        <w:rPr>
          <w:color w:val="2B579A"/>
          <w:shd w:val="clear" w:color="auto" w:fill="E6E6E6"/>
        </w:rPr>
        <w:fldChar w:fldCharType="end"/>
      </w:r>
      <w:r w:rsidRPr="00B83B3E">
        <w:t>).</w:t>
      </w:r>
      <w:r>
        <w:t xml:space="preserve"> </w:t>
      </w:r>
      <w:r w:rsidRPr="00B83B3E">
        <w:t>The user can scroll down to see additional information from the original request.</w:t>
      </w:r>
    </w:p>
    <w:p w14:paraId="2A35C2DE" w14:textId="77777777" w:rsidR="008653FB" w:rsidRPr="00B83B3E" w:rsidRDefault="008653FB" w:rsidP="008653FB">
      <w:r>
        <w:rPr>
          <w:noProof/>
        </w:rPr>
        <w:drawing>
          <wp:inline distT="0" distB="0" distL="0" distR="0" wp14:anchorId="18A0FFE9" wp14:editId="30686E83">
            <wp:extent cx="5943600" cy="4361180"/>
            <wp:effectExtent l="0" t="0" r="0" b="1270"/>
            <wp:docPr id="340675150" name="Picture 340675150" descr="P12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2">
                      <a:extLst>
                        <a:ext uri="{28A0092B-C50C-407E-A947-70E740481C1C}">
                          <a14:useLocalDpi xmlns:a14="http://schemas.microsoft.com/office/drawing/2010/main" val="0"/>
                        </a:ext>
                      </a:extLst>
                    </a:blip>
                    <a:stretch>
                      <a:fillRect/>
                    </a:stretch>
                  </pic:blipFill>
                  <pic:spPr>
                    <a:xfrm>
                      <a:off x="0" y="0"/>
                      <a:ext cx="5943600" cy="4361180"/>
                    </a:xfrm>
                    <a:prstGeom prst="rect">
                      <a:avLst/>
                    </a:prstGeom>
                  </pic:spPr>
                </pic:pic>
              </a:graphicData>
            </a:graphic>
          </wp:inline>
        </w:drawing>
      </w:r>
    </w:p>
    <w:p w14:paraId="6B817E09" w14:textId="3D7FABFD" w:rsidR="008653FB" w:rsidRPr="000A7953" w:rsidRDefault="008653FB" w:rsidP="008653FB">
      <w:pPr>
        <w:pStyle w:val="Caption"/>
        <w:spacing w:after="240"/>
        <w:rPr>
          <w:rFonts w:cs="Times New Roman"/>
        </w:rPr>
      </w:pPr>
      <w:bookmarkStart w:id="554" w:name="_Toc326149584"/>
      <w:bookmarkStart w:id="555" w:name="_Toc278548169"/>
      <w:bookmarkStart w:id="556" w:name="_Ref225237896"/>
      <w:bookmarkStart w:id="557" w:name="_Ref406764268"/>
      <w:bookmarkStart w:id="558" w:name="_Toc14981560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42</w:t>
      </w:r>
      <w:r w:rsidR="001130FC">
        <w:rPr>
          <w:rFonts w:cs="Times New Roman"/>
        </w:rPr>
        <w:fldChar w:fldCharType="end"/>
      </w:r>
      <w:bookmarkEnd w:id="554"/>
      <w:bookmarkEnd w:id="555"/>
      <w:bookmarkEnd w:id="556"/>
      <w:bookmarkEnd w:id="557"/>
      <w:r>
        <w:rPr>
          <w:rFonts w:cs="Times New Roman"/>
        </w:rPr>
        <w:t>. View C&amp;P Exam Screen.</w:t>
      </w:r>
      <w:bookmarkEnd w:id="558"/>
    </w:p>
    <w:p w14:paraId="61CD12BB" w14:textId="3B3DFA31" w:rsidR="008653FB" w:rsidRDefault="008653FB" w:rsidP="008653FB">
      <w:pPr>
        <w:spacing w:after="240"/>
      </w:pPr>
      <w:r w:rsidRPr="00B83B3E">
        <w:rPr>
          <w:b/>
        </w:rPr>
        <w:t>Step 4</w:t>
      </w:r>
      <w:r w:rsidRPr="00B83B3E">
        <w:t xml:space="preserve"> – To cancel all exams, the user scrolls down to the </w:t>
      </w:r>
      <w:r w:rsidRPr="00B83B3E">
        <w:rPr>
          <w:b/>
        </w:rPr>
        <w:t>Exams Requested</w:t>
      </w:r>
      <w:r w:rsidRPr="00B83B3E">
        <w:t xml:space="preserve"> section and clicks the </w:t>
      </w:r>
      <w:r w:rsidRPr="00B83B3E">
        <w:rPr>
          <w:b/>
        </w:rPr>
        <w:t>Cancel ALL Exams</w:t>
      </w:r>
      <w:r w:rsidRPr="00B83B3E">
        <w:t xml:space="preserve"> button (</w:t>
      </w:r>
      <w:r w:rsidRPr="00B83B3E">
        <w:rPr>
          <w:color w:val="2B579A"/>
          <w:shd w:val="clear" w:color="auto" w:fill="E6E6E6"/>
        </w:rPr>
        <w:fldChar w:fldCharType="begin"/>
      </w:r>
      <w:r w:rsidRPr="00B83B3E">
        <w:instrText xml:space="preserve"> REF _Ref406764284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43</w:t>
      </w:r>
      <w:r w:rsidRPr="00B83B3E">
        <w:rPr>
          <w:color w:val="2B579A"/>
          <w:shd w:val="clear" w:color="auto" w:fill="E6E6E6"/>
        </w:rPr>
        <w:fldChar w:fldCharType="end"/>
      </w:r>
      <w:r w:rsidRPr="00B83B3E">
        <w:t>).</w:t>
      </w:r>
      <w:r>
        <w:t xml:space="preserve"> </w:t>
      </w:r>
      <w:r w:rsidRPr="00B83B3E">
        <w:t xml:space="preserve">To cancel selected exams, skip to </w:t>
      </w:r>
      <w:r w:rsidRPr="00B83B3E">
        <w:rPr>
          <w:b/>
        </w:rPr>
        <w:t>Step 6</w:t>
      </w:r>
      <w:r w:rsidRPr="00B83B3E">
        <w:t>.</w:t>
      </w:r>
    </w:p>
    <w:p w14:paraId="13548CB1" w14:textId="77777777" w:rsidR="008653FB" w:rsidRDefault="008653FB" w:rsidP="008653FB">
      <w:pPr>
        <w:spacing w:after="240"/>
      </w:pPr>
    </w:p>
    <w:p w14:paraId="2DA62656" w14:textId="77777777" w:rsidR="008653FB" w:rsidRDefault="008653FB" w:rsidP="008653FB">
      <w:pPr>
        <w:spacing w:after="240"/>
      </w:pPr>
    </w:p>
    <w:p w14:paraId="5A198862" w14:textId="77777777" w:rsidR="008653FB" w:rsidRPr="00B83B3E" w:rsidRDefault="008653FB" w:rsidP="008653FB">
      <w:pPr>
        <w:pStyle w:val="Body3PicCaption"/>
      </w:pPr>
      <w:r>
        <w:drawing>
          <wp:inline distT="0" distB="0" distL="0" distR="0" wp14:anchorId="025FFE36" wp14:editId="048F956B">
            <wp:extent cx="5943600" cy="5248276"/>
            <wp:effectExtent l="0" t="0" r="0" b="9525"/>
            <wp:docPr id="982612216" name="Picture 982612216" descr="P12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6">
                      <a:extLst>
                        <a:ext uri="{28A0092B-C50C-407E-A947-70E740481C1C}">
                          <a14:useLocalDpi xmlns:a14="http://schemas.microsoft.com/office/drawing/2010/main" val="0"/>
                        </a:ext>
                      </a:extLst>
                    </a:blip>
                    <a:stretch>
                      <a:fillRect/>
                    </a:stretch>
                  </pic:blipFill>
                  <pic:spPr>
                    <a:xfrm>
                      <a:off x="0" y="0"/>
                      <a:ext cx="5943600" cy="5248276"/>
                    </a:xfrm>
                    <a:prstGeom prst="rect">
                      <a:avLst/>
                    </a:prstGeom>
                  </pic:spPr>
                </pic:pic>
              </a:graphicData>
            </a:graphic>
          </wp:inline>
        </w:drawing>
      </w:r>
    </w:p>
    <w:p w14:paraId="2091FAF5" w14:textId="1D5491E5" w:rsidR="008653FB" w:rsidRPr="009D18E0" w:rsidRDefault="008653FB" w:rsidP="008653FB">
      <w:pPr>
        <w:pStyle w:val="Caption"/>
        <w:spacing w:after="240"/>
        <w:rPr>
          <w:rFonts w:cs="Times New Roman"/>
        </w:rPr>
      </w:pPr>
      <w:bookmarkStart w:id="559" w:name="_Toc326149585"/>
      <w:bookmarkStart w:id="560" w:name="_Toc278548170"/>
      <w:bookmarkStart w:id="561" w:name="_Ref225237887"/>
      <w:bookmarkStart w:id="562" w:name="_Ref406764284"/>
      <w:bookmarkStart w:id="563" w:name="_Toc14981560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43</w:t>
      </w:r>
      <w:r w:rsidR="001130FC">
        <w:rPr>
          <w:rFonts w:cs="Times New Roman"/>
        </w:rPr>
        <w:fldChar w:fldCharType="end"/>
      </w:r>
      <w:bookmarkEnd w:id="559"/>
      <w:bookmarkEnd w:id="560"/>
      <w:bookmarkEnd w:id="561"/>
      <w:bookmarkEnd w:id="562"/>
      <w:r>
        <w:rPr>
          <w:rFonts w:cs="Times New Roman"/>
        </w:rPr>
        <w:t>. Cancel All Exams Selection.</w:t>
      </w:r>
      <w:bookmarkEnd w:id="563"/>
    </w:p>
    <w:p w14:paraId="1B555D4D" w14:textId="613C3CE3" w:rsidR="008653FB" w:rsidRPr="00B83B3E" w:rsidRDefault="008653FB" w:rsidP="008653FB">
      <w:r w:rsidRPr="00B83B3E">
        <w:rPr>
          <w:b/>
        </w:rPr>
        <w:t>Step 5</w:t>
      </w:r>
      <w:r w:rsidRPr="00B83B3E">
        <w:t xml:space="preserve"> – CAPRI opens a dialog box for the user to confirm the selection (</w:t>
      </w:r>
      <w:r w:rsidRPr="00B83B3E">
        <w:rPr>
          <w:color w:val="2B579A"/>
          <w:shd w:val="clear" w:color="auto" w:fill="E6E6E6"/>
        </w:rPr>
        <w:fldChar w:fldCharType="begin"/>
      </w:r>
      <w:r w:rsidRPr="00B83B3E">
        <w:instrText xml:space="preserve"> REF _Ref406764308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44</w:t>
      </w:r>
      <w:r w:rsidRPr="00B83B3E">
        <w:rPr>
          <w:color w:val="2B579A"/>
          <w:shd w:val="clear" w:color="auto" w:fill="E6E6E6"/>
        </w:rPr>
        <w:fldChar w:fldCharType="end"/>
      </w:r>
      <w:r w:rsidRPr="00B83B3E">
        <w:t>).</w:t>
      </w:r>
      <w:r>
        <w:t xml:space="preserve"> </w:t>
      </w:r>
      <w:r w:rsidRPr="00B83B3E">
        <w:t xml:space="preserve">The user clicks </w:t>
      </w:r>
      <w:r w:rsidRPr="00B83B3E">
        <w:rPr>
          <w:b/>
          <w:u w:val="single"/>
        </w:rPr>
        <w:t>Y</w:t>
      </w:r>
      <w:r w:rsidRPr="00B83B3E">
        <w:rPr>
          <w:b/>
        </w:rPr>
        <w:t>es</w:t>
      </w:r>
      <w:r w:rsidRPr="00B83B3E">
        <w:t xml:space="preserve"> to cancel the exams or </w:t>
      </w:r>
      <w:r w:rsidRPr="00B83B3E">
        <w:rPr>
          <w:b/>
          <w:u w:val="single"/>
        </w:rPr>
        <w:t>N</w:t>
      </w:r>
      <w:r w:rsidRPr="00B83B3E">
        <w:rPr>
          <w:b/>
        </w:rPr>
        <w:t>o</w:t>
      </w:r>
      <w:r w:rsidRPr="00B83B3E">
        <w:t xml:space="preserve"> if the user still wants the exams to be completed.</w:t>
      </w:r>
    </w:p>
    <w:p w14:paraId="34E913B6" w14:textId="77777777" w:rsidR="008653FB" w:rsidRPr="00B83B3E" w:rsidRDefault="008653FB" w:rsidP="008653FB">
      <w:pPr>
        <w:pStyle w:val="Body3PicCaption"/>
      </w:pPr>
      <w:r w:rsidRPr="00B83B3E">
        <w:rPr>
          <w:shd w:val="clear" w:color="auto" w:fill="E6E6E6"/>
        </w:rPr>
        <w:drawing>
          <wp:inline distT="0" distB="0" distL="0" distR="0" wp14:anchorId="45541B04" wp14:editId="469D32C8">
            <wp:extent cx="2143835" cy="841911"/>
            <wp:effectExtent l="19050" t="19050" r="8890" b="15875"/>
            <wp:docPr id="57" name="Picture 57" descr="P12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cstate="print"/>
                    <a:srcRect/>
                    <a:stretch>
                      <a:fillRect/>
                    </a:stretch>
                  </pic:blipFill>
                  <pic:spPr bwMode="auto">
                    <a:xfrm>
                      <a:off x="0" y="0"/>
                      <a:ext cx="2230335" cy="875881"/>
                    </a:xfrm>
                    <a:prstGeom prst="rect">
                      <a:avLst/>
                    </a:prstGeom>
                    <a:noFill/>
                    <a:ln w="6350" cmpd="sng">
                      <a:solidFill>
                        <a:srgbClr val="000000"/>
                      </a:solidFill>
                      <a:miter lim="800000"/>
                      <a:headEnd/>
                      <a:tailEnd/>
                    </a:ln>
                    <a:effectLst/>
                  </pic:spPr>
                </pic:pic>
              </a:graphicData>
            </a:graphic>
          </wp:inline>
        </w:drawing>
      </w:r>
    </w:p>
    <w:p w14:paraId="6CA6048E" w14:textId="4614F5A3" w:rsidR="008653FB" w:rsidRPr="00B83B3E" w:rsidRDefault="008653FB" w:rsidP="008653FB">
      <w:pPr>
        <w:pStyle w:val="Caption"/>
        <w:rPr>
          <w:rFonts w:cs="Times New Roman"/>
        </w:rPr>
      </w:pPr>
      <w:bookmarkStart w:id="564" w:name="_Toc326149586"/>
      <w:bookmarkStart w:id="565" w:name="_Toc278548171"/>
      <w:bookmarkStart w:id="566" w:name="_Ref225239920"/>
      <w:bookmarkStart w:id="567" w:name="_Ref406764308"/>
      <w:bookmarkStart w:id="568" w:name="_Toc14981560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44</w:t>
      </w:r>
      <w:r w:rsidR="001130FC">
        <w:rPr>
          <w:rFonts w:cs="Times New Roman"/>
        </w:rPr>
        <w:fldChar w:fldCharType="end"/>
      </w:r>
      <w:bookmarkEnd w:id="564"/>
      <w:bookmarkEnd w:id="565"/>
      <w:bookmarkEnd w:id="566"/>
      <w:bookmarkEnd w:id="567"/>
      <w:r>
        <w:rPr>
          <w:rFonts w:cs="Times New Roman"/>
        </w:rPr>
        <w:t>. Cancel All Exams Alert.</w:t>
      </w:r>
      <w:bookmarkEnd w:id="568"/>
    </w:p>
    <w:p w14:paraId="3809BAD1" w14:textId="36F4F2E6" w:rsidR="008653FB" w:rsidRPr="00B83B3E" w:rsidRDefault="008653FB" w:rsidP="008653FB">
      <w:r w:rsidRPr="00B83B3E">
        <w:rPr>
          <w:b/>
        </w:rPr>
        <w:lastRenderedPageBreak/>
        <w:t>Step 6</w:t>
      </w:r>
      <w:r w:rsidRPr="00B83B3E">
        <w:t xml:space="preserve"> – To cancel selected exams, the user scrolls down to the </w:t>
      </w:r>
      <w:r w:rsidRPr="00B83B3E">
        <w:rPr>
          <w:b/>
        </w:rPr>
        <w:t>Exams Requested</w:t>
      </w:r>
      <w:r w:rsidRPr="00B83B3E">
        <w:t xml:space="preserve"> section (</w:t>
      </w:r>
      <w:r w:rsidRPr="00B83B3E">
        <w:rPr>
          <w:color w:val="2B579A"/>
          <w:shd w:val="clear" w:color="auto" w:fill="E6E6E6"/>
        </w:rPr>
        <w:fldChar w:fldCharType="begin"/>
      </w:r>
      <w:r w:rsidRPr="00B83B3E">
        <w:instrText xml:space="preserve"> REF _Ref406764335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45</w:t>
      </w:r>
      <w:r w:rsidRPr="00B83B3E">
        <w:rPr>
          <w:color w:val="2B579A"/>
          <w:shd w:val="clear" w:color="auto" w:fill="E6E6E6"/>
        </w:rPr>
        <w:fldChar w:fldCharType="end"/>
      </w:r>
      <w:r w:rsidRPr="00B83B3E">
        <w:t xml:space="preserve">), clicks the exam to be canceled, and then clicks the </w:t>
      </w:r>
      <w:r w:rsidRPr="00B83B3E">
        <w:rPr>
          <w:b/>
          <w:u w:val="single"/>
        </w:rPr>
        <w:t>V</w:t>
      </w:r>
      <w:r w:rsidRPr="00B83B3E">
        <w:rPr>
          <w:b/>
        </w:rPr>
        <w:t>iew Selected Exam</w:t>
      </w:r>
      <w:r w:rsidRPr="00B83B3E">
        <w:t xml:space="preserve"> button.</w:t>
      </w:r>
    </w:p>
    <w:p w14:paraId="6850A7E2" w14:textId="77777777" w:rsidR="008653FB" w:rsidRPr="00B83B3E" w:rsidRDefault="008653FB" w:rsidP="008653FB">
      <w:pPr>
        <w:pStyle w:val="Body3PicCaption"/>
      </w:pPr>
      <w:r w:rsidRPr="00B83B3E">
        <w:rPr>
          <w:shd w:val="clear" w:color="auto" w:fill="E6E6E6"/>
        </w:rPr>
        <w:drawing>
          <wp:inline distT="0" distB="0" distL="0" distR="0" wp14:anchorId="17B203B1" wp14:editId="23445965">
            <wp:extent cx="4572000" cy="1962150"/>
            <wp:effectExtent l="19050" t="19050" r="19050" b="19050"/>
            <wp:docPr id="58" name="Picture 58" descr="P12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grayscl/>
                    </a:blip>
                    <a:srcRect/>
                    <a:stretch>
                      <a:fillRect/>
                    </a:stretch>
                  </pic:blipFill>
                  <pic:spPr bwMode="auto">
                    <a:xfrm>
                      <a:off x="0" y="0"/>
                      <a:ext cx="4572000" cy="1962150"/>
                    </a:xfrm>
                    <a:prstGeom prst="rect">
                      <a:avLst/>
                    </a:prstGeom>
                    <a:noFill/>
                    <a:ln w="6350" cmpd="sng">
                      <a:solidFill>
                        <a:srgbClr val="000000"/>
                      </a:solidFill>
                      <a:miter lim="800000"/>
                      <a:headEnd/>
                      <a:tailEnd/>
                    </a:ln>
                    <a:effectLst/>
                  </pic:spPr>
                </pic:pic>
              </a:graphicData>
            </a:graphic>
          </wp:inline>
        </w:drawing>
      </w:r>
    </w:p>
    <w:p w14:paraId="79457FA3" w14:textId="7A3A94AA" w:rsidR="008653FB" w:rsidRPr="00B83B3E" w:rsidRDefault="008653FB" w:rsidP="008653FB">
      <w:pPr>
        <w:pStyle w:val="Caption"/>
        <w:rPr>
          <w:rFonts w:cs="Times New Roman"/>
        </w:rPr>
      </w:pPr>
      <w:bookmarkStart w:id="569" w:name="_Toc326149587"/>
      <w:bookmarkStart w:id="570" w:name="_Toc278548172"/>
      <w:bookmarkStart w:id="571" w:name="_Ref225239939"/>
      <w:bookmarkStart w:id="572" w:name="_Ref406764335"/>
      <w:bookmarkStart w:id="573" w:name="_Toc14981560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45</w:t>
      </w:r>
      <w:r w:rsidR="001130FC">
        <w:rPr>
          <w:rFonts w:cs="Times New Roman"/>
        </w:rPr>
        <w:fldChar w:fldCharType="end"/>
      </w:r>
      <w:bookmarkEnd w:id="569"/>
      <w:bookmarkEnd w:id="570"/>
      <w:bookmarkEnd w:id="571"/>
      <w:bookmarkEnd w:id="572"/>
      <w:r>
        <w:rPr>
          <w:rFonts w:cs="Times New Roman"/>
        </w:rPr>
        <w:t>. Cancel Single Exam.</w:t>
      </w:r>
      <w:bookmarkEnd w:id="573"/>
    </w:p>
    <w:p w14:paraId="7A3E77B0" w14:textId="2482EB88" w:rsidR="008653FB" w:rsidRPr="00B83B3E" w:rsidRDefault="008653FB" w:rsidP="008653FB">
      <w:r w:rsidRPr="00B83B3E">
        <w:rPr>
          <w:b/>
        </w:rPr>
        <w:t>Step 7</w:t>
      </w:r>
      <w:r w:rsidRPr="00B83B3E">
        <w:t xml:space="preserve"> – The </w:t>
      </w:r>
      <w:r w:rsidRPr="00B83B3E">
        <w:rPr>
          <w:b/>
        </w:rPr>
        <w:t>C&amp;P Exam Details</w:t>
      </w:r>
      <w:r w:rsidRPr="00B83B3E">
        <w:t xml:space="preserve"> screen opens (</w:t>
      </w:r>
      <w:r w:rsidRPr="00B83B3E">
        <w:rPr>
          <w:color w:val="2B579A"/>
          <w:shd w:val="clear" w:color="auto" w:fill="E6E6E6"/>
        </w:rPr>
        <w:fldChar w:fldCharType="begin"/>
      </w:r>
      <w:r w:rsidRPr="00B83B3E">
        <w:instrText xml:space="preserve"> REF _Ref406764351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46</w:t>
      </w:r>
      <w:r w:rsidRPr="00B83B3E">
        <w:rPr>
          <w:color w:val="2B579A"/>
          <w:shd w:val="clear" w:color="auto" w:fill="E6E6E6"/>
        </w:rPr>
        <w:fldChar w:fldCharType="end"/>
      </w:r>
      <w:r w:rsidRPr="00B83B3E">
        <w:t>).</w:t>
      </w:r>
      <w:r>
        <w:t xml:space="preserve"> </w:t>
      </w:r>
      <w:r w:rsidRPr="00B83B3E">
        <w:t xml:space="preserve">The user can review the exam request to ensure that the correct exam is selected before clicking the </w:t>
      </w:r>
      <w:r w:rsidRPr="00B83B3E">
        <w:rPr>
          <w:b/>
        </w:rPr>
        <w:t>Ca</w:t>
      </w:r>
      <w:r w:rsidRPr="00B83B3E">
        <w:rPr>
          <w:b/>
          <w:u w:val="single"/>
        </w:rPr>
        <w:t>n</w:t>
      </w:r>
      <w:r w:rsidRPr="00B83B3E">
        <w:rPr>
          <w:b/>
        </w:rPr>
        <w:t>cel this Exam</w:t>
      </w:r>
      <w:r w:rsidRPr="00B83B3E">
        <w:t xml:space="preserve"> button.</w:t>
      </w:r>
    </w:p>
    <w:p w14:paraId="4982954C" w14:textId="77777777" w:rsidR="008653FB" w:rsidRPr="00B83B3E" w:rsidRDefault="008653FB" w:rsidP="008653FB">
      <w:r w:rsidRPr="003C3E0D">
        <w:rPr>
          <w:noProof/>
          <w:color w:val="2B579A"/>
          <w:shd w:val="clear" w:color="auto" w:fill="E6E6E6"/>
        </w:rPr>
        <w:drawing>
          <wp:inline distT="0" distB="0" distL="0" distR="0" wp14:anchorId="10264518" wp14:editId="2735758C">
            <wp:extent cx="4600575" cy="3038475"/>
            <wp:effectExtent l="19050" t="19050" r="28575" b="28575"/>
            <wp:docPr id="59" name="Picture 59" descr="P1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grayscl/>
                    </a:blip>
                    <a:srcRect/>
                    <a:stretch>
                      <a:fillRect/>
                    </a:stretch>
                  </pic:blipFill>
                  <pic:spPr bwMode="auto">
                    <a:xfrm>
                      <a:off x="0" y="0"/>
                      <a:ext cx="4600575" cy="3038475"/>
                    </a:xfrm>
                    <a:prstGeom prst="rect">
                      <a:avLst/>
                    </a:prstGeom>
                    <a:noFill/>
                    <a:ln w="6350" cmpd="sng">
                      <a:solidFill>
                        <a:srgbClr val="000000"/>
                      </a:solidFill>
                      <a:miter lim="800000"/>
                      <a:headEnd/>
                      <a:tailEnd/>
                    </a:ln>
                    <a:effectLst/>
                  </pic:spPr>
                </pic:pic>
              </a:graphicData>
            </a:graphic>
          </wp:inline>
        </w:drawing>
      </w:r>
    </w:p>
    <w:p w14:paraId="31A64FEA" w14:textId="3A45598B" w:rsidR="008653FB" w:rsidRPr="00B83B3E" w:rsidRDefault="008653FB" w:rsidP="008653FB">
      <w:pPr>
        <w:pStyle w:val="Caption"/>
        <w:rPr>
          <w:rFonts w:cs="Times New Roman"/>
        </w:rPr>
      </w:pPr>
      <w:bookmarkStart w:id="574" w:name="_Toc326149588"/>
      <w:bookmarkStart w:id="575" w:name="_Toc278548173"/>
      <w:bookmarkStart w:id="576" w:name="_Ref225239954"/>
      <w:bookmarkStart w:id="577" w:name="_Ref406764351"/>
      <w:bookmarkStart w:id="578" w:name="_Toc14981561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46</w:t>
      </w:r>
      <w:r w:rsidR="001130FC">
        <w:rPr>
          <w:rFonts w:cs="Times New Roman"/>
        </w:rPr>
        <w:fldChar w:fldCharType="end"/>
      </w:r>
      <w:bookmarkEnd w:id="574"/>
      <w:bookmarkEnd w:id="575"/>
      <w:bookmarkEnd w:id="576"/>
      <w:bookmarkEnd w:id="577"/>
      <w:r>
        <w:rPr>
          <w:rFonts w:cs="Times New Roman"/>
        </w:rPr>
        <w:t>. C&amp;P Exam Details Screen.</w:t>
      </w:r>
      <w:bookmarkEnd w:id="578"/>
    </w:p>
    <w:p w14:paraId="54548C8A" w14:textId="69E60226" w:rsidR="008653FB" w:rsidRDefault="008653FB" w:rsidP="008653FB">
      <w:r w:rsidRPr="00B83B3E">
        <w:rPr>
          <w:b/>
        </w:rPr>
        <w:t>Step 8</w:t>
      </w:r>
      <w:r w:rsidRPr="00B83B3E">
        <w:t xml:space="preserve"> – A box opens for the user to select the cancellation reason from the supplied list (</w:t>
      </w:r>
      <w:r w:rsidRPr="00B83B3E">
        <w:rPr>
          <w:color w:val="2B579A"/>
          <w:shd w:val="clear" w:color="auto" w:fill="E6E6E6"/>
        </w:rPr>
        <w:fldChar w:fldCharType="begin"/>
      </w:r>
      <w:r w:rsidRPr="00B83B3E">
        <w:instrText xml:space="preserve"> REF _Ref406764368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47</w:t>
      </w:r>
      <w:r w:rsidRPr="00B83B3E">
        <w:rPr>
          <w:color w:val="2B579A"/>
          <w:shd w:val="clear" w:color="auto" w:fill="E6E6E6"/>
        </w:rPr>
        <w:fldChar w:fldCharType="end"/>
      </w:r>
      <w:r w:rsidRPr="00B83B3E">
        <w:t>).</w:t>
      </w:r>
      <w:r>
        <w:t xml:space="preserve"> </w:t>
      </w:r>
      <w:r w:rsidRPr="00B83B3E">
        <w:t xml:space="preserve">The </w:t>
      </w:r>
      <w:r w:rsidRPr="00B83B3E">
        <w:rPr>
          <w:b/>
          <w:u w:val="single"/>
        </w:rPr>
        <w:t>O</w:t>
      </w:r>
      <w:r w:rsidRPr="00B83B3E">
        <w:rPr>
          <w:b/>
        </w:rPr>
        <w:t>K</w:t>
      </w:r>
      <w:r w:rsidRPr="00B83B3E">
        <w:t xml:space="preserve"> button is disabled until a reason is selected.</w:t>
      </w:r>
      <w:r>
        <w:t xml:space="preserve"> </w:t>
      </w:r>
      <w:r w:rsidRPr="00B83B3E">
        <w:t xml:space="preserve">After selecting the appropriate reason, the user clicks </w:t>
      </w:r>
      <w:r w:rsidRPr="00B83B3E">
        <w:rPr>
          <w:b/>
          <w:u w:val="single"/>
        </w:rPr>
        <w:t>O</w:t>
      </w:r>
      <w:r w:rsidRPr="00B83B3E">
        <w:rPr>
          <w:b/>
        </w:rPr>
        <w:t>K</w:t>
      </w:r>
      <w:r w:rsidRPr="00B83B3E">
        <w:t xml:space="preserve"> to cancel the selected exam.</w:t>
      </w:r>
      <w:r>
        <w:t xml:space="preserve"> </w:t>
      </w:r>
      <w:r w:rsidRPr="00B83B3E">
        <w:t xml:space="preserve">If the user no longer wishes to cancel the exam, then the user selects </w:t>
      </w:r>
      <w:r w:rsidRPr="00B83B3E">
        <w:rPr>
          <w:b/>
          <w:u w:val="single"/>
        </w:rPr>
        <w:t>A</w:t>
      </w:r>
      <w:r w:rsidRPr="00B83B3E">
        <w:rPr>
          <w:b/>
        </w:rPr>
        <w:t>bort and DO NOT</w:t>
      </w:r>
      <w:r w:rsidRPr="00B83B3E">
        <w:t xml:space="preserve"> </w:t>
      </w:r>
      <w:r w:rsidRPr="00B83B3E">
        <w:rPr>
          <w:b/>
        </w:rPr>
        <w:t xml:space="preserve">CANCEL! </w:t>
      </w:r>
      <w:r w:rsidRPr="00B83B3E">
        <w:t>to keep the exam.</w:t>
      </w:r>
    </w:p>
    <w:p w14:paraId="4AA05D61" w14:textId="77777777" w:rsidR="008653FB" w:rsidRDefault="008653FB" w:rsidP="008653FB"/>
    <w:p w14:paraId="052B2483" w14:textId="77777777" w:rsidR="008653FB" w:rsidRPr="00B83B3E" w:rsidRDefault="008653FB" w:rsidP="00716341">
      <w:pPr>
        <w:pStyle w:val="Note"/>
      </w:pPr>
      <w:r w:rsidRPr="005F7F65">
        <w:t xml:space="preserve">NOTE </w:t>
      </w:r>
      <w:r w:rsidRPr="00B83B3E">
        <w:t>If a user is logged in to a local VistA system, Cancel by MAS, is enabled.</w:t>
      </w:r>
      <w:r>
        <w:t xml:space="preserve"> </w:t>
      </w:r>
      <w:r w:rsidRPr="00B83B3E">
        <w:t>If user is a remote user (CLAIMS system), Cancel By Regional Office is enabled.</w:t>
      </w:r>
    </w:p>
    <w:p w14:paraId="632479FF" w14:textId="77777777" w:rsidR="008653FB" w:rsidRDefault="008653FB" w:rsidP="008653FB">
      <w:pPr>
        <w:pStyle w:val="BodyText2"/>
        <w:ind w:left="0" w:firstLine="0"/>
        <w:rPr>
          <w:noProof/>
        </w:rPr>
      </w:pPr>
    </w:p>
    <w:p w14:paraId="096925A0" w14:textId="77777777" w:rsidR="008653FB" w:rsidRPr="00B83B3E" w:rsidRDefault="008653FB" w:rsidP="008653FB">
      <w:pPr>
        <w:pStyle w:val="BodyText2"/>
        <w:ind w:left="0" w:firstLine="0"/>
      </w:pPr>
      <w:r w:rsidRPr="00B83B3E">
        <w:rPr>
          <w:noProof/>
          <w:color w:val="2B579A"/>
          <w:shd w:val="clear" w:color="auto" w:fill="E6E6E6"/>
        </w:rPr>
        <w:drawing>
          <wp:inline distT="0" distB="0" distL="0" distR="0" wp14:anchorId="48EB4ECE" wp14:editId="063B119A">
            <wp:extent cx="4913594" cy="2668270"/>
            <wp:effectExtent l="19050" t="19050" r="20955" b="17780"/>
            <wp:docPr id="117" name="Picture 117" descr="P1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14"/>
                    <a:stretch/>
                  </pic:blipFill>
                  <pic:spPr bwMode="auto">
                    <a:xfrm>
                      <a:off x="0" y="0"/>
                      <a:ext cx="4914570" cy="2668800"/>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D51383" w14:textId="4E7E4EA1" w:rsidR="008653FB" w:rsidRPr="00C36366" w:rsidRDefault="008653FB" w:rsidP="008653FB">
      <w:pPr>
        <w:pStyle w:val="Caption"/>
        <w:spacing w:after="240"/>
        <w:rPr>
          <w:rFonts w:cs="Times New Roman"/>
        </w:rPr>
      </w:pPr>
      <w:bookmarkStart w:id="579" w:name="_Toc326149589"/>
      <w:bookmarkStart w:id="580" w:name="_Toc278548174"/>
      <w:bookmarkStart w:id="581" w:name="_Ref225239979"/>
      <w:bookmarkStart w:id="582" w:name="_Ref406764368"/>
      <w:bookmarkStart w:id="583" w:name="_Toc14981561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47</w:t>
      </w:r>
      <w:r w:rsidR="001130FC">
        <w:rPr>
          <w:rFonts w:cs="Times New Roman"/>
        </w:rPr>
        <w:fldChar w:fldCharType="end"/>
      </w:r>
      <w:bookmarkEnd w:id="579"/>
      <w:bookmarkEnd w:id="580"/>
      <w:bookmarkEnd w:id="581"/>
      <w:bookmarkEnd w:id="582"/>
      <w:r>
        <w:rPr>
          <w:rFonts w:cs="Times New Roman"/>
        </w:rPr>
        <w:t>. Cancel Exam Reason Screen.</w:t>
      </w:r>
      <w:bookmarkEnd w:id="583"/>
    </w:p>
    <w:p w14:paraId="065A5EC3" w14:textId="4EC5C4E6" w:rsidR="008653FB" w:rsidRPr="00B83B3E" w:rsidRDefault="008653FB" w:rsidP="008653FB">
      <w:r w:rsidRPr="00B83B3E">
        <w:rPr>
          <w:b/>
        </w:rPr>
        <w:t>Step 9</w:t>
      </w:r>
      <w:r w:rsidRPr="00B83B3E">
        <w:t xml:space="preserve"> – If </w:t>
      </w:r>
      <w:r w:rsidRPr="00B83B3E">
        <w:rPr>
          <w:b/>
          <w:u w:val="single"/>
        </w:rPr>
        <w:t>O</w:t>
      </w:r>
      <w:r w:rsidRPr="00B83B3E">
        <w:rPr>
          <w:b/>
        </w:rPr>
        <w:t>K</w:t>
      </w:r>
      <w:r w:rsidRPr="00B83B3E">
        <w:t xml:space="preserve"> was selected to cancel the exam request, CAPRI displays a confirmation box (</w:t>
      </w:r>
      <w:r w:rsidRPr="00B83B3E">
        <w:rPr>
          <w:color w:val="2B579A"/>
          <w:shd w:val="clear" w:color="auto" w:fill="E6E6E6"/>
        </w:rPr>
        <w:fldChar w:fldCharType="begin"/>
      </w:r>
      <w:r w:rsidRPr="00B83B3E">
        <w:instrText xml:space="preserve"> REF _Ref406764388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48</w:t>
      </w:r>
      <w:r w:rsidRPr="00B83B3E">
        <w:rPr>
          <w:color w:val="2B579A"/>
          <w:shd w:val="clear" w:color="auto" w:fill="E6E6E6"/>
        </w:rPr>
        <w:fldChar w:fldCharType="end"/>
      </w:r>
      <w:r>
        <w:t>)</w:t>
      </w:r>
      <w:r w:rsidRPr="00B83B3E">
        <w:t>.</w:t>
      </w:r>
      <w:r>
        <w:t xml:space="preserve"> </w:t>
      </w:r>
      <w:r w:rsidRPr="00B83B3E">
        <w:t xml:space="preserve">The user can click </w:t>
      </w:r>
      <w:r w:rsidRPr="00B83B3E">
        <w:rPr>
          <w:b/>
          <w:u w:val="single"/>
        </w:rPr>
        <w:t>Y</w:t>
      </w:r>
      <w:r w:rsidRPr="00B83B3E">
        <w:rPr>
          <w:b/>
        </w:rPr>
        <w:t>es</w:t>
      </w:r>
      <w:r w:rsidRPr="00B83B3E">
        <w:t xml:space="preserve"> to cancel the exam or </w:t>
      </w:r>
      <w:r w:rsidRPr="00B83B3E">
        <w:rPr>
          <w:b/>
          <w:u w:val="single"/>
        </w:rPr>
        <w:t>N</w:t>
      </w:r>
      <w:r w:rsidRPr="00B83B3E">
        <w:rPr>
          <w:b/>
        </w:rPr>
        <w:t>o</w:t>
      </w:r>
      <w:r w:rsidRPr="00B83B3E">
        <w:t xml:space="preserve"> to keep the exam.</w:t>
      </w:r>
    </w:p>
    <w:p w14:paraId="53F20DF8" w14:textId="77777777" w:rsidR="008653FB" w:rsidRPr="00B83B3E" w:rsidRDefault="008653FB" w:rsidP="008653FB">
      <w:pPr>
        <w:pStyle w:val="Body3PicCaption"/>
      </w:pPr>
      <w:r w:rsidRPr="00B83B3E">
        <w:rPr>
          <w:shd w:val="clear" w:color="auto" w:fill="E6E6E6"/>
        </w:rPr>
        <w:drawing>
          <wp:inline distT="0" distB="0" distL="0" distR="0" wp14:anchorId="231EEF7A" wp14:editId="74D5ED70">
            <wp:extent cx="2381250" cy="933450"/>
            <wp:effectExtent l="19050" t="19050" r="19050" b="19050"/>
            <wp:docPr id="61" name="Picture 61" descr="P12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cstate="print"/>
                    <a:srcRect/>
                    <a:stretch>
                      <a:fillRect/>
                    </a:stretch>
                  </pic:blipFill>
                  <pic:spPr bwMode="auto">
                    <a:xfrm>
                      <a:off x="0" y="0"/>
                      <a:ext cx="2381250" cy="933450"/>
                    </a:xfrm>
                    <a:prstGeom prst="rect">
                      <a:avLst/>
                    </a:prstGeom>
                    <a:noFill/>
                    <a:ln w="6350" cmpd="sng">
                      <a:solidFill>
                        <a:srgbClr val="000000"/>
                      </a:solidFill>
                      <a:miter lim="800000"/>
                      <a:headEnd/>
                      <a:tailEnd/>
                    </a:ln>
                    <a:effectLst/>
                  </pic:spPr>
                </pic:pic>
              </a:graphicData>
            </a:graphic>
          </wp:inline>
        </w:drawing>
      </w:r>
    </w:p>
    <w:p w14:paraId="080EC69A" w14:textId="3D5D42C0" w:rsidR="008653FB" w:rsidRPr="00A572AE" w:rsidRDefault="008653FB" w:rsidP="008653FB">
      <w:pPr>
        <w:pStyle w:val="Caption"/>
        <w:spacing w:after="240"/>
        <w:rPr>
          <w:rFonts w:cs="Times New Roman"/>
        </w:rPr>
      </w:pPr>
      <w:bookmarkStart w:id="584" w:name="_Toc326149590"/>
      <w:bookmarkStart w:id="585" w:name="_Toc278548175"/>
      <w:bookmarkStart w:id="586" w:name="_Ref225240794"/>
      <w:bookmarkStart w:id="587" w:name="_Ref406764388"/>
      <w:bookmarkStart w:id="588" w:name="_Toc14981561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48</w:t>
      </w:r>
      <w:r w:rsidR="001130FC">
        <w:rPr>
          <w:rFonts w:cs="Times New Roman"/>
        </w:rPr>
        <w:fldChar w:fldCharType="end"/>
      </w:r>
      <w:bookmarkEnd w:id="584"/>
      <w:bookmarkEnd w:id="585"/>
      <w:bookmarkEnd w:id="586"/>
      <w:bookmarkEnd w:id="587"/>
      <w:r>
        <w:rPr>
          <w:rFonts w:cs="Times New Roman"/>
        </w:rPr>
        <w:t>. Cancel Exam Confirmation Alert.</w:t>
      </w:r>
      <w:bookmarkEnd w:id="588"/>
    </w:p>
    <w:p w14:paraId="39E5BDD0" w14:textId="404C98B3" w:rsidR="008653FB" w:rsidRPr="00B83B3E" w:rsidRDefault="008653FB" w:rsidP="008653FB">
      <w:r w:rsidRPr="00B83B3E">
        <w:rPr>
          <w:b/>
        </w:rPr>
        <w:t>Step 10</w:t>
      </w:r>
      <w:r w:rsidRPr="00B83B3E">
        <w:t xml:space="preserve"> – If </w:t>
      </w:r>
      <w:r w:rsidRPr="00B83B3E">
        <w:rPr>
          <w:b/>
          <w:u w:val="single"/>
        </w:rPr>
        <w:t>Y</w:t>
      </w:r>
      <w:r w:rsidRPr="00B83B3E">
        <w:rPr>
          <w:b/>
        </w:rPr>
        <w:t>es</w:t>
      </w:r>
      <w:r w:rsidRPr="00B83B3E">
        <w:t xml:space="preserve"> is selected</w:t>
      </w:r>
      <w:r>
        <w:t>,</w:t>
      </w:r>
      <w:r w:rsidRPr="00B83B3E">
        <w:t xml:space="preserve"> CAPRI opens </w:t>
      </w:r>
      <w:r>
        <w:t>a text field. The user may use this to enter comments that will be sent with the cancellation message</w:t>
      </w:r>
      <w:r w:rsidRPr="00B83B3E">
        <w:t xml:space="preserve"> to VHA (</w:t>
      </w:r>
      <w:r w:rsidRPr="00B83B3E">
        <w:rPr>
          <w:color w:val="2B579A"/>
          <w:shd w:val="clear" w:color="auto" w:fill="E6E6E6"/>
        </w:rPr>
        <w:fldChar w:fldCharType="begin"/>
      </w:r>
      <w:r w:rsidRPr="00B83B3E">
        <w:instrText xml:space="preserve"> REF _Ref406764410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49</w:t>
      </w:r>
      <w:r w:rsidRPr="00B83B3E">
        <w:rPr>
          <w:color w:val="2B579A"/>
          <w:shd w:val="clear" w:color="auto" w:fill="E6E6E6"/>
        </w:rPr>
        <w:fldChar w:fldCharType="end"/>
      </w:r>
      <w:r w:rsidRPr="00B83B3E">
        <w:t>).</w:t>
      </w:r>
      <w:r>
        <w:t xml:space="preserve"> </w:t>
      </w:r>
      <w:r w:rsidRPr="00B83B3E">
        <w:t>After entering comments,</w:t>
      </w:r>
      <w:r>
        <w:t xml:space="preserve"> </w:t>
      </w:r>
      <w:r w:rsidRPr="00B83B3E">
        <w:t xml:space="preserve">click </w:t>
      </w:r>
      <w:r w:rsidRPr="00B83B3E">
        <w:rPr>
          <w:b/>
          <w:u w:val="single"/>
        </w:rPr>
        <w:t>D</w:t>
      </w:r>
      <w:r w:rsidRPr="00B83B3E">
        <w:rPr>
          <w:b/>
        </w:rPr>
        <w:t>one</w:t>
      </w:r>
      <w:r w:rsidRPr="00B83B3E">
        <w:t>.</w:t>
      </w:r>
    </w:p>
    <w:p w14:paraId="3DAFB36C" w14:textId="77777777" w:rsidR="008653FB" w:rsidRPr="00B83B3E" w:rsidRDefault="008653FB" w:rsidP="008653FB">
      <w:pPr>
        <w:pStyle w:val="Body3PicCaption"/>
      </w:pPr>
      <w:r w:rsidRPr="00B83B3E">
        <w:rPr>
          <w:shd w:val="clear" w:color="auto" w:fill="E6E6E6"/>
        </w:rPr>
        <w:lastRenderedPageBreak/>
        <w:drawing>
          <wp:inline distT="0" distB="0" distL="0" distR="0" wp14:anchorId="4E02E4E3" wp14:editId="6013B466">
            <wp:extent cx="3971925" cy="2667000"/>
            <wp:effectExtent l="19050" t="19050" r="28575" b="19050"/>
            <wp:docPr id="62" name="Picture 62" descr="P12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2" cstate="print"/>
                    <a:srcRect t="1755"/>
                    <a:stretch/>
                  </pic:blipFill>
                  <pic:spPr bwMode="auto">
                    <a:xfrm>
                      <a:off x="0" y="0"/>
                      <a:ext cx="3971925" cy="266700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18830E6D" w14:textId="7B46B098" w:rsidR="008653FB" w:rsidRPr="00A572AE" w:rsidRDefault="008653FB" w:rsidP="008653FB">
      <w:pPr>
        <w:pStyle w:val="Caption"/>
        <w:spacing w:after="240"/>
        <w:rPr>
          <w:rFonts w:cs="Times New Roman"/>
        </w:rPr>
      </w:pPr>
      <w:bookmarkStart w:id="589" w:name="_Toc326149591"/>
      <w:bookmarkStart w:id="590" w:name="_Toc278548176"/>
      <w:bookmarkStart w:id="591" w:name="_Ref225240785"/>
      <w:bookmarkStart w:id="592" w:name="_Ref406764410"/>
      <w:bookmarkStart w:id="593" w:name="_Toc14981561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49</w:t>
      </w:r>
      <w:r w:rsidR="001130FC">
        <w:rPr>
          <w:rFonts w:cs="Times New Roman"/>
        </w:rPr>
        <w:fldChar w:fldCharType="end"/>
      </w:r>
      <w:bookmarkEnd w:id="589"/>
      <w:bookmarkEnd w:id="590"/>
      <w:bookmarkEnd w:id="591"/>
      <w:bookmarkEnd w:id="592"/>
      <w:r>
        <w:rPr>
          <w:rFonts w:cs="Times New Roman"/>
        </w:rPr>
        <w:t>. Cancel Exam Comments.</w:t>
      </w:r>
      <w:bookmarkEnd w:id="593"/>
    </w:p>
    <w:p w14:paraId="76CD3D6B" w14:textId="1EFE58CE" w:rsidR="008653FB" w:rsidRPr="00B83B3E" w:rsidRDefault="008653FB" w:rsidP="008653FB">
      <w:pPr>
        <w:pStyle w:val="Body3PicCaption"/>
      </w:pPr>
      <w:r w:rsidRPr="00B83B3E">
        <w:t>Step 11 – The C&amp;P Exams tab now shows the canceled exam (</w:t>
      </w:r>
      <w:r w:rsidRPr="00B83B3E">
        <w:rPr>
          <w:color w:val="2B579A"/>
          <w:shd w:val="clear" w:color="auto" w:fill="E6E6E6"/>
        </w:rPr>
        <w:fldChar w:fldCharType="begin"/>
      </w:r>
      <w:r w:rsidRPr="00B83B3E">
        <w:instrText xml:space="preserve"> REF _Ref406764428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50</w:t>
      </w:r>
      <w:r w:rsidRPr="00B83B3E">
        <w:rPr>
          <w:color w:val="2B579A"/>
          <w:shd w:val="clear" w:color="auto" w:fill="E6E6E6"/>
        </w:rPr>
        <w:fldChar w:fldCharType="end"/>
      </w:r>
      <w:r w:rsidRPr="00B83B3E">
        <w:t>).</w:t>
      </w:r>
    </w:p>
    <w:p w14:paraId="3ABA1933" w14:textId="77777777" w:rsidR="008653FB" w:rsidRPr="00B83B3E" w:rsidRDefault="008653FB" w:rsidP="008653FB">
      <w:pPr>
        <w:pStyle w:val="Body3PicCaption"/>
      </w:pPr>
      <w:r>
        <w:rPr>
          <w:shd w:val="clear" w:color="auto" w:fill="E6E6E6"/>
        </w:rPr>
        <w:drawing>
          <wp:inline distT="0" distB="0" distL="0" distR="0" wp14:anchorId="6EFCA862" wp14:editId="6DD4B70D">
            <wp:extent cx="3971429" cy="2333333"/>
            <wp:effectExtent l="19050" t="19050" r="10160" b="10160"/>
            <wp:docPr id="324" name="Picture 324" descr="P12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971429" cy="2333333"/>
                    </a:xfrm>
                    <a:prstGeom prst="rect">
                      <a:avLst/>
                    </a:prstGeom>
                    <a:ln w="6350">
                      <a:solidFill>
                        <a:schemeClr val="tx1"/>
                      </a:solidFill>
                    </a:ln>
                  </pic:spPr>
                </pic:pic>
              </a:graphicData>
            </a:graphic>
          </wp:inline>
        </w:drawing>
      </w:r>
    </w:p>
    <w:p w14:paraId="10657F97" w14:textId="0BF981C2" w:rsidR="008653FB" w:rsidRDefault="008653FB" w:rsidP="008653FB">
      <w:pPr>
        <w:pStyle w:val="Caption"/>
        <w:rPr>
          <w:rFonts w:cs="Times New Roman"/>
        </w:rPr>
      </w:pPr>
      <w:bookmarkStart w:id="594" w:name="_Toc326149592"/>
      <w:bookmarkStart w:id="595" w:name="_Toc278548177"/>
      <w:bookmarkStart w:id="596" w:name="_Ref225240778"/>
      <w:bookmarkStart w:id="597" w:name="_Ref406764428"/>
      <w:bookmarkStart w:id="598" w:name="_Toc14981561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50</w:t>
      </w:r>
      <w:r w:rsidR="001130FC">
        <w:rPr>
          <w:rFonts w:cs="Times New Roman"/>
        </w:rPr>
        <w:fldChar w:fldCharType="end"/>
      </w:r>
      <w:bookmarkEnd w:id="594"/>
      <w:bookmarkEnd w:id="595"/>
      <w:bookmarkEnd w:id="596"/>
      <w:bookmarkEnd w:id="597"/>
      <w:r>
        <w:rPr>
          <w:rFonts w:cs="Times New Roman"/>
        </w:rPr>
        <w:t>. Confirm Canceled Exam.</w:t>
      </w:r>
      <w:bookmarkEnd w:id="598"/>
    </w:p>
    <w:p w14:paraId="20DC70F7" w14:textId="77777777" w:rsidR="008653FB" w:rsidRPr="00B83B3E" w:rsidRDefault="008653FB" w:rsidP="008653FB">
      <w:pPr>
        <w:pStyle w:val="Heading3"/>
      </w:pPr>
      <w:bookmarkStart w:id="599" w:name="_Toc179779066"/>
      <w:bookmarkStart w:id="600" w:name="_Toc278187801"/>
      <w:bookmarkStart w:id="601" w:name="_Ref322022333"/>
      <w:bookmarkStart w:id="602" w:name="_Ref322022365"/>
      <w:bookmarkStart w:id="603" w:name="_Ref326220460"/>
      <w:bookmarkStart w:id="604" w:name="_Ref326220522"/>
      <w:bookmarkStart w:id="605" w:name="_Ref326220589"/>
      <w:bookmarkStart w:id="606" w:name="_Ref359574493"/>
      <w:bookmarkStart w:id="607" w:name="_Toc508873538"/>
      <w:bookmarkStart w:id="608" w:name="_Toc508874948"/>
      <w:bookmarkStart w:id="609" w:name="_Toc508875802"/>
      <w:bookmarkStart w:id="610" w:name="_Toc147908751"/>
      <w:r w:rsidRPr="00B83B3E">
        <w:t>Add a New Request</w:t>
      </w:r>
      <w:bookmarkEnd w:id="599"/>
      <w:bookmarkEnd w:id="600"/>
      <w:bookmarkEnd w:id="601"/>
      <w:bookmarkEnd w:id="602"/>
      <w:bookmarkEnd w:id="603"/>
      <w:bookmarkEnd w:id="604"/>
      <w:bookmarkEnd w:id="605"/>
      <w:bookmarkEnd w:id="606"/>
      <w:bookmarkEnd w:id="607"/>
      <w:bookmarkEnd w:id="608"/>
      <w:bookmarkEnd w:id="609"/>
      <w:bookmarkEnd w:id="610"/>
    </w:p>
    <w:p w14:paraId="43E6748B" w14:textId="68D2BEA3" w:rsidR="008653FB" w:rsidRPr="00B83B3E" w:rsidRDefault="008653FB" w:rsidP="008653FB">
      <w:r w:rsidRPr="00B83B3E">
        <w:rPr>
          <w:b/>
        </w:rPr>
        <w:t>Step 1</w:t>
      </w:r>
      <w:r w:rsidRPr="00B83B3E">
        <w:t xml:space="preserve"> –</w:t>
      </w:r>
      <w:r w:rsidRPr="00B83B3E">
        <w:rPr>
          <w:b/>
        </w:rPr>
        <w:t xml:space="preserve"> </w:t>
      </w:r>
      <w:r w:rsidRPr="00B83B3E">
        <w:t xml:space="preserve">The user logs into CAPRI, looks up the veteran using the </w:t>
      </w:r>
      <w:r w:rsidRPr="00B83B3E">
        <w:rPr>
          <w:b/>
        </w:rPr>
        <w:t>Patient Selector</w:t>
      </w:r>
      <w:r w:rsidRPr="00B83B3E">
        <w:t xml:space="preserve">, and moves to the </w:t>
      </w:r>
      <w:r w:rsidRPr="00B83B3E">
        <w:rPr>
          <w:b/>
        </w:rPr>
        <w:t>C&amp;P Exams</w:t>
      </w:r>
      <w:r w:rsidRPr="00B83B3E">
        <w:t xml:space="preserve"> tab (</w:t>
      </w:r>
      <w:r w:rsidRPr="00B83B3E">
        <w:rPr>
          <w:color w:val="2B579A"/>
          <w:shd w:val="clear" w:color="auto" w:fill="E6E6E6"/>
        </w:rPr>
        <w:fldChar w:fldCharType="begin"/>
      </w:r>
      <w:r w:rsidRPr="00B83B3E">
        <w:instrText xml:space="preserve"> REF _Ref333174600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37</w:t>
      </w:r>
      <w:r w:rsidRPr="00B83B3E">
        <w:rPr>
          <w:color w:val="2B579A"/>
          <w:shd w:val="clear" w:color="auto" w:fill="E6E6E6"/>
        </w:rPr>
        <w:fldChar w:fldCharType="end"/>
      </w:r>
      <w:r w:rsidRPr="00B83B3E">
        <w:t>).</w:t>
      </w:r>
      <w:r>
        <w:t xml:space="preserve"> </w:t>
      </w:r>
      <w:r w:rsidRPr="00B83B3E">
        <w:t>If there are no examination requests, the window is blank.</w:t>
      </w:r>
      <w:r>
        <w:t xml:space="preserve"> </w:t>
      </w:r>
      <w:r w:rsidRPr="00B83B3E">
        <w:t>If the veteran already has examination requests on file, the window shows the dates requested.</w:t>
      </w:r>
    </w:p>
    <w:p w14:paraId="7B11D6E7" w14:textId="77777777" w:rsidR="008653FB" w:rsidRPr="00B83B3E" w:rsidRDefault="008653FB" w:rsidP="008653FB">
      <w:r w:rsidRPr="00B83B3E">
        <w:rPr>
          <w:b/>
        </w:rPr>
        <w:t>Step 2</w:t>
      </w:r>
      <w:r w:rsidRPr="00B83B3E">
        <w:t xml:space="preserve"> – If previous examination requests exist, the user views those requests as described in </w:t>
      </w:r>
      <w:r w:rsidRPr="00B83B3E">
        <w:rPr>
          <w:b/>
        </w:rPr>
        <w:t xml:space="preserve">View/Edit Selected Request </w:t>
      </w:r>
      <w:r w:rsidRPr="00B83B3E">
        <w:t>to ensure that the user is not about to enter a duplicate request for an examination.</w:t>
      </w:r>
    </w:p>
    <w:p w14:paraId="766E5706" w14:textId="78F80EEC" w:rsidR="008653FB" w:rsidRPr="00B83B3E" w:rsidRDefault="008653FB" w:rsidP="008653FB">
      <w:r w:rsidRPr="00B83B3E">
        <w:rPr>
          <w:b/>
        </w:rPr>
        <w:t>Step 3</w:t>
      </w:r>
      <w:r w:rsidRPr="00B83B3E">
        <w:t xml:space="preserve"> –</w:t>
      </w:r>
      <w:r w:rsidRPr="00B83B3E">
        <w:rPr>
          <w:b/>
        </w:rPr>
        <w:t xml:space="preserve"> </w:t>
      </w:r>
      <w:r w:rsidRPr="00B83B3E">
        <w:t xml:space="preserve">After ensuring that the exam about to be requested is not already pending, the user clicks the </w:t>
      </w:r>
      <w:r w:rsidRPr="00B83B3E">
        <w:rPr>
          <w:b/>
        </w:rPr>
        <w:t>Add a New Request</w:t>
      </w:r>
      <w:r w:rsidRPr="00B83B3E">
        <w:t xml:space="preserve"> button (</w:t>
      </w:r>
      <w:r w:rsidRPr="00B83B3E">
        <w:rPr>
          <w:color w:val="2B579A"/>
          <w:shd w:val="clear" w:color="auto" w:fill="E6E6E6"/>
        </w:rPr>
        <w:fldChar w:fldCharType="begin"/>
      </w:r>
      <w:r w:rsidRPr="00B83B3E">
        <w:instrText xml:space="preserve"> REF _Ref333174600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37</w:t>
      </w:r>
      <w:r w:rsidRPr="00B83B3E">
        <w:rPr>
          <w:color w:val="2B579A"/>
          <w:shd w:val="clear" w:color="auto" w:fill="E6E6E6"/>
        </w:rPr>
        <w:fldChar w:fldCharType="end"/>
      </w:r>
      <w:r w:rsidRPr="00B83B3E">
        <w:t>).</w:t>
      </w:r>
    </w:p>
    <w:p w14:paraId="020D6BCF" w14:textId="0E9711BA" w:rsidR="008653FB" w:rsidRPr="00B83B3E" w:rsidRDefault="008653FB" w:rsidP="008653FB">
      <w:r w:rsidRPr="00B83B3E">
        <w:rPr>
          <w:b/>
        </w:rPr>
        <w:lastRenderedPageBreak/>
        <w:t>Step 4</w:t>
      </w:r>
      <w:r w:rsidRPr="00B83B3E">
        <w:t xml:space="preserve"> –</w:t>
      </w:r>
      <w:r w:rsidRPr="00B83B3E">
        <w:rPr>
          <w:b/>
        </w:rPr>
        <w:t xml:space="preserve"> </w:t>
      </w:r>
      <w:r w:rsidRPr="00B83B3E">
        <w:t>CAPRI prompts the user to check the latest address of record in the VistA system (</w:t>
      </w:r>
      <w:r w:rsidRPr="00B83B3E">
        <w:rPr>
          <w:color w:val="2B579A"/>
          <w:shd w:val="clear" w:color="auto" w:fill="E6E6E6"/>
        </w:rPr>
        <w:fldChar w:fldCharType="begin"/>
      </w:r>
      <w:r w:rsidRPr="00B83B3E">
        <w:instrText xml:space="preserve"> REF _Ref406764518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51</w:t>
      </w:r>
      <w:r w:rsidRPr="00B83B3E">
        <w:rPr>
          <w:color w:val="2B579A"/>
          <w:shd w:val="clear" w:color="auto" w:fill="E6E6E6"/>
        </w:rPr>
        <w:fldChar w:fldCharType="end"/>
      </w:r>
      <w:r w:rsidRPr="00B83B3E">
        <w:t>).</w:t>
      </w:r>
      <w:r>
        <w:t xml:space="preserve"> </w:t>
      </w:r>
      <w:r w:rsidRPr="00B83B3E">
        <w:t xml:space="preserve">If the veteran has a new address, the user clicks the </w:t>
      </w:r>
      <w:r w:rsidRPr="00B83B3E">
        <w:rPr>
          <w:b/>
          <w:u w:val="single"/>
        </w:rPr>
        <w:t>E</w:t>
      </w:r>
      <w:r w:rsidRPr="00B83B3E">
        <w:rPr>
          <w:b/>
        </w:rPr>
        <w:t>dit Address Now</w:t>
      </w:r>
      <w:r w:rsidRPr="00B83B3E">
        <w:t xml:space="preserve"> button.</w:t>
      </w:r>
      <w:r>
        <w:t xml:space="preserve"> </w:t>
      </w:r>
      <w:r w:rsidRPr="00B83B3E">
        <w:t>If the user is not sure if the new address is more current than the one shown by CAPRI, then the Permanent Address is not updated and instead this fact is noted, and the new address is included in the general comments area of the exam request.</w:t>
      </w:r>
    </w:p>
    <w:p w14:paraId="57ED8398" w14:textId="77777777" w:rsidR="008653FB" w:rsidRPr="00B83B3E" w:rsidRDefault="008653FB" w:rsidP="008653FB">
      <w:r w:rsidRPr="00B83B3E">
        <w:t xml:space="preserve">If the </w:t>
      </w:r>
      <w:r w:rsidRPr="00B83B3E">
        <w:rPr>
          <w:b/>
        </w:rPr>
        <w:t>Permanent Address:</w:t>
      </w:r>
      <w:r w:rsidRPr="00B83B3E">
        <w:t xml:space="preserve"> shown by CAPRI is current, the user clicks </w:t>
      </w:r>
      <w:r w:rsidRPr="00B83B3E">
        <w:rPr>
          <w:b/>
          <w:u w:val="single"/>
        </w:rPr>
        <w:t>O</w:t>
      </w:r>
      <w:r w:rsidRPr="00B83B3E">
        <w:rPr>
          <w:b/>
        </w:rPr>
        <w:t>K</w:t>
      </w:r>
      <w:r w:rsidRPr="00B83B3E">
        <w:t>.</w:t>
      </w:r>
      <w:r>
        <w:t xml:space="preserve"> </w:t>
      </w:r>
      <w:r w:rsidRPr="00B83B3E">
        <w:rPr>
          <w:bCs/>
        </w:rPr>
        <w:t xml:space="preserve">If the user enters a change to the </w:t>
      </w:r>
      <w:r w:rsidRPr="00B83B3E">
        <w:rPr>
          <w:b/>
          <w:bCs/>
        </w:rPr>
        <w:t>Permanent Address</w:t>
      </w:r>
      <w:r w:rsidRPr="00B83B3E">
        <w:rPr>
          <w:bCs/>
        </w:rPr>
        <w:t>: information</w:t>
      </w:r>
      <w:r w:rsidRPr="00B83B3E">
        <w:t>, it does not update the address information directly in the VistA Registration database; instead this information is appended as text to the examination request, where it can be further edited if necessary.</w:t>
      </w:r>
    </w:p>
    <w:p w14:paraId="4DDE3C2E" w14:textId="1DF193AB" w:rsidR="008653FB" w:rsidRPr="00B83B3E" w:rsidRDefault="008653FB" w:rsidP="00716341">
      <w:pPr>
        <w:pStyle w:val="Note"/>
      </w:pPr>
      <w:r w:rsidRPr="00877B63">
        <w:t>NOTE:</w:t>
      </w:r>
      <w:r w:rsidRPr="00B83B3E">
        <w:t xml:space="preserve"> VBA users cannot edit the Temporary Address information in (</w:t>
      </w:r>
      <w:r w:rsidRPr="00B83B3E">
        <w:rPr>
          <w:color w:val="2B579A"/>
          <w:shd w:val="clear" w:color="auto" w:fill="E6E6E6"/>
        </w:rPr>
        <w:fldChar w:fldCharType="begin"/>
      </w:r>
      <w:r w:rsidRPr="00B83B3E">
        <w:instrText xml:space="preserve"> REF _Ref225241093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51</w:t>
      </w:r>
      <w:r w:rsidRPr="00B83B3E">
        <w:rPr>
          <w:color w:val="2B579A"/>
          <w:shd w:val="clear" w:color="auto" w:fill="E6E6E6"/>
        </w:rPr>
        <w:fldChar w:fldCharType="end"/>
      </w:r>
      <w:r w:rsidRPr="00B83B3E">
        <w:t>).</w:t>
      </w:r>
    </w:p>
    <w:p w14:paraId="61B79902" w14:textId="77777777" w:rsidR="008653FB" w:rsidRDefault="008653FB" w:rsidP="008653FB">
      <w:pPr>
        <w:pStyle w:val="Body3PicCaption"/>
      </w:pPr>
    </w:p>
    <w:p w14:paraId="5B75DBEF" w14:textId="77777777" w:rsidR="008653FB" w:rsidRDefault="008653FB" w:rsidP="008653FB">
      <w:pPr>
        <w:pStyle w:val="Body3PicCaption"/>
      </w:pPr>
      <w:r>
        <w:rPr>
          <w:shd w:val="clear" w:color="auto" w:fill="E6E6E6"/>
        </w:rPr>
        <w:drawing>
          <wp:inline distT="0" distB="0" distL="0" distR="0" wp14:anchorId="147F6CE1" wp14:editId="7780B0A7">
            <wp:extent cx="4067175" cy="2952750"/>
            <wp:effectExtent l="19050" t="19050" r="28575" b="19050"/>
            <wp:docPr id="325" name="Picture 325" descr="P12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HAISA~1\AppData\Local\Temp\1\SNAGHTML12a89638.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67175" cy="2952750"/>
                    </a:xfrm>
                    <a:prstGeom prst="rect">
                      <a:avLst/>
                    </a:prstGeom>
                    <a:noFill/>
                    <a:ln w="3175">
                      <a:solidFill>
                        <a:schemeClr val="tx1"/>
                      </a:solidFill>
                    </a:ln>
                  </pic:spPr>
                </pic:pic>
              </a:graphicData>
            </a:graphic>
          </wp:inline>
        </w:drawing>
      </w:r>
    </w:p>
    <w:p w14:paraId="5383437A" w14:textId="5F84790B" w:rsidR="008653FB" w:rsidRPr="00B83B3E" w:rsidRDefault="008653FB" w:rsidP="008653FB">
      <w:pPr>
        <w:pStyle w:val="Caption"/>
        <w:rPr>
          <w:rFonts w:cs="Times New Roman"/>
        </w:rPr>
      </w:pPr>
      <w:bookmarkStart w:id="611" w:name="_Toc326149593"/>
      <w:bookmarkStart w:id="612" w:name="_Toc278548178"/>
      <w:bookmarkStart w:id="613" w:name="_Ref225241093"/>
      <w:bookmarkStart w:id="614" w:name="_Ref322099077"/>
      <w:bookmarkStart w:id="615" w:name="_Ref406764518"/>
      <w:bookmarkStart w:id="616" w:name="_Ref406764576"/>
      <w:bookmarkStart w:id="617" w:name="_Toc14981561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51</w:t>
      </w:r>
      <w:r w:rsidR="001130FC">
        <w:rPr>
          <w:rFonts w:cs="Times New Roman"/>
        </w:rPr>
        <w:fldChar w:fldCharType="end"/>
      </w:r>
      <w:bookmarkEnd w:id="611"/>
      <w:bookmarkEnd w:id="612"/>
      <w:bookmarkEnd w:id="613"/>
      <w:bookmarkEnd w:id="614"/>
      <w:bookmarkEnd w:id="615"/>
      <w:bookmarkEnd w:id="616"/>
      <w:r>
        <w:rPr>
          <w:rFonts w:cs="Times New Roman"/>
        </w:rPr>
        <w:t>. Address Verification Screen.</w:t>
      </w:r>
      <w:bookmarkEnd w:id="617"/>
    </w:p>
    <w:p w14:paraId="6DC08F7C" w14:textId="77777777" w:rsidR="008653FB" w:rsidRPr="00B83B3E" w:rsidRDefault="008653FB" w:rsidP="008653FB"/>
    <w:p w14:paraId="0F4D8508" w14:textId="07DFEED4" w:rsidR="008653FB" w:rsidRDefault="008653FB" w:rsidP="008653FB">
      <w:r w:rsidRPr="00B83B3E">
        <w:rPr>
          <w:b/>
        </w:rPr>
        <w:t>Step 5</w:t>
      </w:r>
      <w:r w:rsidRPr="00B83B3E">
        <w:t xml:space="preserve"> –</w:t>
      </w:r>
      <w:r w:rsidRPr="00B83B3E">
        <w:rPr>
          <w:b/>
        </w:rPr>
        <w:t xml:space="preserve"> </w:t>
      </w:r>
      <w:r w:rsidRPr="00B83B3E">
        <w:t xml:space="preserve">If the user selects the </w:t>
      </w:r>
      <w:r w:rsidRPr="00B83B3E">
        <w:rPr>
          <w:b/>
          <w:u w:val="single"/>
        </w:rPr>
        <w:t>E</w:t>
      </w:r>
      <w:r w:rsidRPr="00B83B3E">
        <w:rPr>
          <w:b/>
        </w:rPr>
        <w:t>dit Address Now</w:t>
      </w:r>
      <w:r w:rsidRPr="00B83B3E">
        <w:t xml:space="preserve"> button, then the address can be edited.</w:t>
      </w:r>
      <w:r>
        <w:t xml:space="preserve"> </w:t>
      </w:r>
      <w:r w:rsidRPr="00B83B3E">
        <w:t xml:space="preserve">The user has the option of either saving or not saving the address changes to the </w:t>
      </w:r>
      <w:r w:rsidRPr="00B83B3E">
        <w:rPr>
          <w:b/>
        </w:rPr>
        <w:t>C&amp;P Exam</w:t>
      </w:r>
      <w:r w:rsidRPr="00B83B3E">
        <w:t xml:space="preserve"> request (</w:t>
      </w:r>
      <w:r w:rsidRPr="00B83B3E">
        <w:rPr>
          <w:color w:val="2B579A"/>
          <w:shd w:val="clear" w:color="auto" w:fill="E6E6E6"/>
        </w:rPr>
        <w:fldChar w:fldCharType="begin"/>
      </w:r>
      <w:r w:rsidRPr="00B83B3E">
        <w:instrText xml:space="preserve"> REF _Ref225318596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52</w:t>
      </w:r>
      <w:r w:rsidRPr="00B83B3E">
        <w:rPr>
          <w:color w:val="2B579A"/>
          <w:shd w:val="clear" w:color="auto" w:fill="E6E6E6"/>
        </w:rPr>
        <w:fldChar w:fldCharType="end"/>
      </w:r>
      <w:r w:rsidRPr="00B83B3E">
        <w:t>).</w:t>
      </w:r>
    </w:p>
    <w:p w14:paraId="2BF5367C" w14:textId="77777777" w:rsidR="008653FB" w:rsidRDefault="008653FB" w:rsidP="008653FB"/>
    <w:p w14:paraId="7937FDD2" w14:textId="77777777" w:rsidR="008653FB" w:rsidRPr="00B83B3E" w:rsidRDefault="008653FB" w:rsidP="008653FB">
      <w:r>
        <w:rPr>
          <w:noProof/>
          <w:color w:val="2B579A"/>
          <w:shd w:val="clear" w:color="auto" w:fill="E6E6E6"/>
        </w:rPr>
        <w:lastRenderedPageBreak/>
        <w:drawing>
          <wp:inline distT="0" distB="0" distL="0" distR="0" wp14:anchorId="1F05EA5C" wp14:editId="01310962">
            <wp:extent cx="4057143" cy="3076191"/>
            <wp:effectExtent l="19050" t="19050" r="19685" b="10160"/>
            <wp:docPr id="326" name="Picture 326" descr="Address verification screen with save changes with C&amp;P reques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ddress verification screen with save changes with C&amp;P request button highlighted"/>
                    <pic:cNvPicPr/>
                  </pic:nvPicPr>
                  <pic:blipFill>
                    <a:blip r:embed="rId85"/>
                    <a:stretch>
                      <a:fillRect/>
                    </a:stretch>
                  </pic:blipFill>
                  <pic:spPr>
                    <a:xfrm>
                      <a:off x="0" y="0"/>
                      <a:ext cx="4057143" cy="3076191"/>
                    </a:xfrm>
                    <a:prstGeom prst="rect">
                      <a:avLst/>
                    </a:prstGeom>
                    <a:ln w="6350">
                      <a:solidFill>
                        <a:schemeClr val="tx1"/>
                      </a:solidFill>
                    </a:ln>
                  </pic:spPr>
                </pic:pic>
              </a:graphicData>
            </a:graphic>
          </wp:inline>
        </w:drawing>
      </w:r>
    </w:p>
    <w:p w14:paraId="74116C21" w14:textId="083DC6E2" w:rsidR="008653FB" w:rsidRPr="00A77A11" w:rsidRDefault="008653FB" w:rsidP="008653FB">
      <w:pPr>
        <w:pStyle w:val="Caption"/>
        <w:rPr>
          <w:rFonts w:cs="Times New Roman"/>
        </w:rPr>
      </w:pPr>
      <w:bookmarkStart w:id="618" w:name="_Toc326149594"/>
      <w:bookmarkStart w:id="619" w:name="_Toc278548179"/>
      <w:bookmarkStart w:id="620" w:name="_Ref225318596"/>
      <w:bookmarkStart w:id="621" w:name="_Ref406764563"/>
      <w:bookmarkStart w:id="622" w:name="_Ref406764586"/>
      <w:bookmarkStart w:id="623" w:name="_Toc14981561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52</w:t>
      </w:r>
      <w:r w:rsidR="001130FC">
        <w:rPr>
          <w:rFonts w:cs="Times New Roman"/>
        </w:rPr>
        <w:fldChar w:fldCharType="end"/>
      </w:r>
      <w:bookmarkEnd w:id="618"/>
      <w:bookmarkEnd w:id="619"/>
      <w:bookmarkEnd w:id="620"/>
      <w:bookmarkEnd w:id="621"/>
      <w:bookmarkEnd w:id="622"/>
      <w:r>
        <w:rPr>
          <w:rFonts w:cs="Times New Roman"/>
        </w:rPr>
        <w:t>. Address Verification Screen</w:t>
      </w:r>
      <w:r>
        <w:t>—</w:t>
      </w:r>
      <w:r>
        <w:rPr>
          <w:rFonts w:cs="Times New Roman"/>
        </w:rPr>
        <w:t>Save Address.</w:t>
      </w:r>
      <w:bookmarkEnd w:id="623"/>
    </w:p>
    <w:p w14:paraId="5B6E1E28" w14:textId="4A74EDE6" w:rsidR="008653FB" w:rsidRPr="00B83B3E" w:rsidRDefault="008653FB" w:rsidP="008653FB">
      <w:pPr>
        <w:pStyle w:val="BodyText"/>
      </w:pPr>
      <w:r w:rsidRPr="00B83B3E">
        <w:t xml:space="preserve">After the user selects </w:t>
      </w:r>
      <w:r w:rsidRPr="00B83B3E">
        <w:rPr>
          <w:b/>
          <w:u w:val="single"/>
        </w:rPr>
        <w:t>O</w:t>
      </w:r>
      <w:r w:rsidRPr="00B83B3E">
        <w:rPr>
          <w:b/>
        </w:rPr>
        <w:t>K</w:t>
      </w:r>
      <w:r w:rsidRPr="00B83B3E">
        <w:t xml:space="preserve"> from (</w:t>
      </w:r>
      <w:r w:rsidRPr="00B83B3E">
        <w:rPr>
          <w:color w:val="2B579A"/>
          <w:shd w:val="clear" w:color="auto" w:fill="E6E6E6"/>
        </w:rPr>
        <w:fldChar w:fldCharType="begin"/>
      </w:r>
      <w:r w:rsidRPr="00B83B3E">
        <w:instrText xml:space="preserve"> REF _Ref406764576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51</w:t>
      </w:r>
      <w:r w:rsidRPr="00B83B3E">
        <w:rPr>
          <w:color w:val="2B579A"/>
          <w:shd w:val="clear" w:color="auto" w:fill="E6E6E6"/>
        </w:rPr>
        <w:fldChar w:fldCharType="end"/>
      </w:r>
      <w:r w:rsidRPr="00B83B3E">
        <w:t xml:space="preserve">), or either the </w:t>
      </w:r>
      <w:r w:rsidRPr="00B83B3E">
        <w:rPr>
          <w:b/>
          <w:u w:val="single"/>
        </w:rPr>
        <w:t>D</w:t>
      </w:r>
      <w:r w:rsidRPr="00B83B3E">
        <w:rPr>
          <w:b/>
        </w:rPr>
        <w:t>on’t Save</w:t>
      </w:r>
      <w:r w:rsidRPr="00B83B3E">
        <w:t xml:space="preserve"> button or the </w:t>
      </w:r>
      <w:r w:rsidRPr="00B83B3E">
        <w:rPr>
          <w:b/>
          <w:u w:val="single"/>
        </w:rPr>
        <w:t>S</w:t>
      </w:r>
      <w:r w:rsidRPr="00B83B3E">
        <w:rPr>
          <w:b/>
        </w:rPr>
        <w:t>ave Changes With C&amp;P Request</w:t>
      </w:r>
      <w:r w:rsidRPr="00B83B3E">
        <w:t xml:space="preserve"> button from (</w:t>
      </w:r>
      <w:r w:rsidRPr="00B83B3E">
        <w:rPr>
          <w:color w:val="2B579A"/>
          <w:shd w:val="clear" w:color="auto" w:fill="E6E6E6"/>
        </w:rPr>
        <w:fldChar w:fldCharType="begin"/>
      </w:r>
      <w:r w:rsidRPr="00B83B3E">
        <w:instrText xml:space="preserve"> REF _Ref406764586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52</w:t>
      </w:r>
      <w:r w:rsidRPr="00B83B3E">
        <w:rPr>
          <w:color w:val="2B579A"/>
          <w:shd w:val="clear" w:color="auto" w:fill="E6E6E6"/>
        </w:rPr>
        <w:fldChar w:fldCharType="end"/>
      </w:r>
      <w:r w:rsidRPr="00B83B3E">
        <w:t xml:space="preserve">), an </w:t>
      </w:r>
      <w:r w:rsidRPr="00B83B3E">
        <w:rPr>
          <w:b/>
        </w:rPr>
        <w:t>Add a New C&amp;P Exam</w:t>
      </w:r>
      <w:r w:rsidRPr="00B83B3E">
        <w:t xml:space="preserve"> dialog box opens (</w:t>
      </w:r>
      <w:r w:rsidRPr="00B83B3E">
        <w:rPr>
          <w:color w:val="2B579A"/>
          <w:shd w:val="clear" w:color="auto" w:fill="E6E6E6"/>
        </w:rPr>
        <w:fldChar w:fldCharType="begin"/>
      </w:r>
      <w:r w:rsidRPr="00B83B3E">
        <w:instrText xml:space="preserve"> REF _Ref406764603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53</w:t>
      </w:r>
      <w:r w:rsidRPr="00B83B3E">
        <w:rPr>
          <w:color w:val="2B579A"/>
          <w:shd w:val="clear" w:color="auto" w:fill="E6E6E6"/>
        </w:rPr>
        <w:fldChar w:fldCharType="end"/>
      </w:r>
    </w:p>
    <w:p w14:paraId="2A87BB3A" w14:textId="07B43198" w:rsidR="008653FB" w:rsidRPr="00B83B3E" w:rsidRDefault="008653FB" w:rsidP="008653FB">
      <w:pPr>
        <w:pStyle w:val="BodyText"/>
      </w:pPr>
      <w:r w:rsidRPr="00B83B3E">
        <w:t>As shown in (</w:t>
      </w:r>
      <w:r w:rsidRPr="00B83B3E">
        <w:rPr>
          <w:color w:val="2B579A"/>
          <w:shd w:val="clear" w:color="auto" w:fill="E6E6E6"/>
        </w:rPr>
        <w:fldChar w:fldCharType="begin"/>
      </w:r>
      <w:r w:rsidRPr="00B83B3E">
        <w:instrText xml:space="preserve"> REF _Ref406764623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53</w:t>
      </w:r>
      <w:r w:rsidRPr="00B83B3E">
        <w:rPr>
          <w:color w:val="2B579A"/>
          <w:shd w:val="clear" w:color="auto" w:fill="E6E6E6"/>
        </w:rPr>
        <w:fldChar w:fldCharType="end"/>
      </w:r>
      <w:r w:rsidRPr="00B83B3E">
        <w:t>), certain VHA facilities have added new examination list functionality.</w:t>
      </w:r>
      <w:r>
        <w:t xml:space="preserve"> </w:t>
      </w:r>
      <w:r w:rsidRPr="00B83B3E">
        <w:t>For these facilities only, supported exams are shown in black, and exams shown in red may not be supported by the selected facility.</w:t>
      </w:r>
      <w:r>
        <w:t xml:space="preserve"> </w:t>
      </w:r>
      <w:r w:rsidRPr="00B83B3E">
        <w:rPr>
          <w:b/>
          <w:iCs/>
        </w:rPr>
        <w:t>Routing Location Information</w:t>
      </w:r>
      <w:r w:rsidRPr="00B83B3E">
        <w:t xml:space="preserve"> and </w:t>
      </w:r>
      <w:r w:rsidRPr="00B83B3E">
        <w:rPr>
          <w:b/>
          <w:iCs/>
        </w:rPr>
        <w:t>Information about this Exam List</w:t>
      </w:r>
      <w:r w:rsidRPr="00B83B3E">
        <w:rPr>
          <w:b/>
        </w:rPr>
        <w:t xml:space="preserve"> </w:t>
      </w:r>
      <w:r w:rsidRPr="00B83B3E">
        <w:t>status messages have been added to the template.</w:t>
      </w:r>
      <w:r>
        <w:t xml:space="preserve"> </w:t>
      </w:r>
      <w:r w:rsidRPr="00B83B3E">
        <w:t>Pop-up messages may appear during exam selection, depending on how the exam list has been set up by the C&amp;P clinic or MAS.</w:t>
      </w:r>
      <w:r>
        <w:t xml:space="preserve"> </w:t>
      </w:r>
      <w:r w:rsidRPr="00B83B3E">
        <w:t>To examiner uses the Tab key or the mouse to navigate among the fields.</w:t>
      </w:r>
      <w:r>
        <w:t xml:space="preserve"> </w:t>
      </w:r>
      <w:r w:rsidRPr="00B83B3E">
        <w:t>Several fields have drop down arrows which show the valid selections for that particular field.</w:t>
      </w:r>
      <w:r>
        <w:t xml:space="preserve"> </w:t>
      </w:r>
      <w:r w:rsidRPr="00B83B3E">
        <w:t xml:space="preserve">All of the fields except for </w:t>
      </w:r>
      <w:r w:rsidRPr="00B83B3E">
        <w:rPr>
          <w:b/>
        </w:rPr>
        <w:t>Other Disabilities</w:t>
      </w:r>
      <w:r w:rsidRPr="00B83B3E">
        <w:t xml:space="preserve"> require an entry.</w:t>
      </w:r>
      <w:r>
        <w:t xml:space="preserve"> </w:t>
      </w:r>
      <w:r w:rsidRPr="00B83B3E">
        <w:t xml:space="preserve">The </w:t>
      </w:r>
      <w:r w:rsidRPr="00B83B3E">
        <w:rPr>
          <w:b/>
        </w:rPr>
        <w:t>Other Disabilities</w:t>
      </w:r>
      <w:r w:rsidRPr="00B83B3E">
        <w:t xml:space="preserve"> fields are not used by all VBA Regional Offices.</w:t>
      </w:r>
    </w:p>
    <w:p w14:paraId="3426599E" w14:textId="77777777" w:rsidR="008653FB" w:rsidRPr="000266E5" w:rsidRDefault="008653FB" w:rsidP="00716341">
      <w:pPr>
        <w:pStyle w:val="Note"/>
      </w:pPr>
      <w:r w:rsidRPr="000266E5">
        <w:t>Note 1:</w:t>
      </w:r>
      <w:r>
        <w:t xml:space="preserve"> </w:t>
      </w:r>
      <w:r w:rsidRPr="000266E5">
        <w:t>If the user did not use the Other Disabilities fields with the AMIE software, then they are not used with CAPRI.</w:t>
      </w:r>
    </w:p>
    <w:p w14:paraId="3E48C90E" w14:textId="77777777" w:rsidR="008653FB" w:rsidRPr="000266E5" w:rsidRDefault="008653FB" w:rsidP="00716341">
      <w:pPr>
        <w:pStyle w:val="Note"/>
      </w:pPr>
      <w:r w:rsidRPr="000266E5">
        <w:t>Note 2:</w:t>
      </w:r>
      <w:r>
        <w:t xml:space="preserve"> </w:t>
      </w:r>
      <w:r w:rsidRPr="000266E5">
        <w:t>CAPRI includes the following Claim Types from the dropdown list:</w:t>
      </w:r>
    </w:p>
    <w:p w14:paraId="095602F1" w14:textId="77777777" w:rsidR="008653FB" w:rsidRPr="00B83B3E" w:rsidRDefault="008653FB" w:rsidP="008653FB">
      <w:pPr>
        <w:numPr>
          <w:ilvl w:val="0"/>
          <w:numId w:val="10"/>
        </w:numPr>
        <w:overflowPunct w:val="0"/>
        <w:autoSpaceDE w:val="0"/>
        <w:autoSpaceDN w:val="0"/>
        <w:adjustRightInd w:val="0"/>
        <w:spacing w:after="0"/>
        <w:contextualSpacing/>
        <w:textAlignment w:val="baseline"/>
        <w:rPr>
          <w:rFonts w:eastAsia="Calibri"/>
          <w:b/>
          <w:bCs/>
        </w:rPr>
      </w:pPr>
      <w:r w:rsidRPr="77E3CCA7">
        <w:rPr>
          <w:rFonts w:eastAsia="Calibri"/>
          <w:b/>
          <w:bCs/>
        </w:rPr>
        <w:t>BDD</w:t>
      </w:r>
    </w:p>
    <w:p w14:paraId="43BB9DC2" w14:textId="77777777" w:rsidR="008653FB" w:rsidRPr="00B83B3E" w:rsidRDefault="008653FB" w:rsidP="008653FB">
      <w:pPr>
        <w:numPr>
          <w:ilvl w:val="0"/>
          <w:numId w:val="10"/>
        </w:numPr>
        <w:overflowPunct w:val="0"/>
        <w:autoSpaceDE w:val="0"/>
        <w:autoSpaceDN w:val="0"/>
        <w:adjustRightInd w:val="0"/>
        <w:spacing w:after="0"/>
        <w:contextualSpacing/>
        <w:textAlignment w:val="baseline"/>
        <w:rPr>
          <w:rFonts w:eastAsia="Calibri"/>
          <w:b/>
          <w:bCs/>
        </w:rPr>
      </w:pPr>
      <w:r w:rsidRPr="77E3CCA7">
        <w:rPr>
          <w:rFonts w:eastAsia="Calibri"/>
          <w:b/>
          <w:bCs/>
        </w:rPr>
        <w:t>IDES</w:t>
      </w:r>
    </w:p>
    <w:p w14:paraId="0F9FFCE3" w14:textId="77777777" w:rsidR="008653FB" w:rsidRPr="00B83B3E" w:rsidRDefault="008653FB" w:rsidP="008653FB">
      <w:pPr>
        <w:numPr>
          <w:ilvl w:val="0"/>
          <w:numId w:val="10"/>
        </w:numPr>
        <w:overflowPunct w:val="0"/>
        <w:autoSpaceDE w:val="0"/>
        <w:autoSpaceDN w:val="0"/>
        <w:adjustRightInd w:val="0"/>
        <w:spacing w:after="0"/>
        <w:contextualSpacing/>
        <w:textAlignment w:val="baseline"/>
        <w:rPr>
          <w:rFonts w:eastAsia="Calibri"/>
          <w:b/>
          <w:bCs/>
        </w:rPr>
      </w:pPr>
      <w:r w:rsidRPr="77E3CCA7">
        <w:rPr>
          <w:rFonts w:eastAsia="Calibri"/>
          <w:b/>
          <w:bCs/>
        </w:rPr>
        <w:t>INCREASE ONLY</w:t>
      </w:r>
    </w:p>
    <w:p w14:paraId="07B5490A" w14:textId="77777777" w:rsidR="008653FB" w:rsidRPr="00B83B3E" w:rsidRDefault="008653FB" w:rsidP="008653FB">
      <w:pPr>
        <w:numPr>
          <w:ilvl w:val="0"/>
          <w:numId w:val="10"/>
        </w:numPr>
        <w:overflowPunct w:val="0"/>
        <w:autoSpaceDE w:val="0"/>
        <w:autoSpaceDN w:val="0"/>
        <w:adjustRightInd w:val="0"/>
        <w:spacing w:after="0"/>
        <w:contextualSpacing/>
        <w:textAlignment w:val="baseline"/>
        <w:rPr>
          <w:rFonts w:eastAsia="Calibri"/>
          <w:b/>
          <w:bCs/>
        </w:rPr>
      </w:pPr>
      <w:r w:rsidRPr="77E3CCA7">
        <w:rPr>
          <w:rFonts w:eastAsia="Calibri"/>
          <w:b/>
          <w:bCs/>
        </w:rPr>
        <w:t>ORIGINAL</w:t>
      </w:r>
    </w:p>
    <w:p w14:paraId="50BFBD6E" w14:textId="77777777" w:rsidR="008653FB" w:rsidRPr="00B83B3E" w:rsidRDefault="008653FB" w:rsidP="008653FB">
      <w:pPr>
        <w:numPr>
          <w:ilvl w:val="0"/>
          <w:numId w:val="10"/>
        </w:numPr>
        <w:overflowPunct w:val="0"/>
        <w:autoSpaceDE w:val="0"/>
        <w:autoSpaceDN w:val="0"/>
        <w:adjustRightInd w:val="0"/>
        <w:spacing w:after="0"/>
        <w:contextualSpacing/>
        <w:textAlignment w:val="baseline"/>
        <w:rPr>
          <w:rFonts w:eastAsia="Calibri"/>
          <w:b/>
          <w:bCs/>
        </w:rPr>
      </w:pPr>
      <w:r w:rsidRPr="77E3CCA7">
        <w:rPr>
          <w:rFonts w:eastAsia="Calibri"/>
          <w:b/>
          <w:bCs/>
        </w:rPr>
        <w:t>QUICK START</w:t>
      </w:r>
    </w:p>
    <w:p w14:paraId="66D2F2A9" w14:textId="77777777" w:rsidR="008653FB" w:rsidRPr="00B83B3E" w:rsidRDefault="008653FB" w:rsidP="008653FB">
      <w:pPr>
        <w:numPr>
          <w:ilvl w:val="0"/>
          <w:numId w:val="10"/>
        </w:numPr>
        <w:overflowPunct w:val="0"/>
        <w:autoSpaceDE w:val="0"/>
        <w:autoSpaceDN w:val="0"/>
        <w:adjustRightInd w:val="0"/>
        <w:spacing w:after="0"/>
        <w:contextualSpacing/>
        <w:textAlignment w:val="baseline"/>
        <w:rPr>
          <w:rFonts w:eastAsia="Calibri"/>
          <w:b/>
          <w:bCs/>
        </w:rPr>
      </w:pPr>
      <w:r w:rsidRPr="77E3CCA7">
        <w:rPr>
          <w:rFonts w:eastAsia="Calibri"/>
          <w:b/>
          <w:bCs/>
        </w:rPr>
        <w:t>SUPPLEMENTAL</w:t>
      </w:r>
    </w:p>
    <w:p w14:paraId="45B42518" w14:textId="77777777" w:rsidR="008653FB" w:rsidRPr="000266E5" w:rsidRDefault="008653FB" w:rsidP="00716341">
      <w:pPr>
        <w:pStyle w:val="Note"/>
      </w:pPr>
      <w:r w:rsidRPr="00BA2F6A">
        <w:t>Note 3:</w:t>
      </w:r>
      <w:r w:rsidRPr="77E3CCA7">
        <w:rPr>
          <w:bCs/>
        </w:rPr>
        <w:t xml:space="preserve"> </w:t>
      </w:r>
      <w:r w:rsidRPr="00BA2F6A">
        <w:t>CAPRI includes the following Special Considerations:</w:t>
      </w:r>
    </w:p>
    <w:p w14:paraId="2AFFF28C" w14:textId="77777777" w:rsidR="008653FB" w:rsidRDefault="008653FB" w:rsidP="008653FB">
      <w:pPr>
        <w:spacing w:after="0"/>
        <w:ind w:left="360"/>
        <w:rPr>
          <w:rFonts w:eastAsia="Calibri"/>
          <w:b/>
          <w:bCs/>
        </w:rPr>
      </w:pPr>
    </w:p>
    <w:p w14:paraId="38089CC2" w14:textId="77777777" w:rsidR="008653FB" w:rsidRDefault="008653FB" w:rsidP="008653FB">
      <w:pPr>
        <w:spacing w:after="0"/>
        <w:rPr>
          <w:b/>
          <w:bCs/>
        </w:rPr>
      </w:pPr>
    </w:p>
    <w:p w14:paraId="3D728549" w14:textId="77777777" w:rsidR="008653FB" w:rsidRDefault="008653FB" w:rsidP="008653FB">
      <w:pPr>
        <w:pStyle w:val="ListParagraph"/>
        <w:numPr>
          <w:ilvl w:val="0"/>
          <w:numId w:val="10"/>
        </w:numPr>
        <w:rPr>
          <w:rFonts w:ascii="Times New Roman" w:eastAsia="Times New Roman" w:hAnsi="Times New Roman" w:cs="Times New Roman"/>
          <w:b/>
          <w:bCs/>
          <w:color w:val="000000" w:themeColor="text1"/>
        </w:rPr>
      </w:pPr>
      <w:r w:rsidRPr="77E3CCA7">
        <w:rPr>
          <w:rFonts w:eastAsia="Calibri"/>
          <w:b/>
          <w:bCs/>
        </w:rPr>
        <w:t>AGE OF CLAIM</w:t>
      </w:r>
    </w:p>
    <w:p w14:paraId="6D700DF2" w14:textId="77777777" w:rsidR="008653FB" w:rsidRDefault="008653FB" w:rsidP="008653FB">
      <w:pPr>
        <w:pStyle w:val="ListParagraph"/>
        <w:numPr>
          <w:ilvl w:val="0"/>
          <w:numId w:val="10"/>
        </w:numPr>
        <w:spacing w:before="0"/>
        <w:rPr>
          <w:rFonts w:ascii="Times New Roman" w:eastAsia="Times New Roman" w:hAnsi="Times New Roman" w:cs="Times New Roman"/>
          <w:b/>
          <w:bCs/>
          <w:color w:val="000000" w:themeColor="text1"/>
        </w:rPr>
      </w:pPr>
      <w:r w:rsidRPr="77E3CCA7">
        <w:rPr>
          <w:rFonts w:eastAsia="Calibri"/>
          <w:b/>
          <w:bCs/>
        </w:rPr>
        <w:t>FDC</w:t>
      </w:r>
    </w:p>
    <w:p w14:paraId="7ED3E13D" w14:textId="77777777" w:rsidR="008653FB" w:rsidRDefault="008653FB" w:rsidP="008653FB">
      <w:pPr>
        <w:pStyle w:val="ListParagraph"/>
        <w:numPr>
          <w:ilvl w:val="0"/>
          <w:numId w:val="10"/>
        </w:numPr>
        <w:spacing w:before="0" w:line="259" w:lineRule="auto"/>
        <w:rPr>
          <w:rFonts w:eastAsia="Arial"/>
          <w:b/>
          <w:bCs/>
          <w:color w:val="000000" w:themeColor="text1"/>
        </w:rPr>
      </w:pPr>
      <w:r w:rsidRPr="77E3CCA7">
        <w:rPr>
          <w:rFonts w:eastAsia="Calibri"/>
          <w:b/>
          <w:bCs/>
        </w:rPr>
        <w:t>INCARCERATED</w:t>
      </w:r>
    </w:p>
    <w:p w14:paraId="2174E9C2" w14:textId="77777777" w:rsidR="008653FB" w:rsidRDefault="008653FB" w:rsidP="008653FB">
      <w:pPr>
        <w:pStyle w:val="ListParagraph"/>
        <w:numPr>
          <w:ilvl w:val="0"/>
          <w:numId w:val="10"/>
        </w:numPr>
        <w:spacing w:before="0" w:line="259" w:lineRule="auto"/>
        <w:rPr>
          <w:b/>
          <w:bCs/>
          <w:color w:val="000000" w:themeColor="text1"/>
        </w:rPr>
      </w:pPr>
      <w:r w:rsidRPr="77E3CCA7">
        <w:rPr>
          <w:rFonts w:eastAsia="Calibri"/>
          <w:b/>
          <w:bCs/>
        </w:rPr>
        <w:t>HOMELESS</w:t>
      </w:r>
    </w:p>
    <w:p w14:paraId="1D38700D" w14:textId="77777777" w:rsidR="008653FB" w:rsidRDefault="008653FB" w:rsidP="008653FB">
      <w:pPr>
        <w:pStyle w:val="ListParagraph"/>
        <w:numPr>
          <w:ilvl w:val="0"/>
          <w:numId w:val="10"/>
        </w:numPr>
        <w:spacing w:before="0" w:line="259" w:lineRule="auto"/>
        <w:rPr>
          <w:rFonts w:eastAsia="Arial"/>
          <w:b/>
          <w:bCs/>
          <w:color w:val="000000" w:themeColor="text1"/>
        </w:rPr>
      </w:pPr>
      <w:r w:rsidRPr="77E3CCA7">
        <w:rPr>
          <w:rFonts w:eastAsia="Calibri"/>
          <w:b/>
          <w:bCs/>
        </w:rPr>
        <w:t>NOT APPLICABLE</w:t>
      </w:r>
    </w:p>
    <w:p w14:paraId="192F5B85" w14:textId="77777777" w:rsidR="008653FB" w:rsidRDefault="008653FB" w:rsidP="008653FB">
      <w:pPr>
        <w:pStyle w:val="ListParagraph"/>
        <w:numPr>
          <w:ilvl w:val="0"/>
          <w:numId w:val="10"/>
        </w:numPr>
        <w:spacing w:before="0" w:line="259" w:lineRule="auto"/>
        <w:rPr>
          <w:b/>
          <w:bCs/>
          <w:color w:val="000000" w:themeColor="text1"/>
        </w:rPr>
      </w:pPr>
      <w:r w:rsidRPr="77E3CCA7">
        <w:rPr>
          <w:rFonts w:eastAsia="Calibri"/>
          <w:b/>
          <w:bCs/>
        </w:rPr>
        <w:t>POW</w:t>
      </w:r>
    </w:p>
    <w:p w14:paraId="48D6CB04" w14:textId="77777777" w:rsidR="008653FB" w:rsidRDefault="008653FB" w:rsidP="008653FB">
      <w:pPr>
        <w:pStyle w:val="ListParagraph"/>
        <w:numPr>
          <w:ilvl w:val="0"/>
          <w:numId w:val="10"/>
        </w:numPr>
        <w:spacing w:before="0" w:line="259" w:lineRule="auto"/>
        <w:rPr>
          <w:rFonts w:eastAsia="Arial"/>
          <w:b/>
          <w:bCs/>
          <w:color w:val="000000" w:themeColor="text1"/>
        </w:rPr>
      </w:pPr>
      <w:r w:rsidRPr="77E3CCA7">
        <w:rPr>
          <w:rFonts w:eastAsia="Calibri"/>
          <w:b/>
          <w:bCs/>
        </w:rPr>
        <w:t>PURPLE HEART</w:t>
      </w:r>
    </w:p>
    <w:p w14:paraId="73374027" w14:textId="77777777" w:rsidR="008653FB" w:rsidRPr="009056B9" w:rsidRDefault="008653FB" w:rsidP="009056B9">
      <w:pPr>
        <w:pStyle w:val="ListParagraph"/>
        <w:numPr>
          <w:ilvl w:val="0"/>
          <w:numId w:val="10"/>
        </w:numPr>
        <w:spacing w:before="0" w:line="259" w:lineRule="auto"/>
        <w:rPr>
          <w:rFonts w:eastAsia="Calibri"/>
          <w:b/>
          <w:bCs/>
        </w:rPr>
      </w:pPr>
      <w:r w:rsidRPr="77E3CCA7">
        <w:rPr>
          <w:rFonts w:eastAsia="Calibri"/>
          <w:b/>
          <w:bCs/>
        </w:rPr>
        <w:t>TERMINAL</w:t>
      </w:r>
    </w:p>
    <w:p w14:paraId="26F1055E" w14:textId="0D661BBF" w:rsidR="00A3081D" w:rsidRPr="009056B9" w:rsidRDefault="0013769F" w:rsidP="009056B9">
      <w:pPr>
        <w:pStyle w:val="ListParagraph"/>
        <w:numPr>
          <w:ilvl w:val="0"/>
          <w:numId w:val="10"/>
        </w:numPr>
        <w:spacing w:before="0" w:line="259" w:lineRule="auto"/>
        <w:rPr>
          <w:rFonts w:eastAsia="Calibri"/>
          <w:b/>
          <w:bCs/>
        </w:rPr>
      </w:pPr>
      <w:r w:rsidRPr="077BD8E2">
        <w:rPr>
          <w:rFonts w:eastAsia="Calibri"/>
          <w:b/>
          <w:bCs/>
        </w:rPr>
        <w:t>VI</w:t>
      </w:r>
      <w:r w:rsidR="009056B9" w:rsidRPr="077BD8E2">
        <w:rPr>
          <w:rFonts w:eastAsia="Calibri"/>
          <w:b/>
          <w:bCs/>
        </w:rPr>
        <w:t>CAP</w:t>
      </w:r>
    </w:p>
    <w:p w14:paraId="29A500FF" w14:textId="698E5993" w:rsidR="008653FB" w:rsidRPr="00B83B3E" w:rsidRDefault="12C60291" w:rsidP="077BD8E2">
      <w:pPr>
        <w:pStyle w:val="BodyText"/>
        <w:rPr>
          <w:szCs w:val="24"/>
        </w:rPr>
      </w:pPr>
      <w:r>
        <w:rPr>
          <w:noProof/>
        </w:rPr>
        <w:drawing>
          <wp:inline distT="0" distB="0" distL="0" distR="0" wp14:anchorId="4FF2D62E" wp14:editId="33AC9454">
            <wp:extent cx="4733926" cy="5353048"/>
            <wp:effectExtent l="0" t="0" r="0" b="0"/>
            <wp:docPr id="1080236731" name="Picture 1080236731" descr="Add new C&amp;P Exa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36731" name="Picture 1080236731" descr="Add new C&amp;P Exam screen"/>
                    <pic:cNvPicPr/>
                  </pic:nvPicPr>
                  <pic:blipFill>
                    <a:blip r:embed="rId86">
                      <a:extLst>
                        <a:ext uri="{28A0092B-C50C-407E-A947-70E740481C1C}">
                          <a14:useLocalDpi xmlns:a14="http://schemas.microsoft.com/office/drawing/2010/main" val="0"/>
                        </a:ext>
                      </a:extLst>
                    </a:blip>
                    <a:stretch>
                      <a:fillRect/>
                    </a:stretch>
                  </pic:blipFill>
                  <pic:spPr>
                    <a:xfrm>
                      <a:off x="0" y="0"/>
                      <a:ext cx="4733926" cy="5353048"/>
                    </a:xfrm>
                    <a:prstGeom prst="rect">
                      <a:avLst/>
                    </a:prstGeom>
                  </pic:spPr>
                </pic:pic>
              </a:graphicData>
            </a:graphic>
          </wp:inline>
        </w:drawing>
      </w:r>
    </w:p>
    <w:p w14:paraId="3A23EE9C" w14:textId="2ED08F5C" w:rsidR="008653FB" w:rsidRPr="00B83B3E" w:rsidRDefault="008653FB" w:rsidP="008653FB">
      <w:pPr>
        <w:pStyle w:val="Caption"/>
        <w:rPr>
          <w:rFonts w:cs="Times New Roman"/>
        </w:rPr>
      </w:pPr>
      <w:bookmarkStart w:id="624" w:name="_Toc326149595"/>
      <w:bookmarkStart w:id="625" w:name="_Toc278548180"/>
      <w:bookmarkStart w:id="626" w:name="_Ref225318586"/>
      <w:bookmarkStart w:id="627" w:name="_Ref406764603"/>
      <w:bookmarkStart w:id="628" w:name="_Ref406764623"/>
      <w:bookmarkStart w:id="629" w:name="_Ref406764675"/>
      <w:bookmarkStart w:id="630" w:name="_Ref406764942"/>
      <w:bookmarkStart w:id="631" w:name="_Toc14981561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53</w:t>
      </w:r>
      <w:r w:rsidR="001130FC">
        <w:rPr>
          <w:rFonts w:cs="Times New Roman"/>
        </w:rPr>
        <w:fldChar w:fldCharType="end"/>
      </w:r>
      <w:bookmarkEnd w:id="624"/>
      <w:bookmarkEnd w:id="625"/>
      <w:bookmarkEnd w:id="626"/>
      <w:bookmarkEnd w:id="627"/>
      <w:bookmarkEnd w:id="628"/>
      <w:bookmarkEnd w:id="629"/>
      <w:bookmarkEnd w:id="630"/>
      <w:r>
        <w:rPr>
          <w:rFonts w:cs="Times New Roman"/>
        </w:rPr>
        <w:t>. Add New C&amp;P Exam Screen.</w:t>
      </w:r>
      <w:bookmarkEnd w:id="631"/>
    </w:p>
    <w:p w14:paraId="0F85A473" w14:textId="77777777" w:rsidR="008653FB" w:rsidRPr="00B83B3E" w:rsidRDefault="008653FB" w:rsidP="008653FB">
      <w:pPr>
        <w:rPr>
          <w:b/>
        </w:rPr>
      </w:pPr>
    </w:p>
    <w:p w14:paraId="15029816" w14:textId="71841F18" w:rsidR="008653FB" w:rsidRPr="00B83B3E" w:rsidRDefault="008653FB" w:rsidP="00716341">
      <w:pPr>
        <w:pStyle w:val="Note"/>
        <w:rPr>
          <w:rStyle w:val="NoteChar"/>
          <w:b/>
          <w:i/>
        </w:rPr>
      </w:pPr>
      <w:r w:rsidRPr="000266E5">
        <w:rPr>
          <w:rFonts w:cs="Arial"/>
        </w:rPr>
        <w:lastRenderedPageBreak/>
        <w:t>Note 3:</w:t>
      </w:r>
      <w:r w:rsidRPr="00B83B3E">
        <w:t xml:space="preserve"> </w:t>
      </w:r>
      <w:r w:rsidRPr="00B83B3E">
        <w:rPr>
          <w:rStyle w:val="NoteChar"/>
        </w:rPr>
        <w:t>CAPRI has been modified to default to the Last Rating Exam Date field with N/A.</w:t>
      </w:r>
      <w:r>
        <w:rPr>
          <w:rStyle w:val="NoteChar"/>
        </w:rPr>
        <w:t xml:space="preserve"> </w:t>
      </w:r>
      <w:r w:rsidRPr="00B83B3E">
        <w:rPr>
          <w:rStyle w:val="NoteChar"/>
        </w:rPr>
        <w:t>If the user chooses a date and decides to delete it they must click anywhere in the field and click the Delete key on the keyboard and they are prompted with the following message shown in (</w:t>
      </w:r>
      <w:r w:rsidRPr="00B83B3E">
        <w:rPr>
          <w:color w:val="2B579A"/>
          <w:shd w:val="clear" w:color="auto" w:fill="E6E6E6"/>
        </w:rPr>
        <w:fldChar w:fldCharType="begin"/>
      </w:r>
      <w:r w:rsidRPr="00B83B3E">
        <w:rPr>
          <w:rStyle w:val="NoteChar"/>
        </w:rPr>
        <w:instrText xml:space="preserve"> REF _Ref406764645 \h </w:instrText>
      </w:r>
      <w:r w:rsidRPr="00B83B3E">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54</w:t>
      </w:r>
      <w:r w:rsidRPr="00B83B3E">
        <w:rPr>
          <w:color w:val="2B579A"/>
          <w:shd w:val="clear" w:color="auto" w:fill="E6E6E6"/>
        </w:rPr>
        <w:fldChar w:fldCharType="end"/>
      </w:r>
      <w:r w:rsidRPr="00B83B3E">
        <w:t>)</w:t>
      </w:r>
      <w:r w:rsidRPr="00B83B3E">
        <w:rPr>
          <w:rStyle w:val="NoteChar"/>
        </w:rPr>
        <w:t xml:space="preserve"> and the field then</w:t>
      </w:r>
      <w:r>
        <w:rPr>
          <w:rStyle w:val="NoteChar"/>
        </w:rPr>
        <w:t xml:space="preserve"> </w:t>
      </w:r>
      <w:r w:rsidRPr="00B83B3E">
        <w:rPr>
          <w:rStyle w:val="NoteChar"/>
        </w:rPr>
        <w:t xml:space="preserve">is changed back to N/A if they choose </w:t>
      </w:r>
      <w:r w:rsidRPr="00B83B3E">
        <w:rPr>
          <w:rStyle w:val="NoteChar"/>
          <w:u w:val="single"/>
        </w:rPr>
        <w:t>Y</w:t>
      </w:r>
      <w:r w:rsidRPr="00B83B3E">
        <w:rPr>
          <w:rStyle w:val="NoteChar"/>
        </w:rPr>
        <w:t>es to the message.</w:t>
      </w:r>
      <w:r>
        <w:rPr>
          <w:rStyle w:val="NoteChar"/>
        </w:rPr>
        <w:t xml:space="preserve"> </w:t>
      </w:r>
      <w:r w:rsidRPr="00B83B3E">
        <w:rPr>
          <w:rStyle w:val="NoteChar"/>
        </w:rPr>
        <w:t xml:space="preserve">If they choose </w:t>
      </w:r>
      <w:r w:rsidRPr="00B83B3E">
        <w:rPr>
          <w:rStyle w:val="NoteChar"/>
          <w:u w:val="single"/>
        </w:rPr>
        <w:t>N</w:t>
      </w:r>
      <w:r w:rsidRPr="00B83B3E">
        <w:rPr>
          <w:rStyle w:val="NoteChar"/>
        </w:rPr>
        <w:t>o it remains with the previously chosen date</w:t>
      </w:r>
      <w:r w:rsidRPr="00B83B3E">
        <w:rPr>
          <w:rStyle w:val="NoteChar"/>
          <w:i/>
        </w:rPr>
        <w:t>.</w:t>
      </w:r>
    </w:p>
    <w:p w14:paraId="1F914256" w14:textId="77777777" w:rsidR="008653FB" w:rsidRPr="00B83B3E" w:rsidRDefault="008653FB" w:rsidP="008653FB">
      <w:pPr>
        <w:pStyle w:val="BodyText2"/>
        <w:ind w:left="0" w:firstLine="0"/>
      </w:pPr>
      <w:r w:rsidRPr="00B83B3E">
        <w:rPr>
          <w:noProof/>
          <w:color w:val="2B579A"/>
          <w:shd w:val="clear" w:color="auto" w:fill="E6E6E6"/>
        </w:rPr>
        <w:drawing>
          <wp:inline distT="0" distB="0" distL="0" distR="0" wp14:anchorId="3AFA1523" wp14:editId="2709A015">
            <wp:extent cx="4909751" cy="5066270"/>
            <wp:effectExtent l="19050" t="19050" r="24765" b="20320"/>
            <wp:docPr id="189" name="Picture 189" descr="P13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11683" cy="5068264"/>
                    </a:xfrm>
                    <a:prstGeom prst="rect">
                      <a:avLst/>
                    </a:prstGeom>
                    <a:noFill/>
                    <a:ln w="6350">
                      <a:solidFill>
                        <a:schemeClr val="tx1"/>
                      </a:solidFill>
                    </a:ln>
                  </pic:spPr>
                </pic:pic>
              </a:graphicData>
            </a:graphic>
          </wp:inline>
        </w:drawing>
      </w:r>
    </w:p>
    <w:p w14:paraId="22AA9584" w14:textId="1DA6E0E8" w:rsidR="008653FB" w:rsidRPr="00B83B3E" w:rsidRDefault="008653FB" w:rsidP="008653FB">
      <w:pPr>
        <w:pStyle w:val="Caption"/>
        <w:rPr>
          <w:rFonts w:cs="Times New Roman"/>
        </w:rPr>
      </w:pPr>
      <w:bookmarkStart w:id="632" w:name="_Toc326149596"/>
      <w:bookmarkStart w:id="633" w:name="_Ref282168351"/>
      <w:bookmarkStart w:id="634" w:name="_Ref406764645"/>
      <w:bookmarkStart w:id="635" w:name="_Toc14981561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54</w:t>
      </w:r>
      <w:r w:rsidR="001130FC">
        <w:rPr>
          <w:rFonts w:cs="Times New Roman"/>
        </w:rPr>
        <w:fldChar w:fldCharType="end"/>
      </w:r>
      <w:bookmarkEnd w:id="632"/>
      <w:bookmarkEnd w:id="633"/>
      <w:bookmarkEnd w:id="634"/>
      <w:r>
        <w:rPr>
          <w:rFonts w:cs="Times New Roman"/>
        </w:rPr>
        <w:t>. Delete Exam Date Alert.</w:t>
      </w:r>
      <w:bookmarkEnd w:id="635"/>
    </w:p>
    <w:p w14:paraId="0536AC3E" w14:textId="77777777" w:rsidR="008653FB" w:rsidRPr="00B83B3E" w:rsidRDefault="008653FB" w:rsidP="008653FB"/>
    <w:p w14:paraId="1D7A7E59" w14:textId="77777777" w:rsidR="008653FB" w:rsidRPr="00B83B3E" w:rsidRDefault="008653FB" w:rsidP="008653FB">
      <w:pPr>
        <w:pStyle w:val="BodyText"/>
      </w:pPr>
      <w:r w:rsidRPr="00B83B3E">
        <w:t xml:space="preserve">The user can select as many </w:t>
      </w:r>
      <w:r w:rsidRPr="00B83B3E">
        <w:rPr>
          <w:b/>
        </w:rPr>
        <w:t>Exams to Complete</w:t>
      </w:r>
      <w:r w:rsidRPr="00B83B3E">
        <w:t xml:space="preserve"> as required by the veteran’s claim.</w:t>
      </w:r>
      <w:r>
        <w:t xml:space="preserve"> </w:t>
      </w:r>
      <w:r w:rsidRPr="00B83B3E">
        <w:t>The user must remember to justify the request by entering comments that explain the choice of exams.</w:t>
      </w:r>
      <w:r>
        <w:t xml:space="preserve"> </w:t>
      </w:r>
      <w:r w:rsidRPr="00B83B3E">
        <w:t xml:space="preserve">The </w:t>
      </w:r>
      <w:r w:rsidRPr="00B83B3E">
        <w:rPr>
          <w:b/>
        </w:rPr>
        <w:t>Exams to Complete</w:t>
      </w:r>
      <w:r w:rsidRPr="00B83B3E">
        <w:t xml:space="preserve"> section works the same way as described in </w:t>
      </w:r>
      <w:r w:rsidRPr="00B83B3E">
        <w:rPr>
          <w:b/>
        </w:rPr>
        <w:t>Step 5</w:t>
      </w:r>
      <w:r w:rsidRPr="00B83B3E">
        <w:t xml:space="preserve"> and </w:t>
      </w:r>
      <w:r w:rsidRPr="00B83B3E">
        <w:rPr>
          <w:b/>
        </w:rPr>
        <w:t>Step 6</w:t>
      </w:r>
      <w:r w:rsidRPr="00B83B3E">
        <w:t xml:space="preserve"> of the </w:t>
      </w:r>
      <w:r w:rsidRPr="00B83B3E">
        <w:rPr>
          <w:b/>
        </w:rPr>
        <w:t>View/Edit Selected Request</w:t>
      </w:r>
      <w:r w:rsidRPr="00B83B3E">
        <w:t xml:space="preserve"> section.</w:t>
      </w:r>
    </w:p>
    <w:p w14:paraId="7F4DDC2B" w14:textId="18F8D836" w:rsidR="008653FB" w:rsidRPr="00B83B3E" w:rsidRDefault="008653FB" w:rsidP="008653FB">
      <w:pPr>
        <w:pStyle w:val="BodyText"/>
      </w:pPr>
      <w:r w:rsidRPr="00B83B3E">
        <w:rPr>
          <w:b/>
        </w:rPr>
        <w:t>Step 6</w:t>
      </w:r>
      <w:r w:rsidRPr="00B83B3E">
        <w:t xml:space="preserve"> –</w:t>
      </w:r>
      <w:r w:rsidRPr="00B83B3E">
        <w:rPr>
          <w:b/>
        </w:rPr>
        <w:t xml:space="preserve"> </w:t>
      </w:r>
      <w:r w:rsidRPr="00B83B3E">
        <w:t xml:space="preserve">The user enters comments into the </w:t>
      </w:r>
      <w:r w:rsidRPr="00B83B3E">
        <w:rPr>
          <w:b/>
        </w:rPr>
        <w:t>Comments</w:t>
      </w:r>
      <w:r w:rsidRPr="00B83B3E">
        <w:t xml:space="preserve"> field with information for the C&amp;P physician concerning the veteran’s disabilities along with the reason for the user’s selection of examinations (</w:t>
      </w:r>
      <w:r w:rsidRPr="00B83B3E">
        <w:rPr>
          <w:color w:val="2B579A"/>
          <w:shd w:val="clear" w:color="auto" w:fill="E6E6E6"/>
        </w:rPr>
        <w:fldChar w:fldCharType="begin"/>
      </w:r>
      <w:r w:rsidRPr="00B83B3E">
        <w:instrText xml:space="preserve"> REF _Ref406764675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53</w:t>
      </w:r>
      <w:r w:rsidRPr="00B83B3E">
        <w:rPr>
          <w:color w:val="2B579A"/>
          <w:shd w:val="clear" w:color="auto" w:fill="E6E6E6"/>
        </w:rPr>
        <w:fldChar w:fldCharType="end"/>
      </w:r>
      <w:r w:rsidRPr="00B83B3E">
        <w:t>).</w:t>
      </w:r>
      <w:r>
        <w:t xml:space="preserve"> </w:t>
      </w:r>
      <w:r w:rsidRPr="00B83B3E">
        <w:t xml:space="preserve">The Comments area is Windows-compatible and supports copy and </w:t>
      </w:r>
      <w:r w:rsidRPr="00B83B3E">
        <w:lastRenderedPageBreak/>
        <w:t>paste commands.</w:t>
      </w:r>
      <w:r>
        <w:t xml:space="preserve"> </w:t>
      </w:r>
      <w:r w:rsidRPr="00B83B3E">
        <w:t xml:space="preserve">The user carries out copy and paste commands by either selecting </w:t>
      </w:r>
      <w:r w:rsidRPr="00B83B3E">
        <w:rPr>
          <w:b/>
        </w:rPr>
        <w:t>Edit</w:t>
      </w:r>
      <w:r w:rsidRPr="00B83B3E">
        <w:t>, located in the gray bar at the top of the screen, or by right-clicking in the comments area.</w:t>
      </w:r>
      <w:r>
        <w:t xml:space="preserve"> </w:t>
      </w:r>
      <w:r w:rsidRPr="00B83B3E">
        <w:t>The copy and paste features is of benefit for lengthy VBA Remand instructions for C&amp;P examinations and also for those Ratings Veterans Services Representatives (RSVRs) and Data Request Outputs (DROs) that keep a card file or other electronic system of exam paragraphs with standardized sentences that are used on a frequent basis.</w:t>
      </w:r>
      <w:r>
        <w:t xml:space="preserve"> </w:t>
      </w:r>
      <w:r w:rsidRPr="00B83B3E">
        <w:t xml:space="preserve">Additionally, the C&amp;P medical opinion request template can be pasted into the </w:t>
      </w:r>
      <w:r w:rsidRPr="00B83B3E">
        <w:rPr>
          <w:b/>
        </w:rPr>
        <w:t>Comments</w:t>
      </w:r>
      <w:r w:rsidRPr="00B83B3E">
        <w:t xml:space="preserve"> section.</w:t>
      </w:r>
      <w:r>
        <w:t xml:space="preserve"> </w:t>
      </w:r>
    </w:p>
    <w:p w14:paraId="69045488" w14:textId="10E8B99D" w:rsidR="008653FB" w:rsidRPr="00B83B3E" w:rsidRDefault="008653FB" w:rsidP="008653FB">
      <w:pPr>
        <w:pStyle w:val="BodyText"/>
      </w:pPr>
      <w:r w:rsidRPr="00B83B3E">
        <w:t xml:space="preserve">The </w:t>
      </w:r>
      <w:r w:rsidRPr="00B83B3E">
        <w:rPr>
          <w:b/>
        </w:rPr>
        <w:t>Exam Request Template</w:t>
      </w:r>
      <w:r w:rsidRPr="00B83B3E">
        <w:t xml:space="preserve"> button was added to automate some of these paragraphs.</w:t>
      </w:r>
      <w:r>
        <w:t xml:space="preserve"> </w:t>
      </w:r>
      <w:r w:rsidRPr="00B83B3E">
        <w:t>It opens another screen (</w:t>
      </w:r>
      <w:r w:rsidRPr="00B83B3E">
        <w:rPr>
          <w:color w:val="2B579A"/>
          <w:shd w:val="clear" w:color="auto" w:fill="E6E6E6"/>
        </w:rPr>
        <w:fldChar w:fldCharType="begin"/>
      </w:r>
      <w:r w:rsidRPr="00B83B3E">
        <w:instrText xml:space="preserve"> REF _Ref406764688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55</w:t>
      </w:r>
      <w:r w:rsidRPr="00B83B3E">
        <w:rPr>
          <w:color w:val="2B579A"/>
          <w:shd w:val="clear" w:color="auto" w:fill="E6E6E6"/>
        </w:rPr>
        <w:fldChar w:fldCharType="end"/>
      </w:r>
      <w:r w:rsidRPr="00B83B3E">
        <w:t>) which is an optional feature that allows the user to make selections that use standard language and appear on the examination request.</w:t>
      </w:r>
      <w:r>
        <w:t xml:space="preserve"> </w:t>
      </w:r>
      <w:r w:rsidRPr="00B83B3E">
        <w:t xml:space="preserve">It has tabs for </w:t>
      </w:r>
      <w:r w:rsidRPr="00B83B3E">
        <w:rPr>
          <w:b/>
        </w:rPr>
        <w:t>Info</w:t>
      </w:r>
      <w:r w:rsidRPr="00B83B3E">
        <w:t xml:space="preserve">, </w:t>
      </w:r>
      <w:r w:rsidRPr="00B83B3E">
        <w:rPr>
          <w:b/>
        </w:rPr>
        <w:t>SC/Increased Eval</w:t>
      </w:r>
      <w:r w:rsidRPr="00B83B3E">
        <w:t xml:space="preserve">, </w:t>
      </w:r>
      <w:r w:rsidRPr="00B83B3E">
        <w:rPr>
          <w:b/>
        </w:rPr>
        <w:t>Pension</w:t>
      </w:r>
      <w:r w:rsidRPr="00B83B3E">
        <w:t xml:space="preserve">, </w:t>
      </w:r>
      <w:r w:rsidRPr="00B83B3E">
        <w:rPr>
          <w:b/>
        </w:rPr>
        <w:t>Medical Opinion</w:t>
      </w:r>
      <w:r w:rsidRPr="00B83B3E">
        <w:t xml:space="preserve">, and </w:t>
      </w:r>
      <w:r w:rsidRPr="00B83B3E">
        <w:rPr>
          <w:b/>
        </w:rPr>
        <w:t>Contact Info</w:t>
      </w:r>
      <w:r w:rsidRPr="00B83B3E">
        <w:t>.</w:t>
      </w:r>
      <w:r>
        <w:t xml:space="preserve"> </w:t>
      </w:r>
      <w:r w:rsidRPr="00B83B3E">
        <w:t>Use of these templates is optional.</w:t>
      </w:r>
    </w:p>
    <w:p w14:paraId="662BC96F" w14:textId="5C8DAC5A" w:rsidR="008653FB" w:rsidRPr="00B83B3E" w:rsidRDefault="008653FB" w:rsidP="008653FB">
      <w:pPr>
        <w:pStyle w:val="Body3PicCaption"/>
      </w:pPr>
      <w:r w:rsidRPr="00B83B3E">
        <w:t>The Info tab has general information for the examiner (</w:t>
      </w:r>
      <w:r w:rsidRPr="00B83B3E">
        <w:rPr>
          <w:color w:val="2B579A"/>
          <w:shd w:val="clear" w:color="auto" w:fill="E6E6E6"/>
        </w:rPr>
        <w:fldChar w:fldCharType="begin"/>
      </w:r>
      <w:r w:rsidRPr="00B83B3E">
        <w:instrText xml:space="preserve"> REF _Ref406764980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55</w:t>
      </w:r>
      <w:r w:rsidRPr="00B83B3E">
        <w:rPr>
          <w:color w:val="2B579A"/>
          <w:shd w:val="clear" w:color="auto" w:fill="E6E6E6"/>
        </w:rPr>
        <w:fldChar w:fldCharType="end"/>
      </w:r>
      <w:r w:rsidRPr="00B83B3E">
        <w:t>).</w:t>
      </w:r>
    </w:p>
    <w:p w14:paraId="38DB93F9" w14:textId="77777777" w:rsidR="008653FB" w:rsidRPr="00B83B3E" w:rsidRDefault="008653FB" w:rsidP="008653FB">
      <w:pPr>
        <w:pStyle w:val="Body3PicCaption"/>
      </w:pPr>
    </w:p>
    <w:p w14:paraId="5AC87978" w14:textId="77777777" w:rsidR="008653FB" w:rsidRPr="00B83B3E" w:rsidRDefault="008653FB" w:rsidP="008653FB">
      <w:pPr>
        <w:pStyle w:val="Body3PicCaption"/>
      </w:pPr>
      <w:r w:rsidRPr="00B83B3E">
        <w:rPr>
          <w:shd w:val="clear" w:color="auto" w:fill="E6E6E6"/>
        </w:rPr>
        <w:drawing>
          <wp:inline distT="0" distB="0" distL="0" distR="0" wp14:anchorId="374EFA3B" wp14:editId="6BE2708A">
            <wp:extent cx="4209535" cy="3061931"/>
            <wp:effectExtent l="19050" t="19050" r="19685" b="24765"/>
            <wp:docPr id="191" name="Picture 191" descr="P13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14111" cy="3065259"/>
                    </a:xfrm>
                    <a:prstGeom prst="rect">
                      <a:avLst/>
                    </a:prstGeom>
                    <a:noFill/>
                    <a:ln w="6350">
                      <a:solidFill>
                        <a:schemeClr val="tx1"/>
                      </a:solidFill>
                    </a:ln>
                  </pic:spPr>
                </pic:pic>
              </a:graphicData>
            </a:graphic>
          </wp:inline>
        </w:drawing>
      </w:r>
    </w:p>
    <w:p w14:paraId="57E8CB68" w14:textId="2328C7D2" w:rsidR="008653FB" w:rsidRPr="00B83B3E" w:rsidRDefault="008653FB" w:rsidP="008653FB">
      <w:pPr>
        <w:pStyle w:val="Caption"/>
        <w:rPr>
          <w:rFonts w:cs="Times New Roman"/>
        </w:rPr>
      </w:pPr>
      <w:bookmarkStart w:id="636" w:name="_Toc326149597"/>
      <w:bookmarkStart w:id="637" w:name="_Toc278548181"/>
      <w:bookmarkStart w:id="638" w:name="_Ref225318652"/>
      <w:bookmarkStart w:id="639" w:name="_Ref406764688"/>
      <w:bookmarkStart w:id="640" w:name="_Ref406764980"/>
      <w:bookmarkStart w:id="641" w:name="_Toc14981561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55</w:t>
      </w:r>
      <w:r w:rsidR="001130FC">
        <w:rPr>
          <w:rFonts w:cs="Times New Roman"/>
        </w:rPr>
        <w:fldChar w:fldCharType="end"/>
      </w:r>
      <w:bookmarkEnd w:id="636"/>
      <w:bookmarkEnd w:id="637"/>
      <w:bookmarkEnd w:id="638"/>
      <w:bookmarkEnd w:id="639"/>
      <w:bookmarkEnd w:id="640"/>
      <w:r>
        <w:rPr>
          <w:rFonts w:cs="Times New Roman"/>
        </w:rPr>
        <w:t>. Exam Request Template</w:t>
      </w:r>
      <w:r>
        <w:t>—</w:t>
      </w:r>
      <w:r>
        <w:rPr>
          <w:rFonts w:cs="Times New Roman"/>
        </w:rPr>
        <w:t>Info Tab.</w:t>
      </w:r>
      <w:bookmarkEnd w:id="641"/>
    </w:p>
    <w:p w14:paraId="18D03451" w14:textId="77777777" w:rsidR="008653FB" w:rsidRPr="00B83B3E" w:rsidRDefault="008653FB" w:rsidP="008653FB"/>
    <w:p w14:paraId="0673D19C" w14:textId="51543548" w:rsidR="008653FB" w:rsidRPr="00B83B3E" w:rsidRDefault="008653FB" w:rsidP="008653FB">
      <w:r w:rsidRPr="00B83B3E">
        <w:t xml:space="preserve">The </w:t>
      </w:r>
      <w:r w:rsidRPr="00B83B3E">
        <w:rPr>
          <w:b/>
        </w:rPr>
        <w:t>SC/Increased Eval</w:t>
      </w:r>
      <w:r w:rsidRPr="00B83B3E">
        <w:t xml:space="preserve"> tab allows the user to specify a Power of Attorney, indicate the conditions for which the veteran is claiming service connection, and indicate the service connected conditions for which the veteran is claiming an increased evaluation.</w:t>
      </w:r>
      <w:r>
        <w:t xml:space="preserve"> </w:t>
      </w:r>
      <w:r w:rsidRPr="00B83B3E">
        <w:t xml:space="preserve">Selecting the </w:t>
      </w:r>
      <w:r w:rsidRPr="00B83B3E">
        <w:rPr>
          <w:b/>
        </w:rPr>
        <w:t>Add New</w:t>
      </w:r>
      <w:r w:rsidRPr="00B83B3E">
        <w:t xml:space="preserve"> button opens the bottom </w:t>
      </w:r>
      <w:r w:rsidRPr="00B83B3E">
        <w:rPr>
          <w:b/>
        </w:rPr>
        <w:t>Medical Condition</w:t>
      </w:r>
      <w:r w:rsidRPr="00B83B3E">
        <w:t xml:space="preserve"> fields (</w:t>
      </w:r>
      <w:r w:rsidRPr="00B83B3E">
        <w:rPr>
          <w:color w:val="2B579A"/>
          <w:shd w:val="clear" w:color="auto" w:fill="E6E6E6"/>
        </w:rPr>
        <w:fldChar w:fldCharType="begin"/>
      </w:r>
      <w:r w:rsidRPr="00B83B3E">
        <w:instrText xml:space="preserve"> REF _Ref406764715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56</w:t>
      </w:r>
      <w:r w:rsidRPr="00B83B3E">
        <w:rPr>
          <w:color w:val="2B579A"/>
          <w:shd w:val="clear" w:color="auto" w:fill="E6E6E6"/>
        </w:rPr>
        <w:fldChar w:fldCharType="end"/>
      </w:r>
      <w:r w:rsidRPr="00B83B3E">
        <w:t>).</w:t>
      </w:r>
    </w:p>
    <w:p w14:paraId="243CFA68" w14:textId="77777777" w:rsidR="008653FB" w:rsidRPr="00B83B3E" w:rsidRDefault="008653FB" w:rsidP="00716341">
      <w:pPr>
        <w:pStyle w:val="Note"/>
      </w:pPr>
      <w:r w:rsidRPr="00C40180">
        <w:t>Note 4:</w:t>
      </w:r>
      <w:r w:rsidRPr="00B83B3E">
        <w:t xml:space="preserve"> When a medical opinion is required for a claim of service connection, DO NOT use the Veteran claims service connection for: selection. Instead, refer to the VBA M21-1, MR for guidance as to what is required.</w:t>
      </w:r>
    </w:p>
    <w:p w14:paraId="525F2C1D" w14:textId="77777777" w:rsidR="008653FB" w:rsidRPr="00B83B3E" w:rsidRDefault="008653FB" w:rsidP="008653FB">
      <w:r w:rsidRPr="00B83B3E">
        <w:rPr>
          <w:noProof/>
          <w:color w:val="2B579A"/>
          <w:shd w:val="clear" w:color="auto" w:fill="E6E6E6"/>
        </w:rPr>
        <w:lastRenderedPageBreak/>
        <w:drawing>
          <wp:inline distT="0" distB="0" distL="0" distR="0" wp14:anchorId="6904466E" wp14:editId="640EE42B">
            <wp:extent cx="4086225" cy="3000375"/>
            <wp:effectExtent l="0" t="0" r="9525" b="9525"/>
            <wp:docPr id="69" name="Picture 69" descr="P13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cstate="print"/>
                    <a:srcRect/>
                    <a:stretch>
                      <a:fillRect/>
                    </a:stretch>
                  </pic:blipFill>
                  <pic:spPr bwMode="auto">
                    <a:xfrm>
                      <a:off x="0" y="0"/>
                      <a:ext cx="4086225" cy="3000375"/>
                    </a:xfrm>
                    <a:prstGeom prst="rect">
                      <a:avLst/>
                    </a:prstGeom>
                    <a:noFill/>
                    <a:ln w="9525">
                      <a:noFill/>
                      <a:miter lim="800000"/>
                      <a:headEnd/>
                      <a:tailEnd/>
                    </a:ln>
                  </pic:spPr>
                </pic:pic>
              </a:graphicData>
            </a:graphic>
          </wp:inline>
        </w:drawing>
      </w:r>
    </w:p>
    <w:p w14:paraId="282C478D" w14:textId="27E37B19" w:rsidR="008653FB" w:rsidRPr="00B83B3E" w:rsidRDefault="008653FB" w:rsidP="008653FB">
      <w:pPr>
        <w:pStyle w:val="Caption"/>
        <w:rPr>
          <w:rFonts w:cs="Times New Roman"/>
        </w:rPr>
      </w:pPr>
      <w:bookmarkStart w:id="642" w:name="_Toc326149598"/>
      <w:bookmarkStart w:id="643" w:name="_Toc278548182"/>
      <w:bookmarkStart w:id="644" w:name="_Ref225318674"/>
      <w:bookmarkStart w:id="645" w:name="_Ref406764715"/>
      <w:bookmarkStart w:id="646" w:name="_Toc14981562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56</w:t>
      </w:r>
      <w:r w:rsidR="001130FC">
        <w:rPr>
          <w:rFonts w:cs="Times New Roman"/>
        </w:rPr>
        <w:fldChar w:fldCharType="end"/>
      </w:r>
      <w:bookmarkEnd w:id="642"/>
      <w:bookmarkEnd w:id="643"/>
      <w:bookmarkEnd w:id="644"/>
      <w:bookmarkEnd w:id="645"/>
      <w:r>
        <w:rPr>
          <w:rFonts w:cs="Times New Roman"/>
        </w:rPr>
        <w:t>.</w:t>
      </w:r>
      <w:r w:rsidRPr="00C0790E">
        <w:rPr>
          <w:rFonts w:cs="Times New Roman"/>
        </w:rPr>
        <w:t xml:space="preserve"> </w:t>
      </w:r>
      <w:r>
        <w:rPr>
          <w:rFonts w:cs="Times New Roman"/>
        </w:rPr>
        <w:t>Exam Request Template</w:t>
      </w:r>
      <w:r>
        <w:t>—SC/Increased Eval</w:t>
      </w:r>
      <w:r>
        <w:rPr>
          <w:rFonts w:cs="Times New Roman"/>
        </w:rPr>
        <w:t xml:space="preserve"> Tab.</w:t>
      </w:r>
      <w:bookmarkEnd w:id="646"/>
    </w:p>
    <w:p w14:paraId="45C1BF18" w14:textId="77777777" w:rsidR="008653FB" w:rsidRPr="00B83B3E" w:rsidRDefault="008653FB" w:rsidP="008653FB">
      <w:pPr>
        <w:pStyle w:val="Body3PicCaption"/>
      </w:pPr>
    </w:p>
    <w:p w14:paraId="34CCD183" w14:textId="5CC52E1F" w:rsidR="008653FB" w:rsidRPr="00B83B3E" w:rsidRDefault="008653FB" w:rsidP="008653FB">
      <w:pPr>
        <w:pStyle w:val="Body3PicCaption"/>
      </w:pPr>
      <w:r w:rsidRPr="00B83B3E">
        <w:t>On the Pension tab, the user indicates what medical conditions must be evaluated for a determination of pension entitlement (</w:t>
      </w:r>
      <w:r w:rsidRPr="00B83B3E">
        <w:rPr>
          <w:color w:val="2B579A"/>
          <w:shd w:val="clear" w:color="auto" w:fill="E6E6E6"/>
        </w:rPr>
        <w:fldChar w:fldCharType="begin"/>
      </w:r>
      <w:r w:rsidRPr="00B83B3E">
        <w:instrText xml:space="preserve"> REF _Ref225318682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57</w:t>
      </w:r>
      <w:r w:rsidRPr="00B83B3E">
        <w:rPr>
          <w:color w:val="2B579A"/>
          <w:shd w:val="clear" w:color="auto" w:fill="E6E6E6"/>
        </w:rPr>
        <w:fldChar w:fldCharType="end"/>
      </w:r>
      <w:r w:rsidRPr="00B83B3E">
        <w:t>).</w:t>
      </w:r>
    </w:p>
    <w:p w14:paraId="308E679B" w14:textId="77777777" w:rsidR="008653FB" w:rsidRPr="00B83B3E" w:rsidRDefault="008653FB" w:rsidP="008653FB">
      <w:pPr>
        <w:pStyle w:val="Body3PicCaption"/>
      </w:pPr>
    </w:p>
    <w:p w14:paraId="6229770E" w14:textId="77777777" w:rsidR="008653FB" w:rsidRPr="00B83B3E" w:rsidRDefault="008653FB" w:rsidP="008653FB">
      <w:pPr>
        <w:pStyle w:val="Body3PicCaption"/>
      </w:pPr>
      <w:r w:rsidRPr="00B83B3E">
        <w:rPr>
          <w:shd w:val="clear" w:color="auto" w:fill="E6E6E6"/>
        </w:rPr>
        <w:drawing>
          <wp:inline distT="0" distB="0" distL="0" distR="0" wp14:anchorId="2A542947" wp14:editId="79C05298">
            <wp:extent cx="4095750" cy="3000375"/>
            <wp:effectExtent l="0" t="0" r="0" b="9525"/>
            <wp:docPr id="70" name="Picture 70" descr="P1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cstate="print"/>
                    <a:srcRect/>
                    <a:stretch>
                      <a:fillRect/>
                    </a:stretch>
                  </pic:blipFill>
                  <pic:spPr bwMode="auto">
                    <a:xfrm>
                      <a:off x="0" y="0"/>
                      <a:ext cx="4095750" cy="3000375"/>
                    </a:xfrm>
                    <a:prstGeom prst="rect">
                      <a:avLst/>
                    </a:prstGeom>
                    <a:noFill/>
                    <a:ln w="9525">
                      <a:noFill/>
                      <a:miter lim="800000"/>
                      <a:headEnd/>
                      <a:tailEnd/>
                    </a:ln>
                  </pic:spPr>
                </pic:pic>
              </a:graphicData>
            </a:graphic>
          </wp:inline>
        </w:drawing>
      </w:r>
    </w:p>
    <w:p w14:paraId="6BC93471" w14:textId="278B4217" w:rsidR="008653FB" w:rsidRPr="00B83B3E" w:rsidRDefault="008653FB" w:rsidP="008653FB">
      <w:pPr>
        <w:pStyle w:val="Caption"/>
        <w:rPr>
          <w:rFonts w:cs="Times New Roman"/>
        </w:rPr>
      </w:pPr>
      <w:bookmarkStart w:id="647" w:name="_Toc326149599"/>
      <w:bookmarkStart w:id="648" w:name="_Toc278548183"/>
      <w:bookmarkStart w:id="649" w:name="_Ref225318682"/>
      <w:bookmarkStart w:id="650" w:name="_Ref406764741"/>
      <w:bookmarkStart w:id="651" w:name="_Toc14981562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57</w:t>
      </w:r>
      <w:r w:rsidR="001130FC">
        <w:rPr>
          <w:rFonts w:cs="Times New Roman"/>
        </w:rPr>
        <w:fldChar w:fldCharType="end"/>
      </w:r>
      <w:bookmarkEnd w:id="647"/>
      <w:bookmarkEnd w:id="648"/>
      <w:bookmarkEnd w:id="649"/>
      <w:bookmarkEnd w:id="650"/>
      <w:r>
        <w:rPr>
          <w:rFonts w:cs="Times New Roman"/>
        </w:rPr>
        <w:t>.</w:t>
      </w:r>
      <w:r w:rsidRPr="00C0790E">
        <w:rPr>
          <w:rFonts w:cs="Times New Roman"/>
        </w:rPr>
        <w:t xml:space="preserve"> </w:t>
      </w:r>
      <w:r>
        <w:rPr>
          <w:rFonts w:cs="Times New Roman"/>
        </w:rPr>
        <w:t>Exam Request Template</w:t>
      </w:r>
      <w:r>
        <w:t>—</w:t>
      </w:r>
      <w:r>
        <w:rPr>
          <w:rFonts w:cs="Times New Roman"/>
        </w:rPr>
        <w:t>Pension Tab.</w:t>
      </w:r>
      <w:bookmarkEnd w:id="651"/>
    </w:p>
    <w:p w14:paraId="20EDC385" w14:textId="77777777" w:rsidR="008653FB" w:rsidRPr="00B83B3E" w:rsidRDefault="008653FB" w:rsidP="008653FB"/>
    <w:p w14:paraId="5C729184" w14:textId="6758F7CC" w:rsidR="008653FB" w:rsidRPr="00B83B3E" w:rsidRDefault="008653FB" w:rsidP="008653FB">
      <w:r w:rsidRPr="00B83B3E">
        <w:lastRenderedPageBreak/>
        <w:t xml:space="preserve">The </w:t>
      </w:r>
      <w:r w:rsidRPr="00B83B3E">
        <w:rPr>
          <w:b/>
        </w:rPr>
        <w:t>Medical Opinion</w:t>
      </w:r>
      <w:r w:rsidRPr="00B83B3E">
        <w:t xml:space="preserve"> tab allows the user to indicate that an opinion is needed (</w:t>
      </w:r>
      <w:r w:rsidRPr="00B83B3E">
        <w:rPr>
          <w:color w:val="2B579A"/>
          <w:shd w:val="clear" w:color="auto" w:fill="E6E6E6"/>
        </w:rPr>
        <w:fldChar w:fldCharType="begin"/>
      </w:r>
      <w:r w:rsidRPr="00B83B3E">
        <w:instrText xml:space="preserve"> REF _Ref406764769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58</w:t>
      </w:r>
      <w:r w:rsidRPr="00B83B3E">
        <w:rPr>
          <w:color w:val="2B579A"/>
          <w:shd w:val="clear" w:color="auto" w:fill="E6E6E6"/>
        </w:rPr>
        <w:fldChar w:fldCharType="end"/>
      </w:r>
      <w:r w:rsidRPr="00B83B3E">
        <w:t>).</w:t>
      </w:r>
      <w:r>
        <w:t xml:space="preserve"> </w:t>
      </w:r>
      <w:r w:rsidRPr="00B83B3E">
        <w:t>The user can copy and paste text into this box by pointing to it and clicking the right mouse button.</w:t>
      </w:r>
    </w:p>
    <w:p w14:paraId="32456ABE" w14:textId="77777777" w:rsidR="008653FB" w:rsidRPr="00B83B3E" w:rsidRDefault="008653FB" w:rsidP="008653FB">
      <w:pPr>
        <w:pStyle w:val="Body3PicCaption"/>
      </w:pPr>
    </w:p>
    <w:p w14:paraId="2C1CC32E" w14:textId="77777777" w:rsidR="008653FB" w:rsidRPr="00B83B3E" w:rsidRDefault="008653FB" w:rsidP="008653FB">
      <w:pPr>
        <w:pStyle w:val="Body3PicCaption"/>
      </w:pPr>
      <w:r>
        <w:drawing>
          <wp:inline distT="0" distB="0" distL="0" distR="0" wp14:anchorId="622D8E33" wp14:editId="4B711F18">
            <wp:extent cx="4009325" cy="2891481"/>
            <wp:effectExtent l="0" t="0" r="0" b="4445"/>
            <wp:docPr id="1426673045" name="Picture 1426673045" descr="P13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91">
                      <a:extLst>
                        <a:ext uri="{28A0092B-C50C-407E-A947-70E740481C1C}">
                          <a14:useLocalDpi xmlns:a14="http://schemas.microsoft.com/office/drawing/2010/main" val="0"/>
                        </a:ext>
                      </a:extLst>
                    </a:blip>
                    <a:stretch>
                      <a:fillRect/>
                    </a:stretch>
                  </pic:blipFill>
                  <pic:spPr>
                    <a:xfrm>
                      <a:off x="0" y="0"/>
                      <a:ext cx="4009325" cy="2891481"/>
                    </a:xfrm>
                    <a:prstGeom prst="rect">
                      <a:avLst/>
                    </a:prstGeom>
                  </pic:spPr>
                </pic:pic>
              </a:graphicData>
            </a:graphic>
          </wp:inline>
        </w:drawing>
      </w:r>
    </w:p>
    <w:p w14:paraId="6678927A" w14:textId="00EE8132" w:rsidR="008653FB" w:rsidRPr="00B83B3E" w:rsidRDefault="008653FB" w:rsidP="008653FB">
      <w:pPr>
        <w:pStyle w:val="Caption"/>
        <w:rPr>
          <w:rFonts w:cs="Times New Roman"/>
        </w:rPr>
      </w:pPr>
      <w:bookmarkStart w:id="652" w:name="_Toc326149600"/>
      <w:bookmarkStart w:id="653" w:name="_Toc278548184"/>
      <w:bookmarkStart w:id="654" w:name="_Ref225318691"/>
      <w:bookmarkStart w:id="655" w:name="_Ref406764769"/>
      <w:bookmarkStart w:id="656" w:name="_Toc14981562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58</w:t>
      </w:r>
      <w:r w:rsidR="001130FC">
        <w:rPr>
          <w:rFonts w:cs="Times New Roman"/>
        </w:rPr>
        <w:fldChar w:fldCharType="end"/>
      </w:r>
      <w:bookmarkEnd w:id="652"/>
      <w:bookmarkEnd w:id="653"/>
      <w:bookmarkEnd w:id="654"/>
      <w:bookmarkEnd w:id="655"/>
      <w:r>
        <w:rPr>
          <w:rFonts w:cs="Times New Roman"/>
        </w:rPr>
        <w:t>.</w:t>
      </w:r>
      <w:r w:rsidRPr="00C0790E">
        <w:rPr>
          <w:rFonts w:cs="Times New Roman"/>
        </w:rPr>
        <w:t xml:space="preserve"> </w:t>
      </w:r>
      <w:r>
        <w:rPr>
          <w:rFonts w:cs="Times New Roman"/>
        </w:rPr>
        <w:t>Exam Request Template</w:t>
      </w:r>
      <w:r>
        <w:t>—Medical Opinion</w:t>
      </w:r>
      <w:r>
        <w:rPr>
          <w:rFonts w:cs="Times New Roman"/>
        </w:rPr>
        <w:t xml:space="preserve"> Tab.</w:t>
      </w:r>
      <w:bookmarkEnd w:id="656"/>
    </w:p>
    <w:p w14:paraId="3A983933" w14:textId="77777777" w:rsidR="008653FB" w:rsidRPr="00B83B3E" w:rsidRDefault="008653FB" w:rsidP="008653FB"/>
    <w:p w14:paraId="7CD71C0F" w14:textId="4584084C" w:rsidR="008653FB" w:rsidRPr="00B83B3E" w:rsidRDefault="008653FB" w:rsidP="008653FB">
      <w:r w:rsidRPr="00B83B3E">
        <w:t xml:space="preserve">The </w:t>
      </w:r>
      <w:r w:rsidRPr="00B83B3E">
        <w:rPr>
          <w:b/>
        </w:rPr>
        <w:t>Contact Info</w:t>
      </w:r>
      <w:r w:rsidRPr="00B83B3E">
        <w:t xml:space="preserve"> tab gives the user a pre-formatted area to indicate a station contact if the examiner has any questions about the request (</w:t>
      </w:r>
      <w:r w:rsidRPr="00B83B3E">
        <w:rPr>
          <w:color w:val="2B579A"/>
          <w:shd w:val="clear" w:color="auto" w:fill="E6E6E6"/>
        </w:rPr>
        <w:fldChar w:fldCharType="begin"/>
      </w:r>
      <w:r w:rsidRPr="00B83B3E">
        <w:instrText xml:space="preserve"> REF _Ref406764792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59</w:t>
      </w:r>
      <w:r w:rsidRPr="00B83B3E">
        <w:rPr>
          <w:color w:val="2B579A"/>
          <w:shd w:val="clear" w:color="auto" w:fill="E6E6E6"/>
        </w:rPr>
        <w:fldChar w:fldCharType="end"/>
      </w:r>
      <w:r w:rsidRPr="00B83B3E">
        <w:t>).</w:t>
      </w:r>
      <w:r>
        <w:t xml:space="preserve"> </w:t>
      </w:r>
      <w:r w:rsidRPr="00B83B3E">
        <w:t>CAPRI remembers this information and automatically populates these fields the next time this template is used.</w:t>
      </w:r>
    </w:p>
    <w:p w14:paraId="635C770A" w14:textId="77777777" w:rsidR="008653FB" w:rsidRPr="00B83B3E" w:rsidRDefault="008653FB" w:rsidP="008653FB">
      <w:pPr>
        <w:pStyle w:val="Body3PicCaption"/>
      </w:pPr>
      <w:r w:rsidRPr="00B83B3E">
        <w:lastRenderedPageBreak/>
        <w:t>The user clicks Done when finished to enter all of the applicable templates.</w:t>
      </w:r>
    </w:p>
    <w:p w14:paraId="6D4FA3C1" w14:textId="77777777" w:rsidR="008653FB" w:rsidRPr="00B83B3E" w:rsidRDefault="008653FB" w:rsidP="008653FB">
      <w:pPr>
        <w:pStyle w:val="Body3PicCaption"/>
      </w:pPr>
    </w:p>
    <w:p w14:paraId="234A1D40" w14:textId="77777777" w:rsidR="008653FB" w:rsidRPr="00B83B3E" w:rsidRDefault="008653FB" w:rsidP="008653FB">
      <w:pPr>
        <w:pStyle w:val="Body3PicCaption"/>
      </w:pPr>
      <w:r w:rsidRPr="00B83B3E">
        <w:rPr>
          <w:shd w:val="clear" w:color="auto" w:fill="E6E6E6"/>
        </w:rPr>
        <w:drawing>
          <wp:inline distT="0" distB="0" distL="0" distR="0" wp14:anchorId="25B8AD60" wp14:editId="38DFF9FE">
            <wp:extent cx="3695700" cy="2705100"/>
            <wp:effectExtent l="0" t="0" r="0" b="0"/>
            <wp:docPr id="72" name="Picture 72" descr="P13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cstate="print"/>
                    <a:srcRect/>
                    <a:stretch>
                      <a:fillRect/>
                    </a:stretch>
                  </pic:blipFill>
                  <pic:spPr bwMode="auto">
                    <a:xfrm>
                      <a:off x="0" y="0"/>
                      <a:ext cx="3695700" cy="2705100"/>
                    </a:xfrm>
                    <a:prstGeom prst="rect">
                      <a:avLst/>
                    </a:prstGeom>
                    <a:noFill/>
                    <a:ln w="9525">
                      <a:noFill/>
                      <a:miter lim="800000"/>
                      <a:headEnd/>
                      <a:tailEnd/>
                    </a:ln>
                  </pic:spPr>
                </pic:pic>
              </a:graphicData>
            </a:graphic>
          </wp:inline>
        </w:drawing>
      </w:r>
    </w:p>
    <w:p w14:paraId="6D50D6B8" w14:textId="295B4F2A" w:rsidR="008653FB" w:rsidRPr="00B83B3E" w:rsidRDefault="008653FB" w:rsidP="008653FB">
      <w:pPr>
        <w:pStyle w:val="Caption"/>
        <w:rPr>
          <w:rFonts w:cs="Times New Roman"/>
        </w:rPr>
      </w:pPr>
      <w:bookmarkStart w:id="657" w:name="_Toc326149601"/>
      <w:bookmarkStart w:id="658" w:name="_Toc278548185"/>
      <w:bookmarkStart w:id="659" w:name="_Ref225318729"/>
      <w:bookmarkStart w:id="660" w:name="_Ref406764792"/>
      <w:bookmarkStart w:id="661" w:name="_Toc14981562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59</w:t>
      </w:r>
      <w:r w:rsidR="001130FC">
        <w:rPr>
          <w:rFonts w:cs="Times New Roman"/>
        </w:rPr>
        <w:fldChar w:fldCharType="end"/>
      </w:r>
      <w:bookmarkEnd w:id="657"/>
      <w:bookmarkEnd w:id="658"/>
      <w:bookmarkEnd w:id="659"/>
      <w:bookmarkEnd w:id="660"/>
      <w:r>
        <w:rPr>
          <w:rFonts w:cs="Times New Roman"/>
        </w:rPr>
        <w:t>.</w:t>
      </w:r>
      <w:r w:rsidRPr="00C0790E">
        <w:rPr>
          <w:rFonts w:cs="Times New Roman"/>
        </w:rPr>
        <w:t xml:space="preserve"> </w:t>
      </w:r>
      <w:r>
        <w:rPr>
          <w:rFonts w:cs="Times New Roman"/>
        </w:rPr>
        <w:t>Exam Request Template</w:t>
      </w:r>
      <w:r>
        <w:t xml:space="preserve">—Contact </w:t>
      </w:r>
      <w:r>
        <w:rPr>
          <w:rFonts w:cs="Times New Roman"/>
        </w:rPr>
        <w:t>Info Tab.</w:t>
      </w:r>
      <w:bookmarkEnd w:id="661"/>
    </w:p>
    <w:p w14:paraId="514A5312" w14:textId="77777777" w:rsidR="008653FB" w:rsidRPr="00B83B3E" w:rsidRDefault="008653FB" w:rsidP="008653FB"/>
    <w:p w14:paraId="2B61A7B1" w14:textId="77777777" w:rsidR="008653FB" w:rsidRPr="00B83B3E" w:rsidRDefault="008653FB" w:rsidP="008653FB">
      <w:pPr>
        <w:pStyle w:val="BodyText"/>
      </w:pPr>
      <w:r w:rsidRPr="00B83B3E">
        <w:rPr>
          <w:b/>
        </w:rPr>
        <w:t>Step 7</w:t>
      </w:r>
      <w:r w:rsidRPr="00B83B3E">
        <w:t xml:space="preserve"> –</w:t>
      </w:r>
      <w:r w:rsidRPr="00B83B3E">
        <w:rPr>
          <w:b/>
        </w:rPr>
        <w:t xml:space="preserve"> </w:t>
      </w:r>
      <w:r w:rsidRPr="00B83B3E">
        <w:t>The user reviews the request to ensure all the correct information has been entered.</w:t>
      </w:r>
      <w:r>
        <w:t xml:space="preserve"> </w:t>
      </w:r>
      <w:r w:rsidRPr="00B83B3E">
        <w:t xml:space="preserve">After making sure that no additional information is required, the user clicks </w:t>
      </w:r>
      <w:r w:rsidRPr="00B83B3E">
        <w:rPr>
          <w:b/>
        </w:rPr>
        <w:t>Send Exam Request</w:t>
      </w:r>
      <w:r w:rsidRPr="00B83B3E">
        <w:t xml:space="preserve">. The user may also click </w:t>
      </w:r>
      <w:r w:rsidRPr="00B83B3E">
        <w:rPr>
          <w:b/>
        </w:rPr>
        <w:t>Cancel Request</w:t>
      </w:r>
      <w:r w:rsidRPr="00B83B3E">
        <w:t>, if appropriate, and answer the confirmation dialog box that appears.</w:t>
      </w:r>
    </w:p>
    <w:p w14:paraId="5C6AF615" w14:textId="77777777" w:rsidR="008653FB" w:rsidRPr="00B83B3E" w:rsidRDefault="008653FB" w:rsidP="008653FB">
      <w:pPr>
        <w:pStyle w:val="BodyText"/>
      </w:pPr>
      <w:r w:rsidRPr="00B83B3E">
        <w:rPr>
          <w:b/>
        </w:rPr>
        <w:t>Step 8</w:t>
      </w:r>
      <w:r w:rsidRPr="00B83B3E">
        <w:t xml:space="preserve"> – The request is transmitted to the VHA facility and CAPRI shows that the request is pending.</w:t>
      </w:r>
    </w:p>
    <w:p w14:paraId="0E6F7A18" w14:textId="77777777" w:rsidR="008653FB" w:rsidRPr="00B83B3E" w:rsidRDefault="008653FB" w:rsidP="008653FB">
      <w:pPr>
        <w:pStyle w:val="BodyText"/>
      </w:pPr>
      <w:r w:rsidRPr="00B83B3E">
        <w:rPr>
          <w:b/>
        </w:rPr>
        <w:t>Step 9</w:t>
      </w:r>
      <w:r w:rsidRPr="00B83B3E">
        <w:t xml:space="preserve"> –</w:t>
      </w:r>
      <w:r w:rsidRPr="00B83B3E">
        <w:rPr>
          <w:b/>
        </w:rPr>
        <w:t xml:space="preserve"> </w:t>
      </w:r>
      <w:r w:rsidRPr="00B83B3E">
        <w:t>To place proof of the exam request in the claim file for record keeping purposes, the user selects the Status Inquiry option and prints the Inquiry screen.</w:t>
      </w:r>
    </w:p>
    <w:p w14:paraId="65ABA4DC" w14:textId="77777777" w:rsidR="008653FB" w:rsidRPr="00B83B3E" w:rsidRDefault="008653FB" w:rsidP="008653FB">
      <w:pPr>
        <w:pStyle w:val="BodyText"/>
      </w:pPr>
    </w:p>
    <w:p w14:paraId="04E08A54" w14:textId="77777777" w:rsidR="008653FB" w:rsidRPr="00B83B3E" w:rsidRDefault="008653FB" w:rsidP="008653FB">
      <w:pPr>
        <w:pStyle w:val="Heading3"/>
      </w:pPr>
      <w:bookmarkStart w:id="662" w:name="_Toc179779067"/>
      <w:bookmarkStart w:id="663" w:name="_Toc278187802"/>
      <w:bookmarkStart w:id="664" w:name="_Toc508873539"/>
      <w:bookmarkStart w:id="665" w:name="_Toc508874949"/>
      <w:bookmarkStart w:id="666" w:name="_Toc508875803"/>
      <w:bookmarkStart w:id="667" w:name="_Toc147908752"/>
      <w:r w:rsidRPr="00B83B3E">
        <w:t>Insufficient Exam Request</w:t>
      </w:r>
      <w:bookmarkEnd w:id="662"/>
      <w:bookmarkEnd w:id="663"/>
      <w:bookmarkEnd w:id="664"/>
      <w:bookmarkEnd w:id="665"/>
      <w:bookmarkEnd w:id="666"/>
      <w:bookmarkEnd w:id="667"/>
    </w:p>
    <w:p w14:paraId="35277C67" w14:textId="77777777" w:rsidR="008653FB" w:rsidRPr="00B83B3E" w:rsidRDefault="008653FB" w:rsidP="008653FB">
      <w:pPr>
        <w:pStyle w:val="BodyText"/>
      </w:pPr>
      <w:r w:rsidRPr="00B83B3E">
        <w:t>This option is used if a completed examination is not sufficient, and the RO has followed local procedures to attempt to make the examination sufficient for rating purposes.</w:t>
      </w:r>
    </w:p>
    <w:p w14:paraId="46DC449F" w14:textId="687028E1" w:rsidR="008653FB" w:rsidRPr="00B83B3E" w:rsidRDefault="008653FB" w:rsidP="008653FB">
      <w:pPr>
        <w:pStyle w:val="BodyText"/>
      </w:pPr>
      <w:r w:rsidRPr="00B83B3E">
        <w:rPr>
          <w:b/>
        </w:rPr>
        <w:t>Step 1</w:t>
      </w:r>
      <w:r w:rsidRPr="00B83B3E">
        <w:t xml:space="preserve"> – The user logs into CAPRI, looks up the veteran using the </w:t>
      </w:r>
      <w:r w:rsidRPr="00B83B3E">
        <w:rPr>
          <w:b/>
        </w:rPr>
        <w:t>Patient Selector</w:t>
      </w:r>
      <w:r w:rsidRPr="00B83B3E">
        <w:t xml:space="preserve">, and moves to the </w:t>
      </w:r>
      <w:r w:rsidRPr="00B83B3E">
        <w:rPr>
          <w:b/>
        </w:rPr>
        <w:t>C&amp;P Exams</w:t>
      </w:r>
      <w:r w:rsidRPr="00B83B3E">
        <w:t xml:space="preserve"> tab (</w:t>
      </w:r>
      <w:r w:rsidRPr="00B83B3E">
        <w:rPr>
          <w:color w:val="2B579A"/>
          <w:shd w:val="clear" w:color="auto" w:fill="E6E6E6"/>
        </w:rPr>
        <w:fldChar w:fldCharType="begin"/>
      </w:r>
      <w:r w:rsidRPr="00B83B3E">
        <w:instrText xml:space="preserve"> REF _Ref406764836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60</w:t>
      </w:r>
      <w:r w:rsidRPr="00B83B3E">
        <w:rPr>
          <w:color w:val="2B579A"/>
          <w:shd w:val="clear" w:color="auto" w:fill="E6E6E6"/>
        </w:rPr>
        <w:fldChar w:fldCharType="end"/>
      </w:r>
      <w:r w:rsidRPr="00B83B3E">
        <w:t>).</w:t>
      </w:r>
      <w:r>
        <w:t xml:space="preserve"> </w:t>
      </w:r>
      <w:r w:rsidRPr="00B83B3E">
        <w:t>When the veteran already has examination requests on file, the window shows the dates requested and completed.</w:t>
      </w:r>
    </w:p>
    <w:p w14:paraId="0B41735D" w14:textId="77777777" w:rsidR="008653FB" w:rsidRPr="00B83B3E" w:rsidRDefault="008653FB" w:rsidP="008653FB">
      <w:pPr>
        <w:pStyle w:val="BodyText"/>
      </w:pPr>
    </w:p>
    <w:p w14:paraId="68F363F7" w14:textId="77777777" w:rsidR="008653FB" w:rsidRPr="00B83B3E" w:rsidRDefault="008653FB" w:rsidP="008653FB">
      <w:pPr>
        <w:pStyle w:val="Body3PicCaption"/>
      </w:pPr>
      <w:r w:rsidRPr="00B83B3E">
        <w:rPr>
          <w:shd w:val="clear" w:color="auto" w:fill="E6E6E6"/>
        </w:rPr>
        <w:lastRenderedPageBreak/>
        <w:drawing>
          <wp:inline distT="0" distB="0" distL="0" distR="0" wp14:anchorId="03864F02" wp14:editId="5291A903">
            <wp:extent cx="5939790" cy="3344545"/>
            <wp:effectExtent l="19050" t="19050" r="22860" b="27305"/>
            <wp:docPr id="226" name="Picture 226" descr="P1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3344545"/>
                    </a:xfrm>
                    <a:prstGeom prst="rect">
                      <a:avLst/>
                    </a:prstGeom>
                    <a:noFill/>
                    <a:ln w="6350">
                      <a:solidFill>
                        <a:schemeClr val="tx1"/>
                      </a:solidFill>
                    </a:ln>
                  </pic:spPr>
                </pic:pic>
              </a:graphicData>
            </a:graphic>
          </wp:inline>
        </w:drawing>
      </w:r>
    </w:p>
    <w:p w14:paraId="5C4EE8E0" w14:textId="513922C5" w:rsidR="008653FB" w:rsidRPr="00B83B3E" w:rsidRDefault="008653FB" w:rsidP="008653FB">
      <w:pPr>
        <w:pStyle w:val="Caption"/>
        <w:rPr>
          <w:rFonts w:cs="Times New Roman"/>
        </w:rPr>
      </w:pPr>
      <w:bookmarkStart w:id="668" w:name="_Toc326149602"/>
      <w:bookmarkStart w:id="669" w:name="_Toc278548186"/>
      <w:bookmarkStart w:id="670" w:name="_Ref225318739"/>
      <w:bookmarkStart w:id="671" w:name="_Ref334963531"/>
      <w:bookmarkStart w:id="672" w:name="_Ref334963602"/>
      <w:bookmarkStart w:id="673" w:name="_Ref406764836"/>
      <w:bookmarkStart w:id="674" w:name="_Ref406765121"/>
      <w:bookmarkStart w:id="675" w:name="_Ref406765201"/>
      <w:bookmarkStart w:id="676" w:name="_Toc14981562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60</w:t>
      </w:r>
      <w:r w:rsidR="001130FC">
        <w:rPr>
          <w:rFonts w:cs="Times New Roman"/>
        </w:rPr>
        <w:fldChar w:fldCharType="end"/>
      </w:r>
      <w:bookmarkEnd w:id="668"/>
      <w:bookmarkEnd w:id="669"/>
      <w:bookmarkEnd w:id="670"/>
      <w:bookmarkEnd w:id="671"/>
      <w:bookmarkEnd w:id="672"/>
      <w:bookmarkEnd w:id="673"/>
      <w:bookmarkEnd w:id="674"/>
      <w:bookmarkEnd w:id="675"/>
      <w:r>
        <w:rPr>
          <w:rFonts w:cs="Times New Roman"/>
        </w:rPr>
        <w:t>. C&amp;P Exam Requests.</w:t>
      </w:r>
      <w:bookmarkEnd w:id="676"/>
    </w:p>
    <w:p w14:paraId="5A48B3AA" w14:textId="77777777" w:rsidR="008653FB" w:rsidRPr="00B83B3E" w:rsidRDefault="008653FB" w:rsidP="008653FB"/>
    <w:p w14:paraId="322155E1" w14:textId="77777777" w:rsidR="008653FB" w:rsidRDefault="008653FB" w:rsidP="008653FB">
      <w:r w:rsidRPr="00B83B3E">
        <w:rPr>
          <w:b/>
        </w:rPr>
        <w:t>Step 2</w:t>
      </w:r>
      <w:r w:rsidRPr="00B83B3E">
        <w:t xml:space="preserve"> –</w:t>
      </w:r>
      <w:r w:rsidRPr="00B83B3E">
        <w:rPr>
          <w:b/>
        </w:rPr>
        <w:t xml:space="preserve"> </w:t>
      </w:r>
      <w:r w:rsidRPr="00B83B3E">
        <w:t xml:space="preserve">The user selects the previous examination that was insufficient, and then clicks </w:t>
      </w:r>
      <w:r w:rsidRPr="00B83B3E">
        <w:rPr>
          <w:b/>
        </w:rPr>
        <w:t>View/Edit Selected Request</w:t>
      </w:r>
      <w:r w:rsidRPr="00B83B3E">
        <w:t>.</w:t>
      </w:r>
      <w:r>
        <w:t xml:space="preserve"> </w:t>
      </w:r>
      <w:r w:rsidRPr="00B83B3E">
        <w:t xml:space="preserve">This opens the </w:t>
      </w:r>
      <w:r w:rsidRPr="00B83B3E">
        <w:rPr>
          <w:b/>
        </w:rPr>
        <w:t>View C&amp;P Exam</w:t>
      </w:r>
      <w:r>
        <w:t xml:space="preserve"> screen</w:t>
      </w:r>
      <w:r w:rsidRPr="00B83B3E">
        <w:t>.</w:t>
      </w:r>
    </w:p>
    <w:p w14:paraId="43E85967" w14:textId="77777777" w:rsidR="008653FB" w:rsidRDefault="008653FB" w:rsidP="008653FB"/>
    <w:p w14:paraId="43BA94E4" w14:textId="77777777" w:rsidR="008653FB" w:rsidRPr="00055547" w:rsidRDefault="008653FB" w:rsidP="00716341">
      <w:pPr>
        <w:pStyle w:val="Note"/>
      </w:pPr>
      <w:r w:rsidRPr="00420ECA">
        <w:t>NOTE:</w:t>
      </w:r>
      <w:r>
        <w:t xml:space="preserve"> </w:t>
      </w:r>
      <w:r w:rsidRPr="00055547">
        <w:t>The request status can be either “RELEASED TO RO, NOT PRINTED” or “COMPLETED, PRINTED BY RO” to mark insufficient.</w:t>
      </w:r>
    </w:p>
    <w:p w14:paraId="67EECBD0" w14:textId="77777777" w:rsidR="008653FB" w:rsidRDefault="008653FB" w:rsidP="008653FB">
      <w:pPr>
        <w:pStyle w:val="Body3PicCaption"/>
      </w:pPr>
      <w:r>
        <w:lastRenderedPageBreak/>
        <w:drawing>
          <wp:inline distT="0" distB="0" distL="0" distR="0" wp14:anchorId="390DB527" wp14:editId="407E7DDD">
            <wp:extent cx="5943600" cy="5810884"/>
            <wp:effectExtent l="0" t="0" r="0" b="0"/>
            <wp:docPr id="1520367208" name="Picture 1520367208"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94">
                      <a:extLst>
                        <a:ext uri="{28A0092B-C50C-407E-A947-70E740481C1C}">
                          <a14:useLocalDpi xmlns:a14="http://schemas.microsoft.com/office/drawing/2010/main" val="0"/>
                        </a:ext>
                      </a:extLst>
                    </a:blip>
                    <a:stretch>
                      <a:fillRect/>
                    </a:stretch>
                  </pic:blipFill>
                  <pic:spPr>
                    <a:xfrm>
                      <a:off x="0" y="0"/>
                      <a:ext cx="5943600" cy="5810884"/>
                    </a:xfrm>
                    <a:prstGeom prst="rect">
                      <a:avLst/>
                    </a:prstGeom>
                  </pic:spPr>
                </pic:pic>
              </a:graphicData>
            </a:graphic>
          </wp:inline>
        </w:drawing>
      </w:r>
    </w:p>
    <w:p w14:paraId="4F0DD45C" w14:textId="55DCC6A7" w:rsidR="008653FB" w:rsidRPr="00B83B3E" w:rsidRDefault="008653FB" w:rsidP="008653FB">
      <w:pPr>
        <w:pStyle w:val="Caption"/>
        <w:rPr>
          <w:rFonts w:cs="Times New Roman"/>
        </w:rPr>
      </w:pPr>
      <w:bookmarkStart w:id="677" w:name="_Toc326149603"/>
      <w:bookmarkStart w:id="678" w:name="_Toc278548187"/>
      <w:bookmarkStart w:id="679" w:name="_Ref225318747"/>
      <w:bookmarkStart w:id="680" w:name="_Ref406764853"/>
      <w:bookmarkStart w:id="681" w:name="_Ref406764893"/>
      <w:bookmarkStart w:id="682" w:name="_Toc14981562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61</w:t>
      </w:r>
      <w:r w:rsidR="001130FC">
        <w:rPr>
          <w:rFonts w:cs="Times New Roman"/>
        </w:rPr>
        <w:fldChar w:fldCharType="end"/>
      </w:r>
      <w:bookmarkEnd w:id="677"/>
      <w:bookmarkEnd w:id="678"/>
      <w:bookmarkEnd w:id="679"/>
      <w:bookmarkEnd w:id="680"/>
      <w:bookmarkEnd w:id="681"/>
      <w:r>
        <w:rPr>
          <w:rFonts w:cs="Times New Roman"/>
        </w:rPr>
        <w:t>. View C&amp;P Exam</w:t>
      </w:r>
      <w:r>
        <w:t>—</w:t>
      </w:r>
      <w:r>
        <w:rPr>
          <w:rFonts w:cs="Times New Roman"/>
        </w:rPr>
        <w:t>Insufficient Exam View.</w:t>
      </w:r>
      <w:bookmarkEnd w:id="682"/>
    </w:p>
    <w:p w14:paraId="6098B98B" w14:textId="11E6536E" w:rsidR="008653FB" w:rsidRPr="00B83B3E" w:rsidRDefault="008653FB" w:rsidP="008653FB">
      <w:pPr>
        <w:pStyle w:val="Body3PicCaption"/>
      </w:pPr>
      <w:r w:rsidRPr="00B83B3E">
        <w:lastRenderedPageBreak/>
        <w:t>(</w:t>
      </w:r>
      <w:r w:rsidRPr="00B83B3E">
        <w:rPr>
          <w:color w:val="2B579A"/>
          <w:shd w:val="clear" w:color="auto" w:fill="E6E6E6"/>
        </w:rPr>
        <w:fldChar w:fldCharType="begin"/>
      </w:r>
      <w:r w:rsidRPr="00B83B3E">
        <w:instrText xml:space="preserve"> REF _Ref406764866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62</w:t>
      </w:r>
      <w:r w:rsidRPr="00B83B3E">
        <w:rPr>
          <w:color w:val="2B579A"/>
          <w:shd w:val="clear" w:color="auto" w:fill="E6E6E6"/>
        </w:rPr>
        <w:fldChar w:fldCharType="end"/>
      </w:r>
      <w:r w:rsidRPr="00B83B3E">
        <w:t>) shows the previously requested exams, and that their status is complete.</w:t>
      </w:r>
    </w:p>
    <w:p w14:paraId="5E12E774" w14:textId="77777777" w:rsidR="008653FB" w:rsidRPr="00B83B3E" w:rsidRDefault="008653FB" w:rsidP="008653FB">
      <w:pPr>
        <w:pStyle w:val="Body3PicCaption"/>
      </w:pPr>
    </w:p>
    <w:p w14:paraId="164644CE" w14:textId="77777777" w:rsidR="008653FB" w:rsidRPr="00B83B3E" w:rsidRDefault="008653FB" w:rsidP="008653FB">
      <w:pPr>
        <w:pStyle w:val="Body3PicCaption"/>
      </w:pPr>
      <w:r w:rsidRPr="00B83B3E">
        <w:rPr>
          <w:shd w:val="clear" w:color="auto" w:fill="E6E6E6"/>
        </w:rPr>
        <w:drawing>
          <wp:inline distT="0" distB="0" distL="0" distR="0" wp14:anchorId="2A57C00B" wp14:editId="036F1DF9">
            <wp:extent cx="5931535" cy="1878330"/>
            <wp:effectExtent l="19050" t="19050" r="12065" b="26670"/>
            <wp:docPr id="107" name="Picture 107" descr="P13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1535" cy="1878330"/>
                    </a:xfrm>
                    <a:prstGeom prst="rect">
                      <a:avLst/>
                    </a:prstGeom>
                    <a:noFill/>
                    <a:ln w="6350">
                      <a:solidFill>
                        <a:schemeClr val="tx1"/>
                      </a:solidFill>
                    </a:ln>
                  </pic:spPr>
                </pic:pic>
              </a:graphicData>
            </a:graphic>
          </wp:inline>
        </w:drawing>
      </w:r>
    </w:p>
    <w:p w14:paraId="20CA4963" w14:textId="4ED59258" w:rsidR="008653FB" w:rsidRPr="00B83B3E" w:rsidRDefault="008653FB" w:rsidP="008653FB">
      <w:pPr>
        <w:pStyle w:val="Caption"/>
        <w:rPr>
          <w:rFonts w:cs="Times New Roman"/>
        </w:rPr>
      </w:pPr>
      <w:bookmarkStart w:id="683" w:name="_Toc326149604"/>
      <w:bookmarkStart w:id="684" w:name="_Toc278548188"/>
      <w:bookmarkStart w:id="685" w:name="_Ref225318756"/>
      <w:bookmarkStart w:id="686" w:name="_Ref406764866"/>
      <w:bookmarkStart w:id="687" w:name="_Toc14981562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62</w:t>
      </w:r>
      <w:r w:rsidR="001130FC">
        <w:rPr>
          <w:rFonts w:cs="Times New Roman"/>
        </w:rPr>
        <w:fldChar w:fldCharType="end"/>
      </w:r>
      <w:bookmarkEnd w:id="683"/>
      <w:bookmarkEnd w:id="684"/>
      <w:bookmarkEnd w:id="685"/>
      <w:bookmarkEnd w:id="686"/>
      <w:r>
        <w:rPr>
          <w:rFonts w:cs="Times New Roman"/>
        </w:rPr>
        <w:t>. View C&amp;P Exam</w:t>
      </w:r>
      <w:r>
        <w:t>—</w:t>
      </w:r>
      <w:r>
        <w:rPr>
          <w:rFonts w:cs="Times New Roman"/>
        </w:rPr>
        <w:t>Completed Exams.</w:t>
      </w:r>
      <w:bookmarkEnd w:id="687"/>
    </w:p>
    <w:p w14:paraId="1985C735" w14:textId="77777777" w:rsidR="008653FB" w:rsidRPr="00B83B3E" w:rsidRDefault="008653FB" w:rsidP="008653FB"/>
    <w:p w14:paraId="3C37F37A" w14:textId="7B13BFC0" w:rsidR="008653FB" w:rsidRPr="00B83B3E" w:rsidRDefault="008653FB" w:rsidP="008653FB">
      <w:pPr>
        <w:pStyle w:val="BodyText"/>
      </w:pPr>
      <w:r w:rsidRPr="00B83B3E">
        <w:rPr>
          <w:b/>
        </w:rPr>
        <w:t>Step 3</w:t>
      </w:r>
      <w:r w:rsidRPr="00B83B3E">
        <w:t xml:space="preserve"> –</w:t>
      </w:r>
      <w:r w:rsidRPr="00B83B3E">
        <w:rPr>
          <w:b/>
        </w:rPr>
        <w:t xml:space="preserve"> </w:t>
      </w:r>
      <w:r w:rsidRPr="00B83B3E">
        <w:t xml:space="preserve">The user verifies that the correct request was selected, and then clicks the </w:t>
      </w:r>
      <w:r w:rsidRPr="00B83B3E">
        <w:rPr>
          <w:b/>
          <w:u w:val="single"/>
        </w:rPr>
        <w:t>A</w:t>
      </w:r>
      <w:r w:rsidRPr="00B83B3E">
        <w:rPr>
          <w:b/>
        </w:rPr>
        <w:t>dd An Insufficient Exam Request</w:t>
      </w:r>
      <w:r w:rsidRPr="00B83B3E">
        <w:t xml:space="preserve"> button (</w:t>
      </w:r>
      <w:r w:rsidRPr="00B83B3E">
        <w:rPr>
          <w:color w:val="2B579A"/>
          <w:shd w:val="clear" w:color="auto" w:fill="E6E6E6"/>
        </w:rPr>
        <w:fldChar w:fldCharType="begin"/>
      </w:r>
      <w:r w:rsidRPr="00B83B3E">
        <w:instrText xml:space="preserve"> REF _Ref406764893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61</w:t>
      </w:r>
      <w:r w:rsidRPr="00B83B3E">
        <w:rPr>
          <w:color w:val="2B579A"/>
          <w:shd w:val="clear" w:color="auto" w:fill="E6E6E6"/>
        </w:rPr>
        <w:fldChar w:fldCharType="end"/>
      </w:r>
      <w:r w:rsidRPr="00B83B3E">
        <w:t>).</w:t>
      </w:r>
    </w:p>
    <w:p w14:paraId="49846424" w14:textId="5636AC64" w:rsidR="008653FB" w:rsidRDefault="008653FB" w:rsidP="008653FB">
      <w:pPr>
        <w:pStyle w:val="BodyText"/>
      </w:pPr>
      <w:r w:rsidRPr="00B83B3E">
        <w:rPr>
          <w:b/>
        </w:rPr>
        <w:t>Step 4</w:t>
      </w:r>
      <w:r w:rsidRPr="00B83B3E">
        <w:t xml:space="preserve"> – The </w:t>
      </w:r>
      <w:r w:rsidRPr="00B83B3E">
        <w:rPr>
          <w:b/>
        </w:rPr>
        <w:t xml:space="preserve">Add New Insufficient C&amp;P Exam </w:t>
      </w:r>
      <w:r w:rsidRPr="00B83B3E">
        <w:t xml:space="preserve">screen opens and defaults the </w:t>
      </w:r>
      <w:r w:rsidRPr="00B83B3E">
        <w:rPr>
          <w:b/>
        </w:rPr>
        <w:t>Insufficient</w:t>
      </w:r>
      <w:r w:rsidRPr="00B83B3E">
        <w:t xml:space="preserve"> field to “YES,” which is not editable by the user.</w:t>
      </w:r>
      <w:r>
        <w:t xml:space="preserve"> </w:t>
      </w:r>
      <w:r w:rsidRPr="00B83B3E">
        <w:t>(</w:t>
      </w:r>
      <w:r w:rsidRPr="00B83B3E">
        <w:rPr>
          <w:color w:val="2B579A"/>
          <w:shd w:val="clear" w:color="auto" w:fill="E6E6E6"/>
        </w:rPr>
        <w:fldChar w:fldCharType="begin"/>
      </w:r>
      <w:r w:rsidRPr="00B83B3E">
        <w:instrText xml:space="preserve"> REF _Ref406764942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53</w:t>
      </w:r>
      <w:r w:rsidRPr="00B83B3E">
        <w:rPr>
          <w:color w:val="2B579A"/>
          <w:shd w:val="clear" w:color="auto" w:fill="E6E6E6"/>
        </w:rPr>
        <w:fldChar w:fldCharType="end"/>
      </w:r>
      <w:r w:rsidRPr="00B83B3E">
        <w:t>).</w:t>
      </w:r>
      <w:r>
        <w:t xml:space="preserve"> </w:t>
      </w:r>
      <w:r w:rsidRPr="00B83B3E">
        <w:t xml:space="preserve">The user completes this screen as directed in Section </w:t>
      </w:r>
      <w:r w:rsidRPr="00B83B3E">
        <w:rPr>
          <w:color w:val="2B579A"/>
          <w:shd w:val="clear" w:color="auto" w:fill="E6E6E6"/>
        </w:rPr>
        <w:fldChar w:fldCharType="begin"/>
      </w:r>
      <w:r w:rsidRPr="00B83B3E">
        <w:instrText xml:space="preserve"> REF _Ref359574493 \r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t>2.2.3</w:t>
      </w:r>
      <w:r w:rsidRPr="00B83B3E">
        <w:rPr>
          <w:color w:val="2B579A"/>
          <w:shd w:val="clear" w:color="auto" w:fill="E6E6E6"/>
        </w:rPr>
        <w:fldChar w:fldCharType="end"/>
      </w:r>
      <w:r w:rsidRPr="00B83B3E">
        <w:t xml:space="preserve">, </w:t>
      </w:r>
      <w:r w:rsidRPr="00B83B3E">
        <w:rPr>
          <w:b/>
        </w:rPr>
        <w:t>Add a New Request</w:t>
      </w:r>
      <w:r w:rsidRPr="00B83B3E">
        <w:t>.</w:t>
      </w:r>
      <w:r>
        <w:t xml:space="preserve"> </w:t>
      </w:r>
      <w:r w:rsidRPr="00B83B3E">
        <w:t>The only difference is that the list of available examinations is limited to those completed in the previous, insufficient examination (</w:t>
      </w:r>
      <w:r w:rsidRPr="00B83B3E">
        <w:rPr>
          <w:color w:val="2B579A"/>
          <w:shd w:val="clear" w:color="auto" w:fill="E6E6E6"/>
        </w:rPr>
        <w:fldChar w:fldCharType="begin"/>
      </w:r>
      <w:r w:rsidRPr="00B83B3E">
        <w:instrText xml:space="preserve"> REF _Ref406765034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63</w:t>
      </w:r>
      <w:r w:rsidRPr="00B83B3E">
        <w:rPr>
          <w:color w:val="2B579A"/>
          <w:shd w:val="clear" w:color="auto" w:fill="E6E6E6"/>
        </w:rPr>
        <w:fldChar w:fldCharType="end"/>
      </w:r>
      <w:r w:rsidRPr="00B83B3E">
        <w:t>).</w:t>
      </w:r>
      <w:r>
        <w:t xml:space="preserve"> </w:t>
      </w:r>
      <w:r w:rsidRPr="00B83B3E">
        <w:t xml:space="preserve">These choices only appear after the user enters the </w:t>
      </w:r>
      <w:r w:rsidRPr="00B83B3E">
        <w:rPr>
          <w:b/>
        </w:rPr>
        <w:t>Routing Location</w:t>
      </w:r>
      <w:r w:rsidRPr="00B83B3E">
        <w:t>.</w:t>
      </w:r>
    </w:p>
    <w:p w14:paraId="7702843A" w14:textId="77777777" w:rsidR="008653FB" w:rsidRPr="00B83B3E" w:rsidRDefault="008653FB" w:rsidP="008653FB">
      <w:pPr>
        <w:pStyle w:val="BodyText"/>
      </w:pPr>
    </w:p>
    <w:p w14:paraId="3697AC64" w14:textId="77777777" w:rsidR="008653FB" w:rsidRPr="00B83B3E" w:rsidRDefault="008653FB" w:rsidP="00716341">
      <w:pPr>
        <w:pStyle w:val="Note"/>
      </w:pPr>
      <w:r w:rsidRPr="005F7F65">
        <w:t>NOTE:</w:t>
      </w:r>
      <w:r>
        <w:t xml:space="preserve"> </w:t>
      </w:r>
      <w:r w:rsidRPr="00B83B3E">
        <w:t xml:space="preserve">If for some reason the exam that was previously completed is no longer active in the AMIE Exam file, the entire list of exams that are active will be displayed to the user. </w:t>
      </w:r>
    </w:p>
    <w:p w14:paraId="73BD53F6" w14:textId="77777777" w:rsidR="008653FB" w:rsidRDefault="008653FB" w:rsidP="008653FB">
      <w:pPr>
        <w:pStyle w:val="Body3PicCaption"/>
      </w:pPr>
      <w:r>
        <w:lastRenderedPageBreak/>
        <w:drawing>
          <wp:inline distT="0" distB="0" distL="0" distR="0" wp14:anchorId="58DD80DE" wp14:editId="71ACD432">
            <wp:extent cx="5887273" cy="6411220"/>
            <wp:effectExtent l="0" t="0" r="0" b="8890"/>
            <wp:docPr id="465420651" name="Picture 465420651" descr="P13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96">
                      <a:extLst>
                        <a:ext uri="{28A0092B-C50C-407E-A947-70E740481C1C}">
                          <a14:useLocalDpi xmlns:a14="http://schemas.microsoft.com/office/drawing/2010/main" val="0"/>
                        </a:ext>
                      </a:extLst>
                    </a:blip>
                    <a:stretch>
                      <a:fillRect/>
                    </a:stretch>
                  </pic:blipFill>
                  <pic:spPr>
                    <a:xfrm>
                      <a:off x="0" y="0"/>
                      <a:ext cx="5887273" cy="6411220"/>
                    </a:xfrm>
                    <a:prstGeom prst="rect">
                      <a:avLst/>
                    </a:prstGeom>
                  </pic:spPr>
                </pic:pic>
              </a:graphicData>
            </a:graphic>
          </wp:inline>
        </w:drawing>
      </w:r>
    </w:p>
    <w:p w14:paraId="414B0A30" w14:textId="22E0CCF8" w:rsidR="008653FB" w:rsidRPr="00B83B3E" w:rsidRDefault="008653FB" w:rsidP="008653FB">
      <w:pPr>
        <w:pStyle w:val="Caption"/>
        <w:rPr>
          <w:rFonts w:cs="Times New Roman"/>
        </w:rPr>
      </w:pPr>
      <w:bookmarkStart w:id="688" w:name="_Toc326149605"/>
      <w:bookmarkStart w:id="689" w:name="_Toc278548189"/>
      <w:bookmarkStart w:id="690" w:name="_Ref225318818"/>
      <w:bookmarkStart w:id="691" w:name="_Ref406765034"/>
      <w:bookmarkStart w:id="692" w:name="_Toc14981562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63</w:t>
      </w:r>
      <w:r w:rsidR="001130FC">
        <w:rPr>
          <w:rFonts w:cs="Times New Roman"/>
        </w:rPr>
        <w:fldChar w:fldCharType="end"/>
      </w:r>
      <w:bookmarkEnd w:id="688"/>
      <w:bookmarkEnd w:id="689"/>
      <w:bookmarkEnd w:id="690"/>
      <w:bookmarkEnd w:id="691"/>
      <w:r>
        <w:rPr>
          <w:rFonts w:cs="Times New Roman"/>
        </w:rPr>
        <w:t>. Add New Insufficient C&amp;P Exam Screen.</w:t>
      </w:r>
      <w:bookmarkEnd w:id="692"/>
    </w:p>
    <w:p w14:paraId="76D2BD29" w14:textId="77777777" w:rsidR="008653FB" w:rsidRPr="00B83B3E" w:rsidRDefault="008653FB" w:rsidP="008653FB"/>
    <w:p w14:paraId="0DAFB30D" w14:textId="77777777" w:rsidR="008653FB" w:rsidRPr="00B83B3E" w:rsidRDefault="008653FB" w:rsidP="008653FB">
      <w:r w:rsidRPr="00B83B3E">
        <w:rPr>
          <w:b/>
        </w:rPr>
        <w:t xml:space="preserve">Step 5 – </w:t>
      </w:r>
      <w:r w:rsidRPr="00B83B3E">
        <w:t>The user chooses the exam(s) to mark insufficient and clicks the “</w:t>
      </w:r>
      <w:r w:rsidRPr="00B83B3E">
        <w:rPr>
          <w:b/>
        </w:rPr>
        <w:t>Send Exam Request</w:t>
      </w:r>
      <w:r w:rsidRPr="00B83B3E">
        <w:t>” button.</w:t>
      </w:r>
    </w:p>
    <w:p w14:paraId="2874B598" w14:textId="77777777" w:rsidR="008653FB" w:rsidRPr="00B83B3E" w:rsidRDefault="008653FB" w:rsidP="008653FB">
      <w:r w:rsidRPr="00B83B3E">
        <w:rPr>
          <w:b/>
        </w:rPr>
        <w:t>Step 6</w:t>
      </w:r>
      <w:r w:rsidRPr="00B83B3E">
        <w:t xml:space="preserve"> – The user then chooses an “</w:t>
      </w:r>
      <w:r w:rsidRPr="00B83B3E">
        <w:rPr>
          <w:b/>
        </w:rPr>
        <w:t>Insufficient Reason</w:t>
      </w:r>
      <w:r w:rsidRPr="00B83B3E">
        <w:t>” from the “</w:t>
      </w:r>
      <w:r w:rsidRPr="00B83B3E">
        <w:rPr>
          <w:b/>
        </w:rPr>
        <w:t>Select an insufficiency reason and click “OK”</w:t>
      </w:r>
      <w:r w:rsidRPr="00B83B3E">
        <w:t xml:space="preserve"> section and enters any comments in the “</w:t>
      </w:r>
      <w:r w:rsidRPr="00B83B3E">
        <w:rPr>
          <w:b/>
        </w:rPr>
        <w:t>Insufficiency Comments</w:t>
      </w:r>
      <w:r w:rsidRPr="00B83B3E">
        <w:t>” window and clicks “</w:t>
      </w:r>
      <w:r w:rsidRPr="00B83B3E">
        <w:rPr>
          <w:b/>
        </w:rPr>
        <w:t>OK</w:t>
      </w:r>
      <w:r w:rsidRPr="00B83B3E">
        <w:t>” and click “</w:t>
      </w:r>
      <w:r w:rsidRPr="00B83B3E">
        <w:rPr>
          <w:b/>
        </w:rPr>
        <w:t>YES</w:t>
      </w:r>
      <w:r w:rsidRPr="00B83B3E">
        <w:t>” to “</w:t>
      </w:r>
      <w:r w:rsidRPr="00B83B3E">
        <w:rPr>
          <w:b/>
        </w:rPr>
        <w:t>Are you sure you want to send this new 2507 request</w:t>
      </w:r>
      <w:r>
        <w:t>?”</w:t>
      </w:r>
    </w:p>
    <w:p w14:paraId="206740B8" w14:textId="77777777" w:rsidR="008653FB" w:rsidRPr="00B83B3E" w:rsidRDefault="008653FB" w:rsidP="008653FB">
      <w:r w:rsidRPr="00B83B3E">
        <w:lastRenderedPageBreak/>
        <w:t>If the user decides not to mark insufficient</w:t>
      </w:r>
      <w:r>
        <w:t>,</w:t>
      </w:r>
      <w:r w:rsidRPr="00B83B3E">
        <w:t xml:space="preserve"> they can choose the “</w:t>
      </w:r>
      <w:r w:rsidRPr="00B83B3E">
        <w:rPr>
          <w:b/>
        </w:rPr>
        <w:t>Abort and DO NOT MARK INSUFFICIENT</w:t>
      </w:r>
      <w:r w:rsidRPr="00B83B3E">
        <w:t>” button.</w:t>
      </w:r>
    </w:p>
    <w:p w14:paraId="342A84AC" w14:textId="77777777" w:rsidR="008653FB" w:rsidRPr="00B83B3E" w:rsidRDefault="008653FB" w:rsidP="008653FB">
      <w:r>
        <w:rPr>
          <w:noProof/>
        </w:rPr>
        <w:drawing>
          <wp:inline distT="0" distB="0" distL="0" distR="0" wp14:anchorId="23DD0F22" wp14:editId="17B4A572">
            <wp:extent cx="4669424" cy="4217773"/>
            <wp:effectExtent l="0" t="0" r="0" b="0"/>
            <wp:docPr id="778046412" name="Picture 778046412" descr="P13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pic:nvPicPr>
                  <pic:blipFill>
                    <a:blip r:embed="rId97">
                      <a:extLst>
                        <a:ext uri="{28A0092B-C50C-407E-A947-70E740481C1C}">
                          <a14:useLocalDpi xmlns:a14="http://schemas.microsoft.com/office/drawing/2010/main" val="0"/>
                        </a:ext>
                      </a:extLst>
                    </a:blip>
                    <a:stretch>
                      <a:fillRect/>
                    </a:stretch>
                  </pic:blipFill>
                  <pic:spPr>
                    <a:xfrm>
                      <a:off x="0" y="0"/>
                      <a:ext cx="4669424" cy="4217773"/>
                    </a:xfrm>
                    <a:prstGeom prst="rect">
                      <a:avLst/>
                    </a:prstGeom>
                  </pic:spPr>
                </pic:pic>
              </a:graphicData>
            </a:graphic>
          </wp:inline>
        </w:drawing>
      </w:r>
    </w:p>
    <w:p w14:paraId="5E308C4E" w14:textId="5CBFD82C" w:rsidR="008653FB" w:rsidRPr="00B83B3E" w:rsidRDefault="008653FB" w:rsidP="008653FB">
      <w:pPr>
        <w:pStyle w:val="Caption"/>
      </w:pPr>
      <w:bookmarkStart w:id="693" w:name="_Toc149815628"/>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64</w:t>
      </w:r>
      <w:r w:rsidR="00000000">
        <w:rPr>
          <w:noProof/>
        </w:rPr>
        <w:fldChar w:fldCharType="end"/>
      </w:r>
      <w:r>
        <w:rPr>
          <w:noProof/>
        </w:rPr>
        <w:t xml:space="preserve">. </w:t>
      </w:r>
      <w:r>
        <w:rPr>
          <w:rFonts w:cs="Times New Roman"/>
        </w:rPr>
        <w:t>Add New Insufficient C&amp;P Exam Screen</w:t>
      </w:r>
      <w:r>
        <w:t>—</w:t>
      </w:r>
      <w:r>
        <w:rPr>
          <w:rFonts w:cs="Times New Roman"/>
        </w:rPr>
        <w:t>Select Reason.</w:t>
      </w:r>
      <w:bookmarkEnd w:id="693"/>
    </w:p>
    <w:p w14:paraId="078373AA" w14:textId="77777777" w:rsidR="008653FB" w:rsidRPr="005E4ACD" w:rsidRDefault="008653FB" w:rsidP="008653FB"/>
    <w:p w14:paraId="58F906BD" w14:textId="77777777" w:rsidR="008653FB" w:rsidRPr="00B83B3E" w:rsidRDefault="008653FB" w:rsidP="008653FB">
      <w:pPr>
        <w:pStyle w:val="Heading3"/>
      </w:pPr>
      <w:bookmarkStart w:id="694" w:name="_Toc508873543"/>
      <w:bookmarkStart w:id="695" w:name="_Toc508874972"/>
      <w:bookmarkStart w:id="696" w:name="_Toc508875826"/>
      <w:bookmarkStart w:id="697" w:name="_Toc147908753"/>
      <w:r w:rsidRPr="00B83B3E">
        <w:t>Re-Print Final C&amp;P Results</w:t>
      </w:r>
      <w:bookmarkEnd w:id="694"/>
      <w:bookmarkEnd w:id="695"/>
      <w:bookmarkEnd w:id="696"/>
      <w:bookmarkEnd w:id="697"/>
    </w:p>
    <w:p w14:paraId="64847386" w14:textId="77777777" w:rsidR="008653FB" w:rsidRDefault="008653FB" w:rsidP="008653FB">
      <w:pPr>
        <w:pStyle w:val="BodyText"/>
      </w:pPr>
      <w:r w:rsidRPr="00B83B3E">
        <w:t>This option is used to display final C&amp;P examination results.</w:t>
      </w:r>
      <w:r>
        <w:t xml:space="preserve"> </w:t>
      </w:r>
      <w:r w:rsidRPr="00B83B3E">
        <w:t xml:space="preserve">The user can print the results, if needed, by using </w:t>
      </w:r>
      <w:r w:rsidRPr="00B83B3E">
        <w:rPr>
          <w:b/>
        </w:rPr>
        <w:t>File/Print</w:t>
      </w:r>
      <w:r w:rsidRPr="00B83B3E">
        <w:t xml:space="preserve"> after the results are displayed.</w:t>
      </w:r>
      <w:r>
        <w:t xml:space="preserve"> </w:t>
      </w:r>
    </w:p>
    <w:p w14:paraId="4850C6FA" w14:textId="27F59A2C" w:rsidR="008653FB" w:rsidRPr="00B83B3E" w:rsidRDefault="008653FB" w:rsidP="008653FB">
      <w:pPr>
        <w:pStyle w:val="BodyText"/>
        <w:rPr>
          <w:b/>
        </w:rPr>
      </w:pPr>
      <w:r w:rsidRPr="00B83B3E">
        <w:rPr>
          <w:b/>
        </w:rPr>
        <w:t>Step 1</w:t>
      </w:r>
      <w:r w:rsidRPr="00B83B3E">
        <w:t xml:space="preserve"> –</w:t>
      </w:r>
      <w:r w:rsidRPr="00B83B3E">
        <w:rPr>
          <w:b/>
        </w:rPr>
        <w:t xml:space="preserve"> </w:t>
      </w:r>
      <w:r w:rsidRPr="00B83B3E">
        <w:t>The user logs into CAPRI, looks up the veteran using the Patient Selector, and moves to the C&amp;P Exams tab.</w:t>
      </w:r>
      <w:r>
        <w:t xml:space="preserve"> </w:t>
      </w:r>
      <w:r w:rsidRPr="00B83B3E">
        <w:t>If there are no examination requests, the window is blank.</w:t>
      </w:r>
      <w:r>
        <w:t xml:space="preserve"> </w:t>
      </w:r>
      <w:r w:rsidRPr="00B83B3E">
        <w:t xml:space="preserve">If the veteran already has examination requests on file, the window shows the dates requested, as in the example in </w:t>
      </w:r>
      <w:r>
        <w:t>(</w:t>
      </w:r>
      <w:r>
        <w:rPr>
          <w:color w:val="2B579A"/>
          <w:shd w:val="clear" w:color="auto" w:fill="E6E6E6"/>
        </w:rPr>
        <w:fldChar w:fldCharType="begin"/>
      </w:r>
      <w:r>
        <w:instrText xml:space="preserve"> REF _Ref514101990 \h </w:instrText>
      </w:r>
      <w:r>
        <w:rPr>
          <w:color w:val="2B579A"/>
          <w:shd w:val="clear" w:color="auto" w:fill="E6E6E6"/>
        </w:rPr>
      </w:r>
      <w:r>
        <w:rPr>
          <w:color w:val="2B579A"/>
          <w:shd w:val="clear" w:color="auto" w:fill="E6E6E6"/>
        </w:rPr>
        <w:fldChar w:fldCharType="separate"/>
      </w:r>
      <w:r w:rsidR="004F079A">
        <w:t xml:space="preserve">Figure </w:t>
      </w:r>
      <w:r w:rsidR="004F079A">
        <w:rPr>
          <w:noProof/>
        </w:rPr>
        <w:t>2</w:t>
      </w:r>
      <w:r w:rsidR="004F079A">
        <w:noBreakHyphen/>
      </w:r>
      <w:r w:rsidR="004F079A">
        <w:rPr>
          <w:noProof/>
        </w:rPr>
        <w:t>65</w:t>
      </w:r>
      <w:r>
        <w:rPr>
          <w:color w:val="2B579A"/>
          <w:shd w:val="clear" w:color="auto" w:fill="E6E6E6"/>
        </w:rPr>
        <w:fldChar w:fldCharType="end"/>
      </w:r>
      <w:r>
        <w:t>) below</w:t>
      </w:r>
    </w:p>
    <w:p w14:paraId="5DEE42DB" w14:textId="77777777" w:rsidR="008653FB" w:rsidRPr="00180E33" w:rsidRDefault="008653FB" w:rsidP="008653FB">
      <w:r w:rsidRPr="005F7F65">
        <w:rPr>
          <w:b/>
        </w:rPr>
        <w:t>Step 2</w:t>
      </w:r>
      <w:r w:rsidRPr="00B83B3E">
        <w:t xml:space="preserve"> – The user selects the examination results and clicks the Re-Print </w:t>
      </w:r>
      <w:r w:rsidRPr="00B83B3E">
        <w:rPr>
          <w:u w:val="single"/>
        </w:rPr>
        <w:t>F</w:t>
      </w:r>
      <w:r w:rsidRPr="00B83B3E">
        <w:t>inal C&amp;P Results button.</w:t>
      </w:r>
    </w:p>
    <w:p w14:paraId="1887A3D4" w14:textId="77777777" w:rsidR="008653FB" w:rsidRPr="00B83B3E" w:rsidRDefault="008653FB" w:rsidP="008653FB">
      <w:r>
        <w:rPr>
          <w:noProof/>
          <w:color w:val="2B579A"/>
          <w:shd w:val="clear" w:color="auto" w:fill="E6E6E6"/>
        </w:rPr>
        <w:lastRenderedPageBreak/>
        <w:drawing>
          <wp:inline distT="0" distB="0" distL="0" distR="0" wp14:anchorId="2321146A" wp14:editId="4718DE7B">
            <wp:extent cx="5686425" cy="3232380"/>
            <wp:effectExtent l="19050" t="19050" r="9525" b="25400"/>
            <wp:docPr id="40" name="Picture 40" descr="P13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HAISA~1\AppData\Local\Temp\1\SNAGHTML84ff48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86425" cy="3232380"/>
                    </a:xfrm>
                    <a:prstGeom prst="rect">
                      <a:avLst/>
                    </a:prstGeom>
                    <a:noFill/>
                    <a:ln w="6350">
                      <a:solidFill>
                        <a:schemeClr val="tx1"/>
                      </a:solidFill>
                    </a:ln>
                  </pic:spPr>
                </pic:pic>
              </a:graphicData>
            </a:graphic>
          </wp:inline>
        </w:drawing>
      </w:r>
    </w:p>
    <w:p w14:paraId="26A4AE72" w14:textId="6C1A29BF" w:rsidR="008653FB" w:rsidRPr="00B83B3E" w:rsidRDefault="008653FB" w:rsidP="008653FB">
      <w:pPr>
        <w:pStyle w:val="Caption"/>
        <w:rPr>
          <w:rFonts w:cs="Times New Roman"/>
        </w:rPr>
      </w:pPr>
      <w:bookmarkStart w:id="698" w:name="_Ref514101990"/>
      <w:bookmarkStart w:id="699" w:name="_Toc14981562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65</w:t>
      </w:r>
      <w:r w:rsidR="00000000">
        <w:rPr>
          <w:noProof/>
        </w:rPr>
        <w:fldChar w:fldCharType="end"/>
      </w:r>
      <w:bookmarkEnd w:id="698"/>
      <w:r>
        <w:rPr>
          <w:rFonts w:cs="Times New Roman"/>
        </w:rPr>
        <w:t>. View C&amp;P Exams View</w:t>
      </w:r>
      <w:r>
        <w:t>—Reprint Final C&amp;P Results.</w:t>
      </w:r>
      <w:bookmarkEnd w:id="699"/>
    </w:p>
    <w:p w14:paraId="16C50842" w14:textId="77777777" w:rsidR="008653FB" w:rsidRPr="00B83B3E" w:rsidRDefault="008653FB" w:rsidP="008653FB"/>
    <w:p w14:paraId="1FDA9256" w14:textId="6F69C7CD" w:rsidR="008653FB" w:rsidRPr="00B83B3E" w:rsidRDefault="008653FB" w:rsidP="008653FB">
      <w:r w:rsidRPr="00B83B3E">
        <w:rPr>
          <w:b/>
        </w:rPr>
        <w:t>Step 3</w:t>
      </w:r>
      <w:r w:rsidRPr="00B83B3E">
        <w:t xml:space="preserve"> – CAPRI displays a dialog box asking: </w:t>
      </w:r>
      <w:r w:rsidRPr="00B83B3E">
        <w:rPr>
          <w:b/>
        </w:rPr>
        <w:t>Do you want just the lab/x</w:t>
      </w:r>
      <w:r w:rsidRPr="00B83B3E">
        <w:t>-</w:t>
      </w:r>
      <w:r w:rsidRPr="00B83B3E">
        <w:rPr>
          <w:b/>
        </w:rPr>
        <w:t>ray results?</w:t>
      </w:r>
      <w:r w:rsidRPr="00B83B3E">
        <w:t xml:space="preserve"> (</w:t>
      </w:r>
      <w:r>
        <w:rPr>
          <w:color w:val="2B579A"/>
          <w:shd w:val="clear" w:color="auto" w:fill="E6E6E6"/>
        </w:rPr>
        <w:fldChar w:fldCharType="begin"/>
      </w:r>
      <w:r>
        <w:instrText xml:space="preserve"> REF _Ref514102057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66</w:t>
      </w:r>
      <w:r w:rsidR="004F079A">
        <w:t>. Compensation and Pension Exam Report.</w:t>
      </w:r>
      <w:r>
        <w:rPr>
          <w:color w:val="2B579A"/>
          <w:shd w:val="clear" w:color="auto" w:fill="E6E6E6"/>
        </w:rPr>
        <w:fldChar w:fldCharType="end"/>
      </w:r>
      <w:r w:rsidRPr="00B83B3E">
        <w:t>)</w:t>
      </w:r>
      <w:r>
        <w:t xml:space="preserve"> </w:t>
      </w:r>
      <w:r w:rsidRPr="00B83B3E">
        <w:t xml:space="preserve">The user clicks </w:t>
      </w:r>
      <w:r w:rsidRPr="00B83B3E">
        <w:rPr>
          <w:b/>
        </w:rPr>
        <w:t>Yes</w:t>
      </w:r>
      <w:r w:rsidRPr="00B83B3E">
        <w:t xml:space="preserve"> for lab and x-ray results only, or </w:t>
      </w:r>
      <w:r w:rsidRPr="00B83B3E">
        <w:rPr>
          <w:b/>
        </w:rPr>
        <w:t>No</w:t>
      </w:r>
      <w:r w:rsidRPr="00B83B3E">
        <w:t xml:space="preserve"> for the full examination results.</w:t>
      </w:r>
    </w:p>
    <w:p w14:paraId="1F2CB63A" w14:textId="77777777" w:rsidR="008653FB" w:rsidRPr="00B83B3E" w:rsidRDefault="008653FB" w:rsidP="008653FB">
      <w:pPr>
        <w:pStyle w:val="Body3PicCaption"/>
      </w:pPr>
    </w:p>
    <w:p w14:paraId="11577F67" w14:textId="77777777" w:rsidR="008653FB" w:rsidRPr="00B83B3E" w:rsidRDefault="008653FB" w:rsidP="008653FB">
      <w:pPr>
        <w:pStyle w:val="Body3PicCaption"/>
      </w:pPr>
      <w:r w:rsidRPr="00B83B3E">
        <w:rPr>
          <w:shd w:val="clear" w:color="auto" w:fill="E6E6E6"/>
        </w:rPr>
        <w:drawing>
          <wp:inline distT="0" distB="0" distL="0" distR="0" wp14:anchorId="201BE276" wp14:editId="68CB912C">
            <wp:extent cx="1971675" cy="942975"/>
            <wp:effectExtent l="19050" t="19050" r="28575" b="28575"/>
            <wp:docPr id="78" name="Picture 78" descr="P14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9" cstate="print"/>
                    <a:srcRect/>
                    <a:stretch>
                      <a:fillRect/>
                    </a:stretch>
                  </pic:blipFill>
                  <pic:spPr bwMode="auto">
                    <a:xfrm>
                      <a:off x="0" y="0"/>
                      <a:ext cx="1971675" cy="942975"/>
                    </a:xfrm>
                    <a:prstGeom prst="rect">
                      <a:avLst/>
                    </a:prstGeom>
                    <a:noFill/>
                    <a:ln w="6350" cmpd="sng">
                      <a:solidFill>
                        <a:srgbClr val="000000"/>
                      </a:solidFill>
                      <a:miter lim="800000"/>
                      <a:headEnd/>
                      <a:tailEnd/>
                    </a:ln>
                    <a:effectLst/>
                  </pic:spPr>
                </pic:pic>
              </a:graphicData>
            </a:graphic>
          </wp:inline>
        </w:drawing>
      </w:r>
    </w:p>
    <w:p w14:paraId="64BF4BF6" w14:textId="3E1908C7" w:rsidR="008653FB" w:rsidRPr="00B83B3E" w:rsidRDefault="008653FB" w:rsidP="008653FB">
      <w:pPr>
        <w:pStyle w:val="Caption"/>
        <w:rPr>
          <w:rFonts w:cs="Times New Roman"/>
        </w:rPr>
      </w:pPr>
      <w:bookmarkStart w:id="700" w:name="_Toc326149607"/>
      <w:bookmarkStart w:id="701" w:name="_Toc278548191"/>
      <w:bookmarkStart w:id="702" w:name="_Ref225318843"/>
      <w:bookmarkStart w:id="703" w:name="_Ref406765085"/>
      <w:r w:rsidRPr="00B83B3E">
        <w:rPr>
          <w:rFonts w:cs="Times New Roman"/>
        </w:rPr>
        <w:t xml:space="preserve">Figure </w:t>
      </w:r>
      <w:bookmarkEnd w:id="700"/>
      <w:bookmarkEnd w:id="701"/>
      <w:bookmarkEnd w:id="702"/>
      <w:bookmarkEnd w:id="703"/>
      <w:r>
        <w:rPr>
          <w:rFonts w:cs="Times New Roman"/>
        </w:rPr>
        <w:t>63. Re-Print Final C&amp;P Results Prompt.</w:t>
      </w:r>
    </w:p>
    <w:p w14:paraId="19D20964" w14:textId="77777777" w:rsidR="008653FB" w:rsidRPr="00B83B3E" w:rsidRDefault="008653FB" w:rsidP="008653FB"/>
    <w:p w14:paraId="29BEFFD2" w14:textId="6DF65D57" w:rsidR="008653FB" w:rsidRPr="00B83B3E" w:rsidRDefault="008653FB" w:rsidP="008653FB">
      <w:r w:rsidRPr="00B83B3E">
        <w:rPr>
          <w:b/>
        </w:rPr>
        <w:t>Step 4</w:t>
      </w:r>
      <w:r w:rsidRPr="00B83B3E">
        <w:t xml:space="preserve"> – The </w:t>
      </w:r>
      <w:r w:rsidRPr="00B83B3E">
        <w:rPr>
          <w:b/>
        </w:rPr>
        <w:t>Compensation and Pension Exam Report</w:t>
      </w:r>
      <w:r w:rsidRPr="00B83B3E">
        <w:t xml:space="preserve"> screen opens under the </w:t>
      </w:r>
      <w:r w:rsidRPr="00B83B3E">
        <w:rPr>
          <w:b/>
        </w:rPr>
        <w:t>Reports</w:t>
      </w:r>
      <w:r w:rsidRPr="00B83B3E">
        <w:t xml:space="preserve"> tab (</w:t>
      </w:r>
      <w:r w:rsidRPr="00B83B3E">
        <w:rPr>
          <w:color w:val="2B579A"/>
          <w:shd w:val="clear" w:color="auto" w:fill="E6E6E6"/>
        </w:rPr>
        <w:fldChar w:fldCharType="begin"/>
      </w:r>
      <w:r w:rsidRPr="00B83B3E">
        <w:instrText xml:space="preserve"> REF _Ref406765101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66</w:t>
      </w:r>
      <w:r w:rsidRPr="00B83B3E">
        <w:rPr>
          <w:color w:val="2B579A"/>
          <w:shd w:val="clear" w:color="auto" w:fill="E6E6E6"/>
        </w:rPr>
        <w:fldChar w:fldCharType="end"/>
      </w:r>
      <w:r w:rsidRPr="00B83B3E">
        <w:t>).</w:t>
      </w:r>
      <w:r>
        <w:t xml:space="preserve"> </w:t>
      </w:r>
      <w:r w:rsidRPr="00B83B3E">
        <w:t>The user can scroll down for more results from the selected examination.</w:t>
      </w:r>
    </w:p>
    <w:p w14:paraId="1F68E180" w14:textId="77777777" w:rsidR="008653FB" w:rsidRPr="0072016C" w:rsidRDefault="008653FB" w:rsidP="008653FB">
      <w:r>
        <w:rPr>
          <w:noProof/>
          <w:color w:val="2B579A"/>
          <w:shd w:val="clear" w:color="auto" w:fill="E6E6E6"/>
        </w:rPr>
        <w:lastRenderedPageBreak/>
        <w:drawing>
          <wp:inline distT="0" distB="0" distL="0" distR="0" wp14:anchorId="648D29B0" wp14:editId="16852393">
            <wp:extent cx="5342858" cy="3104762"/>
            <wp:effectExtent l="19050" t="19050" r="10795" b="19685"/>
            <wp:docPr id="42" name="Picture 42" descr="P14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342858" cy="3104762"/>
                    </a:xfrm>
                    <a:prstGeom prst="rect">
                      <a:avLst/>
                    </a:prstGeom>
                    <a:ln w="6350">
                      <a:solidFill>
                        <a:schemeClr val="tx1"/>
                      </a:solidFill>
                    </a:ln>
                  </pic:spPr>
                </pic:pic>
              </a:graphicData>
            </a:graphic>
          </wp:inline>
        </w:drawing>
      </w:r>
    </w:p>
    <w:p w14:paraId="159FA68C" w14:textId="604BE8CC" w:rsidR="008653FB" w:rsidRPr="00B83B3E" w:rsidRDefault="008653FB" w:rsidP="008653FB">
      <w:pPr>
        <w:pStyle w:val="Caption"/>
        <w:rPr>
          <w:rFonts w:cs="Times New Roman"/>
        </w:rPr>
      </w:pPr>
      <w:bookmarkStart w:id="704" w:name="_Toc326149608"/>
      <w:bookmarkStart w:id="705" w:name="_Toc278548192"/>
      <w:bookmarkStart w:id="706" w:name="_Ref225318869"/>
      <w:bookmarkStart w:id="707" w:name="_Ref406765101"/>
      <w:bookmarkStart w:id="708" w:name="_Ref514102057"/>
      <w:bookmarkStart w:id="709" w:name="_Toc14981563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66</w:t>
      </w:r>
      <w:r w:rsidR="001130FC">
        <w:rPr>
          <w:rFonts w:cs="Times New Roman"/>
        </w:rPr>
        <w:fldChar w:fldCharType="end"/>
      </w:r>
      <w:bookmarkEnd w:id="704"/>
      <w:bookmarkEnd w:id="705"/>
      <w:bookmarkEnd w:id="706"/>
      <w:bookmarkEnd w:id="707"/>
      <w:r>
        <w:rPr>
          <w:rFonts w:cs="Times New Roman"/>
        </w:rPr>
        <w:t>. Compensation and Pension Exam Report.</w:t>
      </w:r>
      <w:bookmarkEnd w:id="708"/>
      <w:bookmarkEnd w:id="709"/>
    </w:p>
    <w:p w14:paraId="28C5016F" w14:textId="77777777" w:rsidR="008653FB" w:rsidRPr="00B83B3E" w:rsidRDefault="008653FB" w:rsidP="008653FB"/>
    <w:p w14:paraId="28D4B81F" w14:textId="77777777" w:rsidR="008653FB" w:rsidRPr="00B83B3E" w:rsidRDefault="008653FB" w:rsidP="008653FB">
      <w:pPr>
        <w:pStyle w:val="BodyText"/>
      </w:pPr>
      <w:r w:rsidRPr="00B83B3E">
        <w:rPr>
          <w:b/>
        </w:rPr>
        <w:t>Step 5</w:t>
      </w:r>
      <w:r w:rsidRPr="00B83B3E">
        <w:t xml:space="preserve"> – To view the results of another final examination request, the user must go back to the </w:t>
      </w:r>
      <w:r w:rsidRPr="00B83B3E">
        <w:rPr>
          <w:b/>
        </w:rPr>
        <w:t>C&amp;P Exam</w:t>
      </w:r>
      <w:r w:rsidRPr="00B83B3E">
        <w:t xml:space="preserve"> tab and start from </w:t>
      </w:r>
      <w:r w:rsidRPr="00B83B3E">
        <w:rPr>
          <w:b/>
        </w:rPr>
        <w:t>Step 2</w:t>
      </w:r>
      <w:r w:rsidRPr="00B83B3E">
        <w:t xml:space="preserve"> of this section.</w:t>
      </w:r>
    </w:p>
    <w:p w14:paraId="03A84AF7" w14:textId="77777777" w:rsidR="008653FB" w:rsidRPr="00B83B3E" w:rsidRDefault="008653FB" w:rsidP="008653FB">
      <w:pPr>
        <w:pStyle w:val="Heading3"/>
      </w:pPr>
      <w:bookmarkStart w:id="710" w:name="_Toc179779069"/>
      <w:bookmarkStart w:id="711" w:name="_Toc278187804"/>
      <w:bookmarkStart w:id="712" w:name="_Toc508873544"/>
      <w:bookmarkStart w:id="713" w:name="_Toc508874973"/>
      <w:bookmarkStart w:id="714" w:name="_Toc508875827"/>
      <w:bookmarkStart w:id="715" w:name="_Toc147908754"/>
      <w:r w:rsidRPr="00B83B3E">
        <w:t>Status Inquiry</w:t>
      </w:r>
      <w:bookmarkEnd w:id="710"/>
      <w:bookmarkEnd w:id="711"/>
      <w:bookmarkEnd w:id="712"/>
      <w:bookmarkEnd w:id="713"/>
      <w:bookmarkEnd w:id="714"/>
      <w:bookmarkEnd w:id="715"/>
    </w:p>
    <w:p w14:paraId="6A50A711" w14:textId="77777777" w:rsidR="008653FB" w:rsidRPr="00B83B3E" w:rsidRDefault="008653FB" w:rsidP="008653FB">
      <w:pPr>
        <w:pStyle w:val="BodyText"/>
      </w:pPr>
      <w:r w:rsidRPr="00B83B3E">
        <w:t xml:space="preserve">This option is used to check the status of any exam request shown on the </w:t>
      </w:r>
      <w:r w:rsidRPr="00B83B3E">
        <w:rPr>
          <w:b/>
        </w:rPr>
        <w:t>C&amp;P Exam</w:t>
      </w:r>
      <w:r w:rsidRPr="00B83B3E">
        <w:t xml:space="preserve"> tab screen.</w:t>
      </w:r>
    </w:p>
    <w:p w14:paraId="33262000" w14:textId="4D8271C7" w:rsidR="008653FB" w:rsidRPr="00B83B3E" w:rsidRDefault="008653FB" w:rsidP="008653FB">
      <w:pPr>
        <w:pStyle w:val="BodyText"/>
      </w:pPr>
      <w:r w:rsidRPr="00B83B3E">
        <w:rPr>
          <w:b/>
        </w:rPr>
        <w:t>Step 1</w:t>
      </w:r>
      <w:r w:rsidRPr="00B83B3E">
        <w:t xml:space="preserve"> –</w:t>
      </w:r>
      <w:r w:rsidRPr="00B83B3E">
        <w:rPr>
          <w:b/>
        </w:rPr>
        <w:t xml:space="preserve"> </w:t>
      </w:r>
      <w:r w:rsidRPr="00B83B3E">
        <w:t xml:space="preserve">The user logs into CAPRI, looks up the veteran using the </w:t>
      </w:r>
      <w:r w:rsidRPr="00B83B3E">
        <w:rPr>
          <w:b/>
        </w:rPr>
        <w:t>Patient Selector</w:t>
      </w:r>
      <w:r w:rsidRPr="00B83B3E">
        <w:t xml:space="preserve">, and moves to the </w:t>
      </w:r>
      <w:r w:rsidRPr="00B83B3E">
        <w:rPr>
          <w:b/>
        </w:rPr>
        <w:t>C&amp;P Exams</w:t>
      </w:r>
      <w:r w:rsidRPr="00B83B3E">
        <w:t xml:space="preserve"> tab (</w:t>
      </w:r>
      <w:r w:rsidRPr="00B83B3E">
        <w:rPr>
          <w:color w:val="2B579A"/>
          <w:shd w:val="clear" w:color="auto" w:fill="E6E6E6"/>
        </w:rPr>
        <w:fldChar w:fldCharType="begin"/>
      </w:r>
      <w:r w:rsidRPr="00B83B3E">
        <w:instrText xml:space="preserve"> REF _Ref406765121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60</w:t>
      </w:r>
      <w:r w:rsidRPr="00B83B3E">
        <w:rPr>
          <w:color w:val="2B579A"/>
          <w:shd w:val="clear" w:color="auto" w:fill="E6E6E6"/>
        </w:rPr>
        <w:fldChar w:fldCharType="end"/>
      </w:r>
      <w:r w:rsidRPr="00B83B3E">
        <w:t>).</w:t>
      </w:r>
      <w:r>
        <w:t xml:space="preserve"> </w:t>
      </w:r>
      <w:r w:rsidRPr="00B83B3E">
        <w:t>If there are no examination requests, the window is blank.</w:t>
      </w:r>
      <w:r>
        <w:t xml:space="preserve"> </w:t>
      </w:r>
      <w:r w:rsidRPr="00B83B3E">
        <w:t>If the veteran already has examination requests on file, the window shows the dates requested, as in the example below.</w:t>
      </w:r>
    </w:p>
    <w:p w14:paraId="58A67E42" w14:textId="24EAF5AA" w:rsidR="008653FB" w:rsidRPr="00B83B3E" w:rsidRDefault="008653FB" w:rsidP="008653FB">
      <w:pPr>
        <w:pStyle w:val="BodyText"/>
      </w:pPr>
      <w:r w:rsidRPr="00B83B3E">
        <w:rPr>
          <w:b/>
        </w:rPr>
        <w:t>Step 2</w:t>
      </w:r>
      <w:r w:rsidRPr="00B83B3E">
        <w:t xml:space="preserve"> –</w:t>
      </w:r>
      <w:r w:rsidRPr="00B83B3E">
        <w:rPr>
          <w:b/>
        </w:rPr>
        <w:t xml:space="preserve"> </w:t>
      </w:r>
      <w:r w:rsidRPr="00B83B3E">
        <w:t xml:space="preserve">To check an exam’s status, the user selects the exam request for which they would like to check the status and then clicks the </w:t>
      </w:r>
      <w:r w:rsidRPr="00B83B3E">
        <w:rPr>
          <w:b/>
        </w:rPr>
        <w:t>Status Inquiry</w:t>
      </w:r>
      <w:r w:rsidRPr="00B83B3E">
        <w:t xml:space="preserve"> button (</w:t>
      </w:r>
      <w:r w:rsidRPr="00B83B3E">
        <w:rPr>
          <w:color w:val="2B579A"/>
          <w:shd w:val="clear" w:color="auto" w:fill="E6E6E6"/>
        </w:rPr>
        <w:fldChar w:fldCharType="begin"/>
      </w:r>
      <w:r w:rsidRPr="00B83B3E">
        <w:instrText xml:space="preserve"> REF _Ref406765201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60</w:t>
      </w:r>
      <w:r w:rsidRPr="00B83B3E">
        <w:rPr>
          <w:color w:val="2B579A"/>
          <w:shd w:val="clear" w:color="auto" w:fill="E6E6E6"/>
        </w:rPr>
        <w:fldChar w:fldCharType="end"/>
      </w:r>
      <w:r w:rsidRPr="00B83B3E">
        <w:t>).</w:t>
      </w:r>
    </w:p>
    <w:p w14:paraId="06469727" w14:textId="145CC783" w:rsidR="008653FB" w:rsidRPr="00B83B3E" w:rsidRDefault="008653FB" w:rsidP="008653FB">
      <w:pPr>
        <w:pStyle w:val="BodyText"/>
      </w:pPr>
      <w:r w:rsidRPr="00B83B3E">
        <w:rPr>
          <w:b/>
        </w:rPr>
        <w:t>Step 3</w:t>
      </w:r>
      <w:r w:rsidRPr="00B83B3E">
        <w:t xml:space="preserve"> – The </w:t>
      </w:r>
      <w:r w:rsidRPr="00B83B3E">
        <w:rPr>
          <w:b/>
        </w:rPr>
        <w:t>Compensation and Pension Exam Inquiry</w:t>
      </w:r>
      <w:r w:rsidRPr="00B83B3E">
        <w:t xml:space="preserve"> screen opens under the </w:t>
      </w:r>
      <w:r w:rsidRPr="00B83B3E">
        <w:rPr>
          <w:b/>
        </w:rPr>
        <w:t>Reports</w:t>
      </w:r>
      <w:r w:rsidRPr="00B83B3E">
        <w:t xml:space="preserve"> tab.</w:t>
      </w:r>
      <w:r>
        <w:t xml:space="preserve"> </w:t>
      </w:r>
      <w:r w:rsidRPr="00B83B3E">
        <w:t>The user can scroll down for more information about the selected examination (</w:t>
      </w:r>
      <w:r w:rsidR="00E95333">
        <w:rPr>
          <w:color w:val="2B579A"/>
          <w:shd w:val="clear" w:color="auto" w:fill="E6E6E6"/>
        </w:rPr>
        <w:fldChar w:fldCharType="begin"/>
      </w:r>
      <w:r w:rsidR="00E95333">
        <w:instrText xml:space="preserve"> REF _Ref78209580 \h </w:instrText>
      </w:r>
      <w:r w:rsidR="00E95333">
        <w:rPr>
          <w:color w:val="2B579A"/>
          <w:shd w:val="clear" w:color="auto" w:fill="E6E6E6"/>
        </w:rPr>
      </w:r>
      <w:r w:rsidR="00E95333">
        <w:rPr>
          <w:color w:val="2B579A"/>
          <w:shd w:val="clear" w:color="auto" w:fill="E6E6E6"/>
        </w:rPr>
        <w:fldChar w:fldCharType="separate"/>
      </w:r>
      <w:r w:rsidR="004F079A">
        <w:t xml:space="preserve">Figure </w:t>
      </w:r>
      <w:r w:rsidR="004F079A">
        <w:rPr>
          <w:noProof/>
        </w:rPr>
        <w:t>2</w:t>
      </w:r>
      <w:r w:rsidR="004F079A">
        <w:noBreakHyphen/>
      </w:r>
      <w:r w:rsidR="004F079A">
        <w:rPr>
          <w:noProof/>
        </w:rPr>
        <w:t>67</w:t>
      </w:r>
      <w:r w:rsidR="00E95333">
        <w:rPr>
          <w:color w:val="2B579A"/>
          <w:shd w:val="clear" w:color="auto" w:fill="E6E6E6"/>
        </w:rPr>
        <w:fldChar w:fldCharType="end"/>
      </w:r>
      <w:r w:rsidRPr="00B83B3E">
        <w:t>).</w:t>
      </w:r>
      <w:bookmarkStart w:id="716" w:name="_Ref225318909"/>
    </w:p>
    <w:p w14:paraId="5D21593B" w14:textId="77777777" w:rsidR="008653FB" w:rsidRPr="00B83B3E" w:rsidRDefault="008653FB" w:rsidP="008653FB">
      <w:pPr>
        <w:pStyle w:val="BodyText"/>
      </w:pPr>
      <w:r w:rsidRPr="00B83B3E">
        <w:rPr>
          <w:noProof/>
          <w:color w:val="2B579A"/>
          <w:shd w:val="clear" w:color="auto" w:fill="E6E6E6"/>
        </w:rPr>
        <w:lastRenderedPageBreak/>
        <w:drawing>
          <wp:inline distT="0" distB="0" distL="0" distR="0" wp14:anchorId="0CB281B1" wp14:editId="37261B20">
            <wp:extent cx="5076825" cy="2952750"/>
            <wp:effectExtent l="19050" t="19050" r="28575" b="19050"/>
            <wp:docPr id="80" name="Picture 80" descr="P14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1" cstate="print"/>
                    <a:srcRect/>
                    <a:stretch>
                      <a:fillRect/>
                    </a:stretch>
                  </pic:blipFill>
                  <pic:spPr bwMode="auto">
                    <a:xfrm>
                      <a:off x="0" y="0"/>
                      <a:ext cx="5076825" cy="2952750"/>
                    </a:xfrm>
                    <a:prstGeom prst="rect">
                      <a:avLst/>
                    </a:prstGeom>
                    <a:noFill/>
                    <a:ln w="6350" cmpd="sng">
                      <a:solidFill>
                        <a:srgbClr val="000000"/>
                      </a:solidFill>
                      <a:miter lim="800000"/>
                      <a:headEnd/>
                      <a:tailEnd/>
                    </a:ln>
                    <a:effectLst/>
                  </pic:spPr>
                </pic:pic>
              </a:graphicData>
            </a:graphic>
          </wp:inline>
        </w:drawing>
      </w:r>
    </w:p>
    <w:p w14:paraId="636910C3" w14:textId="4D11AF71" w:rsidR="008653FB" w:rsidRPr="00B83B3E" w:rsidRDefault="00E95333" w:rsidP="00E95333">
      <w:pPr>
        <w:pStyle w:val="Caption"/>
        <w:rPr>
          <w:rFonts w:cs="Times New Roman"/>
        </w:rPr>
      </w:pPr>
      <w:bookmarkStart w:id="717" w:name="_Ref78209580"/>
      <w:bookmarkStart w:id="718" w:name="_Toc149815631"/>
      <w:bookmarkEnd w:id="71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67</w:t>
      </w:r>
      <w:r w:rsidR="00000000">
        <w:rPr>
          <w:noProof/>
        </w:rPr>
        <w:fldChar w:fldCharType="end"/>
      </w:r>
      <w:bookmarkEnd w:id="717"/>
      <w:r>
        <w:t xml:space="preserve">. </w:t>
      </w:r>
      <w:r w:rsidRPr="006C2ECC">
        <w:t>Compensation and Pension Exam Inquiry.</w:t>
      </w:r>
      <w:bookmarkEnd w:id="718"/>
    </w:p>
    <w:p w14:paraId="0D66DB62" w14:textId="2262A715" w:rsidR="00BD0B93" w:rsidRDefault="008653FB" w:rsidP="008653FB">
      <w:pPr>
        <w:pStyle w:val="BodyText"/>
      </w:pPr>
      <w:r w:rsidRPr="00B83B3E">
        <w:rPr>
          <w:b/>
        </w:rPr>
        <w:t>Step 4</w:t>
      </w:r>
      <w:r w:rsidRPr="00B83B3E">
        <w:t xml:space="preserve"> – To check the status of another exam request, the user must go back to the </w:t>
      </w:r>
      <w:r w:rsidRPr="00B83B3E">
        <w:rPr>
          <w:b/>
        </w:rPr>
        <w:t>C&amp;P Exam</w:t>
      </w:r>
      <w:r w:rsidRPr="00B83B3E">
        <w:t xml:space="preserve"> tab and start from </w:t>
      </w:r>
      <w:r w:rsidRPr="00B83B3E">
        <w:rPr>
          <w:b/>
        </w:rPr>
        <w:t>Step 2</w:t>
      </w:r>
      <w:r w:rsidRPr="00B83B3E">
        <w:t xml:space="preserve"> of this section.</w:t>
      </w:r>
    </w:p>
    <w:p w14:paraId="79DE6EFA" w14:textId="77777777" w:rsidR="00BD0B93" w:rsidRDefault="00BD0B93" w:rsidP="00BD0B93">
      <w:pPr>
        <w:pStyle w:val="Heading3"/>
      </w:pPr>
      <w:bookmarkStart w:id="719" w:name="_Toc147908755"/>
      <w:r>
        <w:t>Re-Routing Exam Requests</w:t>
      </w:r>
      <w:bookmarkEnd w:id="719"/>
    </w:p>
    <w:p w14:paraId="756B549B" w14:textId="2A3CF373" w:rsidR="003B7DE2" w:rsidRDefault="00BD0B93" w:rsidP="00BD0B93">
      <w:pPr>
        <w:pStyle w:val="BodyText"/>
      </w:pPr>
      <w:r>
        <w:t>This option is used to re-route exam requests to other VHA facilities within or outside of their VistA instance. To re-route an exam request, the entire 2507 must be re-routed; individual DBQ’s and templates cannot be re-routed.</w:t>
      </w:r>
      <w:r w:rsidR="004F4B24">
        <w:t xml:space="preserve"> </w:t>
      </w:r>
      <w:r w:rsidR="00A462DB">
        <w:t>Exam requests can be re-routed multiple time</w:t>
      </w:r>
      <w:r w:rsidR="00A03A8C">
        <w:t>s from the original C&amp;P Clinic</w:t>
      </w:r>
      <w:r w:rsidR="0010428A">
        <w:t>,</w:t>
      </w:r>
      <w:r w:rsidR="00A03A8C">
        <w:t xml:space="preserve"> if needed.</w:t>
      </w:r>
      <w:r w:rsidR="003B7DE2">
        <w:t xml:space="preserve"> </w:t>
      </w:r>
      <w:r w:rsidR="00AC09B7">
        <w:t xml:space="preserve">Facilities will </w:t>
      </w:r>
      <w:r w:rsidR="00DF3D45">
        <w:t xml:space="preserve">continue to </w:t>
      </w:r>
      <w:r w:rsidR="00AC09B7">
        <w:t>have 3</w:t>
      </w:r>
      <w:r w:rsidR="00DF3D45">
        <w:t xml:space="preserve"> </w:t>
      </w:r>
      <w:r w:rsidR="00AC09B7">
        <w:t>days to review,</w:t>
      </w:r>
      <w:r w:rsidR="008A2B58">
        <w:t xml:space="preserve"> re-route, accept or reject an exam request.</w:t>
      </w:r>
      <w:r w:rsidR="00A95D4B">
        <w:t xml:space="preserve"> In order to get notification</w:t>
      </w:r>
      <w:r w:rsidR="005B5775">
        <w:t>s</w:t>
      </w:r>
      <w:r w:rsidR="00A95D4B">
        <w:t xml:space="preserve"> when an exam request is accepted or rejected, the user must be a member of the </w:t>
      </w:r>
      <w:r w:rsidR="001E3525" w:rsidRPr="009E6E07">
        <w:t>DVBA C 2507 REROUTE mail group</w:t>
      </w:r>
      <w:r w:rsidR="001E3525">
        <w:t>.</w:t>
      </w:r>
      <w:r w:rsidR="00833236">
        <w:t xml:space="preserve"> Please see </w:t>
      </w:r>
      <w:r w:rsidR="00461A74">
        <w:t>DVBA_27_227_</w:t>
      </w:r>
      <w:r w:rsidR="00833236">
        <w:t>Sys_Admi</w:t>
      </w:r>
      <w:r w:rsidR="00461A74">
        <w:t>n.docx</w:t>
      </w:r>
      <w:r w:rsidR="00833236">
        <w:t xml:space="preserve"> for instructions on adding members to the mail group.</w:t>
      </w:r>
      <w:r w:rsidR="001E3525">
        <w:t xml:space="preserve"> </w:t>
      </w:r>
    </w:p>
    <w:p w14:paraId="7744BC57" w14:textId="727261FC" w:rsidR="00A95D55" w:rsidRDefault="00A95D55" w:rsidP="00A95D55">
      <w:pPr>
        <w:pStyle w:val="BodyText"/>
      </w:pPr>
      <w:r w:rsidRPr="00B83B3E">
        <w:rPr>
          <w:b/>
        </w:rPr>
        <w:t>Step 1</w:t>
      </w:r>
      <w:r w:rsidRPr="00B83B3E">
        <w:t xml:space="preserve"> –</w:t>
      </w:r>
      <w:r w:rsidRPr="00B83B3E">
        <w:rPr>
          <w:b/>
        </w:rPr>
        <w:t xml:space="preserve"> </w:t>
      </w:r>
      <w:r w:rsidR="00995576" w:rsidRPr="00B83B3E">
        <w:t xml:space="preserve">The user logs into CAPRI, looks up the </w:t>
      </w:r>
      <w:r w:rsidR="006518E9">
        <w:t>V</w:t>
      </w:r>
      <w:r w:rsidR="00995576" w:rsidRPr="00B83B3E">
        <w:t xml:space="preserve">eteran using the </w:t>
      </w:r>
      <w:r w:rsidR="00995576" w:rsidRPr="00B83B3E">
        <w:rPr>
          <w:b/>
        </w:rPr>
        <w:t>Patient Selector</w:t>
      </w:r>
      <w:r w:rsidR="00995576" w:rsidRPr="00B83B3E">
        <w:t xml:space="preserve">, and </w:t>
      </w:r>
      <w:r w:rsidR="006518E9">
        <w:t>accesses</w:t>
      </w:r>
      <w:r w:rsidR="00995576" w:rsidRPr="00B83B3E">
        <w:t xml:space="preserve"> the </w:t>
      </w:r>
      <w:r w:rsidR="00995576" w:rsidRPr="00B83B3E">
        <w:rPr>
          <w:b/>
        </w:rPr>
        <w:t>C&amp;P Exams</w:t>
      </w:r>
      <w:r w:rsidR="00995576" w:rsidRPr="00B83B3E">
        <w:t xml:space="preserve"> tab (</w:t>
      </w:r>
      <w:r w:rsidR="00995576" w:rsidRPr="00B83B3E">
        <w:rPr>
          <w:color w:val="2B579A"/>
          <w:shd w:val="clear" w:color="auto" w:fill="E6E6E6"/>
        </w:rPr>
        <w:fldChar w:fldCharType="begin"/>
      </w:r>
      <w:r w:rsidR="00995576" w:rsidRPr="00B83B3E">
        <w:instrText xml:space="preserve"> REF _Ref406765121 \h </w:instrText>
      </w:r>
      <w:r w:rsidR="00995576">
        <w:instrText xml:space="preserve"> \* MERGEFORMAT </w:instrText>
      </w:r>
      <w:r w:rsidR="00995576" w:rsidRPr="00B83B3E">
        <w:rPr>
          <w:color w:val="2B579A"/>
          <w:shd w:val="clear" w:color="auto" w:fill="E6E6E6"/>
        </w:rPr>
      </w:r>
      <w:r w:rsidR="00995576"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60</w:t>
      </w:r>
      <w:r w:rsidR="00995576" w:rsidRPr="00B83B3E">
        <w:rPr>
          <w:color w:val="2B579A"/>
          <w:shd w:val="clear" w:color="auto" w:fill="E6E6E6"/>
        </w:rPr>
        <w:fldChar w:fldCharType="end"/>
      </w:r>
      <w:r w:rsidR="00995576" w:rsidRPr="00B83B3E">
        <w:t>).</w:t>
      </w:r>
      <w:r w:rsidR="00995576">
        <w:t xml:space="preserve"> </w:t>
      </w:r>
      <w:r w:rsidR="007E7D80">
        <w:t>T</w:t>
      </w:r>
      <w:r w:rsidR="00995576" w:rsidRPr="00B83B3E">
        <w:t xml:space="preserve">he </w:t>
      </w:r>
      <w:r w:rsidR="007E7D80">
        <w:t>V</w:t>
      </w:r>
      <w:r w:rsidR="00995576" w:rsidRPr="00B83B3E">
        <w:t>eteran</w:t>
      </w:r>
      <w:r w:rsidR="006518E9">
        <w:t>’</w:t>
      </w:r>
      <w:r w:rsidR="007E7D80">
        <w:t>s</w:t>
      </w:r>
      <w:r w:rsidR="00995576" w:rsidRPr="00B83B3E">
        <w:t xml:space="preserve"> exam requests </w:t>
      </w:r>
      <w:r w:rsidR="007E7D80">
        <w:t>are displayed</w:t>
      </w:r>
    </w:p>
    <w:p w14:paraId="18AC08CC" w14:textId="6E69DC2F" w:rsidR="0015100F" w:rsidRDefault="009E16B2" w:rsidP="00A95D55">
      <w:pPr>
        <w:pStyle w:val="BodyText"/>
      </w:pPr>
      <w:r>
        <w:rPr>
          <w:b/>
          <w:bCs/>
        </w:rPr>
        <w:t>Step 2</w:t>
      </w:r>
      <w:r w:rsidR="00772608">
        <w:rPr>
          <w:b/>
          <w:bCs/>
        </w:rPr>
        <w:t xml:space="preserve"> </w:t>
      </w:r>
      <w:r w:rsidR="00772608">
        <w:t xml:space="preserve">– </w:t>
      </w:r>
      <w:r w:rsidR="00E56E97">
        <w:t xml:space="preserve">To open the request, </w:t>
      </w:r>
      <w:r w:rsidR="009D311D">
        <w:t xml:space="preserve">select the </w:t>
      </w:r>
      <w:r w:rsidR="004E4BFA">
        <w:t xml:space="preserve">desired </w:t>
      </w:r>
      <w:r w:rsidR="00AF067F">
        <w:t>request</w:t>
      </w:r>
      <w:r w:rsidR="009D311D">
        <w:t xml:space="preserve"> and click</w:t>
      </w:r>
      <w:r w:rsidR="00E56E97">
        <w:t xml:space="preserve"> </w:t>
      </w:r>
      <w:r w:rsidR="00E56E97">
        <w:rPr>
          <w:b/>
          <w:bCs/>
        </w:rPr>
        <w:t>View/Edit Selected Request</w:t>
      </w:r>
      <w:r w:rsidR="009D311D">
        <w:t>.</w:t>
      </w:r>
      <w:r w:rsidR="001967FB">
        <w:t xml:space="preserve"> The </w:t>
      </w:r>
      <w:r w:rsidR="001967FB">
        <w:rPr>
          <w:b/>
          <w:bCs/>
        </w:rPr>
        <w:t>Request Status</w:t>
      </w:r>
      <w:r w:rsidR="001967FB">
        <w:t xml:space="preserve"> must be </w:t>
      </w:r>
      <w:r w:rsidR="001967FB">
        <w:rPr>
          <w:b/>
          <w:bCs/>
        </w:rPr>
        <w:t>New</w:t>
      </w:r>
      <w:r w:rsidR="001967FB">
        <w:t xml:space="preserve"> to continue with the re-route.</w:t>
      </w:r>
    </w:p>
    <w:p w14:paraId="458E01F4" w14:textId="3EE46DC4" w:rsidR="00BF4672" w:rsidRPr="00BF4672" w:rsidRDefault="00963605" w:rsidP="00A95D55">
      <w:pPr>
        <w:pStyle w:val="BodyText"/>
      </w:pPr>
      <w:r>
        <w:rPr>
          <w:b/>
          <w:bCs/>
        </w:rPr>
        <w:t>Step 3</w:t>
      </w:r>
      <w:r>
        <w:t xml:space="preserve"> – Select </w:t>
      </w:r>
      <w:r>
        <w:rPr>
          <w:b/>
          <w:bCs/>
        </w:rPr>
        <w:t>Re-Route Request</w:t>
      </w:r>
      <w:r>
        <w:t xml:space="preserve"> </w:t>
      </w:r>
      <w:r w:rsidR="006310BD">
        <w:t>(</w:t>
      </w:r>
      <w:r w:rsidR="0041635C">
        <w:fldChar w:fldCharType="begin"/>
      </w:r>
      <w:r w:rsidR="0041635C">
        <w:instrText xml:space="preserve"> REF _Ref78330903 \h </w:instrText>
      </w:r>
      <w:r w:rsidR="0041635C">
        <w:fldChar w:fldCharType="separate"/>
      </w:r>
      <w:r w:rsidR="004F079A">
        <w:t xml:space="preserve">Figure </w:t>
      </w:r>
      <w:r w:rsidR="004F079A">
        <w:rPr>
          <w:noProof/>
        </w:rPr>
        <w:t>2</w:t>
      </w:r>
      <w:r w:rsidR="004F079A">
        <w:noBreakHyphen/>
      </w:r>
      <w:r w:rsidR="004F079A">
        <w:rPr>
          <w:noProof/>
        </w:rPr>
        <w:t>68</w:t>
      </w:r>
      <w:r w:rsidR="0041635C">
        <w:fldChar w:fldCharType="end"/>
      </w:r>
      <w:r w:rsidR="006310BD">
        <w:t>)</w:t>
      </w:r>
      <w:r w:rsidR="009A0DAD">
        <w:t xml:space="preserve">. The </w:t>
      </w:r>
      <w:r w:rsidR="009A0DAD">
        <w:rPr>
          <w:b/>
          <w:bCs/>
        </w:rPr>
        <w:t>Re-Route</w:t>
      </w:r>
      <w:r w:rsidR="009A0DAD">
        <w:t xml:space="preserve"> </w:t>
      </w:r>
      <w:r w:rsidR="009A0DAD">
        <w:rPr>
          <w:b/>
          <w:bCs/>
        </w:rPr>
        <w:t xml:space="preserve">C&amp;P Exam Request </w:t>
      </w:r>
      <w:r w:rsidR="00BF4672">
        <w:t xml:space="preserve">window will </w:t>
      </w:r>
      <w:r w:rsidR="002B12C3">
        <w:t>display</w:t>
      </w:r>
      <w:r w:rsidR="00985E60">
        <w:t>.</w:t>
      </w:r>
      <w:r w:rsidR="00BF4672">
        <w:t xml:space="preserve"> (</w:t>
      </w:r>
      <w:r w:rsidR="001927F5">
        <w:fldChar w:fldCharType="begin"/>
      </w:r>
      <w:r w:rsidR="001927F5">
        <w:instrText xml:space="preserve"> REF _Ref78331502 \h </w:instrText>
      </w:r>
      <w:r w:rsidR="001927F5">
        <w:fldChar w:fldCharType="separate"/>
      </w:r>
      <w:r w:rsidR="004F079A">
        <w:t xml:space="preserve">Figure </w:t>
      </w:r>
      <w:r w:rsidR="004F079A">
        <w:rPr>
          <w:noProof/>
        </w:rPr>
        <w:t>2</w:t>
      </w:r>
      <w:r w:rsidR="004F079A">
        <w:noBreakHyphen/>
      </w:r>
      <w:r w:rsidR="004F079A">
        <w:rPr>
          <w:noProof/>
        </w:rPr>
        <w:t>69</w:t>
      </w:r>
      <w:r w:rsidR="001927F5">
        <w:fldChar w:fldCharType="end"/>
      </w:r>
      <w:r w:rsidR="00BF4672">
        <w:t>).</w:t>
      </w:r>
    </w:p>
    <w:p w14:paraId="014EB42A" w14:textId="35F2A197" w:rsidR="00513CB3" w:rsidRPr="00963605" w:rsidRDefault="004308EB" w:rsidP="00A95D55">
      <w:pPr>
        <w:pStyle w:val="BodyText"/>
      </w:pPr>
      <w:r>
        <w:rPr>
          <w:noProof/>
          <w:sz w:val="16"/>
          <w:szCs w:val="16"/>
        </w:rPr>
        <w:lastRenderedPageBreak/>
        <w:drawing>
          <wp:inline distT="0" distB="0" distL="0" distR="0" wp14:anchorId="382DE676" wp14:editId="535D4605">
            <wp:extent cx="5943600" cy="4260215"/>
            <wp:effectExtent l="0" t="0" r="0" b="6985"/>
            <wp:docPr id="15" name="Picture 15" descr="View C&amp;P Exam with request status and re-rout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View C&amp;P Exam with request status and re-route button highlighted"/>
                    <pic:cNvPicPr/>
                  </pic:nvPicPr>
                  <pic:blipFill>
                    <a:blip r:embed="rId102">
                      <a:extLst>
                        <a:ext uri="{28A0092B-C50C-407E-A947-70E740481C1C}">
                          <a14:useLocalDpi xmlns:a14="http://schemas.microsoft.com/office/drawing/2010/main" val="0"/>
                        </a:ext>
                      </a:extLst>
                    </a:blip>
                    <a:stretch>
                      <a:fillRect/>
                    </a:stretch>
                  </pic:blipFill>
                  <pic:spPr>
                    <a:xfrm>
                      <a:off x="0" y="0"/>
                      <a:ext cx="5943600" cy="4260215"/>
                    </a:xfrm>
                    <a:prstGeom prst="rect">
                      <a:avLst/>
                    </a:prstGeom>
                  </pic:spPr>
                </pic:pic>
              </a:graphicData>
            </a:graphic>
          </wp:inline>
        </w:drawing>
      </w:r>
    </w:p>
    <w:p w14:paraId="6AA93666" w14:textId="7732F261" w:rsidR="001B5557" w:rsidRPr="00772608" w:rsidRDefault="00513CB3" w:rsidP="00513CB3">
      <w:pPr>
        <w:pStyle w:val="Caption"/>
      </w:pPr>
      <w:bookmarkStart w:id="720" w:name="_Ref78330903"/>
      <w:bookmarkStart w:id="721" w:name="_Toc149815632"/>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68</w:t>
      </w:r>
      <w:r w:rsidR="00000000">
        <w:rPr>
          <w:noProof/>
        </w:rPr>
        <w:fldChar w:fldCharType="end"/>
      </w:r>
      <w:bookmarkEnd w:id="720"/>
      <w:r>
        <w:t xml:space="preserve">. </w:t>
      </w:r>
      <w:r>
        <w:rPr>
          <w:rFonts w:cs="Times New Roman"/>
        </w:rPr>
        <w:t>View C&amp;P Exams View</w:t>
      </w:r>
      <w:r>
        <w:t>—Re-Route Request</w:t>
      </w:r>
      <w:bookmarkEnd w:id="721"/>
    </w:p>
    <w:p w14:paraId="082E9BA3" w14:textId="12CF5FA5" w:rsidR="00866A42" w:rsidRDefault="00BF4672" w:rsidP="00BF4672">
      <w:pPr>
        <w:pStyle w:val="BodyText"/>
      </w:pPr>
      <w:r>
        <w:rPr>
          <w:b/>
          <w:bCs/>
        </w:rPr>
        <w:t>Step 4</w:t>
      </w:r>
      <w:r>
        <w:t xml:space="preserve"> </w:t>
      </w:r>
      <w:r w:rsidR="00F941FC">
        <w:t>–</w:t>
      </w:r>
      <w:r>
        <w:t xml:space="preserve"> </w:t>
      </w:r>
      <w:r w:rsidR="00F941FC">
        <w:t xml:space="preserve">Select the </w:t>
      </w:r>
      <w:r w:rsidR="00A302AA">
        <w:rPr>
          <w:b/>
          <w:bCs/>
        </w:rPr>
        <w:t xml:space="preserve">VAMC </w:t>
      </w:r>
      <w:r w:rsidR="00A302AA">
        <w:t>associated with the site to receive the exam request from the drop-down menu.  A message will display if the VAMC selected does not accept re-routed exam requests</w:t>
      </w:r>
      <w:r w:rsidR="006F66C1">
        <w:t>.</w:t>
      </w:r>
      <w:r w:rsidR="00A302AA">
        <w:t xml:space="preserve"> </w:t>
      </w:r>
    </w:p>
    <w:p w14:paraId="00CFD9F2" w14:textId="1E45739F" w:rsidR="00F8206F" w:rsidRPr="007024E5" w:rsidRDefault="00142F6F" w:rsidP="00BF4672">
      <w:pPr>
        <w:pStyle w:val="BodyText"/>
      </w:pPr>
      <w:r>
        <w:rPr>
          <w:noProof/>
          <w:sz w:val="16"/>
          <w:szCs w:val="16"/>
        </w:rPr>
        <w:lastRenderedPageBreak/>
        <w:drawing>
          <wp:inline distT="0" distB="0" distL="0" distR="0" wp14:anchorId="78EAEBFA" wp14:editId="121054E7">
            <wp:extent cx="5943600" cy="3813175"/>
            <wp:effectExtent l="0" t="0" r="0" b="0"/>
            <wp:docPr id="60" name="Picture 60" descr="Re-route C&amp;P Exam request window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Re-route C&amp;P Exam request window view"/>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5943600" cy="3813175"/>
                    </a:xfrm>
                    <a:prstGeom prst="rect">
                      <a:avLst/>
                    </a:prstGeom>
                    <a:ln>
                      <a:noFill/>
                    </a:ln>
                    <a:extLst>
                      <a:ext uri="{53640926-AAD7-44D8-BBD7-CCE9431645EC}">
                        <a14:shadowObscured xmlns:a14="http://schemas.microsoft.com/office/drawing/2010/main"/>
                      </a:ext>
                    </a:extLst>
                  </pic:spPr>
                </pic:pic>
              </a:graphicData>
            </a:graphic>
          </wp:inline>
        </w:drawing>
      </w:r>
    </w:p>
    <w:p w14:paraId="11D56ED2" w14:textId="06AABBA1" w:rsidR="00A95D55" w:rsidRDefault="00D2686C" w:rsidP="00D2686C">
      <w:pPr>
        <w:pStyle w:val="Caption"/>
      </w:pPr>
      <w:bookmarkStart w:id="722" w:name="_Ref78331502"/>
      <w:bookmarkStart w:id="723" w:name="_Toc14981563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69</w:t>
      </w:r>
      <w:r w:rsidR="00000000">
        <w:rPr>
          <w:noProof/>
        </w:rPr>
        <w:fldChar w:fldCharType="end"/>
      </w:r>
      <w:bookmarkEnd w:id="722"/>
      <w:r>
        <w:t>. Re-Route C&amp;P Exam Request</w:t>
      </w:r>
      <w:bookmarkEnd w:id="723"/>
    </w:p>
    <w:p w14:paraId="514C6A5F" w14:textId="68C88443" w:rsidR="00A302AA" w:rsidRDefault="00B61D07" w:rsidP="00A302AA">
      <w:pPr>
        <w:pStyle w:val="BodyText"/>
      </w:pPr>
      <w:r>
        <w:rPr>
          <w:b/>
          <w:bCs/>
        </w:rPr>
        <w:t>Step 5</w:t>
      </w:r>
      <w:r>
        <w:t xml:space="preserve"> –</w:t>
      </w:r>
      <w:r w:rsidR="009E6E07">
        <w:t xml:space="preserve"> </w:t>
      </w:r>
      <w:r>
        <w:t xml:space="preserve">Select the </w:t>
      </w:r>
      <w:r w:rsidR="00A302AA">
        <w:rPr>
          <w:b/>
          <w:bCs/>
        </w:rPr>
        <w:t>Re-Route Reason</w:t>
      </w:r>
      <w:r w:rsidR="00A302AA">
        <w:t xml:space="preserve"> from the drop-down menu. The available re-route reasons are: “Incorrect Jurisdiction, Veteran is an Employee, Veteran Request/Preference,” or “Other.” </w:t>
      </w:r>
      <w:r w:rsidR="006F66C1">
        <w:t xml:space="preserve">A </w:t>
      </w:r>
      <w:r w:rsidR="00A302AA">
        <w:rPr>
          <w:b/>
          <w:bCs/>
        </w:rPr>
        <w:t xml:space="preserve">Description </w:t>
      </w:r>
      <w:r w:rsidR="00A302AA">
        <w:t xml:space="preserve">may be entered as desired.  Selecting “Other” will require a comment in the </w:t>
      </w:r>
      <w:r w:rsidR="00A302AA">
        <w:rPr>
          <w:b/>
          <w:bCs/>
        </w:rPr>
        <w:t>Description</w:t>
      </w:r>
      <w:r w:rsidR="00A302AA">
        <w:t>.</w:t>
      </w:r>
      <w:r w:rsidR="00A95D4B">
        <w:t xml:space="preserve"> If the </w:t>
      </w:r>
      <w:r w:rsidR="00593B78">
        <w:t>de</w:t>
      </w:r>
      <w:r w:rsidR="00A95D4B">
        <w:t>scription entered is less than three characters a warning message is displayed (</w:t>
      </w:r>
      <w:r w:rsidR="009E6E07">
        <w:fldChar w:fldCharType="begin"/>
      </w:r>
      <w:r w:rsidR="009E6E07">
        <w:instrText xml:space="preserve"> REF _Ref79657026 \h </w:instrText>
      </w:r>
      <w:r w:rsidR="009E6E07">
        <w:fldChar w:fldCharType="separate"/>
      </w:r>
      <w:r w:rsidR="004F079A">
        <w:t xml:space="preserve">Figure </w:t>
      </w:r>
      <w:r w:rsidR="004F079A">
        <w:rPr>
          <w:noProof/>
        </w:rPr>
        <w:t>2</w:t>
      </w:r>
      <w:r w:rsidR="004F079A">
        <w:noBreakHyphen/>
      </w:r>
      <w:r w:rsidR="004F079A">
        <w:rPr>
          <w:noProof/>
        </w:rPr>
        <w:t>70</w:t>
      </w:r>
      <w:r w:rsidR="009E6E07">
        <w:fldChar w:fldCharType="end"/>
      </w:r>
      <w:r w:rsidR="00A95D4B">
        <w:t>)</w:t>
      </w:r>
    </w:p>
    <w:p w14:paraId="314E98B2" w14:textId="3A9117A4" w:rsidR="00A95D4B" w:rsidRDefault="00A95D4B" w:rsidP="00A302AA">
      <w:pPr>
        <w:pStyle w:val="BodyText"/>
      </w:pPr>
    </w:p>
    <w:p w14:paraId="3DB143A0" w14:textId="77777777" w:rsidR="00A95D4B" w:rsidRDefault="00A95D4B" w:rsidP="00A95D4B">
      <w:pPr>
        <w:pStyle w:val="BodyText"/>
      </w:pPr>
      <w:r>
        <w:rPr>
          <w:noProof/>
        </w:rPr>
        <w:drawing>
          <wp:inline distT="0" distB="0" distL="0" distR="0" wp14:anchorId="3AAB95DA" wp14:editId="52E80A9B">
            <wp:extent cx="3267075" cy="1352550"/>
            <wp:effectExtent l="19050" t="19050" r="28575" b="19050"/>
            <wp:docPr id="65" name="Picture 65" descr="Description exceeds the character limits warn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5" name="Picture 1210986675" descr="Description exceeds the character limits warning message"/>
                    <pic:cNvPicPr/>
                  </pic:nvPicPr>
                  <pic:blipFill>
                    <a:blip r:embed="rId104">
                      <a:extLst>
                        <a:ext uri="{28A0092B-C50C-407E-A947-70E740481C1C}">
                          <a14:useLocalDpi xmlns:a14="http://schemas.microsoft.com/office/drawing/2010/main" val="0"/>
                        </a:ext>
                      </a:extLst>
                    </a:blip>
                    <a:stretch>
                      <a:fillRect/>
                    </a:stretch>
                  </pic:blipFill>
                  <pic:spPr>
                    <a:xfrm>
                      <a:off x="0" y="0"/>
                      <a:ext cx="3267075" cy="1352550"/>
                    </a:xfrm>
                    <a:prstGeom prst="rect">
                      <a:avLst/>
                    </a:prstGeom>
                    <a:ln>
                      <a:solidFill>
                        <a:schemeClr val="tx1"/>
                      </a:solidFill>
                    </a:ln>
                  </pic:spPr>
                </pic:pic>
              </a:graphicData>
            </a:graphic>
          </wp:inline>
        </w:drawing>
      </w:r>
    </w:p>
    <w:p w14:paraId="547C2BDD" w14:textId="4BB2430F" w:rsidR="00A95D4B" w:rsidRPr="00177E7F" w:rsidRDefault="00A95D4B" w:rsidP="00A95D4B">
      <w:pPr>
        <w:pStyle w:val="Caption"/>
      </w:pPr>
      <w:bookmarkStart w:id="724" w:name="_Ref79657026"/>
      <w:bookmarkStart w:id="725" w:name="_Toc14981563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w:instrText>
      </w:r>
      <w:r w:rsidR="00000000">
        <w:instrText xml:space="preserve">s 1 </w:instrText>
      </w:r>
      <w:r w:rsidR="00000000">
        <w:fldChar w:fldCharType="separate"/>
      </w:r>
      <w:r w:rsidR="004F079A">
        <w:rPr>
          <w:noProof/>
        </w:rPr>
        <w:t>70</w:t>
      </w:r>
      <w:r w:rsidR="00000000">
        <w:rPr>
          <w:noProof/>
        </w:rPr>
        <w:fldChar w:fldCharType="end"/>
      </w:r>
      <w:bookmarkEnd w:id="724"/>
      <w:r>
        <w:t>. Description Character Limit Warning</w:t>
      </w:r>
      <w:bookmarkEnd w:id="725"/>
    </w:p>
    <w:p w14:paraId="17808F14" w14:textId="69DF0C89" w:rsidR="001927F5" w:rsidRDefault="001927F5" w:rsidP="001927F5">
      <w:pPr>
        <w:pStyle w:val="BodyText"/>
      </w:pPr>
    </w:p>
    <w:p w14:paraId="18C9A6AD" w14:textId="7E450BBE" w:rsidR="00645B6F" w:rsidRDefault="00645B6F" w:rsidP="001927F5">
      <w:pPr>
        <w:pStyle w:val="BodyText"/>
      </w:pPr>
      <w:r>
        <w:rPr>
          <w:b/>
          <w:bCs/>
        </w:rPr>
        <w:t>Step 6</w:t>
      </w:r>
      <w:r>
        <w:t xml:space="preserve"> – Select the </w:t>
      </w:r>
      <w:r>
        <w:rPr>
          <w:b/>
          <w:bCs/>
        </w:rPr>
        <w:t>Routing Location</w:t>
      </w:r>
      <w:r>
        <w:t xml:space="preserve"> for the </w:t>
      </w:r>
      <w:r w:rsidR="00460D87">
        <w:t>site</w:t>
      </w:r>
      <w:r w:rsidR="00F517E6">
        <w:t xml:space="preserve"> </w:t>
      </w:r>
      <w:r w:rsidR="00A511AC">
        <w:t>to receive</w:t>
      </w:r>
      <w:r>
        <w:t xml:space="preserve"> the exam request.</w:t>
      </w:r>
    </w:p>
    <w:p w14:paraId="53C31E68" w14:textId="251762AC" w:rsidR="00645B6F" w:rsidRDefault="00645B6F" w:rsidP="001927F5">
      <w:pPr>
        <w:pStyle w:val="BodyText"/>
      </w:pPr>
      <w:r>
        <w:rPr>
          <w:b/>
          <w:bCs/>
        </w:rPr>
        <w:t xml:space="preserve">Step 7 – </w:t>
      </w:r>
      <w:r w:rsidR="00460D87" w:rsidRPr="00460D87">
        <w:t>Review the</w:t>
      </w:r>
      <w:r w:rsidR="00460D87">
        <w:rPr>
          <w:b/>
          <w:bCs/>
        </w:rPr>
        <w:t xml:space="preserve"> Exams Performed at this site. </w:t>
      </w:r>
      <w:r>
        <w:rPr>
          <w:b/>
          <w:bCs/>
        </w:rPr>
        <w:t xml:space="preserve"> </w:t>
      </w:r>
      <w:r>
        <w:t xml:space="preserve">If </w:t>
      </w:r>
      <w:r w:rsidR="00527226">
        <w:t>the receiving site can complete all the exams listed on the 2507 request, s</w:t>
      </w:r>
      <w:r>
        <w:t xml:space="preserve">elect </w:t>
      </w:r>
      <w:r>
        <w:rPr>
          <w:b/>
          <w:bCs/>
        </w:rPr>
        <w:t>Submit Re-Route</w:t>
      </w:r>
      <w:r w:rsidR="00527226">
        <w:rPr>
          <w:b/>
          <w:bCs/>
        </w:rPr>
        <w:t xml:space="preserve"> </w:t>
      </w:r>
      <w:r w:rsidR="00527226">
        <w:t xml:space="preserve">to </w:t>
      </w:r>
      <w:r w:rsidR="00776392">
        <w:t>send the re-routed exam request</w:t>
      </w:r>
      <w:r w:rsidR="00090C58">
        <w:t xml:space="preserve"> to the site indicated by the Routing Location</w:t>
      </w:r>
      <w:r w:rsidR="00776392">
        <w:t>.</w:t>
      </w:r>
    </w:p>
    <w:p w14:paraId="76B7FF36" w14:textId="461AC9CA" w:rsidR="00551A14" w:rsidRPr="00663B52" w:rsidRDefault="00551A14" w:rsidP="001927F5">
      <w:pPr>
        <w:pStyle w:val="BodyText"/>
      </w:pPr>
      <w:r>
        <w:lastRenderedPageBreak/>
        <w:t xml:space="preserve">An automated email is sent to the requester to notify completion of the re-route. The </w:t>
      </w:r>
      <w:r>
        <w:rPr>
          <w:b/>
          <w:bCs/>
        </w:rPr>
        <w:t>Request Status</w:t>
      </w:r>
      <w:r>
        <w:t xml:space="preserve"> will no</w:t>
      </w:r>
      <w:r w:rsidR="00CD33D0">
        <w:t>w</w:t>
      </w:r>
      <w:r>
        <w:t xml:space="preserve"> show as </w:t>
      </w:r>
      <w:r>
        <w:rPr>
          <w:b/>
          <w:bCs/>
        </w:rPr>
        <w:t>Re-Routed, Pending A</w:t>
      </w:r>
      <w:r w:rsidR="00051531">
        <w:rPr>
          <w:b/>
          <w:bCs/>
        </w:rPr>
        <w:t>t To Site</w:t>
      </w:r>
      <w:r w:rsidR="006E7B87">
        <w:rPr>
          <w:b/>
          <w:bCs/>
        </w:rPr>
        <w:t xml:space="preserve"> </w:t>
      </w:r>
      <w:r w:rsidR="006E7B87" w:rsidRPr="006E7B87">
        <w:t>(</w:t>
      </w:r>
      <w:r w:rsidR="006E7B87">
        <w:fldChar w:fldCharType="begin"/>
      </w:r>
      <w:r w:rsidR="006E7B87">
        <w:instrText xml:space="preserve"> REF _Ref78332236 \h </w:instrText>
      </w:r>
      <w:r w:rsidR="006E7B87">
        <w:fldChar w:fldCharType="separate"/>
      </w:r>
      <w:r w:rsidR="004F079A">
        <w:t xml:space="preserve">Figure </w:t>
      </w:r>
      <w:r w:rsidR="004F079A">
        <w:rPr>
          <w:noProof/>
        </w:rPr>
        <w:t>2</w:t>
      </w:r>
      <w:r w:rsidR="004F079A">
        <w:noBreakHyphen/>
      </w:r>
      <w:r w:rsidR="004F079A">
        <w:rPr>
          <w:noProof/>
        </w:rPr>
        <w:t>71</w:t>
      </w:r>
      <w:r w:rsidR="006E7B87">
        <w:fldChar w:fldCharType="end"/>
      </w:r>
      <w:r w:rsidR="006E7B87" w:rsidRPr="006E7B87">
        <w:t>)</w:t>
      </w:r>
      <w:r>
        <w:t>.</w:t>
      </w:r>
      <w:r w:rsidR="00663B52">
        <w:t xml:space="preserve"> The </w:t>
      </w:r>
      <w:r w:rsidR="00663B52">
        <w:rPr>
          <w:b/>
          <w:bCs/>
        </w:rPr>
        <w:t>Exam Requested</w:t>
      </w:r>
      <w:r w:rsidR="00663B52">
        <w:t xml:space="preserve"> status will also change to </w:t>
      </w:r>
      <w:r w:rsidR="00663B52">
        <w:rPr>
          <w:b/>
          <w:bCs/>
        </w:rPr>
        <w:t>Transferred Out</w:t>
      </w:r>
      <w:r w:rsidR="00500553">
        <w:rPr>
          <w:b/>
          <w:bCs/>
        </w:rPr>
        <w:t xml:space="preserve"> </w:t>
      </w:r>
      <w:r w:rsidR="00500553">
        <w:t>(</w:t>
      </w:r>
      <w:r w:rsidR="0055202C">
        <w:fldChar w:fldCharType="begin"/>
      </w:r>
      <w:r w:rsidR="0055202C">
        <w:instrText xml:space="preserve"> REF _Ref78990061 \h </w:instrText>
      </w:r>
      <w:r w:rsidR="0055202C">
        <w:fldChar w:fldCharType="separate"/>
      </w:r>
      <w:r w:rsidR="004F079A">
        <w:t xml:space="preserve">Figure </w:t>
      </w:r>
      <w:r w:rsidR="004F079A">
        <w:rPr>
          <w:noProof/>
        </w:rPr>
        <w:t>2</w:t>
      </w:r>
      <w:r w:rsidR="004F079A">
        <w:noBreakHyphen/>
      </w:r>
      <w:r w:rsidR="004F079A">
        <w:rPr>
          <w:noProof/>
        </w:rPr>
        <w:t>72</w:t>
      </w:r>
      <w:r w:rsidR="0055202C">
        <w:fldChar w:fldCharType="end"/>
      </w:r>
      <w:r w:rsidR="00500553">
        <w:t>)</w:t>
      </w:r>
      <w:r w:rsidR="00663B52">
        <w:t>.</w:t>
      </w:r>
    </w:p>
    <w:p w14:paraId="2D126C0C" w14:textId="4CE38D3F" w:rsidR="00F168EB" w:rsidRDefault="0004248A" w:rsidP="00BD0B93">
      <w:pPr>
        <w:pStyle w:val="BodyText"/>
      </w:pPr>
      <w:r>
        <w:rPr>
          <w:noProof/>
        </w:rPr>
        <w:drawing>
          <wp:inline distT="0" distB="0" distL="0" distR="0" wp14:anchorId="12C04D97" wp14:editId="2E5051A5">
            <wp:extent cx="5943600" cy="3663315"/>
            <wp:effectExtent l="19050" t="19050" r="19050" b="13335"/>
            <wp:docPr id="476451424" name="Picture 476451424" descr="View C&amp;P exam view with the Request Status showing re-routed, pending at to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24" name="Picture 476451424" descr="View C&amp;P exam view with the Request Status showing re-routed, pending at to site"/>
                    <pic:cNvPicPr/>
                  </pic:nvPicPr>
                  <pic:blipFill>
                    <a:blip r:embed="rId105">
                      <a:extLst>
                        <a:ext uri="{28A0092B-C50C-407E-A947-70E740481C1C}">
                          <a14:useLocalDpi xmlns:a14="http://schemas.microsoft.com/office/drawing/2010/main" val="0"/>
                        </a:ext>
                      </a:extLst>
                    </a:blip>
                    <a:stretch>
                      <a:fillRect/>
                    </a:stretch>
                  </pic:blipFill>
                  <pic:spPr>
                    <a:xfrm>
                      <a:off x="0" y="0"/>
                      <a:ext cx="5943600" cy="3663315"/>
                    </a:xfrm>
                    <a:prstGeom prst="rect">
                      <a:avLst/>
                    </a:prstGeom>
                    <a:ln>
                      <a:solidFill>
                        <a:schemeClr val="tx1"/>
                      </a:solidFill>
                    </a:ln>
                  </pic:spPr>
                </pic:pic>
              </a:graphicData>
            </a:graphic>
          </wp:inline>
        </w:drawing>
      </w:r>
    </w:p>
    <w:p w14:paraId="2A61BD94" w14:textId="17CAF442" w:rsidR="00145FAF" w:rsidRDefault="00114B2A" w:rsidP="00145FAF">
      <w:pPr>
        <w:pStyle w:val="Caption"/>
        <w:rPr>
          <w:noProof/>
        </w:rPr>
      </w:pPr>
      <w:bookmarkStart w:id="726" w:name="_Ref78332236"/>
      <w:bookmarkStart w:id="727" w:name="_Toc14981563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71</w:t>
      </w:r>
      <w:r w:rsidR="00000000">
        <w:rPr>
          <w:noProof/>
        </w:rPr>
        <w:fldChar w:fldCharType="end"/>
      </w:r>
      <w:bookmarkEnd w:id="726"/>
      <w:r w:rsidR="00145FAF">
        <w:t xml:space="preserve">. View C&amp;P Exam View </w:t>
      </w:r>
      <w:r w:rsidR="00145FAF" w:rsidRPr="00B219CC">
        <w:t>—</w:t>
      </w:r>
      <w:r w:rsidR="00145FAF">
        <w:rPr>
          <w:noProof/>
        </w:rPr>
        <w:t xml:space="preserve"> Request Status Re-Routed</w:t>
      </w:r>
      <w:bookmarkEnd w:id="727"/>
    </w:p>
    <w:p w14:paraId="3AE1F6B0" w14:textId="23815039" w:rsidR="006E7B87" w:rsidRDefault="009B2448" w:rsidP="00BD4590">
      <w:pPr>
        <w:pStyle w:val="BodyText"/>
        <w:rPr>
          <w:b/>
          <w:bCs/>
        </w:rPr>
      </w:pPr>
      <w:r>
        <w:rPr>
          <w:b/>
          <w:bCs/>
          <w:noProof/>
        </w:rPr>
        <w:drawing>
          <wp:inline distT="0" distB="0" distL="0" distR="0" wp14:anchorId="32EF5ED1" wp14:editId="20245100">
            <wp:extent cx="5943600" cy="2816326"/>
            <wp:effectExtent l="19050" t="19050" r="19050" b="22225"/>
            <wp:docPr id="48" name="Picture 48" descr="View C&amp;P exam view with the Request Status showing the DBQ is Transferr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View C&amp;P exam view with the Request Status showing the DBQ is Transferred Out"/>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5943600" cy="28163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DB5765" w14:textId="55E0C2B9" w:rsidR="009B2448" w:rsidRDefault="00E36A7E" w:rsidP="00E36A7E">
      <w:pPr>
        <w:pStyle w:val="Caption"/>
        <w:rPr>
          <w:b w:val="0"/>
          <w:bCs w:val="0"/>
        </w:rPr>
      </w:pPr>
      <w:bookmarkStart w:id="728" w:name="_Ref78990061"/>
      <w:bookmarkStart w:id="729" w:name="_Toc14981563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72</w:t>
      </w:r>
      <w:r w:rsidR="00000000">
        <w:rPr>
          <w:noProof/>
        </w:rPr>
        <w:fldChar w:fldCharType="end"/>
      </w:r>
      <w:bookmarkEnd w:id="728"/>
      <w:r>
        <w:t>. View C&amp;P Exam View - DBQ Transferred Out</w:t>
      </w:r>
      <w:bookmarkEnd w:id="729"/>
    </w:p>
    <w:p w14:paraId="7E298838" w14:textId="4C0C725C" w:rsidR="00BD4590" w:rsidRDefault="00DF1B5E" w:rsidP="00BD4590">
      <w:pPr>
        <w:pStyle w:val="BodyText"/>
      </w:pPr>
      <w:r>
        <w:rPr>
          <w:b/>
          <w:bCs/>
        </w:rPr>
        <w:lastRenderedPageBreak/>
        <w:t>Step 8</w:t>
      </w:r>
      <w:r>
        <w:t xml:space="preserve"> – To </w:t>
      </w:r>
      <w:r w:rsidR="00205E4D">
        <w:t xml:space="preserve">view </w:t>
      </w:r>
      <w:r w:rsidR="00CD33D0">
        <w:t>the re-route</w:t>
      </w:r>
      <w:r w:rsidR="00205E4D">
        <w:t>d requests that a</w:t>
      </w:r>
      <w:r w:rsidR="00C86C41">
        <w:t>re pending acceptance</w:t>
      </w:r>
      <w:r w:rsidR="00CD33D0">
        <w:t xml:space="preserve">, run the </w:t>
      </w:r>
      <w:r w:rsidR="00CD33D0">
        <w:rPr>
          <w:b/>
          <w:bCs/>
        </w:rPr>
        <w:t>Request Status by Date Range Report</w:t>
      </w:r>
      <w:r w:rsidR="00D50D6D">
        <w:rPr>
          <w:b/>
          <w:bCs/>
        </w:rPr>
        <w:t xml:space="preserve"> </w:t>
      </w:r>
      <w:r w:rsidR="00D50D6D" w:rsidRPr="00D50D6D">
        <w:t xml:space="preserve">available from the C&amp;P </w:t>
      </w:r>
      <w:r w:rsidR="00162481">
        <w:t>E</w:t>
      </w:r>
      <w:r w:rsidR="00D50D6D" w:rsidRPr="00D50D6D">
        <w:t>xams section of the Reports menu</w:t>
      </w:r>
      <w:r w:rsidR="006E1B92">
        <w:t>. Select the date range that includes the date you re-routed the request</w:t>
      </w:r>
      <w:r w:rsidR="00324DC4">
        <w:t xml:space="preserve"> (</w:t>
      </w:r>
      <w:r w:rsidR="00AD7BFC">
        <w:fldChar w:fldCharType="begin"/>
      </w:r>
      <w:r w:rsidR="00AD7BFC">
        <w:instrText xml:space="preserve"> REF _Ref84501112 \h </w:instrText>
      </w:r>
      <w:r w:rsidR="00AD7BFC">
        <w:fldChar w:fldCharType="separate"/>
      </w:r>
      <w:r w:rsidR="004F079A">
        <w:t xml:space="preserve">Figure </w:t>
      </w:r>
      <w:r w:rsidR="004F079A">
        <w:rPr>
          <w:noProof/>
        </w:rPr>
        <w:t>2</w:t>
      </w:r>
      <w:r w:rsidR="004F079A">
        <w:noBreakHyphen/>
      </w:r>
      <w:r w:rsidR="004F079A">
        <w:rPr>
          <w:noProof/>
        </w:rPr>
        <w:t>73</w:t>
      </w:r>
      <w:r w:rsidR="00AD7BFC">
        <w:fldChar w:fldCharType="end"/>
      </w:r>
      <w:r w:rsidR="00324DC4">
        <w:t>)</w:t>
      </w:r>
      <w:r w:rsidR="006E1B92">
        <w:t>.</w:t>
      </w:r>
    </w:p>
    <w:p w14:paraId="721EE79D" w14:textId="4E249672" w:rsidR="00A7744E" w:rsidRDefault="00A7744E" w:rsidP="00BD4590">
      <w:pPr>
        <w:pStyle w:val="BodyText"/>
      </w:pPr>
      <w:r>
        <w:rPr>
          <w:b/>
          <w:bCs/>
        </w:rPr>
        <w:t xml:space="preserve">Step 9 </w:t>
      </w:r>
      <w:r>
        <w:rPr>
          <w:b/>
          <w:bCs/>
        </w:rPr>
        <w:softHyphen/>
      </w:r>
      <w:r>
        <w:t xml:space="preserve">– Select the </w:t>
      </w:r>
      <w:r>
        <w:rPr>
          <w:b/>
          <w:bCs/>
        </w:rPr>
        <w:t xml:space="preserve">Re-Routed, </w:t>
      </w:r>
      <w:r w:rsidR="00C72C0B">
        <w:rPr>
          <w:b/>
          <w:bCs/>
        </w:rPr>
        <w:t>Pending At To Site</w:t>
      </w:r>
      <w:r>
        <w:t xml:space="preserve"> filter from the </w:t>
      </w:r>
      <w:r>
        <w:rPr>
          <w:b/>
          <w:bCs/>
        </w:rPr>
        <w:t>Select Status Filter</w:t>
      </w:r>
      <w:r>
        <w:t xml:space="preserve"> drop-down menu (</w:t>
      </w:r>
      <w:r w:rsidR="00AD7BFC">
        <w:fldChar w:fldCharType="begin"/>
      </w:r>
      <w:r w:rsidR="00AD7BFC">
        <w:instrText xml:space="preserve"> REF _Ref84501112 \h </w:instrText>
      </w:r>
      <w:r w:rsidR="00AD7BFC">
        <w:fldChar w:fldCharType="separate"/>
      </w:r>
      <w:r w:rsidR="004F079A">
        <w:t xml:space="preserve">Figure </w:t>
      </w:r>
      <w:r w:rsidR="004F079A">
        <w:rPr>
          <w:noProof/>
        </w:rPr>
        <w:t>2</w:t>
      </w:r>
      <w:r w:rsidR="004F079A">
        <w:noBreakHyphen/>
      </w:r>
      <w:r w:rsidR="004F079A">
        <w:rPr>
          <w:noProof/>
        </w:rPr>
        <w:t>73</w:t>
      </w:r>
      <w:r w:rsidR="00AD7BFC">
        <w:fldChar w:fldCharType="end"/>
      </w:r>
      <w:r>
        <w:t>).</w:t>
      </w:r>
    </w:p>
    <w:p w14:paraId="75052CBA" w14:textId="696478CB" w:rsidR="006F7D8C" w:rsidRPr="00324DC4" w:rsidRDefault="00266300" w:rsidP="006F7D8C">
      <w:pPr>
        <w:pStyle w:val="BodyText"/>
      </w:pPr>
      <w:r>
        <w:rPr>
          <w:noProof/>
          <w:sz w:val="16"/>
          <w:szCs w:val="16"/>
        </w:rPr>
        <w:drawing>
          <wp:inline distT="0" distB="0" distL="0" distR="0" wp14:anchorId="4E7AE7C6" wp14:editId="4D3CD2E1">
            <wp:extent cx="5943600" cy="3131185"/>
            <wp:effectExtent l="19050" t="19050" r="19050" b="12065"/>
            <wp:docPr id="476451426" name="Picture 476451426" descr="Request status by date rang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26" name="Picture 476451426" descr="Request status by date range view"/>
                    <pic:cNvPicPr/>
                  </pic:nvPicPr>
                  <pic:blipFill>
                    <a:blip r:embed="rId107">
                      <a:extLst>
                        <a:ext uri="{28A0092B-C50C-407E-A947-70E740481C1C}">
                          <a14:useLocalDpi xmlns:a14="http://schemas.microsoft.com/office/drawing/2010/main" val="0"/>
                        </a:ext>
                      </a:extLst>
                    </a:blip>
                    <a:stretch>
                      <a:fillRect/>
                    </a:stretch>
                  </pic:blipFill>
                  <pic:spPr>
                    <a:xfrm>
                      <a:off x="0" y="0"/>
                      <a:ext cx="5943600" cy="3131185"/>
                    </a:xfrm>
                    <a:prstGeom prst="rect">
                      <a:avLst/>
                    </a:prstGeom>
                    <a:ln>
                      <a:solidFill>
                        <a:schemeClr val="tx1"/>
                      </a:solidFill>
                    </a:ln>
                  </pic:spPr>
                </pic:pic>
              </a:graphicData>
            </a:graphic>
          </wp:inline>
        </w:drawing>
      </w:r>
    </w:p>
    <w:p w14:paraId="24ABFC92" w14:textId="1CBB0B7A" w:rsidR="006F7D8C" w:rsidRDefault="006F7D8C" w:rsidP="006F7D8C">
      <w:pPr>
        <w:pStyle w:val="Caption"/>
      </w:pPr>
      <w:bookmarkStart w:id="730" w:name="_Ref84501112"/>
      <w:bookmarkStart w:id="731" w:name="_Toc14981563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73</w:t>
      </w:r>
      <w:r w:rsidR="00000000">
        <w:rPr>
          <w:noProof/>
        </w:rPr>
        <w:fldChar w:fldCharType="end"/>
      </w:r>
      <w:bookmarkEnd w:id="730"/>
      <w:r>
        <w:t>. Request Status by Date Range</w:t>
      </w:r>
      <w:bookmarkEnd w:id="731"/>
    </w:p>
    <w:p w14:paraId="2A30D692" w14:textId="50CDDAFE" w:rsidR="00176F6A" w:rsidRPr="00176F6A" w:rsidRDefault="00176F6A" w:rsidP="00BD4590">
      <w:pPr>
        <w:pStyle w:val="BodyText"/>
      </w:pPr>
      <w:r>
        <w:rPr>
          <w:b/>
          <w:bCs/>
        </w:rPr>
        <w:t xml:space="preserve">Step 10 </w:t>
      </w:r>
      <w:r>
        <w:t>– Select</w:t>
      </w:r>
      <w:r>
        <w:rPr>
          <w:b/>
          <w:bCs/>
        </w:rPr>
        <w:t xml:space="preserve"> OK</w:t>
      </w:r>
      <w:r>
        <w:t>.</w:t>
      </w:r>
      <w:r w:rsidR="00BF115B">
        <w:t xml:space="preserve"> The report generated include</w:t>
      </w:r>
      <w:r w:rsidR="00162481">
        <w:t>s</w:t>
      </w:r>
      <w:r w:rsidR="00BF115B">
        <w:t xml:space="preserve"> </w:t>
      </w:r>
      <w:r w:rsidR="00F90381">
        <w:t xml:space="preserve">all re-routed </w:t>
      </w:r>
      <w:r w:rsidR="00BF115B">
        <w:t>exam request</w:t>
      </w:r>
      <w:r w:rsidR="00F90381">
        <w:t>s</w:t>
      </w:r>
      <w:r w:rsidR="0032755C">
        <w:t xml:space="preserve"> that are pending acceptance</w:t>
      </w:r>
      <w:r w:rsidR="007371B4">
        <w:t xml:space="preserve"> in alphabetical order of the Veterans’ last name</w:t>
      </w:r>
      <w:r w:rsidR="00BF115B">
        <w:t xml:space="preserve"> for the date range selected.</w:t>
      </w:r>
      <w:r w:rsidR="004D4096">
        <w:t xml:space="preserve"> The output will include </w:t>
      </w:r>
      <w:r w:rsidR="004D4096" w:rsidRPr="004D4096">
        <w:t xml:space="preserve">“Re-Route Date,” “Re-Route </w:t>
      </w:r>
      <w:r w:rsidR="004D4096">
        <w:t>From</w:t>
      </w:r>
      <w:r w:rsidR="004D4096" w:rsidRPr="004D4096">
        <w:t xml:space="preserve"> Site,” and “Re-Route </w:t>
      </w:r>
      <w:r w:rsidR="004D4096">
        <w:t>To</w:t>
      </w:r>
      <w:r w:rsidR="004D4096" w:rsidRPr="004D4096">
        <w:t xml:space="preserve"> Site”</w:t>
      </w:r>
      <w:r w:rsidR="004D4096">
        <w:t xml:space="preserve"> fields (</w:t>
      </w:r>
      <w:r w:rsidR="004D4096">
        <w:fldChar w:fldCharType="begin"/>
      </w:r>
      <w:r w:rsidR="004D4096">
        <w:instrText xml:space="preserve"> REF _Ref80369449 \h </w:instrText>
      </w:r>
      <w:r w:rsidR="004D4096">
        <w:fldChar w:fldCharType="separate"/>
      </w:r>
      <w:r w:rsidR="004F079A">
        <w:t xml:space="preserve">Figure </w:t>
      </w:r>
      <w:r w:rsidR="004F079A">
        <w:rPr>
          <w:noProof/>
        </w:rPr>
        <w:t>2</w:t>
      </w:r>
      <w:r w:rsidR="004F079A">
        <w:noBreakHyphen/>
      </w:r>
      <w:r w:rsidR="004F079A">
        <w:rPr>
          <w:noProof/>
        </w:rPr>
        <w:t>74</w:t>
      </w:r>
      <w:r w:rsidR="004D4096">
        <w:fldChar w:fldCharType="end"/>
      </w:r>
      <w:r w:rsidR="004D4096">
        <w:t>)</w:t>
      </w:r>
    </w:p>
    <w:p w14:paraId="7E122604" w14:textId="54992481" w:rsidR="006F7D8C" w:rsidRDefault="009D7D65" w:rsidP="006F7D8C">
      <w:pPr>
        <w:pStyle w:val="BodyText"/>
      </w:pPr>
      <w:r>
        <w:rPr>
          <w:noProof/>
        </w:rPr>
        <w:lastRenderedPageBreak/>
        <w:drawing>
          <wp:inline distT="0" distB="0" distL="0" distR="0" wp14:anchorId="121A3C43" wp14:editId="1ED46923">
            <wp:extent cx="5943600" cy="3155950"/>
            <wp:effectExtent l="19050" t="19050" r="19050" b="25400"/>
            <wp:docPr id="476451427" name="Picture 476451427" descr="Request by date range outp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27" name="Picture 476451427" descr="Request by date range output "/>
                    <pic:cNvPicPr/>
                  </pic:nvPicPr>
                  <pic:blipFill>
                    <a:blip r:embed="rId108">
                      <a:extLst>
                        <a:ext uri="{28A0092B-C50C-407E-A947-70E740481C1C}">
                          <a14:useLocalDpi xmlns:a14="http://schemas.microsoft.com/office/drawing/2010/main" val="0"/>
                        </a:ext>
                      </a:extLst>
                    </a:blip>
                    <a:stretch>
                      <a:fillRect/>
                    </a:stretch>
                  </pic:blipFill>
                  <pic:spPr>
                    <a:xfrm>
                      <a:off x="0" y="0"/>
                      <a:ext cx="5943600" cy="3155950"/>
                    </a:xfrm>
                    <a:prstGeom prst="rect">
                      <a:avLst/>
                    </a:prstGeom>
                    <a:ln>
                      <a:solidFill>
                        <a:schemeClr val="tx1"/>
                      </a:solidFill>
                    </a:ln>
                  </pic:spPr>
                </pic:pic>
              </a:graphicData>
            </a:graphic>
          </wp:inline>
        </w:drawing>
      </w:r>
    </w:p>
    <w:p w14:paraId="3B7E6683" w14:textId="535EE9A3" w:rsidR="00A32C5D" w:rsidRPr="006F7D8C" w:rsidRDefault="004D4096" w:rsidP="004D4096">
      <w:pPr>
        <w:pStyle w:val="Caption"/>
      </w:pPr>
      <w:bookmarkStart w:id="732" w:name="_Ref80369449"/>
      <w:bookmarkStart w:id="733" w:name="_Toc14981563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74</w:t>
      </w:r>
      <w:r w:rsidR="00000000">
        <w:rPr>
          <w:noProof/>
        </w:rPr>
        <w:fldChar w:fldCharType="end"/>
      </w:r>
      <w:bookmarkEnd w:id="732"/>
      <w:r>
        <w:t>. Request by Date Range Output</w:t>
      </w:r>
      <w:bookmarkEnd w:id="733"/>
    </w:p>
    <w:p w14:paraId="0525A6D3" w14:textId="5F72C8E1" w:rsidR="000957C7" w:rsidRDefault="00942BDD" w:rsidP="00942BDD">
      <w:pPr>
        <w:pStyle w:val="Heading3"/>
      </w:pPr>
      <w:bookmarkStart w:id="734" w:name="_Ref78378904"/>
      <w:bookmarkStart w:id="735" w:name="_Toc147908756"/>
      <w:r>
        <w:t>Accepting Re-Routed Exam Requests</w:t>
      </w:r>
      <w:bookmarkEnd w:id="734"/>
      <w:bookmarkEnd w:id="735"/>
    </w:p>
    <w:p w14:paraId="5B2AD354" w14:textId="41FA8252" w:rsidR="00942BDD" w:rsidRPr="002F3143" w:rsidRDefault="00C07EEC" w:rsidP="00942BDD">
      <w:pPr>
        <w:pStyle w:val="BodyText"/>
      </w:pPr>
      <w:r>
        <w:t xml:space="preserve">Re-routed requests will be listed on C&amp;P clinic’s daily </w:t>
      </w:r>
      <w:r>
        <w:rPr>
          <w:b/>
          <w:bCs/>
        </w:rPr>
        <w:t>Recap/Summary</w:t>
      </w:r>
      <w:r>
        <w:t xml:space="preserve"> sheet</w:t>
      </w:r>
      <w:r w:rsidR="00564ED1">
        <w:t xml:space="preserve"> and </w:t>
      </w:r>
      <w:r w:rsidR="00564ED1">
        <w:rPr>
          <w:b/>
          <w:bCs/>
        </w:rPr>
        <w:t>Batch Print</w:t>
      </w:r>
      <w:r w:rsidR="00564ED1">
        <w:t xml:space="preserve"> the following day with new incoming requests.</w:t>
      </w:r>
      <w:r w:rsidR="00035D7E">
        <w:t xml:space="preserve"> They will also be listed on the </w:t>
      </w:r>
      <w:r w:rsidR="00035D7E">
        <w:rPr>
          <w:b/>
          <w:bCs/>
        </w:rPr>
        <w:t>Pending C&amp;P Exams</w:t>
      </w:r>
      <w:r w:rsidR="00035D7E">
        <w:t xml:space="preserve"> report</w:t>
      </w:r>
      <w:r w:rsidR="00284BEF">
        <w:t>.</w:t>
      </w:r>
      <w:r w:rsidR="00624AAC">
        <w:t xml:space="preserve"> </w:t>
      </w:r>
      <w:r w:rsidR="0094797C">
        <w:t xml:space="preserve">Re-routed requests that have not been reported to MAS will have a status of </w:t>
      </w:r>
      <w:r w:rsidR="0094797C">
        <w:rPr>
          <w:b/>
          <w:bCs/>
        </w:rPr>
        <w:t>New, Re-Routed</w:t>
      </w:r>
      <w:r w:rsidR="0094797C">
        <w:t xml:space="preserve">. </w:t>
      </w:r>
      <w:r w:rsidR="00624AAC">
        <w:t xml:space="preserve">Any re-routed requests that </w:t>
      </w:r>
      <w:r w:rsidR="00805AD1">
        <w:t xml:space="preserve">have been reported to MAS will have a status of </w:t>
      </w:r>
      <w:r w:rsidR="00805AD1">
        <w:rPr>
          <w:b/>
          <w:bCs/>
        </w:rPr>
        <w:t>Re-Routed, Pending Acceptance</w:t>
      </w:r>
      <w:r w:rsidR="00805AD1">
        <w:t>.</w:t>
      </w:r>
      <w:r w:rsidR="002F3143">
        <w:t xml:space="preserve"> </w:t>
      </w:r>
    </w:p>
    <w:p w14:paraId="1CD20BB1" w14:textId="67455AEA" w:rsidR="00C96104" w:rsidRDefault="00C96104" w:rsidP="00942BDD">
      <w:pPr>
        <w:pStyle w:val="BodyText"/>
      </w:pPr>
      <w:r>
        <w:rPr>
          <w:b/>
          <w:bCs/>
        </w:rPr>
        <w:t>Step 1</w:t>
      </w:r>
      <w:r>
        <w:t xml:space="preserve"> – To find requests re-routed to your facility, run the </w:t>
      </w:r>
      <w:r>
        <w:rPr>
          <w:b/>
          <w:bCs/>
        </w:rPr>
        <w:t>Pending C&amp;P Exams</w:t>
      </w:r>
      <w:r>
        <w:t xml:space="preserve"> report </w:t>
      </w:r>
      <w:r w:rsidR="00284BEF">
        <w:t>a</w:t>
      </w:r>
      <w:r w:rsidR="00284BEF" w:rsidRPr="00D50D6D">
        <w:t xml:space="preserve">vailable from the C&amp;P </w:t>
      </w:r>
      <w:r w:rsidR="00284BEF">
        <w:t>E</w:t>
      </w:r>
      <w:r w:rsidR="00284BEF" w:rsidRPr="00D50D6D">
        <w:t>xams section of the Reports menu</w:t>
      </w:r>
      <w:r>
        <w:t xml:space="preserve"> and filter by</w:t>
      </w:r>
      <w:r w:rsidR="002F3143">
        <w:t xml:space="preserve"> the</w:t>
      </w:r>
      <w:r w:rsidR="000E6017">
        <w:t xml:space="preserve"> </w:t>
      </w:r>
      <w:r w:rsidRPr="002F3143">
        <w:rPr>
          <w:b/>
          <w:bCs/>
        </w:rPr>
        <w:t>New</w:t>
      </w:r>
      <w:r>
        <w:rPr>
          <w:b/>
          <w:bCs/>
        </w:rPr>
        <w:t>, Re-Routed</w:t>
      </w:r>
      <w:r>
        <w:t xml:space="preserve"> </w:t>
      </w:r>
      <w:r w:rsidR="0094797C">
        <w:t xml:space="preserve">or </w:t>
      </w:r>
      <w:r w:rsidR="0094797C">
        <w:rPr>
          <w:b/>
          <w:bCs/>
        </w:rPr>
        <w:t xml:space="preserve">Re-Routed, Pending </w:t>
      </w:r>
      <w:r w:rsidR="0094797C" w:rsidRPr="002F3143">
        <w:rPr>
          <w:b/>
          <w:bCs/>
        </w:rPr>
        <w:t>Acceptance</w:t>
      </w:r>
      <w:r w:rsidR="0094797C">
        <w:t xml:space="preserve"> </w:t>
      </w:r>
      <w:r>
        <w:t>status</w:t>
      </w:r>
      <w:r w:rsidR="002153EB">
        <w:t xml:space="preserve"> (</w:t>
      </w:r>
      <w:r w:rsidR="002153EB">
        <w:fldChar w:fldCharType="begin"/>
      </w:r>
      <w:r w:rsidR="002153EB">
        <w:instrText xml:space="preserve"> REF _Ref78375193 \h </w:instrText>
      </w:r>
      <w:r w:rsidR="002153EB">
        <w:fldChar w:fldCharType="separate"/>
      </w:r>
      <w:r w:rsidR="004F079A">
        <w:t xml:space="preserve">Figure </w:t>
      </w:r>
      <w:r w:rsidR="004F079A">
        <w:rPr>
          <w:noProof/>
        </w:rPr>
        <w:t>2</w:t>
      </w:r>
      <w:r w:rsidR="004F079A">
        <w:noBreakHyphen/>
      </w:r>
      <w:r w:rsidR="004F079A">
        <w:rPr>
          <w:noProof/>
        </w:rPr>
        <w:t>75</w:t>
      </w:r>
      <w:r w:rsidR="002153EB">
        <w:fldChar w:fldCharType="end"/>
      </w:r>
      <w:r w:rsidR="002153EB">
        <w:t>)</w:t>
      </w:r>
      <w:r>
        <w:t>.</w:t>
      </w:r>
    </w:p>
    <w:p w14:paraId="10874E80" w14:textId="3EE3203E" w:rsidR="000E6017" w:rsidRDefault="00EA5577" w:rsidP="00942BDD">
      <w:pPr>
        <w:pStyle w:val="BodyText"/>
      </w:pPr>
      <w:r>
        <w:rPr>
          <w:noProof/>
          <w:sz w:val="16"/>
          <w:szCs w:val="16"/>
        </w:rPr>
        <w:lastRenderedPageBreak/>
        <w:drawing>
          <wp:inline distT="0" distB="0" distL="0" distR="0" wp14:anchorId="23681572" wp14:editId="7B2BFDCD">
            <wp:extent cx="5943600" cy="3516630"/>
            <wp:effectExtent l="19050" t="19050" r="19050" b="26670"/>
            <wp:docPr id="476451430" name="Picture 476451430" descr="Pending C&amp;P exams with sort by and status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30" name="Picture 476451430" descr="Pending C&amp;P exams with sort by and status filters"/>
                    <pic:cNvPicPr/>
                  </pic:nvPicPr>
                  <pic:blipFill>
                    <a:blip r:embed="rId109">
                      <a:extLst>
                        <a:ext uri="{28A0092B-C50C-407E-A947-70E740481C1C}">
                          <a14:useLocalDpi xmlns:a14="http://schemas.microsoft.com/office/drawing/2010/main" val="0"/>
                        </a:ext>
                      </a:extLst>
                    </a:blip>
                    <a:stretch>
                      <a:fillRect/>
                    </a:stretch>
                  </pic:blipFill>
                  <pic:spPr>
                    <a:xfrm>
                      <a:off x="0" y="0"/>
                      <a:ext cx="5943600" cy="3516630"/>
                    </a:xfrm>
                    <a:prstGeom prst="rect">
                      <a:avLst/>
                    </a:prstGeom>
                    <a:ln>
                      <a:solidFill>
                        <a:schemeClr val="tx1"/>
                      </a:solidFill>
                    </a:ln>
                  </pic:spPr>
                </pic:pic>
              </a:graphicData>
            </a:graphic>
          </wp:inline>
        </w:drawing>
      </w:r>
    </w:p>
    <w:p w14:paraId="159AD345" w14:textId="35CD24C7" w:rsidR="00DA1DB7" w:rsidRDefault="00953A2F" w:rsidP="00953A2F">
      <w:pPr>
        <w:pStyle w:val="Caption"/>
      </w:pPr>
      <w:bookmarkStart w:id="736" w:name="_Ref78375193"/>
      <w:bookmarkStart w:id="737" w:name="_Toc14981563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75</w:t>
      </w:r>
      <w:r w:rsidR="00000000">
        <w:rPr>
          <w:noProof/>
        </w:rPr>
        <w:fldChar w:fldCharType="end"/>
      </w:r>
      <w:bookmarkEnd w:id="736"/>
      <w:r>
        <w:t xml:space="preserve">. Pending C&amp;P Exams </w:t>
      </w:r>
      <w:r w:rsidR="002153EB" w:rsidRPr="00B219CC">
        <w:t>—</w:t>
      </w:r>
      <w:r w:rsidR="002153EB">
        <w:rPr>
          <w:noProof/>
        </w:rPr>
        <w:t xml:space="preserve"> </w:t>
      </w:r>
      <w:r>
        <w:t>New, Re-Routed Status</w:t>
      </w:r>
      <w:bookmarkEnd w:id="737"/>
    </w:p>
    <w:p w14:paraId="51284F77" w14:textId="558593B4" w:rsidR="00C96104" w:rsidRDefault="008B55D6" w:rsidP="00942BDD">
      <w:pPr>
        <w:pStyle w:val="BodyText"/>
      </w:pPr>
      <w:r>
        <w:rPr>
          <w:b/>
          <w:bCs/>
        </w:rPr>
        <w:t>Step 2</w:t>
      </w:r>
      <w:r>
        <w:t xml:space="preserve"> – Click </w:t>
      </w:r>
      <w:r>
        <w:rPr>
          <w:b/>
          <w:bCs/>
        </w:rPr>
        <w:t>OK</w:t>
      </w:r>
      <w:r>
        <w:t xml:space="preserve">. </w:t>
      </w:r>
      <w:r w:rsidR="00AC06A0">
        <w:t xml:space="preserve">The report will list all exam requests with the status of </w:t>
      </w:r>
      <w:r w:rsidR="00AC06A0">
        <w:rPr>
          <w:b/>
          <w:bCs/>
        </w:rPr>
        <w:t>New, Re-Routed</w:t>
      </w:r>
      <w:r w:rsidR="002F24D0">
        <w:rPr>
          <w:b/>
          <w:bCs/>
        </w:rPr>
        <w:t xml:space="preserve"> </w:t>
      </w:r>
      <w:r w:rsidR="002F24D0">
        <w:t xml:space="preserve">or </w:t>
      </w:r>
      <w:r w:rsidR="002F24D0">
        <w:rPr>
          <w:b/>
          <w:bCs/>
        </w:rPr>
        <w:t>Re-Routed, Pending Acceptance</w:t>
      </w:r>
      <w:r w:rsidR="00AC06A0">
        <w:t xml:space="preserve"> in alphabetical order of the Veterans’ last name.</w:t>
      </w:r>
    </w:p>
    <w:p w14:paraId="20809412" w14:textId="079520E5" w:rsidR="00AC06A0" w:rsidRDefault="007371B4" w:rsidP="00942BDD">
      <w:pPr>
        <w:pStyle w:val="BodyText"/>
      </w:pPr>
      <w:r>
        <w:t>O</w:t>
      </w:r>
      <w:r w:rsidR="00D57D04">
        <w:t>pen each unique Veteran</w:t>
      </w:r>
      <w:r w:rsidR="00A716FE">
        <w:t xml:space="preserve">’s record to review the exam request. </w:t>
      </w:r>
      <w:r w:rsidR="00962A53">
        <w:t xml:space="preserve">Re-Routed requests will have an orange box </w:t>
      </w:r>
      <w:r w:rsidR="002A68D5">
        <w:t xml:space="preserve">that highlights the </w:t>
      </w:r>
      <w:r w:rsidR="002A68D5">
        <w:rPr>
          <w:b/>
          <w:bCs/>
        </w:rPr>
        <w:t>Re-Route Reason</w:t>
      </w:r>
      <w:r w:rsidR="002A68D5">
        <w:t xml:space="preserve"> and </w:t>
      </w:r>
      <w:r w:rsidR="002A68D5">
        <w:rPr>
          <w:b/>
          <w:bCs/>
        </w:rPr>
        <w:t>Re-Route</w:t>
      </w:r>
      <w:r w:rsidR="002A68D5">
        <w:t xml:space="preserve"> </w:t>
      </w:r>
      <w:r w:rsidR="002A68D5">
        <w:rPr>
          <w:b/>
          <w:bCs/>
        </w:rPr>
        <w:t>Description</w:t>
      </w:r>
      <w:r w:rsidR="00827D0E">
        <w:t xml:space="preserve">, as well as the </w:t>
      </w:r>
      <w:r w:rsidR="00827D0E">
        <w:rPr>
          <w:b/>
          <w:bCs/>
        </w:rPr>
        <w:t>Accept Re-Route Request</w:t>
      </w:r>
      <w:r w:rsidR="00827D0E">
        <w:t xml:space="preserve"> and </w:t>
      </w:r>
      <w:r w:rsidR="00827D0E">
        <w:rPr>
          <w:b/>
          <w:bCs/>
        </w:rPr>
        <w:t>Reject Re-Route Request</w:t>
      </w:r>
      <w:r w:rsidR="00827D0E">
        <w:t xml:space="preserve"> buttons (</w:t>
      </w:r>
      <w:r w:rsidR="00384396">
        <w:fldChar w:fldCharType="begin"/>
      </w:r>
      <w:r w:rsidR="00384396">
        <w:instrText xml:space="preserve"> REF _Ref78377525 \h </w:instrText>
      </w:r>
      <w:r w:rsidR="00384396">
        <w:fldChar w:fldCharType="separate"/>
      </w:r>
      <w:r w:rsidR="004F079A">
        <w:t xml:space="preserve">Figure </w:t>
      </w:r>
      <w:r w:rsidR="004F079A">
        <w:rPr>
          <w:noProof/>
        </w:rPr>
        <w:t>2</w:t>
      </w:r>
      <w:r w:rsidR="004F079A">
        <w:noBreakHyphen/>
      </w:r>
      <w:r w:rsidR="004F079A">
        <w:rPr>
          <w:noProof/>
        </w:rPr>
        <w:t>76</w:t>
      </w:r>
      <w:r w:rsidR="00384396">
        <w:fldChar w:fldCharType="end"/>
      </w:r>
      <w:r w:rsidR="00827D0E">
        <w:t>).</w:t>
      </w:r>
      <w:r w:rsidR="005A3001">
        <w:t xml:space="preserve"> The </w:t>
      </w:r>
      <w:r w:rsidR="005A3001">
        <w:rPr>
          <w:b/>
          <w:bCs/>
        </w:rPr>
        <w:t>Exams Requested</w:t>
      </w:r>
      <w:r w:rsidR="00925DF4">
        <w:t xml:space="preserve"> will have an </w:t>
      </w:r>
      <w:r w:rsidR="00925DF4">
        <w:rPr>
          <w:b/>
          <w:bCs/>
        </w:rPr>
        <w:t>Open</w:t>
      </w:r>
      <w:r w:rsidR="00925DF4">
        <w:t xml:space="preserve"> status.</w:t>
      </w:r>
    </w:p>
    <w:p w14:paraId="0C80D2ED" w14:textId="32BC7E1B" w:rsidR="00DC2097" w:rsidRPr="00C6478D" w:rsidRDefault="00FC4E96" w:rsidP="00942BDD">
      <w:pPr>
        <w:pStyle w:val="BodyText"/>
      </w:pPr>
      <w:r>
        <w:t xml:space="preserve">To review the original 2507 request comments from VBA, click on the </w:t>
      </w:r>
      <w:r>
        <w:rPr>
          <w:b/>
          <w:bCs/>
        </w:rPr>
        <w:t>Comments</w:t>
      </w:r>
      <w:r>
        <w:t xml:space="preserve"> tab.</w:t>
      </w:r>
      <w:r w:rsidR="00C6478D">
        <w:t xml:space="preserve"> To return to the orange re-routing view, click the </w:t>
      </w:r>
      <w:r w:rsidR="00C6478D">
        <w:rPr>
          <w:b/>
          <w:bCs/>
        </w:rPr>
        <w:t>Re-Route Information</w:t>
      </w:r>
      <w:r w:rsidR="00C6478D">
        <w:t xml:space="preserve"> tab</w:t>
      </w:r>
      <w:r w:rsidR="00963577">
        <w:t xml:space="preserve"> (</w:t>
      </w:r>
      <w:r w:rsidR="00963577">
        <w:fldChar w:fldCharType="begin"/>
      </w:r>
      <w:r w:rsidR="00963577">
        <w:instrText xml:space="preserve"> REF _Ref78377525 \h </w:instrText>
      </w:r>
      <w:r w:rsidR="00963577">
        <w:fldChar w:fldCharType="separate"/>
      </w:r>
      <w:r w:rsidR="004F079A">
        <w:t xml:space="preserve">Figure </w:t>
      </w:r>
      <w:r w:rsidR="004F079A">
        <w:rPr>
          <w:noProof/>
        </w:rPr>
        <w:t>2</w:t>
      </w:r>
      <w:r w:rsidR="004F079A">
        <w:noBreakHyphen/>
      </w:r>
      <w:r w:rsidR="004F079A">
        <w:rPr>
          <w:noProof/>
        </w:rPr>
        <w:t>76</w:t>
      </w:r>
      <w:r w:rsidR="00963577">
        <w:fldChar w:fldCharType="end"/>
      </w:r>
      <w:r w:rsidR="00963577">
        <w:t>)</w:t>
      </w:r>
      <w:r w:rsidR="00C6478D">
        <w:t>.</w:t>
      </w:r>
    </w:p>
    <w:p w14:paraId="3B3F51DF" w14:textId="03E6BF98" w:rsidR="002153EB" w:rsidRDefault="003E1C8C" w:rsidP="00942BDD">
      <w:pPr>
        <w:pStyle w:val="BodyText"/>
      </w:pPr>
      <w:r w:rsidRPr="003E1C8C">
        <w:rPr>
          <w:noProof/>
        </w:rPr>
        <w:lastRenderedPageBreak/>
        <w:drawing>
          <wp:inline distT="0" distB="0" distL="0" distR="0" wp14:anchorId="4650D48E" wp14:editId="6533EEC6">
            <wp:extent cx="4912242" cy="5645888"/>
            <wp:effectExtent l="0" t="0" r="3175" b="0"/>
            <wp:docPr id="43" name="Picture 43" descr="New, re-routed request pendi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3" name="Content Placeholder 4" descr="New, re-routed request pending"/>
                    <pic:cNvPicPr>
                      <a:picLocks noGrp="1"/>
                    </pic:cNvPicPr>
                  </pic:nvPicPr>
                  <pic:blipFill rotWithShape="1">
                    <a:blip r:embed="rId110"/>
                    <a:srcRect l="12981" t="4807" r="62663" b="12661"/>
                    <a:stretch/>
                  </pic:blipFill>
                  <pic:spPr bwMode="auto">
                    <a:xfrm>
                      <a:off x="0" y="0"/>
                      <a:ext cx="4972732" cy="5715413"/>
                    </a:xfrm>
                    <a:prstGeom prst="rect">
                      <a:avLst/>
                    </a:prstGeom>
                    <a:ln>
                      <a:noFill/>
                    </a:ln>
                    <a:extLst>
                      <a:ext uri="{53640926-AAD7-44D8-BBD7-CCE9431645EC}">
                        <a14:shadowObscured xmlns:a14="http://schemas.microsoft.com/office/drawing/2010/main"/>
                      </a:ext>
                    </a:extLst>
                  </pic:spPr>
                </pic:pic>
              </a:graphicData>
            </a:graphic>
          </wp:inline>
        </w:drawing>
      </w:r>
    </w:p>
    <w:p w14:paraId="318F5D45" w14:textId="22DB483A" w:rsidR="003E1C8C" w:rsidRDefault="00A40529" w:rsidP="00A40529">
      <w:pPr>
        <w:pStyle w:val="Caption"/>
      </w:pPr>
      <w:bookmarkStart w:id="738" w:name="_Ref78377525"/>
      <w:bookmarkStart w:id="739" w:name="_Toc14981564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76</w:t>
      </w:r>
      <w:r w:rsidR="00000000">
        <w:rPr>
          <w:noProof/>
        </w:rPr>
        <w:fldChar w:fldCharType="end"/>
      </w:r>
      <w:bookmarkEnd w:id="738"/>
      <w:r>
        <w:t>. New, Re-Routed Request Pending</w:t>
      </w:r>
      <w:bookmarkEnd w:id="739"/>
    </w:p>
    <w:p w14:paraId="32689DF5" w14:textId="54347847" w:rsidR="00384396" w:rsidRDefault="00963577" w:rsidP="00384396">
      <w:pPr>
        <w:pStyle w:val="BodyText"/>
      </w:pPr>
      <w:r>
        <w:rPr>
          <w:b/>
          <w:bCs/>
        </w:rPr>
        <w:t xml:space="preserve">Step 3 </w:t>
      </w:r>
      <w:r>
        <w:t xml:space="preserve">– To accept the </w:t>
      </w:r>
      <w:r w:rsidR="0068408F">
        <w:t xml:space="preserve">re-routed request, click </w:t>
      </w:r>
      <w:r w:rsidR="0068408F">
        <w:rPr>
          <w:b/>
          <w:bCs/>
        </w:rPr>
        <w:t>Accept Re-Routed Request</w:t>
      </w:r>
      <w:r w:rsidR="0068408F">
        <w:t xml:space="preserve">. The </w:t>
      </w:r>
      <w:r w:rsidR="0068408F">
        <w:rPr>
          <w:b/>
          <w:bCs/>
        </w:rPr>
        <w:t>Request Status</w:t>
      </w:r>
      <w:r w:rsidR="0068408F">
        <w:t xml:space="preserve"> will change to</w:t>
      </w:r>
      <w:r w:rsidR="009E6E07">
        <w:t xml:space="preserve"> </w:t>
      </w:r>
      <w:r w:rsidR="00C537C6" w:rsidRPr="00CE139D">
        <w:rPr>
          <w:b/>
          <w:bCs/>
        </w:rPr>
        <w:t>Pending, Reported</w:t>
      </w:r>
      <w:r w:rsidR="009B7626">
        <w:t>.</w:t>
      </w:r>
    </w:p>
    <w:p w14:paraId="13EE45CF" w14:textId="63E2FA64" w:rsidR="009B7626" w:rsidRPr="009344BA" w:rsidRDefault="00160887" w:rsidP="00384396">
      <w:pPr>
        <w:pStyle w:val="BodyText"/>
      </w:pPr>
      <w:r>
        <w:t>T</w:t>
      </w:r>
      <w:r w:rsidR="00C315D8">
        <w:t xml:space="preserve">he exam request will show the re-routing information including </w:t>
      </w:r>
      <w:r w:rsidR="008641BB">
        <w:t xml:space="preserve">re-routed to and from </w:t>
      </w:r>
      <w:r w:rsidR="00C315D8">
        <w:t>locations, status and</w:t>
      </w:r>
      <w:r w:rsidR="008641BB">
        <w:t xml:space="preserve"> </w:t>
      </w:r>
      <w:r w:rsidR="007437AE">
        <w:t xml:space="preserve">re-routed and status </w:t>
      </w:r>
      <w:r w:rsidR="00C315D8">
        <w:t>dates (</w:t>
      </w:r>
      <w:r w:rsidR="007437AE">
        <w:fldChar w:fldCharType="begin"/>
      </w:r>
      <w:r w:rsidR="007437AE">
        <w:instrText xml:space="preserve"> REF _Ref78378306 \h </w:instrText>
      </w:r>
      <w:r w:rsidR="007437AE">
        <w:fldChar w:fldCharType="separate"/>
      </w:r>
      <w:r w:rsidR="004F079A">
        <w:t xml:space="preserve">Figure </w:t>
      </w:r>
      <w:r w:rsidR="004F079A">
        <w:rPr>
          <w:noProof/>
        </w:rPr>
        <w:t>2</w:t>
      </w:r>
      <w:r w:rsidR="004F079A">
        <w:noBreakHyphen/>
      </w:r>
      <w:r w:rsidR="004F079A">
        <w:rPr>
          <w:noProof/>
        </w:rPr>
        <w:t>77</w:t>
      </w:r>
      <w:r w:rsidR="007437AE">
        <w:fldChar w:fldCharType="end"/>
      </w:r>
      <w:r w:rsidR="00C315D8">
        <w:t>).</w:t>
      </w:r>
      <w:r w:rsidR="00EE79FA">
        <w:t xml:space="preserve"> </w:t>
      </w:r>
      <w:r w:rsidR="00D97929">
        <w:t>Ac</w:t>
      </w:r>
      <w:r w:rsidR="009E3633">
        <w:t>c</w:t>
      </w:r>
      <w:r w:rsidR="00D97929">
        <w:t>epted requests</w:t>
      </w:r>
      <w:r w:rsidR="009E3633">
        <w:t xml:space="preserve">’ </w:t>
      </w:r>
      <w:r w:rsidR="009E3633">
        <w:rPr>
          <w:b/>
          <w:bCs/>
        </w:rPr>
        <w:t>Re</w:t>
      </w:r>
      <w:r w:rsidR="006F54EE">
        <w:rPr>
          <w:b/>
          <w:bCs/>
        </w:rPr>
        <w:t>-route</w:t>
      </w:r>
      <w:r w:rsidR="00051AC6">
        <w:rPr>
          <w:b/>
          <w:bCs/>
        </w:rPr>
        <w:t>d</w:t>
      </w:r>
      <w:r w:rsidR="009E3633">
        <w:rPr>
          <w:b/>
          <w:bCs/>
        </w:rPr>
        <w:t xml:space="preserve"> Status</w:t>
      </w:r>
      <w:r w:rsidR="00D97929">
        <w:t xml:space="preserve"> will </w:t>
      </w:r>
      <w:r w:rsidR="009E3633">
        <w:t>be</w:t>
      </w:r>
      <w:r w:rsidR="00D97929">
        <w:t xml:space="preserve"> </w:t>
      </w:r>
      <w:r w:rsidR="00051AC6">
        <w:rPr>
          <w:b/>
          <w:bCs/>
        </w:rPr>
        <w:t>Accepted.</w:t>
      </w:r>
      <w:r w:rsidR="009E3633">
        <w:rPr>
          <w:b/>
          <w:bCs/>
        </w:rPr>
        <w:t xml:space="preserve"> </w:t>
      </w:r>
      <w:r w:rsidR="00EE79FA" w:rsidRPr="009E3633">
        <w:t>The</w:t>
      </w:r>
      <w:r w:rsidR="00EE79FA">
        <w:t xml:space="preserve"> exam request will then be processed like a normal exam request.</w:t>
      </w:r>
      <w:r w:rsidR="00D108E5">
        <w:t xml:space="preserve"> The exam request will be closed out at the originating facility</w:t>
      </w:r>
      <w:r w:rsidR="00A029F2">
        <w:t xml:space="preserve">; the </w:t>
      </w:r>
      <w:r w:rsidR="00A029F2">
        <w:rPr>
          <w:b/>
          <w:bCs/>
        </w:rPr>
        <w:t>Request Status</w:t>
      </w:r>
      <w:r w:rsidR="00A029F2">
        <w:t xml:space="preserve"> will be </w:t>
      </w:r>
      <w:r w:rsidR="00A029F2">
        <w:rPr>
          <w:b/>
          <w:bCs/>
        </w:rPr>
        <w:t>Re-Routed Accepted</w:t>
      </w:r>
      <w:r w:rsidR="00A029F2">
        <w:t>.</w:t>
      </w:r>
      <w:r w:rsidR="009344BA">
        <w:t xml:space="preserve"> The </w:t>
      </w:r>
      <w:r w:rsidR="009344BA">
        <w:rPr>
          <w:b/>
          <w:bCs/>
        </w:rPr>
        <w:t>Exams Requested</w:t>
      </w:r>
      <w:r w:rsidR="009344BA">
        <w:t xml:space="preserve"> status will remain </w:t>
      </w:r>
      <w:r w:rsidR="009344BA">
        <w:rPr>
          <w:b/>
          <w:bCs/>
        </w:rPr>
        <w:t>Transferred Out</w:t>
      </w:r>
      <w:r w:rsidR="000E3EDA">
        <w:rPr>
          <w:b/>
          <w:bCs/>
        </w:rPr>
        <w:t xml:space="preserve"> </w:t>
      </w:r>
      <w:r w:rsidR="000E3EDA">
        <w:t>at the originating facility</w:t>
      </w:r>
      <w:r w:rsidR="009344BA">
        <w:t>.</w:t>
      </w:r>
    </w:p>
    <w:p w14:paraId="713DD342" w14:textId="3C9A4A2E" w:rsidR="00C315D8" w:rsidRPr="009B7626" w:rsidRDefault="00F14EE3" w:rsidP="00384396">
      <w:pPr>
        <w:pStyle w:val="BodyText"/>
      </w:pPr>
      <w:r>
        <w:rPr>
          <w:noProof/>
          <w:sz w:val="16"/>
          <w:szCs w:val="16"/>
        </w:rPr>
        <w:lastRenderedPageBreak/>
        <w:drawing>
          <wp:inline distT="0" distB="0" distL="0" distR="0" wp14:anchorId="061C8E0C" wp14:editId="4FE5FD09">
            <wp:extent cx="5943600" cy="1115060"/>
            <wp:effectExtent l="0" t="0" r="0" b="8890"/>
            <wp:docPr id="49" name="Picture 49" descr="Accepted re-route reques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ccepted re-route request information"/>
                    <pic:cNvPicPr/>
                  </pic:nvPicPr>
                  <pic:blipFill>
                    <a:blip r:embed="rId111">
                      <a:extLst>
                        <a:ext uri="{28A0092B-C50C-407E-A947-70E740481C1C}">
                          <a14:useLocalDpi xmlns:a14="http://schemas.microsoft.com/office/drawing/2010/main" val="0"/>
                        </a:ext>
                      </a:extLst>
                    </a:blip>
                    <a:stretch>
                      <a:fillRect/>
                    </a:stretch>
                  </pic:blipFill>
                  <pic:spPr>
                    <a:xfrm>
                      <a:off x="0" y="0"/>
                      <a:ext cx="5943600" cy="1115060"/>
                    </a:xfrm>
                    <a:prstGeom prst="rect">
                      <a:avLst/>
                    </a:prstGeom>
                  </pic:spPr>
                </pic:pic>
              </a:graphicData>
            </a:graphic>
          </wp:inline>
        </w:drawing>
      </w:r>
    </w:p>
    <w:p w14:paraId="0D1EB848" w14:textId="15493AF8" w:rsidR="002153EB" w:rsidRDefault="00EE79FA" w:rsidP="00EE79FA">
      <w:pPr>
        <w:pStyle w:val="Caption"/>
      </w:pPr>
      <w:bookmarkStart w:id="740" w:name="_Ref78378306"/>
      <w:bookmarkStart w:id="741" w:name="_Toc149815641"/>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77</w:t>
      </w:r>
      <w:r w:rsidR="00000000">
        <w:rPr>
          <w:noProof/>
        </w:rPr>
        <w:fldChar w:fldCharType="end"/>
      </w:r>
      <w:bookmarkEnd w:id="740"/>
      <w:r>
        <w:t>. Accepted Re-Route Request Information</w:t>
      </w:r>
      <w:bookmarkEnd w:id="741"/>
    </w:p>
    <w:p w14:paraId="0E3A6A1E" w14:textId="4D1D8FF3" w:rsidR="00AF5045" w:rsidRDefault="00942BDD" w:rsidP="00942BDD">
      <w:pPr>
        <w:pStyle w:val="Heading3"/>
      </w:pPr>
      <w:bookmarkStart w:id="742" w:name="_Toc147908757"/>
      <w:r>
        <w:t>Rejecting Re-Routed Exam Requests</w:t>
      </w:r>
      <w:bookmarkEnd w:id="742"/>
    </w:p>
    <w:p w14:paraId="5BDD0A06" w14:textId="11CBFC2E" w:rsidR="00942BDD" w:rsidRDefault="00331637" w:rsidP="00942BDD">
      <w:pPr>
        <w:pStyle w:val="BodyText"/>
      </w:pPr>
      <w:r>
        <w:t xml:space="preserve">To reject a re-routed exam request, follow </w:t>
      </w:r>
      <w:r>
        <w:rPr>
          <w:b/>
          <w:bCs/>
        </w:rPr>
        <w:t xml:space="preserve">Steps </w:t>
      </w:r>
      <w:r w:rsidR="001453B6">
        <w:rPr>
          <w:b/>
          <w:bCs/>
        </w:rPr>
        <w:t>1-2</w:t>
      </w:r>
      <w:r w:rsidR="00945CF9">
        <w:rPr>
          <w:b/>
          <w:bCs/>
        </w:rPr>
        <w:t xml:space="preserve"> </w:t>
      </w:r>
      <w:r w:rsidR="00945CF9">
        <w:t xml:space="preserve">from Section </w:t>
      </w:r>
      <w:r w:rsidR="00945CF9">
        <w:fldChar w:fldCharType="begin"/>
      </w:r>
      <w:r w:rsidR="00945CF9">
        <w:instrText xml:space="preserve"> REF _Ref78378904 \n \h </w:instrText>
      </w:r>
      <w:r w:rsidR="00945CF9">
        <w:fldChar w:fldCharType="separate"/>
      </w:r>
      <w:r w:rsidR="004F079A">
        <w:t>2.2.8</w:t>
      </w:r>
      <w:r w:rsidR="00945CF9">
        <w:fldChar w:fldCharType="end"/>
      </w:r>
      <w:r w:rsidR="00070834">
        <w:t xml:space="preserve"> and click </w:t>
      </w:r>
      <w:r w:rsidR="003B3515">
        <w:rPr>
          <w:b/>
          <w:bCs/>
        </w:rPr>
        <w:t>Reject Re-Routed Request</w:t>
      </w:r>
      <w:r w:rsidR="0047218E">
        <w:rPr>
          <w:b/>
          <w:bCs/>
        </w:rPr>
        <w:t xml:space="preserve"> </w:t>
      </w:r>
      <w:r w:rsidR="0047218E">
        <w:t xml:space="preserve">under the </w:t>
      </w:r>
      <w:r w:rsidR="0047218E">
        <w:rPr>
          <w:b/>
          <w:bCs/>
        </w:rPr>
        <w:t>Re-Route Information</w:t>
      </w:r>
      <w:r w:rsidR="0047218E">
        <w:t xml:space="preserve"> tab (</w:t>
      </w:r>
      <w:r w:rsidR="0047218E">
        <w:fldChar w:fldCharType="begin"/>
      </w:r>
      <w:r w:rsidR="0047218E">
        <w:instrText xml:space="preserve"> REF _Ref78377525 \h </w:instrText>
      </w:r>
      <w:r w:rsidR="0047218E">
        <w:fldChar w:fldCharType="separate"/>
      </w:r>
      <w:r w:rsidR="004F079A">
        <w:t xml:space="preserve">Figure </w:t>
      </w:r>
      <w:r w:rsidR="004F079A">
        <w:rPr>
          <w:noProof/>
        </w:rPr>
        <w:t>2</w:t>
      </w:r>
      <w:r w:rsidR="004F079A">
        <w:noBreakHyphen/>
      </w:r>
      <w:r w:rsidR="004F079A">
        <w:rPr>
          <w:noProof/>
        </w:rPr>
        <w:t>76</w:t>
      </w:r>
      <w:r w:rsidR="0047218E">
        <w:fldChar w:fldCharType="end"/>
      </w:r>
      <w:r w:rsidR="0047218E">
        <w:t>).</w:t>
      </w:r>
    </w:p>
    <w:p w14:paraId="041F5DEE" w14:textId="4500F128" w:rsidR="00D1323B" w:rsidRPr="006B53AD" w:rsidRDefault="00DE4ACC" w:rsidP="00942BDD">
      <w:pPr>
        <w:pStyle w:val="BodyText"/>
      </w:pPr>
      <w:r>
        <w:t xml:space="preserve">Once the re-route has been rejected, a pop-up screen will appear. Enter </w:t>
      </w:r>
      <w:r w:rsidR="00926061">
        <w:t xml:space="preserve">an explanation for the rejection and click </w:t>
      </w:r>
      <w:r w:rsidR="00926061">
        <w:rPr>
          <w:b/>
          <w:bCs/>
        </w:rPr>
        <w:t>Reject Request</w:t>
      </w:r>
      <w:r w:rsidR="00593B0F">
        <w:rPr>
          <w:b/>
          <w:bCs/>
        </w:rPr>
        <w:t xml:space="preserve"> </w:t>
      </w:r>
      <w:r w:rsidR="00593B0F">
        <w:t>(</w:t>
      </w:r>
      <w:r w:rsidR="0009509A">
        <w:fldChar w:fldCharType="begin"/>
      </w:r>
      <w:r w:rsidR="0009509A">
        <w:instrText xml:space="preserve"> REF _Ref78379408 \h </w:instrText>
      </w:r>
      <w:r w:rsidR="0009509A">
        <w:fldChar w:fldCharType="separate"/>
      </w:r>
      <w:r w:rsidR="004F079A">
        <w:t xml:space="preserve">Figure </w:t>
      </w:r>
      <w:r w:rsidR="004F079A">
        <w:rPr>
          <w:noProof/>
        </w:rPr>
        <w:t>2</w:t>
      </w:r>
      <w:r w:rsidR="004F079A">
        <w:noBreakHyphen/>
      </w:r>
      <w:r w:rsidR="004F079A">
        <w:rPr>
          <w:noProof/>
        </w:rPr>
        <w:t>78</w:t>
      </w:r>
      <w:r w:rsidR="0009509A">
        <w:fldChar w:fldCharType="end"/>
      </w:r>
      <w:r w:rsidR="00593B0F">
        <w:t>)</w:t>
      </w:r>
      <w:r w:rsidR="00926061">
        <w:t>.</w:t>
      </w:r>
      <w:r w:rsidR="00FA5B26">
        <w:t xml:space="preserve"> </w:t>
      </w:r>
    </w:p>
    <w:p w14:paraId="1C8D642C" w14:textId="69716FA7" w:rsidR="00593B0F" w:rsidRPr="00926061" w:rsidRDefault="00031551" w:rsidP="00942BDD">
      <w:pPr>
        <w:pStyle w:val="BodyText"/>
      </w:pPr>
      <w:r>
        <w:rPr>
          <w:noProof/>
        </w:rPr>
        <w:drawing>
          <wp:inline distT="0" distB="0" distL="0" distR="0" wp14:anchorId="3E7FEAFC" wp14:editId="3E2589DF">
            <wp:extent cx="5943600" cy="2749550"/>
            <wp:effectExtent l="0" t="0" r="0" b="0"/>
            <wp:docPr id="41" name="Picture 41" descr="Reject Re-routed request Pop-up window to explain re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Reject Re-routed request Pop-up window to explain rejection"/>
                    <pic:cNvPicPr/>
                  </pic:nvPicPr>
                  <pic:blipFill>
                    <a:blip r:embed="rId112">
                      <a:extLst>
                        <a:ext uri="{28A0092B-C50C-407E-A947-70E740481C1C}">
                          <a14:useLocalDpi xmlns:a14="http://schemas.microsoft.com/office/drawing/2010/main" val="0"/>
                        </a:ext>
                      </a:extLst>
                    </a:blip>
                    <a:stretch>
                      <a:fillRect/>
                    </a:stretch>
                  </pic:blipFill>
                  <pic:spPr>
                    <a:xfrm>
                      <a:off x="0" y="0"/>
                      <a:ext cx="5943600" cy="2749550"/>
                    </a:xfrm>
                    <a:prstGeom prst="rect">
                      <a:avLst/>
                    </a:prstGeom>
                  </pic:spPr>
                </pic:pic>
              </a:graphicData>
            </a:graphic>
          </wp:inline>
        </w:drawing>
      </w:r>
    </w:p>
    <w:p w14:paraId="6246FD21" w14:textId="5EF22E64" w:rsidR="00AF5045" w:rsidRPr="00BD4590" w:rsidRDefault="003F771A" w:rsidP="003F771A">
      <w:pPr>
        <w:pStyle w:val="Caption"/>
      </w:pPr>
      <w:bookmarkStart w:id="743" w:name="_Ref78379408"/>
      <w:bookmarkStart w:id="744" w:name="_Toc149815642"/>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78</w:t>
      </w:r>
      <w:r w:rsidR="00000000">
        <w:rPr>
          <w:noProof/>
        </w:rPr>
        <w:fldChar w:fldCharType="end"/>
      </w:r>
      <w:bookmarkEnd w:id="743"/>
      <w:r>
        <w:t>. Reject Re-Routed Request Pop-Up</w:t>
      </w:r>
      <w:bookmarkEnd w:id="744"/>
    </w:p>
    <w:p w14:paraId="556CF3FC" w14:textId="77777777" w:rsidR="001E5BAB" w:rsidRDefault="001E5BAB" w:rsidP="00314510">
      <w:pPr>
        <w:pStyle w:val="BodyText"/>
      </w:pPr>
    </w:p>
    <w:p w14:paraId="29F98633" w14:textId="5B0A5EE4" w:rsidR="001E5BAB" w:rsidRDefault="001E5BAB" w:rsidP="00314510">
      <w:pPr>
        <w:pStyle w:val="BodyText"/>
      </w:pPr>
      <w:r>
        <w:t>If no explanation is given, you will receive</w:t>
      </w:r>
      <w:r w:rsidR="00B641A7">
        <w:t xml:space="preserve"> </w:t>
      </w:r>
      <w:r w:rsidR="00C25307">
        <w:t>a</w:t>
      </w:r>
      <w:r w:rsidR="009C41C4">
        <w:t xml:space="preserve"> prompt to enter an explanation (</w:t>
      </w:r>
      <w:r w:rsidR="00177E7F">
        <w:fldChar w:fldCharType="begin"/>
      </w:r>
      <w:r w:rsidR="00177E7F">
        <w:instrText xml:space="preserve"> REF _Ref79585218 \h </w:instrText>
      </w:r>
      <w:r w:rsidR="00177E7F">
        <w:fldChar w:fldCharType="separate"/>
      </w:r>
      <w:r w:rsidR="004F079A">
        <w:t xml:space="preserve">Figure </w:t>
      </w:r>
      <w:r w:rsidR="004F079A">
        <w:rPr>
          <w:noProof/>
        </w:rPr>
        <w:t>2</w:t>
      </w:r>
      <w:r w:rsidR="004F079A">
        <w:noBreakHyphen/>
      </w:r>
      <w:r w:rsidR="004F079A">
        <w:rPr>
          <w:noProof/>
        </w:rPr>
        <w:t>79</w:t>
      </w:r>
      <w:r w:rsidR="00177E7F">
        <w:fldChar w:fldCharType="end"/>
      </w:r>
      <w:r w:rsidR="009C41C4">
        <w:t xml:space="preserve">). A warning message will also appear if the explanation </w:t>
      </w:r>
      <w:r w:rsidR="00061ECB">
        <w:t xml:space="preserve">has less than </w:t>
      </w:r>
      <w:r w:rsidR="00A95D4B">
        <w:t>five</w:t>
      </w:r>
      <w:r w:rsidR="00061ECB">
        <w:t xml:space="preserve"> characters</w:t>
      </w:r>
      <w:r w:rsidR="009C41C4">
        <w:t>.</w:t>
      </w:r>
    </w:p>
    <w:p w14:paraId="591ED4D3" w14:textId="7FC671CA" w:rsidR="00177E7F" w:rsidRDefault="00177E7F" w:rsidP="00314510">
      <w:pPr>
        <w:pStyle w:val="BodyText"/>
      </w:pPr>
      <w:r>
        <w:rPr>
          <w:noProof/>
        </w:rPr>
        <w:drawing>
          <wp:inline distT="0" distB="0" distL="0" distR="0" wp14:anchorId="7B085534" wp14:editId="1613B91B">
            <wp:extent cx="5943600" cy="1076960"/>
            <wp:effectExtent l="0" t="0" r="0" b="8890"/>
            <wp:docPr id="1210986674" name="Picture 1210986674" descr="Rejection request must have explanation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4" name="Picture 1210986674" descr="Rejection request must have explanation entered"/>
                    <pic:cNvPicPr/>
                  </pic:nvPicPr>
                  <pic:blipFill>
                    <a:blip r:embed="rId113">
                      <a:extLst>
                        <a:ext uri="{28A0092B-C50C-407E-A947-70E740481C1C}">
                          <a14:useLocalDpi xmlns:a14="http://schemas.microsoft.com/office/drawing/2010/main" val="0"/>
                        </a:ext>
                      </a:extLst>
                    </a:blip>
                    <a:stretch>
                      <a:fillRect/>
                    </a:stretch>
                  </pic:blipFill>
                  <pic:spPr>
                    <a:xfrm>
                      <a:off x="0" y="0"/>
                      <a:ext cx="5943600" cy="1076960"/>
                    </a:xfrm>
                    <a:prstGeom prst="rect">
                      <a:avLst/>
                    </a:prstGeom>
                  </pic:spPr>
                </pic:pic>
              </a:graphicData>
            </a:graphic>
          </wp:inline>
        </w:drawing>
      </w:r>
    </w:p>
    <w:p w14:paraId="1A02C9B0" w14:textId="21D5705C" w:rsidR="00177E7F" w:rsidRDefault="00177E7F" w:rsidP="00177E7F">
      <w:pPr>
        <w:pStyle w:val="Caption"/>
      </w:pPr>
      <w:bookmarkStart w:id="745" w:name="_Ref79585218"/>
      <w:bookmarkStart w:id="746" w:name="_Toc14981564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w:instrText>
      </w:r>
      <w:r w:rsidR="00000000">
        <w:instrText xml:space="preserve">ure \* ARABIC \s 1 </w:instrText>
      </w:r>
      <w:r w:rsidR="00000000">
        <w:fldChar w:fldCharType="separate"/>
      </w:r>
      <w:r w:rsidR="004F079A">
        <w:rPr>
          <w:noProof/>
        </w:rPr>
        <w:t>79</w:t>
      </w:r>
      <w:r w:rsidR="00000000">
        <w:rPr>
          <w:noProof/>
        </w:rPr>
        <w:fldChar w:fldCharType="end"/>
      </w:r>
      <w:bookmarkEnd w:id="745"/>
      <w:r>
        <w:t>. Explanation for Rejection Warning Message</w:t>
      </w:r>
      <w:bookmarkEnd w:id="746"/>
    </w:p>
    <w:p w14:paraId="088183A3" w14:textId="649E2EE9" w:rsidR="00314510" w:rsidRDefault="00314510" w:rsidP="00314510">
      <w:pPr>
        <w:pStyle w:val="BodyText"/>
      </w:pPr>
      <w:r>
        <w:t>The exam request will close at the site rejecting the re-route request. An automated email is sent to the originating C&amp;P Clinic notifying the exam request was rejected.</w:t>
      </w:r>
    </w:p>
    <w:p w14:paraId="4C80E943" w14:textId="3CB94111" w:rsidR="00314510" w:rsidRDefault="00314510" w:rsidP="00314510">
      <w:pPr>
        <w:pStyle w:val="BodyText"/>
      </w:pPr>
      <w:r>
        <w:lastRenderedPageBreak/>
        <w:t xml:space="preserve">The Request Status will </w:t>
      </w:r>
      <w:r w:rsidR="000E3EDA">
        <w:t xml:space="preserve">revert </w:t>
      </w:r>
      <w:r>
        <w:t xml:space="preserve">back to </w:t>
      </w:r>
      <w:r>
        <w:rPr>
          <w:b/>
          <w:bCs/>
        </w:rPr>
        <w:t>New</w:t>
      </w:r>
      <w:r>
        <w:t xml:space="preserve"> for the site that originally sent the re-route request. </w:t>
      </w:r>
      <w:r w:rsidR="00B1740D">
        <w:t xml:space="preserve">The </w:t>
      </w:r>
      <w:r w:rsidR="00F12770">
        <w:t xml:space="preserve">Re-Routed </w:t>
      </w:r>
      <w:r w:rsidR="00B1740D">
        <w:t xml:space="preserve">Status will be set to </w:t>
      </w:r>
      <w:r w:rsidR="00B1740D" w:rsidRPr="00B1740D">
        <w:rPr>
          <w:b/>
          <w:bCs/>
        </w:rPr>
        <w:t>Rejected</w:t>
      </w:r>
      <w:r w:rsidR="00F12770">
        <w:t xml:space="preserve"> (</w:t>
      </w:r>
      <w:r w:rsidR="00F12770">
        <w:fldChar w:fldCharType="begin"/>
      </w:r>
      <w:r w:rsidR="00F12770">
        <w:instrText xml:space="preserve"> REF _Ref79159523 \h </w:instrText>
      </w:r>
      <w:r w:rsidR="00F12770">
        <w:fldChar w:fldCharType="separate"/>
      </w:r>
      <w:r w:rsidR="004F079A">
        <w:t xml:space="preserve">Figure </w:t>
      </w:r>
      <w:r w:rsidR="004F079A">
        <w:rPr>
          <w:noProof/>
        </w:rPr>
        <w:t>2</w:t>
      </w:r>
      <w:r w:rsidR="004F079A">
        <w:noBreakHyphen/>
      </w:r>
      <w:r w:rsidR="004F079A">
        <w:rPr>
          <w:noProof/>
        </w:rPr>
        <w:t>80</w:t>
      </w:r>
      <w:r w:rsidR="00F12770">
        <w:fldChar w:fldCharType="end"/>
      </w:r>
      <w:r w:rsidR="00F12770">
        <w:t>).</w:t>
      </w:r>
      <w:r w:rsidR="00B1740D">
        <w:t xml:space="preserve"> </w:t>
      </w:r>
      <w:r w:rsidRPr="00B1740D">
        <w:t>The</w:t>
      </w:r>
      <w:r>
        <w:t xml:space="preserve"> </w:t>
      </w:r>
      <w:r>
        <w:rPr>
          <w:b/>
          <w:bCs/>
        </w:rPr>
        <w:t>Exams Requested</w:t>
      </w:r>
      <w:r>
        <w:t xml:space="preserve"> status will revert back to </w:t>
      </w:r>
      <w:r>
        <w:rPr>
          <w:b/>
          <w:bCs/>
        </w:rPr>
        <w:t>Open</w:t>
      </w:r>
      <w:r>
        <w:t>.</w:t>
      </w:r>
    </w:p>
    <w:p w14:paraId="30C6B6C3" w14:textId="6892CCA5" w:rsidR="00F12770" w:rsidRDefault="00F12770" w:rsidP="00314510">
      <w:pPr>
        <w:pStyle w:val="BodyText"/>
      </w:pPr>
      <w:r>
        <w:rPr>
          <w:noProof/>
        </w:rPr>
        <w:drawing>
          <wp:inline distT="0" distB="0" distL="0" distR="0" wp14:anchorId="24A0860B" wp14:editId="1A3AC51F">
            <wp:extent cx="5943600" cy="1165860"/>
            <wp:effectExtent l="0" t="0" r="0" b="0"/>
            <wp:docPr id="1210986673" name="Picture 1210986673" descr="Re-routed status rej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3" name="Picture 1210986673" descr="Re-routed status rejected "/>
                    <pic:cNvPicPr/>
                  </pic:nvPicPr>
                  <pic:blipFill>
                    <a:blip r:embed="rId114">
                      <a:extLst>
                        <a:ext uri="{28A0092B-C50C-407E-A947-70E740481C1C}">
                          <a14:useLocalDpi xmlns:a14="http://schemas.microsoft.com/office/drawing/2010/main" val="0"/>
                        </a:ext>
                      </a:extLst>
                    </a:blip>
                    <a:stretch>
                      <a:fillRect/>
                    </a:stretch>
                  </pic:blipFill>
                  <pic:spPr>
                    <a:xfrm>
                      <a:off x="0" y="0"/>
                      <a:ext cx="5943600" cy="1165860"/>
                    </a:xfrm>
                    <a:prstGeom prst="rect">
                      <a:avLst/>
                    </a:prstGeom>
                  </pic:spPr>
                </pic:pic>
              </a:graphicData>
            </a:graphic>
          </wp:inline>
        </w:drawing>
      </w:r>
    </w:p>
    <w:p w14:paraId="62C1C38F" w14:textId="78C30E4F" w:rsidR="00F12770" w:rsidRPr="00314510" w:rsidRDefault="00F12770" w:rsidP="00F12770">
      <w:pPr>
        <w:pStyle w:val="Caption"/>
      </w:pPr>
      <w:bookmarkStart w:id="747" w:name="_Ref79159523"/>
      <w:bookmarkStart w:id="748" w:name="_Toc14981564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80</w:t>
      </w:r>
      <w:r w:rsidR="00000000">
        <w:rPr>
          <w:noProof/>
        </w:rPr>
        <w:fldChar w:fldCharType="end"/>
      </w:r>
      <w:bookmarkEnd w:id="747"/>
      <w:r>
        <w:t>. Re-Routed Status Rejected</w:t>
      </w:r>
      <w:bookmarkEnd w:id="748"/>
    </w:p>
    <w:p w14:paraId="158EE75C" w14:textId="77777777" w:rsidR="008653FB" w:rsidRPr="00B83B3E" w:rsidRDefault="008653FB" w:rsidP="008653FB">
      <w:pPr>
        <w:pStyle w:val="Heading2"/>
      </w:pPr>
      <w:bookmarkStart w:id="749" w:name="_Toc179779070"/>
      <w:bookmarkStart w:id="750" w:name="_Toc278187805"/>
      <w:bookmarkStart w:id="751" w:name="_Toc508873545"/>
      <w:bookmarkStart w:id="752" w:name="_Toc508874974"/>
      <w:bookmarkStart w:id="753" w:name="_Toc508875828"/>
      <w:bookmarkStart w:id="754" w:name="_Toc147908758"/>
      <w:r w:rsidRPr="00B83B3E">
        <w:t>7131 Request</w:t>
      </w:r>
      <w:bookmarkEnd w:id="749"/>
      <w:bookmarkEnd w:id="750"/>
      <w:bookmarkEnd w:id="751"/>
      <w:bookmarkEnd w:id="752"/>
      <w:bookmarkEnd w:id="753"/>
      <w:bookmarkEnd w:id="754"/>
    </w:p>
    <w:p w14:paraId="264E5F82" w14:textId="77777777" w:rsidR="008653FB" w:rsidRPr="00B83B3E" w:rsidRDefault="008653FB" w:rsidP="008653FB">
      <w:pPr>
        <w:pStyle w:val="BodyText"/>
        <w:rPr>
          <w:b/>
        </w:rPr>
      </w:pPr>
      <w:r w:rsidRPr="00B83B3E">
        <w:t>The 7131 Request tab</w:t>
      </w:r>
      <w:r w:rsidRPr="00B83B3E">
        <w:rPr>
          <w:b/>
        </w:rPr>
        <w:t xml:space="preserve"> </w:t>
      </w:r>
      <w:r w:rsidRPr="00B83B3E">
        <w:t>includes functions such as:</w:t>
      </w:r>
    </w:p>
    <w:p w14:paraId="27B2C2B6" w14:textId="77777777" w:rsidR="008653FB" w:rsidRPr="00B83B3E" w:rsidRDefault="008653FB" w:rsidP="008653FB">
      <w:pPr>
        <w:pStyle w:val="ListBullet2"/>
      </w:pPr>
      <w:r w:rsidRPr="00FF1FDB">
        <w:t>Adding new requests for 21-Day Certificates, Notices of Discharge, etc.</w:t>
      </w:r>
      <w:r w:rsidRPr="00B83B3E">
        <w:t>…</w:t>
      </w:r>
    </w:p>
    <w:p w14:paraId="0FE49AB5" w14:textId="77777777" w:rsidR="008653FB" w:rsidRPr="00B83B3E" w:rsidRDefault="008653FB" w:rsidP="008653FB">
      <w:pPr>
        <w:pStyle w:val="ListBullet2"/>
      </w:pPr>
      <w:r w:rsidRPr="00B83B3E">
        <w:t>Status inquiries and reports</w:t>
      </w:r>
    </w:p>
    <w:p w14:paraId="500FDC62" w14:textId="77777777" w:rsidR="008653FB" w:rsidRPr="00B83B3E" w:rsidRDefault="008653FB" w:rsidP="008653FB">
      <w:pPr>
        <w:pStyle w:val="ListBullet2"/>
      </w:pPr>
      <w:r w:rsidRPr="00B83B3E">
        <w:t>Viewing and editing pending requests</w:t>
      </w:r>
    </w:p>
    <w:p w14:paraId="0B867226" w14:textId="77777777" w:rsidR="008653FB" w:rsidRPr="00B83B3E" w:rsidRDefault="008653FB" w:rsidP="00716341">
      <w:pPr>
        <w:pStyle w:val="Note"/>
      </w:pPr>
      <w:r w:rsidRPr="002E0153">
        <w:t>NOTE:</w:t>
      </w:r>
      <w:r w:rsidRPr="00B83B3E">
        <w:t xml:space="preserve"> 7131 requests are reserved for information that cannot be obtained directly through CAPRI, such as older records and retired records that may not exist in the electronic database or other records in VHA’s CPRS that are unavailable in CAPRI.</w:t>
      </w:r>
      <w:r>
        <w:t xml:space="preserve"> </w:t>
      </w:r>
      <w:r w:rsidRPr="00B83B3E">
        <w:t>For example, scanned records in CPRS may not be available in CAPRI.</w:t>
      </w:r>
    </w:p>
    <w:p w14:paraId="3FD5C76A" w14:textId="2B3AE98E" w:rsidR="008653FB" w:rsidRPr="00B83B3E" w:rsidRDefault="008653FB" w:rsidP="008653FB">
      <w:pPr>
        <w:pStyle w:val="BodyText"/>
      </w:pPr>
      <w:r w:rsidRPr="00B83B3E">
        <w:t>Pending requests are shown in the left column and completed requests are shown in the right column of the screen.</w:t>
      </w:r>
      <w:r>
        <w:t xml:space="preserve"> </w:t>
      </w:r>
      <w:r w:rsidRPr="00B83B3E">
        <w:t>In the following example (</w:t>
      </w:r>
      <w:r w:rsidRPr="00B83B3E">
        <w:rPr>
          <w:color w:val="2B579A"/>
          <w:shd w:val="clear" w:color="auto" w:fill="E6E6E6"/>
        </w:rPr>
        <w:fldChar w:fldCharType="begin"/>
      </w:r>
      <w:r w:rsidRPr="00B83B3E">
        <w:instrText xml:space="preserve"> REF _Ref332960805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r>
      <w:r w:rsidRPr="00B83B3E">
        <w:rPr>
          <w:color w:val="2B579A"/>
          <w:shd w:val="clear" w:color="auto" w:fill="E6E6E6"/>
        </w:rPr>
        <w:fldChar w:fldCharType="end"/>
      </w:r>
      <w:r w:rsidRPr="00B83B3E">
        <w:t>), the request is still pending for an Admission Report, and there are no completed requests.</w:t>
      </w:r>
      <w:r>
        <w:t xml:space="preserve"> </w:t>
      </w:r>
      <w:r w:rsidRPr="00B83B3E">
        <w:t>When the tab is first opened, all pending and completed requests are shown, but none is selected.</w:t>
      </w:r>
      <w:r>
        <w:t xml:space="preserve"> </w:t>
      </w:r>
      <w:r w:rsidRPr="00B83B3E">
        <w:t xml:space="preserve">The </w:t>
      </w:r>
      <w:r w:rsidRPr="00B83B3E">
        <w:rPr>
          <w:b/>
        </w:rPr>
        <w:t>Status Inquiry</w:t>
      </w:r>
      <w:r w:rsidRPr="00B83B3E">
        <w:t xml:space="preserve"> and </w:t>
      </w:r>
      <w:r w:rsidRPr="00B83B3E">
        <w:rPr>
          <w:b/>
        </w:rPr>
        <w:t xml:space="preserve">View/Edit Selected Request </w:t>
      </w:r>
      <w:r w:rsidRPr="00B83B3E">
        <w:t>buttons are not available until a request is selected.</w:t>
      </w:r>
    </w:p>
    <w:p w14:paraId="074FFC69" w14:textId="77FB119E" w:rsidR="008653FB" w:rsidRPr="00B83B3E" w:rsidRDefault="008653FB" w:rsidP="008653FB">
      <w:pPr>
        <w:pStyle w:val="BodyText"/>
      </w:pPr>
      <w:r w:rsidRPr="00B83B3E">
        <w:t>(</w:t>
      </w:r>
      <w:r w:rsidRPr="00B83B3E">
        <w:rPr>
          <w:color w:val="2B579A"/>
          <w:shd w:val="clear" w:color="auto" w:fill="E6E6E6"/>
        </w:rPr>
        <w:fldChar w:fldCharType="begin"/>
      </w:r>
      <w:r w:rsidRPr="00B83B3E">
        <w:instrText xml:space="preserve"> REF _Ref406765231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 shows what an open 7131 request for an outpatient treatment record looks like.</w:t>
      </w:r>
      <w:r>
        <w:t xml:space="preserve"> </w:t>
      </w:r>
      <w:r w:rsidRPr="00B83B3E">
        <w:t xml:space="preserve">The </w:t>
      </w:r>
      <w:r w:rsidRPr="00B83B3E">
        <w:rPr>
          <w:b/>
        </w:rPr>
        <w:t>Date of Event/Date Request Completed</w:t>
      </w:r>
      <w:r w:rsidRPr="00B83B3E">
        <w:t xml:space="preserve"> displays </w:t>
      </w:r>
      <w:r w:rsidRPr="00B83B3E">
        <w:rPr>
          <w:b/>
        </w:rPr>
        <w:t>Out Patient (O/P) Activity</w:t>
      </w:r>
      <w:r w:rsidRPr="00B83B3E">
        <w:t xml:space="preserve"> when the 7131 request is not for an </w:t>
      </w:r>
      <w:r w:rsidRPr="00B83B3E">
        <w:rPr>
          <w:b/>
        </w:rPr>
        <w:t>Admission Report</w:t>
      </w:r>
      <w:r w:rsidRPr="00B83B3E">
        <w:t>.</w:t>
      </w:r>
    </w:p>
    <w:p w14:paraId="229305E3" w14:textId="77777777" w:rsidR="008653FB" w:rsidRPr="00B83B3E" w:rsidRDefault="008653FB" w:rsidP="008653FB">
      <w:pPr>
        <w:pStyle w:val="Body3PicCaption"/>
      </w:pPr>
      <w:r w:rsidRPr="00B83B3E">
        <w:rPr>
          <w:shd w:val="clear" w:color="auto" w:fill="E6E6E6"/>
        </w:rPr>
        <w:lastRenderedPageBreak/>
        <w:drawing>
          <wp:inline distT="0" distB="0" distL="0" distR="0" wp14:anchorId="4BEB5A77" wp14:editId="1EFA57C8">
            <wp:extent cx="4457700" cy="2809875"/>
            <wp:effectExtent l="19050" t="19050" r="19050" b="28575"/>
            <wp:docPr id="81" name="Picture 81" descr="P14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srcRect/>
                    <a:stretch>
                      <a:fillRect/>
                    </a:stretch>
                  </pic:blipFill>
                  <pic:spPr bwMode="auto">
                    <a:xfrm>
                      <a:off x="0" y="0"/>
                      <a:ext cx="4457700" cy="2809875"/>
                    </a:xfrm>
                    <a:prstGeom prst="rect">
                      <a:avLst/>
                    </a:prstGeom>
                    <a:noFill/>
                    <a:ln w="6350" cmpd="sng">
                      <a:solidFill>
                        <a:srgbClr val="000000"/>
                      </a:solidFill>
                      <a:miter lim="800000"/>
                      <a:headEnd/>
                      <a:tailEnd/>
                    </a:ln>
                    <a:effectLst/>
                  </pic:spPr>
                </pic:pic>
              </a:graphicData>
            </a:graphic>
          </wp:inline>
        </w:drawing>
      </w:r>
    </w:p>
    <w:p w14:paraId="7D55A2B6" w14:textId="2A939E1E" w:rsidR="008653FB" w:rsidRPr="00B83B3E" w:rsidRDefault="008653FB" w:rsidP="008653FB">
      <w:pPr>
        <w:pStyle w:val="Caption"/>
        <w:rPr>
          <w:rFonts w:cs="Times New Roman"/>
        </w:rPr>
      </w:pPr>
      <w:bookmarkStart w:id="755" w:name="_Toc326149610"/>
      <w:bookmarkStart w:id="756" w:name="_Ref332960805"/>
      <w:bookmarkStart w:id="757" w:name="_Ref332960939"/>
      <w:bookmarkStart w:id="758" w:name="_Ref332960966"/>
      <w:bookmarkStart w:id="759" w:name="_Ref406765231"/>
      <w:bookmarkStart w:id="760" w:name="_Ref406765260"/>
      <w:r w:rsidRPr="00B83B3E">
        <w:rPr>
          <w:rFonts w:cs="Times New Roman"/>
        </w:rPr>
        <w:t xml:space="preserve">Figure </w:t>
      </w:r>
      <w:r>
        <w:rPr>
          <w:rFonts w:cs="Times New Roman"/>
          <w:color w:val="2B579A"/>
          <w:shd w:val="clear" w:color="auto" w:fill="E6E6E6"/>
        </w:rPr>
        <w:fldChar w:fldCharType="begin"/>
      </w:r>
      <w:r>
        <w:rPr>
          <w:rFonts w:cs="Times New Roman"/>
        </w:rPr>
        <w:instrText xml:space="preserve"> STYLEREF 1 \s </w:instrText>
      </w:r>
      <w:r>
        <w:rPr>
          <w:rFonts w:cs="Times New Roman"/>
          <w:color w:val="2B579A"/>
          <w:shd w:val="clear" w:color="auto" w:fill="E6E6E6"/>
        </w:rPr>
        <w:fldChar w:fldCharType="separate"/>
      </w:r>
      <w:r w:rsidR="004F079A">
        <w:rPr>
          <w:rFonts w:cs="Times New Roman"/>
          <w:noProof/>
        </w:rPr>
        <w:t>2</w:t>
      </w:r>
      <w:r>
        <w:rPr>
          <w:rFonts w:cs="Times New Roman"/>
          <w:color w:val="2B579A"/>
          <w:shd w:val="clear" w:color="auto" w:fill="E6E6E6"/>
        </w:rPr>
        <w:fldChar w:fldCharType="end"/>
      </w:r>
      <w:r>
        <w:rPr>
          <w:rFonts w:cs="Times New Roman"/>
        </w:rPr>
        <w:noBreakHyphen/>
      </w:r>
      <w:bookmarkEnd w:id="755"/>
      <w:bookmarkEnd w:id="756"/>
      <w:bookmarkEnd w:id="757"/>
      <w:bookmarkEnd w:id="758"/>
      <w:bookmarkEnd w:id="759"/>
      <w:bookmarkEnd w:id="760"/>
      <w:r>
        <w:rPr>
          <w:rFonts w:cs="Times New Roman"/>
        </w:rPr>
        <w:t>93. 7131 Request Screen View.</w:t>
      </w:r>
    </w:p>
    <w:p w14:paraId="59502ABC" w14:textId="77777777" w:rsidR="008653FB" w:rsidRPr="00B83B3E" w:rsidRDefault="008653FB" w:rsidP="008653FB">
      <w:pPr>
        <w:pStyle w:val="Heading3"/>
      </w:pPr>
      <w:bookmarkStart w:id="761" w:name="_Ref325367863"/>
      <w:bookmarkStart w:id="762" w:name="_Ref325367864"/>
      <w:bookmarkStart w:id="763" w:name="_Ref325367865"/>
      <w:bookmarkStart w:id="764" w:name="_Ref325367866"/>
      <w:bookmarkStart w:id="765" w:name="_Ref325367867"/>
      <w:bookmarkStart w:id="766" w:name="_Ref325367868"/>
      <w:bookmarkStart w:id="767" w:name="_Ref325367869"/>
      <w:bookmarkStart w:id="768" w:name="_Ref325367870"/>
      <w:bookmarkStart w:id="769" w:name="_Ref325367871"/>
      <w:bookmarkStart w:id="770" w:name="_Ref325367872"/>
      <w:bookmarkStart w:id="771" w:name="_Ref325367889"/>
      <w:bookmarkStart w:id="772" w:name="_Ref325367909"/>
      <w:bookmarkStart w:id="773" w:name="_Toc508873546"/>
      <w:bookmarkStart w:id="774" w:name="_Toc508874975"/>
      <w:bookmarkStart w:id="775" w:name="_Toc508875829"/>
      <w:bookmarkStart w:id="776" w:name="_Toc147908759"/>
      <w:r w:rsidRPr="00B83B3E">
        <w:t>Add a New 7131 Request</w:t>
      </w:r>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p w14:paraId="738449A2" w14:textId="77777777" w:rsidR="008653FB" w:rsidRPr="00B83B3E" w:rsidRDefault="008653FB" w:rsidP="008653FB">
      <w:r w:rsidRPr="00B83B3E">
        <w:rPr>
          <w:lang w:eastAsia="ko-KR"/>
        </w:rPr>
        <w:t>7</w:t>
      </w:r>
      <w:r w:rsidRPr="00B83B3E">
        <w:t>131 requests can be made for reports including:</w:t>
      </w:r>
    </w:p>
    <w:p w14:paraId="3509B5CD" w14:textId="77777777" w:rsidR="008653FB" w:rsidRPr="00B83B3E" w:rsidRDefault="008653FB" w:rsidP="008653FB">
      <w:pPr>
        <w:pStyle w:val="BodyText5Numbers"/>
      </w:pPr>
      <w:r w:rsidRPr="00B83B3E">
        <w:t>Patient records which may be retired after a long period of facility inactivity</w:t>
      </w:r>
    </w:p>
    <w:p w14:paraId="50904D51" w14:textId="77777777" w:rsidR="008653FB" w:rsidRPr="00B83B3E" w:rsidRDefault="008653FB" w:rsidP="008653FB">
      <w:pPr>
        <w:pStyle w:val="BodyText5Numbers"/>
      </w:pPr>
      <w:r w:rsidRPr="00B83B3E">
        <w:t>Patient records which only exist on paper</w:t>
      </w:r>
    </w:p>
    <w:p w14:paraId="4AF30014" w14:textId="77777777" w:rsidR="008653FB" w:rsidRPr="00B83B3E" w:rsidRDefault="008653FB" w:rsidP="008653FB">
      <w:pPr>
        <w:pStyle w:val="BodyText5Numbers"/>
      </w:pPr>
      <w:r w:rsidRPr="00B83B3E">
        <w:t>VAF 21-2680 Aid and Attendance examinations that have been completed by the veteran’s health care provider</w:t>
      </w:r>
    </w:p>
    <w:p w14:paraId="6756EF6E" w14:textId="77777777" w:rsidR="008653FB" w:rsidRPr="00B83B3E" w:rsidRDefault="008653FB" w:rsidP="008653FB">
      <w:pPr>
        <w:pStyle w:val="BodyText5Numbers"/>
      </w:pPr>
      <w:r w:rsidRPr="00B83B3E">
        <w:t>Competency reports</w:t>
      </w:r>
    </w:p>
    <w:p w14:paraId="0D2C4BF2" w14:textId="77777777" w:rsidR="008653FB" w:rsidRPr="00B83B3E" w:rsidRDefault="008653FB" w:rsidP="008653FB">
      <w:pPr>
        <w:pStyle w:val="BodyText5Numbers"/>
      </w:pPr>
      <w:r w:rsidRPr="00B83B3E">
        <w:t>Asset information</w:t>
      </w:r>
    </w:p>
    <w:p w14:paraId="776A357D" w14:textId="77777777" w:rsidR="008653FB" w:rsidRPr="00B83B3E" w:rsidRDefault="008653FB" w:rsidP="008653FB">
      <w:pPr>
        <w:pStyle w:val="BodyText5Numbers"/>
      </w:pPr>
      <w:r w:rsidRPr="00B83B3E">
        <w:t>21-day certificates</w:t>
      </w:r>
    </w:p>
    <w:p w14:paraId="4092ED8D" w14:textId="77777777" w:rsidR="008653FB" w:rsidRPr="00B83B3E" w:rsidRDefault="008653FB" w:rsidP="008653FB">
      <w:pPr>
        <w:pStyle w:val="BodyText5Numbers"/>
      </w:pPr>
      <w:r w:rsidRPr="00B83B3E">
        <w:t>Records based upon hospital admissions such as discharge notices and discharge summaries</w:t>
      </w:r>
    </w:p>
    <w:p w14:paraId="5FB01EDA" w14:textId="77777777" w:rsidR="008653FB" w:rsidRPr="00B83B3E" w:rsidRDefault="008653FB" w:rsidP="008653FB">
      <w:pPr>
        <w:pStyle w:val="Body3PicCaption"/>
      </w:pPr>
      <w:r w:rsidRPr="00B83B3E">
        <w:t>To add a new 7131 request, do the following:</w:t>
      </w:r>
    </w:p>
    <w:p w14:paraId="029C68DE" w14:textId="77777777" w:rsidR="008653FB" w:rsidRPr="00B83B3E" w:rsidRDefault="008653FB" w:rsidP="008653FB">
      <w:pPr>
        <w:pStyle w:val="BodyText"/>
      </w:pPr>
      <w:r w:rsidRPr="00B83B3E">
        <w:rPr>
          <w:b/>
        </w:rPr>
        <w:t>Step 1</w:t>
      </w:r>
      <w:r w:rsidRPr="00B83B3E">
        <w:t xml:space="preserve"> – The user logs into CAPRI, selects a patient, and clicks the </w:t>
      </w:r>
      <w:r w:rsidRPr="00B83B3E">
        <w:rPr>
          <w:b/>
        </w:rPr>
        <w:t>7131 Request</w:t>
      </w:r>
      <w:r w:rsidRPr="00B83B3E">
        <w:t xml:space="preserve"> tab.</w:t>
      </w:r>
    </w:p>
    <w:p w14:paraId="456FADB1" w14:textId="2D2C3E12" w:rsidR="008653FB" w:rsidRPr="00B83B3E" w:rsidRDefault="008653FB" w:rsidP="008653FB">
      <w:pPr>
        <w:pStyle w:val="BodyText"/>
      </w:pPr>
      <w:r w:rsidRPr="00B83B3E">
        <w:rPr>
          <w:b/>
        </w:rPr>
        <w:t xml:space="preserve">Step 2 </w:t>
      </w:r>
      <w:r w:rsidRPr="00B83B3E">
        <w:t xml:space="preserve">– The user clicks the </w:t>
      </w:r>
      <w:r w:rsidRPr="00B83B3E">
        <w:rPr>
          <w:b/>
          <w:bCs/>
        </w:rPr>
        <w:t>Add a New Request</w:t>
      </w:r>
      <w:r w:rsidRPr="00B83B3E">
        <w:t xml:space="preserve"> button (</w:t>
      </w:r>
      <w:r w:rsidRPr="00B83B3E">
        <w:rPr>
          <w:color w:val="2B579A"/>
          <w:shd w:val="clear" w:color="auto" w:fill="E6E6E6"/>
        </w:rPr>
        <w:fldChar w:fldCharType="begin"/>
      </w:r>
      <w:r w:rsidRPr="00B83B3E">
        <w:instrText xml:space="preserve"> REF _Ref406765260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p>
    <w:p w14:paraId="68673D1C" w14:textId="0CBBEA12" w:rsidR="008653FB" w:rsidRPr="00B83B3E" w:rsidRDefault="008653FB" w:rsidP="008653FB">
      <w:pPr>
        <w:pStyle w:val="BodyText"/>
      </w:pPr>
      <w:r w:rsidRPr="00B83B3E">
        <w:rPr>
          <w:b/>
        </w:rPr>
        <w:t>Step 3</w:t>
      </w:r>
      <w:r w:rsidRPr="00B83B3E">
        <w:t xml:space="preserve"> –</w:t>
      </w:r>
      <w:r w:rsidRPr="00B83B3E">
        <w:rPr>
          <w:b/>
        </w:rPr>
        <w:t xml:space="preserve"> </w:t>
      </w:r>
      <w:r w:rsidRPr="00B83B3E">
        <w:t xml:space="preserve">The user selects either </w:t>
      </w:r>
      <w:r w:rsidRPr="00B83B3E">
        <w:rPr>
          <w:b/>
          <w:iCs/>
        </w:rPr>
        <w:t>Outpatient/Activity</w:t>
      </w:r>
      <w:r w:rsidRPr="00B83B3E">
        <w:t xml:space="preserve"> (</w:t>
      </w:r>
      <w:r w:rsidRPr="00B83B3E">
        <w:rPr>
          <w:color w:val="2B579A"/>
          <w:shd w:val="clear" w:color="auto" w:fill="E6E6E6"/>
        </w:rPr>
        <w:fldChar w:fldCharType="begin"/>
      </w:r>
      <w:r w:rsidRPr="00B83B3E">
        <w:instrText xml:space="preserve"> REF _Ref406765279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 xml:space="preserve">) or </w:t>
      </w:r>
      <w:r w:rsidRPr="00B83B3E">
        <w:rPr>
          <w:b/>
          <w:iCs/>
        </w:rPr>
        <w:t>Admission</w:t>
      </w:r>
      <w:r w:rsidRPr="00B83B3E">
        <w:t xml:space="preserve"> (</w:t>
      </w:r>
      <w:r w:rsidRPr="00B83B3E">
        <w:rPr>
          <w:color w:val="2B579A"/>
          <w:shd w:val="clear" w:color="auto" w:fill="E6E6E6"/>
        </w:rPr>
        <w:fldChar w:fldCharType="begin"/>
      </w:r>
      <w:r w:rsidRPr="00B83B3E">
        <w:instrText xml:space="preserve"> REF _Ref406765290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 depending on which one most closely relates to the request.</w:t>
      </w:r>
      <w:r>
        <w:t xml:space="preserve"> </w:t>
      </w:r>
      <w:r w:rsidRPr="00B83B3E">
        <w:t xml:space="preserve">If no admission is listed under the </w:t>
      </w:r>
      <w:r w:rsidRPr="00B83B3E">
        <w:rPr>
          <w:b/>
          <w:iCs/>
        </w:rPr>
        <w:t>Select Admission Date</w:t>
      </w:r>
      <w:r w:rsidRPr="00B83B3E">
        <w:t xml:space="preserve"> (</w:t>
      </w:r>
      <w:r w:rsidRPr="00B83B3E">
        <w:rPr>
          <w:color w:val="2B579A"/>
          <w:shd w:val="clear" w:color="auto" w:fill="E6E6E6"/>
        </w:rPr>
        <w:fldChar w:fldCharType="begin"/>
      </w:r>
      <w:r w:rsidRPr="00B83B3E">
        <w:instrText xml:space="preserve"> REF _Ref406765303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 then an electronic 7131 Request cannot be submitted.</w:t>
      </w:r>
    </w:p>
    <w:p w14:paraId="5BA05BE6" w14:textId="77777777" w:rsidR="008653FB" w:rsidRPr="00B83B3E" w:rsidRDefault="008653FB" w:rsidP="00716341">
      <w:pPr>
        <w:pStyle w:val="Note"/>
      </w:pPr>
      <w:r w:rsidRPr="008B3FB2">
        <w:t>NOTE:</w:t>
      </w:r>
      <w:r w:rsidRPr="00B83B3E">
        <w:t xml:space="preserve"> Notice of Discharge, Hospital Summary, Certificate (21-Day), and Admission Report are NOT available if the user selects Outpatient/Activity.</w:t>
      </w:r>
      <w:r>
        <w:t xml:space="preserve"> </w:t>
      </w:r>
      <w:r w:rsidRPr="00B83B3E">
        <w:t>These options are only available if Admission is selected.</w:t>
      </w:r>
    </w:p>
    <w:p w14:paraId="31F262A5" w14:textId="77777777" w:rsidR="008653FB" w:rsidRPr="00B83B3E" w:rsidRDefault="008653FB" w:rsidP="008653FB">
      <w:pPr>
        <w:pStyle w:val="Body3PicCaption"/>
      </w:pPr>
      <w:r w:rsidRPr="00B83B3E">
        <w:rPr>
          <w:shd w:val="clear" w:color="auto" w:fill="E6E6E6"/>
        </w:rPr>
        <w:lastRenderedPageBreak/>
        <w:drawing>
          <wp:inline distT="0" distB="0" distL="0" distR="0" wp14:anchorId="05065140" wp14:editId="5E67C390">
            <wp:extent cx="4095750" cy="3228975"/>
            <wp:effectExtent l="19050" t="19050" r="19050" b="28575"/>
            <wp:docPr id="82" name="Picture 82" descr="P14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6" cstate="print"/>
                    <a:srcRect/>
                    <a:stretch>
                      <a:fillRect/>
                    </a:stretch>
                  </pic:blipFill>
                  <pic:spPr bwMode="auto">
                    <a:xfrm>
                      <a:off x="0" y="0"/>
                      <a:ext cx="4095750" cy="3228975"/>
                    </a:xfrm>
                    <a:prstGeom prst="rect">
                      <a:avLst/>
                    </a:prstGeom>
                    <a:noFill/>
                    <a:ln w="6350" cmpd="sng">
                      <a:solidFill>
                        <a:srgbClr val="000000"/>
                      </a:solidFill>
                      <a:miter lim="800000"/>
                      <a:headEnd/>
                      <a:tailEnd/>
                    </a:ln>
                    <a:effectLst/>
                  </pic:spPr>
                </pic:pic>
              </a:graphicData>
            </a:graphic>
          </wp:inline>
        </w:drawing>
      </w:r>
    </w:p>
    <w:p w14:paraId="3ABF107C" w14:textId="21B5A8CB" w:rsidR="008653FB" w:rsidRPr="00B83B3E" w:rsidRDefault="008653FB" w:rsidP="008653FB">
      <w:pPr>
        <w:pStyle w:val="Caption"/>
        <w:rPr>
          <w:rFonts w:cs="Times New Roman"/>
        </w:rPr>
      </w:pPr>
      <w:bookmarkStart w:id="777" w:name="_Toc326149611"/>
      <w:bookmarkStart w:id="778" w:name="_Ref332960975"/>
      <w:bookmarkStart w:id="779" w:name="_Ref333176432"/>
      <w:bookmarkStart w:id="780" w:name="_Ref406765279"/>
      <w:r w:rsidRPr="00B83B3E">
        <w:rPr>
          <w:rFonts w:cs="Times New Roman"/>
        </w:rPr>
        <w:t xml:space="preserve">Figure </w:t>
      </w:r>
      <w:r>
        <w:rPr>
          <w:rFonts w:cs="Times New Roman"/>
          <w:color w:val="2B579A"/>
          <w:shd w:val="clear" w:color="auto" w:fill="E6E6E6"/>
        </w:rPr>
        <w:fldChar w:fldCharType="begin"/>
      </w:r>
      <w:r>
        <w:rPr>
          <w:rFonts w:cs="Times New Roman"/>
        </w:rPr>
        <w:instrText xml:space="preserve"> STYLEREF 1 \s </w:instrText>
      </w:r>
      <w:r>
        <w:rPr>
          <w:rFonts w:cs="Times New Roman"/>
          <w:color w:val="2B579A"/>
          <w:shd w:val="clear" w:color="auto" w:fill="E6E6E6"/>
        </w:rPr>
        <w:fldChar w:fldCharType="separate"/>
      </w:r>
      <w:r w:rsidR="004F079A">
        <w:rPr>
          <w:rFonts w:cs="Times New Roman"/>
          <w:noProof/>
        </w:rPr>
        <w:t>2</w:t>
      </w:r>
      <w:r>
        <w:rPr>
          <w:rFonts w:cs="Times New Roman"/>
          <w:color w:val="2B579A"/>
          <w:shd w:val="clear" w:color="auto" w:fill="E6E6E6"/>
        </w:rPr>
        <w:fldChar w:fldCharType="end"/>
      </w:r>
      <w:r>
        <w:rPr>
          <w:rFonts w:cs="Times New Roman"/>
        </w:rPr>
        <w:noBreakHyphen/>
      </w:r>
      <w:bookmarkEnd w:id="777"/>
      <w:bookmarkEnd w:id="778"/>
      <w:bookmarkEnd w:id="779"/>
      <w:bookmarkEnd w:id="780"/>
      <w:r>
        <w:rPr>
          <w:rFonts w:cs="Times New Roman"/>
        </w:rPr>
        <w:t>94. New 7131 Request</w:t>
      </w:r>
      <w:r>
        <w:t>—</w:t>
      </w:r>
      <w:r>
        <w:rPr>
          <w:rFonts w:cs="Times New Roman"/>
        </w:rPr>
        <w:t>Outpatient/Activity Option.</w:t>
      </w:r>
    </w:p>
    <w:p w14:paraId="4EE835E5" w14:textId="77777777" w:rsidR="008653FB" w:rsidRPr="00B83B3E" w:rsidRDefault="008653FB" w:rsidP="008653FB"/>
    <w:p w14:paraId="3D686BA8" w14:textId="77777777" w:rsidR="008653FB" w:rsidRPr="00B83B3E" w:rsidRDefault="008653FB" w:rsidP="008653FB">
      <w:pPr>
        <w:pStyle w:val="Body3PicCaption"/>
      </w:pPr>
      <w:r w:rsidRPr="00B83B3E">
        <w:rPr>
          <w:shd w:val="clear" w:color="auto" w:fill="E6E6E6"/>
        </w:rPr>
        <w:drawing>
          <wp:inline distT="0" distB="0" distL="0" distR="0" wp14:anchorId="4DC657CF" wp14:editId="4D237AA3">
            <wp:extent cx="4095750" cy="3333750"/>
            <wp:effectExtent l="19050" t="19050" r="19050" b="19050"/>
            <wp:docPr id="83" name="Picture 83" descr="P14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7" cstate="print"/>
                    <a:srcRect/>
                    <a:stretch>
                      <a:fillRect/>
                    </a:stretch>
                  </pic:blipFill>
                  <pic:spPr bwMode="auto">
                    <a:xfrm>
                      <a:off x="0" y="0"/>
                      <a:ext cx="4095750" cy="3333750"/>
                    </a:xfrm>
                    <a:prstGeom prst="rect">
                      <a:avLst/>
                    </a:prstGeom>
                    <a:noFill/>
                    <a:ln w="6350" cmpd="sng">
                      <a:solidFill>
                        <a:srgbClr val="000000"/>
                      </a:solidFill>
                      <a:miter lim="800000"/>
                      <a:headEnd/>
                      <a:tailEnd/>
                    </a:ln>
                    <a:effectLst/>
                  </pic:spPr>
                </pic:pic>
              </a:graphicData>
            </a:graphic>
          </wp:inline>
        </w:drawing>
      </w:r>
    </w:p>
    <w:p w14:paraId="69F6E139" w14:textId="1A7E59AC" w:rsidR="008653FB" w:rsidRPr="00B83B3E" w:rsidRDefault="008653FB" w:rsidP="008653FB">
      <w:pPr>
        <w:pStyle w:val="Caption"/>
        <w:rPr>
          <w:rFonts w:cs="Times New Roman"/>
        </w:rPr>
      </w:pPr>
      <w:bookmarkStart w:id="781" w:name="_Toc326149612"/>
      <w:bookmarkStart w:id="782" w:name="_Ref332961012"/>
      <w:bookmarkStart w:id="783" w:name="_Ref332961022"/>
      <w:bookmarkStart w:id="784" w:name="_Ref406765290"/>
      <w:bookmarkStart w:id="785" w:name="_Ref406765303"/>
      <w:r w:rsidRPr="00B83B3E">
        <w:rPr>
          <w:rFonts w:cs="Times New Roman"/>
        </w:rPr>
        <w:t xml:space="preserve">Figure </w:t>
      </w:r>
      <w:r>
        <w:rPr>
          <w:rFonts w:cs="Times New Roman"/>
          <w:color w:val="2B579A"/>
          <w:shd w:val="clear" w:color="auto" w:fill="E6E6E6"/>
        </w:rPr>
        <w:fldChar w:fldCharType="begin"/>
      </w:r>
      <w:r>
        <w:rPr>
          <w:rFonts w:cs="Times New Roman"/>
        </w:rPr>
        <w:instrText xml:space="preserve"> STYLEREF 1 \s </w:instrText>
      </w:r>
      <w:r>
        <w:rPr>
          <w:rFonts w:cs="Times New Roman"/>
          <w:color w:val="2B579A"/>
          <w:shd w:val="clear" w:color="auto" w:fill="E6E6E6"/>
        </w:rPr>
        <w:fldChar w:fldCharType="separate"/>
      </w:r>
      <w:r w:rsidR="004F079A">
        <w:rPr>
          <w:rFonts w:cs="Times New Roman"/>
          <w:noProof/>
        </w:rPr>
        <w:t>2</w:t>
      </w:r>
      <w:r>
        <w:rPr>
          <w:rFonts w:cs="Times New Roman"/>
          <w:color w:val="2B579A"/>
          <w:shd w:val="clear" w:color="auto" w:fill="E6E6E6"/>
        </w:rPr>
        <w:fldChar w:fldCharType="end"/>
      </w:r>
      <w:r>
        <w:rPr>
          <w:rFonts w:cs="Times New Roman"/>
        </w:rPr>
        <w:noBreakHyphen/>
      </w:r>
      <w:bookmarkEnd w:id="781"/>
      <w:bookmarkEnd w:id="782"/>
      <w:bookmarkEnd w:id="783"/>
      <w:bookmarkEnd w:id="784"/>
      <w:bookmarkEnd w:id="785"/>
      <w:r>
        <w:rPr>
          <w:rFonts w:cs="Times New Roman"/>
        </w:rPr>
        <w:t>95. New 7131 Request</w:t>
      </w:r>
      <w:r>
        <w:t>—</w:t>
      </w:r>
      <w:r>
        <w:rPr>
          <w:rFonts w:cs="Times New Roman"/>
        </w:rPr>
        <w:t>Admission Option</w:t>
      </w:r>
    </w:p>
    <w:p w14:paraId="3F2B35B4" w14:textId="77777777" w:rsidR="008653FB" w:rsidRPr="00B83B3E" w:rsidRDefault="008653FB" w:rsidP="008653FB"/>
    <w:p w14:paraId="77B806BD" w14:textId="77777777" w:rsidR="008653FB" w:rsidRPr="00B83B3E" w:rsidRDefault="008653FB" w:rsidP="008653FB">
      <w:pPr>
        <w:pStyle w:val="BodyText"/>
      </w:pPr>
      <w:r w:rsidRPr="00B83B3E">
        <w:rPr>
          <w:b/>
          <w:bCs/>
        </w:rPr>
        <w:lastRenderedPageBreak/>
        <w:t>Step 4</w:t>
      </w:r>
      <w:r w:rsidRPr="00B83B3E">
        <w:t xml:space="preserve"> –</w:t>
      </w:r>
      <w:r w:rsidRPr="00B83B3E">
        <w:rPr>
          <w:b/>
          <w:bCs/>
        </w:rPr>
        <w:t xml:space="preserve"> </w:t>
      </w:r>
      <w:r w:rsidRPr="00B83B3E">
        <w:t xml:space="preserve">The user checks the items to request i.e. </w:t>
      </w:r>
      <w:r w:rsidRPr="00B83B3E">
        <w:rPr>
          <w:b/>
        </w:rPr>
        <w:t>Pt. Name</w:t>
      </w:r>
      <w:r w:rsidRPr="00B83B3E">
        <w:t xml:space="preserve">, </w:t>
      </w:r>
      <w:r w:rsidRPr="00B83B3E">
        <w:rPr>
          <w:b/>
        </w:rPr>
        <w:t>Requested By</w:t>
      </w:r>
      <w:r w:rsidRPr="00B83B3E">
        <w:t xml:space="preserve">, </w:t>
      </w:r>
      <w:r w:rsidRPr="00B83B3E">
        <w:rPr>
          <w:b/>
        </w:rPr>
        <w:t>Request Date</w:t>
      </w:r>
      <w:r w:rsidRPr="00B83B3E">
        <w:t xml:space="preserve">, </w:t>
      </w:r>
      <w:r w:rsidRPr="00B83B3E">
        <w:rPr>
          <w:b/>
        </w:rPr>
        <w:t>Date Last Status Changed, RO</w:t>
      </w:r>
      <w:r w:rsidRPr="00B83B3E">
        <w:t xml:space="preserve">, and </w:t>
      </w:r>
      <w:r w:rsidRPr="00B83B3E">
        <w:rPr>
          <w:b/>
        </w:rPr>
        <w:t>Admission Date</w:t>
      </w:r>
      <w:r w:rsidRPr="00B83B3E">
        <w:t>.</w:t>
      </w:r>
    </w:p>
    <w:p w14:paraId="69E78462" w14:textId="62FEF60B" w:rsidR="008653FB" w:rsidRPr="00B83B3E" w:rsidRDefault="008653FB" w:rsidP="008653FB">
      <w:pPr>
        <w:pStyle w:val="BodyText"/>
      </w:pPr>
      <w:r w:rsidRPr="00B83B3E">
        <w:rPr>
          <w:b/>
          <w:bCs/>
        </w:rPr>
        <w:t>Step 5</w:t>
      </w:r>
      <w:r w:rsidRPr="00B83B3E">
        <w:t xml:space="preserve"> –</w:t>
      </w:r>
      <w:r w:rsidRPr="00B83B3E">
        <w:rPr>
          <w:b/>
          <w:bCs/>
        </w:rPr>
        <w:t xml:space="preserve"> </w:t>
      </w:r>
      <w:r w:rsidRPr="00B83B3E">
        <w:t xml:space="preserve">The user enters detail information concerning the request in the </w:t>
      </w:r>
      <w:r w:rsidRPr="00B83B3E">
        <w:rPr>
          <w:b/>
        </w:rPr>
        <w:t>Comments</w:t>
      </w:r>
      <w:r w:rsidRPr="00B83B3E">
        <w:t xml:space="preserve"> area (</w:t>
      </w:r>
      <w:r w:rsidRPr="00B83B3E">
        <w:rPr>
          <w:color w:val="2B579A"/>
          <w:shd w:val="clear" w:color="auto" w:fill="E6E6E6"/>
        </w:rPr>
        <w:fldChar w:fldCharType="begin"/>
      </w:r>
      <w:r w:rsidRPr="00B83B3E">
        <w:instrText xml:space="preserve"> REF _Ref406765321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r>
        <w:t xml:space="preserve"> </w:t>
      </w:r>
      <w:r w:rsidRPr="00B83B3E">
        <w:t>A Release of Information Clerk at VHA must search old records for the user’s request and appreciates any help the user can give by being specific about the request.</w:t>
      </w:r>
    </w:p>
    <w:p w14:paraId="71CE8A07" w14:textId="246CD1EF" w:rsidR="008653FB" w:rsidRPr="00B83B3E" w:rsidRDefault="008653FB" w:rsidP="008653FB">
      <w:pPr>
        <w:pStyle w:val="BodyText"/>
      </w:pPr>
      <w:r w:rsidRPr="00B83B3E">
        <w:rPr>
          <w:b/>
          <w:bCs/>
        </w:rPr>
        <w:t>Step 6</w:t>
      </w:r>
      <w:r w:rsidRPr="00B83B3E">
        <w:t xml:space="preserve"> –</w:t>
      </w:r>
      <w:r w:rsidRPr="00B83B3E">
        <w:rPr>
          <w:b/>
          <w:bCs/>
        </w:rPr>
        <w:t xml:space="preserve"> </w:t>
      </w:r>
      <w:r w:rsidRPr="00B83B3E">
        <w:t xml:space="preserve">The user clicks </w:t>
      </w:r>
      <w:r w:rsidRPr="00B83B3E">
        <w:rPr>
          <w:b/>
          <w:bCs/>
        </w:rPr>
        <w:t>Send 7131 Request</w:t>
      </w:r>
      <w:r w:rsidRPr="00B83B3E">
        <w:t xml:space="preserve"> and the request is transmitted. Or, the user can click </w:t>
      </w:r>
      <w:r w:rsidRPr="00B83B3E">
        <w:rPr>
          <w:b/>
          <w:bCs/>
        </w:rPr>
        <w:t>Cancel Request</w:t>
      </w:r>
      <w:r w:rsidRPr="00B83B3E">
        <w:t xml:space="preserve"> (</w:t>
      </w:r>
      <w:r w:rsidRPr="00B83B3E">
        <w:rPr>
          <w:color w:val="2B579A"/>
          <w:shd w:val="clear" w:color="auto" w:fill="E6E6E6"/>
        </w:rPr>
        <w:fldChar w:fldCharType="begin"/>
      </w:r>
      <w:r w:rsidRPr="00B83B3E">
        <w:instrText xml:space="preserve"> REF _Ref406765339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r>
        <w:t xml:space="preserve"> </w:t>
      </w:r>
      <w:r w:rsidRPr="00B83B3E">
        <w:t>CAPRI opens a dialog box asking the user to confirm the choice.</w:t>
      </w:r>
    </w:p>
    <w:p w14:paraId="1B921400" w14:textId="0549492F" w:rsidR="008653FB" w:rsidRDefault="008653FB" w:rsidP="008653FB">
      <w:pPr>
        <w:pStyle w:val="BodyText"/>
      </w:pPr>
      <w:r w:rsidRPr="00B83B3E">
        <w:rPr>
          <w:b/>
          <w:bCs/>
        </w:rPr>
        <w:t>Step 7</w:t>
      </w:r>
      <w:r w:rsidRPr="00B83B3E">
        <w:t xml:space="preserve"> – To inquire about the status of a 7131 request or to generate a report for proof of a request to be placed in the claims file, the user selects the </w:t>
      </w:r>
      <w:r w:rsidRPr="00B83B3E">
        <w:rPr>
          <w:b/>
          <w:bCs/>
        </w:rPr>
        <w:t>Status Inquiry</w:t>
      </w:r>
      <w:r w:rsidRPr="00B83B3E">
        <w:t xml:space="preserve"> option shown in the next section in (</w:t>
      </w:r>
      <w:r w:rsidRPr="00B83B3E">
        <w:rPr>
          <w:color w:val="2B579A"/>
          <w:shd w:val="clear" w:color="auto" w:fill="E6E6E6"/>
        </w:rPr>
        <w:fldChar w:fldCharType="begin"/>
      </w:r>
      <w:r w:rsidRPr="00B83B3E">
        <w:instrText xml:space="preserve"> REF _Ref406765350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p>
    <w:p w14:paraId="4E15F561" w14:textId="77777777" w:rsidR="008653FB" w:rsidRPr="00B83B3E" w:rsidRDefault="008653FB" w:rsidP="008653FB">
      <w:pPr>
        <w:pStyle w:val="BodyText"/>
      </w:pPr>
      <w:r>
        <w:rPr>
          <w:noProof/>
          <w:color w:val="2B579A"/>
          <w:shd w:val="clear" w:color="auto" w:fill="E6E6E6"/>
        </w:rPr>
        <w:drawing>
          <wp:inline distT="0" distB="0" distL="0" distR="0" wp14:anchorId="6524A245" wp14:editId="49720FDA">
            <wp:extent cx="4257143" cy="3447619"/>
            <wp:effectExtent l="19050" t="19050" r="10160" b="19685"/>
            <wp:docPr id="45" name="Picture 45" descr="P14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257143" cy="3447619"/>
                    </a:xfrm>
                    <a:prstGeom prst="rect">
                      <a:avLst/>
                    </a:prstGeom>
                    <a:ln w="6350">
                      <a:solidFill>
                        <a:schemeClr val="tx1"/>
                      </a:solidFill>
                    </a:ln>
                  </pic:spPr>
                </pic:pic>
              </a:graphicData>
            </a:graphic>
          </wp:inline>
        </w:drawing>
      </w:r>
    </w:p>
    <w:p w14:paraId="3B73589D" w14:textId="0C3B3A6D" w:rsidR="008653FB" w:rsidRDefault="008653FB" w:rsidP="008653FB">
      <w:pPr>
        <w:pStyle w:val="Caption"/>
        <w:rPr>
          <w:rFonts w:cs="Times New Roman"/>
        </w:rPr>
      </w:pPr>
      <w:bookmarkStart w:id="786" w:name="_Toc326149613"/>
      <w:bookmarkStart w:id="787" w:name="_Ref332961102"/>
      <w:bookmarkStart w:id="788" w:name="_Ref332961110"/>
      <w:bookmarkStart w:id="789" w:name="_Ref406765321"/>
      <w:bookmarkStart w:id="790" w:name="_Ref406765339"/>
      <w:r w:rsidRPr="00B83B3E">
        <w:rPr>
          <w:rFonts w:cs="Times New Roman"/>
        </w:rPr>
        <w:t xml:space="preserve">Figure </w:t>
      </w:r>
      <w:r>
        <w:rPr>
          <w:rFonts w:cs="Times New Roman"/>
          <w:color w:val="2B579A"/>
          <w:shd w:val="clear" w:color="auto" w:fill="E6E6E6"/>
        </w:rPr>
        <w:fldChar w:fldCharType="begin"/>
      </w:r>
      <w:r>
        <w:rPr>
          <w:rFonts w:cs="Times New Roman"/>
        </w:rPr>
        <w:instrText xml:space="preserve"> STYLEREF 1 \s </w:instrText>
      </w:r>
      <w:r>
        <w:rPr>
          <w:rFonts w:cs="Times New Roman"/>
          <w:color w:val="2B579A"/>
          <w:shd w:val="clear" w:color="auto" w:fill="E6E6E6"/>
        </w:rPr>
        <w:fldChar w:fldCharType="separate"/>
      </w:r>
      <w:r w:rsidR="004F079A">
        <w:rPr>
          <w:rFonts w:cs="Times New Roman"/>
          <w:noProof/>
        </w:rPr>
        <w:t>2</w:t>
      </w:r>
      <w:r>
        <w:rPr>
          <w:rFonts w:cs="Times New Roman"/>
          <w:color w:val="2B579A"/>
          <w:shd w:val="clear" w:color="auto" w:fill="E6E6E6"/>
        </w:rPr>
        <w:fldChar w:fldCharType="end"/>
      </w:r>
      <w:r>
        <w:rPr>
          <w:rFonts w:cs="Times New Roman"/>
        </w:rPr>
        <w:noBreakHyphen/>
      </w:r>
      <w:bookmarkEnd w:id="786"/>
      <w:bookmarkEnd w:id="787"/>
      <w:bookmarkEnd w:id="788"/>
      <w:bookmarkEnd w:id="789"/>
      <w:bookmarkEnd w:id="790"/>
      <w:r>
        <w:rPr>
          <w:rFonts w:cs="Times New Roman"/>
        </w:rPr>
        <w:t>96. Send 7131 Request.</w:t>
      </w:r>
    </w:p>
    <w:p w14:paraId="531B58B9" w14:textId="77777777" w:rsidR="008653FB" w:rsidRPr="00E7175A" w:rsidRDefault="008653FB" w:rsidP="008653FB">
      <w:pPr>
        <w:pStyle w:val="BodyText"/>
      </w:pPr>
    </w:p>
    <w:p w14:paraId="5B279B4E" w14:textId="77777777" w:rsidR="008653FB" w:rsidRPr="00B83B3E" w:rsidRDefault="008653FB" w:rsidP="008653FB">
      <w:pPr>
        <w:pStyle w:val="Heading3"/>
      </w:pPr>
      <w:bookmarkStart w:id="791" w:name="_Toc323112643"/>
      <w:bookmarkStart w:id="792" w:name="_Toc508873547"/>
      <w:bookmarkStart w:id="793" w:name="_Toc508874976"/>
      <w:bookmarkStart w:id="794" w:name="_Toc508875830"/>
      <w:bookmarkStart w:id="795" w:name="_Toc147908760"/>
      <w:r w:rsidRPr="00B83B3E">
        <w:t>7131 Request Status Inquiry</w:t>
      </w:r>
      <w:bookmarkEnd w:id="791"/>
      <w:bookmarkEnd w:id="792"/>
      <w:bookmarkEnd w:id="793"/>
      <w:bookmarkEnd w:id="794"/>
      <w:bookmarkEnd w:id="795"/>
    </w:p>
    <w:p w14:paraId="197DE0F8" w14:textId="08BF9685" w:rsidR="008653FB" w:rsidRPr="00E7175A" w:rsidRDefault="008653FB" w:rsidP="008653FB">
      <w:r w:rsidRPr="00E7175A">
        <w:rPr>
          <w:b/>
        </w:rPr>
        <w:t>Step 1 –</w:t>
      </w:r>
      <w:r w:rsidRPr="00E7175A">
        <w:t xml:space="preserve"> The user logs into CAPRI, selects a patient, and clicks the 7131 Request tab.</w:t>
      </w:r>
      <w:r>
        <w:t xml:space="preserve"> </w:t>
      </w:r>
      <w:r w:rsidRPr="00E7175A">
        <w:t>The 7131 Requests</w:t>
      </w:r>
      <w:r>
        <w:t xml:space="preserve"> </w:t>
      </w:r>
      <w:r w:rsidRPr="00E7175A">
        <w:t>screen displays any pending or completed 7131 requests (</w:t>
      </w:r>
      <w:r w:rsidRPr="00E7175A">
        <w:rPr>
          <w:color w:val="2B579A"/>
          <w:shd w:val="clear" w:color="auto" w:fill="E6E6E6"/>
        </w:rPr>
        <w:fldChar w:fldCharType="begin"/>
      </w:r>
      <w:r w:rsidRPr="00E7175A">
        <w:instrText xml:space="preserve"> REF _Ref406765367 \h  \* MERGEFORMAT </w:instrText>
      </w:r>
      <w:r w:rsidRPr="00E7175A">
        <w:rPr>
          <w:color w:val="2B579A"/>
          <w:shd w:val="clear" w:color="auto" w:fill="E6E6E6"/>
        </w:rPr>
      </w:r>
      <w:r w:rsidRPr="00E7175A">
        <w:rPr>
          <w:color w:val="2B579A"/>
          <w:shd w:val="clear" w:color="auto" w:fill="E6E6E6"/>
        </w:rPr>
        <w:fldChar w:fldCharType="separate"/>
      </w:r>
      <w:r w:rsidR="004F079A" w:rsidRPr="00B83B3E">
        <w:t xml:space="preserve">Figure </w:t>
      </w:r>
      <w:r w:rsidR="004F079A">
        <w:t>2</w:t>
      </w:r>
      <w:r w:rsidR="004F079A">
        <w:noBreakHyphen/>
      </w:r>
      <w:r w:rsidRPr="00E7175A">
        <w:rPr>
          <w:color w:val="2B579A"/>
          <w:shd w:val="clear" w:color="auto" w:fill="E6E6E6"/>
        </w:rPr>
        <w:fldChar w:fldCharType="end"/>
      </w:r>
      <w:r w:rsidRPr="00E7175A">
        <w:t>).</w:t>
      </w:r>
    </w:p>
    <w:p w14:paraId="0D2C5793" w14:textId="77777777" w:rsidR="008653FB" w:rsidRPr="00E7175A" w:rsidRDefault="008653FB" w:rsidP="008653FB">
      <w:r w:rsidRPr="00E7175A">
        <w:rPr>
          <w:b/>
        </w:rPr>
        <w:t>Step 2 –</w:t>
      </w:r>
      <w:r w:rsidRPr="00E7175A">
        <w:t xml:space="preserve"> The user selects the 7131 request which they would like to run the inquiry and clicks the Status Inquiry button.</w:t>
      </w:r>
    </w:p>
    <w:p w14:paraId="79284ED5" w14:textId="77777777" w:rsidR="008653FB" w:rsidRPr="00B83B3E" w:rsidRDefault="008653FB" w:rsidP="008653FB">
      <w:r>
        <w:rPr>
          <w:noProof/>
        </w:rPr>
        <w:lastRenderedPageBreak/>
        <w:drawing>
          <wp:inline distT="0" distB="0" distL="0" distR="0" wp14:anchorId="37D6EF6B" wp14:editId="5ECB8B36">
            <wp:extent cx="5943600" cy="3298825"/>
            <wp:effectExtent l="0" t="0" r="0" b="0"/>
            <wp:docPr id="809480811" name="Picture 809480811" descr="P1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11"/>
                    <pic:cNvPicPr/>
                  </pic:nvPicPr>
                  <pic:blipFill>
                    <a:blip r:embed="rId119">
                      <a:extLst>
                        <a:ext uri="{28A0092B-C50C-407E-A947-70E740481C1C}">
                          <a14:useLocalDpi xmlns:a14="http://schemas.microsoft.com/office/drawing/2010/main" val="0"/>
                        </a:ext>
                      </a:extLst>
                    </a:blip>
                    <a:stretch>
                      <a:fillRect/>
                    </a:stretch>
                  </pic:blipFill>
                  <pic:spPr>
                    <a:xfrm>
                      <a:off x="0" y="0"/>
                      <a:ext cx="5943600" cy="3298825"/>
                    </a:xfrm>
                    <a:prstGeom prst="rect">
                      <a:avLst/>
                    </a:prstGeom>
                  </pic:spPr>
                </pic:pic>
              </a:graphicData>
            </a:graphic>
          </wp:inline>
        </w:drawing>
      </w:r>
    </w:p>
    <w:p w14:paraId="1A653692" w14:textId="0F7068AD" w:rsidR="008653FB" w:rsidRPr="00B83B3E" w:rsidRDefault="008653FB" w:rsidP="008653FB">
      <w:pPr>
        <w:pStyle w:val="Caption"/>
        <w:rPr>
          <w:rFonts w:cs="Times New Roman"/>
        </w:rPr>
      </w:pPr>
      <w:bookmarkStart w:id="796" w:name="_Toc326149614"/>
      <w:bookmarkStart w:id="797" w:name="_Ref332961118"/>
      <w:bookmarkStart w:id="798" w:name="_Ref332961151"/>
      <w:bookmarkStart w:id="799" w:name="_Ref332962015"/>
      <w:bookmarkStart w:id="800" w:name="_Ref332962024"/>
      <w:bookmarkStart w:id="801" w:name="_Ref406765350"/>
      <w:bookmarkStart w:id="802" w:name="_Ref406765367"/>
      <w:bookmarkStart w:id="803" w:name="_Ref406765402"/>
      <w:bookmarkStart w:id="804" w:name="_Ref406765410"/>
      <w:r w:rsidRPr="00B83B3E">
        <w:rPr>
          <w:rFonts w:cs="Times New Roman"/>
        </w:rPr>
        <w:t xml:space="preserve">Figure </w:t>
      </w:r>
      <w:r>
        <w:rPr>
          <w:rFonts w:cs="Times New Roman"/>
          <w:color w:val="2B579A"/>
          <w:shd w:val="clear" w:color="auto" w:fill="E6E6E6"/>
        </w:rPr>
        <w:fldChar w:fldCharType="begin"/>
      </w:r>
      <w:r>
        <w:rPr>
          <w:rFonts w:cs="Times New Roman"/>
        </w:rPr>
        <w:instrText xml:space="preserve"> STYLEREF 1 \s </w:instrText>
      </w:r>
      <w:r>
        <w:rPr>
          <w:rFonts w:cs="Times New Roman"/>
          <w:color w:val="2B579A"/>
          <w:shd w:val="clear" w:color="auto" w:fill="E6E6E6"/>
        </w:rPr>
        <w:fldChar w:fldCharType="separate"/>
      </w:r>
      <w:r w:rsidR="004F079A">
        <w:rPr>
          <w:rFonts w:cs="Times New Roman"/>
          <w:noProof/>
        </w:rPr>
        <w:t>2</w:t>
      </w:r>
      <w:r>
        <w:rPr>
          <w:rFonts w:cs="Times New Roman"/>
          <w:color w:val="2B579A"/>
          <w:shd w:val="clear" w:color="auto" w:fill="E6E6E6"/>
        </w:rPr>
        <w:fldChar w:fldCharType="end"/>
      </w:r>
      <w:r>
        <w:rPr>
          <w:rFonts w:cs="Times New Roman"/>
        </w:rPr>
        <w:noBreakHyphen/>
      </w:r>
      <w:bookmarkEnd w:id="796"/>
      <w:bookmarkEnd w:id="797"/>
      <w:bookmarkEnd w:id="798"/>
      <w:bookmarkEnd w:id="799"/>
      <w:bookmarkEnd w:id="800"/>
      <w:bookmarkEnd w:id="801"/>
      <w:bookmarkEnd w:id="802"/>
      <w:bookmarkEnd w:id="803"/>
      <w:bookmarkEnd w:id="804"/>
      <w:r>
        <w:rPr>
          <w:rFonts w:cs="Times New Roman"/>
        </w:rPr>
        <w:t>97. 7131 Request Status Inquiry.</w:t>
      </w:r>
    </w:p>
    <w:p w14:paraId="37EB35D0" w14:textId="41D048AD" w:rsidR="008653FB" w:rsidRPr="00B83B3E" w:rsidRDefault="008653FB" w:rsidP="008653FB">
      <w:r w:rsidRPr="00B83B3E">
        <w:rPr>
          <w:b/>
          <w:bCs/>
        </w:rPr>
        <w:t>Step 3</w:t>
      </w:r>
      <w:r w:rsidRPr="00B83B3E">
        <w:t xml:space="preserve"> – The following report opens under the </w:t>
      </w:r>
      <w:r w:rsidRPr="00B83B3E">
        <w:rPr>
          <w:b/>
          <w:bCs/>
        </w:rPr>
        <w:t>Reports</w:t>
      </w:r>
      <w:r w:rsidRPr="00B83B3E">
        <w:t xml:space="preserve"> tab (</w:t>
      </w:r>
      <w:r>
        <w:rPr>
          <w:color w:val="2B579A"/>
          <w:shd w:val="clear" w:color="auto" w:fill="E6E6E6"/>
        </w:rPr>
        <w:fldChar w:fldCharType="begin"/>
      </w:r>
      <w:r>
        <w:instrText xml:space="preserve"> REF _Ref514875228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81</w:t>
      </w:r>
      <w:r>
        <w:rPr>
          <w:color w:val="2B579A"/>
          <w:shd w:val="clear" w:color="auto" w:fill="E6E6E6"/>
        </w:rPr>
        <w:fldChar w:fldCharType="end"/>
      </w:r>
      <w:r w:rsidRPr="00B83B3E">
        <w:t>).</w:t>
      </w:r>
      <w:r>
        <w:t xml:space="preserve"> </w:t>
      </w:r>
      <w:r w:rsidRPr="00B83B3E">
        <w:t xml:space="preserve">To check the status of another 7131 request, the user must go back to the </w:t>
      </w:r>
      <w:r w:rsidRPr="00B83B3E">
        <w:rPr>
          <w:b/>
          <w:bCs/>
        </w:rPr>
        <w:t>7131 Request</w:t>
      </w:r>
      <w:r w:rsidRPr="00B83B3E">
        <w:t xml:space="preserve"> tab and start from </w:t>
      </w:r>
      <w:r w:rsidRPr="00B83B3E">
        <w:rPr>
          <w:b/>
          <w:bCs/>
        </w:rPr>
        <w:t>Step 2</w:t>
      </w:r>
      <w:r w:rsidRPr="00B83B3E">
        <w:rPr>
          <w:bCs/>
        </w:rPr>
        <w:t xml:space="preserve"> of this section</w:t>
      </w:r>
      <w:r w:rsidRPr="00B83B3E">
        <w:t>.</w:t>
      </w:r>
    </w:p>
    <w:p w14:paraId="557C3DEF" w14:textId="77777777" w:rsidR="008653FB" w:rsidRPr="00B83B3E" w:rsidRDefault="008653FB" w:rsidP="008653FB">
      <w:r w:rsidRPr="00B83B3E">
        <w:rPr>
          <w:b/>
          <w:bCs/>
        </w:rPr>
        <w:t>Step 4</w:t>
      </w:r>
      <w:r w:rsidRPr="00B83B3E">
        <w:t xml:space="preserve"> –</w:t>
      </w:r>
      <w:r w:rsidRPr="00B83B3E">
        <w:rPr>
          <w:b/>
          <w:bCs/>
        </w:rPr>
        <w:t xml:space="preserve"> </w:t>
      </w:r>
      <w:r w:rsidRPr="00B83B3E">
        <w:t xml:space="preserve">The user can print the report for the claim folder by choosing </w:t>
      </w:r>
      <w:r w:rsidRPr="00B83B3E">
        <w:rPr>
          <w:b/>
          <w:bCs/>
        </w:rPr>
        <w:t>Print</w:t>
      </w:r>
      <w:r w:rsidRPr="00B83B3E">
        <w:t xml:space="preserve"> from </w:t>
      </w:r>
      <w:r w:rsidRPr="00B83B3E">
        <w:rPr>
          <w:b/>
          <w:bCs/>
        </w:rPr>
        <w:t xml:space="preserve">File </w:t>
      </w:r>
      <w:r w:rsidRPr="00B83B3E">
        <w:rPr>
          <w:bCs/>
        </w:rPr>
        <w:t>on the main</w:t>
      </w:r>
      <w:r w:rsidRPr="00B83B3E">
        <w:rPr>
          <w:b/>
          <w:bCs/>
        </w:rPr>
        <w:t xml:space="preserve"> </w:t>
      </w:r>
      <w:r w:rsidRPr="00B83B3E">
        <w:t>menu.</w:t>
      </w:r>
    </w:p>
    <w:p w14:paraId="1A60DDB5" w14:textId="77777777" w:rsidR="008653FB" w:rsidRPr="00B83B3E" w:rsidRDefault="008653FB" w:rsidP="008653FB">
      <w:r w:rsidRPr="00586B64">
        <w:rPr>
          <w:noProof/>
          <w:color w:val="2B579A"/>
          <w:shd w:val="clear" w:color="auto" w:fill="E6E6E6"/>
        </w:rPr>
        <w:drawing>
          <wp:inline distT="0" distB="0" distL="0" distR="0" wp14:anchorId="14D15F84" wp14:editId="3F4A1475">
            <wp:extent cx="4286250" cy="3161772"/>
            <wp:effectExtent l="0" t="0" r="0" b="635"/>
            <wp:docPr id="86" name="Picture 86" descr="P14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0" cstate="print"/>
                    <a:srcRect/>
                    <a:stretch>
                      <a:fillRect/>
                    </a:stretch>
                  </pic:blipFill>
                  <pic:spPr bwMode="auto">
                    <a:xfrm>
                      <a:off x="0" y="0"/>
                      <a:ext cx="4286819" cy="3162192"/>
                    </a:xfrm>
                    <a:prstGeom prst="rect">
                      <a:avLst/>
                    </a:prstGeom>
                    <a:noFill/>
                    <a:ln w="9525">
                      <a:noFill/>
                      <a:miter lim="800000"/>
                      <a:headEnd/>
                      <a:tailEnd/>
                    </a:ln>
                  </pic:spPr>
                </pic:pic>
              </a:graphicData>
            </a:graphic>
          </wp:inline>
        </w:drawing>
      </w:r>
    </w:p>
    <w:p w14:paraId="1126211A" w14:textId="0128902A" w:rsidR="008653FB" w:rsidRDefault="008653FB" w:rsidP="008653FB">
      <w:pPr>
        <w:pStyle w:val="Caption"/>
        <w:rPr>
          <w:rFonts w:cs="Times New Roman"/>
        </w:rPr>
      </w:pPr>
      <w:bookmarkStart w:id="805" w:name="_Toc326149615"/>
      <w:bookmarkStart w:id="806" w:name="_Ref332961993"/>
      <w:bookmarkStart w:id="807" w:name="_Ref406765387"/>
      <w:bookmarkStart w:id="808" w:name="_Ref514875228"/>
      <w:bookmarkStart w:id="809" w:name="_Toc14981564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81</w:t>
      </w:r>
      <w:r w:rsidR="001130FC">
        <w:rPr>
          <w:rFonts w:cs="Times New Roman"/>
        </w:rPr>
        <w:fldChar w:fldCharType="end"/>
      </w:r>
      <w:bookmarkEnd w:id="805"/>
      <w:bookmarkEnd w:id="806"/>
      <w:bookmarkEnd w:id="807"/>
      <w:bookmarkEnd w:id="808"/>
      <w:r>
        <w:rPr>
          <w:rFonts w:cs="Times New Roman"/>
        </w:rPr>
        <w:t>. 7131 Status Inquiry Report.</w:t>
      </w:r>
      <w:bookmarkEnd w:id="809"/>
    </w:p>
    <w:p w14:paraId="7ED0ACB2" w14:textId="77777777" w:rsidR="008653FB" w:rsidRPr="00586B64" w:rsidRDefault="008653FB" w:rsidP="008653FB">
      <w:pPr>
        <w:pStyle w:val="BodyText"/>
      </w:pPr>
    </w:p>
    <w:p w14:paraId="267E2918" w14:textId="77777777" w:rsidR="008653FB" w:rsidRPr="00B83B3E" w:rsidRDefault="008653FB" w:rsidP="008653FB">
      <w:pPr>
        <w:pStyle w:val="Heading2"/>
      </w:pPr>
      <w:bookmarkStart w:id="810" w:name="_Toc147908761"/>
      <w:bookmarkStart w:id="811" w:name="_Toc508873548"/>
      <w:bookmarkStart w:id="812" w:name="_Toc508874977"/>
      <w:bookmarkStart w:id="813" w:name="_Toc508875831"/>
      <w:r w:rsidRPr="00B83B3E">
        <w:t>CAPRI Reports (Patient-Specific)</w:t>
      </w:r>
      <w:bookmarkEnd w:id="810"/>
    </w:p>
    <w:p w14:paraId="50FB3E15" w14:textId="77777777" w:rsidR="008653FB" w:rsidRPr="00B83B3E" w:rsidRDefault="008653FB" w:rsidP="008653FB">
      <w:pPr>
        <w:pStyle w:val="BodyText"/>
      </w:pPr>
      <w:r w:rsidRPr="00B83B3E">
        <w:t xml:space="preserve">The </w:t>
      </w:r>
      <w:r w:rsidRPr="00B83B3E">
        <w:rPr>
          <w:b/>
        </w:rPr>
        <w:t>Reports</w:t>
      </w:r>
      <w:r w:rsidRPr="00B83B3E">
        <w:t xml:space="preserve"> tab allows the user to make various patient inquiries, review registration and profile data, and request surgery reports for the selected veteran.</w:t>
      </w:r>
    </w:p>
    <w:p w14:paraId="51898697" w14:textId="77777777" w:rsidR="008653FB" w:rsidRPr="00B83B3E" w:rsidRDefault="008653FB" w:rsidP="008653FB">
      <w:pPr>
        <w:pStyle w:val="Heading3"/>
      </w:pPr>
      <w:bookmarkStart w:id="814" w:name="_Toc147908762"/>
      <w:r w:rsidRPr="00B83B3E">
        <w:t>Patient Inquiry</w:t>
      </w:r>
      <w:bookmarkEnd w:id="814"/>
    </w:p>
    <w:p w14:paraId="23FD3C54" w14:textId="77777777" w:rsidR="008653FB" w:rsidRPr="00B83B3E" w:rsidRDefault="008653FB" w:rsidP="008653FB">
      <w:pPr>
        <w:pStyle w:val="BodyText"/>
      </w:pPr>
      <w:r w:rsidRPr="00B83B3E">
        <w:t>This report provides demographic, eligibility, and treatment information about the selected patient.</w:t>
      </w:r>
    </w:p>
    <w:p w14:paraId="45002474" w14:textId="77777777" w:rsidR="008653FB" w:rsidRPr="00B83B3E" w:rsidRDefault="008653FB" w:rsidP="008653FB">
      <w:pPr>
        <w:pStyle w:val="Heading3"/>
      </w:pPr>
      <w:bookmarkStart w:id="815" w:name="_Toc147908763"/>
      <w:r w:rsidRPr="00B83B3E">
        <w:t>Detailed Inpatient Inquiry</w:t>
      </w:r>
      <w:bookmarkEnd w:id="815"/>
    </w:p>
    <w:p w14:paraId="318349FD" w14:textId="77777777" w:rsidR="008653FB" w:rsidRPr="00B83B3E" w:rsidRDefault="008653FB" w:rsidP="008653FB">
      <w:pPr>
        <w:pStyle w:val="BodyText"/>
      </w:pPr>
      <w:r w:rsidRPr="00B83B3E">
        <w:t>This report lists all of the patient’s inpatient admissions, with the date, time, and ward.</w:t>
      </w:r>
      <w:r>
        <w:t xml:space="preserve"> </w:t>
      </w:r>
      <w:r w:rsidRPr="00B83B3E">
        <w:t xml:space="preserve">The user can select an admission and click </w:t>
      </w:r>
      <w:r w:rsidRPr="00B83B3E">
        <w:rPr>
          <w:b/>
        </w:rPr>
        <w:t>OK</w:t>
      </w:r>
      <w:r w:rsidRPr="00B83B3E">
        <w:t xml:space="preserve"> to get detailed information about that admission.</w:t>
      </w:r>
      <w:r>
        <w:t xml:space="preserve"> </w:t>
      </w:r>
      <w:r w:rsidRPr="00B83B3E">
        <w:t xml:space="preserve">This includes admission and discharge dates, transfers between wards, care providers, and diagnosis. </w:t>
      </w:r>
    </w:p>
    <w:p w14:paraId="14BA2C34" w14:textId="77777777" w:rsidR="008653FB" w:rsidRPr="00B83B3E" w:rsidRDefault="008653FB" w:rsidP="008653FB">
      <w:pPr>
        <w:pStyle w:val="Heading3"/>
      </w:pPr>
      <w:bookmarkStart w:id="816" w:name="_Toc147908764"/>
      <w:r w:rsidRPr="00B83B3E">
        <w:t>C&amp;P Exam Detail</w:t>
      </w:r>
      <w:bookmarkEnd w:id="816"/>
    </w:p>
    <w:p w14:paraId="453E90B2" w14:textId="77777777" w:rsidR="008653FB" w:rsidRPr="00B83B3E" w:rsidRDefault="008653FB" w:rsidP="008653FB">
      <w:pPr>
        <w:pStyle w:val="BodyText"/>
      </w:pPr>
      <w:r w:rsidRPr="00B83B3E">
        <w:t xml:space="preserve">This report was moved to the </w:t>
      </w:r>
      <w:r w:rsidRPr="00B83B3E">
        <w:rPr>
          <w:b/>
        </w:rPr>
        <w:t>C&amp;P Exams</w:t>
      </w:r>
      <w:r w:rsidRPr="00B83B3E">
        <w:t xml:space="preserve"> tab.</w:t>
      </w:r>
      <w:r>
        <w:t xml:space="preserve"> </w:t>
      </w:r>
      <w:r w:rsidRPr="00B83B3E">
        <w:t>If attempting to use this report, the user is directed to that tab.</w:t>
      </w:r>
    </w:p>
    <w:p w14:paraId="0C41D349" w14:textId="77777777" w:rsidR="008653FB" w:rsidRPr="00B83B3E" w:rsidRDefault="008653FB" w:rsidP="008653FB">
      <w:pPr>
        <w:pStyle w:val="Heading3"/>
      </w:pPr>
      <w:bookmarkStart w:id="817" w:name="_Toc147908765"/>
      <w:r w:rsidRPr="00B83B3E">
        <w:t>7131 Detail</w:t>
      </w:r>
      <w:bookmarkEnd w:id="817"/>
    </w:p>
    <w:p w14:paraId="54534A18" w14:textId="77777777" w:rsidR="008653FB" w:rsidRPr="00B83B3E" w:rsidRDefault="008653FB" w:rsidP="008653FB">
      <w:pPr>
        <w:pStyle w:val="BodyText"/>
      </w:pPr>
      <w:r w:rsidRPr="00B83B3E">
        <w:t xml:space="preserve">This report was moved to the </w:t>
      </w:r>
      <w:r w:rsidRPr="00B83B3E">
        <w:rPr>
          <w:b/>
        </w:rPr>
        <w:t>7131 Request</w:t>
      </w:r>
      <w:r w:rsidRPr="00B83B3E">
        <w:t xml:space="preserve"> tab.</w:t>
      </w:r>
      <w:r>
        <w:t xml:space="preserve"> </w:t>
      </w:r>
      <w:r w:rsidRPr="00B83B3E">
        <w:t>If attempting to use this report, the user is directed to that tab.</w:t>
      </w:r>
    </w:p>
    <w:p w14:paraId="1A4E6BDD" w14:textId="77777777" w:rsidR="008653FB" w:rsidRPr="00B83B3E" w:rsidRDefault="008653FB" w:rsidP="008653FB">
      <w:pPr>
        <w:pStyle w:val="Heading3"/>
      </w:pPr>
      <w:bookmarkStart w:id="818" w:name="_Toc147908766"/>
      <w:r w:rsidRPr="00B83B3E">
        <w:t>Additional Treating Facilities</w:t>
      </w:r>
      <w:bookmarkEnd w:id="818"/>
    </w:p>
    <w:p w14:paraId="4D8CBB66" w14:textId="77777777" w:rsidR="008653FB" w:rsidRPr="00B83B3E" w:rsidRDefault="008653FB" w:rsidP="008653FB">
      <w:pPr>
        <w:pStyle w:val="BodyText"/>
      </w:pPr>
      <w:r w:rsidRPr="00B83B3E">
        <w:t>This report shows if the patient was treated at any VHA facilities other than the one currently connected to by the user.</w:t>
      </w:r>
    </w:p>
    <w:p w14:paraId="2AFE2826" w14:textId="77777777" w:rsidR="008653FB" w:rsidRPr="00B83B3E" w:rsidRDefault="008653FB" w:rsidP="008653FB">
      <w:pPr>
        <w:pStyle w:val="Heading3"/>
      </w:pPr>
      <w:bookmarkStart w:id="819" w:name="_Toc147908767"/>
      <w:r w:rsidRPr="00B83B3E">
        <w:t>View Registration Data</w:t>
      </w:r>
      <w:bookmarkEnd w:id="819"/>
    </w:p>
    <w:p w14:paraId="73570973" w14:textId="77777777" w:rsidR="008653FB" w:rsidRPr="00B83B3E" w:rsidRDefault="008653FB" w:rsidP="008653FB">
      <w:pPr>
        <w:pStyle w:val="BodyText"/>
      </w:pPr>
      <w:r w:rsidRPr="00B83B3E">
        <w:t>This report provides full demographic data, including military information, for the selected patient.</w:t>
      </w:r>
    </w:p>
    <w:p w14:paraId="6D128433" w14:textId="77777777" w:rsidR="008653FB" w:rsidRPr="00B83B3E" w:rsidRDefault="008653FB" w:rsidP="008653FB">
      <w:pPr>
        <w:pStyle w:val="Heading3"/>
      </w:pPr>
      <w:bookmarkStart w:id="820" w:name="_Toc147908768"/>
      <w:r w:rsidRPr="00B83B3E">
        <w:t>Patient Profile Medical Administration Service (MAS) (Full)</w:t>
      </w:r>
      <w:bookmarkEnd w:id="820"/>
    </w:p>
    <w:p w14:paraId="7A668971" w14:textId="77777777" w:rsidR="008653FB" w:rsidRPr="00B83B3E" w:rsidRDefault="008653FB" w:rsidP="008653FB">
      <w:pPr>
        <w:pStyle w:val="BodyText"/>
      </w:pPr>
      <w:r w:rsidRPr="00B83B3E">
        <w:t>The following screen is the default – it specifies all dates, appointments, enrollments, team information, edits, dispositions, and the means test.</w:t>
      </w:r>
      <w:r>
        <w:t xml:space="preserve"> </w:t>
      </w:r>
      <w:r w:rsidRPr="00B83B3E">
        <w:t xml:space="preserve">The user can change the generated report to exclude particular types of information by selecting </w:t>
      </w:r>
      <w:r w:rsidRPr="00B83B3E">
        <w:rPr>
          <w:b/>
        </w:rPr>
        <w:t>No</w:t>
      </w:r>
      <w:r w:rsidRPr="00B83B3E">
        <w:t xml:space="preserve"> for that particular type.</w:t>
      </w:r>
    </w:p>
    <w:p w14:paraId="4AB3AA10" w14:textId="77777777" w:rsidR="008653FB" w:rsidRPr="00B83B3E" w:rsidRDefault="008653FB" w:rsidP="008653FB">
      <w:pPr>
        <w:pStyle w:val="Heading3"/>
      </w:pPr>
      <w:bookmarkStart w:id="821" w:name="_Toc147908769"/>
      <w:r w:rsidRPr="00B83B3E">
        <w:t>Reprint a Notice of Discharge</w:t>
      </w:r>
      <w:bookmarkEnd w:id="821"/>
    </w:p>
    <w:p w14:paraId="699004F2" w14:textId="77777777" w:rsidR="008653FB" w:rsidRPr="00B83B3E" w:rsidRDefault="008653FB" w:rsidP="008653FB">
      <w:pPr>
        <w:pStyle w:val="BodyText"/>
      </w:pPr>
      <w:r w:rsidRPr="00B83B3E">
        <w:t>It may be occasionally necessary to reprint a Notice of Discharge for a patient.</w:t>
      </w:r>
      <w:r>
        <w:t xml:space="preserve"> </w:t>
      </w:r>
      <w:r w:rsidRPr="00B83B3E">
        <w:t xml:space="preserve">After selecting a patient, the user accesses </w:t>
      </w:r>
      <w:r w:rsidRPr="00B83B3E">
        <w:rPr>
          <w:b/>
        </w:rPr>
        <w:t>Reports</w:t>
      </w:r>
      <w:r w:rsidRPr="00B83B3E">
        <w:t xml:space="preserve"> under the </w:t>
      </w:r>
      <w:r w:rsidRPr="00B83B3E">
        <w:rPr>
          <w:b/>
        </w:rPr>
        <w:t>File</w:t>
      </w:r>
      <w:r w:rsidRPr="00B83B3E">
        <w:t xml:space="preserve"> menu.</w:t>
      </w:r>
      <w:r>
        <w:t xml:space="preserve"> </w:t>
      </w:r>
      <w:r w:rsidRPr="00B83B3E">
        <w:t>The resulting report dialog box includes that patient as a selection option.</w:t>
      </w:r>
      <w:r>
        <w:t xml:space="preserve"> </w:t>
      </w:r>
      <w:r w:rsidRPr="00B83B3E">
        <w:t>If the user did not have a patient selected, the dialog box would not include this as an option.</w:t>
      </w:r>
      <w:r>
        <w:t xml:space="preserve"> </w:t>
      </w:r>
      <w:r w:rsidRPr="00B83B3E">
        <w:t>If the admission associated with the 7131 was deleted and notification already sent, a message is displayed.</w:t>
      </w:r>
      <w:r>
        <w:t xml:space="preserve"> </w:t>
      </w:r>
      <w:r w:rsidRPr="00B83B3E">
        <w:t>The message includes the patient’s name, SSN, date and time of admission, notice that the admission has been deleted, and a recommendation to contact the medical center.</w:t>
      </w:r>
    </w:p>
    <w:p w14:paraId="551AAFA6" w14:textId="77777777" w:rsidR="008653FB" w:rsidRPr="00B83B3E" w:rsidRDefault="008653FB" w:rsidP="008653FB">
      <w:pPr>
        <w:pStyle w:val="Heading3"/>
      </w:pPr>
      <w:bookmarkStart w:id="822" w:name="_Toc147908770"/>
      <w:r w:rsidRPr="00B83B3E">
        <w:lastRenderedPageBreak/>
        <w:t>Surgery Report</w:t>
      </w:r>
      <w:bookmarkEnd w:id="822"/>
    </w:p>
    <w:p w14:paraId="7BD1572E" w14:textId="77777777" w:rsidR="008653FB" w:rsidRPr="00B83B3E" w:rsidRDefault="008653FB" w:rsidP="008653FB">
      <w:pPr>
        <w:pStyle w:val="BodyText"/>
      </w:pPr>
      <w:r w:rsidRPr="00B83B3E">
        <w:t>This option generates a list of all available surgery reports for the selected patient.</w:t>
      </w:r>
      <w:r>
        <w:t xml:space="preserve"> </w:t>
      </w:r>
      <w:r w:rsidRPr="00B83B3E">
        <w:t xml:space="preserve">If the user selects a procedure from the list, the </w:t>
      </w:r>
      <w:r w:rsidRPr="00B83B3E">
        <w:rPr>
          <w:b/>
        </w:rPr>
        <w:t>OK</w:t>
      </w:r>
      <w:r w:rsidRPr="00B83B3E">
        <w:t xml:space="preserve"> button is enabled. </w:t>
      </w:r>
    </w:p>
    <w:p w14:paraId="290A84C9" w14:textId="77777777" w:rsidR="008653FB" w:rsidRPr="00B83B3E" w:rsidRDefault="008653FB" w:rsidP="008653FB">
      <w:pPr>
        <w:pStyle w:val="Heading3"/>
      </w:pPr>
      <w:bookmarkStart w:id="823" w:name="_Toc147908771"/>
      <w:r w:rsidRPr="00B83B3E">
        <w:t>Other Patient-Specific Reports</w:t>
      </w:r>
      <w:bookmarkEnd w:id="823"/>
    </w:p>
    <w:p w14:paraId="1394DD47" w14:textId="77777777" w:rsidR="008653FB" w:rsidRPr="00B83B3E" w:rsidRDefault="008653FB" w:rsidP="008653FB">
      <w:pPr>
        <w:pStyle w:val="BodyText"/>
      </w:pPr>
      <w:r w:rsidRPr="00B83B3E">
        <w:t>As noted below in the non-patient-specific reports section, if a veteran is selected prior to choosing Reports from the File menu, two of the reports have additional options.</w:t>
      </w:r>
      <w:r>
        <w:t xml:space="preserve"> </w:t>
      </w:r>
      <w:r w:rsidRPr="00B83B3E">
        <w:t xml:space="preserve">The </w:t>
      </w:r>
      <w:r w:rsidRPr="00B83B3E">
        <w:rPr>
          <w:b/>
        </w:rPr>
        <w:t>Reprint a 21-Day</w:t>
      </w:r>
      <w:r w:rsidRPr="00B83B3E">
        <w:t xml:space="preserve"> </w:t>
      </w:r>
      <w:r w:rsidRPr="00B83B3E">
        <w:rPr>
          <w:b/>
        </w:rPr>
        <w:t>Certificate</w:t>
      </w:r>
      <w:r w:rsidRPr="00B83B3E">
        <w:t xml:space="preserve"> and the </w:t>
      </w:r>
      <w:r w:rsidRPr="00B83B3E">
        <w:rPr>
          <w:b/>
        </w:rPr>
        <w:t>Reprint a Notice of Discharge</w:t>
      </w:r>
      <w:r w:rsidRPr="00B83B3E">
        <w:t xml:space="preserve"> reports allow the user to choose either for a date or for the patient selected.</w:t>
      </w:r>
      <w:r>
        <w:t xml:space="preserve"> </w:t>
      </w:r>
      <w:r w:rsidRPr="00B83B3E">
        <w:t xml:space="preserve">Refer to the next section for details on the other reports accessed from the </w:t>
      </w:r>
      <w:r w:rsidRPr="00B83B3E">
        <w:rPr>
          <w:b/>
        </w:rPr>
        <w:t>Reports</w:t>
      </w:r>
      <w:r w:rsidRPr="00B83B3E">
        <w:t xml:space="preserve"> option under the </w:t>
      </w:r>
      <w:r w:rsidRPr="00B83B3E">
        <w:rPr>
          <w:b/>
        </w:rPr>
        <w:t>File</w:t>
      </w:r>
      <w:r w:rsidRPr="00B83B3E">
        <w:t xml:space="preserve"> menu.</w:t>
      </w:r>
    </w:p>
    <w:p w14:paraId="50F9A07E" w14:textId="77777777" w:rsidR="008653FB" w:rsidRPr="00B83B3E" w:rsidRDefault="008653FB" w:rsidP="008653FB">
      <w:pPr>
        <w:pStyle w:val="Heading3"/>
      </w:pPr>
      <w:bookmarkStart w:id="824" w:name="_Toc147908772"/>
      <w:r w:rsidRPr="00B83B3E">
        <w:t>Reprint a 21-Day Certificate</w:t>
      </w:r>
      <w:bookmarkEnd w:id="824"/>
    </w:p>
    <w:p w14:paraId="138EE85A" w14:textId="77777777" w:rsidR="008653FB" w:rsidRPr="00B83B3E" w:rsidRDefault="008653FB" w:rsidP="008653FB">
      <w:pPr>
        <w:pStyle w:val="BodyText"/>
      </w:pPr>
      <w:r w:rsidRPr="00B83B3E">
        <w:t>This option is used to reprint a 21-Day Certificate for a particular patient.</w:t>
      </w:r>
      <w:r>
        <w:t xml:space="preserve"> </w:t>
      </w:r>
      <w:r w:rsidRPr="00B83B3E">
        <w:t>After selecting a patient, the user accesses Reports under the File menu.</w:t>
      </w:r>
      <w:r>
        <w:t xml:space="preserve"> </w:t>
      </w:r>
      <w:r w:rsidRPr="00B83B3E">
        <w:t>The resulting report dialog box includes that patient as a selection option.</w:t>
      </w:r>
      <w:r>
        <w:t xml:space="preserve"> </w:t>
      </w:r>
      <w:r w:rsidRPr="00B83B3E">
        <w:t>If the user does not have a patient selected, the dialog box does not include this as an option.</w:t>
      </w:r>
      <w:r>
        <w:t xml:space="preserve"> </w:t>
      </w:r>
      <w:r w:rsidRPr="00B83B3E">
        <w:t>The certificate produced is exactly the same as the original certificate.</w:t>
      </w:r>
      <w:r>
        <w:t xml:space="preserve"> </w:t>
      </w:r>
      <w:r w:rsidRPr="00B83B3E">
        <w:t>ROC 119, which appears at the bottom of each certificate, stands for VA Form 119 – Report of Contact.</w:t>
      </w:r>
    </w:p>
    <w:p w14:paraId="6C7491B8" w14:textId="77777777" w:rsidR="008653FB" w:rsidRPr="00B83B3E" w:rsidRDefault="008653FB" w:rsidP="008653FB">
      <w:pPr>
        <w:pStyle w:val="Heading3"/>
      </w:pPr>
      <w:bookmarkStart w:id="825" w:name="_Toc147908773"/>
      <w:r w:rsidRPr="00B83B3E">
        <w:t>View/Edit Selected 7131 Request</w:t>
      </w:r>
      <w:bookmarkEnd w:id="811"/>
      <w:bookmarkEnd w:id="812"/>
      <w:bookmarkEnd w:id="813"/>
      <w:bookmarkEnd w:id="825"/>
    </w:p>
    <w:p w14:paraId="4F07358E" w14:textId="0F6CE59A" w:rsidR="008653FB" w:rsidRPr="00B83B3E" w:rsidRDefault="008653FB" w:rsidP="008653FB">
      <w:pPr>
        <w:rPr>
          <w:rFonts w:eastAsia="Calibri"/>
        </w:rPr>
      </w:pPr>
      <w:r w:rsidRPr="00B83B3E">
        <w:rPr>
          <w:b/>
        </w:rPr>
        <w:t>Step 1</w:t>
      </w:r>
      <w:r w:rsidRPr="00B83B3E">
        <w:t xml:space="preserve"> – The user logs into CAPRI, selects a patient, and clicks the </w:t>
      </w:r>
      <w:r w:rsidRPr="00B83B3E">
        <w:rPr>
          <w:b/>
        </w:rPr>
        <w:t>7131 Request</w:t>
      </w:r>
      <w:r w:rsidRPr="00B83B3E">
        <w:t xml:space="preserve"> tab.</w:t>
      </w:r>
      <w:r>
        <w:t xml:space="preserve"> </w:t>
      </w:r>
      <w:r w:rsidRPr="00B83B3E">
        <w:t xml:space="preserve">The </w:t>
      </w:r>
      <w:r w:rsidRPr="00B83B3E">
        <w:rPr>
          <w:b/>
        </w:rPr>
        <w:t>7131 Request:</w:t>
      </w:r>
      <w:r w:rsidRPr="00B83B3E">
        <w:t xml:space="preserve"> screen displays any pending or completed 7131 requests (</w:t>
      </w:r>
      <w:r w:rsidRPr="00B83B3E">
        <w:rPr>
          <w:color w:val="2B579A"/>
          <w:shd w:val="clear" w:color="auto" w:fill="E6E6E6"/>
        </w:rPr>
        <w:fldChar w:fldCharType="begin"/>
      </w:r>
      <w:r w:rsidRPr="00B83B3E">
        <w:instrText xml:space="preserve"> REF _Ref406765402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p>
    <w:p w14:paraId="629E7036" w14:textId="3FED8647" w:rsidR="008653FB" w:rsidRPr="00B83B3E" w:rsidRDefault="008653FB" w:rsidP="008653FB">
      <w:pPr>
        <w:pStyle w:val="BodyText"/>
      </w:pPr>
      <w:r w:rsidRPr="00B83B3E">
        <w:rPr>
          <w:b/>
        </w:rPr>
        <w:t>Step 2</w:t>
      </w:r>
      <w:r w:rsidRPr="00B83B3E">
        <w:t xml:space="preserve"> – To check the status, the user selects the </w:t>
      </w:r>
      <w:r w:rsidRPr="00B83B3E">
        <w:rPr>
          <w:b/>
        </w:rPr>
        <w:t>7131 Request</w:t>
      </w:r>
      <w:r w:rsidRPr="00B83B3E">
        <w:t xml:space="preserve"> and clicks the </w:t>
      </w:r>
      <w:r w:rsidRPr="00B83B3E">
        <w:rPr>
          <w:b/>
        </w:rPr>
        <w:t>View/Edit Selected Request</w:t>
      </w:r>
      <w:r w:rsidRPr="00B83B3E">
        <w:t xml:space="preserve"> button (</w:t>
      </w:r>
      <w:r w:rsidRPr="00B83B3E">
        <w:rPr>
          <w:color w:val="2B579A"/>
          <w:shd w:val="clear" w:color="auto" w:fill="E6E6E6"/>
        </w:rPr>
        <w:fldChar w:fldCharType="begin"/>
      </w:r>
      <w:r w:rsidRPr="00B83B3E">
        <w:instrText xml:space="preserve"> REF _Ref406765410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p>
    <w:p w14:paraId="7343A979" w14:textId="301FE6EF" w:rsidR="008653FB" w:rsidRPr="00B83B3E" w:rsidRDefault="008653FB" w:rsidP="008653FB">
      <w:pPr>
        <w:pStyle w:val="BodyText"/>
      </w:pPr>
      <w:r w:rsidRPr="00B83B3E">
        <w:rPr>
          <w:b/>
        </w:rPr>
        <w:t>Step 3</w:t>
      </w:r>
      <w:r w:rsidRPr="00B83B3E">
        <w:t xml:space="preserve"> – The screen shown in (</w:t>
      </w:r>
      <w:r w:rsidRPr="00B83B3E">
        <w:rPr>
          <w:color w:val="2B579A"/>
          <w:shd w:val="clear" w:color="auto" w:fill="E6E6E6"/>
        </w:rPr>
        <w:fldChar w:fldCharType="begin"/>
      </w:r>
      <w:r w:rsidRPr="00B83B3E">
        <w:instrText xml:space="preserve"> REF _Ref406765440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 displays all of the information entered in the 7131 request.</w:t>
      </w:r>
      <w:r>
        <w:t xml:space="preserve"> </w:t>
      </w:r>
      <w:r w:rsidRPr="00B83B3E">
        <w:t xml:space="preserve">The user clicks the </w:t>
      </w:r>
      <w:r w:rsidRPr="00B83B3E">
        <w:rPr>
          <w:b/>
        </w:rPr>
        <w:t>Close Window</w:t>
      </w:r>
      <w:r w:rsidRPr="00B83B3E">
        <w:t xml:space="preserve"> button when finished viewing the request. </w:t>
      </w:r>
    </w:p>
    <w:p w14:paraId="05C96957" w14:textId="3AA9AB05" w:rsidR="008653FB" w:rsidRPr="00B83B3E" w:rsidRDefault="008653FB" w:rsidP="008653FB">
      <w:pPr>
        <w:pStyle w:val="BodyText"/>
      </w:pPr>
      <w:r w:rsidRPr="00B83B3E">
        <w:rPr>
          <w:b/>
        </w:rPr>
        <w:t>Step 4</w:t>
      </w:r>
      <w:r w:rsidRPr="00B83B3E">
        <w:t xml:space="preserve"> – To edit the 7131 request, the user can do so on this screen at this time if the request has not been finalized.</w:t>
      </w:r>
      <w:r>
        <w:t xml:space="preserve"> </w:t>
      </w:r>
      <w:r w:rsidRPr="00B83B3E">
        <w:t>The fields available for editing are the documents requested (</w:t>
      </w:r>
      <w:r w:rsidRPr="00B83B3E">
        <w:rPr>
          <w:b/>
        </w:rPr>
        <w:t>Notice of Discharge, Hospital Summary, Competency</w:t>
      </w:r>
      <w:r w:rsidRPr="00B83B3E">
        <w:t xml:space="preserve"> </w:t>
      </w:r>
      <w:r w:rsidRPr="00B83B3E">
        <w:rPr>
          <w:b/>
        </w:rPr>
        <w:t>Report</w:t>
      </w:r>
      <w:r w:rsidRPr="00B83B3E">
        <w:t xml:space="preserve">, etc.), the </w:t>
      </w:r>
      <w:r w:rsidRPr="00B83B3E">
        <w:rPr>
          <w:b/>
        </w:rPr>
        <w:t>Outpatient Treatment Report (Date Range)</w:t>
      </w:r>
      <w:r w:rsidRPr="00B83B3E">
        <w:t xml:space="preserve">, the </w:t>
      </w:r>
      <w:r w:rsidRPr="00B83B3E">
        <w:rPr>
          <w:b/>
        </w:rPr>
        <w:t>Routing Location</w:t>
      </w:r>
      <w:r w:rsidRPr="00B83B3E">
        <w:t xml:space="preserve">, and the </w:t>
      </w:r>
      <w:r w:rsidRPr="00B83B3E">
        <w:rPr>
          <w:b/>
        </w:rPr>
        <w:t>Comments</w:t>
      </w:r>
      <w:r w:rsidRPr="00B83B3E">
        <w:t>.</w:t>
      </w:r>
      <w:r>
        <w:t xml:space="preserve"> </w:t>
      </w:r>
      <w:r w:rsidRPr="00B83B3E">
        <w:t xml:space="preserve">When the edits are complete, the user clicks </w:t>
      </w:r>
      <w:r w:rsidRPr="00B83B3E">
        <w:rPr>
          <w:b/>
        </w:rPr>
        <w:t>Close Window</w:t>
      </w:r>
      <w:r w:rsidRPr="00B83B3E">
        <w:t xml:space="preserve"> to save the changes (</w:t>
      </w:r>
      <w:r w:rsidRPr="00B83B3E">
        <w:rPr>
          <w:color w:val="2B579A"/>
          <w:shd w:val="clear" w:color="auto" w:fill="E6E6E6"/>
        </w:rPr>
        <w:fldChar w:fldCharType="begin"/>
      </w:r>
      <w:r w:rsidRPr="00B83B3E">
        <w:instrText xml:space="preserve"> REF _Ref406765469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r>
      <w:r w:rsidRPr="00B83B3E">
        <w:rPr>
          <w:color w:val="2B579A"/>
          <w:shd w:val="clear" w:color="auto" w:fill="E6E6E6"/>
        </w:rPr>
        <w:fldChar w:fldCharType="end"/>
      </w:r>
      <w:r w:rsidRPr="00B83B3E">
        <w:t>).</w:t>
      </w:r>
    </w:p>
    <w:p w14:paraId="1ADAF51E" w14:textId="77777777" w:rsidR="008653FB" w:rsidRPr="00B83B3E" w:rsidRDefault="008653FB" w:rsidP="008653FB">
      <w:pPr>
        <w:pStyle w:val="Body3PicCaption"/>
      </w:pPr>
      <w:r w:rsidRPr="00B83B3E">
        <w:rPr>
          <w:shd w:val="clear" w:color="auto" w:fill="E6E6E6"/>
        </w:rPr>
        <w:lastRenderedPageBreak/>
        <w:drawing>
          <wp:inline distT="0" distB="0" distL="0" distR="0" wp14:anchorId="17FFAD9D" wp14:editId="46B42319">
            <wp:extent cx="3667125" cy="4030432"/>
            <wp:effectExtent l="0" t="0" r="0" b="8255"/>
            <wp:docPr id="87" name="Picture 87" descr="P14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1" cstate="print"/>
                    <a:srcRect/>
                    <a:stretch>
                      <a:fillRect/>
                    </a:stretch>
                  </pic:blipFill>
                  <pic:spPr bwMode="auto">
                    <a:xfrm>
                      <a:off x="0" y="0"/>
                      <a:ext cx="3667125" cy="4030432"/>
                    </a:xfrm>
                    <a:prstGeom prst="rect">
                      <a:avLst/>
                    </a:prstGeom>
                    <a:noFill/>
                    <a:ln w="9525">
                      <a:noFill/>
                      <a:miter lim="800000"/>
                      <a:headEnd/>
                      <a:tailEnd/>
                    </a:ln>
                  </pic:spPr>
                </pic:pic>
              </a:graphicData>
            </a:graphic>
          </wp:inline>
        </w:drawing>
      </w:r>
    </w:p>
    <w:p w14:paraId="5CFA3073" w14:textId="765CFAE2" w:rsidR="008653FB" w:rsidRDefault="008653FB" w:rsidP="008653FB">
      <w:pPr>
        <w:pStyle w:val="Caption"/>
        <w:rPr>
          <w:rFonts w:cs="Times New Roman"/>
        </w:rPr>
      </w:pPr>
      <w:bookmarkStart w:id="826" w:name="_Toc326149616"/>
      <w:bookmarkStart w:id="827" w:name="_Ref332962088"/>
      <w:bookmarkStart w:id="828" w:name="_Ref332962097"/>
      <w:bookmarkStart w:id="829" w:name="_Ref406765440"/>
      <w:bookmarkStart w:id="830" w:name="_Ref406765469"/>
      <w:r w:rsidRPr="00B83B3E">
        <w:rPr>
          <w:rFonts w:cs="Times New Roman"/>
        </w:rPr>
        <w:t xml:space="preserve">Figure </w:t>
      </w:r>
      <w:r>
        <w:rPr>
          <w:rFonts w:cs="Times New Roman"/>
          <w:color w:val="2B579A"/>
          <w:shd w:val="clear" w:color="auto" w:fill="E6E6E6"/>
        </w:rPr>
        <w:fldChar w:fldCharType="begin"/>
      </w:r>
      <w:r>
        <w:rPr>
          <w:rFonts w:cs="Times New Roman"/>
        </w:rPr>
        <w:instrText xml:space="preserve"> STYLEREF 1 \s </w:instrText>
      </w:r>
      <w:r>
        <w:rPr>
          <w:rFonts w:cs="Times New Roman"/>
          <w:color w:val="2B579A"/>
          <w:shd w:val="clear" w:color="auto" w:fill="E6E6E6"/>
        </w:rPr>
        <w:fldChar w:fldCharType="separate"/>
      </w:r>
      <w:r w:rsidR="004F079A">
        <w:rPr>
          <w:rFonts w:cs="Times New Roman"/>
          <w:noProof/>
        </w:rPr>
        <w:t>2</w:t>
      </w:r>
      <w:r>
        <w:rPr>
          <w:rFonts w:cs="Times New Roman"/>
          <w:color w:val="2B579A"/>
          <w:shd w:val="clear" w:color="auto" w:fill="E6E6E6"/>
        </w:rPr>
        <w:fldChar w:fldCharType="end"/>
      </w:r>
      <w:r>
        <w:rPr>
          <w:rFonts w:cs="Times New Roman"/>
        </w:rPr>
        <w:noBreakHyphen/>
      </w:r>
      <w:bookmarkEnd w:id="826"/>
      <w:bookmarkEnd w:id="827"/>
      <w:bookmarkEnd w:id="828"/>
      <w:bookmarkEnd w:id="829"/>
      <w:bookmarkEnd w:id="830"/>
      <w:r>
        <w:rPr>
          <w:rFonts w:cs="Times New Roman"/>
        </w:rPr>
        <w:t>99. 7131 Request View.</w:t>
      </w:r>
    </w:p>
    <w:p w14:paraId="0521A098" w14:textId="77777777" w:rsidR="008653FB" w:rsidRPr="00B83B3E" w:rsidRDefault="008653FB" w:rsidP="008653FB">
      <w:pPr>
        <w:pStyle w:val="Heading2"/>
      </w:pPr>
      <w:bookmarkStart w:id="831" w:name="_Toc150075133"/>
      <w:bookmarkStart w:id="832" w:name="_Toc150075202"/>
      <w:bookmarkStart w:id="833" w:name="_Toc150075263"/>
      <w:bookmarkStart w:id="834" w:name="_Toc278187822"/>
      <w:bookmarkStart w:id="835" w:name="_Ref362951485"/>
      <w:bookmarkStart w:id="836" w:name="_Toc508873561"/>
      <w:bookmarkStart w:id="837" w:name="_Toc508874990"/>
      <w:bookmarkStart w:id="838" w:name="_Toc508875844"/>
      <w:bookmarkStart w:id="839" w:name="_Toc147908774"/>
      <w:r w:rsidRPr="00B83B3E">
        <w:t>CAPRI Report</w:t>
      </w:r>
      <w:bookmarkEnd w:id="831"/>
      <w:bookmarkEnd w:id="832"/>
      <w:bookmarkEnd w:id="833"/>
      <w:r w:rsidRPr="00B83B3E">
        <w:t>s (Non-Patient-Specific)</w:t>
      </w:r>
      <w:bookmarkEnd w:id="834"/>
      <w:bookmarkEnd w:id="835"/>
      <w:bookmarkEnd w:id="836"/>
      <w:bookmarkEnd w:id="837"/>
      <w:bookmarkEnd w:id="838"/>
      <w:bookmarkEnd w:id="839"/>
    </w:p>
    <w:p w14:paraId="761AA183" w14:textId="77777777" w:rsidR="008653FB" w:rsidRPr="00B83B3E" w:rsidRDefault="008653FB" w:rsidP="008653FB">
      <w:pPr>
        <w:pStyle w:val="BodyText"/>
      </w:pPr>
      <w:r w:rsidRPr="00B83B3E">
        <w:t xml:space="preserve">The Non-Patient-Specific CAPRI Reports are accessed by selecting </w:t>
      </w:r>
      <w:r w:rsidRPr="00B83B3E">
        <w:rPr>
          <w:b/>
        </w:rPr>
        <w:t>Reports</w:t>
      </w:r>
      <w:r w:rsidRPr="00B83B3E">
        <w:t xml:space="preserve"> under </w:t>
      </w:r>
      <w:r w:rsidRPr="00B83B3E">
        <w:rPr>
          <w:b/>
          <w:bCs/>
        </w:rPr>
        <w:t xml:space="preserve">File </w:t>
      </w:r>
      <w:r w:rsidRPr="00B83B3E">
        <w:rPr>
          <w:bCs/>
        </w:rPr>
        <w:t>on the main menu.</w:t>
      </w:r>
    </w:p>
    <w:p w14:paraId="76B30490" w14:textId="77777777" w:rsidR="008653FB" w:rsidRPr="00B83B3E" w:rsidRDefault="008653FB" w:rsidP="008653FB">
      <w:pPr>
        <w:pStyle w:val="Heading3"/>
      </w:pPr>
      <w:bookmarkStart w:id="840" w:name="_Toc150075134"/>
      <w:bookmarkStart w:id="841" w:name="_Toc150075203"/>
      <w:bookmarkStart w:id="842" w:name="_Toc150075264"/>
      <w:bookmarkStart w:id="843" w:name="_Toc278187823"/>
      <w:bookmarkStart w:id="844" w:name="_Toc508873562"/>
      <w:bookmarkStart w:id="845" w:name="_Toc508874991"/>
      <w:bookmarkStart w:id="846" w:name="_Toc508875845"/>
      <w:bookmarkStart w:id="847" w:name="_Toc147908775"/>
      <w:r w:rsidRPr="00B83B3E">
        <w:t>C&amp;P Exams Reports</w:t>
      </w:r>
      <w:bookmarkEnd w:id="840"/>
      <w:bookmarkEnd w:id="841"/>
      <w:bookmarkEnd w:id="842"/>
      <w:bookmarkEnd w:id="843"/>
      <w:bookmarkEnd w:id="844"/>
      <w:bookmarkEnd w:id="845"/>
      <w:bookmarkEnd w:id="846"/>
      <w:bookmarkEnd w:id="847"/>
    </w:p>
    <w:p w14:paraId="4CC310C2" w14:textId="77777777" w:rsidR="008653FB" w:rsidRPr="00B83B3E" w:rsidRDefault="008653FB" w:rsidP="008653FB">
      <w:pPr>
        <w:pStyle w:val="Heading4"/>
      </w:pPr>
      <w:bookmarkStart w:id="848" w:name="_Toc146086589"/>
      <w:bookmarkStart w:id="849" w:name="_Toc508873563"/>
      <w:r w:rsidRPr="00B83B3E">
        <w:t>AMIS 290</w:t>
      </w:r>
      <w:bookmarkEnd w:id="848"/>
      <w:bookmarkEnd w:id="849"/>
    </w:p>
    <w:p w14:paraId="7266B379" w14:textId="77777777" w:rsidR="008653FB" w:rsidRPr="00B83B3E" w:rsidRDefault="008653FB" w:rsidP="008653FB">
      <w:pPr>
        <w:pStyle w:val="BodyText"/>
      </w:pPr>
      <w:r w:rsidRPr="00B83B3E">
        <w:t>The AMIS 290 is no longer ava</w:t>
      </w:r>
      <w:r>
        <w:t xml:space="preserve">ilable in CAPRI. Please go to </w:t>
      </w:r>
      <w:r w:rsidRPr="007A744D">
        <w:t>DMA Reports</w:t>
      </w:r>
      <w:r>
        <w:t xml:space="preserve">. </w:t>
      </w:r>
    </w:p>
    <w:p w14:paraId="6900105B" w14:textId="77777777" w:rsidR="008653FB" w:rsidRPr="00B83B3E" w:rsidRDefault="008653FB" w:rsidP="008653FB"/>
    <w:p w14:paraId="42806660" w14:textId="77777777" w:rsidR="008653FB" w:rsidRPr="00B83B3E" w:rsidRDefault="008653FB" w:rsidP="008653FB">
      <w:r>
        <w:rPr>
          <w:noProof/>
        </w:rPr>
        <w:lastRenderedPageBreak/>
        <w:drawing>
          <wp:inline distT="0" distB="0" distL="0" distR="0" wp14:anchorId="07B33F5E" wp14:editId="1821D416">
            <wp:extent cx="5943600" cy="3094990"/>
            <wp:effectExtent l="0" t="0" r="0" b="0"/>
            <wp:docPr id="809480820" name="Picture 809480820" descr="P15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0"/>
                    <pic:cNvPicPr/>
                  </pic:nvPicPr>
                  <pic:blipFill>
                    <a:blip r:embed="rId122">
                      <a:extLst>
                        <a:ext uri="{28A0092B-C50C-407E-A947-70E740481C1C}">
                          <a14:useLocalDpi xmlns:a14="http://schemas.microsoft.com/office/drawing/2010/main" val="0"/>
                        </a:ext>
                      </a:extLst>
                    </a:blip>
                    <a:stretch>
                      <a:fillRect/>
                    </a:stretch>
                  </pic:blipFill>
                  <pic:spPr>
                    <a:xfrm>
                      <a:off x="0" y="0"/>
                      <a:ext cx="5943600" cy="3094990"/>
                    </a:xfrm>
                    <a:prstGeom prst="rect">
                      <a:avLst/>
                    </a:prstGeom>
                  </pic:spPr>
                </pic:pic>
              </a:graphicData>
            </a:graphic>
          </wp:inline>
        </w:drawing>
      </w:r>
    </w:p>
    <w:p w14:paraId="52E43941" w14:textId="6E807157" w:rsidR="008653FB" w:rsidRPr="007A744D" w:rsidRDefault="008653FB" w:rsidP="008653FB">
      <w:pPr>
        <w:pStyle w:val="Caption"/>
        <w:rPr>
          <w:rFonts w:cs="Times New Roman"/>
          <w:sz w:val="24"/>
          <w:szCs w:val="24"/>
        </w:rPr>
      </w:pPr>
      <w:bookmarkStart w:id="850" w:name="_Toc326149617"/>
      <w:bookmarkStart w:id="851" w:name="_Ref332962145"/>
      <w:bookmarkStart w:id="852" w:name="_Ref334967533"/>
      <w:bookmarkStart w:id="853" w:name="_Ref406765508"/>
      <w:bookmarkStart w:id="854" w:name="_Toc14981564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82</w:t>
      </w:r>
      <w:r w:rsidR="001130FC">
        <w:rPr>
          <w:rFonts w:cs="Times New Roman"/>
        </w:rPr>
        <w:fldChar w:fldCharType="end"/>
      </w:r>
      <w:bookmarkEnd w:id="850"/>
      <w:bookmarkEnd w:id="851"/>
      <w:bookmarkEnd w:id="852"/>
      <w:bookmarkEnd w:id="853"/>
      <w:r>
        <w:rPr>
          <w:rFonts w:cs="Times New Roman"/>
        </w:rPr>
        <w:t>. AMIS 290 Report Request</w:t>
      </w:r>
      <w:r>
        <w:t>—Alert Prompt.</w:t>
      </w:r>
      <w:bookmarkEnd w:id="854"/>
      <w:r w:rsidR="002D1291">
        <w:br/>
      </w:r>
    </w:p>
    <w:p w14:paraId="18755E4A" w14:textId="77777777" w:rsidR="008653FB" w:rsidRPr="00B83B3E" w:rsidRDefault="008653FB" w:rsidP="008653FB">
      <w:pPr>
        <w:pStyle w:val="Heading4"/>
      </w:pPr>
      <w:bookmarkStart w:id="855" w:name="_Toc146086590"/>
      <w:bookmarkStart w:id="856" w:name="_Toc508873564"/>
      <w:r w:rsidRPr="00B83B3E">
        <w:t>AMIS 290 by Division</w:t>
      </w:r>
      <w:bookmarkEnd w:id="855"/>
      <w:bookmarkEnd w:id="856"/>
    </w:p>
    <w:p w14:paraId="69AEF108" w14:textId="6C8A03DD" w:rsidR="008653FB" w:rsidRPr="00B83B3E" w:rsidRDefault="008653FB" w:rsidP="008653FB">
      <w:pPr>
        <w:pStyle w:val="BodyText"/>
      </w:pPr>
      <w:r w:rsidRPr="00B83B3E">
        <w:t>The AMIS 290 by Division is no longer ava</w:t>
      </w:r>
      <w:r>
        <w:t xml:space="preserve">ilable in CAPRI. Please go to </w:t>
      </w:r>
      <w:r w:rsidRPr="007A744D">
        <w:t>DMA Reports</w:t>
      </w:r>
      <w:r>
        <w:t xml:space="preserve">. </w:t>
      </w:r>
    </w:p>
    <w:p w14:paraId="7761A9ED" w14:textId="77777777" w:rsidR="008653FB" w:rsidRPr="00B83B3E" w:rsidRDefault="008653FB" w:rsidP="008653FB">
      <w:pPr>
        <w:pStyle w:val="BodyText"/>
      </w:pPr>
    </w:p>
    <w:p w14:paraId="78C0EA1F" w14:textId="77777777" w:rsidR="008653FB" w:rsidRPr="00B83B3E" w:rsidRDefault="008653FB" w:rsidP="008653FB">
      <w:pPr>
        <w:pStyle w:val="BodyText"/>
      </w:pPr>
      <w:r>
        <w:rPr>
          <w:noProof/>
        </w:rPr>
        <w:drawing>
          <wp:inline distT="0" distB="0" distL="0" distR="0" wp14:anchorId="4DEA1F55" wp14:editId="4548E05F">
            <wp:extent cx="5943600" cy="1815465"/>
            <wp:effectExtent l="0" t="0" r="0" b="0"/>
            <wp:docPr id="809480822" name="Picture 809480822" descr="P15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2"/>
                    <pic:cNvPicPr/>
                  </pic:nvPicPr>
                  <pic:blipFill>
                    <a:blip r:embed="rId123">
                      <a:extLst>
                        <a:ext uri="{28A0092B-C50C-407E-A947-70E740481C1C}">
                          <a14:useLocalDpi xmlns:a14="http://schemas.microsoft.com/office/drawing/2010/main" val="0"/>
                        </a:ext>
                      </a:extLst>
                    </a:blip>
                    <a:stretch>
                      <a:fillRect/>
                    </a:stretch>
                  </pic:blipFill>
                  <pic:spPr>
                    <a:xfrm>
                      <a:off x="0" y="0"/>
                      <a:ext cx="5943600" cy="1815465"/>
                    </a:xfrm>
                    <a:prstGeom prst="rect">
                      <a:avLst/>
                    </a:prstGeom>
                  </pic:spPr>
                </pic:pic>
              </a:graphicData>
            </a:graphic>
          </wp:inline>
        </w:drawing>
      </w:r>
    </w:p>
    <w:p w14:paraId="1BE29F60" w14:textId="75D34B7B" w:rsidR="008653FB" w:rsidRPr="00B83B3E" w:rsidRDefault="008653FB" w:rsidP="008653FB">
      <w:pPr>
        <w:pStyle w:val="Caption"/>
        <w:rPr>
          <w:rFonts w:cs="Times New Roman"/>
        </w:rPr>
      </w:pPr>
      <w:bookmarkStart w:id="857" w:name="_Toc326149618"/>
      <w:bookmarkStart w:id="858" w:name="_Ref332962170"/>
      <w:bookmarkStart w:id="859" w:name="_Ref406765524"/>
      <w:bookmarkStart w:id="860" w:name="_Toc14981564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83</w:t>
      </w:r>
      <w:r w:rsidR="001130FC">
        <w:rPr>
          <w:rFonts w:cs="Times New Roman"/>
        </w:rPr>
        <w:fldChar w:fldCharType="end"/>
      </w:r>
      <w:bookmarkEnd w:id="857"/>
      <w:bookmarkEnd w:id="858"/>
      <w:bookmarkEnd w:id="859"/>
      <w:r>
        <w:rPr>
          <w:rFonts w:cs="Times New Roman"/>
        </w:rPr>
        <w:t>. AMIS 290 Report Request</w:t>
      </w:r>
      <w:r>
        <w:t>—Location Information.</w:t>
      </w:r>
      <w:bookmarkEnd w:id="860"/>
    </w:p>
    <w:p w14:paraId="6008DFF1" w14:textId="77777777" w:rsidR="008653FB" w:rsidRPr="00B83B3E" w:rsidRDefault="008653FB" w:rsidP="008653FB">
      <w:pPr>
        <w:pStyle w:val="BodyText"/>
      </w:pPr>
    </w:p>
    <w:p w14:paraId="4F8417FC" w14:textId="77777777" w:rsidR="008653FB" w:rsidRPr="00B83B3E" w:rsidRDefault="008653FB" w:rsidP="008653FB">
      <w:pPr>
        <w:pStyle w:val="Heading4"/>
      </w:pPr>
      <w:bookmarkStart w:id="861" w:name="_Toc508873565"/>
      <w:r w:rsidRPr="00B83B3E">
        <w:t>Insufficient Exam Report</w:t>
      </w:r>
      <w:bookmarkEnd w:id="861"/>
    </w:p>
    <w:p w14:paraId="19990CEB" w14:textId="77777777" w:rsidR="008653FB" w:rsidRPr="00B83B3E" w:rsidRDefault="008653FB" w:rsidP="008653FB">
      <w:pPr>
        <w:pStyle w:val="BodyText"/>
      </w:pPr>
      <w:r w:rsidRPr="00B83B3E">
        <w:t xml:space="preserve">The </w:t>
      </w:r>
      <w:r w:rsidRPr="00B83B3E">
        <w:rPr>
          <w:b/>
        </w:rPr>
        <w:t>Insufficient Exam Report</w:t>
      </w:r>
      <w:r w:rsidRPr="00B83B3E">
        <w:t xml:space="preserve"> option prints a report of 2507 requests entered with an </w:t>
      </w:r>
      <w:r w:rsidRPr="00B83B3E">
        <w:rPr>
          <w:b/>
        </w:rPr>
        <w:t xml:space="preserve">insufficient exam reason </w:t>
      </w:r>
      <w:r w:rsidRPr="00B83B3E">
        <w:t>and date reported to MAS for a specified date range.</w:t>
      </w:r>
      <w:r>
        <w:t xml:space="preserve"> </w:t>
      </w:r>
    </w:p>
    <w:p w14:paraId="1F915C34" w14:textId="0684214B" w:rsidR="008653FB" w:rsidRPr="00B83B3E" w:rsidRDefault="008653FB" w:rsidP="008653FB">
      <w:pPr>
        <w:pStyle w:val="BodyText"/>
      </w:pPr>
      <w:r w:rsidRPr="00B83B3E">
        <w:t>Other information provided includes exam type, patient name, SSN, claim number, claim type, special consideration(s), and priority of exam.</w:t>
      </w:r>
      <w:r>
        <w:t xml:space="preserve"> </w:t>
      </w:r>
      <w:r w:rsidRPr="00B83B3E">
        <w:t>Provider and exam date on this report is the provider and date from the originally completed 2507.</w:t>
      </w:r>
      <w:r>
        <w:t xml:space="preserve"> </w:t>
      </w:r>
      <w:r w:rsidRPr="00B83B3E">
        <w:t>The exam date is not included if the original 2507 has been purged.</w:t>
      </w:r>
      <w:r>
        <w:t xml:space="preserve"> </w:t>
      </w:r>
      <w:r w:rsidRPr="00B83B3E">
        <w:t xml:space="preserve">The length of the veteran’s name and the provider are limited to </w:t>
      </w:r>
      <w:r w:rsidRPr="00B83B3E">
        <w:lastRenderedPageBreak/>
        <w:t>15 characters each.</w:t>
      </w:r>
      <w:r>
        <w:t xml:space="preserve"> </w:t>
      </w:r>
      <w:r w:rsidRPr="00B83B3E">
        <w:t>If either field has been truncated, it appears with two asterisks (**).</w:t>
      </w:r>
      <w:r>
        <w:t xml:space="preserve"> </w:t>
      </w:r>
      <w:r w:rsidR="002D1291">
        <w:br/>
      </w:r>
    </w:p>
    <w:p w14:paraId="268AFFA6" w14:textId="77777777" w:rsidR="008653FB" w:rsidRPr="00B83B3E" w:rsidRDefault="008653FB" w:rsidP="008653FB">
      <w:pPr>
        <w:pStyle w:val="Heading4"/>
      </w:pPr>
      <w:bookmarkStart w:id="862" w:name="_Toc146086591"/>
      <w:bookmarkStart w:id="863" w:name="_Toc508873566"/>
      <w:r w:rsidRPr="00B83B3E">
        <w:t>Pending C&amp;P Exams</w:t>
      </w:r>
      <w:bookmarkEnd w:id="862"/>
      <w:bookmarkEnd w:id="863"/>
    </w:p>
    <w:p w14:paraId="3D7E4518" w14:textId="77777777" w:rsidR="008653FB" w:rsidRPr="00B83B3E" w:rsidRDefault="008653FB" w:rsidP="008653FB">
      <w:pPr>
        <w:pStyle w:val="BodyText"/>
      </w:pPr>
      <w:r w:rsidRPr="00B83B3E">
        <w:t>This option prints out all pending C&amp;P requests.</w:t>
      </w:r>
      <w:r>
        <w:t xml:space="preserve"> </w:t>
      </w:r>
      <w:r w:rsidRPr="00B83B3E">
        <w:t xml:space="preserve">The user may sort the reports by request status, routing location, veteran name, or age of the request. </w:t>
      </w:r>
    </w:p>
    <w:p w14:paraId="302D6FA1" w14:textId="0108954C" w:rsidR="008653FB" w:rsidRPr="00B83B3E" w:rsidRDefault="008653FB" w:rsidP="008653FB">
      <w:pPr>
        <w:pStyle w:val="BodyText"/>
      </w:pPr>
      <w:r w:rsidRPr="00B83B3E">
        <w:t xml:space="preserve">When sorting by status, the report can be tailored to identify </w:t>
      </w:r>
      <w:r w:rsidR="009755DE">
        <w:t>“</w:t>
      </w:r>
      <w:r w:rsidRPr="00B83B3E">
        <w:t>NEW</w:t>
      </w:r>
      <w:r w:rsidR="008C14A0">
        <w:t>,</w:t>
      </w:r>
      <w:r w:rsidR="009755DE">
        <w:t>”</w:t>
      </w:r>
      <w:r w:rsidR="008C14A0">
        <w:t xml:space="preserve"> </w:t>
      </w:r>
      <w:r w:rsidR="009755DE">
        <w:t>“</w:t>
      </w:r>
      <w:r w:rsidRPr="00B83B3E">
        <w:t>PENDING</w:t>
      </w:r>
      <w:r w:rsidR="008C14A0">
        <w:t>,</w:t>
      </w:r>
      <w:r w:rsidR="009755DE">
        <w:t>”</w:t>
      </w:r>
      <w:r w:rsidRPr="00B83B3E">
        <w:t xml:space="preserve"> </w:t>
      </w:r>
      <w:r w:rsidR="009755DE">
        <w:t>“</w:t>
      </w:r>
      <w:r w:rsidRPr="00B83B3E">
        <w:t>TRANSCRIBED</w:t>
      </w:r>
      <w:r w:rsidR="008C14A0">
        <w:t>,</w:t>
      </w:r>
      <w:r w:rsidR="009755DE">
        <w:t>”</w:t>
      </w:r>
      <w:r w:rsidRPr="00B83B3E">
        <w:t xml:space="preserve"> </w:t>
      </w:r>
      <w:r w:rsidR="009755DE">
        <w:t>“</w:t>
      </w:r>
      <w:r>
        <w:t xml:space="preserve">NEW, </w:t>
      </w:r>
      <w:r w:rsidR="009755DE">
        <w:t>RE-ROUTED</w:t>
      </w:r>
      <w:r w:rsidR="008C14A0">
        <w:t>,</w:t>
      </w:r>
      <w:r w:rsidR="009755DE">
        <w:t>”</w:t>
      </w:r>
      <w:r w:rsidR="00FB1D5E">
        <w:t xml:space="preserve"> </w:t>
      </w:r>
      <w:r w:rsidR="00A5157F">
        <w:t xml:space="preserve">“RE-ROUTED, </w:t>
      </w:r>
      <w:r>
        <w:t>PENDING ACCEPTANCE</w:t>
      </w:r>
      <w:r w:rsidR="008C14A0">
        <w:t>,</w:t>
      </w:r>
      <w:r w:rsidR="00A5157F">
        <w:t>”</w:t>
      </w:r>
      <w:r w:rsidR="00380722" w:rsidRPr="00380722">
        <w:t xml:space="preserve"> </w:t>
      </w:r>
      <w:r w:rsidR="00380722">
        <w:t>“RE-ROUTED, PENDING AT TO SITE,”</w:t>
      </w:r>
      <w:r w:rsidRPr="00B83B3E">
        <w:t xml:space="preserve"> or </w:t>
      </w:r>
      <w:r w:rsidR="00A5157F">
        <w:t>“</w:t>
      </w:r>
      <w:r w:rsidRPr="00B83B3E">
        <w:t>ALL</w:t>
      </w:r>
      <w:r w:rsidR="00A5157F">
        <w:t>”</w:t>
      </w:r>
      <w:r w:rsidRPr="00B83B3E">
        <w:t xml:space="preserve"> pending C&amp;P exams.</w:t>
      </w:r>
      <w:r>
        <w:t xml:space="preserve"> </w:t>
      </w:r>
      <w:r w:rsidRPr="00B83B3E">
        <w:t>Sorting by TRANSCRIBED may be useful for identifying ready to rate claims that have been completed but not released to the RO.</w:t>
      </w:r>
      <w:r>
        <w:t xml:space="preserve"> </w:t>
      </w:r>
      <w:r w:rsidRPr="00B83B3E">
        <w:t>Common delays for not releasing transcribed results include waiting for a physician’s signature and/or waiting for additional required tests or studies.</w:t>
      </w:r>
      <w:r>
        <w:t xml:space="preserve"> </w:t>
      </w:r>
      <w:r w:rsidRPr="00B83B3E">
        <w:t>An inquiry to the VAMC C&amp;P clinic can clarify reasons as to why TRANSCRIBED results have not been released if an excessive number of days have elapsed since the date of the C&amp;P exam request</w:t>
      </w:r>
      <w:r w:rsidR="005C4023">
        <w:t>. Sorting by “NEW, RE-ROUTED</w:t>
      </w:r>
      <w:r w:rsidR="002A66F5">
        <w:t xml:space="preserve"> or RE-ROUTED, PENDING ACCEPTANCE</w:t>
      </w:r>
      <w:r w:rsidR="00A84395">
        <w:t>”</w:t>
      </w:r>
      <w:r w:rsidR="005C4023">
        <w:t xml:space="preserve"> may be useful to find exam requests that have been re-routed to the</w:t>
      </w:r>
      <w:r w:rsidR="00C23EE5">
        <w:t xml:space="preserve"> </w:t>
      </w:r>
      <w:r w:rsidR="005C4023">
        <w:t>facility and sorting by RE-ROUTED,</w:t>
      </w:r>
      <w:r w:rsidR="000E3EDA">
        <w:t xml:space="preserve"> </w:t>
      </w:r>
      <w:r w:rsidR="005C4023">
        <w:t xml:space="preserve">PENDING </w:t>
      </w:r>
      <w:r w:rsidR="00B0763A">
        <w:t xml:space="preserve">AT TO SITE </w:t>
      </w:r>
      <w:r w:rsidR="005C4023">
        <w:t>” is useful to find exam request</w:t>
      </w:r>
      <w:r w:rsidR="008E7490">
        <w:t>s</w:t>
      </w:r>
      <w:r w:rsidR="005C4023">
        <w:t xml:space="preserve"> that were re-routed to another facility that </w:t>
      </w:r>
      <w:r w:rsidR="00C23EE5">
        <w:t xml:space="preserve">are </w:t>
      </w:r>
      <w:r w:rsidR="005C4023">
        <w:t>still in pending acceptance or rejection.</w:t>
      </w:r>
    </w:p>
    <w:p w14:paraId="5A203905" w14:textId="15FDFFDB" w:rsidR="008653FB" w:rsidRPr="00B83B3E" w:rsidRDefault="008653FB" w:rsidP="008653FB">
      <w:pPr>
        <w:pStyle w:val="BodyText"/>
      </w:pPr>
      <w:r>
        <w:t xml:space="preserve">Each report displays the following information, if applicable: </w:t>
      </w:r>
      <w:r w:rsidR="00821CAC">
        <w:t>division, status, Veteran</w:t>
      </w:r>
      <w:r>
        <w:t xml:space="preserve"> name, SSN, </w:t>
      </w:r>
      <w:r w:rsidR="00821CAC">
        <w:t>cell</w:t>
      </w:r>
      <w:r>
        <w:t xml:space="preserve"> number, </w:t>
      </w:r>
      <w:r w:rsidR="00821CAC">
        <w:t xml:space="preserve">email, claim </w:t>
      </w:r>
      <w:r>
        <w:t>number, request date, elapsed days</w:t>
      </w:r>
      <w:r w:rsidR="005727A8">
        <w:t>,</w:t>
      </w:r>
      <w:r w:rsidR="0013143C">
        <w:t xml:space="preserve"> re-route date,</w:t>
      </w:r>
      <w:r>
        <w:t xml:space="preserve"> </w:t>
      </w:r>
      <w:r w:rsidR="00821CAC">
        <w:t>re-route to</w:t>
      </w:r>
      <w:r w:rsidR="0013143C">
        <w:t xml:space="preserve"> site, re-route </w:t>
      </w:r>
      <w:r w:rsidR="00821CAC">
        <w:t xml:space="preserve">from site, </w:t>
      </w:r>
      <w:r>
        <w:t>claim type, special considerations, exam(s) requested, and requester name and location. The total number of exams pending is also provided.</w:t>
      </w:r>
      <w:r w:rsidR="002D1291">
        <w:br/>
      </w:r>
    </w:p>
    <w:p w14:paraId="2138643D" w14:textId="77777777" w:rsidR="008653FB" w:rsidRPr="00B83B3E" w:rsidRDefault="008653FB" w:rsidP="008653FB">
      <w:pPr>
        <w:pStyle w:val="Heading4"/>
      </w:pPr>
      <w:bookmarkStart w:id="864" w:name="_Toc146086592"/>
      <w:bookmarkStart w:id="865" w:name="_Toc508873567"/>
      <w:r w:rsidRPr="00B83B3E">
        <w:t>C&amp;P Exams Checklist</w:t>
      </w:r>
      <w:bookmarkEnd w:id="864"/>
      <w:bookmarkEnd w:id="865"/>
    </w:p>
    <w:p w14:paraId="0B6A2F76" w14:textId="77777777" w:rsidR="008653FB" w:rsidRPr="00B83B3E" w:rsidRDefault="008653FB" w:rsidP="008653FB">
      <w:r w:rsidRPr="00B83B3E">
        <w:t xml:space="preserve">The </w:t>
      </w:r>
      <w:r w:rsidRPr="00B83B3E">
        <w:rPr>
          <w:b/>
        </w:rPr>
        <w:t>Exam Check List for RO</w:t>
      </w:r>
      <w:r w:rsidRPr="00B83B3E">
        <w:t xml:space="preserve"> option is used to print a checklist used by regional office personnel to select compensation and pension examinations for veterans.</w:t>
      </w:r>
      <w:r>
        <w:t xml:space="preserve"> </w:t>
      </w:r>
      <w:r w:rsidRPr="00B83B3E">
        <w:t>The request worksheet lists the body systems and the exam worksheet names.</w:t>
      </w:r>
      <w:r>
        <w:t xml:space="preserve"> </w:t>
      </w:r>
      <w:r w:rsidRPr="00B83B3E">
        <w:t>It also contains a section for remarks.</w:t>
      </w:r>
      <w:r>
        <w:t xml:space="preserve"> </w:t>
      </w:r>
      <w:r w:rsidRPr="00B83B3E">
        <w:t>The top portion of the work sheet allows the requester to enter veteran-specific information including:</w:t>
      </w:r>
    </w:p>
    <w:p w14:paraId="03AB774C" w14:textId="77777777" w:rsidR="008653FB" w:rsidRPr="00B83B3E" w:rsidRDefault="008653FB" w:rsidP="008653FB">
      <w:pPr>
        <w:pStyle w:val="BodyText5Numbers"/>
      </w:pPr>
      <w:r w:rsidRPr="00B83B3E">
        <w:t>Veteran’s name, SSN, and Claim Number (C-Number)</w:t>
      </w:r>
    </w:p>
    <w:p w14:paraId="640C3F47" w14:textId="77777777" w:rsidR="008653FB" w:rsidRPr="00B83B3E" w:rsidRDefault="008653FB" w:rsidP="008653FB">
      <w:pPr>
        <w:pStyle w:val="BodyText5Numbers"/>
      </w:pPr>
      <w:r w:rsidRPr="00B83B3E">
        <w:t>VAMC where the exam is to be performed</w:t>
      </w:r>
    </w:p>
    <w:p w14:paraId="44E46820" w14:textId="77777777" w:rsidR="008653FB" w:rsidRPr="00B83B3E" w:rsidRDefault="008653FB" w:rsidP="008653FB">
      <w:pPr>
        <w:pStyle w:val="BodyText5Numbers"/>
      </w:pPr>
      <w:r w:rsidRPr="00B83B3E">
        <w:t>Veteran’s day and night telephone numbers</w:t>
      </w:r>
    </w:p>
    <w:p w14:paraId="097B6B98" w14:textId="77777777" w:rsidR="008653FB" w:rsidRPr="00B83B3E" w:rsidRDefault="008653FB" w:rsidP="008653FB">
      <w:pPr>
        <w:pStyle w:val="BodyText5Numbers"/>
      </w:pPr>
      <w:r w:rsidRPr="00B83B3E">
        <w:t>Power of Attorney</w:t>
      </w:r>
    </w:p>
    <w:p w14:paraId="5EDB6322" w14:textId="77777777" w:rsidR="008653FB" w:rsidRPr="00B83B3E" w:rsidRDefault="008653FB" w:rsidP="008653FB">
      <w:pPr>
        <w:pStyle w:val="BodyText5Numbers"/>
      </w:pPr>
      <w:r w:rsidRPr="00B83B3E">
        <w:t>Date the exam was ordered and by whom</w:t>
      </w:r>
    </w:p>
    <w:p w14:paraId="2177030B" w14:textId="4C4D4495" w:rsidR="008653FB" w:rsidRPr="00B83B3E" w:rsidRDefault="008653FB" w:rsidP="008653FB">
      <w:pPr>
        <w:pStyle w:val="BodyText5Numbers"/>
      </w:pPr>
      <w:r w:rsidRPr="00B83B3E">
        <w:t>Insufficient exam date</w:t>
      </w:r>
      <w:r w:rsidR="002D1291">
        <w:br/>
      </w:r>
    </w:p>
    <w:p w14:paraId="6DBC81DA" w14:textId="77777777" w:rsidR="008653FB" w:rsidRPr="00B83B3E" w:rsidRDefault="008653FB" w:rsidP="008653FB">
      <w:pPr>
        <w:pStyle w:val="Heading4"/>
      </w:pPr>
      <w:bookmarkStart w:id="866" w:name="_Toc146086593"/>
      <w:bookmarkStart w:id="867" w:name="_Toc508873568"/>
      <w:r w:rsidRPr="00B83B3E">
        <w:t>Re-Print C&amp;P Final Report(s)</w:t>
      </w:r>
      <w:bookmarkEnd w:id="866"/>
      <w:bookmarkEnd w:id="867"/>
    </w:p>
    <w:p w14:paraId="73CE859F" w14:textId="4B4CE1AB" w:rsidR="008653FB" w:rsidRPr="00B83B3E" w:rsidRDefault="008653FB" w:rsidP="008653FB">
      <w:pPr>
        <w:pStyle w:val="BodyText"/>
      </w:pPr>
      <w:r w:rsidRPr="00B83B3E">
        <w:t xml:space="preserve">This option allows the reprinting of final 2507 exams with the status of </w:t>
      </w:r>
      <w:r w:rsidRPr="00B83B3E">
        <w:rPr>
          <w:b/>
        </w:rPr>
        <w:t>Completed, printed by RO</w:t>
      </w:r>
      <w:r w:rsidRPr="00B83B3E">
        <w:t>.</w:t>
      </w:r>
      <w:r>
        <w:t xml:space="preserve"> </w:t>
      </w:r>
      <w:r w:rsidRPr="00B83B3E">
        <w:t>The reports are sorted by the last two digits of the claim number.</w:t>
      </w:r>
      <w:r>
        <w:t xml:space="preserve"> </w:t>
      </w:r>
      <w:r w:rsidRPr="00B83B3E">
        <w:t>The user must enter the date the report was previously printed.</w:t>
      </w:r>
      <w:r>
        <w:t xml:space="preserve"> </w:t>
      </w:r>
      <w:r w:rsidRPr="00B83B3E">
        <w:t xml:space="preserve">Reprinting a request is not allowed unless the person requesting the reprint has a division which matches the station number of the requesting regional </w:t>
      </w:r>
      <w:r w:rsidRPr="00B83B3E">
        <w:lastRenderedPageBreak/>
        <w:t>office.</w:t>
      </w:r>
      <w:r>
        <w:t xml:space="preserve"> </w:t>
      </w:r>
      <w:r w:rsidRPr="00B83B3E">
        <w:t xml:space="preserve">The exam must have the status </w:t>
      </w:r>
      <w:r w:rsidRPr="00B83B3E">
        <w:rPr>
          <w:b/>
        </w:rPr>
        <w:t>Completed, printed by RO</w:t>
      </w:r>
      <w:r w:rsidRPr="00B83B3E">
        <w:t xml:space="preserve"> or </w:t>
      </w:r>
      <w:r w:rsidRPr="00B83B3E">
        <w:rPr>
          <w:b/>
        </w:rPr>
        <w:t>Released to RO, not printed</w:t>
      </w:r>
      <w:r w:rsidRPr="00B83B3E">
        <w:t>.</w:t>
      </w:r>
      <w:r>
        <w:t xml:space="preserve"> </w:t>
      </w:r>
      <w:r w:rsidRPr="00B83B3E">
        <w:t>The package is designed to print any lab/radiology results designated for C&amp;P.</w:t>
      </w:r>
      <w:r>
        <w:t xml:space="preserve"> </w:t>
      </w:r>
      <w:r w:rsidRPr="00B83B3E">
        <w:t>When printing, the system examines all lab/radiology results for 120 days before the release date.</w:t>
      </w:r>
      <w:r>
        <w:t xml:space="preserve"> </w:t>
      </w:r>
      <w:r w:rsidRPr="00B83B3E">
        <w:t>The output includes a summary portion that includes patient name, SSN, claim number, and request date.</w:t>
      </w:r>
      <w:r>
        <w:t xml:space="preserve"> </w:t>
      </w:r>
      <w:r w:rsidRPr="00B83B3E">
        <w:t>The total number of requests to be printed is also provided.</w:t>
      </w:r>
      <w:r w:rsidR="002D1291">
        <w:br/>
      </w:r>
    </w:p>
    <w:p w14:paraId="54E927A9" w14:textId="77777777" w:rsidR="008653FB" w:rsidRPr="00B83B3E" w:rsidRDefault="008653FB" w:rsidP="008653FB">
      <w:pPr>
        <w:pStyle w:val="Heading4"/>
      </w:pPr>
      <w:bookmarkStart w:id="868" w:name="_Toc146086594"/>
      <w:bookmarkStart w:id="869" w:name="_Toc508873569"/>
      <w:r w:rsidRPr="00B83B3E">
        <w:t>Exam Requests by Date Range</w:t>
      </w:r>
      <w:bookmarkEnd w:id="868"/>
      <w:bookmarkEnd w:id="869"/>
    </w:p>
    <w:p w14:paraId="0FA364D3" w14:textId="77777777" w:rsidR="008653FB" w:rsidRPr="00B83B3E" w:rsidRDefault="008653FB" w:rsidP="008653FB">
      <w:pPr>
        <w:pStyle w:val="BodyText"/>
      </w:pPr>
      <w:r w:rsidRPr="00B83B3E">
        <w:t xml:space="preserve">This report generates a simple list of all exam requests entered within the specified date range. The report is sorted by date of entry. The following fields are reported: </w:t>
      </w:r>
      <w:r w:rsidRPr="00B83B3E">
        <w:rPr>
          <w:b/>
        </w:rPr>
        <w:t>SSN</w:t>
      </w:r>
      <w:r w:rsidRPr="00B83B3E">
        <w:t xml:space="preserve">, </w:t>
      </w:r>
      <w:r w:rsidRPr="00B83B3E">
        <w:rPr>
          <w:b/>
        </w:rPr>
        <w:t>Patient Name</w:t>
      </w:r>
      <w:r w:rsidRPr="00B83B3E">
        <w:t xml:space="preserve">, </w:t>
      </w:r>
      <w:r w:rsidRPr="00B83B3E">
        <w:rPr>
          <w:b/>
        </w:rPr>
        <w:t>Request Date</w:t>
      </w:r>
      <w:r w:rsidRPr="00B83B3E">
        <w:t xml:space="preserve">, </w:t>
      </w:r>
      <w:r w:rsidRPr="00B83B3E">
        <w:rPr>
          <w:b/>
        </w:rPr>
        <w:t>Date Released, Date Printed</w:t>
      </w:r>
      <w:r w:rsidRPr="00B83B3E">
        <w:t xml:space="preserve">, </w:t>
      </w:r>
      <w:r w:rsidRPr="00B83B3E">
        <w:rPr>
          <w:b/>
        </w:rPr>
        <w:t>Status, Claim Type, and Special Consideration(s)</w:t>
      </w:r>
      <w:r w:rsidRPr="00B83B3E">
        <w:t>. The report was created primarily to assist VHA in tracking exams that may have been requested but not released.</w:t>
      </w:r>
    </w:p>
    <w:p w14:paraId="0A5FB1BF" w14:textId="77777777" w:rsidR="008653FB" w:rsidRPr="00B83B3E" w:rsidRDefault="008653FB" w:rsidP="008653FB">
      <w:pPr>
        <w:pStyle w:val="Body3PicCaption"/>
      </w:pPr>
      <w:r w:rsidRPr="00B83B3E">
        <w:t xml:space="preserve">C&amp;P exam Status comprises the following exam request categories: </w:t>
      </w:r>
    </w:p>
    <w:p w14:paraId="14329D9E" w14:textId="77777777" w:rsidR="008653FB" w:rsidRPr="00B83B3E" w:rsidRDefault="008653FB" w:rsidP="008653FB">
      <w:pPr>
        <w:pStyle w:val="ListBullet2"/>
      </w:pPr>
      <w:r w:rsidRPr="00FB1D5E">
        <w:rPr>
          <w:bCs/>
        </w:rPr>
        <w:t>New</w:t>
      </w:r>
      <w:r w:rsidRPr="00B83B3E">
        <w:t xml:space="preserve"> exam requests from VBA</w:t>
      </w:r>
    </w:p>
    <w:p w14:paraId="74D576D5" w14:textId="77777777" w:rsidR="008653FB" w:rsidRDefault="008653FB" w:rsidP="008653FB">
      <w:pPr>
        <w:pStyle w:val="ListBullet2"/>
      </w:pPr>
      <w:r w:rsidRPr="00FB1D5E">
        <w:rPr>
          <w:bCs/>
        </w:rPr>
        <w:t>Pending, Reported</w:t>
      </w:r>
      <w:r w:rsidRPr="00B83B3E">
        <w:t xml:space="preserve"> exam requests acknowledged by VHA</w:t>
      </w:r>
    </w:p>
    <w:p w14:paraId="3C3CD1AD" w14:textId="77777777" w:rsidR="008653FB" w:rsidRPr="00B83B3E" w:rsidRDefault="008653FB" w:rsidP="008653FB">
      <w:pPr>
        <w:pStyle w:val="ListBullet2"/>
      </w:pPr>
      <w:r w:rsidRPr="00B83B3E">
        <w:t>Canceled by MAS</w:t>
      </w:r>
    </w:p>
    <w:p w14:paraId="04449CEA" w14:textId="77777777" w:rsidR="008653FB" w:rsidRPr="00B83B3E" w:rsidRDefault="008653FB" w:rsidP="008653FB">
      <w:pPr>
        <w:pStyle w:val="ListBullet2"/>
      </w:pPr>
      <w:r w:rsidRPr="00B83B3E">
        <w:t>Canceled by RO</w:t>
      </w:r>
    </w:p>
    <w:p w14:paraId="57445FEC" w14:textId="77777777" w:rsidR="008653FB" w:rsidRPr="00B83B3E" w:rsidRDefault="008653FB" w:rsidP="008653FB">
      <w:pPr>
        <w:pStyle w:val="ListBullet2"/>
      </w:pPr>
      <w:r w:rsidRPr="00B83B3E">
        <w:t>Released to RO, Not Printed</w:t>
      </w:r>
    </w:p>
    <w:p w14:paraId="7520D34C" w14:textId="5F7A3948" w:rsidR="008653FB" w:rsidRPr="00B83B3E" w:rsidRDefault="008653FB" w:rsidP="008653FB">
      <w:pPr>
        <w:pStyle w:val="ListBullet2"/>
      </w:pPr>
      <w:r w:rsidRPr="00B83B3E">
        <w:t>Completed, Printed by RO</w:t>
      </w:r>
      <w:r w:rsidR="002D1291">
        <w:br/>
      </w:r>
    </w:p>
    <w:p w14:paraId="07570067" w14:textId="77777777" w:rsidR="008653FB" w:rsidRPr="00B83B3E" w:rsidRDefault="008653FB" w:rsidP="008653FB">
      <w:pPr>
        <w:pStyle w:val="Heading4"/>
      </w:pPr>
      <w:bookmarkStart w:id="870" w:name="_Toc508873570"/>
      <w:bookmarkStart w:id="871" w:name="_Toc150075135"/>
      <w:bookmarkStart w:id="872" w:name="_Toc150075204"/>
      <w:bookmarkStart w:id="873" w:name="_Toc150075265"/>
      <w:bookmarkStart w:id="874" w:name="_Toc278187824"/>
      <w:r w:rsidRPr="00B83B3E">
        <w:t>Request Status by Date Range</w:t>
      </w:r>
      <w:bookmarkEnd w:id="870"/>
    </w:p>
    <w:p w14:paraId="2FB71136" w14:textId="5F81A108" w:rsidR="008653FB" w:rsidRDefault="008653FB" w:rsidP="008653FB">
      <w:pPr>
        <w:pStyle w:val="BodyText"/>
        <w:keepNext/>
      </w:pPr>
      <w:r w:rsidRPr="00B83B3E">
        <w:t>The report in (</w:t>
      </w:r>
      <w:r>
        <w:rPr>
          <w:color w:val="2B579A"/>
          <w:shd w:val="clear" w:color="auto" w:fill="E6E6E6"/>
        </w:rPr>
        <w:fldChar w:fldCharType="begin"/>
      </w:r>
      <w:r>
        <w:instrText xml:space="preserve"> REF _Ref514875372 \h </w:instrText>
      </w:r>
      <w:r>
        <w:rPr>
          <w:color w:val="2B579A"/>
          <w:shd w:val="clear" w:color="auto" w:fill="E6E6E6"/>
        </w:rPr>
      </w:r>
      <w:r>
        <w:rPr>
          <w:color w:val="2B579A"/>
          <w:shd w:val="clear" w:color="auto" w:fill="E6E6E6"/>
        </w:rPr>
        <w:fldChar w:fldCharType="separate"/>
      </w:r>
      <w:r w:rsidR="004F079A">
        <w:t xml:space="preserve">Figure </w:t>
      </w:r>
      <w:r w:rsidR="004F079A">
        <w:rPr>
          <w:noProof/>
        </w:rPr>
        <w:t>2</w:t>
      </w:r>
      <w:r w:rsidR="004F079A">
        <w:noBreakHyphen/>
      </w:r>
      <w:r w:rsidR="004F079A">
        <w:rPr>
          <w:noProof/>
        </w:rPr>
        <w:t>84</w:t>
      </w:r>
      <w:r>
        <w:rPr>
          <w:color w:val="2B579A"/>
          <w:shd w:val="clear" w:color="auto" w:fill="E6E6E6"/>
        </w:rPr>
        <w:fldChar w:fldCharType="end"/>
      </w:r>
      <w:r>
        <w:t xml:space="preserve">) </w:t>
      </w:r>
      <w:r w:rsidRPr="00B83B3E">
        <w:t>generates a simple list of exam requests by Request Status entered within the specified date range.</w:t>
      </w:r>
      <w:r>
        <w:t xml:space="preserve"> </w:t>
      </w:r>
      <w:r w:rsidRPr="00B83B3E">
        <w:t xml:space="preserve">In addition, the statuses of </w:t>
      </w:r>
      <w:r w:rsidRPr="00B83B3E">
        <w:rPr>
          <w:b/>
        </w:rPr>
        <w:t>New</w:t>
      </w:r>
      <w:r w:rsidRPr="00B83B3E">
        <w:t>;</w:t>
      </w:r>
      <w:r w:rsidRPr="00B83B3E">
        <w:rPr>
          <w:b/>
        </w:rPr>
        <w:t xml:space="preserve"> Pending, Reported</w:t>
      </w:r>
      <w:r w:rsidRPr="00B83B3E">
        <w:t>; and</w:t>
      </w:r>
      <w:r w:rsidRPr="00B83B3E">
        <w:rPr>
          <w:b/>
        </w:rPr>
        <w:t xml:space="preserve"> Released to RO, Not Printed</w:t>
      </w:r>
      <w:r w:rsidR="004E1388">
        <w:rPr>
          <w:b/>
        </w:rPr>
        <w:t xml:space="preserve">, </w:t>
      </w:r>
      <w:r w:rsidRPr="00B83B3E">
        <w:t xml:space="preserve">may be run for a blank date range by choosing </w:t>
      </w:r>
      <w:r w:rsidRPr="00B83B3E">
        <w:rPr>
          <w:b/>
        </w:rPr>
        <w:t>Yes</w:t>
      </w:r>
      <w:r w:rsidRPr="00B83B3E">
        <w:t xml:space="preserve"> to </w:t>
      </w:r>
      <w:r w:rsidRPr="00B83B3E">
        <w:rPr>
          <w:b/>
        </w:rPr>
        <w:t>Blank Date Range</w:t>
      </w:r>
      <w:r w:rsidRPr="00B83B3E">
        <w:t>.</w:t>
      </w:r>
      <w:r>
        <w:t xml:space="preserve"> </w:t>
      </w:r>
      <w:r w:rsidRPr="00B83B3E">
        <w:t xml:space="preserve">The following fields are reported: </w:t>
      </w:r>
      <w:r w:rsidRPr="00B83B3E">
        <w:rPr>
          <w:b/>
        </w:rPr>
        <w:t>SSN</w:t>
      </w:r>
      <w:r w:rsidRPr="00B83B3E">
        <w:t xml:space="preserve">, </w:t>
      </w:r>
      <w:r w:rsidRPr="00B83B3E">
        <w:rPr>
          <w:b/>
        </w:rPr>
        <w:t>Patient Name</w:t>
      </w:r>
      <w:r w:rsidRPr="00B83B3E">
        <w:t xml:space="preserve">, </w:t>
      </w:r>
      <w:r w:rsidRPr="00B83B3E">
        <w:rPr>
          <w:b/>
        </w:rPr>
        <w:t>Request Date</w:t>
      </w:r>
      <w:r w:rsidRPr="00B83B3E">
        <w:t xml:space="preserve">, </w:t>
      </w:r>
      <w:r w:rsidRPr="00B83B3E">
        <w:rPr>
          <w:b/>
        </w:rPr>
        <w:t>Date Released</w:t>
      </w:r>
      <w:r w:rsidRPr="00B83B3E">
        <w:t xml:space="preserve">, </w:t>
      </w:r>
      <w:r w:rsidRPr="00B83B3E">
        <w:rPr>
          <w:b/>
        </w:rPr>
        <w:t>Date Printed</w:t>
      </w:r>
      <w:r w:rsidRPr="00B83B3E">
        <w:t xml:space="preserve">, </w:t>
      </w:r>
      <w:r w:rsidRPr="00B83B3E">
        <w:rPr>
          <w:b/>
        </w:rPr>
        <w:t>Status</w:t>
      </w:r>
      <w:r w:rsidRPr="00B83B3E">
        <w:t xml:space="preserve">, </w:t>
      </w:r>
      <w:r w:rsidRPr="00B83B3E">
        <w:rPr>
          <w:b/>
        </w:rPr>
        <w:t>Date Cancelled</w:t>
      </w:r>
      <w:r w:rsidRPr="00B83B3E">
        <w:t xml:space="preserve">, </w:t>
      </w:r>
      <w:r w:rsidRPr="00B83B3E">
        <w:rPr>
          <w:b/>
        </w:rPr>
        <w:t xml:space="preserve">VBA Requesting Station, Claim Type, Special Consideration(s), </w:t>
      </w:r>
      <w:r w:rsidR="00847C92">
        <w:rPr>
          <w:b/>
        </w:rPr>
        <w:t xml:space="preserve">Re-Route Date, Re-Route </w:t>
      </w:r>
      <w:r w:rsidR="0013143C">
        <w:rPr>
          <w:b/>
        </w:rPr>
        <w:t xml:space="preserve">To Site, Re-Route </w:t>
      </w:r>
      <w:r w:rsidR="00847C92">
        <w:rPr>
          <w:b/>
        </w:rPr>
        <w:t>From Site,</w:t>
      </w:r>
      <w:r w:rsidR="00847C92" w:rsidRPr="00A370AD">
        <w:rPr>
          <w:b/>
        </w:rPr>
        <w:t xml:space="preserve"> </w:t>
      </w:r>
      <w:r w:rsidRPr="00B83B3E">
        <w:rPr>
          <w:b/>
        </w:rPr>
        <w:t>Cancellation Reason, and Cancellation Comments</w:t>
      </w:r>
      <w:r w:rsidRPr="00B83B3E">
        <w:t>.</w:t>
      </w:r>
    </w:p>
    <w:p w14:paraId="1D1C1B63" w14:textId="77777777" w:rsidR="008653FB" w:rsidRDefault="008653FB" w:rsidP="008653FB">
      <w:pPr>
        <w:pStyle w:val="BodyText"/>
        <w:keepNext/>
      </w:pPr>
      <w:r>
        <w:t>When viewing the report in CSV format, the Cancellation Reason and Cancellation Comments fields are truncated to 40 characters displayed by an asterisk (*) in front of the comments.</w:t>
      </w:r>
    </w:p>
    <w:p w14:paraId="5A53657A" w14:textId="77777777" w:rsidR="008653FB" w:rsidRPr="00B83B3E" w:rsidRDefault="008653FB" w:rsidP="008653FB">
      <w:pPr>
        <w:pStyle w:val="BodyText"/>
        <w:keepNext/>
      </w:pPr>
      <w:r>
        <w:t xml:space="preserve">The report is sorted by the date of the last request status change. When a blank date range is used for </w:t>
      </w:r>
      <w:r w:rsidRPr="2B3D3BCB">
        <w:rPr>
          <w:b/>
          <w:bCs/>
        </w:rPr>
        <w:t>New</w:t>
      </w:r>
      <w:r>
        <w:t xml:space="preserve">; </w:t>
      </w:r>
      <w:r w:rsidRPr="2B3D3BCB">
        <w:rPr>
          <w:b/>
          <w:bCs/>
        </w:rPr>
        <w:t>Pending, Reported;</w:t>
      </w:r>
      <w:r>
        <w:t xml:space="preserve"> or </w:t>
      </w:r>
      <w:r w:rsidRPr="2B3D3BCB">
        <w:rPr>
          <w:b/>
          <w:bCs/>
        </w:rPr>
        <w:t>Released to RO</w:t>
      </w:r>
      <w:r>
        <w:t xml:space="preserve"> the report is sorted by request date. The report was created primarily to assist VBA to better track exam requests as they are processed.</w:t>
      </w:r>
    </w:p>
    <w:p w14:paraId="4C68E238" w14:textId="77777777" w:rsidR="008653FB" w:rsidRPr="00B83B3E" w:rsidRDefault="008653FB" w:rsidP="008653FB">
      <w:pPr>
        <w:pStyle w:val="Body3PicCaption"/>
      </w:pPr>
      <w:r w:rsidRPr="00B83B3E">
        <w:t>Request Status by Date Range allows the following status filters:</w:t>
      </w:r>
    </w:p>
    <w:p w14:paraId="6EBB6392" w14:textId="77777777" w:rsidR="008653FB" w:rsidRPr="00B83B3E" w:rsidRDefault="008653FB" w:rsidP="008653FB">
      <w:pPr>
        <w:pStyle w:val="BodyText5Numbers"/>
      </w:pPr>
      <w:r w:rsidRPr="00B83B3E">
        <w:t>All Statuses</w:t>
      </w:r>
    </w:p>
    <w:p w14:paraId="25E7C117" w14:textId="77777777" w:rsidR="008653FB" w:rsidRPr="00B83B3E" w:rsidRDefault="008653FB" w:rsidP="008653FB">
      <w:pPr>
        <w:pStyle w:val="BodyText5Numbers"/>
      </w:pPr>
      <w:r w:rsidRPr="00B83B3E">
        <w:t>New</w:t>
      </w:r>
    </w:p>
    <w:p w14:paraId="46E75C4F" w14:textId="77777777" w:rsidR="008653FB" w:rsidRPr="00B83B3E" w:rsidRDefault="008653FB" w:rsidP="008653FB">
      <w:pPr>
        <w:pStyle w:val="BodyText5Numbers"/>
      </w:pPr>
      <w:r w:rsidRPr="00B83B3E">
        <w:t>Pending, Reported</w:t>
      </w:r>
    </w:p>
    <w:p w14:paraId="34CD0B15" w14:textId="77777777" w:rsidR="008653FB" w:rsidRPr="00B83B3E" w:rsidRDefault="008653FB" w:rsidP="008653FB">
      <w:pPr>
        <w:pStyle w:val="BodyText5Numbers"/>
      </w:pPr>
      <w:r w:rsidRPr="00B83B3E">
        <w:lastRenderedPageBreak/>
        <w:t>Canceled by MAS</w:t>
      </w:r>
    </w:p>
    <w:p w14:paraId="392EE9F0" w14:textId="77777777" w:rsidR="008653FB" w:rsidRPr="00B83B3E" w:rsidRDefault="008653FB" w:rsidP="008653FB">
      <w:pPr>
        <w:pStyle w:val="BodyText5Numbers"/>
      </w:pPr>
      <w:r w:rsidRPr="00B83B3E">
        <w:t>Canceled by RO</w:t>
      </w:r>
    </w:p>
    <w:p w14:paraId="57D176B3" w14:textId="77777777" w:rsidR="008653FB" w:rsidRPr="00B83B3E" w:rsidRDefault="008653FB" w:rsidP="008653FB">
      <w:pPr>
        <w:pStyle w:val="BodyText5Numbers"/>
      </w:pPr>
      <w:r w:rsidRPr="00B83B3E">
        <w:t>Released to RO, Not Printed</w:t>
      </w:r>
    </w:p>
    <w:p w14:paraId="19C39B0E" w14:textId="6DF1B3D5" w:rsidR="008653FB" w:rsidRDefault="008653FB" w:rsidP="008653FB">
      <w:pPr>
        <w:pStyle w:val="BodyText5Numbers"/>
      </w:pPr>
      <w:r w:rsidRPr="00B83B3E">
        <w:t>Completed, Printed by RO</w:t>
      </w:r>
    </w:p>
    <w:p w14:paraId="045B7FE9" w14:textId="234C9AA4" w:rsidR="002B075E" w:rsidRDefault="002B075E" w:rsidP="008653FB">
      <w:pPr>
        <w:pStyle w:val="BodyText5Numbers"/>
      </w:pPr>
      <w:r>
        <w:t>New, Re-Routed</w:t>
      </w:r>
    </w:p>
    <w:p w14:paraId="6C8CD954" w14:textId="18516CAA" w:rsidR="002B075E" w:rsidRDefault="002B075E" w:rsidP="008653FB">
      <w:pPr>
        <w:pStyle w:val="BodyText5Numbers"/>
      </w:pPr>
      <w:r>
        <w:t>Re-Routed, Pending Acceptance</w:t>
      </w:r>
    </w:p>
    <w:p w14:paraId="6AC1FAAD" w14:textId="77777777" w:rsidR="00380722" w:rsidRDefault="00380722" w:rsidP="00380722">
      <w:pPr>
        <w:pStyle w:val="BodyText5Numbers"/>
      </w:pPr>
      <w:r>
        <w:t>Re-Routed, Pending At To Site</w:t>
      </w:r>
    </w:p>
    <w:p w14:paraId="0A7E969E" w14:textId="7B1C15DC" w:rsidR="00DA0890" w:rsidRDefault="00DA0890" w:rsidP="008653FB">
      <w:pPr>
        <w:pStyle w:val="BodyText5Numbers"/>
      </w:pPr>
      <w:r>
        <w:t>Re-Routed, Accepted</w:t>
      </w:r>
    </w:p>
    <w:p w14:paraId="7F7F7FF2" w14:textId="14603D8D" w:rsidR="00DA0890" w:rsidRPr="00B83B3E" w:rsidRDefault="00DA0890" w:rsidP="008653FB">
      <w:pPr>
        <w:pStyle w:val="BodyText5Numbers"/>
      </w:pPr>
      <w:r>
        <w:t>Re-Routed, Rejected</w:t>
      </w:r>
    </w:p>
    <w:p w14:paraId="00201C64" w14:textId="79333222" w:rsidR="008653FB" w:rsidRPr="00B83B3E" w:rsidRDefault="00D57540" w:rsidP="008653FB">
      <w:pPr>
        <w:pStyle w:val="Body3PicCaption"/>
      </w:pPr>
      <w:r>
        <w:rPr>
          <w:sz w:val="16"/>
          <w:szCs w:val="16"/>
        </w:rPr>
        <w:drawing>
          <wp:inline distT="0" distB="0" distL="0" distR="0" wp14:anchorId="3C173092" wp14:editId="698034B0">
            <wp:extent cx="3094215" cy="3517355"/>
            <wp:effectExtent l="19050" t="19050" r="11430" b="26035"/>
            <wp:docPr id="476451429" name="Picture 476451429" descr="Request status by dat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29" name="Picture 476451429" descr="Request status by date range"/>
                    <pic:cNvPicPr/>
                  </pic:nvPicPr>
                  <pic:blipFill>
                    <a:blip r:embed="rId124">
                      <a:extLst>
                        <a:ext uri="{28A0092B-C50C-407E-A947-70E740481C1C}">
                          <a14:useLocalDpi xmlns:a14="http://schemas.microsoft.com/office/drawing/2010/main" val="0"/>
                        </a:ext>
                      </a:extLst>
                    </a:blip>
                    <a:stretch>
                      <a:fillRect/>
                    </a:stretch>
                  </pic:blipFill>
                  <pic:spPr>
                    <a:xfrm>
                      <a:off x="0" y="0"/>
                      <a:ext cx="3098739" cy="3522497"/>
                    </a:xfrm>
                    <a:prstGeom prst="rect">
                      <a:avLst/>
                    </a:prstGeom>
                    <a:ln>
                      <a:solidFill>
                        <a:schemeClr val="tx1"/>
                      </a:solidFill>
                    </a:ln>
                  </pic:spPr>
                </pic:pic>
              </a:graphicData>
            </a:graphic>
          </wp:inline>
        </w:drawing>
      </w:r>
    </w:p>
    <w:p w14:paraId="6AEDD38F" w14:textId="4E1641DD" w:rsidR="008653FB" w:rsidRDefault="008653FB" w:rsidP="008653FB">
      <w:pPr>
        <w:pStyle w:val="Caption"/>
      </w:pPr>
      <w:bookmarkStart w:id="875" w:name="_Ref514875372"/>
      <w:bookmarkStart w:id="876" w:name="_Ref514168468"/>
      <w:bookmarkStart w:id="877" w:name="_Toc14981564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84</w:t>
      </w:r>
      <w:r w:rsidR="00000000">
        <w:rPr>
          <w:noProof/>
        </w:rPr>
        <w:fldChar w:fldCharType="end"/>
      </w:r>
      <w:bookmarkEnd w:id="875"/>
      <w:r>
        <w:t xml:space="preserve"> </w:t>
      </w:r>
      <w:r w:rsidRPr="008D502E">
        <w:t>CAPRI Reports—Request Status by Date Range</w:t>
      </w:r>
      <w:bookmarkEnd w:id="876"/>
      <w:bookmarkEnd w:id="877"/>
    </w:p>
    <w:p w14:paraId="40DA0DBC" w14:textId="17142EB7" w:rsidR="008653FB" w:rsidRPr="00B83B3E" w:rsidRDefault="008653FB" w:rsidP="008653FB">
      <w:pPr>
        <w:pStyle w:val="Caption"/>
      </w:pPr>
      <w:bookmarkStart w:id="878" w:name="_Toc508873571"/>
      <w:bookmarkStart w:id="879" w:name="_Toc508874992"/>
      <w:bookmarkStart w:id="880" w:name="_Toc508875846"/>
      <w:r w:rsidRPr="00B83B3E">
        <w:t>Hospital Adjustment Reports</w:t>
      </w:r>
      <w:bookmarkEnd w:id="871"/>
      <w:bookmarkEnd w:id="872"/>
      <w:bookmarkEnd w:id="873"/>
      <w:bookmarkEnd w:id="874"/>
      <w:bookmarkEnd w:id="878"/>
      <w:bookmarkEnd w:id="879"/>
      <w:bookmarkEnd w:id="880"/>
    </w:p>
    <w:p w14:paraId="084DC608" w14:textId="6B5A90DB" w:rsidR="008653FB" w:rsidRDefault="008653FB" w:rsidP="008653FB">
      <w:pPr>
        <w:pStyle w:val="BodyText"/>
      </w:pPr>
      <w:r w:rsidRPr="00B83B3E">
        <w:t xml:space="preserve">CAPRI has been modified to allow downloading of Hospital Adjustment Reports data in addition to viewing on screen or printing, </w:t>
      </w:r>
      <w:r w:rsidR="00012E2A" w:rsidRPr="00B83B3E">
        <w:t>except for</w:t>
      </w:r>
      <w:r w:rsidRPr="00B83B3E">
        <w:t xml:space="preserve"> the Display Episode of Care report.</w:t>
      </w:r>
      <w:r>
        <w:t xml:space="preserve"> </w:t>
      </w:r>
      <w:r w:rsidRPr="00B83B3E">
        <w:t>The data can be downloaded from these reports in text delimited or comma separated value file formats so that further analysis can be performed on the data such as searching and sorting; where these capabilities are provided by external applications capable of accepting the data (e.g.: Microsoft Access® or Microsoft Excel®).</w:t>
      </w:r>
    </w:p>
    <w:p w14:paraId="2AB2E77E" w14:textId="77777777" w:rsidR="008653FB" w:rsidRPr="00B83B3E" w:rsidRDefault="008653FB" w:rsidP="00716341">
      <w:pPr>
        <w:pStyle w:val="Note"/>
      </w:pPr>
      <w:r>
        <w:t>NOTE:</w:t>
      </w:r>
      <w:r w:rsidRPr="00B83B3E">
        <w:t xml:space="preserve"> When using Microsoft Excel® to import delimited .txt files downloaded from CAPRI, care must be taken to set the data type of the SSN column in the spreadsheet to “Text” while importing.</w:t>
      </w:r>
      <w:r>
        <w:t xml:space="preserve"> </w:t>
      </w:r>
      <w:r w:rsidRPr="00B83B3E">
        <w:t xml:space="preserve">If the default data type of “general” is </w:t>
      </w:r>
      <w:r w:rsidRPr="00B83B3E">
        <w:lastRenderedPageBreak/>
        <w:t>used for an SSN field, all the leading zeroes in SSNs will be truncated and the resultant SSN data will not contain 9 digits. (Ex.: 000-00-XXXX will be truncated to XXXX).</w:t>
      </w:r>
    </w:p>
    <w:p w14:paraId="2C67844C" w14:textId="77777777" w:rsidR="008653FB" w:rsidRPr="00B83B3E" w:rsidRDefault="008653FB" w:rsidP="008653FB">
      <w:pPr>
        <w:pStyle w:val="Heading4"/>
      </w:pPr>
      <w:bookmarkStart w:id="881" w:name="_Toc146086596"/>
      <w:bookmarkStart w:id="882" w:name="_Toc508873572"/>
      <w:r w:rsidRPr="00B83B3E">
        <w:t>Admission Report for SC Veterans</w:t>
      </w:r>
      <w:bookmarkEnd w:id="881"/>
      <w:bookmarkEnd w:id="882"/>
    </w:p>
    <w:p w14:paraId="1A4B21F1" w14:textId="13A2ED9B" w:rsidR="008653FB" w:rsidRPr="00B83B3E" w:rsidRDefault="008653FB" w:rsidP="008653FB">
      <w:pPr>
        <w:pStyle w:val="BodyText"/>
      </w:pPr>
      <w:r w:rsidRPr="00B83B3E">
        <w:t>This option reports all service-connected admissions to the facility the user is connecting to for any given date range. Each time the report is processed and contains data, the date is captured and stored.</w:t>
      </w:r>
      <w:r>
        <w:t xml:space="preserve"> </w:t>
      </w:r>
      <w:r w:rsidRPr="00B83B3E">
        <w:t>It is then displayed as the \last run date for the next processing session.</w:t>
      </w:r>
      <w:r>
        <w:t xml:space="preserve"> </w:t>
      </w:r>
      <w:r w:rsidRPr="00B83B3E">
        <w:t>Information, which may be provided for each patient found, includes claim number, claim folder location, SSN, admission date, admitting diagnosis, discharge date, bed service, whether the patient is receiving Aid and Attendance (A&amp;A) or pension, and eligibility data. Depending on the date range selected, this report could be quite lengthy.</w:t>
      </w:r>
      <w:r>
        <w:t xml:space="preserve"> (</w:t>
      </w:r>
      <w:r>
        <w:rPr>
          <w:color w:val="2B579A"/>
          <w:shd w:val="clear" w:color="auto" w:fill="E6E6E6"/>
        </w:rPr>
        <w:fldChar w:fldCharType="begin"/>
      </w:r>
      <w:r>
        <w:instrText xml:space="preserve"> REF _Ref514875470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85</w:t>
      </w:r>
      <w:r>
        <w:rPr>
          <w:color w:val="2B579A"/>
          <w:shd w:val="clear" w:color="auto" w:fill="E6E6E6"/>
        </w:rPr>
        <w:fldChar w:fldCharType="end"/>
      </w:r>
      <w:r w:rsidRPr="00B83B3E">
        <w:t>) shows the filter criteria for an Admission Report for SC Veterans.</w:t>
      </w:r>
    </w:p>
    <w:p w14:paraId="4F61D538" w14:textId="77777777" w:rsidR="008653FB" w:rsidRPr="00B83B3E" w:rsidRDefault="008653FB" w:rsidP="008653FB">
      <w:pPr>
        <w:rPr>
          <w:noProof/>
        </w:rPr>
      </w:pPr>
      <w:r w:rsidRPr="007B5405">
        <w:rPr>
          <w:noProof/>
          <w:color w:val="2B579A"/>
          <w:shd w:val="clear" w:color="auto" w:fill="E6E6E6"/>
        </w:rPr>
        <w:drawing>
          <wp:inline distT="0" distB="0" distL="0" distR="0" wp14:anchorId="3068B098" wp14:editId="3B4B7616">
            <wp:extent cx="2457450" cy="2924175"/>
            <wp:effectExtent l="19050" t="19050" r="19050" b="28575"/>
            <wp:docPr id="52" name="Picture 52" descr="P1554#yIS1" title="Fig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5" cstate="print"/>
                    <a:srcRect/>
                    <a:stretch>
                      <a:fillRect/>
                    </a:stretch>
                  </pic:blipFill>
                  <pic:spPr bwMode="auto">
                    <a:xfrm>
                      <a:off x="0" y="0"/>
                      <a:ext cx="2457450" cy="2924175"/>
                    </a:xfrm>
                    <a:prstGeom prst="rect">
                      <a:avLst/>
                    </a:prstGeom>
                    <a:noFill/>
                    <a:ln w="6350">
                      <a:solidFill>
                        <a:schemeClr val="tx1"/>
                      </a:solidFill>
                      <a:miter lim="800000"/>
                      <a:headEnd/>
                      <a:tailEnd/>
                    </a:ln>
                  </pic:spPr>
                </pic:pic>
              </a:graphicData>
            </a:graphic>
          </wp:inline>
        </w:drawing>
      </w:r>
    </w:p>
    <w:p w14:paraId="773DA7CC" w14:textId="06936471" w:rsidR="008653FB" w:rsidRPr="00B83B3E" w:rsidRDefault="008653FB" w:rsidP="008653FB">
      <w:pPr>
        <w:pStyle w:val="Caption"/>
        <w:rPr>
          <w:rFonts w:cs="Times New Roman"/>
        </w:rPr>
      </w:pPr>
      <w:bookmarkStart w:id="883" w:name="_Toc326149620"/>
      <w:bookmarkStart w:id="884" w:name="_Ref332962271"/>
      <w:bookmarkStart w:id="885" w:name="_Ref514875470"/>
      <w:bookmarkStart w:id="886" w:name="_Ref514875531"/>
      <w:bookmarkStart w:id="887" w:name="_Toc14981564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85</w:t>
      </w:r>
      <w:r w:rsidR="001130FC">
        <w:rPr>
          <w:rFonts w:cs="Times New Roman"/>
        </w:rPr>
        <w:fldChar w:fldCharType="end"/>
      </w:r>
      <w:bookmarkEnd w:id="883"/>
      <w:bookmarkEnd w:id="884"/>
      <w:bookmarkEnd w:id="885"/>
      <w:bookmarkEnd w:id="886"/>
      <w:r>
        <w:rPr>
          <w:rFonts w:cs="Times New Roman"/>
        </w:rPr>
        <w:t>. Admission Report for SC Veterans Screen.</w:t>
      </w:r>
      <w:bookmarkEnd w:id="887"/>
    </w:p>
    <w:p w14:paraId="135B30E0" w14:textId="77777777" w:rsidR="008653FB" w:rsidRPr="00B83B3E" w:rsidRDefault="008653FB" w:rsidP="008653FB">
      <w:pPr>
        <w:pStyle w:val="Heading4"/>
      </w:pPr>
      <w:bookmarkStart w:id="888" w:name="_Toc146086597"/>
      <w:bookmarkStart w:id="889" w:name="_Toc508873573"/>
      <w:r w:rsidRPr="00B83B3E">
        <w:t>Admission Inquiry by Date</w:t>
      </w:r>
      <w:bookmarkEnd w:id="888"/>
      <w:bookmarkEnd w:id="889"/>
    </w:p>
    <w:p w14:paraId="2C6ECD47" w14:textId="77777777" w:rsidR="008653FB" w:rsidRPr="00B83B3E" w:rsidRDefault="008653FB" w:rsidP="008653FB">
      <w:pPr>
        <w:pStyle w:val="BodyText"/>
      </w:pPr>
      <w:r w:rsidRPr="00B83B3E">
        <w:t>This creates a report that matches the data generated by the AMIE option of the same name. It is a cumulative report containing all admissions for a given date range.</w:t>
      </w:r>
      <w:r>
        <w:t xml:space="preserve"> </w:t>
      </w:r>
      <w:r w:rsidRPr="00B83B3E">
        <w:t>The report is designed primarily as an auditing tool for the RO.</w:t>
      </w:r>
      <w:r>
        <w:t xml:space="preserve"> </w:t>
      </w:r>
      <w:r w:rsidRPr="00B83B3E">
        <w:t>Information which may be provided for each patient includes claim number, claim folder location, SSN, admission date, admitting diagnosis, discharge date, bed service, whether the patient is receiving A&amp;A or pension, and eligibility data.</w:t>
      </w:r>
      <w:r>
        <w:t xml:space="preserve"> </w:t>
      </w:r>
      <w:r w:rsidRPr="00B83B3E">
        <w:t>Depending on the date range selected, this report can be quite lengthy.</w:t>
      </w:r>
      <w:r>
        <w:t xml:space="preserve"> </w:t>
      </w:r>
    </w:p>
    <w:p w14:paraId="31C5F6B5" w14:textId="77777777" w:rsidR="008653FB" w:rsidRPr="00B83B3E" w:rsidRDefault="008653FB" w:rsidP="008653FB">
      <w:pPr>
        <w:pStyle w:val="BodyText"/>
      </w:pPr>
      <w:r w:rsidRPr="00B83B3E">
        <w:rPr>
          <w:b/>
        </w:rPr>
        <w:t>Step 1</w:t>
      </w:r>
      <w:r w:rsidRPr="00B83B3E">
        <w:t xml:space="preserve"> – The user enters a date range using Start Date and Stop Date.</w:t>
      </w:r>
    </w:p>
    <w:p w14:paraId="12965666" w14:textId="77777777" w:rsidR="008653FB" w:rsidRPr="00B83B3E" w:rsidRDefault="008653FB" w:rsidP="008653FB">
      <w:pPr>
        <w:pStyle w:val="BodyText"/>
      </w:pPr>
      <w:r w:rsidRPr="00B83B3E">
        <w:rPr>
          <w:b/>
        </w:rPr>
        <w:t>Step 2</w:t>
      </w:r>
      <w:r w:rsidRPr="00B83B3E">
        <w:t xml:space="preserve"> – A specific regional office is selected.</w:t>
      </w:r>
    </w:p>
    <w:p w14:paraId="2C7D35F6" w14:textId="77777777" w:rsidR="008653FB" w:rsidRPr="00B83B3E" w:rsidRDefault="008653FB" w:rsidP="008653FB">
      <w:pPr>
        <w:pStyle w:val="BodyText"/>
      </w:pPr>
      <w:r w:rsidRPr="00B83B3E">
        <w:rPr>
          <w:b/>
        </w:rPr>
        <w:t>Step 3</w:t>
      </w:r>
      <w:r w:rsidRPr="00B83B3E">
        <w:t xml:space="preserve"> – The user clicks </w:t>
      </w:r>
      <w:r w:rsidRPr="00B83B3E">
        <w:rPr>
          <w:b/>
          <w:u w:val="single"/>
        </w:rPr>
        <w:t>O</w:t>
      </w:r>
      <w:r w:rsidRPr="00B83B3E">
        <w:rPr>
          <w:b/>
        </w:rPr>
        <w:t>K</w:t>
      </w:r>
    </w:p>
    <w:p w14:paraId="5A8BECF7" w14:textId="77777777" w:rsidR="008653FB" w:rsidRPr="00B83B3E" w:rsidRDefault="008653FB" w:rsidP="008653FB">
      <w:pPr>
        <w:pStyle w:val="BodyText"/>
      </w:pPr>
    </w:p>
    <w:p w14:paraId="450EAE53" w14:textId="77F3F0F2" w:rsidR="008653FB" w:rsidRPr="00B83B3E" w:rsidRDefault="008653FB" w:rsidP="008653FB">
      <w:pPr>
        <w:pStyle w:val="BodyText"/>
      </w:pPr>
      <w:r w:rsidRPr="00B83B3E">
        <w:lastRenderedPageBreak/>
        <w:t xml:space="preserve">The </w:t>
      </w:r>
      <w:r w:rsidRPr="00B83B3E">
        <w:rPr>
          <w:b/>
        </w:rPr>
        <w:t xml:space="preserve">Admission Inquiry By Date </w:t>
      </w:r>
      <w:r w:rsidRPr="00B83B3E">
        <w:t>informational info box (</w:t>
      </w:r>
      <w:r>
        <w:rPr>
          <w:color w:val="2B579A"/>
          <w:shd w:val="clear" w:color="auto" w:fill="E6E6E6"/>
        </w:rPr>
        <w:fldChar w:fldCharType="begin"/>
      </w:r>
      <w:r>
        <w:instrText xml:space="preserve"> REF _Ref514875558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86</w:t>
      </w:r>
      <w:r>
        <w:rPr>
          <w:color w:val="2B579A"/>
          <w:shd w:val="clear" w:color="auto" w:fill="E6E6E6"/>
        </w:rPr>
        <w:fldChar w:fldCharType="end"/>
      </w:r>
      <w:r>
        <w:t>)</w:t>
      </w:r>
      <w:r w:rsidRPr="00B83B3E">
        <w:t xml:space="preserve"> displays the last report that was generated either using CAPRI or the corresponding option in AMIE roll and scroll.</w:t>
      </w:r>
      <w:r>
        <w:t xml:space="preserve"> </w:t>
      </w:r>
      <w:r w:rsidRPr="00B83B3E">
        <w:t>This can be used as a reminder when running a new report of this type.</w:t>
      </w:r>
    </w:p>
    <w:p w14:paraId="5F4283E3" w14:textId="77777777" w:rsidR="008653FB" w:rsidRDefault="008653FB" w:rsidP="008653FB">
      <w:pPr>
        <w:pStyle w:val="Body3PicCaption"/>
      </w:pPr>
      <w:r w:rsidRPr="00B83B3E">
        <w:rPr>
          <w:shd w:val="clear" w:color="auto" w:fill="E6E6E6"/>
        </w:rPr>
        <w:drawing>
          <wp:inline distT="0" distB="0" distL="0" distR="0" wp14:anchorId="58FDECAD" wp14:editId="206D9C04">
            <wp:extent cx="2638425" cy="3200400"/>
            <wp:effectExtent l="19050" t="19050" r="28575" b="19050"/>
            <wp:docPr id="56" name="Picture 56" descr="P1563#yIS1" title="Fig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6" cstate="print"/>
                    <a:srcRect/>
                    <a:stretch>
                      <a:fillRect/>
                    </a:stretch>
                  </pic:blipFill>
                  <pic:spPr bwMode="auto">
                    <a:xfrm>
                      <a:off x="0" y="0"/>
                      <a:ext cx="2638425" cy="3200400"/>
                    </a:xfrm>
                    <a:prstGeom prst="rect">
                      <a:avLst/>
                    </a:prstGeom>
                    <a:noFill/>
                    <a:ln w="6350">
                      <a:solidFill>
                        <a:schemeClr val="tx1"/>
                      </a:solidFill>
                      <a:miter lim="800000"/>
                      <a:headEnd/>
                      <a:tailEnd/>
                    </a:ln>
                  </pic:spPr>
                </pic:pic>
              </a:graphicData>
            </a:graphic>
          </wp:inline>
        </w:drawing>
      </w:r>
    </w:p>
    <w:p w14:paraId="15CA7E39" w14:textId="45845A2D" w:rsidR="008653FB" w:rsidRPr="00B83B3E" w:rsidRDefault="008653FB" w:rsidP="008653FB">
      <w:pPr>
        <w:pStyle w:val="Caption"/>
      </w:pPr>
      <w:bookmarkStart w:id="890" w:name="_Toc326149621"/>
      <w:bookmarkStart w:id="891" w:name="_Ref332962316"/>
      <w:bookmarkStart w:id="892" w:name="_Ref406765645"/>
      <w:bookmarkStart w:id="893" w:name="_Ref514875558"/>
      <w:bookmarkStart w:id="894" w:name="_Toc149815650"/>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86</w:t>
      </w:r>
      <w:r w:rsidR="00000000">
        <w:rPr>
          <w:noProof/>
        </w:rPr>
        <w:fldChar w:fldCharType="end"/>
      </w:r>
      <w:bookmarkEnd w:id="890"/>
      <w:bookmarkEnd w:id="891"/>
      <w:bookmarkEnd w:id="892"/>
      <w:bookmarkEnd w:id="893"/>
      <w:r>
        <w:t>. Admission Inquiry by Date Screen.</w:t>
      </w:r>
      <w:bookmarkEnd w:id="894"/>
      <w:r w:rsidR="00E40D66">
        <w:br/>
      </w:r>
    </w:p>
    <w:p w14:paraId="1459139F" w14:textId="77777777" w:rsidR="008653FB" w:rsidRPr="00B83B3E" w:rsidRDefault="008653FB" w:rsidP="008653FB">
      <w:pPr>
        <w:pStyle w:val="Heading4"/>
      </w:pPr>
      <w:bookmarkStart w:id="895" w:name="_Toc146086598"/>
      <w:bookmarkStart w:id="896" w:name="_Toc508873574"/>
      <w:r w:rsidRPr="00B83B3E">
        <w:t>Special Report for A&amp;A/Pension</w:t>
      </w:r>
      <w:bookmarkEnd w:id="895"/>
      <w:bookmarkEnd w:id="896"/>
    </w:p>
    <w:p w14:paraId="3852761B" w14:textId="77777777" w:rsidR="008653FB" w:rsidRPr="00B83B3E" w:rsidRDefault="008653FB" w:rsidP="008653FB">
      <w:pPr>
        <w:pStyle w:val="BodyText"/>
      </w:pPr>
      <w:r w:rsidRPr="00B83B3E">
        <w:t>This report option provides information on veterans receiving either pension or A&amp;A.</w:t>
      </w:r>
      <w:r>
        <w:t xml:space="preserve"> </w:t>
      </w:r>
      <w:r w:rsidRPr="00B83B3E">
        <w:t>The selectable patient movement types are limited to any active discharge types at the medical facility.</w:t>
      </w:r>
      <w:r>
        <w:t xml:space="preserve"> </w:t>
      </w:r>
      <w:r w:rsidRPr="00B83B3E">
        <w:t>Some of the data elements include claim number, claim folder location, SSN, admission date, admitting diagnosis, discharge date, bed service, whether the patient is receiving A&amp;A or pension, and eligibility data.</w:t>
      </w:r>
      <w:r>
        <w:t xml:space="preserve"> </w:t>
      </w:r>
      <w:r w:rsidRPr="00B83B3E">
        <w:t>Depending on the date range selected, this report can be quite lengthy.</w:t>
      </w:r>
      <w:r>
        <w:t xml:space="preserve"> </w:t>
      </w:r>
      <w:r w:rsidRPr="00B83B3E">
        <w:t xml:space="preserve">CAPRI has been modified to display the date range selected to produce the report in the report output at the top of the report. </w:t>
      </w:r>
    </w:p>
    <w:p w14:paraId="4E89BE41" w14:textId="77777777" w:rsidR="008653FB" w:rsidRPr="00B83B3E" w:rsidRDefault="008653FB" w:rsidP="008653FB">
      <w:pPr>
        <w:pStyle w:val="BodyText"/>
      </w:pPr>
      <w:r w:rsidRPr="00B83B3E">
        <w:t>The user selects one or more of the special report types by checking the box next to the report name.</w:t>
      </w:r>
      <w:r>
        <w:t xml:space="preserve"> </w:t>
      </w:r>
      <w:r w:rsidRPr="00B83B3E">
        <w:t>Some of the choices are pre-selected to AMIE default settings but may be unchecked to remove them from the final report.</w:t>
      </w:r>
      <w:r>
        <w:t xml:space="preserve"> </w:t>
      </w:r>
      <w:r w:rsidRPr="00B83B3E">
        <w:t>Date range is the same in other CAPRI report options.</w:t>
      </w:r>
      <w:r>
        <w:t xml:space="preserve"> </w:t>
      </w:r>
      <w:r w:rsidRPr="00B83B3E">
        <w:t>The report can be run for all regional offices or for a specific one.</w:t>
      </w:r>
      <w:r>
        <w:t xml:space="preserve"> </w:t>
      </w:r>
      <w:r w:rsidRPr="00B83B3E">
        <w:t>The default is for all offices.</w:t>
      </w:r>
      <w:r>
        <w:t xml:space="preserve"> </w:t>
      </w:r>
      <w:r w:rsidRPr="00B83B3E">
        <w:t xml:space="preserve">After all selections are made, the user selects </w:t>
      </w:r>
      <w:r w:rsidRPr="00B83B3E">
        <w:rPr>
          <w:b/>
        </w:rPr>
        <w:t>Run Report</w:t>
      </w:r>
      <w:r w:rsidRPr="00B83B3E">
        <w:t>.</w:t>
      </w:r>
    </w:p>
    <w:p w14:paraId="1554924A" w14:textId="58BE953E" w:rsidR="008653FB" w:rsidRPr="00B83B3E" w:rsidRDefault="008653FB" w:rsidP="008653FB">
      <w:pPr>
        <w:pStyle w:val="Body3PicCaption"/>
      </w:pPr>
      <w:r w:rsidRPr="00B83B3E">
        <w:t>(</w:t>
      </w:r>
      <w:r w:rsidRPr="00B83B3E">
        <w:rPr>
          <w:color w:val="2B579A"/>
          <w:shd w:val="clear" w:color="auto" w:fill="E6E6E6"/>
        </w:rPr>
        <w:fldChar w:fldCharType="begin"/>
      </w:r>
      <w:r w:rsidRPr="00B83B3E">
        <w:instrText xml:space="preserve"> REF _Ref406765671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87</w:t>
      </w:r>
      <w:r w:rsidRPr="00B83B3E">
        <w:rPr>
          <w:color w:val="2B579A"/>
          <w:shd w:val="clear" w:color="auto" w:fill="E6E6E6"/>
        </w:rPr>
        <w:fldChar w:fldCharType="end"/>
      </w:r>
      <w:r w:rsidRPr="00B83B3E">
        <w:t>) shows the report filtering criteria.</w:t>
      </w:r>
    </w:p>
    <w:p w14:paraId="687CF014" w14:textId="77777777" w:rsidR="008653FB" w:rsidRDefault="008653FB" w:rsidP="008653FB"/>
    <w:p w14:paraId="1C132F3F" w14:textId="77777777" w:rsidR="008653FB" w:rsidRPr="00C94051" w:rsidRDefault="008653FB" w:rsidP="008653FB">
      <w:r w:rsidRPr="00B83B3E">
        <w:rPr>
          <w:noProof/>
          <w:color w:val="2B579A"/>
          <w:shd w:val="clear" w:color="auto" w:fill="E6E6E6"/>
        </w:rPr>
        <w:lastRenderedPageBreak/>
        <w:drawing>
          <wp:inline distT="0" distB="0" distL="0" distR="0" wp14:anchorId="2806FFE6" wp14:editId="2F93E81B">
            <wp:extent cx="3067050" cy="3629025"/>
            <wp:effectExtent l="0" t="0" r="0" b="9525"/>
            <wp:docPr id="63" name="Picture 63" descr="P1570#yIS1" title="Fig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7" cstate="print"/>
                    <a:srcRect/>
                    <a:stretch>
                      <a:fillRect/>
                    </a:stretch>
                  </pic:blipFill>
                  <pic:spPr bwMode="auto">
                    <a:xfrm>
                      <a:off x="0" y="0"/>
                      <a:ext cx="3067050" cy="3629025"/>
                    </a:xfrm>
                    <a:prstGeom prst="rect">
                      <a:avLst/>
                    </a:prstGeom>
                    <a:noFill/>
                    <a:ln w="9525">
                      <a:noFill/>
                      <a:miter lim="800000"/>
                      <a:headEnd/>
                      <a:tailEnd/>
                    </a:ln>
                  </pic:spPr>
                </pic:pic>
              </a:graphicData>
            </a:graphic>
          </wp:inline>
        </w:drawing>
      </w:r>
    </w:p>
    <w:p w14:paraId="270840A8" w14:textId="1F8D0BF5" w:rsidR="008653FB" w:rsidRPr="00B83B3E" w:rsidRDefault="008653FB" w:rsidP="008653FB">
      <w:pPr>
        <w:pStyle w:val="Caption"/>
        <w:rPr>
          <w:rFonts w:cs="Times New Roman"/>
        </w:rPr>
      </w:pPr>
      <w:bookmarkStart w:id="897" w:name="_Toc326149622"/>
      <w:bookmarkStart w:id="898" w:name="_Ref332962339"/>
      <w:bookmarkStart w:id="899" w:name="_Ref406765671"/>
      <w:bookmarkStart w:id="900" w:name="_Toc14981565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87</w:t>
      </w:r>
      <w:r w:rsidR="001130FC">
        <w:rPr>
          <w:rFonts w:cs="Times New Roman"/>
        </w:rPr>
        <w:fldChar w:fldCharType="end"/>
      </w:r>
      <w:bookmarkEnd w:id="897"/>
      <w:bookmarkEnd w:id="898"/>
      <w:bookmarkEnd w:id="899"/>
      <w:r>
        <w:rPr>
          <w:rFonts w:cs="Times New Roman"/>
        </w:rPr>
        <w:t>. Special Report for A&amp;A and Pension.</w:t>
      </w:r>
      <w:bookmarkEnd w:id="900"/>
    </w:p>
    <w:p w14:paraId="02A52C6D" w14:textId="77777777" w:rsidR="008653FB" w:rsidRPr="00B83B3E" w:rsidRDefault="008653FB" w:rsidP="008653FB"/>
    <w:p w14:paraId="15A5F857" w14:textId="1B7BF987" w:rsidR="008653FB" w:rsidRDefault="008653FB" w:rsidP="008653FB">
      <w:r w:rsidRPr="00B83B3E">
        <w:t>(</w:t>
      </w:r>
      <w:r w:rsidRPr="00B83B3E">
        <w:rPr>
          <w:color w:val="2B579A"/>
          <w:shd w:val="clear" w:color="auto" w:fill="E6E6E6"/>
        </w:rPr>
        <w:fldChar w:fldCharType="begin"/>
      </w:r>
      <w:r w:rsidRPr="00B83B3E">
        <w:instrText xml:space="preserve"> REF _Ref406765684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88</w:t>
      </w:r>
      <w:r w:rsidRPr="00B83B3E">
        <w:rPr>
          <w:color w:val="2B579A"/>
          <w:shd w:val="clear" w:color="auto" w:fill="E6E6E6"/>
        </w:rPr>
        <w:fldChar w:fldCharType="end"/>
      </w:r>
      <w:r w:rsidRPr="00B83B3E">
        <w:t>) shows the report produced with the date range included at the top of the report.</w:t>
      </w:r>
    </w:p>
    <w:p w14:paraId="1B34D191" w14:textId="77777777" w:rsidR="008653FB" w:rsidRDefault="008653FB" w:rsidP="008653FB"/>
    <w:p w14:paraId="54585562" w14:textId="77777777" w:rsidR="008653FB" w:rsidRPr="00B83B3E" w:rsidRDefault="008653FB" w:rsidP="008653FB">
      <w:r w:rsidRPr="00B83B3E">
        <w:rPr>
          <w:noProof/>
          <w:color w:val="2B579A"/>
          <w:shd w:val="clear" w:color="auto" w:fill="E6E6E6"/>
        </w:rPr>
        <w:drawing>
          <wp:inline distT="0" distB="0" distL="0" distR="0" wp14:anchorId="583C2D92" wp14:editId="17AD2B1C">
            <wp:extent cx="5372100" cy="3524250"/>
            <wp:effectExtent l="0" t="0" r="0" b="0"/>
            <wp:docPr id="281" name="Picture 281" descr="P1575#yIS1" title="Fig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8" cstate="print"/>
                    <a:srcRect b="4851"/>
                    <a:stretch>
                      <a:fillRect/>
                    </a:stretch>
                  </pic:blipFill>
                  <pic:spPr bwMode="auto">
                    <a:xfrm>
                      <a:off x="0" y="0"/>
                      <a:ext cx="5372100" cy="3524250"/>
                    </a:xfrm>
                    <a:prstGeom prst="rect">
                      <a:avLst/>
                    </a:prstGeom>
                    <a:noFill/>
                    <a:ln w="9525">
                      <a:noFill/>
                      <a:miter lim="800000"/>
                      <a:headEnd/>
                      <a:tailEnd/>
                    </a:ln>
                  </pic:spPr>
                </pic:pic>
              </a:graphicData>
            </a:graphic>
          </wp:inline>
        </w:drawing>
      </w:r>
    </w:p>
    <w:p w14:paraId="5BD062CC" w14:textId="64A99732" w:rsidR="008653FB" w:rsidRPr="00B83B3E" w:rsidRDefault="008653FB" w:rsidP="008653FB">
      <w:pPr>
        <w:pStyle w:val="Caption"/>
        <w:rPr>
          <w:rFonts w:cs="Times New Roman"/>
        </w:rPr>
      </w:pPr>
      <w:bookmarkStart w:id="901" w:name="_Toc326149623"/>
      <w:bookmarkStart w:id="902" w:name="_Toc278548205"/>
      <w:bookmarkStart w:id="903" w:name="_Ref278547614"/>
      <w:bookmarkStart w:id="904" w:name="_Ref322024176"/>
      <w:bookmarkStart w:id="905" w:name="_Ref325354666"/>
      <w:bookmarkStart w:id="906" w:name="_Ref325354681"/>
      <w:bookmarkStart w:id="907" w:name="_Ref332962358"/>
      <w:bookmarkStart w:id="908" w:name="_Ref334969088"/>
      <w:bookmarkStart w:id="909" w:name="_Ref406765684"/>
      <w:bookmarkStart w:id="910" w:name="_Toc149815652"/>
      <w:r w:rsidRPr="00B83B3E">
        <w:rPr>
          <w:rFonts w:cs="Times New Roman"/>
        </w:rPr>
        <w:lastRenderedPageBreak/>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88</w:t>
      </w:r>
      <w:r w:rsidR="001130FC">
        <w:rPr>
          <w:rFonts w:cs="Times New Roman"/>
        </w:rPr>
        <w:fldChar w:fldCharType="end"/>
      </w:r>
      <w:bookmarkEnd w:id="901"/>
      <w:bookmarkEnd w:id="902"/>
      <w:bookmarkEnd w:id="903"/>
      <w:bookmarkEnd w:id="904"/>
      <w:bookmarkEnd w:id="905"/>
      <w:bookmarkEnd w:id="906"/>
      <w:bookmarkEnd w:id="907"/>
      <w:bookmarkEnd w:id="908"/>
      <w:bookmarkEnd w:id="909"/>
      <w:r>
        <w:rPr>
          <w:rFonts w:cs="Times New Roman"/>
        </w:rPr>
        <w:t>. Produced Special A&amp;A/Pension Report.</w:t>
      </w:r>
      <w:bookmarkEnd w:id="910"/>
      <w:r w:rsidR="00E40D66">
        <w:rPr>
          <w:rFonts w:cs="Times New Roman"/>
        </w:rPr>
        <w:br/>
      </w:r>
    </w:p>
    <w:p w14:paraId="646B0FE9" w14:textId="77777777" w:rsidR="008653FB" w:rsidRPr="00B83B3E" w:rsidRDefault="008653FB" w:rsidP="008653FB">
      <w:pPr>
        <w:pStyle w:val="Heading4"/>
      </w:pPr>
      <w:bookmarkStart w:id="911" w:name="_Toc146086599"/>
      <w:bookmarkStart w:id="912" w:name="_Toc508873575"/>
      <w:r w:rsidRPr="00B83B3E">
        <w:t>Re-Admission Report</w:t>
      </w:r>
      <w:bookmarkEnd w:id="911"/>
      <w:bookmarkEnd w:id="912"/>
      <w:r w:rsidRPr="00B83B3E">
        <w:t xml:space="preserve"> </w:t>
      </w:r>
    </w:p>
    <w:p w14:paraId="7A4E5BBF" w14:textId="77777777" w:rsidR="008653FB" w:rsidRPr="00B83B3E" w:rsidRDefault="008653FB" w:rsidP="008653FB">
      <w:pPr>
        <w:pStyle w:val="BodyText"/>
      </w:pPr>
      <w:r w:rsidRPr="00B83B3E">
        <w:t>This report compiles information pertaining to any veteran receiving pension or aid and attendance who has been readmitted to a facility within 185 days of his or her last discharge date.</w:t>
      </w:r>
    </w:p>
    <w:p w14:paraId="2B22A320" w14:textId="77777777" w:rsidR="008653FB" w:rsidRPr="00B83B3E" w:rsidRDefault="008653FB" w:rsidP="008653FB">
      <w:pPr>
        <w:pStyle w:val="BodyText"/>
      </w:pPr>
      <w:r w:rsidRPr="00B83B3E">
        <w:t>The following criteria must be met for the patient to appear on this report:</w:t>
      </w:r>
    </w:p>
    <w:p w14:paraId="6AD8DC76" w14:textId="77777777" w:rsidR="008653FB" w:rsidRPr="00B83B3E" w:rsidRDefault="008653FB" w:rsidP="008653FB">
      <w:pPr>
        <w:pStyle w:val="BodyText5Numbers"/>
      </w:pPr>
      <w:r w:rsidRPr="00B83B3E">
        <w:t>If the patient is in receipt of pension and Hospital is selected: readmitted within 185 days of last discharge and has a length of stay &gt; 89 days.</w:t>
      </w:r>
    </w:p>
    <w:p w14:paraId="1C8E92E8" w14:textId="77777777" w:rsidR="008653FB" w:rsidRPr="00B83B3E" w:rsidRDefault="008653FB" w:rsidP="008653FB">
      <w:pPr>
        <w:pStyle w:val="BodyText5Numbers"/>
      </w:pPr>
      <w:r w:rsidRPr="00B83B3E">
        <w:t>If the patient is in receipt of pension and Domiciliary (DOM) is selected: readmitted within 185 days of last discharge and has a length of stay &gt; 59 days.</w:t>
      </w:r>
    </w:p>
    <w:p w14:paraId="24A68176" w14:textId="77777777" w:rsidR="008653FB" w:rsidRPr="00B83B3E" w:rsidRDefault="008653FB" w:rsidP="008653FB">
      <w:pPr>
        <w:pStyle w:val="BodyText5Numbers"/>
      </w:pPr>
      <w:r w:rsidRPr="00B83B3E">
        <w:t>If the patient is in receipt of aid and attendance and either Hospital or Dom is selected: readmitted within 185 days of last discharge, has a current length of stay greater than 29 days, and last discharge was IRREGULAR.</w:t>
      </w:r>
    </w:p>
    <w:p w14:paraId="22C141AB" w14:textId="3D4E4D4A" w:rsidR="008653FB" w:rsidRDefault="008653FB" w:rsidP="008653FB">
      <w:pPr>
        <w:pStyle w:val="BodyText"/>
      </w:pPr>
      <w:r w:rsidRPr="00B83B3E">
        <w:t>Information provided may include veteran’s claim number, claim folder location, eligibility, SSN, and whether or not in receipt of pension and/or aid and attendance. Admission data includes admission date, admission diagnosis, discharge date, discharge type, and bed service.</w:t>
      </w:r>
      <w:r>
        <w:t xml:space="preserve"> </w:t>
      </w:r>
      <w:r w:rsidRPr="00B83B3E">
        <w:t>(</w:t>
      </w:r>
      <w:r w:rsidRPr="00B83B3E">
        <w:rPr>
          <w:color w:val="2B579A"/>
          <w:shd w:val="clear" w:color="auto" w:fill="E6E6E6"/>
        </w:rPr>
        <w:fldChar w:fldCharType="begin"/>
      </w:r>
      <w:r w:rsidRPr="00B83B3E">
        <w:instrText xml:space="preserve"> REF _Ref406765703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0B7E43">
        <w:t>Figure</w:t>
      </w:r>
      <w:r w:rsidR="004F079A" w:rsidRPr="00B83B3E">
        <w:t xml:space="preserve"> </w:t>
      </w:r>
      <w:r w:rsidR="004F079A">
        <w:rPr>
          <w:noProof/>
        </w:rPr>
        <w:t>2</w:t>
      </w:r>
      <w:r w:rsidR="004F079A">
        <w:rPr>
          <w:noProof/>
        </w:rPr>
        <w:noBreakHyphen/>
        <w:t>89</w:t>
      </w:r>
      <w:r w:rsidRPr="00B83B3E">
        <w:rPr>
          <w:color w:val="2B579A"/>
          <w:shd w:val="clear" w:color="auto" w:fill="E6E6E6"/>
        </w:rPr>
        <w:fldChar w:fldCharType="end"/>
      </w:r>
      <w:r w:rsidRPr="00B83B3E">
        <w:t>) shows the filter criteria for a Re-Admission Report.</w:t>
      </w:r>
    </w:p>
    <w:p w14:paraId="6B0100A1" w14:textId="77777777" w:rsidR="008653FB" w:rsidRDefault="008653FB" w:rsidP="008653FB">
      <w:pPr>
        <w:pStyle w:val="BodyText"/>
      </w:pPr>
      <w:r w:rsidRPr="00B83B3E">
        <w:rPr>
          <w:noProof/>
          <w:color w:val="2B579A"/>
          <w:shd w:val="clear" w:color="auto" w:fill="E6E6E6"/>
        </w:rPr>
        <w:drawing>
          <wp:inline distT="0" distB="0" distL="0" distR="0" wp14:anchorId="695B8851" wp14:editId="77897FA3">
            <wp:extent cx="2258265" cy="2790701"/>
            <wp:effectExtent l="19050" t="19050" r="27940" b="10160"/>
            <wp:docPr id="67" name="Picture 67" descr="P1584#yIS1" title="Fig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9" cstate="print"/>
                    <a:srcRect/>
                    <a:stretch>
                      <a:fillRect/>
                    </a:stretch>
                  </pic:blipFill>
                  <pic:spPr bwMode="auto">
                    <a:xfrm>
                      <a:off x="0" y="0"/>
                      <a:ext cx="2266009" cy="2800271"/>
                    </a:xfrm>
                    <a:prstGeom prst="rect">
                      <a:avLst/>
                    </a:prstGeom>
                    <a:noFill/>
                    <a:ln w="6350">
                      <a:solidFill>
                        <a:schemeClr val="tx1"/>
                      </a:solidFill>
                      <a:miter lim="800000"/>
                      <a:headEnd/>
                      <a:tailEnd/>
                    </a:ln>
                  </pic:spPr>
                </pic:pic>
              </a:graphicData>
            </a:graphic>
          </wp:inline>
        </w:drawing>
      </w:r>
    </w:p>
    <w:p w14:paraId="20821395" w14:textId="459BB4EB" w:rsidR="008653FB" w:rsidRPr="00B83B3E" w:rsidRDefault="008653FB" w:rsidP="008653FB">
      <w:pPr>
        <w:pStyle w:val="Caption"/>
      </w:pPr>
      <w:bookmarkStart w:id="913" w:name="_Toc326149624"/>
      <w:bookmarkStart w:id="914" w:name="_Ref279742755"/>
      <w:bookmarkStart w:id="915" w:name="_Ref406765703"/>
      <w:bookmarkStart w:id="916" w:name="_Toc149815653"/>
      <w:r w:rsidRPr="000B7E43">
        <w:t>Figure</w:t>
      </w:r>
      <w:r w:rsidRPr="00B83B3E">
        <w:t xml:space="preserv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89</w:t>
      </w:r>
      <w:r w:rsidR="00000000">
        <w:rPr>
          <w:noProof/>
        </w:rPr>
        <w:fldChar w:fldCharType="end"/>
      </w:r>
      <w:bookmarkEnd w:id="913"/>
      <w:bookmarkEnd w:id="914"/>
      <w:bookmarkEnd w:id="915"/>
      <w:r>
        <w:t>. Re-Admission Report Query Screen.</w:t>
      </w:r>
      <w:bookmarkEnd w:id="916"/>
      <w:r w:rsidR="00E40D66">
        <w:br/>
      </w:r>
    </w:p>
    <w:p w14:paraId="3935EE9B" w14:textId="77777777" w:rsidR="008653FB" w:rsidRPr="00B83B3E" w:rsidRDefault="008653FB" w:rsidP="008653FB">
      <w:pPr>
        <w:pStyle w:val="Heading4"/>
      </w:pPr>
      <w:bookmarkStart w:id="917" w:name="_Toc146086600"/>
      <w:bookmarkStart w:id="918" w:name="_Toc508873576"/>
      <w:r w:rsidRPr="00B83B3E">
        <w:t>Discharge Report</w:t>
      </w:r>
      <w:bookmarkEnd w:id="917"/>
      <w:bookmarkEnd w:id="918"/>
    </w:p>
    <w:p w14:paraId="650F81FA" w14:textId="03409C36" w:rsidR="008653FB" w:rsidRDefault="008653FB" w:rsidP="008653FB">
      <w:r w:rsidRPr="00B83B3E">
        <w:t>This option reports service connected, A&amp;A, pension, or all discharges for the facility the user is connected to for any given date range.</w:t>
      </w:r>
      <w:r>
        <w:t xml:space="preserve"> </w:t>
      </w:r>
      <w:r w:rsidRPr="00B83B3E">
        <w:t>Each time the report is processed and contains data, the date is captured and stored.</w:t>
      </w:r>
      <w:r>
        <w:t xml:space="preserve"> </w:t>
      </w:r>
      <w:r w:rsidRPr="00B83B3E">
        <w:t xml:space="preserve">It then is displayed as the </w:t>
      </w:r>
      <w:r w:rsidRPr="00B83B3E">
        <w:rPr>
          <w:b/>
        </w:rPr>
        <w:t>last run date</w:t>
      </w:r>
      <w:r w:rsidRPr="00B83B3E">
        <w:t xml:space="preserve"> for the next processing session.</w:t>
      </w:r>
      <w:r>
        <w:t xml:space="preserve"> </w:t>
      </w:r>
      <w:r w:rsidRPr="00B83B3E">
        <w:t>Information provided for each patient record returned may include claim number, claim folder location, SSN, discharge date, type of discharge, and length of stay, bed service, in receipt of A&amp;A or pension, and eligibility data.</w:t>
      </w:r>
      <w:r>
        <w:t xml:space="preserve"> </w:t>
      </w:r>
      <w:r w:rsidRPr="00B83B3E">
        <w:t xml:space="preserve">Depending on the date range and number of discharge </w:t>
      </w:r>
      <w:r w:rsidRPr="00B83B3E">
        <w:lastRenderedPageBreak/>
        <w:t>types selected, the report could be quite lengthy.</w:t>
      </w:r>
      <w:r>
        <w:t xml:space="preserve"> </w:t>
      </w:r>
      <w:r w:rsidRPr="00B83B3E">
        <w:t>(</w:t>
      </w:r>
      <w:r w:rsidRPr="00B83B3E">
        <w:rPr>
          <w:color w:val="2B579A"/>
          <w:shd w:val="clear" w:color="auto" w:fill="E6E6E6"/>
        </w:rPr>
        <w:fldChar w:fldCharType="begin"/>
      </w:r>
      <w:r w:rsidRPr="00B83B3E">
        <w:instrText xml:space="preserve"> REF _Ref406765721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90</w:t>
      </w:r>
      <w:r w:rsidRPr="00B83B3E">
        <w:rPr>
          <w:color w:val="2B579A"/>
          <w:shd w:val="clear" w:color="auto" w:fill="E6E6E6"/>
        </w:rPr>
        <w:fldChar w:fldCharType="end"/>
      </w:r>
      <w:r w:rsidRPr="00B83B3E">
        <w:t xml:space="preserve">) shows the filter criteria for a </w:t>
      </w:r>
      <w:r w:rsidRPr="00B83B3E">
        <w:rPr>
          <w:b/>
        </w:rPr>
        <w:t>Discharge Report</w:t>
      </w:r>
      <w:r w:rsidRPr="00B83B3E">
        <w:t>.</w:t>
      </w:r>
    </w:p>
    <w:p w14:paraId="1EFA5393" w14:textId="77777777" w:rsidR="008653FB" w:rsidRPr="00B83B3E" w:rsidRDefault="008653FB" w:rsidP="008653FB">
      <w:r w:rsidRPr="00B83B3E">
        <w:rPr>
          <w:noProof/>
          <w:color w:val="2B579A"/>
          <w:shd w:val="clear" w:color="auto" w:fill="E6E6E6"/>
        </w:rPr>
        <w:drawing>
          <wp:inline distT="0" distB="0" distL="0" distR="0" wp14:anchorId="70F285DA" wp14:editId="2305DCEE">
            <wp:extent cx="2200966" cy="2778826"/>
            <wp:effectExtent l="19050" t="19050" r="27940" b="21590"/>
            <wp:docPr id="68" name="Picture 68" descr="P1588#yIS1" title="Fig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0" cstate="print"/>
                    <a:srcRect/>
                    <a:stretch>
                      <a:fillRect/>
                    </a:stretch>
                  </pic:blipFill>
                  <pic:spPr bwMode="auto">
                    <a:xfrm>
                      <a:off x="0" y="0"/>
                      <a:ext cx="2209743" cy="2789907"/>
                    </a:xfrm>
                    <a:prstGeom prst="rect">
                      <a:avLst/>
                    </a:prstGeom>
                    <a:noFill/>
                    <a:ln w="6350">
                      <a:solidFill>
                        <a:schemeClr val="tx1"/>
                      </a:solidFill>
                      <a:miter lim="800000"/>
                      <a:headEnd/>
                      <a:tailEnd/>
                    </a:ln>
                  </pic:spPr>
                </pic:pic>
              </a:graphicData>
            </a:graphic>
          </wp:inline>
        </w:drawing>
      </w:r>
    </w:p>
    <w:p w14:paraId="0464FCA2" w14:textId="306FC7C3" w:rsidR="008653FB" w:rsidRDefault="008653FB" w:rsidP="008653FB">
      <w:pPr>
        <w:pStyle w:val="Caption"/>
        <w:rPr>
          <w:rFonts w:cs="Times New Roman"/>
        </w:rPr>
      </w:pPr>
      <w:bookmarkStart w:id="919" w:name="_Toc326149625"/>
      <w:bookmarkStart w:id="920" w:name="_Ref279742934"/>
      <w:bookmarkStart w:id="921" w:name="_Ref332962425"/>
      <w:bookmarkStart w:id="922" w:name="_Ref406765721"/>
      <w:bookmarkStart w:id="923" w:name="_Toc14981565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90</w:t>
      </w:r>
      <w:r w:rsidR="001130FC">
        <w:rPr>
          <w:rFonts w:cs="Times New Roman"/>
        </w:rPr>
        <w:fldChar w:fldCharType="end"/>
      </w:r>
      <w:bookmarkEnd w:id="919"/>
      <w:bookmarkEnd w:id="920"/>
      <w:bookmarkEnd w:id="921"/>
      <w:bookmarkEnd w:id="922"/>
      <w:r>
        <w:rPr>
          <w:rFonts w:cs="Times New Roman"/>
        </w:rPr>
        <w:t>. Discharge Report Query Screen.</w:t>
      </w:r>
      <w:bookmarkEnd w:id="923"/>
    </w:p>
    <w:p w14:paraId="313C783E" w14:textId="77777777" w:rsidR="008653FB" w:rsidRPr="000656C0" w:rsidRDefault="008653FB" w:rsidP="008653FB">
      <w:pPr>
        <w:pStyle w:val="BodyText"/>
      </w:pPr>
    </w:p>
    <w:p w14:paraId="77DDAE7F" w14:textId="77777777" w:rsidR="008653FB" w:rsidRPr="00B83B3E" w:rsidRDefault="008653FB" w:rsidP="008653FB">
      <w:pPr>
        <w:pStyle w:val="Heading4"/>
      </w:pPr>
      <w:bookmarkStart w:id="924" w:name="_Toc146086601"/>
      <w:bookmarkStart w:id="925" w:name="_Toc508873577"/>
      <w:r w:rsidRPr="00B83B3E">
        <w:t>Incompetent Veterans Report</w:t>
      </w:r>
      <w:bookmarkEnd w:id="924"/>
      <w:bookmarkEnd w:id="925"/>
    </w:p>
    <w:p w14:paraId="0E7C4563" w14:textId="77777777" w:rsidR="008653FB" w:rsidRPr="00B83B3E" w:rsidRDefault="008653FB" w:rsidP="008653FB">
      <w:pPr>
        <w:pStyle w:val="BodyText"/>
      </w:pPr>
      <w:r w:rsidRPr="00B83B3E">
        <w:t>This option reports all veterans who have been ruled incompetent by Civil or VA authorities.</w:t>
      </w:r>
      <w:r>
        <w:t xml:space="preserve"> </w:t>
      </w:r>
      <w:r w:rsidRPr="00B83B3E">
        <w:t>For this report to run correctly, either the DATE RULED INCOMPETENT (VA) or DATE RULED INCOMPETENT (CIVIL) fields must have been edited by VHA personnel (OR) the RATED INCOMPETENT field in the PATIENT file must contain a YES value.</w:t>
      </w:r>
    </w:p>
    <w:p w14:paraId="507E9532" w14:textId="6BCFF048" w:rsidR="008653FB" w:rsidRPr="00B83B3E" w:rsidRDefault="008653FB" w:rsidP="008653FB">
      <w:pPr>
        <w:pStyle w:val="BodyText"/>
      </w:pPr>
      <w:r w:rsidRPr="00B83B3E">
        <w:t>Each time the report is processed and contains data, the date is captured and stored.</w:t>
      </w:r>
      <w:r>
        <w:t xml:space="preserve"> </w:t>
      </w:r>
      <w:r w:rsidRPr="00B83B3E">
        <w:t xml:space="preserve">It then is displayed as the </w:t>
      </w:r>
      <w:r w:rsidRPr="00B83B3E">
        <w:rPr>
          <w:b/>
        </w:rPr>
        <w:t>last run date</w:t>
      </w:r>
      <w:r w:rsidRPr="00B83B3E">
        <w:t xml:space="preserve"> for the next processing session.</w:t>
      </w:r>
      <w:r>
        <w:t xml:space="preserve"> </w:t>
      </w:r>
      <w:r w:rsidRPr="00B83B3E">
        <w:t>Information provided for each record returned may include claim number, claim folder location, SSN, discharge date, type of discharge, length of stay, bed service, eligibility data, and date ruled incompetent.</w:t>
      </w:r>
      <w:r>
        <w:t xml:space="preserve"> </w:t>
      </w:r>
      <w:r w:rsidRPr="00B83B3E">
        <w:t>Depending on the date range selected, the report could be quite lengthy.</w:t>
      </w:r>
      <w:r>
        <w:t xml:space="preserve"> </w:t>
      </w:r>
      <w:r w:rsidRPr="00B83B3E">
        <w:t>(</w:t>
      </w:r>
      <w:r w:rsidRPr="00B83B3E">
        <w:rPr>
          <w:color w:val="2B579A"/>
          <w:shd w:val="clear" w:color="auto" w:fill="E6E6E6"/>
        </w:rPr>
        <w:fldChar w:fldCharType="begin"/>
      </w:r>
      <w:r w:rsidRPr="00B83B3E">
        <w:instrText xml:space="preserve"> REF _Ref406765737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91</w:t>
      </w:r>
      <w:r w:rsidRPr="00B83B3E">
        <w:rPr>
          <w:color w:val="2B579A"/>
          <w:shd w:val="clear" w:color="auto" w:fill="E6E6E6"/>
        </w:rPr>
        <w:fldChar w:fldCharType="end"/>
      </w:r>
      <w:r w:rsidRPr="00B83B3E">
        <w:t>) shows the filter criteria for an Incompetent Veterans Report.</w:t>
      </w:r>
    </w:p>
    <w:p w14:paraId="232E7BC7" w14:textId="77777777" w:rsidR="008653FB" w:rsidRPr="00B83B3E" w:rsidRDefault="008653FB" w:rsidP="008653FB">
      <w:pPr>
        <w:pStyle w:val="Body3PicCaption"/>
      </w:pPr>
      <w:r w:rsidRPr="00B83B3E">
        <w:rPr>
          <w:shd w:val="clear" w:color="auto" w:fill="E6E6E6"/>
        </w:rPr>
        <w:lastRenderedPageBreak/>
        <w:drawing>
          <wp:inline distT="0" distB="0" distL="0" distR="0" wp14:anchorId="32F95D1F" wp14:editId="23762CC1">
            <wp:extent cx="2228850" cy="2771775"/>
            <wp:effectExtent l="19050" t="19050" r="19050" b="28575"/>
            <wp:docPr id="74" name="Picture 74" descr="P1594#yIS1" title="Fig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1" cstate="print"/>
                    <a:srcRect/>
                    <a:stretch>
                      <a:fillRect/>
                    </a:stretch>
                  </pic:blipFill>
                  <pic:spPr bwMode="auto">
                    <a:xfrm>
                      <a:off x="0" y="0"/>
                      <a:ext cx="2228850" cy="2771775"/>
                    </a:xfrm>
                    <a:prstGeom prst="rect">
                      <a:avLst/>
                    </a:prstGeom>
                    <a:noFill/>
                    <a:ln w="6350">
                      <a:solidFill>
                        <a:schemeClr val="tx1"/>
                      </a:solidFill>
                      <a:miter lim="800000"/>
                      <a:headEnd/>
                      <a:tailEnd/>
                    </a:ln>
                  </pic:spPr>
                </pic:pic>
              </a:graphicData>
            </a:graphic>
          </wp:inline>
        </w:drawing>
      </w:r>
    </w:p>
    <w:p w14:paraId="494F4840" w14:textId="10745029" w:rsidR="008653FB" w:rsidRPr="00B83B3E" w:rsidRDefault="008653FB" w:rsidP="008653FB">
      <w:pPr>
        <w:pStyle w:val="Caption"/>
      </w:pPr>
      <w:bookmarkStart w:id="926" w:name="_Toc326149626"/>
      <w:bookmarkStart w:id="927" w:name="_Ref279743157"/>
      <w:bookmarkStart w:id="928" w:name="_Ref332962461"/>
      <w:bookmarkStart w:id="929" w:name="_Ref406765737"/>
      <w:bookmarkStart w:id="930" w:name="_Toc149815655"/>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91</w:t>
      </w:r>
      <w:r w:rsidR="00000000">
        <w:rPr>
          <w:noProof/>
        </w:rPr>
        <w:fldChar w:fldCharType="end"/>
      </w:r>
      <w:bookmarkEnd w:id="926"/>
      <w:bookmarkEnd w:id="927"/>
      <w:bookmarkEnd w:id="928"/>
      <w:bookmarkEnd w:id="929"/>
      <w:r>
        <w:t>. Incompetent Veteran Report Query Screen.</w:t>
      </w:r>
      <w:bookmarkEnd w:id="930"/>
      <w:r w:rsidR="00E40D66">
        <w:br/>
      </w:r>
    </w:p>
    <w:p w14:paraId="0193999E" w14:textId="77777777" w:rsidR="008653FB" w:rsidRPr="00B83B3E" w:rsidRDefault="008653FB" w:rsidP="008653FB">
      <w:pPr>
        <w:pStyle w:val="Heading4"/>
      </w:pPr>
      <w:bookmarkStart w:id="931" w:name="_Toc508873578"/>
      <w:r w:rsidRPr="00B83B3E">
        <w:t>Fee Basis Community Nursing Home (FBCNH) Reports</w:t>
      </w:r>
      <w:bookmarkEnd w:id="931"/>
    </w:p>
    <w:p w14:paraId="1678F820" w14:textId="77777777" w:rsidR="008653FB" w:rsidRPr="00B83B3E" w:rsidRDefault="008653FB" w:rsidP="008653FB">
      <w:pPr>
        <w:pStyle w:val="BodyText"/>
      </w:pPr>
      <w:r w:rsidRPr="00B83B3E">
        <w:t xml:space="preserve">The </w:t>
      </w:r>
      <w:r w:rsidRPr="00B83B3E">
        <w:rPr>
          <w:rStyle w:val="BodyTextChar"/>
        </w:rPr>
        <w:t>VA Office of the Inspector General (OIG) Findings from Combined Assessment Program (CAP) reviews of VBA Regional Offices (ROs) disclosed that improvements could be made to process hospital adjustments in a more timely and efficient manner.</w:t>
      </w:r>
      <w:r>
        <w:rPr>
          <w:rStyle w:val="BodyTextChar"/>
        </w:rPr>
        <w:t xml:space="preserve"> </w:t>
      </w:r>
      <w:r w:rsidRPr="00B83B3E">
        <w:rPr>
          <w:rStyle w:val="BodyTextChar"/>
        </w:rPr>
        <w:t>VBA is required by law to reduce certain C&amp;P benefits for veterans receiving hospital and/or domiciliary care furnished at VA expense; this includes patients receiving elective FBCNH care at VA expense.</w:t>
      </w:r>
      <w:r>
        <w:rPr>
          <w:rStyle w:val="BodyTextChar"/>
        </w:rPr>
        <w:t xml:space="preserve"> </w:t>
      </w:r>
      <w:r w:rsidRPr="00B83B3E">
        <w:rPr>
          <w:rStyle w:val="BodyTextChar"/>
        </w:rPr>
        <w:t>Elective FBCNH Reports are not currently available in CAPRI and must be obtained from AMIE as a secondary option to VBA RO personnel.</w:t>
      </w:r>
      <w:r>
        <w:rPr>
          <w:rStyle w:val="BodyTextChar"/>
        </w:rPr>
        <w:t xml:space="preserve"> </w:t>
      </w:r>
      <w:r w:rsidRPr="00B83B3E">
        <w:rPr>
          <w:rStyle w:val="BodyTextChar"/>
        </w:rPr>
        <w:t>For VBA RO personnel to have all relevant hospital reports in one package the CAPRI reports HOSPITAL ADJUSTMENT section has been modified</w:t>
      </w:r>
      <w:r w:rsidRPr="00B83B3E">
        <w:t xml:space="preserve"> to add the following FBCNH reports as available selections:</w:t>
      </w:r>
    </w:p>
    <w:p w14:paraId="39D3A02B" w14:textId="77777777" w:rsidR="008653FB" w:rsidRPr="00B83B3E" w:rsidRDefault="008653FB" w:rsidP="008653FB">
      <w:pPr>
        <w:pStyle w:val="BodyText5Numbers"/>
      </w:pPr>
      <w:r w:rsidRPr="00B83B3E">
        <w:t>Report of Admissions/Discharges for CNH</w:t>
      </w:r>
    </w:p>
    <w:p w14:paraId="06B46DF9" w14:textId="77777777" w:rsidR="008653FB" w:rsidRPr="00B83B3E" w:rsidRDefault="008653FB" w:rsidP="008653FB">
      <w:pPr>
        <w:pStyle w:val="BodyText5Numbers"/>
      </w:pPr>
      <w:r w:rsidRPr="00B83B3E">
        <w:t>FBCNH Roster Print</w:t>
      </w:r>
    </w:p>
    <w:p w14:paraId="52EBAB3E" w14:textId="77777777" w:rsidR="008653FB" w:rsidRPr="00B83B3E" w:rsidRDefault="008653FB" w:rsidP="008653FB">
      <w:pPr>
        <w:pStyle w:val="BodyText5Numbers"/>
      </w:pPr>
      <w:r w:rsidRPr="00B83B3E">
        <w:t>CNH Stays in Excess of 90 Days</w:t>
      </w:r>
    </w:p>
    <w:p w14:paraId="361555CC" w14:textId="77777777" w:rsidR="008653FB" w:rsidRPr="00B83B3E" w:rsidRDefault="008653FB" w:rsidP="008653FB">
      <w:pPr>
        <w:pStyle w:val="BodyText5Numbers"/>
      </w:pPr>
      <w:r w:rsidRPr="00B83B3E">
        <w:t>Display Episode of Care</w:t>
      </w:r>
    </w:p>
    <w:p w14:paraId="6B8938A4" w14:textId="2BFE4DAA" w:rsidR="008653FB" w:rsidRPr="00B83B3E" w:rsidRDefault="008653FB" w:rsidP="008653FB">
      <w:pPr>
        <w:pStyle w:val="BodyText"/>
      </w:pPr>
      <w:r w:rsidRPr="00B83B3E">
        <w:t>This enhancement provides a number of benefits from contributing to improved timeliness and accuracy of hospital adjustment process through automation, thereby decreasing administrative cost of the VBA hospital adjustment program, no longer needing to provide technical support for VBA ROs personnel for AMIE VistA users and improving delivery of services to Veterans.</w:t>
      </w:r>
      <w:r w:rsidR="00E40D66">
        <w:br/>
      </w:r>
    </w:p>
    <w:p w14:paraId="0A4EDB00" w14:textId="77777777" w:rsidR="008653FB" w:rsidRPr="00B83B3E" w:rsidRDefault="008653FB" w:rsidP="008653FB">
      <w:pPr>
        <w:pStyle w:val="Heading4"/>
      </w:pPr>
      <w:bookmarkStart w:id="932" w:name="_Toc508873579"/>
      <w:r w:rsidRPr="00B83B3E">
        <w:t>Report of Admissions/Discharges for CNH</w:t>
      </w:r>
      <w:bookmarkEnd w:id="932"/>
    </w:p>
    <w:p w14:paraId="0E344660" w14:textId="20F73235" w:rsidR="008653FB" w:rsidRPr="00B83B3E" w:rsidRDefault="008653FB" w:rsidP="008653FB">
      <w:pPr>
        <w:pStyle w:val="BodyText"/>
      </w:pPr>
      <w:r w:rsidRPr="00B83B3E">
        <w:t>This report and its data are identical to “CNH ADMISSIONS AND DISCHARGES” report that is produced within the Fee Basis application that is used to report admissions to and discharges from a Contract Nursing Home within a specified date range.</w:t>
      </w:r>
      <w:r>
        <w:t xml:space="preserve"> </w:t>
      </w:r>
      <w:r w:rsidRPr="00B83B3E">
        <w:t>(</w:t>
      </w:r>
      <w:r w:rsidRPr="00B83B3E">
        <w:rPr>
          <w:color w:val="2B579A"/>
          <w:shd w:val="clear" w:color="auto" w:fill="E6E6E6"/>
        </w:rPr>
        <w:fldChar w:fldCharType="begin"/>
      </w:r>
      <w:r w:rsidRPr="00B83B3E">
        <w:instrText xml:space="preserve"> REF _Ref406765783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92</w:t>
      </w:r>
      <w:r w:rsidRPr="00B83B3E">
        <w:rPr>
          <w:color w:val="2B579A"/>
          <w:shd w:val="clear" w:color="auto" w:fill="E6E6E6"/>
        </w:rPr>
        <w:fldChar w:fldCharType="end"/>
      </w:r>
      <w:r w:rsidRPr="00B83B3E">
        <w:t>) shows the filter criteria for a Report of Admissions/Discharges for CNH.</w:t>
      </w:r>
    </w:p>
    <w:p w14:paraId="067C8D45" w14:textId="77777777" w:rsidR="008653FB" w:rsidRPr="00B83B3E" w:rsidRDefault="008653FB" w:rsidP="008653FB">
      <w:r w:rsidRPr="000B7E43">
        <w:rPr>
          <w:noProof/>
          <w:color w:val="2B579A"/>
          <w:shd w:val="clear" w:color="auto" w:fill="E6E6E6"/>
        </w:rPr>
        <w:lastRenderedPageBreak/>
        <w:drawing>
          <wp:inline distT="0" distB="0" distL="0" distR="0" wp14:anchorId="079FAE53" wp14:editId="13EF6133">
            <wp:extent cx="2590800" cy="3457575"/>
            <wp:effectExtent l="19050" t="19050" r="19050" b="28575"/>
            <wp:docPr id="98" name="Picture 98" descr="P16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2" cstate="print"/>
                    <a:srcRect/>
                    <a:stretch>
                      <a:fillRect/>
                    </a:stretch>
                  </pic:blipFill>
                  <pic:spPr bwMode="auto">
                    <a:xfrm>
                      <a:off x="0" y="0"/>
                      <a:ext cx="2590800" cy="3457575"/>
                    </a:xfrm>
                    <a:prstGeom prst="rect">
                      <a:avLst/>
                    </a:prstGeom>
                    <a:noFill/>
                    <a:ln w="6350">
                      <a:solidFill>
                        <a:schemeClr val="tx1"/>
                      </a:solidFill>
                      <a:miter lim="800000"/>
                      <a:headEnd/>
                      <a:tailEnd/>
                    </a:ln>
                  </pic:spPr>
                </pic:pic>
              </a:graphicData>
            </a:graphic>
          </wp:inline>
        </w:drawing>
      </w:r>
    </w:p>
    <w:p w14:paraId="734452F9" w14:textId="324337E5" w:rsidR="008653FB" w:rsidRPr="00B83B3E" w:rsidRDefault="008653FB" w:rsidP="008653FB">
      <w:pPr>
        <w:pStyle w:val="Caption"/>
        <w:rPr>
          <w:rFonts w:cs="Times New Roman"/>
        </w:rPr>
      </w:pPr>
      <w:bookmarkStart w:id="933" w:name="_Toc326149627"/>
      <w:bookmarkStart w:id="934" w:name="_Ref279743399"/>
      <w:bookmarkStart w:id="935" w:name="_Ref332962522"/>
      <w:bookmarkStart w:id="936" w:name="_Ref406765783"/>
      <w:bookmarkStart w:id="937" w:name="_Toc14981565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92</w:t>
      </w:r>
      <w:r w:rsidR="001130FC">
        <w:rPr>
          <w:rFonts w:cs="Times New Roman"/>
        </w:rPr>
        <w:fldChar w:fldCharType="end"/>
      </w:r>
      <w:bookmarkEnd w:id="933"/>
      <w:bookmarkEnd w:id="934"/>
      <w:bookmarkEnd w:id="935"/>
      <w:bookmarkEnd w:id="936"/>
      <w:r>
        <w:rPr>
          <w:rFonts w:cs="Times New Roman"/>
        </w:rPr>
        <w:t>. Admissions/Discharges Report Query Screen.</w:t>
      </w:r>
      <w:bookmarkEnd w:id="937"/>
      <w:r w:rsidR="00E40D66">
        <w:rPr>
          <w:rFonts w:cs="Times New Roman"/>
        </w:rPr>
        <w:br/>
      </w:r>
    </w:p>
    <w:p w14:paraId="1F302287" w14:textId="77777777" w:rsidR="008653FB" w:rsidRPr="00B83B3E" w:rsidRDefault="008653FB" w:rsidP="008653FB">
      <w:pPr>
        <w:pStyle w:val="Heading4"/>
      </w:pPr>
      <w:bookmarkStart w:id="938" w:name="_Toc508873580"/>
      <w:r w:rsidRPr="00B83B3E">
        <w:t>FBCNH Roster Print</w:t>
      </w:r>
      <w:bookmarkEnd w:id="938"/>
    </w:p>
    <w:p w14:paraId="14A9697D" w14:textId="6E48162E" w:rsidR="008653FB" w:rsidRPr="00B83B3E" w:rsidRDefault="008653FB" w:rsidP="008653FB">
      <w:pPr>
        <w:pStyle w:val="BodyText"/>
      </w:pPr>
      <w:r w:rsidRPr="00B83B3E">
        <w:t>This report and its data are identical to the Nursing Home Roster that is produced within the Fee Basis application that is used to print a list of Community Nursing Homes and currently admitted Fee Basis veteran patients.</w:t>
      </w:r>
      <w:r>
        <w:t xml:space="preserve"> </w:t>
      </w:r>
      <w:r w:rsidRPr="00B83B3E">
        <w:t>(</w:t>
      </w:r>
      <w:r w:rsidRPr="00B83B3E">
        <w:rPr>
          <w:color w:val="2B579A"/>
          <w:shd w:val="clear" w:color="auto" w:fill="E6E6E6"/>
        </w:rPr>
        <w:fldChar w:fldCharType="begin"/>
      </w:r>
      <w:r w:rsidRPr="00B83B3E">
        <w:instrText xml:space="preserve"> REF _Ref406765805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93</w:t>
      </w:r>
      <w:r w:rsidRPr="00B83B3E">
        <w:rPr>
          <w:color w:val="2B579A"/>
          <w:shd w:val="clear" w:color="auto" w:fill="E6E6E6"/>
        </w:rPr>
        <w:fldChar w:fldCharType="end"/>
      </w:r>
      <w:r w:rsidRPr="00B83B3E">
        <w:t>) shows the filter criteria for the CNH Roster Print.</w:t>
      </w:r>
    </w:p>
    <w:p w14:paraId="4240AF16" w14:textId="77777777" w:rsidR="008653FB" w:rsidRPr="00B83B3E" w:rsidRDefault="008653FB" w:rsidP="008653FB">
      <w:pPr>
        <w:pStyle w:val="Body3PicCaption"/>
      </w:pPr>
      <w:r w:rsidRPr="00B83B3E">
        <w:rPr>
          <w:shd w:val="clear" w:color="auto" w:fill="E6E6E6"/>
        </w:rPr>
        <w:drawing>
          <wp:inline distT="0" distB="0" distL="0" distR="0" wp14:anchorId="61709A19" wp14:editId="37D4903E">
            <wp:extent cx="2466975" cy="3009900"/>
            <wp:effectExtent l="19050" t="19050" r="28575" b="19050"/>
            <wp:docPr id="99" name="Picture 99" descr="P16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3" cstate="print"/>
                    <a:srcRect/>
                    <a:stretch>
                      <a:fillRect/>
                    </a:stretch>
                  </pic:blipFill>
                  <pic:spPr bwMode="auto">
                    <a:xfrm>
                      <a:off x="0" y="0"/>
                      <a:ext cx="2466975" cy="3009900"/>
                    </a:xfrm>
                    <a:prstGeom prst="rect">
                      <a:avLst/>
                    </a:prstGeom>
                    <a:noFill/>
                    <a:ln w="6350">
                      <a:solidFill>
                        <a:schemeClr val="tx1"/>
                      </a:solidFill>
                      <a:miter lim="800000"/>
                      <a:headEnd/>
                      <a:tailEnd/>
                    </a:ln>
                  </pic:spPr>
                </pic:pic>
              </a:graphicData>
            </a:graphic>
          </wp:inline>
        </w:drawing>
      </w:r>
    </w:p>
    <w:p w14:paraId="4689AE31" w14:textId="0623B196" w:rsidR="008653FB" w:rsidRDefault="008653FB" w:rsidP="008653FB">
      <w:pPr>
        <w:pStyle w:val="Caption"/>
        <w:rPr>
          <w:rFonts w:cs="Times New Roman"/>
        </w:rPr>
      </w:pPr>
      <w:bookmarkStart w:id="939" w:name="_Toc326149628"/>
      <w:bookmarkStart w:id="940" w:name="_Ref279743548"/>
      <w:bookmarkStart w:id="941" w:name="_Ref332962538"/>
      <w:bookmarkStart w:id="942" w:name="_Ref406765805"/>
      <w:bookmarkStart w:id="943" w:name="_Toc14981565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93</w:t>
      </w:r>
      <w:r w:rsidR="001130FC">
        <w:rPr>
          <w:rFonts w:cs="Times New Roman"/>
        </w:rPr>
        <w:fldChar w:fldCharType="end"/>
      </w:r>
      <w:bookmarkEnd w:id="939"/>
      <w:bookmarkEnd w:id="940"/>
      <w:bookmarkEnd w:id="941"/>
      <w:bookmarkEnd w:id="942"/>
      <w:r>
        <w:rPr>
          <w:rFonts w:cs="Times New Roman"/>
        </w:rPr>
        <w:t>. CNH Roster Query Screen.</w:t>
      </w:r>
      <w:bookmarkEnd w:id="943"/>
    </w:p>
    <w:p w14:paraId="2AEC676B" w14:textId="77777777" w:rsidR="008653FB" w:rsidRPr="00056DB8" w:rsidRDefault="008653FB" w:rsidP="008653FB">
      <w:pPr>
        <w:pStyle w:val="BodyText"/>
      </w:pPr>
    </w:p>
    <w:p w14:paraId="4A4830A3" w14:textId="77777777" w:rsidR="008653FB" w:rsidRPr="00B83B3E" w:rsidRDefault="008653FB" w:rsidP="008653FB">
      <w:pPr>
        <w:pStyle w:val="Heading4"/>
      </w:pPr>
      <w:bookmarkStart w:id="944" w:name="_Toc508873581"/>
      <w:r w:rsidRPr="00B83B3E">
        <w:t>CNH Stays in Excess of 90 Days</w:t>
      </w:r>
      <w:bookmarkEnd w:id="944"/>
    </w:p>
    <w:p w14:paraId="4E7EC2F8" w14:textId="15EBBD52" w:rsidR="008653FB" w:rsidRPr="00B83B3E" w:rsidRDefault="008653FB" w:rsidP="008653FB">
      <w:r w:rsidRPr="00B83B3E">
        <w:t>This report and its data is identical to</w:t>
      </w:r>
      <w:r>
        <w:t xml:space="preserve"> the</w:t>
      </w:r>
      <w:r w:rsidRPr="00B83B3E">
        <w:t xml:space="preserve"> “ACTIVE CNH STAYS IN EXCESS OF 90 DAYS” report that is produced within the Fee Basis application that lists all ACTIVE CNH stays for a patient that meets or exceeds 90 days as of the effective date entered.</w:t>
      </w:r>
      <w:r>
        <w:t xml:space="preserve"> </w:t>
      </w:r>
      <w:r w:rsidRPr="00B83B3E">
        <w:t>(</w:t>
      </w:r>
      <w:r w:rsidRPr="00B83B3E">
        <w:rPr>
          <w:color w:val="2B579A"/>
          <w:shd w:val="clear" w:color="auto" w:fill="E6E6E6"/>
        </w:rPr>
        <w:fldChar w:fldCharType="begin"/>
      </w:r>
      <w:r w:rsidRPr="00B83B3E">
        <w:instrText xml:space="preserve"> REF _Ref406765829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94</w:t>
      </w:r>
      <w:r w:rsidRPr="00B83B3E">
        <w:rPr>
          <w:color w:val="2B579A"/>
          <w:shd w:val="clear" w:color="auto" w:fill="E6E6E6"/>
        </w:rPr>
        <w:fldChar w:fldCharType="end"/>
      </w:r>
      <w:r w:rsidRPr="00B83B3E">
        <w:t>) shows the filter criteria for a CNH Stays in Excess of 90 Days report.</w:t>
      </w:r>
    </w:p>
    <w:p w14:paraId="700A7131" w14:textId="77777777" w:rsidR="008653FB" w:rsidRPr="00B83B3E" w:rsidRDefault="008653FB" w:rsidP="008653FB">
      <w:pPr>
        <w:pStyle w:val="Body3PicCaption"/>
      </w:pPr>
      <w:r w:rsidRPr="00B83B3E">
        <w:rPr>
          <w:shd w:val="clear" w:color="auto" w:fill="E6E6E6"/>
        </w:rPr>
        <w:drawing>
          <wp:inline distT="0" distB="0" distL="0" distR="0" wp14:anchorId="70AE6839" wp14:editId="6DE13A68">
            <wp:extent cx="2362200" cy="3200400"/>
            <wp:effectExtent l="19050" t="19050" r="19050" b="19050"/>
            <wp:docPr id="100" name="Picture 100" descr="P16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4" cstate="print"/>
                    <a:srcRect/>
                    <a:stretch>
                      <a:fillRect/>
                    </a:stretch>
                  </pic:blipFill>
                  <pic:spPr bwMode="auto">
                    <a:xfrm>
                      <a:off x="0" y="0"/>
                      <a:ext cx="2362200" cy="3200400"/>
                    </a:xfrm>
                    <a:prstGeom prst="rect">
                      <a:avLst/>
                    </a:prstGeom>
                    <a:noFill/>
                    <a:ln w="6350">
                      <a:solidFill>
                        <a:schemeClr val="tx1"/>
                      </a:solidFill>
                      <a:miter lim="800000"/>
                      <a:headEnd/>
                      <a:tailEnd/>
                    </a:ln>
                  </pic:spPr>
                </pic:pic>
              </a:graphicData>
            </a:graphic>
          </wp:inline>
        </w:drawing>
      </w:r>
    </w:p>
    <w:p w14:paraId="5BA5617B" w14:textId="72A65A9D" w:rsidR="008653FB" w:rsidRDefault="008653FB" w:rsidP="008653FB">
      <w:pPr>
        <w:pStyle w:val="Caption"/>
        <w:rPr>
          <w:rFonts w:cs="Times New Roman"/>
        </w:rPr>
      </w:pPr>
      <w:bookmarkStart w:id="945" w:name="_Toc326149629"/>
      <w:bookmarkStart w:id="946" w:name="_Ref325361693"/>
      <w:bookmarkStart w:id="947" w:name="_Ref332962556"/>
      <w:bookmarkStart w:id="948" w:name="_Ref334974124"/>
      <w:bookmarkStart w:id="949" w:name="_Ref406765829"/>
      <w:bookmarkStart w:id="950" w:name="_Toc14981565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94</w:t>
      </w:r>
      <w:r w:rsidR="001130FC">
        <w:rPr>
          <w:rFonts w:cs="Times New Roman"/>
        </w:rPr>
        <w:fldChar w:fldCharType="end"/>
      </w:r>
      <w:bookmarkEnd w:id="945"/>
      <w:bookmarkEnd w:id="946"/>
      <w:bookmarkEnd w:id="947"/>
      <w:bookmarkEnd w:id="948"/>
      <w:bookmarkEnd w:id="949"/>
      <w:r>
        <w:rPr>
          <w:rFonts w:cs="Times New Roman"/>
        </w:rPr>
        <w:t>. CNH Stays Query Screen.</w:t>
      </w:r>
      <w:bookmarkEnd w:id="950"/>
    </w:p>
    <w:p w14:paraId="72998F1C" w14:textId="77777777" w:rsidR="008653FB" w:rsidRPr="00056DB8" w:rsidRDefault="008653FB" w:rsidP="008653FB">
      <w:pPr>
        <w:pStyle w:val="BodyText"/>
        <w:rPr>
          <w:rFonts w:eastAsia="Arial Unicode MS"/>
        </w:rPr>
      </w:pPr>
    </w:p>
    <w:p w14:paraId="081426CD" w14:textId="77777777" w:rsidR="008653FB" w:rsidRPr="00B83B3E" w:rsidRDefault="008653FB" w:rsidP="008653FB">
      <w:pPr>
        <w:pStyle w:val="Heading4"/>
      </w:pPr>
      <w:bookmarkStart w:id="951" w:name="_Toc508873582"/>
      <w:r w:rsidRPr="00B83B3E">
        <w:t>Display Episode of Care</w:t>
      </w:r>
      <w:bookmarkEnd w:id="951"/>
      <w:r w:rsidRPr="00B83B3E">
        <w:t xml:space="preserve"> </w:t>
      </w:r>
    </w:p>
    <w:p w14:paraId="0821433E" w14:textId="34561706" w:rsidR="008653FB" w:rsidRPr="00B83B3E" w:rsidRDefault="008653FB" w:rsidP="008653FB">
      <w:r w:rsidRPr="00B83B3E">
        <w:t>This report and its data is identical to the Display Episode of Care that is produced within the Fee Basis application that displays all admission, transfer, and discharge movements for one specified episode of care in a Community Nursing Home for the selected patient.</w:t>
      </w:r>
      <w:r>
        <w:t xml:space="preserve"> </w:t>
      </w:r>
      <w:r w:rsidRPr="00B83B3E">
        <w:t>(</w:t>
      </w:r>
      <w:r w:rsidRPr="00B83B3E">
        <w:rPr>
          <w:color w:val="2B579A"/>
          <w:shd w:val="clear" w:color="auto" w:fill="E6E6E6"/>
        </w:rPr>
        <w:fldChar w:fldCharType="begin"/>
      </w:r>
      <w:r w:rsidRPr="00B83B3E">
        <w:instrText xml:space="preserve"> REF _Ref406765844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95</w:t>
      </w:r>
      <w:r w:rsidRPr="00B83B3E">
        <w:rPr>
          <w:color w:val="2B579A"/>
          <w:shd w:val="clear" w:color="auto" w:fill="E6E6E6"/>
        </w:rPr>
        <w:fldChar w:fldCharType="end"/>
      </w:r>
      <w:r w:rsidRPr="00B83B3E">
        <w:t>) and (</w:t>
      </w:r>
      <w:r w:rsidRPr="00B83B3E">
        <w:rPr>
          <w:color w:val="2B579A"/>
          <w:shd w:val="clear" w:color="auto" w:fill="E6E6E6"/>
        </w:rPr>
        <w:fldChar w:fldCharType="begin"/>
      </w:r>
      <w:r w:rsidRPr="00B83B3E">
        <w:instrText xml:space="preserve"> REF _Ref406765859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96</w:t>
      </w:r>
      <w:r w:rsidRPr="00B83B3E">
        <w:rPr>
          <w:color w:val="2B579A"/>
          <w:shd w:val="clear" w:color="auto" w:fill="E6E6E6"/>
        </w:rPr>
        <w:fldChar w:fldCharType="end"/>
      </w:r>
      <w:r w:rsidRPr="00B83B3E">
        <w:t>) show the selection criteria for accessing a Display Episode of Care report.</w:t>
      </w:r>
    </w:p>
    <w:p w14:paraId="7F1D60E9" w14:textId="77777777" w:rsidR="008653FB" w:rsidRPr="00B83B3E" w:rsidRDefault="008653FB" w:rsidP="008653FB">
      <w:pPr>
        <w:pStyle w:val="Body3PicCaption"/>
      </w:pPr>
      <w:r w:rsidRPr="00B83B3E">
        <w:rPr>
          <w:shd w:val="clear" w:color="auto" w:fill="E6E6E6"/>
        </w:rPr>
        <w:lastRenderedPageBreak/>
        <w:drawing>
          <wp:inline distT="0" distB="0" distL="0" distR="0" wp14:anchorId="748A909A" wp14:editId="02DA68A6">
            <wp:extent cx="4362450" cy="3019425"/>
            <wp:effectExtent l="0" t="0" r="0" b="9525"/>
            <wp:docPr id="101" name="Picture 101" descr="P16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5" cstate="print"/>
                    <a:srcRect l="29005" t="24361" r="29086" b="29230"/>
                    <a:stretch>
                      <a:fillRect/>
                    </a:stretch>
                  </pic:blipFill>
                  <pic:spPr bwMode="auto">
                    <a:xfrm>
                      <a:off x="0" y="0"/>
                      <a:ext cx="4362450" cy="3019425"/>
                    </a:xfrm>
                    <a:prstGeom prst="rect">
                      <a:avLst/>
                    </a:prstGeom>
                    <a:noFill/>
                    <a:ln w="9525">
                      <a:noFill/>
                      <a:miter lim="800000"/>
                      <a:headEnd/>
                      <a:tailEnd/>
                    </a:ln>
                  </pic:spPr>
                </pic:pic>
              </a:graphicData>
            </a:graphic>
          </wp:inline>
        </w:drawing>
      </w:r>
    </w:p>
    <w:p w14:paraId="251BBE1C" w14:textId="7827E489" w:rsidR="008653FB" w:rsidRPr="00B83B3E" w:rsidRDefault="008653FB" w:rsidP="008653FB">
      <w:pPr>
        <w:pStyle w:val="Caption"/>
        <w:rPr>
          <w:rFonts w:cs="Times New Roman"/>
        </w:rPr>
      </w:pPr>
      <w:bookmarkStart w:id="952" w:name="_Toc326149630"/>
      <w:bookmarkStart w:id="953" w:name="_Ref325361784"/>
      <w:bookmarkStart w:id="954" w:name="_Ref332962584"/>
      <w:bookmarkStart w:id="955" w:name="_Ref406765844"/>
      <w:bookmarkStart w:id="956" w:name="_Toc14981565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95</w:t>
      </w:r>
      <w:r w:rsidR="001130FC">
        <w:rPr>
          <w:rFonts w:cs="Times New Roman"/>
        </w:rPr>
        <w:fldChar w:fldCharType="end"/>
      </w:r>
      <w:bookmarkEnd w:id="952"/>
      <w:bookmarkEnd w:id="953"/>
      <w:bookmarkEnd w:id="954"/>
      <w:bookmarkEnd w:id="955"/>
      <w:r>
        <w:rPr>
          <w:rFonts w:cs="Times New Roman"/>
        </w:rPr>
        <w:t>. Display Episode Patient Selector.</w:t>
      </w:r>
      <w:bookmarkEnd w:id="956"/>
    </w:p>
    <w:p w14:paraId="34590E91" w14:textId="77777777" w:rsidR="008653FB" w:rsidRPr="00B83B3E" w:rsidRDefault="008653FB" w:rsidP="008653FB">
      <w:pPr>
        <w:pStyle w:val="Body3PicCaption"/>
      </w:pPr>
      <w:r w:rsidRPr="00B83B3E">
        <w:rPr>
          <w:shd w:val="clear" w:color="auto" w:fill="E6E6E6"/>
        </w:rPr>
        <w:drawing>
          <wp:inline distT="0" distB="0" distL="0" distR="0" wp14:anchorId="0FED4FCC" wp14:editId="1E1AEE06">
            <wp:extent cx="2743200" cy="2419350"/>
            <wp:effectExtent l="0" t="0" r="0" b="0"/>
            <wp:docPr id="102" name="Picture 102" descr="P16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6" cstate="print"/>
                    <a:srcRect l="32854" t="24870" r="32852" b="26923"/>
                    <a:stretch>
                      <a:fillRect/>
                    </a:stretch>
                  </pic:blipFill>
                  <pic:spPr bwMode="auto">
                    <a:xfrm>
                      <a:off x="0" y="0"/>
                      <a:ext cx="2743200" cy="2419350"/>
                    </a:xfrm>
                    <a:prstGeom prst="rect">
                      <a:avLst/>
                    </a:prstGeom>
                    <a:noFill/>
                    <a:ln w="9525">
                      <a:noFill/>
                      <a:miter lim="800000"/>
                      <a:headEnd/>
                      <a:tailEnd/>
                    </a:ln>
                  </pic:spPr>
                </pic:pic>
              </a:graphicData>
            </a:graphic>
          </wp:inline>
        </w:drawing>
      </w:r>
    </w:p>
    <w:p w14:paraId="579094B6" w14:textId="097D4866" w:rsidR="008653FB" w:rsidRPr="00B83B3E" w:rsidRDefault="008653FB" w:rsidP="008653FB">
      <w:pPr>
        <w:pStyle w:val="Caption"/>
        <w:rPr>
          <w:rFonts w:cs="Times New Roman"/>
        </w:rPr>
      </w:pPr>
      <w:bookmarkStart w:id="957" w:name="_Toc326149631"/>
      <w:bookmarkStart w:id="958" w:name="_Ref279744327"/>
      <w:bookmarkStart w:id="959" w:name="_Ref332962597"/>
      <w:bookmarkStart w:id="960" w:name="_Ref406765859"/>
      <w:bookmarkStart w:id="961" w:name="_Toc14981566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96</w:t>
      </w:r>
      <w:r w:rsidR="001130FC">
        <w:rPr>
          <w:rFonts w:cs="Times New Roman"/>
        </w:rPr>
        <w:fldChar w:fldCharType="end"/>
      </w:r>
      <w:bookmarkEnd w:id="957"/>
      <w:bookmarkEnd w:id="958"/>
      <w:bookmarkEnd w:id="959"/>
      <w:bookmarkEnd w:id="960"/>
      <w:r>
        <w:rPr>
          <w:rFonts w:cs="Times New Roman"/>
        </w:rPr>
        <w:t>. Episode of Care Selection.</w:t>
      </w:r>
      <w:bookmarkEnd w:id="961"/>
      <w:r>
        <w:rPr>
          <w:rFonts w:cs="Times New Roman"/>
        </w:rPr>
        <w:t xml:space="preserve"> </w:t>
      </w:r>
      <w:r w:rsidR="00E40D66">
        <w:rPr>
          <w:rFonts w:cs="Times New Roman"/>
        </w:rPr>
        <w:br/>
      </w:r>
    </w:p>
    <w:p w14:paraId="60A5E142" w14:textId="77777777" w:rsidR="008653FB" w:rsidRPr="00B83B3E" w:rsidRDefault="008653FB" w:rsidP="008653FB">
      <w:pPr>
        <w:pStyle w:val="Heading3"/>
      </w:pPr>
      <w:bookmarkStart w:id="962" w:name="_Toc150075136"/>
      <w:bookmarkStart w:id="963" w:name="_Toc150075205"/>
      <w:bookmarkStart w:id="964" w:name="_Toc150075266"/>
      <w:bookmarkStart w:id="965" w:name="_Toc278187825"/>
      <w:bookmarkStart w:id="966" w:name="_Toc508873583"/>
      <w:bookmarkStart w:id="967" w:name="_Toc508874993"/>
      <w:bookmarkStart w:id="968" w:name="_Toc508875847"/>
      <w:bookmarkStart w:id="969" w:name="_Toc147908776"/>
      <w:r w:rsidRPr="00B83B3E">
        <w:t>Request for Information Reports</w:t>
      </w:r>
      <w:bookmarkEnd w:id="962"/>
      <w:bookmarkEnd w:id="963"/>
      <w:bookmarkEnd w:id="964"/>
      <w:bookmarkEnd w:id="965"/>
      <w:bookmarkEnd w:id="966"/>
      <w:bookmarkEnd w:id="967"/>
      <w:bookmarkEnd w:id="968"/>
      <w:bookmarkEnd w:id="969"/>
    </w:p>
    <w:p w14:paraId="56BF8455" w14:textId="77777777" w:rsidR="008653FB" w:rsidRPr="00B83B3E" w:rsidRDefault="008653FB" w:rsidP="008653FB">
      <w:pPr>
        <w:pStyle w:val="Heading4"/>
      </w:pPr>
      <w:bookmarkStart w:id="970" w:name="_Toc146086603"/>
      <w:bookmarkStart w:id="971" w:name="_Toc508873584"/>
      <w:r w:rsidRPr="00B83B3E">
        <w:t>Pending Form 7131 Requests</w:t>
      </w:r>
      <w:bookmarkEnd w:id="970"/>
      <w:bookmarkEnd w:id="971"/>
    </w:p>
    <w:p w14:paraId="0C44852D" w14:textId="77777777" w:rsidR="008653FB" w:rsidRPr="00B83B3E" w:rsidRDefault="008653FB" w:rsidP="008653FB">
      <w:pPr>
        <w:pStyle w:val="BodyText"/>
      </w:pPr>
      <w:r w:rsidRPr="00B83B3E">
        <w:t>This report displays all requests that are not finalized. It lists only the items pending for each patient request.</w:t>
      </w:r>
      <w:r>
        <w:t xml:space="preserve"> </w:t>
      </w:r>
      <w:r w:rsidRPr="00B83B3E">
        <w:t>The number of elapsed days (total workdays passed since the request was logged) is displayed which may be useful in keeping track of outstanding requests.</w:t>
      </w:r>
      <w:r>
        <w:t xml:space="preserve"> </w:t>
      </w:r>
      <w:r w:rsidRPr="00B83B3E">
        <w:t>The user may choose to sort the report by regional office number and division.</w:t>
      </w:r>
      <w:r>
        <w:t xml:space="preserve"> </w:t>
      </w:r>
      <w:r w:rsidRPr="00B83B3E">
        <w:t xml:space="preserve">If the user chooses to report for a specific division, any 7131 that has that division responsible for any portion of the request is included. </w:t>
      </w:r>
    </w:p>
    <w:p w14:paraId="3BB5D016" w14:textId="77777777" w:rsidR="008653FB" w:rsidRPr="00B83B3E" w:rsidRDefault="008653FB" w:rsidP="008653FB">
      <w:pPr>
        <w:pStyle w:val="BodyText"/>
      </w:pPr>
      <w:r w:rsidRPr="00B83B3E">
        <w:lastRenderedPageBreak/>
        <w:t>Requests may appear on this report with no items listed as pending.</w:t>
      </w:r>
      <w:r>
        <w:t xml:space="preserve"> </w:t>
      </w:r>
      <w:r w:rsidRPr="00B83B3E">
        <w:t>These are requests where the final item(s) have been completed but the request itself has not yet been finalized by the system.</w:t>
      </w:r>
      <w:r>
        <w:t xml:space="preserve"> </w:t>
      </w:r>
      <w:r w:rsidRPr="00B83B3E">
        <w:t>This should be a rare occurrence.</w:t>
      </w:r>
      <w:r>
        <w:t xml:space="preserve"> </w:t>
      </w:r>
      <w:r w:rsidRPr="00B83B3E">
        <w:t xml:space="preserve">If this does occur, the user should wait 24 hours to see if the auto-finalization program remedies the situation. </w:t>
      </w:r>
    </w:p>
    <w:p w14:paraId="48FCB36F" w14:textId="1F4C5B9E" w:rsidR="008653FB" w:rsidRPr="00B83B3E" w:rsidRDefault="008653FB" w:rsidP="008653FB">
      <w:pPr>
        <w:pStyle w:val="BodyText"/>
      </w:pPr>
      <w:r w:rsidRPr="00B83B3E">
        <w:t>If the auto-finalization program did not run, the user may use the Request for 7131 Information options to edit the request.</w:t>
      </w:r>
      <w:r>
        <w:t xml:space="preserve"> </w:t>
      </w:r>
      <w:r w:rsidRPr="00B83B3E">
        <w:t>The IRM Service of the medical center the user is connecting to should be notified if it appears that the auto-finalization program is not set to run.</w:t>
      </w:r>
      <w:r>
        <w:t xml:space="preserve"> </w:t>
      </w:r>
      <w:r w:rsidRPr="00B83B3E">
        <w:t>Because the pending report may serve many divisions or remote sites, the division responsible for the completion of the request is displayed at the top of each printed record.</w:t>
      </w:r>
      <w:r w:rsidR="00E40D66">
        <w:br/>
      </w:r>
    </w:p>
    <w:p w14:paraId="217C8231" w14:textId="77777777" w:rsidR="008653FB" w:rsidRPr="00B83B3E" w:rsidRDefault="008653FB" w:rsidP="008653FB">
      <w:pPr>
        <w:pStyle w:val="Heading4"/>
      </w:pPr>
      <w:bookmarkStart w:id="972" w:name="_Toc146086604"/>
      <w:bookmarkStart w:id="973" w:name="_Toc508873585"/>
      <w:r w:rsidRPr="00B83B3E">
        <w:t>21-Day Certificate Printing</w:t>
      </w:r>
      <w:bookmarkEnd w:id="972"/>
      <w:bookmarkEnd w:id="973"/>
    </w:p>
    <w:p w14:paraId="409B559C" w14:textId="77777777" w:rsidR="008653FB" w:rsidRDefault="008653FB" w:rsidP="008653FB">
      <w:pPr>
        <w:ind w:left="-5" w:right="269"/>
      </w:pPr>
      <w:r>
        <w:t xml:space="preserve">This option is used to print 21-Day Certificates that were previously requested. They must have been completed and released by the VHA </w:t>
      </w:r>
      <w:r w:rsidRPr="009F1B85">
        <w:t>DVBA GENERATE 21-DAY CERTIF nightly job</w:t>
      </w:r>
      <w:r>
        <w:t xml:space="preserve"> before they can be printed. ROC 119, which appears at the bottom of each certificate, stands for VA Form 119. If the length of stay for the selected episode of care is 21 days or greater, a certificate is generated regardless of the request date. </w:t>
      </w:r>
    </w:p>
    <w:p w14:paraId="22302A46" w14:textId="4F637CD6" w:rsidR="008653FB" w:rsidRPr="00B83B3E" w:rsidRDefault="008653FB" w:rsidP="008653FB">
      <w:pPr>
        <w:pStyle w:val="BodyText"/>
      </w:pPr>
      <w:r w:rsidRPr="00B83B3E">
        <w:t>It should also be noted that upon generation of a certificate, the system automatically modifies the existing 7131 request for the veteran to show requests for a Notice of Discharge and Hospital Summary.</w:t>
      </w:r>
      <w:r>
        <w:t xml:space="preserve"> </w:t>
      </w:r>
      <w:r w:rsidRPr="00B83B3E">
        <w:t>This is done ONLY if they are not already requested or were requested and previously completed.</w:t>
      </w:r>
      <w:r>
        <w:t xml:space="preserve"> </w:t>
      </w:r>
      <w:r w:rsidRPr="00B83B3E">
        <w:t>If there is no new 21-Day Certificates to print, CAPRI displays a message.</w:t>
      </w:r>
      <w:r>
        <w:t xml:space="preserve"> </w:t>
      </w:r>
      <w:r w:rsidRPr="00B83B3E">
        <w:t>The only prompt is for device selection.</w:t>
      </w:r>
      <w:r w:rsidR="00E40D66">
        <w:br/>
      </w:r>
    </w:p>
    <w:p w14:paraId="2CD288C9" w14:textId="77777777" w:rsidR="008653FB" w:rsidRPr="00B83B3E" w:rsidRDefault="008653FB" w:rsidP="008653FB">
      <w:pPr>
        <w:pStyle w:val="Heading4"/>
      </w:pPr>
      <w:bookmarkStart w:id="974" w:name="_Toc146086605"/>
      <w:bookmarkStart w:id="975" w:name="_Toc508873586"/>
      <w:r w:rsidRPr="00B83B3E">
        <w:t>Reprint a 21-Day Certificate</w:t>
      </w:r>
      <w:bookmarkEnd w:id="974"/>
      <w:bookmarkEnd w:id="975"/>
    </w:p>
    <w:p w14:paraId="23D65A31" w14:textId="36B8FFAD" w:rsidR="008653FB" w:rsidRPr="00B83B3E" w:rsidRDefault="008653FB" w:rsidP="008653FB">
      <w:pPr>
        <w:pStyle w:val="BodyText"/>
      </w:pPr>
      <w:r w:rsidRPr="00B83B3E">
        <w:t>This option is used to reprint all 21-Day Certificates by the original processing date or an individual certificate if a patient’s CAPRI record has been previously selected.</w:t>
      </w:r>
      <w:r>
        <w:t xml:space="preserve"> </w:t>
      </w:r>
      <w:r w:rsidRPr="00B83B3E">
        <w:t>The user must know the date the certificate was originally printed to reprint by date.</w:t>
      </w:r>
      <w:r>
        <w:t xml:space="preserve"> </w:t>
      </w:r>
      <w:r w:rsidRPr="00B83B3E">
        <w:t>The certificate produced is the same as the original certificate. ROC 119, which appears at the bottom of each certificate, stands for VA Form 119 – Report of Contact.</w:t>
      </w:r>
      <w:r w:rsidR="00E40D66">
        <w:br/>
      </w:r>
    </w:p>
    <w:p w14:paraId="714ED51A" w14:textId="77777777" w:rsidR="008653FB" w:rsidRPr="00B83B3E" w:rsidRDefault="008653FB" w:rsidP="008653FB">
      <w:pPr>
        <w:pStyle w:val="Heading4"/>
      </w:pPr>
      <w:bookmarkStart w:id="976" w:name="_Toc146086606"/>
      <w:bookmarkStart w:id="977" w:name="_Toc508873587"/>
      <w:r w:rsidRPr="00B83B3E">
        <w:t>Reprint a Notice of Discharg</w:t>
      </w:r>
      <w:bookmarkEnd w:id="976"/>
      <w:r w:rsidRPr="00B83B3E">
        <w:t>e</w:t>
      </w:r>
      <w:bookmarkEnd w:id="977"/>
    </w:p>
    <w:p w14:paraId="78523556" w14:textId="723552D5" w:rsidR="008653FB" w:rsidRPr="00B83B3E" w:rsidRDefault="008653FB" w:rsidP="008653FB">
      <w:pPr>
        <w:pStyle w:val="BodyText"/>
      </w:pPr>
      <w:r w:rsidRPr="00B83B3E">
        <w:t xml:space="preserve">Items such as a </w:t>
      </w:r>
      <w:r w:rsidRPr="00B83B3E">
        <w:rPr>
          <w:b/>
          <w:iCs/>
        </w:rPr>
        <w:t>Notice of Discharge</w:t>
      </w:r>
      <w:r w:rsidRPr="00B83B3E">
        <w:t xml:space="preserve"> are automatically tracked and issued ONLY when the event occurs.</w:t>
      </w:r>
      <w:r>
        <w:t xml:space="preserve"> </w:t>
      </w:r>
      <w:r w:rsidRPr="00B83B3E">
        <w:t xml:space="preserve">At that point, they become a </w:t>
      </w:r>
      <w:r w:rsidRPr="00B83B3E">
        <w:rPr>
          <w:b/>
          <w:iCs/>
        </w:rPr>
        <w:t>7132</w:t>
      </w:r>
      <w:r w:rsidRPr="00B83B3E">
        <w:t xml:space="preserve">, </w:t>
      </w:r>
      <w:r w:rsidRPr="00B83B3E">
        <w:rPr>
          <w:b/>
          <w:iCs/>
        </w:rPr>
        <w:t>Notice of Discharge</w:t>
      </w:r>
      <w:r w:rsidRPr="00B83B3E">
        <w:t>.</w:t>
      </w:r>
      <w:r>
        <w:t xml:space="preserve"> </w:t>
      </w:r>
      <w:r w:rsidRPr="00B83B3E">
        <w:t>From time to time, it may be necessary to reprint a Notice of Discharge for a patient.</w:t>
      </w:r>
      <w:r>
        <w:t xml:space="preserve"> </w:t>
      </w:r>
      <w:r w:rsidRPr="00B83B3E">
        <w:t>This option allows the user to reprint notices for all veterans for a selected processing date.</w:t>
      </w:r>
      <w:r>
        <w:t xml:space="preserve"> </w:t>
      </w:r>
      <w:r w:rsidRPr="00B83B3E">
        <w:t>If the admission associated with the 7131 was deleted and notification already sent, a message is displayed.</w:t>
      </w:r>
      <w:r>
        <w:t xml:space="preserve"> </w:t>
      </w:r>
      <w:r w:rsidRPr="00B83B3E">
        <w:t>The message includes the patient’s name, SSN, date and time of admission, notice that the admission has been deleted, and a recommendation to contact the medical center.</w:t>
      </w:r>
      <w:r w:rsidR="00E40D66">
        <w:br/>
      </w:r>
    </w:p>
    <w:p w14:paraId="04D51DDB" w14:textId="77777777" w:rsidR="008653FB" w:rsidRPr="00B83B3E" w:rsidRDefault="008653FB" w:rsidP="008653FB">
      <w:pPr>
        <w:pStyle w:val="Heading3"/>
      </w:pPr>
      <w:bookmarkStart w:id="978" w:name="_Toc150075137"/>
      <w:bookmarkStart w:id="979" w:name="_Toc150075206"/>
      <w:bookmarkStart w:id="980" w:name="_Toc150075267"/>
      <w:bookmarkStart w:id="981" w:name="_Toc278187826"/>
      <w:bookmarkStart w:id="982" w:name="_Toc508873588"/>
      <w:bookmarkStart w:id="983" w:name="_Toc508874994"/>
      <w:bookmarkStart w:id="984" w:name="_Toc508875848"/>
      <w:bookmarkStart w:id="985" w:name="_Toc147908777"/>
      <w:r w:rsidRPr="00B83B3E">
        <w:t>VHA Reports</w:t>
      </w:r>
      <w:bookmarkEnd w:id="978"/>
      <w:bookmarkEnd w:id="979"/>
      <w:bookmarkEnd w:id="980"/>
      <w:bookmarkEnd w:id="981"/>
      <w:bookmarkEnd w:id="982"/>
      <w:bookmarkEnd w:id="983"/>
      <w:bookmarkEnd w:id="984"/>
      <w:bookmarkEnd w:id="985"/>
    </w:p>
    <w:p w14:paraId="7EE7068A" w14:textId="77777777" w:rsidR="008653FB" w:rsidRPr="00B83B3E" w:rsidRDefault="008653FB" w:rsidP="008653FB">
      <w:pPr>
        <w:pStyle w:val="Heading4"/>
      </w:pPr>
      <w:bookmarkStart w:id="986" w:name="_Toc146086608"/>
      <w:bookmarkStart w:id="987" w:name="_Toc508873589"/>
      <w:r w:rsidRPr="00B83B3E">
        <w:t>Template Activity</w:t>
      </w:r>
      <w:bookmarkEnd w:id="986"/>
      <w:bookmarkEnd w:id="987"/>
    </w:p>
    <w:p w14:paraId="7FF2CDDF" w14:textId="77777777" w:rsidR="008653FB" w:rsidRPr="00B83B3E" w:rsidRDefault="008653FB" w:rsidP="008653FB">
      <w:pPr>
        <w:pStyle w:val="BodyText"/>
      </w:pPr>
      <w:r w:rsidRPr="00B83B3E">
        <w:t>This report is specific to CAPRI and does not exist within roll and scroll AMIE.</w:t>
      </w:r>
      <w:r>
        <w:t xml:space="preserve"> </w:t>
      </w:r>
      <w:r w:rsidRPr="00B83B3E">
        <w:t>The primary intent is to assist VHA staff in tracking their site’s examination template use within CAPRI.</w:t>
      </w:r>
      <w:r>
        <w:t xml:space="preserve"> </w:t>
      </w:r>
      <w:r w:rsidRPr="00B83B3E">
        <w:t xml:space="preserve">The </w:t>
      </w:r>
      <w:r w:rsidRPr="00B83B3E">
        <w:lastRenderedPageBreak/>
        <w:t>report corresponds to the C&amp;P Worksheets tab within CAPRI, which VBA staff may or may not be able to see.</w:t>
      </w:r>
      <w:r>
        <w:t xml:space="preserve"> </w:t>
      </w:r>
      <w:r w:rsidRPr="00B83B3E">
        <w:t>This tab is locked with a Security Key not normally provided to VBA.</w:t>
      </w:r>
    </w:p>
    <w:p w14:paraId="20D0DA07" w14:textId="77777777" w:rsidR="008653FB" w:rsidRPr="00B83B3E" w:rsidRDefault="008653FB" w:rsidP="00716341">
      <w:pPr>
        <w:pStyle w:val="Note"/>
      </w:pPr>
      <w:r w:rsidRPr="00B61C65">
        <w:t>NOTE:</w:t>
      </w:r>
      <w:r>
        <w:t xml:space="preserve"> </w:t>
      </w:r>
      <w:r w:rsidRPr="00B83B3E">
        <w:t>Sort by and Show criteria are “not” available in CSV Comma Delimited Export as Excel allows the ability to sort.</w:t>
      </w:r>
    </w:p>
    <w:p w14:paraId="0748F552" w14:textId="77777777" w:rsidR="008653FB" w:rsidRPr="00B83B3E" w:rsidRDefault="008653FB" w:rsidP="008653FB">
      <w:pPr>
        <w:pStyle w:val="Heading3"/>
      </w:pPr>
      <w:bookmarkStart w:id="988" w:name="_Toc333177943"/>
      <w:bookmarkStart w:id="989" w:name="_Toc150075138"/>
      <w:bookmarkStart w:id="990" w:name="_Toc150075207"/>
      <w:bookmarkStart w:id="991" w:name="_Toc150075268"/>
      <w:bookmarkStart w:id="992" w:name="_Toc278187827"/>
      <w:r w:rsidRPr="00B83B3E">
        <w:tab/>
      </w:r>
      <w:bookmarkStart w:id="993" w:name="_Toc508873590"/>
      <w:bookmarkStart w:id="994" w:name="_Toc508874995"/>
      <w:bookmarkStart w:id="995" w:name="_Toc508875849"/>
      <w:bookmarkStart w:id="996" w:name="_Toc147908778"/>
      <w:r w:rsidRPr="005F7F65">
        <w:t>VR&amp;E Reports</w:t>
      </w:r>
      <w:bookmarkEnd w:id="988"/>
      <w:bookmarkEnd w:id="993"/>
      <w:bookmarkEnd w:id="994"/>
      <w:bookmarkEnd w:id="995"/>
      <w:bookmarkEnd w:id="996"/>
    </w:p>
    <w:p w14:paraId="14F7F5CD" w14:textId="77777777" w:rsidR="008653FB" w:rsidRPr="00B83B3E" w:rsidRDefault="008653FB" w:rsidP="008653FB">
      <w:pPr>
        <w:pStyle w:val="Heading4"/>
      </w:pPr>
      <w:bookmarkStart w:id="997" w:name="_Toc508873591"/>
      <w:r w:rsidRPr="00B83B3E">
        <w:t>VR&amp;E Status</w:t>
      </w:r>
      <w:bookmarkEnd w:id="997"/>
    </w:p>
    <w:p w14:paraId="079D76FE" w14:textId="030E680C" w:rsidR="008653FB" w:rsidRPr="00B83B3E" w:rsidRDefault="008653FB" w:rsidP="008653FB">
      <w:pPr>
        <w:pStyle w:val="BodyText"/>
      </w:pPr>
      <w:r w:rsidRPr="00B83B3E">
        <w:t xml:space="preserve">This option is utilized by Vocational Rehab and Employment (VR&amp;E) staff and VHA Coordinator staff. The VR&amp;E </w:t>
      </w:r>
      <w:r w:rsidRPr="00B83B3E">
        <w:rPr>
          <w:b/>
        </w:rPr>
        <w:t xml:space="preserve">Status </w:t>
      </w:r>
      <w:r w:rsidRPr="00B83B3E">
        <w:t>generates a report (</w:t>
      </w:r>
      <w:r w:rsidRPr="00B83B3E">
        <w:rPr>
          <w:color w:val="2B579A"/>
          <w:shd w:val="clear" w:color="auto" w:fill="E6E6E6"/>
        </w:rPr>
        <w:fldChar w:fldCharType="begin"/>
      </w:r>
      <w:r w:rsidRPr="00B83B3E">
        <w:instrText xml:space="preserve"> REF _Ref334971420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97</w:t>
      </w:r>
      <w:r w:rsidRPr="00B83B3E">
        <w:rPr>
          <w:color w:val="2B579A"/>
          <w:shd w:val="clear" w:color="auto" w:fill="E6E6E6"/>
        </w:rPr>
        <w:fldChar w:fldCharType="end"/>
      </w:r>
      <w:r w:rsidRPr="00B83B3E">
        <w:t>) for 8861 Request for Medical Services, Chapter 31.</w:t>
      </w:r>
      <w:r>
        <w:t xml:space="preserve"> </w:t>
      </w:r>
      <w:r w:rsidRPr="00B83B3E">
        <w:t xml:space="preserve">It provides a list of Medical Services Requests determined by the selection criteria entered by the user and is sorted by </w:t>
      </w:r>
      <w:r w:rsidRPr="00B83B3E">
        <w:rPr>
          <w:b/>
        </w:rPr>
        <w:t>Status</w:t>
      </w:r>
      <w:r w:rsidRPr="00B83B3E">
        <w:t xml:space="preserve"> (New, Pending, Cancelled, and Complete) and then by Veteran’s Last Name.</w:t>
      </w:r>
    </w:p>
    <w:p w14:paraId="3EEAA69F" w14:textId="77777777" w:rsidR="008653FB" w:rsidRPr="00B83B3E" w:rsidRDefault="008653FB" w:rsidP="008653FB">
      <w:pPr>
        <w:pStyle w:val="BodyText"/>
        <w:spacing w:after="0"/>
      </w:pPr>
      <w:r w:rsidRPr="00B83B3E">
        <w:t>The VR&amp;E Status allows the following filters:</w:t>
      </w:r>
    </w:p>
    <w:p w14:paraId="4B06EC04" w14:textId="77777777" w:rsidR="008653FB" w:rsidRPr="00B83B3E" w:rsidRDefault="008653FB" w:rsidP="008653FB">
      <w:pPr>
        <w:pStyle w:val="BodyText"/>
        <w:spacing w:after="0"/>
      </w:pPr>
      <w:r w:rsidRPr="00B83B3E">
        <w:rPr>
          <w:b/>
          <w:bCs/>
        </w:rPr>
        <w:t>Start Date (Oldest):</w:t>
      </w:r>
      <w:r>
        <w:rPr>
          <w:b/>
          <w:bCs/>
        </w:rPr>
        <w:t xml:space="preserve"> </w:t>
      </w:r>
      <w:r w:rsidRPr="00B83B3E">
        <w:t>This is the start date for the report.</w:t>
      </w:r>
      <w:r>
        <w:t xml:space="preserve"> </w:t>
      </w:r>
      <w:r w:rsidRPr="00B83B3E">
        <w:t>There is a 30</w:t>
      </w:r>
      <w:r>
        <w:t>-</w:t>
      </w:r>
      <w:r w:rsidRPr="00B83B3E">
        <w:t>month history cap so dates prior to 30 months cannot be selected.</w:t>
      </w:r>
      <w:r>
        <w:t xml:space="preserve"> </w:t>
      </w:r>
      <w:r w:rsidRPr="00B83B3E">
        <w:t xml:space="preserve">This field is only editable if the user selects </w:t>
      </w:r>
      <w:r w:rsidRPr="00B83B3E">
        <w:rPr>
          <w:b/>
        </w:rPr>
        <w:t>Date Range</w:t>
      </w:r>
      <w:r w:rsidRPr="00B83B3E">
        <w:t xml:space="preserve"> in the </w:t>
      </w:r>
      <w:r w:rsidRPr="00B83B3E">
        <w:rPr>
          <w:b/>
        </w:rPr>
        <w:t>Report By</w:t>
      </w:r>
      <w:r w:rsidRPr="00B83B3E">
        <w:t xml:space="preserve"> field</w:t>
      </w:r>
    </w:p>
    <w:p w14:paraId="63992F84" w14:textId="77777777" w:rsidR="008653FB" w:rsidRPr="00B83B3E" w:rsidRDefault="008653FB" w:rsidP="008653FB">
      <w:pPr>
        <w:pStyle w:val="BodyText"/>
      </w:pPr>
      <w:r w:rsidRPr="00B83B3E">
        <w:rPr>
          <w:b/>
          <w:bCs/>
        </w:rPr>
        <w:t>Stop Date (Newest):</w:t>
      </w:r>
      <w:r>
        <w:rPr>
          <w:b/>
          <w:bCs/>
        </w:rPr>
        <w:t xml:space="preserve"> </w:t>
      </w:r>
      <w:r w:rsidRPr="00B83B3E">
        <w:t>This is the end date for the report.</w:t>
      </w:r>
      <w:r>
        <w:t xml:space="preserve"> </w:t>
      </w:r>
      <w:r w:rsidRPr="00B83B3E">
        <w:t>No future dates are allowed.</w:t>
      </w:r>
      <w:r>
        <w:t xml:space="preserve"> </w:t>
      </w:r>
      <w:r w:rsidRPr="00B83B3E">
        <w:t xml:space="preserve">This field is only editable if the user selects </w:t>
      </w:r>
      <w:r w:rsidRPr="00B83B3E">
        <w:rPr>
          <w:b/>
        </w:rPr>
        <w:t>Date Range</w:t>
      </w:r>
      <w:r w:rsidRPr="00B83B3E">
        <w:t xml:space="preserve"> in the </w:t>
      </w:r>
      <w:r w:rsidRPr="00B83B3E">
        <w:rPr>
          <w:b/>
        </w:rPr>
        <w:t>Report By</w:t>
      </w:r>
      <w:r w:rsidRPr="00B83B3E">
        <w:t xml:space="preserve"> field.</w:t>
      </w:r>
    </w:p>
    <w:p w14:paraId="06C0C189" w14:textId="77777777" w:rsidR="008653FB" w:rsidRPr="00B83B3E" w:rsidRDefault="008653FB" w:rsidP="008653FB">
      <w:pPr>
        <w:pStyle w:val="BodyText"/>
      </w:pPr>
      <w:r w:rsidRPr="00B83B3E">
        <w:rPr>
          <w:b/>
          <w:bCs/>
        </w:rPr>
        <w:t>Regional Office:</w:t>
      </w:r>
      <w:r>
        <w:rPr>
          <w:b/>
          <w:bCs/>
        </w:rPr>
        <w:t xml:space="preserve"> </w:t>
      </w:r>
      <w:r w:rsidRPr="00B83B3E">
        <w:t xml:space="preserve">Select a particular </w:t>
      </w:r>
      <w:r w:rsidRPr="00B83B3E">
        <w:rPr>
          <w:b/>
        </w:rPr>
        <w:t>Regional Office</w:t>
      </w:r>
      <w:r w:rsidRPr="00B83B3E">
        <w:t xml:space="preserve"> or click </w:t>
      </w:r>
      <w:r w:rsidRPr="00B83B3E">
        <w:rPr>
          <w:b/>
        </w:rPr>
        <w:t>All R.O.’s</w:t>
      </w:r>
      <w:r w:rsidRPr="00B83B3E">
        <w:t xml:space="preserve"> for All Regional offices to be displayed.</w:t>
      </w:r>
    </w:p>
    <w:p w14:paraId="2BCD4B6F" w14:textId="77777777" w:rsidR="008653FB" w:rsidRPr="00B83B3E" w:rsidRDefault="008653FB" w:rsidP="008653FB">
      <w:pPr>
        <w:pStyle w:val="BodyText"/>
      </w:pPr>
      <w:r w:rsidRPr="00B83B3E">
        <w:rPr>
          <w:b/>
          <w:bCs/>
        </w:rPr>
        <w:t>Status:</w:t>
      </w:r>
      <w:r>
        <w:t xml:space="preserve"> </w:t>
      </w:r>
      <w:r w:rsidRPr="00B83B3E">
        <w:t xml:space="preserve">Choose New, Pending, Cancelled, Complete, or </w:t>
      </w:r>
      <w:r w:rsidRPr="00B83B3E">
        <w:rPr>
          <w:b/>
          <w:bCs/>
        </w:rPr>
        <w:t>ALL</w:t>
      </w:r>
      <w:r w:rsidRPr="00B83B3E">
        <w:t xml:space="preserve"> (default status).</w:t>
      </w:r>
    </w:p>
    <w:p w14:paraId="7DD3B0AB" w14:textId="77777777" w:rsidR="008653FB" w:rsidRPr="00B83B3E" w:rsidRDefault="008653FB" w:rsidP="008653FB">
      <w:pPr>
        <w:pStyle w:val="BodyText"/>
      </w:pPr>
      <w:r w:rsidRPr="00B83B3E">
        <w:rPr>
          <w:b/>
          <w:bCs/>
        </w:rPr>
        <w:t>Report By:</w:t>
      </w:r>
      <w:r>
        <w:rPr>
          <w:b/>
          <w:bCs/>
        </w:rPr>
        <w:t xml:space="preserve"> </w:t>
      </w:r>
      <w:r w:rsidRPr="00B83B3E">
        <w:t xml:space="preserve">There are several selections for the </w:t>
      </w:r>
      <w:r w:rsidRPr="00B83B3E">
        <w:rPr>
          <w:b/>
        </w:rPr>
        <w:t>Report By</w:t>
      </w:r>
      <w:r w:rsidRPr="00B83B3E">
        <w:t xml:space="preserve"> field.</w:t>
      </w:r>
      <w:r>
        <w:t xml:space="preserve"> </w:t>
      </w:r>
      <w:r w:rsidRPr="00B83B3E">
        <w:t>These options are created dynamically based upon the current date.</w:t>
      </w:r>
      <w:r>
        <w:t xml:space="preserve"> </w:t>
      </w:r>
      <w:r w:rsidRPr="00B83B3E">
        <w:t>The description below shows how the options are created based on a starting year of 2012.</w:t>
      </w:r>
      <w:r>
        <w:t xml:space="preserve"> </w:t>
      </w:r>
      <w:r w:rsidRPr="00B83B3E">
        <w:t xml:space="preserve">Some options may not be displayed if they </w:t>
      </w:r>
      <w:r w:rsidRPr="00B83B3E">
        <w:rPr>
          <w:b/>
        </w:rPr>
        <w:t>exceed the 30</w:t>
      </w:r>
      <w:r>
        <w:rPr>
          <w:b/>
        </w:rPr>
        <w:t>-</w:t>
      </w:r>
      <w:r w:rsidRPr="00B83B3E">
        <w:rPr>
          <w:b/>
        </w:rPr>
        <w:t>month</w:t>
      </w:r>
      <w:r w:rsidRPr="00B83B3E">
        <w:t xml:space="preserve"> historical cap.</w:t>
      </w:r>
    </w:p>
    <w:p w14:paraId="3D2D9E09" w14:textId="77777777" w:rsidR="008653FB" w:rsidRPr="00B83B3E" w:rsidRDefault="008653FB" w:rsidP="008653FB">
      <w:pPr>
        <w:pStyle w:val="BodyText5Numbers"/>
      </w:pPr>
      <w:r w:rsidRPr="00B83B3E">
        <w:t>Date Range – allows user to select a specified date range</w:t>
      </w:r>
    </w:p>
    <w:p w14:paraId="1A149A4F" w14:textId="77777777" w:rsidR="008653FB" w:rsidRPr="00B83B3E" w:rsidRDefault="008653FB" w:rsidP="008653FB">
      <w:pPr>
        <w:pStyle w:val="BodyText5Numbers"/>
      </w:pPr>
      <w:r w:rsidRPr="00B83B3E">
        <w:t>Fiscal Year 2012 (10/1/2011 – Today)</w:t>
      </w:r>
    </w:p>
    <w:p w14:paraId="237096C7" w14:textId="77777777" w:rsidR="008653FB" w:rsidRPr="00B83B3E" w:rsidRDefault="008653FB" w:rsidP="008653FB">
      <w:pPr>
        <w:pStyle w:val="BodyText5Numbers"/>
      </w:pPr>
      <w:r w:rsidRPr="00B83B3E">
        <w:t>Fiscal Year 2011 (10/1/2010 – 9/30/2011)</w:t>
      </w:r>
    </w:p>
    <w:p w14:paraId="31550E1C" w14:textId="77777777" w:rsidR="008653FB" w:rsidRPr="00B83B3E" w:rsidRDefault="008653FB" w:rsidP="008653FB">
      <w:pPr>
        <w:pStyle w:val="BodyText5Numbers"/>
      </w:pPr>
      <w:r w:rsidRPr="00B83B3E">
        <w:t>All Fiscal Years (Includes FY 2010, FY 2011, and FY 2012 – Today)</w:t>
      </w:r>
    </w:p>
    <w:p w14:paraId="270B1C65" w14:textId="77777777" w:rsidR="008653FB" w:rsidRPr="00B83B3E" w:rsidRDefault="008653FB" w:rsidP="008653FB">
      <w:pPr>
        <w:pStyle w:val="BodyText5Numbers"/>
      </w:pPr>
      <w:r w:rsidRPr="00B83B3E">
        <w:t>Calendar Year 2012 (1/1/2012 – Today)</w:t>
      </w:r>
    </w:p>
    <w:p w14:paraId="704D0875" w14:textId="77777777" w:rsidR="008653FB" w:rsidRPr="00B83B3E" w:rsidRDefault="008653FB" w:rsidP="008653FB">
      <w:pPr>
        <w:pStyle w:val="BodyText5Numbers"/>
      </w:pPr>
      <w:r w:rsidRPr="00B83B3E">
        <w:t>Calendar Year 2011 (1/1/2011 – 12/31/2011)</w:t>
      </w:r>
    </w:p>
    <w:p w14:paraId="564A726E" w14:textId="77777777" w:rsidR="008653FB" w:rsidRPr="00B83B3E" w:rsidRDefault="008653FB" w:rsidP="008653FB">
      <w:pPr>
        <w:pStyle w:val="BodyText5Numbers"/>
      </w:pPr>
      <w:r w:rsidRPr="00B83B3E">
        <w:t>All Calendar Years (Includes Calendar Years 2010, 2011, and 2012 - Today).</w:t>
      </w:r>
    </w:p>
    <w:p w14:paraId="0114BE9B" w14:textId="77777777" w:rsidR="008653FB" w:rsidRPr="00B83B3E" w:rsidRDefault="008653FB" w:rsidP="008653FB">
      <w:pPr>
        <w:pStyle w:val="BodyText5Numbers"/>
        <w:numPr>
          <w:ilvl w:val="0"/>
          <w:numId w:val="0"/>
        </w:numPr>
        <w:rPr>
          <w:b/>
        </w:rPr>
      </w:pPr>
      <w:r w:rsidRPr="00B83B3E">
        <w:rPr>
          <w:b/>
        </w:rPr>
        <w:t>Report Format</w:t>
      </w:r>
      <w:r w:rsidRPr="00B83B3E">
        <w:t>:</w:t>
      </w:r>
      <w:r>
        <w:t xml:space="preserve"> </w:t>
      </w:r>
      <w:r w:rsidRPr="00B83B3E">
        <w:t>There are two types of report formats to choose from:</w:t>
      </w:r>
    </w:p>
    <w:p w14:paraId="13E0EF37" w14:textId="77777777" w:rsidR="008653FB" w:rsidRPr="00B83B3E" w:rsidRDefault="008653FB" w:rsidP="008653FB">
      <w:pPr>
        <w:pStyle w:val="BodyText5Numbers"/>
      </w:pPr>
      <w:r w:rsidRPr="00B83B3E">
        <w:rPr>
          <w:b/>
          <w:bCs/>
        </w:rPr>
        <w:t>Plain Text (default):</w:t>
      </w:r>
      <w:r>
        <w:rPr>
          <w:b/>
          <w:bCs/>
        </w:rPr>
        <w:t xml:space="preserve"> </w:t>
      </w:r>
      <w:r w:rsidRPr="00B83B3E">
        <w:t xml:space="preserve">The report is displayed on the screen and can be printed from the </w:t>
      </w:r>
      <w:r w:rsidRPr="00B83B3E">
        <w:rPr>
          <w:b/>
        </w:rPr>
        <w:t>File</w:t>
      </w:r>
      <w:r w:rsidRPr="00B83B3E">
        <w:t xml:space="preserve"> menu </w:t>
      </w:r>
    </w:p>
    <w:p w14:paraId="3745DF95" w14:textId="77777777" w:rsidR="008653FB" w:rsidRPr="00B83B3E" w:rsidRDefault="008653FB" w:rsidP="008653FB">
      <w:pPr>
        <w:pStyle w:val="BodyText5Numbers"/>
      </w:pPr>
      <w:r w:rsidRPr="00B83B3E">
        <w:rPr>
          <w:b/>
          <w:bCs/>
        </w:rPr>
        <w:t>Delimited Export Data:</w:t>
      </w:r>
      <w:r>
        <w:rPr>
          <w:b/>
          <w:bCs/>
        </w:rPr>
        <w:t xml:space="preserve"> </w:t>
      </w:r>
      <w:r w:rsidRPr="00B83B3E">
        <w:t xml:space="preserve">This selection displays a </w:t>
      </w:r>
      <w:r w:rsidRPr="00B83B3E">
        <w:rPr>
          <w:b/>
        </w:rPr>
        <w:t>Save</w:t>
      </w:r>
      <w:r w:rsidRPr="00B83B3E">
        <w:t xml:space="preserve"> dialog box and allows the user to specify the name and destination for the exported report.</w:t>
      </w:r>
      <w:r>
        <w:t xml:space="preserve"> </w:t>
      </w:r>
      <w:r w:rsidRPr="00B83B3E">
        <w:t xml:space="preserve">The default report name is in the </w:t>
      </w:r>
      <w:r w:rsidRPr="00B83B3E">
        <w:lastRenderedPageBreak/>
        <w:t>format:</w:t>
      </w:r>
      <w:r>
        <w:t xml:space="preserve"> </w:t>
      </w:r>
      <w:r w:rsidRPr="00B83B3E">
        <w:t>Form8861StatusRpt_YYYYMMDD_yyyymmdd.txt where YYYYMMDD is the start date and yyyymmdd is the stop date.</w:t>
      </w:r>
    </w:p>
    <w:p w14:paraId="0E9F2ADD" w14:textId="77777777" w:rsidR="008653FB" w:rsidRPr="00B83B3E" w:rsidRDefault="008653FB" w:rsidP="008653FB">
      <w:pPr>
        <w:pStyle w:val="Body3PicCaption"/>
      </w:pPr>
      <w:r>
        <w:drawing>
          <wp:inline distT="0" distB="0" distL="0" distR="0" wp14:anchorId="0A2A2D68" wp14:editId="59374F7C">
            <wp:extent cx="4602482" cy="4823460"/>
            <wp:effectExtent l="19050" t="19050" r="26670" b="15240"/>
            <wp:docPr id="439760600" name="Picture 439760600" descr="P16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ic:nvPicPr>
                  <pic:blipFill>
                    <a:blip r:embed="rId137">
                      <a:extLst>
                        <a:ext uri="{28A0092B-C50C-407E-A947-70E740481C1C}">
                          <a14:useLocalDpi xmlns:a14="http://schemas.microsoft.com/office/drawing/2010/main" val="0"/>
                        </a:ext>
                      </a:extLst>
                    </a:blip>
                    <a:stretch>
                      <a:fillRect/>
                    </a:stretch>
                  </pic:blipFill>
                  <pic:spPr>
                    <a:xfrm>
                      <a:off x="0" y="0"/>
                      <a:ext cx="4602482" cy="4823460"/>
                    </a:xfrm>
                    <a:prstGeom prst="rect">
                      <a:avLst/>
                    </a:prstGeom>
                    <a:ln>
                      <a:solidFill>
                        <a:schemeClr val="tx1"/>
                      </a:solidFill>
                    </a:ln>
                  </pic:spPr>
                </pic:pic>
              </a:graphicData>
            </a:graphic>
          </wp:inline>
        </w:drawing>
      </w:r>
    </w:p>
    <w:p w14:paraId="0B3C2646" w14:textId="5D652A72" w:rsidR="008653FB" w:rsidRPr="00B83B3E" w:rsidRDefault="008653FB" w:rsidP="008653FB">
      <w:pPr>
        <w:pStyle w:val="Caption"/>
        <w:rPr>
          <w:rFonts w:cs="Times New Roman"/>
        </w:rPr>
      </w:pPr>
      <w:bookmarkStart w:id="998" w:name="_Ref334971420"/>
      <w:bookmarkStart w:id="999" w:name="_Toc14981566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97</w:t>
      </w:r>
      <w:r w:rsidR="001130FC">
        <w:rPr>
          <w:rFonts w:cs="Times New Roman"/>
        </w:rPr>
        <w:fldChar w:fldCharType="end"/>
      </w:r>
      <w:bookmarkEnd w:id="998"/>
      <w:r>
        <w:rPr>
          <w:rFonts w:cs="Times New Roman"/>
        </w:rPr>
        <w:t xml:space="preserve">. </w:t>
      </w:r>
      <w:r w:rsidRPr="00B83B3E">
        <w:t xml:space="preserve">Vocational Rehab and Employment </w:t>
      </w:r>
      <w:r>
        <w:t>Report Setup.</w:t>
      </w:r>
      <w:bookmarkEnd w:id="999"/>
    </w:p>
    <w:p w14:paraId="1D94F192" w14:textId="77777777" w:rsidR="008653FB" w:rsidRPr="00B83B3E" w:rsidRDefault="008653FB" w:rsidP="008653FB">
      <w:pPr>
        <w:pStyle w:val="BodyText"/>
      </w:pPr>
    </w:p>
    <w:p w14:paraId="760432F8" w14:textId="5227FCB8" w:rsidR="008653FB" w:rsidRPr="00B83B3E" w:rsidRDefault="008653FB" w:rsidP="008653FB">
      <w:pPr>
        <w:pStyle w:val="BodyText"/>
      </w:pPr>
      <w:r w:rsidRPr="00B83B3E">
        <w:t>The screen in (</w:t>
      </w:r>
      <w:r w:rsidRPr="00B83B3E">
        <w:rPr>
          <w:color w:val="2B579A"/>
          <w:shd w:val="clear" w:color="auto" w:fill="E6E6E6"/>
        </w:rPr>
        <w:fldChar w:fldCharType="begin"/>
      </w:r>
      <w:r w:rsidRPr="00B83B3E">
        <w:instrText xml:space="preserve"> REF _Ref334971286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98</w:t>
      </w:r>
      <w:r w:rsidRPr="00B83B3E">
        <w:rPr>
          <w:color w:val="2B579A"/>
          <w:shd w:val="clear" w:color="auto" w:fill="E6E6E6"/>
        </w:rPr>
        <w:fldChar w:fldCharType="end"/>
      </w:r>
      <w:r w:rsidRPr="00B83B3E">
        <w:t xml:space="preserve">) displays the results from the user selections from the </w:t>
      </w:r>
      <w:r w:rsidRPr="00B83B3E">
        <w:rPr>
          <w:b/>
        </w:rPr>
        <w:t>Vocational Rehab Report Setup</w:t>
      </w:r>
      <w:r w:rsidRPr="00B83B3E">
        <w:t xml:space="preserve"> window.</w:t>
      </w:r>
      <w:r>
        <w:t xml:space="preserve"> </w:t>
      </w:r>
    </w:p>
    <w:p w14:paraId="1A24587F" w14:textId="77777777" w:rsidR="008653FB" w:rsidRPr="00B83B3E" w:rsidRDefault="008653FB" w:rsidP="008653FB">
      <w:pPr>
        <w:pStyle w:val="BodyText"/>
        <w:spacing w:after="0"/>
      </w:pPr>
      <w:r w:rsidRPr="00B83B3E">
        <w:t>The report displays the following:</w:t>
      </w:r>
    </w:p>
    <w:p w14:paraId="7F63B21C" w14:textId="77777777" w:rsidR="008653FB" w:rsidRPr="00B83B3E" w:rsidRDefault="008653FB" w:rsidP="008653FB">
      <w:pPr>
        <w:pStyle w:val="BodyText"/>
      </w:pPr>
      <w:r w:rsidRPr="00B83B3E">
        <w:t>Header Information:</w:t>
      </w:r>
    </w:p>
    <w:p w14:paraId="2EB4E24B" w14:textId="77777777" w:rsidR="008653FB" w:rsidRPr="00B83B3E" w:rsidRDefault="008653FB" w:rsidP="008653FB">
      <w:pPr>
        <w:pStyle w:val="BodyText5Numbers"/>
      </w:pPr>
      <w:r w:rsidRPr="00B83B3E">
        <w:rPr>
          <w:b/>
          <w:bCs/>
        </w:rPr>
        <w:t>Report Name Header:</w:t>
      </w:r>
      <w:r>
        <w:rPr>
          <w:b/>
          <w:bCs/>
        </w:rPr>
        <w:t xml:space="preserve"> </w:t>
      </w:r>
      <w:r w:rsidRPr="00B83B3E">
        <w:t xml:space="preserve">The name of the report is listed here -8861 Request for Medical Services, Chapter 31 Status report </w:t>
      </w:r>
    </w:p>
    <w:p w14:paraId="6C5A367A" w14:textId="77777777" w:rsidR="008653FB" w:rsidRPr="00B83B3E" w:rsidRDefault="008653FB" w:rsidP="008653FB">
      <w:pPr>
        <w:pStyle w:val="BodyText5Numbers"/>
      </w:pPr>
      <w:r w:rsidRPr="00B83B3E">
        <w:rPr>
          <w:b/>
          <w:bCs/>
        </w:rPr>
        <w:t xml:space="preserve">Date Range: </w:t>
      </w:r>
      <w:r w:rsidRPr="00B83B3E">
        <w:t>The date range selected from the Report Setup screen</w:t>
      </w:r>
      <w:r>
        <w:t xml:space="preserve"> </w:t>
      </w:r>
    </w:p>
    <w:p w14:paraId="5BE8E15A" w14:textId="77777777" w:rsidR="008653FB" w:rsidRPr="00B83B3E" w:rsidRDefault="008653FB" w:rsidP="008653FB">
      <w:pPr>
        <w:pStyle w:val="BodyText5Numbers"/>
      </w:pPr>
      <w:r w:rsidRPr="00B83B3E">
        <w:rPr>
          <w:b/>
          <w:bCs/>
        </w:rPr>
        <w:t xml:space="preserve">Regional Office: </w:t>
      </w:r>
      <w:r w:rsidRPr="00B83B3E">
        <w:t xml:space="preserve">The name of the Regional Office selected from the Report Setup screen </w:t>
      </w:r>
    </w:p>
    <w:p w14:paraId="101A1D6E" w14:textId="77777777" w:rsidR="008653FB" w:rsidRPr="00B83B3E" w:rsidRDefault="008653FB" w:rsidP="008653FB">
      <w:pPr>
        <w:pStyle w:val="BodyText5Numbers"/>
      </w:pPr>
      <w:r w:rsidRPr="00B83B3E">
        <w:rPr>
          <w:b/>
          <w:bCs/>
        </w:rPr>
        <w:t xml:space="preserve">Request Status: </w:t>
      </w:r>
      <w:r w:rsidRPr="00B83B3E">
        <w:t xml:space="preserve">The status of the 8861 selected from the Report Setup screen. </w:t>
      </w:r>
    </w:p>
    <w:p w14:paraId="54E7AF5F" w14:textId="77777777" w:rsidR="008653FB" w:rsidRPr="00B83B3E" w:rsidRDefault="008653FB" w:rsidP="008653FB">
      <w:pPr>
        <w:pStyle w:val="BodyText5Numbers"/>
        <w:numPr>
          <w:ilvl w:val="0"/>
          <w:numId w:val="0"/>
        </w:numPr>
        <w:ind w:left="547" w:hanging="360"/>
      </w:pPr>
      <w:r w:rsidRPr="00B83B3E">
        <w:lastRenderedPageBreak/>
        <w:t>The report displays the following columns:</w:t>
      </w:r>
    </w:p>
    <w:p w14:paraId="573FA202" w14:textId="0F6A4D87" w:rsidR="008653FB" w:rsidRPr="00B83B3E" w:rsidRDefault="008653FB" w:rsidP="008653FB">
      <w:pPr>
        <w:pStyle w:val="BodyText5Numbers"/>
      </w:pPr>
      <w:r w:rsidRPr="00B83B3E">
        <w:rPr>
          <w:b/>
          <w:bCs/>
        </w:rPr>
        <w:t xml:space="preserve">Date Received: </w:t>
      </w:r>
      <w:r w:rsidRPr="00B83B3E">
        <w:t>The date the request was submitted</w:t>
      </w:r>
      <w:r w:rsidR="00D35BB4">
        <w:t>.</w:t>
      </w:r>
      <w:r w:rsidRPr="00B83B3E">
        <w:t xml:space="preserve"> </w:t>
      </w:r>
    </w:p>
    <w:p w14:paraId="3F37000B" w14:textId="7D2183EF" w:rsidR="008653FB" w:rsidRPr="00B83B3E" w:rsidRDefault="008653FB" w:rsidP="008653FB">
      <w:pPr>
        <w:pStyle w:val="BodyText5Numbers"/>
      </w:pPr>
      <w:r w:rsidRPr="00B83B3E">
        <w:rPr>
          <w:b/>
          <w:bCs/>
        </w:rPr>
        <w:t>Status:</w:t>
      </w:r>
      <w:r w:rsidRPr="00B83B3E">
        <w:t xml:space="preserve"> The status of the 8861 request-New, Pending, Cancelled, Completed</w:t>
      </w:r>
      <w:r w:rsidR="00D35BB4">
        <w:t>.</w:t>
      </w:r>
      <w:r w:rsidRPr="00B83B3E">
        <w:t xml:space="preserve"> </w:t>
      </w:r>
    </w:p>
    <w:p w14:paraId="3C096D41" w14:textId="7C2CDA54" w:rsidR="008653FB" w:rsidRPr="00B83B3E" w:rsidRDefault="008653FB" w:rsidP="008653FB">
      <w:pPr>
        <w:pStyle w:val="BodyText5Numbers"/>
      </w:pPr>
      <w:r w:rsidRPr="00B83B3E">
        <w:rPr>
          <w:b/>
          <w:bCs/>
        </w:rPr>
        <w:t xml:space="preserve">Patient Name: </w:t>
      </w:r>
      <w:r w:rsidRPr="00B83B3E">
        <w:t>The name of the veteran</w:t>
      </w:r>
      <w:r w:rsidR="00D35BB4">
        <w:t>.</w:t>
      </w:r>
      <w:r w:rsidRPr="00B83B3E">
        <w:t xml:space="preserve"> </w:t>
      </w:r>
    </w:p>
    <w:p w14:paraId="50B1267C" w14:textId="5FC0C1BF" w:rsidR="008653FB" w:rsidRPr="00B83B3E" w:rsidRDefault="008653FB" w:rsidP="008653FB">
      <w:pPr>
        <w:pStyle w:val="BodyText5Numbers"/>
      </w:pPr>
      <w:r w:rsidRPr="00B83B3E">
        <w:rPr>
          <w:b/>
          <w:bCs/>
        </w:rPr>
        <w:t xml:space="preserve">SSN: </w:t>
      </w:r>
      <w:r w:rsidRPr="00B83B3E">
        <w:t>The last 4 digits of the social security number</w:t>
      </w:r>
      <w:r w:rsidR="00D35BB4">
        <w:t>.</w:t>
      </w:r>
      <w:r w:rsidRPr="00B83B3E">
        <w:t xml:space="preserve"> </w:t>
      </w:r>
    </w:p>
    <w:p w14:paraId="371E5504" w14:textId="00D5B8B2" w:rsidR="008653FB" w:rsidRPr="00B83B3E" w:rsidRDefault="008653FB" w:rsidP="008653FB">
      <w:pPr>
        <w:pStyle w:val="BodyText5Numbers"/>
      </w:pPr>
      <w:r w:rsidRPr="00B83B3E">
        <w:rPr>
          <w:b/>
          <w:bCs/>
        </w:rPr>
        <w:t xml:space="preserve">POC Name: </w:t>
      </w:r>
      <w:r w:rsidRPr="00B83B3E">
        <w:t xml:space="preserve">The point of contact name. </w:t>
      </w:r>
      <w:r w:rsidRPr="00B83B3E">
        <w:rPr>
          <w:b/>
          <w:bCs/>
        </w:rPr>
        <w:t xml:space="preserve">POC Location: </w:t>
      </w:r>
      <w:r w:rsidRPr="00B83B3E">
        <w:t>The point of contact location</w:t>
      </w:r>
      <w:r w:rsidR="00D35BB4">
        <w:t>.</w:t>
      </w:r>
      <w:r w:rsidRPr="00B83B3E">
        <w:t xml:space="preserve"> </w:t>
      </w:r>
    </w:p>
    <w:p w14:paraId="21B0387F" w14:textId="221B4541" w:rsidR="008653FB" w:rsidRPr="00B83B3E" w:rsidRDefault="008653FB" w:rsidP="008653FB">
      <w:pPr>
        <w:pStyle w:val="BodyText5Numbers"/>
      </w:pPr>
      <w:r w:rsidRPr="00B83B3E">
        <w:rPr>
          <w:b/>
          <w:bCs/>
        </w:rPr>
        <w:t xml:space="preserve">Pend Days: </w:t>
      </w:r>
      <w:r w:rsidRPr="00B83B3E">
        <w:t>The days pending from the date a consult has been linked to the 8861 request in CAPRI</w:t>
      </w:r>
      <w:r w:rsidR="00D35BB4">
        <w:t>.</w:t>
      </w:r>
      <w:r w:rsidRPr="00B83B3E">
        <w:t xml:space="preserve"> </w:t>
      </w:r>
    </w:p>
    <w:p w14:paraId="007422E7" w14:textId="0B3C981F" w:rsidR="008653FB" w:rsidRPr="00B83B3E" w:rsidRDefault="008653FB" w:rsidP="008653FB">
      <w:pPr>
        <w:pStyle w:val="BodyText5Numbers"/>
      </w:pPr>
      <w:r w:rsidRPr="00B83B3E">
        <w:rPr>
          <w:b/>
          <w:bCs/>
        </w:rPr>
        <w:t>Canc Days:</w:t>
      </w:r>
      <w:r w:rsidRPr="00B83B3E">
        <w:t xml:space="preserve"> Count of days between receipt of the 8861 and cancellation</w:t>
      </w:r>
      <w:r w:rsidR="00D35BB4">
        <w:t>.</w:t>
      </w:r>
      <w:r w:rsidRPr="00B83B3E">
        <w:t xml:space="preserve"> </w:t>
      </w:r>
    </w:p>
    <w:p w14:paraId="026BA554" w14:textId="4022BAF0" w:rsidR="008653FB" w:rsidRPr="00B83B3E" w:rsidRDefault="008653FB" w:rsidP="008653FB">
      <w:pPr>
        <w:pStyle w:val="BodyText5Numbers"/>
      </w:pPr>
      <w:r w:rsidRPr="00B83B3E">
        <w:rPr>
          <w:b/>
          <w:bCs/>
        </w:rPr>
        <w:t>Consults:</w:t>
      </w:r>
      <w:r w:rsidRPr="00B83B3E">
        <w:t xml:space="preserve"> Consult Title Description </w:t>
      </w:r>
      <w:r w:rsidR="00D35BB4">
        <w:t>.</w:t>
      </w:r>
    </w:p>
    <w:p w14:paraId="76B23DD6" w14:textId="2EA4A382" w:rsidR="008653FB" w:rsidRPr="00B83B3E" w:rsidRDefault="008653FB" w:rsidP="008653FB">
      <w:pPr>
        <w:pStyle w:val="BodyText5Numbers"/>
      </w:pPr>
      <w:r w:rsidRPr="00B83B3E">
        <w:rPr>
          <w:b/>
          <w:bCs/>
        </w:rPr>
        <w:t xml:space="preserve">Appt Days: </w:t>
      </w:r>
      <w:r w:rsidRPr="00B83B3E">
        <w:t>Count of days from the Date Requested to the scheduled appointment date</w:t>
      </w:r>
      <w:r w:rsidR="00D35BB4">
        <w:t>.</w:t>
      </w:r>
      <w:r w:rsidRPr="00B83B3E">
        <w:t xml:space="preserve"> </w:t>
      </w:r>
    </w:p>
    <w:p w14:paraId="2EFB3A88" w14:textId="60127BC2" w:rsidR="008653FB" w:rsidRPr="00B83B3E" w:rsidRDefault="008653FB" w:rsidP="008653FB">
      <w:pPr>
        <w:pStyle w:val="BodyText5Numbers"/>
      </w:pPr>
      <w:r w:rsidRPr="00B83B3E">
        <w:rPr>
          <w:b/>
          <w:bCs/>
        </w:rPr>
        <w:t xml:space="preserve">Appt Date: </w:t>
      </w:r>
      <w:r w:rsidRPr="00B83B3E">
        <w:t>Date of the scheduled appointment</w:t>
      </w:r>
      <w:r w:rsidR="00D35BB4">
        <w:t>.</w:t>
      </w:r>
      <w:r w:rsidRPr="00B83B3E">
        <w:t xml:space="preserve"> </w:t>
      </w:r>
    </w:p>
    <w:p w14:paraId="77014167" w14:textId="77777777" w:rsidR="008653FB" w:rsidRPr="00B83B3E" w:rsidRDefault="008653FB" w:rsidP="008653FB">
      <w:pPr>
        <w:pStyle w:val="BodyText5Numbers"/>
      </w:pPr>
      <w:r w:rsidRPr="00B83B3E">
        <w:rPr>
          <w:b/>
          <w:bCs/>
        </w:rPr>
        <w:t>Consult Date:</w:t>
      </w:r>
      <w:r>
        <w:rPr>
          <w:b/>
          <w:bCs/>
        </w:rPr>
        <w:t xml:space="preserve"> </w:t>
      </w:r>
      <w:r w:rsidRPr="00B83B3E">
        <w:t>Date the consult order was created in CPRS.</w:t>
      </w:r>
    </w:p>
    <w:p w14:paraId="06370FFF" w14:textId="77777777" w:rsidR="008653FB" w:rsidRPr="00B83B3E" w:rsidRDefault="008653FB" w:rsidP="008653FB">
      <w:pPr>
        <w:pStyle w:val="Body3PicCaption"/>
      </w:pPr>
      <w:r w:rsidRPr="00B83B3E">
        <w:t>Totals by R.O. Section:</w:t>
      </w:r>
    </w:p>
    <w:p w14:paraId="096D5B9E" w14:textId="77777777" w:rsidR="008653FB" w:rsidRPr="00B83B3E" w:rsidRDefault="008653FB" w:rsidP="008653FB">
      <w:pPr>
        <w:pStyle w:val="BodyText5Numbers"/>
      </w:pPr>
      <w:r w:rsidRPr="00B83B3E">
        <w:rPr>
          <w:b/>
          <w:bCs/>
        </w:rPr>
        <w:t>Avg Days Pending:</w:t>
      </w:r>
      <w:r w:rsidRPr="00B83B3E">
        <w:rPr>
          <w:bCs/>
        </w:rPr>
        <w:t xml:space="preserve"> </w:t>
      </w:r>
      <w:r w:rsidRPr="00B83B3E">
        <w:t>An average number of days Medical Services Requests have been in a “Pending” status</w:t>
      </w:r>
    </w:p>
    <w:p w14:paraId="436075CB" w14:textId="77777777" w:rsidR="008653FB" w:rsidRPr="00B83B3E" w:rsidRDefault="008653FB" w:rsidP="008653FB">
      <w:pPr>
        <w:pStyle w:val="BodyText5Numbers"/>
      </w:pPr>
      <w:r w:rsidRPr="00B83B3E">
        <w:rPr>
          <w:b/>
          <w:bCs/>
        </w:rPr>
        <w:t>Avg Day Complete:</w:t>
      </w:r>
      <w:r w:rsidRPr="00B83B3E">
        <w:rPr>
          <w:bCs/>
        </w:rPr>
        <w:t xml:space="preserve"> </w:t>
      </w:r>
      <w:r w:rsidRPr="00B83B3E">
        <w:t>An average number of days it took for Medical Services Requests to be “Completed”</w:t>
      </w:r>
      <w:r>
        <w:t xml:space="preserve"> </w:t>
      </w:r>
    </w:p>
    <w:p w14:paraId="6693CBD4" w14:textId="77777777" w:rsidR="008653FB" w:rsidRPr="00B83B3E" w:rsidRDefault="008653FB" w:rsidP="008653FB">
      <w:pPr>
        <w:pStyle w:val="BodyText5Numbers"/>
      </w:pPr>
      <w:r w:rsidRPr="00B83B3E">
        <w:rPr>
          <w:b/>
          <w:bCs/>
        </w:rPr>
        <w:t xml:space="preserve">New Requests: </w:t>
      </w:r>
      <w:r w:rsidRPr="00B83B3E">
        <w:t xml:space="preserve">The total count of “New” Medical Services Requests </w:t>
      </w:r>
    </w:p>
    <w:p w14:paraId="4EFF711C" w14:textId="77777777" w:rsidR="008653FB" w:rsidRPr="00B83B3E" w:rsidRDefault="008653FB" w:rsidP="008653FB">
      <w:pPr>
        <w:pStyle w:val="BodyText5Numbers"/>
      </w:pPr>
      <w:r w:rsidRPr="00B83B3E">
        <w:rPr>
          <w:b/>
          <w:bCs/>
        </w:rPr>
        <w:t xml:space="preserve">Pending Requests: </w:t>
      </w:r>
      <w:r w:rsidRPr="00B83B3E">
        <w:t>The total count of “Pending” Medical Services Requests</w:t>
      </w:r>
    </w:p>
    <w:p w14:paraId="38A32AFF" w14:textId="77777777" w:rsidR="008653FB" w:rsidRPr="00B83B3E" w:rsidRDefault="008653FB" w:rsidP="008653FB">
      <w:pPr>
        <w:pStyle w:val="BodyText5Numbers"/>
      </w:pPr>
      <w:r w:rsidRPr="00B83B3E">
        <w:rPr>
          <w:b/>
          <w:bCs/>
        </w:rPr>
        <w:t xml:space="preserve">Cancelled Requests: </w:t>
      </w:r>
      <w:r w:rsidRPr="00B83B3E">
        <w:t xml:space="preserve">The total count of “Cancelled” Medical Services Requests </w:t>
      </w:r>
    </w:p>
    <w:p w14:paraId="66B53AB9" w14:textId="77777777" w:rsidR="008653FB" w:rsidRPr="00B83B3E" w:rsidRDefault="008653FB" w:rsidP="008653FB">
      <w:pPr>
        <w:pStyle w:val="BodyText5Numbers"/>
      </w:pPr>
      <w:r w:rsidRPr="00B83B3E">
        <w:rPr>
          <w:b/>
          <w:bCs/>
        </w:rPr>
        <w:t xml:space="preserve">Complete Requests: </w:t>
      </w:r>
      <w:r w:rsidRPr="00B83B3E">
        <w:t xml:space="preserve">The total count of “Complete” Medical Services Requests </w:t>
      </w:r>
    </w:p>
    <w:p w14:paraId="519AACFD" w14:textId="77777777" w:rsidR="008653FB" w:rsidRPr="00B83B3E" w:rsidRDefault="008653FB" w:rsidP="008653FB">
      <w:pPr>
        <w:pStyle w:val="BodyText5Numbers"/>
      </w:pPr>
      <w:r w:rsidRPr="00B83B3E">
        <w:rPr>
          <w:b/>
          <w:bCs/>
        </w:rPr>
        <w:t>Totals:</w:t>
      </w:r>
      <w:r>
        <w:rPr>
          <w:b/>
          <w:bCs/>
        </w:rPr>
        <w:t xml:space="preserve"> </w:t>
      </w:r>
      <w:r w:rsidRPr="00B83B3E">
        <w:t xml:space="preserve">The total count of </w:t>
      </w:r>
      <w:r w:rsidRPr="00B83B3E">
        <w:rPr>
          <w:b/>
        </w:rPr>
        <w:t>New</w:t>
      </w:r>
      <w:r w:rsidRPr="00B83B3E">
        <w:t xml:space="preserve">, </w:t>
      </w:r>
      <w:r w:rsidRPr="00B83B3E">
        <w:rPr>
          <w:b/>
        </w:rPr>
        <w:t>Pending</w:t>
      </w:r>
      <w:r w:rsidRPr="00B83B3E">
        <w:t xml:space="preserve">, </w:t>
      </w:r>
      <w:r w:rsidRPr="00B83B3E">
        <w:rPr>
          <w:b/>
        </w:rPr>
        <w:t>Cancelled, and Complete</w:t>
      </w:r>
      <w:r w:rsidRPr="00B83B3E">
        <w:t xml:space="preserve"> Medical Services Requests.</w:t>
      </w:r>
    </w:p>
    <w:p w14:paraId="35EB4153" w14:textId="77777777" w:rsidR="008653FB" w:rsidRPr="00B83B3E" w:rsidRDefault="008653FB" w:rsidP="008653FB">
      <w:pPr>
        <w:pStyle w:val="BodyText5Numbers"/>
        <w:numPr>
          <w:ilvl w:val="0"/>
          <w:numId w:val="0"/>
        </w:numPr>
        <w:ind w:left="547"/>
      </w:pPr>
    </w:p>
    <w:p w14:paraId="1D35D7B5" w14:textId="77777777" w:rsidR="008653FB" w:rsidRPr="00B83B3E" w:rsidRDefault="008653FB" w:rsidP="008653FB">
      <w:pPr>
        <w:pStyle w:val="Body3PicCaption"/>
      </w:pPr>
      <w:r w:rsidRPr="00B83B3E">
        <w:rPr>
          <w:shd w:val="clear" w:color="auto" w:fill="E6E6E6"/>
        </w:rPr>
        <w:lastRenderedPageBreak/>
        <w:drawing>
          <wp:inline distT="0" distB="0" distL="0" distR="0" wp14:anchorId="57F4165F" wp14:editId="4A0B2A61">
            <wp:extent cx="5915025" cy="2581275"/>
            <wp:effectExtent l="0" t="0" r="9525" b="9525"/>
            <wp:docPr id="76" name="Picture 76" descr="P1689#yIS1" title="Fig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print"/>
                    <a:srcRect/>
                    <a:stretch>
                      <a:fillRect/>
                    </a:stretch>
                  </pic:blipFill>
                  <pic:spPr bwMode="auto">
                    <a:xfrm>
                      <a:off x="0" y="0"/>
                      <a:ext cx="5915025" cy="2581275"/>
                    </a:xfrm>
                    <a:prstGeom prst="rect">
                      <a:avLst/>
                    </a:prstGeom>
                    <a:noFill/>
                    <a:ln w="9525">
                      <a:noFill/>
                      <a:miter lim="800000"/>
                      <a:headEnd/>
                      <a:tailEnd/>
                    </a:ln>
                  </pic:spPr>
                </pic:pic>
              </a:graphicData>
            </a:graphic>
          </wp:inline>
        </w:drawing>
      </w:r>
    </w:p>
    <w:p w14:paraId="35A10A54" w14:textId="207877AE" w:rsidR="008653FB" w:rsidRPr="00B83B3E" w:rsidRDefault="008653FB" w:rsidP="008653FB">
      <w:pPr>
        <w:pStyle w:val="Caption"/>
        <w:rPr>
          <w:rFonts w:cs="Times New Roman"/>
        </w:rPr>
      </w:pPr>
      <w:bookmarkStart w:id="1000" w:name="_Ref334971286"/>
      <w:bookmarkStart w:id="1001" w:name="_Toc14981566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98</w:t>
      </w:r>
      <w:r w:rsidR="001130FC">
        <w:rPr>
          <w:rFonts w:cs="Times New Roman"/>
        </w:rPr>
        <w:fldChar w:fldCharType="end"/>
      </w:r>
      <w:bookmarkEnd w:id="1000"/>
      <w:r>
        <w:rPr>
          <w:rFonts w:cs="Times New Roman"/>
        </w:rPr>
        <w:t xml:space="preserve">. </w:t>
      </w:r>
      <w:r w:rsidRPr="00B83B3E">
        <w:t xml:space="preserve">Vocational Rehab and Employment </w:t>
      </w:r>
      <w:r>
        <w:t>Report Results.</w:t>
      </w:r>
      <w:bookmarkEnd w:id="1001"/>
    </w:p>
    <w:p w14:paraId="7E160E9B" w14:textId="77777777" w:rsidR="008653FB" w:rsidRPr="005F7F65" w:rsidRDefault="008653FB" w:rsidP="008653FB">
      <w:pPr>
        <w:pStyle w:val="Heading4"/>
      </w:pPr>
      <w:bookmarkStart w:id="1002" w:name="_Toc333177946"/>
      <w:bookmarkStart w:id="1003" w:name="_Toc508873592"/>
      <w:r w:rsidRPr="005F7F65">
        <w:t>Status Report Export Dialog Box</w:t>
      </w:r>
      <w:bookmarkEnd w:id="1002"/>
      <w:bookmarkEnd w:id="1003"/>
    </w:p>
    <w:p w14:paraId="2F3B4533" w14:textId="1914AE1A" w:rsidR="008653FB" w:rsidRPr="00B83B3E" w:rsidRDefault="008653FB" w:rsidP="008653FB">
      <w:pPr>
        <w:pStyle w:val="BodyText"/>
      </w:pPr>
      <w:r w:rsidRPr="00B83B3E">
        <w:t xml:space="preserve">If the user selected a </w:t>
      </w:r>
      <w:r w:rsidRPr="00B83B3E">
        <w:rPr>
          <w:b/>
        </w:rPr>
        <w:t>Report Format</w:t>
      </w:r>
      <w:r w:rsidRPr="00B83B3E">
        <w:t xml:space="preserve"> of </w:t>
      </w:r>
      <w:r w:rsidRPr="00B83B3E">
        <w:rPr>
          <w:b/>
        </w:rPr>
        <w:t xml:space="preserve">Delimited Export Data </w:t>
      </w:r>
      <w:r w:rsidRPr="00B83B3E">
        <w:t>(</w:t>
      </w:r>
      <w:r w:rsidRPr="00B83B3E">
        <w:rPr>
          <w:color w:val="2B579A"/>
          <w:shd w:val="clear" w:color="auto" w:fill="E6E6E6"/>
        </w:rPr>
        <w:fldChar w:fldCharType="begin"/>
      </w:r>
      <w:r w:rsidRPr="00B83B3E">
        <w:instrText xml:space="preserve"> REF _Ref334971286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98</w:t>
      </w:r>
      <w:r w:rsidRPr="00B83B3E">
        <w:rPr>
          <w:color w:val="2B579A"/>
          <w:shd w:val="clear" w:color="auto" w:fill="E6E6E6"/>
        </w:rPr>
        <w:fldChar w:fldCharType="end"/>
      </w:r>
      <w:r w:rsidRPr="00B83B3E">
        <w:t xml:space="preserve">), the display screen does NOT show the report and a </w:t>
      </w:r>
      <w:r w:rsidRPr="00B83B3E">
        <w:rPr>
          <w:b/>
        </w:rPr>
        <w:t>Save As</w:t>
      </w:r>
      <w:r w:rsidRPr="00B83B3E">
        <w:t xml:space="preserve"> dialog box (</w:t>
      </w:r>
      <w:r w:rsidRPr="00B83B3E">
        <w:rPr>
          <w:color w:val="2B579A"/>
          <w:shd w:val="clear" w:color="auto" w:fill="E6E6E6"/>
        </w:rPr>
        <w:fldChar w:fldCharType="begin"/>
      </w:r>
      <w:r w:rsidRPr="00B83B3E">
        <w:instrText xml:space="preserve"> REF _Ref334971261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99</w:t>
      </w:r>
      <w:r w:rsidRPr="00B83B3E">
        <w:rPr>
          <w:color w:val="2B579A"/>
          <w:shd w:val="clear" w:color="auto" w:fill="E6E6E6"/>
        </w:rPr>
        <w:fldChar w:fldCharType="end"/>
      </w:r>
      <w:r w:rsidRPr="00B83B3E">
        <w:t>) appears.</w:t>
      </w:r>
      <w:r>
        <w:t xml:space="preserve"> </w:t>
      </w:r>
      <w:r w:rsidRPr="00B83B3E">
        <w:t>The user can then select the desired location to save the delimited report.</w:t>
      </w:r>
      <w:r>
        <w:t xml:space="preserve"> </w:t>
      </w:r>
      <w:r w:rsidRPr="00B83B3E">
        <w:t>The default report name is in the format:</w:t>
      </w:r>
      <w:r>
        <w:t xml:space="preserve"> </w:t>
      </w:r>
      <w:r w:rsidRPr="00B83B3E">
        <w:t>Form8861StatusRpt_YYYYMMDD_yyyymmdd.txt where YYYYMMDD is the start date and yyyymmdd is the stop date.</w:t>
      </w:r>
      <w:r>
        <w:t xml:space="preserve"> </w:t>
      </w:r>
      <w:r w:rsidRPr="00B83B3E">
        <w:t xml:space="preserve">The delimiter is a </w:t>
      </w:r>
      <w:r w:rsidRPr="00B83B3E">
        <w:rPr>
          <w:b/>
        </w:rPr>
        <w:t>“^”</w:t>
      </w:r>
      <w:r w:rsidRPr="00B83B3E">
        <w:t>.</w:t>
      </w:r>
      <w:r>
        <w:t xml:space="preserve"> </w:t>
      </w:r>
      <w:r w:rsidRPr="00B83B3E">
        <w:t>This text file can be imported into most programs that can interpret delimited data.</w:t>
      </w:r>
    </w:p>
    <w:p w14:paraId="0FDA76CB" w14:textId="77777777" w:rsidR="008653FB" w:rsidRPr="00B83B3E" w:rsidRDefault="008653FB" w:rsidP="008653FB">
      <w:pPr>
        <w:pStyle w:val="Body3PicCaption"/>
      </w:pPr>
      <w:r w:rsidRPr="00B83B3E">
        <w:rPr>
          <w:shd w:val="clear" w:color="auto" w:fill="E6E6E6"/>
        </w:rPr>
        <w:drawing>
          <wp:inline distT="0" distB="0" distL="0" distR="0" wp14:anchorId="2965AC59" wp14:editId="3C919565">
            <wp:extent cx="4810125" cy="3571875"/>
            <wp:effectExtent l="0" t="0" r="9525" b="9525"/>
            <wp:docPr id="84" name="Picture 84" descr="P1693#yIS1" title=" Fig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print"/>
                    <a:srcRect/>
                    <a:stretch>
                      <a:fillRect/>
                    </a:stretch>
                  </pic:blipFill>
                  <pic:spPr bwMode="auto">
                    <a:xfrm>
                      <a:off x="0" y="0"/>
                      <a:ext cx="4810125" cy="3571875"/>
                    </a:xfrm>
                    <a:prstGeom prst="rect">
                      <a:avLst/>
                    </a:prstGeom>
                    <a:noFill/>
                    <a:ln w="9525">
                      <a:noFill/>
                      <a:miter lim="800000"/>
                      <a:headEnd/>
                      <a:tailEnd/>
                    </a:ln>
                  </pic:spPr>
                </pic:pic>
              </a:graphicData>
            </a:graphic>
          </wp:inline>
        </w:drawing>
      </w:r>
    </w:p>
    <w:p w14:paraId="4B0C053D" w14:textId="2F3EA904" w:rsidR="008653FB" w:rsidRPr="00B83B3E" w:rsidRDefault="008653FB" w:rsidP="008653FB">
      <w:pPr>
        <w:pStyle w:val="Caption"/>
        <w:rPr>
          <w:rFonts w:cs="Times New Roman"/>
        </w:rPr>
      </w:pPr>
      <w:bookmarkStart w:id="1004" w:name="_Ref334971261"/>
      <w:bookmarkStart w:id="1005" w:name="_Toc14981566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99</w:t>
      </w:r>
      <w:r w:rsidR="001130FC">
        <w:rPr>
          <w:rFonts w:cs="Times New Roman"/>
        </w:rPr>
        <w:fldChar w:fldCharType="end"/>
      </w:r>
      <w:bookmarkEnd w:id="1004"/>
      <w:r>
        <w:rPr>
          <w:rFonts w:cs="Times New Roman"/>
        </w:rPr>
        <w:t>. Save Delimited Report.</w:t>
      </w:r>
      <w:bookmarkEnd w:id="1005"/>
    </w:p>
    <w:p w14:paraId="061DFD6E" w14:textId="3DC120A8" w:rsidR="00104DC6" w:rsidRPr="00104DC6" w:rsidRDefault="008653FB" w:rsidP="00104DC6">
      <w:pPr>
        <w:pStyle w:val="Heading4"/>
      </w:pPr>
      <w:bookmarkStart w:id="1006" w:name="_Toc333177947"/>
      <w:r w:rsidRPr="00B83B3E">
        <w:br w:type="page"/>
      </w:r>
      <w:bookmarkStart w:id="1007" w:name="_Toc508873593"/>
      <w:r w:rsidRPr="00B83B3E">
        <w:lastRenderedPageBreak/>
        <w:t>Exported Delimited Data Report</w:t>
      </w:r>
      <w:bookmarkEnd w:id="1006"/>
      <w:bookmarkEnd w:id="1007"/>
    </w:p>
    <w:p w14:paraId="3E26B5EE" w14:textId="3DCD8C63" w:rsidR="008653FB" w:rsidRPr="00B83B3E" w:rsidRDefault="008653FB" w:rsidP="008653FB">
      <w:pPr>
        <w:keepNext/>
      </w:pPr>
      <w:r w:rsidRPr="00B83B3E">
        <w:t>This is an example of the exported Delimited Data Report (</w:t>
      </w:r>
      <w:r w:rsidRPr="00B83B3E">
        <w:rPr>
          <w:color w:val="2B579A"/>
          <w:shd w:val="clear" w:color="auto" w:fill="E6E6E6"/>
        </w:rPr>
        <w:fldChar w:fldCharType="begin"/>
      </w:r>
      <w:r w:rsidRPr="00B83B3E">
        <w:instrText xml:space="preserve"> REF _Ref334971240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100</w:t>
      </w:r>
      <w:r w:rsidRPr="00B83B3E">
        <w:rPr>
          <w:color w:val="2B579A"/>
          <w:shd w:val="clear" w:color="auto" w:fill="E6E6E6"/>
        </w:rPr>
        <w:fldChar w:fldCharType="end"/>
      </w:r>
      <w:r w:rsidRPr="00B83B3E">
        <w:t>).</w:t>
      </w:r>
    </w:p>
    <w:p w14:paraId="6E1E3B68" w14:textId="77777777" w:rsidR="008653FB" w:rsidRPr="00B83B3E" w:rsidRDefault="008653FB" w:rsidP="008653FB">
      <w:pPr>
        <w:pStyle w:val="Body3PicCaption"/>
      </w:pPr>
      <w:r>
        <w:drawing>
          <wp:inline distT="0" distB="0" distL="0" distR="0" wp14:anchorId="381D0CF9" wp14:editId="214231C1">
            <wp:extent cx="5943600" cy="3724910"/>
            <wp:effectExtent l="19050" t="19050" r="19050" b="27940"/>
            <wp:docPr id="1953152408" name="Picture 1953152408" descr="P16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8"/>
                    <pic:cNvPicPr/>
                  </pic:nvPicPr>
                  <pic:blipFill>
                    <a:blip r:embed="rId140">
                      <a:extLst>
                        <a:ext uri="{28A0092B-C50C-407E-A947-70E740481C1C}">
                          <a14:useLocalDpi xmlns:a14="http://schemas.microsoft.com/office/drawing/2010/main" val="0"/>
                        </a:ext>
                      </a:extLst>
                    </a:blip>
                    <a:stretch>
                      <a:fillRect/>
                    </a:stretch>
                  </pic:blipFill>
                  <pic:spPr>
                    <a:xfrm>
                      <a:off x="0" y="0"/>
                      <a:ext cx="5943600" cy="3724910"/>
                    </a:xfrm>
                    <a:prstGeom prst="rect">
                      <a:avLst/>
                    </a:prstGeom>
                    <a:ln>
                      <a:solidFill>
                        <a:schemeClr val="tx1"/>
                      </a:solidFill>
                    </a:ln>
                  </pic:spPr>
                </pic:pic>
              </a:graphicData>
            </a:graphic>
          </wp:inline>
        </w:drawing>
      </w:r>
    </w:p>
    <w:p w14:paraId="18D9FDB8" w14:textId="0D088AC7" w:rsidR="008653FB" w:rsidRDefault="008653FB" w:rsidP="008653FB">
      <w:pPr>
        <w:pStyle w:val="Caption"/>
        <w:rPr>
          <w:rFonts w:cs="Times New Roman"/>
        </w:rPr>
      </w:pPr>
      <w:bookmarkStart w:id="1008" w:name="_Ref334971240"/>
      <w:bookmarkStart w:id="1009" w:name="_Toc14981566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100</w:t>
      </w:r>
      <w:r w:rsidR="001130FC">
        <w:rPr>
          <w:rFonts w:cs="Times New Roman"/>
        </w:rPr>
        <w:fldChar w:fldCharType="end"/>
      </w:r>
      <w:bookmarkEnd w:id="1008"/>
      <w:r>
        <w:rPr>
          <w:rFonts w:cs="Times New Roman"/>
        </w:rPr>
        <w:t>. Exported Delimited Report.</w:t>
      </w:r>
      <w:bookmarkEnd w:id="1009"/>
      <w:r w:rsidR="00D35BB4">
        <w:rPr>
          <w:rFonts w:cs="Times New Roman"/>
        </w:rPr>
        <w:br/>
      </w:r>
    </w:p>
    <w:p w14:paraId="1474268C" w14:textId="0ACAA3B5" w:rsidR="00196CA0" w:rsidRDefault="006C6349" w:rsidP="00196CA0">
      <w:pPr>
        <w:pStyle w:val="Heading3"/>
      </w:pPr>
      <w:bookmarkStart w:id="1010" w:name="_Toc147908779"/>
      <w:r>
        <w:t>Transmission Reports</w:t>
      </w:r>
      <w:bookmarkEnd w:id="1010"/>
    </w:p>
    <w:p w14:paraId="1BD08333" w14:textId="6FCEE990" w:rsidR="00742CC2" w:rsidRDefault="00742CC2" w:rsidP="00742CC2">
      <w:pPr>
        <w:pStyle w:val="Heading4"/>
      </w:pPr>
      <w:bookmarkStart w:id="1011" w:name="_Transmission_Metrics_by"/>
      <w:bookmarkEnd w:id="1011"/>
      <w:r>
        <w:t xml:space="preserve">Transmission Metrics </w:t>
      </w:r>
      <w:r w:rsidR="00D21DAC">
        <w:t>by</w:t>
      </w:r>
      <w:r>
        <w:t xml:space="preserve"> Date Range</w:t>
      </w:r>
    </w:p>
    <w:p w14:paraId="7BB4E82D" w14:textId="77777777" w:rsidR="00987FDB" w:rsidRDefault="00987FDB" w:rsidP="00987FDB">
      <w:pPr>
        <w:pStyle w:val="BodyText"/>
      </w:pPr>
      <w:r>
        <w:t xml:space="preserve">The Transmission Metrics Report provides site specific success and failure data for transmissions and can be found under file and selecting </w:t>
      </w:r>
      <w:r w:rsidRPr="00D4501C">
        <w:rPr>
          <w:b/>
          <w:bCs/>
        </w:rPr>
        <w:t>Reports</w:t>
      </w:r>
      <w:r>
        <w:t>.</w:t>
      </w:r>
    </w:p>
    <w:p w14:paraId="663C01C1" w14:textId="77777777" w:rsidR="00987FDB" w:rsidRDefault="00987FDB" w:rsidP="00987FDB">
      <w:pPr>
        <w:pStyle w:val="BodyText"/>
        <w:keepNext/>
      </w:pPr>
      <w:r>
        <w:rPr>
          <w:noProof/>
        </w:rPr>
        <w:lastRenderedPageBreak/>
        <w:drawing>
          <wp:inline distT="0" distB="0" distL="0" distR="0" wp14:anchorId="73CDEC54" wp14:editId="180A8820">
            <wp:extent cx="5943496" cy="3742690"/>
            <wp:effectExtent l="19050" t="19050" r="19685" b="10160"/>
            <wp:docPr id="27" name="Picture 27" descr="CAPRI Transmission Metrics Repor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APRI Transmission Metrics Report location"/>
                    <pic:cNvPicPr/>
                  </pic:nvPicPr>
                  <pic:blipFill>
                    <a:blip r:embed="rId141">
                      <a:extLst>
                        <a:ext uri="{28A0092B-C50C-407E-A947-70E740481C1C}">
                          <a14:useLocalDpi xmlns:a14="http://schemas.microsoft.com/office/drawing/2010/main" val="0"/>
                        </a:ext>
                      </a:extLst>
                    </a:blip>
                    <a:stretch>
                      <a:fillRect/>
                    </a:stretch>
                  </pic:blipFill>
                  <pic:spPr>
                    <a:xfrm>
                      <a:off x="0" y="0"/>
                      <a:ext cx="5943496" cy="3742690"/>
                    </a:xfrm>
                    <a:prstGeom prst="rect">
                      <a:avLst/>
                    </a:prstGeom>
                    <a:ln>
                      <a:solidFill>
                        <a:schemeClr val="tx1">
                          <a:alpha val="99000"/>
                        </a:schemeClr>
                      </a:solidFill>
                    </a:ln>
                  </pic:spPr>
                </pic:pic>
              </a:graphicData>
            </a:graphic>
          </wp:inline>
        </w:drawing>
      </w:r>
    </w:p>
    <w:p w14:paraId="5EF2786A" w14:textId="35368E01" w:rsidR="00B1324E" w:rsidRDefault="00987FDB" w:rsidP="00301DC7">
      <w:pPr>
        <w:pStyle w:val="Caption"/>
      </w:pPr>
      <w:bookmarkStart w:id="1012" w:name="_Ref146614452"/>
      <w:bookmarkStart w:id="1013" w:name="_Toc14981566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101</w:t>
      </w:r>
      <w:r w:rsidR="00000000">
        <w:rPr>
          <w:noProof/>
        </w:rPr>
        <w:fldChar w:fldCharType="end"/>
      </w:r>
      <w:bookmarkEnd w:id="1012"/>
      <w:r>
        <w:t xml:space="preserve"> CAPRI Transmission Metrics Report location</w:t>
      </w:r>
      <w:bookmarkEnd w:id="1013"/>
    </w:p>
    <w:p w14:paraId="7E673172" w14:textId="757CCF5A" w:rsidR="00987FDB" w:rsidRDefault="00987FDB" w:rsidP="00987FDB">
      <w:pPr>
        <w:pStyle w:val="BodyText"/>
      </w:pPr>
      <w:r>
        <w:t xml:space="preserve">In the CAPRI Reports window, scroll downward and locate TRANSMISSION METRICS REPORT in the left-hand column. Select </w:t>
      </w:r>
      <w:r w:rsidRPr="005117BD">
        <w:rPr>
          <w:b/>
          <w:bCs/>
        </w:rPr>
        <w:t>Transmission Metrics by Date Range</w:t>
      </w:r>
      <w:r>
        <w:t xml:space="preserve"> and press the </w:t>
      </w:r>
      <w:r w:rsidRPr="00977EF4">
        <w:rPr>
          <w:b/>
          <w:bCs/>
        </w:rPr>
        <w:t>spacebar</w:t>
      </w:r>
      <w:r>
        <w:t xml:space="preserve">. To generate a report, input a custom date range and press </w:t>
      </w:r>
      <w:r w:rsidRPr="00FF021A">
        <w:rPr>
          <w:b/>
          <w:bCs/>
        </w:rPr>
        <w:t>OK</w:t>
      </w:r>
      <w:r>
        <w:rPr>
          <w:b/>
          <w:bCs/>
        </w:rPr>
        <w:t xml:space="preserve"> </w:t>
      </w:r>
      <w:r w:rsidRPr="001C6A49">
        <w:t>(</w:t>
      </w:r>
      <w:r w:rsidR="00B1324E">
        <w:fldChar w:fldCharType="begin"/>
      </w:r>
      <w:r w:rsidR="00B1324E">
        <w:instrText xml:space="preserve"> REF _Ref146614472 \h </w:instrText>
      </w:r>
      <w:r w:rsidR="00B1324E">
        <w:fldChar w:fldCharType="separate"/>
      </w:r>
      <w:r w:rsidR="004F079A">
        <w:t xml:space="preserve">Figure </w:t>
      </w:r>
      <w:r w:rsidR="004F079A">
        <w:rPr>
          <w:noProof/>
        </w:rPr>
        <w:t>2</w:t>
      </w:r>
      <w:r w:rsidR="004F079A">
        <w:noBreakHyphen/>
      </w:r>
      <w:r w:rsidR="004F079A">
        <w:rPr>
          <w:noProof/>
        </w:rPr>
        <w:t>102</w:t>
      </w:r>
      <w:r w:rsidR="00B1324E">
        <w:fldChar w:fldCharType="end"/>
      </w:r>
      <w:r>
        <w:rPr>
          <w:b/>
          <w:bCs/>
        </w:rPr>
        <w:t>)</w:t>
      </w:r>
      <w:r>
        <w:t>.</w:t>
      </w:r>
    </w:p>
    <w:p w14:paraId="57E0E144" w14:textId="77777777" w:rsidR="00987FDB" w:rsidRDefault="00987FDB" w:rsidP="00987FDB">
      <w:pPr>
        <w:pStyle w:val="BodyText"/>
        <w:keepNext/>
      </w:pPr>
      <w:r>
        <w:rPr>
          <w:noProof/>
        </w:rPr>
        <w:drawing>
          <wp:inline distT="0" distB="0" distL="0" distR="0" wp14:anchorId="464C1DE8" wp14:editId="014FB37E">
            <wp:extent cx="4907754" cy="3167495"/>
            <wp:effectExtent l="19050" t="19050" r="26670" b="13970"/>
            <wp:docPr id="91" name="Picture 91" descr="Transmission Metrics Report by Dat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5" name="Picture 1210986675" descr="Transmission Metrics Report by Date Range"/>
                    <pic:cNvPicPr/>
                  </pic:nvPicPr>
                  <pic:blipFill>
                    <a:blip r:embed="rId142">
                      <a:extLst>
                        <a:ext uri="{28A0092B-C50C-407E-A947-70E740481C1C}">
                          <a14:useLocalDpi xmlns:a14="http://schemas.microsoft.com/office/drawing/2010/main" val="0"/>
                        </a:ext>
                      </a:extLst>
                    </a:blip>
                    <a:stretch>
                      <a:fillRect/>
                    </a:stretch>
                  </pic:blipFill>
                  <pic:spPr>
                    <a:xfrm>
                      <a:off x="0" y="0"/>
                      <a:ext cx="4995320" cy="3224011"/>
                    </a:xfrm>
                    <a:prstGeom prst="rect">
                      <a:avLst/>
                    </a:prstGeom>
                    <a:ln>
                      <a:solidFill>
                        <a:schemeClr val="tx1"/>
                      </a:solidFill>
                    </a:ln>
                  </pic:spPr>
                </pic:pic>
              </a:graphicData>
            </a:graphic>
          </wp:inline>
        </w:drawing>
      </w:r>
    </w:p>
    <w:p w14:paraId="30D57795" w14:textId="7E32D712" w:rsidR="00B1324E" w:rsidRDefault="00987FDB" w:rsidP="00B1324E">
      <w:pPr>
        <w:pStyle w:val="BodyText"/>
      </w:pPr>
      <w:bookmarkStart w:id="1014" w:name="_Ref146614472"/>
      <w:bookmarkStart w:id="1015" w:name="_Toc14981566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102</w:t>
      </w:r>
      <w:r w:rsidR="00000000">
        <w:rPr>
          <w:noProof/>
        </w:rPr>
        <w:fldChar w:fldCharType="end"/>
      </w:r>
      <w:bookmarkEnd w:id="1014"/>
      <w:r>
        <w:t xml:space="preserve"> Transmission Metrics Report by Date Range</w:t>
      </w:r>
      <w:bookmarkEnd w:id="1015"/>
    </w:p>
    <w:p w14:paraId="704D6887" w14:textId="4E4E6715" w:rsidR="00B1324E" w:rsidRPr="00515688" w:rsidRDefault="00B1324E" w:rsidP="00B1324E">
      <w:pPr>
        <w:pStyle w:val="BodyText"/>
      </w:pPr>
      <w:r>
        <w:lastRenderedPageBreak/>
        <w:br/>
        <w:t>The transmission metrics data will display for the date range selected providing the following metrics, transmission date, sender, patient, path, status, code, and report details.</w:t>
      </w:r>
    </w:p>
    <w:p w14:paraId="692EDB79" w14:textId="64AFFB73" w:rsidR="00987FDB" w:rsidRDefault="00987FDB" w:rsidP="00987FDB">
      <w:pPr>
        <w:pStyle w:val="Caption"/>
      </w:pPr>
    </w:p>
    <w:p w14:paraId="21BFDEEE" w14:textId="77777777" w:rsidR="00987FDB" w:rsidRDefault="00987FDB" w:rsidP="00987FDB">
      <w:pPr>
        <w:pStyle w:val="BodyText"/>
        <w:keepNext/>
      </w:pPr>
      <w:r w:rsidRPr="00C04CE2">
        <w:rPr>
          <w:noProof/>
        </w:rPr>
        <w:drawing>
          <wp:inline distT="0" distB="0" distL="0" distR="0" wp14:anchorId="11AD5111" wp14:editId="410BC215">
            <wp:extent cx="5543550" cy="3119672"/>
            <wp:effectExtent l="19050" t="19050" r="19050" b="24130"/>
            <wp:docPr id="1953152412" name="Picture 1953152412" descr="Transmission Metric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ransmission Metrics Report"/>
                    <pic:cNvPicPr/>
                  </pic:nvPicPr>
                  <pic:blipFill>
                    <a:blip r:embed="rId143">
                      <a:extLst>
                        <a:ext uri="{28A0092B-C50C-407E-A947-70E740481C1C}">
                          <a14:useLocalDpi xmlns:a14="http://schemas.microsoft.com/office/drawing/2010/main" val="0"/>
                        </a:ext>
                      </a:extLst>
                    </a:blip>
                    <a:stretch>
                      <a:fillRect/>
                    </a:stretch>
                  </pic:blipFill>
                  <pic:spPr>
                    <a:xfrm>
                      <a:off x="0" y="0"/>
                      <a:ext cx="5549602" cy="3123078"/>
                    </a:xfrm>
                    <a:prstGeom prst="rect">
                      <a:avLst/>
                    </a:prstGeom>
                    <a:ln>
                      <a:solidFill>
                        <a:schemeClr val="tx1"/>
                      </a:solidFill>
                    </a:ln>
                  </pic:spPr>
                </pic:pic>
              </a:graphicData>
            </a:graphic>
          </wp:inline>
        </w:drawing>
      </w:r>
    </w:p>
    <w:p w14:paraId="58D80F40" w14:textId="348B4A3B" w:rsidR="00987FDB" w:rsidRPr="00C04CE2" w:rsidRDefault="00987FDB" w:rsidP="00987FDB">
      <w:pPr>
        <w:pStyle w:val="Caption"/>
      </w:pPr>
      <w:bookmarkStart w:id="1016" w:name="_Toc14981566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103</w:t>
      </w:r>
      <w:r w:rsidR="00000000">
        <w:rPr>
          <w:noProof/>
        </w:rPr>
        <w:fldChar w:fldCharType="end"/>
      </w:r>
      <w:r>
        <w:t xml:space="preserve"> Transmission Metrics Report</w:t>
      </w:r>
      <w:bookmarkEnd w:id="1016"/>
    </w:p>
    <w:p w14:paraId="6FE33D55" w14:textId="77777777" w:rsidR="00987FDB" w:rsidRPr="00987FDB" w:rsidRDefault="00987FDB" w:rsidP="00987FDB">
      <w:pPr>
        <w:pStyle w:val="BodyText"/>
      </w:pPr>
    </w:p>
    <w:p w14:paraId="4C79006C" w14:textId="7F45435B" w:rsidR="00742CC2" w:rsidRDefault="00D21DAC" w:rsidP="00742CC2">
      <w:pPr>
        <w:pStyle w:val="Heading4"/>
      </w:pPr>
      <w:bookmarkStart w:id="1017" w:name="_DBQ_Transmission_History"/>
      <w:bookmarkEnd w:id="1017"/>
      <w:r>
        <w:t xml:space="preserve">DBQ </w:t>
      </w:r>
      <w:r w:rsidR="00742CC2">
        <w:t xml:space="preserve">Transmission </w:t>
      </w:r>
      <w:r>
        <w:t>History by Date Range</w:t>
      </w:r>
    </w:p>
    <w:p w14:paraId="67C0C8E7" w14:textId="3FFB6769" w:rsidR="002C4E07" w:rsidRDefault="00D07050" w:rsidP="002C4E07">
      <w:pPr>
        <w:pStyle w:val="BodyText"/>
      </w:pPr>
      <w:r>
        <w:t xml:space="preserve">The DBQ Transmission History by Date Range provides </w:t>
      </w:r>
      <w:r w:rsidR="00D517B9">
        <w:t>a report</w:t>
      </w:r>
      <w:r w:rsidR="00A63CC1">
        <w:t xml:space="preserve"> of DBQ</w:t>
      </w:r>
      <w:r>
        <w:t xml:space="preserve"> transmissions </w:t>
      </w:r>
      <w:r w:rsidR="005B054C">
        <w:t xml:space="preserve">that are </w:t>
      </w:r>
      <w:r w:rsidR="00411B43">
        <w:t xml:space="preserve">searchable by date range. </w:t>
      </w:r>
      <w:r w:rsidR="002C4E07" w:rsidRPr="00B83B3E">
        <w:t>The report displays the following columns:</w:t>
      </w:r>
    </w:p>
    <w:p w14:paraId="0FFE25D8" w14:textId="03628FBD" w:rsidR="00B61F50" w:rsidRPr="00536025" w:rsidRDefault="00B61F50" w:rsidP="00B61F50">
      <w:pPr>
        <w:pStyle w:val="BodyText"/>
        <w:numPr>
          <w:ilvl w:val="0"/>
          <w:numId w:val="50"/>
        </w:numPr>
      </w:pPr>
      <w:r w:rsidRPr="00536025">
        <w:t>DBQ Name</w:t>
      </w:r>
    </w:p>
    <w:p w14:paraId="7730F8FC" w14:textId="5F7E2FFD" w:rsidR="00B61F50" w:rsidRPr="00536025" w:rsidRDefault="00B61F50" w:rsidP="00B61F50">
      <w:pPr>
        <w:pStyle w:val="BodyText"/>
        <w:numPr>
          <w:ilvl w:val="0"/>
          <w:numId w:val="50"/>
        </w:numPr>
      </w:pPr>
      <w:r w:rsidRPr="00536025">
        <w:t>Patient</w:t>
      </w:r>
    </w:p>
    <w:p w14:paraId="0703E98F" w14:textId="54E496DB" w:rsidR="00B61F50" w:rsidRPr="00536025" w:rsidRDefault="00B61F50" w:rsidP="00B61F50">
      <w:pPr>
        <w:pStyle w:val="BodyText"/>
        <w:numPr>
          <w:ilvl w:val="0"/>
          <w:numId w:val="50"/>
        </w:numPr>
      </w:pPr>
      <w:r w:rsidRPr="00536025">
        <w:t>Sender</w:t>
      </w:r>
    </w:p>
    <w:p w14:paraId="607C226D" w14:textId="4259DD28" w:rsidR="00B61F50" w:rsidRPr="00536025" w:rsidRDefault="00B61F50" w:rsidP="00B61F50">
      <w:pPr>
        <w:pStyle w:val="BodyText"/>
        <w:numPr>
          <w:ilvl w:val="0"/>
          <w:numId w:val="50"/>
        </w:numPr>
      </w:pPr>
      <w:r w:rsidRPr="00536025">
        <w:t>Transmission Date</w:t>
      </w:r>
    </w:p>
    <w:p w14:paraId="0A7F5A02" w14:textId="39C63073" w:rsidR="004250E8" w:rsidRDefault="00536025" w:rsidP="00D07050">
      <w:pPr>
        <w:pStyle w:val="BodyText"/>
        <w:numPr>
          <w:ilvl w:val="0"/>
          <w:numId w:val="50"/>
        </w:numPr>
      </w:pPr>
      <w:r w:rsidRPr="00536025">
        <w:t>Transmission Status</w:t>
      </w:r>
    </w:p>
    <w:p w14:paraId="455E4B3E" w14:textId="77777777" w:rsidR="001D44A3" w:rsidRDefault="001D44A3" w:rsidP="001D44A3">
      <w:pPr>
        <w:pStyle w:val="BodyText"/>
        <w:keepNext/>
      </w:pPr>
      <w:r>
        <w:rPr>
          <w:noProof/>
        </w:rPr>
        <w:lastRenderedPageBreak/>
        <w:drawing>
          <wp:inline distT="0" distB="0" distL="0" distR="0" wp14:anchorId="7A38A1D9" wp14:editId="63F5AC08">
            <wp:extent cx="5943600" cy="3107055"/>
            <wp:effectExtent l="19050" t="19050" r="19050" b="17145"/>
            <wp:docPr id="7" name="Picture 7" descr="DBQ Transmission Histo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BQ Transmission History Report"/>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3107055"/>
                    </a:xfrm>
                    <a:prstGeom prst="rect">
                      <a:avLst/>
                    </a:prstGeom>
                    <a:ln>
                      <a:solidFill>
                        <a:schemeClr val="tx1"/>
                      </a:solidFill>
                    </a:ln>
                  </pic:spPr>
                </pic:pic>
              </a:graphicData>
            </a:graphic>
          </wp:inline>
        </w:drawing>
      </w:r>
    </w:p>
    <w:p w14:paraId="301DFCF8" w14:textId="6045C1ED" w:rsidR="00D72D98" w:rsidRPr="00D72D98" w:rsidRDefault="001D44A3" w:rsidP="001D44A3">
      <w:pPr>
        <w:pStyle w:val="Caption"/>
      </w:pPr>
      <w:bookmarkStart w:id="1018" w:name="_Toc14981566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104</w:t>
      </w:r>
      <w:r w:rsidR="00000000">
        <w:rPr>
          <w:noProof/>
        </w:rPr>
        <w:fldChar w:fldCharType="end"/>
      </w:r>
      <w:r>
        <w:t xml:space="preserve"> DBQ Transmission History Report</w:t>
      </w:r>
      <w:bookmarkEnd w:id="1018"/>
      <w:r>
        <w:br/>
      </w:r>
    </w:p>
    <w:p w14:paraId="7DE735E9" w14:textId="302CC8DC" w:rsidR="008653FB" w:rsidRPr="00B83B3E" w:rsidRDefault="008653FB" w:rsidP="008653FB">
      <w:pPr>
        <w:pStyle w:val="Heading3"/>
      </w:pPr>
      <w:bookmarkStart w:id="1019" w:name="_Toc508873594"/>
      <w:bookmarkStart w:id="1020" w:name="_Toc508874996"/>
      <w:bookmarkStart w:id="1021" w:name="_Toc508875850"/>
      <w:bookmarkStart w:id="1022" w:name="_Toc147908780"/>
      <w:r w:rsidRPr="00B83B3E">
        <w:t>Other Reports</w:t>
      </w:r>
      <w:bookmarkEnd w:id="989"/>
      <w:bookmarkEnd w:id="990"/>
      <w:bookmarkEnd w:id="991"/>
      <w:bookmarkEnd w:id="992"/>
      <w:bookmarkEnd w:id="1019"/>
      <w:bookmarkEnd w:id="1020"/>
      <w:bookmarkEnd w:id="1021"/>
      <w:bookmarkEnd w:id="1022"/>
    </w:p>
    <w:p w14:paraId="2A0C2315" w14:textId="09CF57E2" w:rsidR="008653FB" w:rsidRPr="00B83B3E" w:rsidRDefault="008653FB" w:rsidP="008653FB">
      <w:pPr>
        <w:pStyle w:val="BodyText"/>
      </w:pPr>
      <w:r w:rsidRPr="00B83B3E">
        <w:t>The next two reports are a special type normally run only by a selected individual at the regional office.</w:t>
      </w:r>
      <w:r>
        <w:t xml:space="preserve"> </w:t>
      </w:r>
      <w:r w:rsidRPr="00B83B3E">
        <w:t>It is probable that these reports will be locked with a Security Key in a future version of CAPRI to prevent accidental use.</w:t>
      </w:r>
      <w:r>
        <w:t xml:space="preserve"> </w:t>
      </w:r>
      <w:r w:rsidRPr="00B83B3E">
        <w:t>After these reports are run, flags are set within AMIE that update the report’s last date and time.</w:t>
      </w:r>
      <w:r>
        <w:t xml:space="preserve"> </w:t>
      </w:r>
      <w:r w:rsidRPr="00B83B3E">
        <w:t>If the report is accidentally run when it should not have been, any user could still generate the report again by using the re-print options, also available in the reports dialog box.</w:t>
      </w:r>
      <w:r w:rsidR="00D35BB4">
        <w:br/>
      </w:r>
    </w:p>
    <w:p w14:paraId="2EAAA4C9" w14:textId="77777777" w:rsidR="008653FB" w:rsidRPr="00B83B3E" w:rsidRDefault="008653FB" w:rsidP="008653FB">
      <w:pPr>
        <w:pStyle w:val="Heading4"/>
      </w:pPr>
      <w:bookmarkStart w:id="1023" w:name="_Toc508873595"/>
      <w:r w:rsidRPr="00B83B3E">
        <w:t>Print C&amp;P Final Reports (Manual)</w:t>
      </w:r>
      <w:bookmarkEnd w:id="1023"/>
    </w:p>
    <w:p w14:paraId="638089C9" w14:textId="77777777" w:rsidR="008653FB" w:rsidRPr="00B83B3E" w:rsidRDefault="008653FB" w:rsidP="008653FB">
      <w:pPr>
        <w:pStyle w:val="BodyText"/>
      </w:pPr>
      <w:r w:rsidRPr="00B83B3E">
        <w:t>The Print C&amp;P Final Report (Manual) option allows printing of 2507 examination results sorted by the last two digits of the claim number.</w:t>
      </w:r>
      <w:r>
        <w:t xml:space="preserve"> </w:t>
      </w:r>
      <w:r w:rsidRPr="00B83B3E">
        <w:t>It prints only those requests that have been released to the regional office and not printed.</w:t>
      </w:r>
    </w:p>
    <w:p w14:paraId="5532CAE5" w14:textId="77777777" w:rsidR="008653FB" w:rsidRPr="00B83B3E" w:rsidRDefault="008653FB" w:rsidP="008653FB">
      <w:pPr>
        <w:pStyle w:val="BodyText"/>
      </w:pPr>
      <w:r w:rsidRPr="00B83B3E">
        <w:t>This option is only used by the regional office and should be executed only if there is no supporting paperwork to go with the final results (e.g., eye charts).</w:t>
      </w:r>
      <w:r>
        <w:t xml:space="preserve"> </w:t>
      </w:r>
      <w:r w:rsidRPr="00B83B3E">
        <w:t>The package is designed to print any lab/radiology results designated for C&amp;P.</w:t>
      </w:r>
      <w:r>
        <w:t xml:space="preserve"> </w:t>
      </w:r>
      <w:r w:rsidRPr="00B83B3E">
        <w:t>When printing, the system examines all lab/radiology results for 120 days before the release date.</w:t>
      </w:r>
      <w:r>
        <w:t xml:space="preserve"> </w:t>
      </w:r>
      <w:r w:rsidRPr="00B83B3E">
        <w:t xml:space="preserve">When a report is ready to be printed, it indicates that all exams for a particular request have been performed on the veteran (or canceled) and the results are completed, transcribed, approved, and released. </w:t>
      </w:r>
    </w:p>
    <w:p w14:paraId="189E9C18" w14:textId="77777777" w:rsidR="008653FB" w:rsidRPr="00B83B3E" w:rsidRDefault="008653FB" w:rsidP="008653FB">
      <w:pPr>
        <w:pStyle w:val="BodyText"/>
      </w:pPr>
      <w:r w:rsidRPr="00B83B3E">
        <w:t>The output from this option includes the C&amp;P final exam reports as well as a summary section.</w:t>
      </w:r>
      <w:r>
        <w:t xml:space="preserve"> </w:t>
      </w:r>
      <w:r w:rsidRPr="00B83B3E">
        <w:t>The summary section lists the patient name, SSN, claim number, and request date on each exam report that is printed.</w:t>
      </w:r>
      <w:r>
        <w:t xml:space="preserve"> </w:t>
      </w:r>
      <w:r w:rsidRPr="00B83B3E">
        <w:t xml:space="preserve">The total number of requests to be printed is also provided. </w:t>
      </w:r>
    </w:p>
    <w:p w14:paraId="17D70396" w14:textId="77777777" w:rsidR="008653FB" w:rsidRPr="00B83B3E" w:rsidRDefault="008653FB" w:rsidP="008653FB">
      <w:pPr>
        <w:pStyle w:val="Body3PicCaption"/>
        <w:numPr>
          <w:ilvl w:val="0"/>
          <w:numId w:val="14"/>
        </w:numPr>
      </w:pPr>
      <w:r w:rsidRPr="00B83B3E">
        <w:lastRenderedPageBreak/>
        <w:t>Final C&amp;P results may be received at the regional office in the following three ways:</w:t>
      </w:r>
    </w:p>
    <w:p w14:paraId="2EB1542E" w14:textId="77777777" w:rsidR="008653FB" w:rsidRDefault="008653FB" w:rsidP="008653FB">
      <w:pPr>
        <w:pStyle w:val="Body3PicCaption"/>
        <w:numPr>
          <w:ilvl w:val="0"/>
          <w:numId w:val="14"/>
        </w:numPr>
      </w:pPr>
      <w:r w:rsidRPr="00B83B3E">
        <w:t>Direct printing – Completed at the regional office through the use of this option</w:t>
      </w:r>
    </w:p>
    <w:p w14:paraId="63F73583" w14:textId="77777777" w:rsidR="008653FB" w:rsidRDefault="008653FB" w:rsidP="008653FB">
      <w:pPr>
        <w:pStyle w:val="Body3PicCaption"/>
        <w:numPr>
          <w:ilvl w:val="0"/>
          <w:numId w:val="14"/>
        </w:numPr>
      </w:pPr>
      <w:r w:rsidRPr="00B02DC4">
        <w:rPr>
          <w:b/>
        </w:rPr>
        <w:t>FAX delivery</w:t>
      </w:r>
      <w:r w:rsidRPr="00A90759">
        <w:t xml:space="preserve"> – If there is supporting paperwork for the final results, the request is flagged as such when it is released.</w:t>
      </w:r>
      <w:r>
        <w:t xml:space="preserve"> </w:t>
      </w:r>
      <w:r w:rsidRPr="00A90759">
        <w:t>After flagged, the user is not able to print it using this option.</w:t>
      </w:r>
      <w:r>
        <w:t xml:space="preserve"> </w:t>
      </w:r>
      <w:r w:rsidRPr="00A90759">
        <w:t>Only one original copy is printed at the hospital, and it is faxed along with supporting paperwork.</w:t>
      </w:r>
      <w:r>
        <w:t xml:space="preserve"> </w:t>
      </w:r>
      <w:r w:rsidRPr="00A90759">
        <w:t>This copy is stored in the veteran’s folder (after being signed).</w:t>
      </w:r>
      <w:r>
        <w:t xml:space="preserve"> </w:t>
      </w:r>
      <w:r w:rsidRPr="00A90759">
        <w:t>Fax delivery of all paperwork ensures the entire exam is kept together.</w:t>
      </w:r>
    </w:p>
    <w:p w14:paraId="1DCCC366" w14:textId="77777777" w:rsidR="008653FB" w:rsidRPr="00A90759" w:rsidRDefault="008653FB" w:rsidP="008653FB">
      <w:pPr>
        <w:pStyle w:val="Body3PicCaption"/>
        <w:numPr>
          <w:ilvl w:val="0"/>
          <w:numId w:val="14"/>
        </w:numPr>
      </w:pPr>
      <w:r w:rsidRPr="00B02DC4">
        <w:rPr>
          <w:b/>
        </w:rPr>
        <w:t>U.S. Mail</w:t>
      </w:r>
      <w:r w:rsidRPr="00A90759">
        <w:t xml:space="preserve"> – In cases where there is supporting documentation that would not FAX well, it is necessary to mail the entire package to the regional office.</w:t>
      </w:r>
      <w:r>
        <w:t xml:space="preserve"> </w:t>
      </w:r>
      <w:r w:rsidRPr="00A90759">
        <w:t>An example would be an eye exam that included several different charts.</w:t>
      </w:r>
    </w:p>
    <w:p w14:paraId="5370ED9B" w14:textId="26CA8576" w:rsidR="008653FB" w:rsidRPr="00B83B3E" w:rsidRDefault="008653FB" w:rsidP="008653FB">
      <w:pPr>
        <w:pStyle w:val="Heading4"/>
      </w:pPr>
      <w:bookmarkStart w:id="1024" w:name="_Toc508873596"/>
      <w:r w:rsidRPr="00B83B3E">
        <w:t>Print New Notices of Discharge</w:t>
      </w:r>
      <w:bookmarkEnd w:id="1024"/>
    </w:p>
    <w:p w14:paraId="2E582D13" w14:textId="77777777" w:rsidR="008653FB" w:rsidRPr="00B83B3E" w:rsidRDefault="008653FB" w:rsidP="008653FB">
      <w:pPr>
        <w:pStyle w:val="BodyText"/>
      </w:pPr>
      <w:r w:rsidRPr="00B83B3E">
        <w:t xml:space="preserve">Items such as a </w:t>
      </w:r>
      <w:r w:rsidRPr="00B83B3E">
        <w:rPr>
          <w:b/>
          <w:iCs/>
        </w:rPr>
        <w:t>Notice of Discharge</w:t>
      </w:r>
      <w:r w:rsidRPr="00B83B3E">
        <w:t xml:space="preserve"> are automatically tracked and issued ONLY when the event occurs.</w:t>
      </w:r>
      <w:r>
        <w:t xml:space="preserve"> </w:t>
      </w:r>
      <w:r w:rsidRPr="00B83B3E">
        <w:t xml:space="preserve">At that point, they become a </w:t>
      </w:r>
      <w:r w:rsidRPr="00B83B3E">
        <w:rPr>
          <w:b/>
          <w:iCs/>
        </w:rPr>
        <w:t>7132</w:t>
      </w:r>
      <w:r w:rsidRPr="00B83B3E">
        <w:rPr>
          <w:b/>
        </w:rPr>
        <w:t xml:space="preserve">, </w:t>
      </w:r>
      <w:r w:rsidRPr="00B83B3E">
        <w:rPr>
          <w:b/>
          <w:iCs/>
        </w:rPr>
        <w:t>Notice of Discharge</w:t>
      </w:r>
      <w:r w:rsidRPr="00B83B3E">
        <w:t>.</w:t>
      </w:r>
      <w:r>
        <w:t xml:space="preserve"> </w:t>
      </w:r>
      <w:r w:rsidRPr="00B83B3E">
        <w:t>This option facilitates printing notices for all veterans since the last time the report was generated.</w:t>
      </w:r>
      <w:r>
        <w:t xml:space="preserve"> </w:t>
      </w:r>
      <w:r w:rsidRPr="00B83B3E">
        <w:t>If the admission associated with the 7131 was deleted and notification was already sent, a message is displayed.</w:t>
      </w:r>
      <w:r>
        <w:t xml:space="preserve"> </w:t>
      </w:r>
      <w:r w:rsidRPr="00B83B3E">
        <w:t>The message includes the patient’s name, SSN, date and time of admission, notice that the admission has been deleted, and a recommendation to contact the medical center.</w:t>
      </w:r>
    </w:p>
    <w:p w14:paraId="07C5FC9C" w14:textId="77777777" w:rsidR="008653FB" w:rsidRPr="00B83B3E" w:rsidRDefault="008653FB" w:rsidP="008653FB">
      <w:pPr>
        <w:pStyle w:val="BodyText"/>
      </w:pPr>
      <w:r w:rsidRPr="00B83B3E">
        <w:t>The system is designed to automatically provide new notification of discharge in three cases:</w:t>
      </w:r>
    </w:p>
    <w:p w14:paraId="5178A3D2" w14:textId="77777777" w:rsidR="008653FB" w:rsidRPr="00B83B3E" w:rsidRDefault="008653FB" w:rsidP="008653FB">
      <w:pPr>
        <w:pStyle w:val="BodyText5Numbers"/>
        <w:numPr>
          <w:ilvl w:val="0"/>
          <w:numId w:val="15"/>
        </w:numPr>
      </w:pPr>
      <w:r w:rsidRPr="00B83B3E">
        <w:t>Veteran has a pending Notice of Discharge request logged on a 7131</w:t>
      </w:r>
    </w:p>
    <w:p w14:paraId="1C317D24" w14:textId="77777777" w:rsidR="008653FB" w:rsidRPr="00B83B3E" w:rsidRDefault="008653FB" w:rsidP="008653FB">
      <w:pPr>
        <w:pStyle w:val="BodyText5Numbers"/>
        <w:numPr>
          <w:ilvl w:val="0"/>
          <w:numId w:val="15"/>
        </w:numPr>
      </w:pPr>
      <w:r w:rsidRPr="00B83B3E">
        <w:t>Discharge is by death</w:t>
      </w:r>
    </w:p>
    <w:p w14:paraId="319A9D5A" w14:textId="77777777" w:rsidR="008653FB" w:rsidRPr="00B83B3E" w:rsidRDefault="008653FB" w:rsidP="008653FB">
      <w:pPr>
        <w:pStyle w:val="BodyText5Numbers"/>
        <w:numPr>
          <w:ilvl w:val="0"/>
          <w:numId w:val="15"/>
        </w:numPr>
      </w:pPr>
      <w:r w:rsidRPr="00B83B3E">
        <w:t>Veteran is discharged to a community nursing home</w:t>
      </w:r>
    </w:p>
    <w:p w14:paraId="13936648" w14:textId="77777777" w:rsidR="008653FB" w:rsidRPr="00B83B3E" w:rsidRDefault="008653FB" w:rsidP="008653FB">
      <w:pPr>
        <w:pStyle w:val="BodyText"/>
      </w:pPr>
      <w:r w:rsidRPr="00B83B3E">
        <w:t>The discharges at the site are checked nightly for the current date minus seven days.</w:t>
      </w:r>
      <w:r>
        <w:t xml:space="preserve"> </w:t>
      </w:r>
      <w:r w:rsidRPr="00B83B3E">
        <w:t xml:space="preserve">Processing this date range gives the hospital time to correct any errors that occur in the discharge process, such as an incorrect discharge type. </w:t>
      </w:r>
    </w:p>
    <w:p w14:paraId="18C790CE" w14:textId="156EB1DF" w:rsidR="008653FB" w:rsidRPr="00B83B3E" w:rsidRDefault="008653FB" w:rsidP="008653FB">
      <w:pPr>
        <w:pStyle w:val="BodyText"/>
      </w:pPr>
      <w:r w:rsidRPr="00B83B3E">
        <w:t>If the admission associated with the 7131 was deleted and notification was already sent, a message is displayed.</w:t>
      </w:r>
      <w:r>
        <w:t xml:space="preserve"> </w:t>
      </w:r>
      <w:r w:rsidRPr="00B83B3E">
        <w:t>The message includes the patient’s name, SSN, date and time of admission, notice that the admission has been deleted, and a recommendation to contact the medical center.</w:t>
      </w:r>
      <w:r>
        <w:t xml:space="preserve"> </w:t>
      </w:r>
      <w:r w:rsidRPr="00B83B3E">
        <w:t xml:space="preserve">If a specific date range is needed, the Re-print option under the </w:t>
      </w:r>
      <w:r w:rsidRPr="00B83B3E">
        <w:rPr>
          <w:b/>
        </w:rPr>
        <w:t>Request for Info</w:t>
      </w:r>
      <w:r w:rsidRPr="00B83B3E">
        <w:t xml:space="preserve"> heading should be used instead.</w:t>
      </w:r>
      <w:r w:rsidR="00D35BB4">
        <w:br/>
      </w:r>
    </w:p>
    <w:p w14:paraId="3B0AEE9A" w14:textId="77777777" w:rsidR="008653FB" w:rsidRPr="00B83B3E" w:rsidRDefault="008653FB" w:rsidP="008653FB">
      <w:pPr>
        <w:pStyle w:val="Heading2"/>
      </w:pPr>
      <w:bookmarkStart w:id="1025" w:name="_Toc278187828"/>
      <w:bookmarkStart w:id="1026" w:name="_Toc508873597"/>
      <w:bookmarkStart w:id="1027" w:name="_Toc508874997"/>
      <w:bookmarkStart w:id="1028" w:name="_Toc508875851"/>
      <w:bookmarkStart w:id="1029" w:name="_Toc147908781"/>
      <w:r w:rsidRPr="00B83B3E">
        <w:t>Admin Tab</w:t>
      </w:r>
      <w:bookmarkEnd w:id="1025"/>
      <w:bookmarkEnd w:id="1026"/>
      <w:bookmarkEnd w:id="1027"/>
      <w:bookmarkEnd w:id="1028"/>
      <w:bookmarkEnd w:id="1029"/>
    </w:p>
    <w:p w14:paraId="2D705387" w14:textId="77777777" w:rsidR="008653FB" w:rsidRPr="00B83B3E" w:rsidRDefault="008653FB" w:rsidP="008653FB">
      <w:pPr>
        <w:pStyle w:val="BodyText"/>
      </w:pPr>
      <w:r w:rsidRPr="00B83B3E">
        <w:t>The Admin tab combines information about the patient’s address and appointments, including admissions.</w:t>
      </w:r>
    </w:p>
    <w:p w14:paraId="494123C1" w14:textId="77777777" w:rsidR="008653FB" w:rsidRPr="00B83B3E" w:rsidRDefault="008653FB" w:rsidP="008653FB">
      <w:pPr>
        <w:pStyle w:val="Heading3"/>
      </w:pPr>
      <w:bookmarkStart w:id="1030" w:name="_Toc179779084"/>
      <w:bookmarkStart w:id="1031" w:name="_Toc508873598"/>
      <w:bookmarkStart w:id="1032" w:name="_Toc508874998"/>
      <w:bookmarkStart w:id="1033" w:name="_Toc508875852"/>
      <w:bookmarkStart w:id="1034" w:name="_Toc147908782"/>
      <w:r w:rsidRPr="00B83B3E">
        <w:t>Address Tab</w:t>
      </w:r>
      <w:bookmarkEnd w:id="1030"/>
      <w:bookmarkEnd w:id="1031"/>
      <w:bookmarkEnd w:id="1032"/>
      <w:bookmarkEnd w:id="1033"/>
      <w:bookmarkEnd w:id="1034"/>
    </w:p>
    <w:p w14:paraId="6305886A" w14:textId="299F937C" w:rsidR="008653FB" w:rsidRPr="00B83B3E" w:rsidRDefault="008653FB" w:rsidP="008653FB">
      <w:r w:rsidRPr="00B83B3E">
        <w:t xml:space="preserve">The user can view the permanent address, temporary address, and </w:t>
      </w:r>
      <w:r w:rsidRPr="00B83B3E">
        <w:rPr>
          <w:b/>
        </w:rPr>
        <w:t>Past</w:t>
      </w:r>
      <w:r w:rsidRPr="00B83B3E">
        <w:t xml:space="preserve">, </w:t>
      </w:r>
      <w:r w:rsidRPr="00B83B3E">
        <w:rPr>
          <w:b/>
        </w:rPr>
        <w:t>Future</w:t>
      </w:r>
      <w:r w:rsidRPr="00B83B3E">
        <w:t xml:space="preserve">, or </w:t>
      </w:r>
      <w:r w:rsidRPr="00B83B3E">
        <w:rPr>
          <w:b/>
        </w:rPr>
        <w:t>All</w:t>
      </w:r>
      <w:r w:rsidRPr="00B83B3E">
        <w:t xml:space="preserve"> appointments.</w:t>
      </w:r>
      <w:r>
        <w:t xml:space="preserve"> </w:t>
      </w:r>
      <w:r w:rsidRPr="00B83B3E">
        <w:t xml:space="preserve">The </w:t>
      </w:r>
      <w:r w:rsidRPr="00B83B3E">
        <w:rPr>
          <w:b/>
        </w:rPr>
        <w:t>Edit Address Information</w:t>
      </w:r>
      <w:r w:rsidRPr="00B83B3E">
        <w:t xml:space="preserve"> button is inoperable for most users (</w:t>
      </w:r>
      <w:r w:rsidRPr="00B83B3E">
        <w:rPr>
          <w:color w:val="2B579A"/>
          <w:shd w:val="clear" w:color="auto" w:fill="E6E6E6"/>
        </w:rPr>
        <w:fldChar w:fldCharType="begin"/>
      </w:r>
      <w:r w:rsidRPr="00B83B3E">
        <w:instrText xml:space="preserve"> REF _Ref406766064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105</w:t>
      </w:r>
      <w:r w:rsidRPr="00B83B3E">
        <w:rPr>
          <w:color w:val="2B579A"/>
          <w:shd w:val="clear" w:color="auto" w:fill="E6E6E6"/>
        </w:rPr>
        <w:fldChar w:fldCharType="end"/>
      </w:r>
      <w:r w:rsidRPr="00B83B3E">
        <w:t>).</w:t>
      </w:r>
    </w:p>
    <w:p w14:paraId="664F3A86" w14:textId="77777777" w:rsidR="008653FB" w:rsidRPr="00B83B3E" w:rsidRDefault="008653FB" w:rsidP="008653FB">
      <w:pPr>
        <w:pStyle w:val="Body3PicCaption"/>
      </w:pPr>
    </w:p>
    <w:p w14:paraId="088515BA" w14:textId="77777777" w:rsidR="008653FB" w:rsidRPr="00B83B3E" w:rsidRDefault="008653FB" w:rsidP="008653FB">
      <w:pPr>
        <w:pStyle w:val="Body3PicCaption"/>
      </w:pPr>
      <w:r>
        <w:drawing>
          <wp:inline distT="0" distB="0" distL="0" distR="0" wp14:anchorId="612CBAD1" wp14:editId="16D1E8D1">
            <wp:extent cx="4343400" cy="5185412"/>
            <wp:effectExtent l="0" t="0" r="0" b="0"/>
            <wp:docPr id="1987493451" name="Picture 1987493451" descr="P1722#yIS1" title="Fig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pic:nvPicPr>
                  <pic:blipFill>
                    <a:blip r:embed="rId145">
                      <a:extLst>
                        <a:ext uri="{28A0092B-C50C-407E-A947-70E740481C1C}">
                          <a14:useLocalDpi xmlns:a14="http://schemas.microsoft.com/office/drawing/2010/main" val="0"/>
                        </a:ext>
                      </a:extLst>
                    </a:blip>
                    <a:stretch>
                      <a:fillRect/>
                    </a:stretch>
                  </pic:blipFill>
                  <pic:spPr>
                    <a:xfrm>
                      <a:off x="0" y="0"/>
                      <a:ext cx="4343400" cy="5185412"/>
                    </a:xfrm>
                    <a:prstGeom prst="rect">
                      <a:avLst/>
                    </a:prstGeom>
                  </pic:spPr>
                </pic:pic>
              </a:graphicData>
            </a:graphic>
          </wp:inline>
        </w:drawing>
      </w:r>
    </w:p>
    <w:p w14:paraId="749F3B63" w14:textId="5B2C9981" w:rsidR="008653FB" w:rsidRPr="00B83B3E" w:rsidRDefault="008653FB" w:rsidP="008653FB">
      <w:pPr>
        <w:pStyle w:val="Caption"/>
        <w:rPr>
          <w:rFonts w:cs="Times New Roman"/>
        </w:rPr>
      </w:pPr>
      <w:bookmarkStart w:id="1035" w:name="_Toc326149632"/>
      <w:bookmarkStart w:id="1036" w:name="_Toc278548206"/>
      <w:bookmarkStart w:id="1037" w:name="_Ref225319411"/>
      <w:bookmarkStart w:id="1038" w:name="_Ref322024710"/>
      <w:bookmarkStart w:id="1039" w:name="_Ref322024918"/>
      <w:bookmarkStart w:id="1040" w:name="_Ref322024963"/>
      <w:bookmarkStart w:id="1041" w:name="_Ref322025108"/>
      <w:bookmarkStart w:id="1042" w:name="_Ref325361988"/>
      <w:bookmarkStart w:id="1043" w:name="_Ref325362137"/>
      <w:bookmarkStart w:id="1044" w:name="_Ref325362149"/>
      <w:bookmarkStart w:id="1045" w:name="_Ref334970309"/>
      <w:bookmarkStart w:id="1046" w:name="_Ref335059196"/>
      <w:bookmarkStart w:id="1047" w:name="_Ref406766064"/>
      <w:bookmarkStart w:id="1048" w:name="_Ref406766100"/>
      <w:bookmarkStart w:id="1049" w:name="_Ref406766132"/>
      <w:bookmarkStart w:id="1050" w:name="_Toc14981566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105</w:t>
      </w:r>
      <w:r w:rsidR="001130FC">
        <w:rPr>
          <w:rFonts w:cs="Times New Roman"/>
        </w:rPr>
        <w:fldChar w:fldCharType="end"/>
      </w:r>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r>
        <w:rPr>
          <w:rFonts w:cs="Times New Roman"/>
        </w:rPr>
        <w:t>. CAPRI Admin Tab View—Address View.</w:t>
      </w:r>
      <w:bookmarkEnd w:id="1050"/>
    </w:p>
    <w:p w14:paraId="1BB6355C" w14:textId="77777777" w:rsidR="008653FB" w:rsidRPr="00B83B3E" w:rsidRDefault="008653FB" w:rsidP="008653FB"/>
    <w:p w14:paraId="3829CF95" w14:textId="77777777" w:rsidR="008653FB" w:rsidRPr="00B83B3E" w:rsidRDefault="008653FB" w:rsidP="00716341">
      <w:pPr>
        <w:pStyle w:val="Note"/>
      </w:pPr>
      <w:r w:rsidRPr="005F7F65">
        <w:t>NOTE:</w:t>
      </w:r>
      <w:r w:rsidRPr="00B83B3E">
        <w:t xml:space="preserve"> The user can switch between the Address and Appointments tabs either by clicking the desired tab, or by depressing the Alt key and the letter designation of the tab.</w:t>
      </w:r>
      <w:r>
        <w:t xml:space="preserve"> </w:t>
      </w:r>
      <w:r w:rsidRPr="00B83B3E">
        <w:t>Example: Depressing the Alt and “v” keys takes the user to the Address.</w:t>
      </w:r>
      <w:r>
        <w:t xml:space="preserve"> </w:t>
      </w:r>
      <w:r w:rsidRPr="00B83B3E">
        <w:t>Pressing Alt and “w” keys takes the user to the Appointments.</w:t>
      </w:r>
    </w:p>
    <w:p w14:paraId="370D53B5" w14:textId="77777777" w:rsidR="008653FB" w:rsidRPr="00B83B3E" w:rsidRDefault="008653FB" w:rsidP="008653FB">
      <w:pPr>
        <w:pStyle w:val="Heading3"/>
      </w:pPr>
      <w:bookmarkStart w:id="1051" w:name="_Toc179779085"/>
      <w:bookmarkStart w:id="1052" w:name="_Toc508873599"/>
      <w:bookmarkStart w:id="1053" w:name="_Toc508874999"/>
      <w:bookmarkStart w:id="1054" w:name="_Toc508875853"/>
      <w:bookmarkStart w:id="1055" w:name="_Toc147908783"/>
      <w:r w:rsidRPr="00B83B3E">
        <w:t>Appointments Tab</w:t>
      </w:r>
      <w:bookmarkEnd w:id="1051"/>
      <w:bookmarkEnd w:id="1052"/>
      <w:bookmarkEnd w:id="1053"/>
      <w:bookmarkEnd w:id="1054"/>
      <w:bookmarkEnd w:id="1055"/>
    </w:p>
    <w:p w14:paraId="155112A9" w14:textId="652C34B8" w:rsidR="008653FB" w:rsidRPr="00B83B3E" w:rsidRDefault="008653FB" w:rsidP="008653FB">
      <w:pPr>
        <w:pStyle w:val="BodyText"/>
      </w:pPr>
      <w:r w:rsidRPr="00B83B3E">
        <w:t>The Appointments tab shows the status of all of the patient’s past and future appointments, as well as admissions, based on selections made by the user (</w:t>
      </w:r>
      <w:r w:rsidRPr="00B83B3E">
        <w:rPr>
          <w:color w:val="2B579A"/>
          <w:shd w:val="clear" w:color="auto" w:fill="E6E6E6"/>
        </w:rPr>
        <w:fldChar w:fldCharType="begin"/>
      </w:r>
      <w:r w:rsidRPr="00B83B3E">
        <w:instrText xml:space="preserve"> REF _Ref325362125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106</w:t>
      </w:r>
      <w:r w:rsidRPr="00B83B3E">
        <w:rPr>
          <w:color w:val="2B579A"/>
          <w:shd w:val="clear" w:color="auto" w:fill="E6E6E6"/>
        </w:rPr>
        <w:fldChar w:fldCharType="end"/>
      </w:r>
      <w:r w:rsidRPr="00B83B3E">
        <w:t>).</w:t>
      </w:r>
      <w:r>
        <w:t xml:space="preserve"> </w:t>
      </w:r>
      <w:r w:rsidRPr="00B83B3E">
        <w:t>If the appointment was cancelled, the status shows that the appointment was cancelled, by whom or the reason (such as CANCELLED BY CLINIC or NO-SHOW), and any cancellation remarks indicating the reason for the cancellation.</w:t>
      </w:r>
      <w:r>
        <w:t xml:space="preserve"> </w:t>
      </w:r>
    </w:p>
    <w:p w14:paraId="624590F2" w14:textId="6D3F98FC" w:rsidR="008653FB" w:rsidRPr="00B83B3E" w:rsidRDefault="008653FB" w:rsidP="008653FB">
      <w:pPr>
        <w:pStyle w:val="BodyText"/>
      </w:pPr>
      <w:r w:rsidRPr="00B83B3E">
        <w:rPr>
          <w:b/>
        </w:rPr>
        <w:lastRenderedPageBreak/>
        <w:t>Step 1</w:t>
      </w:r>
      <w:r w:rsidRPr="00B83B3E">
        <w:t xml:space="preserve"> –The user starts by selecting the </w:t>
      </w:r>
      <w:r w:rsidRPr="00B83B3E">
        <w:rPr>
          <w:b/>
        </w:rPr>
        <w:t>Admin</w:t>
      </w:r>
      <w:r w:rsidRPr="00B83B3E">
        <w:t xml:space="preserve"> tab in </w:t>
      </w:r>
      <w:r w:rsidRPr="00B83B3E">
        <w:rPr>
          <w:b/>
        </w:rPr>
        <w:t>CAPRI</w:t>
      </w:r>
      <w:r w:rsidRPr="00B83B3E">
        <w:t>.</w:t>
      </w:r>
      <w:r>
        <w:t xml:space="preserve"> </w:t>
      </w:r>
      <w:r w:rsidRPr="00B83B3E">
        <w:t>The Address screen opens (</w:t>
      </w:r>
      <w:r w:rsidRPr="00B83B3E">
        <w:rPr>
          <w:color w:val="2B579A"/>
          <w:shd w:val="clear" w:color="auto" w:fill="E6E6E6"/>
        </w:rPr>
        <w:fldChar w:fldCharType="begin"/>
      </w:r>
      <w:r w:rsidRPr="00B83B3E">
        <w:instrText xml:space="preserve"> REF _Ref406766100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105</w:t>
      </w:r>
      <w:r w:rsidRPr="00B83B3E">
        <w:rPr>
          <w:color w:val="2B579A"/>
          <w:shd w:val="clear" w:color="auto" w:fill="E6E6E6"/>
        </w:rPr>
        <w:fldChar w:fldCharType="end"/>
      </w:r>
      <w:r w:rsidRPr="00B83B3E">
        <w:t>).</w:t>
      </w:r>
    </w:p>
    <w:p w14:paraId="21D66C8E" w14:textId="619BA5FD" w:rsidR="008653FB" w:rsidRPr="00B83B3E" w:rsidRDefault="008653FB" w:rsidP="008653FB">
      <w:pPr>
        <w:pStyle w:val="BodyText"/>
      </w:pPr>
      <w:r w:rsidRPr="00B83B3E">
        <w:rPr>
          <w:b/>
        </w:rPr>
        <w:t>Step 2</w:t>
      </w:r>
      <w:r w:rsidRPr="00B83B3E">
        <w:t xml:space="preserve"> –The user clicks the </w:t>
      </w:r>
      <w:r w:rsidRPr="00B83B3E">
        <w:rPr>
          <w:b/>
        </w:rPr>
        <w:t>Appointments</w:t>
      </w:r>
      <w:r w:rsidRPr="00B83B3E">
        <w:t xml:space="preserve"> tab on the bottom left, and the Appointments screen is displayed (</w:t>
      </w:r>
      <w:r w:rsidRPr="00B83B3E">
        <w:rPr>
          <w:color w:val="2B579A"/>
          <w:shd w:val="clear" w:color="auto" w:fill="E6E6E6"/>
        </w:rPr>
        <w:fldChar w:fldCharType="begin"/>
      </w:r>
      <w:r w:rsidRPr="00B83B3E">
        <w:instrText xml:space="preserve"> REF _Ref406766132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105</w:t>
      </w:r>
      <w:r w:rsidRPr="00B83B3E">
        <w:rPr>
          <w:color w:val="2B579A"/>
          <w:shd w:val="clear" w:color="auto" w:fill="E6E6E6"/>
        </w:rPr>
        <w:fldChar w:fldCharType="end"/>
      </w:r>
      <w:r w:rsidRPr="00B83B3E">
        <w:t>).</w:t>
      </w:r>
      <w:r>
        <w:t xml:space="preserve"> </w:t>
      </w:r>
      <w:r w:rsidRPr="00B83B3E">
        <w:t>The default view is to show All Appointments.</w:t>
      </w:r>
    </w:p>
    <w:p w14:paraId="3A0F58DB" w14:textId="650661ED" w:rsidR="008653FB" w:rsidRPr="00B83B3E" w:rsidRDefault="008653FB" w:rsidP="008653FB">
      <w:pPr>
        <w:pStyle w:val="BodyText"/>
      </w:pPr>
      <w:r w:rsidRPr="00B83B3E">
        <w:rPr>
          <w:b/>
        </w:rPr>
        <w:t>Step 3</w:t>
      </w:r>
      <w:r w:rsidRPr="00B83B3E">
        <w:t xml:space="preserve"> –The user clicks </w:t>
      </w:r>
      <w:r w:rsidRPr="00B83B3E">
        <w:rPr>
          <w:b/>
        </w:rPr>
        <w:t>Future Appointments</w:t>
      </w:r>
      <w:r w:rsidRPr="00B83B3E">
        <w:t xml:space="preserve"> or </w:t>
      </w:r>
      <w:r w:rsidRPr="00B83B3E">
        <w:rPr>
          <w:b/>
        </w:rPr>
        <w:t>Past Appointments</w:t>
      </w:r>
      <w:r w:rsidRPr="00B83B3E">
        <w:t xml:space="preserve"> to show the desired appointments (</w:t>
      </w:r>
      <w:r w:rsidRPr="00B83B3E">
        <w:rPr>
          <w:color w:val="2B579A"/>
          <w:shd w:val="clear" w:color="auto" w:fill="E6E6E6"/>
        </w:rPr>
        <w:fldChar w:fldCharType="begin"/>
      </w:r>
      <w:r w:rsidRPr="00B83B3E">
        <w:instrText xml:space="preserve"> REF _Ref406766143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106</w:t>
      </w:r>
      <w:r w:rsidRPr="00B83B3E">
        <w:rPr>
          <w:color w:val="2B579A"/>
          <w:shd w:val="clear" w:color="auto" w:fill="E6E6E6"/>
        </w:rPr>
        <w:fldChar w:fldCharType="end"/>
      </w:r>
      <w:r w:rsidRPr="00B83B3E">
        <w:t>).</w:t>
      </w:r>
    </w:p>
    <w:p w14:paraId="79D09828" w14:textId="00148144" w:rsidR="008653FB" w:rsidRPr="00B83B3E" w:rsidRDefault="008653FB" w:rsidP="008653FB">
      <w:pPr>
        <w:pStyle w:val="BodyText"/>
      </w:pPr>
      <w:r w:rsidRPr="00B83B3E">
        <w:rPr>
          <w:b/>
        </w:rPr>
        <w:t>Step 4</w:t>
      </w:r>
      <w:r w:rsidRPr="00B83B3E">
        <w:t xml:space="preserve"> –The user clicks </w:t>
      </w:r>
      <w:r w:rsidRPr="00B83B3E">
        <w:rPr>
          <w:b/>
        </w:rPr>
        <w:t>Admissions</w:t>
      </w:r>
      <w:r w:rsidRPr="00B83B3E">
        <w:t xml:space="preserve"> to see all past admissions (</w:t>
      </w:r>
      <w:r w:rsidRPr="00B83B3E">
        <w:rPr>
          <w:color w:val="2B579A"/>
          <w:shd w:val="clear" w:color="auto" w:fill="E6E6E6"/>
        </w:rPr>
        <w:fldChar w:fldCharType="begin"/>
      </w:r>
      <w:r w:rsidRPr="00B83B3E">
        <w:instrText xml:space="preserve"> REF _Ref406766150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106</w:t>
      </w:r>
      <w:r w:rsidRPr="00B83B3E">
        <w:rPr>
          <w:color w:val="2B579A"/>
          <w:shd w:val="clear" w:color="auto" w:fill="E6E6E6"/>
        </w:rPr>
        <w:fldChar w:fldCharType="end"/>
      </w:r>
      <w:r w:rsidRPr="00B83B3E">
        <w:t>).</w:t>
      </w:r>
    </w:p>
    <w:p w14:paraId="526A2520" w14:textId="77777777" w:rsidR="008653FB" w:rsidRPr="00B83B3E" w:rsidRDefault="008653FB" w:rsidP="008653FB">
      <w:pPr>
        <w:pStyle w:val="Body3PicCaption"/>
      </w:pPr>
      <w:r>
        <w:drawing>
          <wp:inline distT="0" distB="0" distL="0" distR="0" wp14:anchorId="2321362F" wp14:editId="52F48162">
            <wp:extent cx="5506220" cy="4039164"/>
            <wp:effectExtent l="0" t="0" r="0" b="0"/>
            <wp:docPr id="1" name="Picture 1" descr="CAPRI admin tab view for appoin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6">
                      <a:extLst>
                        <a:ext uri="{28A0092B-C50C-407E-A947-70E740481C1C}">
                          <a14:useLocalDpi xmlns:a14="http://schemas.microsoft.com/office/drawing/2010/main" val="0"/>
                        </a:ext>
                      </a:extLst>
                    </a:blip>
                    <a:stretch>
                      <a:fillRect/>
                    </a:stretch>
                  </pic:blipFill>
                  <pic:spPr>
                    <a:xfrm>
                      <a:off x="0" y="0"/>
                      <a:ext cx="5506220" cy="4039164"/>
                    </a:xfrm>
                    <a:prstGeom prst="rect">
                      <a:avLst/>
                    </a:prstGeom>
                  </pic:spPr>
                </pic:pic>
              </a:graphicData>
            </a:graphic>
          </wp:inline>
        </w:drawing>
      </w:r>
    </w:p>
    <w:p w14:paraId="4D1F1A5C" w14:textId="4F30E649" w:rsidR="008653FB" w:rsidRPr="00B83B3E" w:rsidRDefault="008653FB" w:rsidP="008653FB">
      <w:pPr>
        <w:pStyle w:val="Caption"/>
        <w:rPr>
          <w:rFonts w:cs="Times New Roman"/>
        </w:rPr>
      </w:pPr>
      <w:bookmarkStart w:id="1056" w:name="_Toc326149633"/>
      <w:bookmarkStart w:id="1057" w:name="_Toc278548207"/>
      <w:bookmarkStart w:id="1058" w:name="_Ref225241872"/>
      <w:bookmarkStart w:id="1059" w:name="_Ref322024788"/>
      <w:bookmarkStart w:id="1060" w:name="_Ref322024981"/>
      <w:bookmarkStart w:id="1061" w:name="_Ref322025116"/>
      <w:bookmarkStart w:id="1062" w:name="_Ref322025124"/>
      <w:bookmarkStart w:id="1063" w:name="_Ref325362102"/>
      <w:bookmarkStart w:id="1064" w:name="_Ref325362114"/>
      <w:bookmarkStart w:id="1065" w:name="_Ref325362125"/>
      <w:bookmarkStart w:id="1066" w:name="_Ref334970505"/>
      <w:bookmarkStart w:id="1067" w:name="_Ref334970509"/>
      <w:bookmarkStart w:id="1068" w:name="_Ref334970740"/>
      <w:bookmarkStart w:id="1069" w:name="_Ref406766143"/>
      <w:bookmarkStart w:id="1070" w:name="_Ref406766150"/>
      <w:bookmarkStart w:id="1071" w:name="_Toc14981567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106</w:t>
      </w:r>
      <w:r w:rsidR="001130FC">
        <w:rPr>
          <w:rFonts w:cs="Times New Roman"/>
        </w:rPr>
        <w:fldChar w:fldCharType="end"/>
      </w:r>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r>
        <w:rPr>
          <w:rFonts w:cs="Times New Roman"/>
        </w:rPr>
        <w:t>. CAPRI Admin Tab View—Appointments.</w:t>
      </w:r>
      <w:bookmarkEnd w:id="1071"/>
    </w:p>
    <w:p w14:paraId="3D431E2E" w14:textId="77777777" w:rsidR="008653FB" w:rsidRPr="00B83B3E" w:rsidRDefault="008653FB" w:rsidP="008653FB">
      <w:pPr>
        <w:pStyle w:val="Heading2"/>
      </w:pPr>
      <w:bookmarkStart w:id="1072" w:name="_Toc278187829"/>
      <w:bookmarkStart w:id="1073" w:name="_Toc508873600"/>
      <w:bookmarkStart w:id="1074" w:name="_Toc508875000"/>
      <w:bookmarkStart w:id="1075" w:name="_Toc508875854"/>
      <w:bookmarkStart w:id="1076" w:name="_Toc147908784"/>
      <w:r w:rsidRPr="00B83B3E">
        <w:t>Health Summaries Tab</w:t>
      </w:r>
      <w:bookmarkEnd w:id="1072"/>
      <w:bookmarkEnd w:id="1073"/>
      <w:bookmarkEnd w:id="1074"/>
      <w:bookmarkEnd w:id="1075"/>
      <w:bookmarkEnd w:id="1076"/>
    </w:p>
    <w:p w14:paraId="52E98D9F" w14:textId="77777777" w:rsidR="008653FB" w:rsidRPr="00B83B3E" w:rsidRDefault="008653FB" w:rsidP="008653FB">
      <w:pPr>
        <w:pStyle w:val="BodyText"/>
      </w:pPr>
      <w:r w:rsidRPr="00B83B3E">
        <w:t>Health Summaries are customized reports comprising VistA components specified by end users.</w:t>
      </w:r>
      <w:r>
        <w:t xml:space="preserve"> </w:t>
      </w:r>
      <w:r w:rsidRPr="00B83B3E">
        <w:t>Most of these summaries were developed by the VHA facilities. Regional Offices can create special summaries that appear on the menu.</w:t>
      </w:r>
      <w:r>
        <w:t xml:space="preserve"> </w:t>
      </w:r>
      <w:r w:rsidRPr="00B83B3E">
        <w:t xml:space="preserve">The </w:t>
      </w:r>
      <w:r w:rsidRPr="00B83B3E">
        <w:rPr>
          <w:bCs/>
        </w:rPr>
        <w:t>Veterans</w:t>
      </w:r>
      <w:r w:rsidRPr="00B83B3E">
        <w:t xml:space="preserve"> Administration Regional Office (VARO) St. Petersburg, in cooperation with the Veterans Integrated Service Network</w:t>
      </w:r>
      <w:r w:rsidRPr="00B83B3E">
        <w:rPr>
          <w:color w:val="000000"/>
          <w:sz w:val="18"/>
          <w:szCs w:val="18"/>
        </w:rPr>
        <w:t xml:space="preserve"> (</w:t>
      </w:r>
      <w:r w:rsidRPr="00B83B3E">
        <w:t>VISN) 8, developed a Health Summary called VARO Rating, which contains components specified by RVSRs to facilitate their work process.</w:t>
      </w:r>
      <w:r>
        <w:t xml:space="preserve"> </w:t>
      </w:r>
      <w:r w:rsidRPr="00B83B3E">
        <w:t>To develop a custom Health Summary, the user must contact the VHA facility’s IRM.</w:t>
      </w:r>
      <w:r>
        <w:t xml:space="preserve"> </w:t>
      </w:r>
      <w:r w:rsidRPr="00B83B3E">
        <w:t>The VARO Rating Health Summary in VISN 8 facilities include the following VistA components: demographics, imaging impressions, past and future clinic appointments, admissions and discharges, discharge summaries, progress notes, surgery reports, and medications.</w:t>
      </w:r>
      <w:r>
        <w:t xml:space="preserve"> </w:t>
      </w:r>
      <w:r w:rsidRPr="00B83B3E">
        <w:t>In addition to the reports on the menu, the user can create one-time Ad Hoc reports for use with a particular case.</w:t>
      </w:r>
    </w:p>
    <w:p w14:paraId="64EAEE77" w14:textId="77777777" w:rsidR="008653FB" w:rsidRPr="00B83B3E" w:rsidRDefault="008653FB" w:rsidP="008653FB">
      <w:pPr>
        <w:pStyle w:val="Heading3"/>
      </w:pPr>
      <w:bookmarkStart w:id="1077" w:name="_Toc146086643"/>
      <w:bookmarkStart w:id="1078" w:name="_Toc278187830"/>
      <w:bookmarkStart w:id="1079" w:name="_Toc508873601"/>
      <w:bookmarkStart w:id="1080" w:name="_Toc508875001"/>
      <w:bookmarkStart w:id="1081" w:name="_Toc508875855"/>
      <w:bookmarkStart w:id="1082" w:name="_Toc147908785"/>
      <w:r w:rsidRPr="00B83B3E">
        <w:lastRenderedPageBreak/>
        <w:t>Programmed Summaries</w:t>
      </w:r>
      <w:bookmarkEnd w:id="1077"/>
      <w:bookmarkEnd w:id="1078"/>
      <w:bookmarkEnd w:id="1079"/>
      <w:bookmarkEnd w:id="1080"/>
      <w:bookmarkEnd w:id="1081"/>
      <w:bookmarkEnd w:id="1082"/>
    </w:p>
    <w:p w14:paraId="23CB460A" w14:textId="5AA65687" w:rsidR="008653FB" w:rsidRPr="00B83B3E" w:rsidRDefault="008653FB" w:rsidP="008653FB">
      <w:pPr>
        <w:pStyle w:val="BodyText"/>
      </w:pPr>
      <w:r w:rsidRPr="00B83B3E">
        <w:rPr>
          <w:b/>
        </w:rPr>
        <w:t>Step 1</w:t>
      </w:r>
      <w:r w:rsidRPr="00B83B3E">
        <w:t xml:space="preserve"> – The user logs into </w:t>
      </w:r>
      <w:r w:rsidRPr="00B83B3E">
        <w:rPr>
          <w:b/>
        </w:rPr>
        <w:t>CAPRI</w:t>
      </w:r>
      <w:r w:rsidRPr="00B83B3E">
        <w:t xml:space="preserve">, selects a patient, and clicks on the </w:t>
      </w:r>
      <w:r w:rsidRPr="00B83B3E">
        <w:rPr>
          <w:b/>
        </w:rPr>
        <w:t>Health Summaries</w:t>
      </w:r>
      <w:r w:rsidRPr="00B83B3E">
        <w:t xml:space="preserve"> tab.</w:t>
      </w:r>
      <w:r>
        <w:t xml:space="preserve"> </w:t>
      </w:r>
      <w:r w:rsidRPr="00B83B3E">
        <w:t>The following screen opens (</w:t>
      </w:r>
      <w:r w:rsidRPr="00B83B3E">
        <w:rPr>
          <w:color w:val="2B579A"/>
          <w:shd w:val="clear" w:color="auto" w:fill="E6E6E6"/>
        </w:rPr>
        <w:fldChar w:fldCharType="begin"/>
      </w:r>
      <w:r w:rsidRPr="00B83B3E">
        <w:instrText xml:space="preserve"> REF _Ref406766166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107</w:t>
      </w:r>
      <w:r w:rsidRPr="00B83B3E">
        <w:rPr>
          <w:color w:val="2B579A"/>
          <w:shd w:val="clear" w:color="auto" w:fill="E6E6E6"/>
        </w:rPr>
        <w:fldChar w:fldCharType="end"/>
      </w:r>
      <w:r w:rsidRPr="00B83B3E">
        <w:t>).</w:t>
      </w:r>
    </w:p>
    <w:p w14:paraId="484ABC4F" w14:textId="0A7E339A" w:rsidR="008653FB" w:rsidRPr="00B83B3E" w:rsidRDefault="008653FB" w:rsidP="008653FB">
      <w:pPr>
        <w:pStyle w:val="BodyText"/>
      </w:pPr>
      <w:r w:rsidRPr="00B83B3E">
        <w:rPr>
          <w:b/>
        </w:rPr>
        <w:t>Step 2</w:t>
      </w:r>
      <w:r w:rsidRPr="00B83B3E">
        <w:t xml:space="preserve"> – The left colu</w:t>
      </w:r>
      <w:r w:rsidRPr="00B83B3E">
        <w:rPr>
          <w:b/>
        </w:rPr>
        <w:t>m</w:t>
      </w:r>
      <w:r w:rsidRPr="00B83B3E">
        <w:t>n shows all the various programmed Health Summaries available at the medical facility to which the user is connected (</w:t>
      </w:r>
      <w:r w:rsidRPr="00B83B3E">
        <w:rPr>
          <w:color w:val="2B579A"/>
          <w:shd w:val="clear" w:color="auto" w:fill="E6E6E6"/>
        </w:rPr>
        <w:fldChar w:fldCharType="begin"/>
      </w:r>
      <w:r w:rsidRPr="00B83B3E">
        <w:instrText xml:space="preserve"> REF _Ref406766175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108</w:t>
      </w:r>
      <w:r w:rsidRPr="00B83B3E">
        <w:rPr>
          <w:color w:val="2B579A"/>
          <w:shd w:val="clear" w:color="auto" w:fill="E6E6E6"/>
        </w:rPr>
        <w:fldChar w:fldCharType="end"/>
      </w:r>
      <w:r w:rsidRPr="00B83B3E">
        <w:t>).</w:t>
      </w:r>
      <w:r>
        <w:t xml:space="preserve"> </w:t>
      </w:r>
      <w:r w:rsidRPr="00B83B3E">
        <w:t>This menu varies from facility to facility.</w:t>
      </w:r>
      <w:r>
        <w:t xml:space="preserve"> </w:t>
      </w:r>
      <w:r w:rsidRPr="00B83B3E">
        <w:t>The user uses the scroll bar to find a specific health summary.</w:t>
      </w:r>
      <w:r>
        <w:t xml:space="preserve"> </w:t>
      </w:r>
      <w:r w:rsidRPr="00B83B3E">
        <w:t>There are many useful health summaries that have been created at the user’s medical facility.</w:t>
      </w:r>
      <w:r>
        <w:t xml:space="preserve"> </w:t>
      </w:r>
      <w:r w:rsidRPr="00B83B3E">
        <w:t>This example pertains to the VARO Rating health summary that was created in VISN 8.</w:t>
      </w:r>
    </w:p>
    <w:p w14:paraId="7626F1E5" w14:textId="77777777" w:rsidR="008653FB" w:rsidRPr="00B83B3E" w:rsidRDefault="008653FB" w:rsidP="008653FB">
      <w:pPr>
        <w:pStyle w:val="BodyText"/>
      </w:pPr>
      <w:r w:rsidRPr="00B83B3E">
        <w:t>The user scrolls down to the Health Summary and selects its title in the left column.</w:t>
      </w:r>
      <w:r>
        <w:t xml:space="preserve"> </w:t>
      </w:r>
      <w:r w:rsidRPr="00B83B3E">
        <w:t>The report is automatically generated for viewing in the window on the right.</w:t>
      </w:r>
    </w:p>
    <w:p w14:paraId="4F1ADE2B" w14:textId="77777777" w:rsidR="008653FB" w:rsidRPr="00B83B3E" w:rsidRDefault="008653FB" w:rsidP="008653FB">
      <w:pPr>
        <w:pStyle w:val="Body3PicCaption"/>
      </w:pPr>
    </w:p>
    <w:p w14:paraId="54C9FAC0" w14:textId="77777777" w:rsidR="008653FB" w:rsidRPr="00B83B3E" w:rsidRDefault="008653FB" w:rsidP="008653FB">
      <w:pPr>
        <w:pStyle w:val="Body3PicCaption"/>
      </w:pPr>
      <w:r>
        <w:drawing>
          <wp:inline distT="0" distB="0" distL="0" distR="0" wp14:anchorId="45678864" wp14:editId="69FBA7C0">
            <wp:extent cx="5943600" cy="2820670"/>
            <wp:effectExtent l="0" t="0" r="0" b="0"/>
            <wp:docPr id="113322706" name="Picture 113322706" descr="P17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19"/>
                    <pic:cNvPicPr/>
                  </pic:nvPicPr>
                  <pic:blipFill>
                    <a:blip r:embed="rId147">
                      <a:extLst>
                        <a:ext uri="{28A0092B-C50C-407E-A947-70E740481C1C}">
                          <a14:useLocalDpi xmlns:a14="http://schemas.microsoft.com/office/drawing/2010/main" val="0"/>
                        </a:ext>
                      </a:extLst>
                    </a:blip>
                    <a:stretch>
                      <a:fillRect/>
                    </a:stretch>
                  </pic:blipFill>
                  <pic:spPr>
                    <a:xfrm>
                      <a:off x="0" y="0"/>
                      <a:ext cx="5943600" cy="2820670"/>
                    </a:xfrm>
                    <a:prstGeom prst="rect">
                      <a:avLst/>
                    </a:prstGeom>
                  </pic:spPr>
                </pic:pic>
              </a:graphicData>
            </a:graphic>
          </wp:inline>
        </w:drawing>
      </w:r>
    </w:p>
    <w:p w14:paraId="63A57D80" w14:textId="22FD85CB" w:rsidR="008653FB" w:rsidRPr="00B83B3E" w:rsidRDefault="008653FB" w:rsidP="008653FB">
      <w:pPr>
        <w:pStyle w:val="Caption"/>
        <w:rPr>
          <w:rFonts w:cs="Times New Roman"/>
        </w:rPr>
      </w:pPr>
      <w:bookmarkStart w:id="1083" w:name="_Toc326149634"/>
      <w:bookmarkStart w:id="1084" w:name="_Toc278548208"/>
      <w:bookmarkStart w:id="1085" w:name="_Ref225242744"/>
      <w:bookmarkStart w:id="1086" w:name="_Ref322025210"/>
      <w:bookmarkStart w:id="1087" w:name="_Ref325362244"/>
      <w:bookmarkStart w:id="1088" w:name="_Ref406766166"/>
      <w:bookmarkStart w:id="1089" w:name="_Toc14981567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107</w:t>
      </w:r>
      <w:r w:rsidR="001130FC">
        <w:rPr>
          <w:rFonts w:cs="Times New Roman"/>
        </w:rPr>
        <w:fldChar w:fldCharType="end"/>
      </w:r>
      <w:bookmarkEnd w:id="1083"/>
      <w:bookmarkEnd w:id="1084"/>
      <w:bookmarkEnd w:id="1085"/>
      <w:bookmarkEnd w:id="1086"/>
      <w:bookmarkEnd w:id="1087"/>
      <w:bookmarkEnd w:id="1088"/>
      <w:r>
        <w:rPr>
          <w:rFonts w:cs="Times New Roman"/>
        </w:rPr>
        <w:t>. Health Summaries View.</w:t>
      </w:r>
      <w:bookmarkEnd w:id="1089"/>
    </w:p>
    <w:p w14:paraId="5ECC8AF7" w14:textId="77777777" w:rsidR="008653FB" w:rsidRPr="00B83B3E" w:rsidRDefault="008653FB" w:rsidP="008653FB"/>
    <w:p w14:paraId="67FBFC0C" w14:textId="175288E2" w:rsidR="008653FB" w:rsidRPr="00B83B3E" w:rsidRDefault="008653FB" w:rsidP="00716341">
      <w:pPr>
        <w:pStyle w:val="Note"/>
      </w:pPr>
      <w:r w:rsidRPr="005F7F65">
        <w:t>NOTE</w:t>
      </w:r>
      <w:r w:rsidRPr="00B83B3E">
        <w:t>: If unsure what components are in a particular summary, the user can generate the summary and then click the down arrow to the right of HS Component field. A drop-down list lists the components (</w:t>
      </w:r>
      <w:r w:rsidRPr="00B83B3E">
        <w:rPr>
          <w:color w:val="2B579A"/>
          <w:shd w:val="clear" w:color="auto" w:fill="E6E6E6"/>
        </w:rPr>
        <w:fldChar w:fldCharType="begin"/>
      </w:r>
      <w:r w:rsidRPr="00B83B3E">
        <w:instrText xml:space="preserve"> REF _Ref406766209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108</w:t>
      </w:r>
      <w:r w:rsidRPr="00B83B3E">
        <w:rPr>
          <w:color w:val="2B579A"/>
          <w:shd w:val="clear" w:color="auto" w:fill="E6E6E6"/>
        </w:rPr>
        <w:fldChar w:fldCharType="end"/>
      </w:r>
      <w:r w:rsidRPr="00B83B3E">
        <w:t>).</w:t>
      </w:r>
    </w:p>
    <w:p w14:paraId="49013BCA" w14:textId="77777777" w:rsidR="008653FB" w:rsidRDefault="008653FB" w:rsidP="008653FB">
      <w:pPr>
        <w:pStyle w:val="Body3PicCaption"/>
      </w:pPr>
    </w:p>
    <w:p w14:paraId="4F5F8FA5" w14:textId="77777777" w:rsidR="008653FB" w:rsidRPr="00B83B3E" w:rsidRDefault="008653FB" w:rsidP="008653FB">
      <w:pPr>
        <w:pStyle w:val="Body3PicCaption"/>
      </w:pPr>
      <w:r>
        <w:drawing>
          <wp:inline distT="0" distB="0" distL="0" distR="0" wp14:anchorId="7D5AB5A2" wp14:editId="21778E16">
            <wp:extent cx="5943600" cy="2778760"/>
            <wp:effectExtent l="0" t="0" r="0" b="2540"/>
            <wp:docPr id="1020205865" name="Picture 1020205865" descr="P17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0"/>
                    <pic:cNvPicPr/>
                  </pic:nvPicPr>
                  <pic:blipFill>
                    <a:blip r:embed="rId148">
                      <a:extLst>
                        <a:ext uri="{28A0092B-C50C-407E-A947-70E740481C1C}">
                          <a14:useLocalDpi xmlns:a14="http://schemas.microsoft.com/office/drawing/2010/main" val="0"/>
                        </a:ext>
                      </a:extLst>
                    </a:blip>
                    <a:stretch>
                      <a:fillRect/>
                    </a:stretch>
                  </pic:blipFill>
                  <pic:spPr>
                    <a:xfrm>
                      <a:off x="0" y="0"/>
                      <a:ext cx="5943600" cy="2778760"/>
                    </a:xfrm>
                    <a:prstGeom prst="rect">
                      <a:avLst/>
                    </a:prstGeom>
                  </pic:spPr>
                </pic:pic>
              </a:graphicData>
            </a:graphic>
          </wp:inline>
        </w:drawing>
      </w:r>
    </w:p>
    <w:p w14:paraId="20168FED" w14:textId="1345D0A2" w:rsidR="008653FB" w:rsidRPr="001B7853" w:rsidRDefault="008653FB" w:rsidP="008653FB">
      <w:pPr>
        <w:pStyle w:val="Caption"/>
        <w:rPr>
          <w:rFonts w:cs="Times New Roman"/>
        </w:rPr>
      </w:pPr>
      <w:bookmarkStart w:id="1090" w:name="_Toc326149635"/>
      <w:bookmarkStart w:id="1091" w:name="_Ref325362252"/>
      <w:bookmarkStart w:id="1092" w:name="_Ref406766175"/>
      <w:bookmarkStart w:id="1093" w:name="_Ref406766209"/>
      <w:bookmarkStart w:id="1094" w:name="_Ref406766237"/>
      <w:bookmarkStart w:id="1095" w:name="_Toc14981567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108</w:t>
      </w:r>
      <w:r w:rsidR="001130FC">
        <w:rPr>
          <w:rFonts w:cs="Times New Roman"/>
        </w:rPr>
        <w:fldChar w:fldCharType="end"/>
      </w:r>
      <w:bookmarkEnd w:id="1090"/>
      <w:bookmarkEnd w:id="1091"/>
      <w:bookmarkEnd w:id="1092"/>
      <w:bookmarkEnd w:id="1093"/>
      <w:bookmarkEnd w:id="1094"/>
      <w:r>
        <w:rPr>
          <w:rFonts w:cs="Times New Roman"/>
        </w:rPr>
        <w:t>. Health Summaries View—Component Selection.</w:t>
      </w:r>
      <w:bookmarkEnd w:id="1095"/>
    </w:p>
    <w:p w14:paraId="1C9C288E" w14:textId="531803C8" w:rsidR="008653FB" w:rsidRPr="00B83B3E" w:rsidRDefault="008653FB" w:rsidP="008653FB">
      <w:pPr>
        <w:pStyle w:val="BodyText"/>
      </w:pPr>
      <w:r w:rsidRPr="00B83B3E">
        <w:rPr>
          <w:b/>
        </w:rPr>
        <w:t>Step 3</w:t>
      </w:r>
      <w:r w:rsidRPr="00B83B3E">
        <w:t xml:space="preserve"> – The user can scroll down the page to see the various components of the custom health summary. The components appear in the order that they are listed in the component box, which opens when the user selects the down arrow (</w:t>
      </w:r>
      <w:r w:rsidRPr="00B83B3E">
        <w:rPr>
          <w:color w:val="2B579A"/>
          <w:shd w:val="clear" w:color="auto" w:fill="E6E6E6"/>
        </w:rPr>
        <w:fldChar w:fldCharType="begin"/>
      </w:r>
      <w:r w:rsidRPr="00B83B3E">
        <w:instrText xml:space="preserve"> REF _Ref406766237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108</w:t>
      </w:r>
      <w:r w:rsidRPr="00B83B3E">
        <w:rPr>
          <w:color w:val="2B579A"/>
          <w:shd w:val="clear" w:color="auto" w:fill="E6E6E6"/>
        </w:rPr>
        <w:fldChar w:fldCharType="end"/>
      </w:r>
      <w:r w:rsidRPr="00B83B3E">
        <w:t>).</w:t>
      </w:r>
      <w:r>
        <w:t xml:space="preserve"> </w:t>
      </w:r>
      <w:r w:rsidRPr="00B83B3E">
        <w:t>The user can change the width of the summary window by clicking the center dividing line and dragging it to the side.</w:t>
      </w:r>
    </w:p>
    <w:p w14:paraId="2DCC7E91" w14:textId="77777777" w:rsidR="008653FB" w:rsidRPr="00B83B3E" w:rsidRDefault="008653FB" w:rsidP="008653FB">
      <w:pPr>
        <w:pStyle w:val="BodyText"/>
      </w:pPr>
      <w:r w:rsidRPr="00B83B3E">
        <w:rPr>
          <w:b/>
        </w:rPr>
        <w:t>Step 4</w:t>
      </w:r>
      <w:r w:rsidRPr="00B83B3E">
        <w:t xml:space="preserve"> – To print, the user selects </w:t>
      </w:r>
      <w:r w:rsidRPr="00B83B3E">
        <w:rPr>
          <w:b/>
        </w:rPr>
        <w:t>Print</w:t>
      </w:r>
      <w:r w:rsidRPr="00B83B3E">
        <w:t xml:space="preserve"> from the File menu on the CAPRI menu bar.</w:t>
      </w:r>
    </w:p>
    <w:p w14:paraId="1920563F" w14:textId="77777777" w:rsidR="008653FB" w:rsidRPr="00B83B3E" w:rsidRDefault="008653FB" w:rsidP="008653FB">
      <w:pPr>
        <w:pStyle w:val="Heading3"/>
      </w:pPr>
      <w:bookmarkStart w:id="1096" w:name="_Toc146086644"/>
      <w:bookmarkStart w:id="1097" w:name="_Toc278187831"/>
      <w:bookmarkStart w:id="1098" w:name="_Toc508873602"/>
      <w:bookmarkStart w:id="1099" w:name="_Toc508875002"/>
      <w:bookmarkStart w:id="1100" w:name="_Toc508875856"/>
      <w:bookmarkStart w:id="1101" w:name="_Toc147908786"/>
      <w:r w:rsidRPr="00B83B3E">
        <w:lastRenderedPageBreak/>
        <w:t>Ad Hoc Report</w:t>
      </w:r>
      <w:bookmarkEnd w:id="1096"/>
      <w:bookmarkEnd w:id="1097"/>
      <w:bookmarkEnd w:id="1098"/>
      <w:bookmarkEnd w:id="1099"/>
      <w:bookmarkEnd w:id="1100"/>
      <w:bookmarkEnd w:id="1101"/>
    </w:p>
    <w:p w14:paraId="08997300" w14:textId="6B6E59D9" w:rsidR="008653FB" w:rsidRPr="00B83B3E" w:rsidRDefault="008653FB" w:rsidP="008653FB">
      <w:pPr>
        <w:pStyle w:val="Body3PicCaption"/>
      </w:pPr>
      <w:r w:rsidRPr="00B83B3E">
        <w:t>Step 1 – The user logs into CAPRI, selects a patient, and clicks the Health Summaries tab.</w:t>
      </w:r>
      <w:r>
        <w:t xml:space="preserve"> </w:t>
      </w:r>
      <w:r w:rsidRPr="00B83B3E">
        <w:t>The following screen (</w:t>
      </w:r>
      <w:r w:rsidRPr="00B83B3E">
        <w:rPr>
          <w:color w:val="2B579A"/>
          <w:shd w:val="clear" w:color="auto" w:fill="E6E6E6"/>
        </w:rPr>
        <w:fldChar w:fldCharType="begin"/>
      </w:r>
      <w:r w:rsidRPr="00B83B3E">
        <w:instrText xml:space="preserve"> REF _Ref406766258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109</w:t>
      </w:r>
      <w:r w:rsidRPr="00B83B3E">
        <w:rPr>
          <w:color w:val="2B579A"/>
          <w:shd w:val="clear" w:color="auto" w:fill="E6E6E6"/>
        </w:rPr>
        <w:fldChar w:fldCharType="end"/>
      </w:r>
      <w:r w:rsidRPr="00B83B3E">
        <w:t>) opens:</w:t>
      </w:r>
    </w:p>
    <w:p w14:paraId="01DD7EC0" w14:textId="77777777" w:rsidR="008653FB" w:rsidRPr="00B83B3E" w:rsidRDefault="008653FB" w:rsidP="008653FB">
      <w:pPr>
        <w:pStyle w:val="Body3PicCaption"/>
      </w:pPr>
      <w:r>
        <w:drawing>
          <wp:inline distT="0" distB="0" distL="0" distR="0" wp14:anchorId="6D08A955" wp14:editId="494977BA">
            <wp:extent cx="5943600" cy="2827020"/>
            <wp:effectExtent l="0" t="0" r="0" b="0"/>
            <wp:docPr id="872526594" name="Picture 872526594" descr="P17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1"/>
                    <pic:cNvPicPr/>
                  </pic:nvPicPr>
                  <pic:blipFill>
                    <a:blip r:embed="rId149">
                      <a:extLst>
                        <a:ext uri="{28A0092B-C50C-407E-A947-70E740481C1C}">
                          <a14:useLocalDpi xmlns:a14="http://schemas.microsoft.com/office/drawing/2010/main" val="0"/>
                        </a:ext>
                      </a:extLst>
                    </a:blip>
                    <a:stretch>
                      <a:fillRect/>
                    </a:stretch>
                  </pic:blipFill>
                  <pic:spPr>
                    <a:xfrm>
                      <a:off x="0" y="0"/>
                      <a:ext cx="5943600" cy="2827020"/>
                    </a:xfrm>
                    <a:prstGeom prst="rect">
                      <a:avLst/>
                    </a:prstGeom>
                  </pic:spPr>
                </pic:pic>
              </a:graphicData>
            </a:graphic>
          </wp:inline>
        </w:drawing>
      </w:r>
    </w:p>
    <w:p w14:paraId="2954449F" w14:textId="6D03EEDA" w:rsidR="008653FB" w:rsidRPr="006C6CE6" w:rsidRDefault="008653FB" w:rsidP="008653FB">
      <w:pPr>
        <w:pStyle w:val="Caption"/>
        <w:spacing w:after="240"/>
        <w:rPr>
          <w:rFonts w:cs="Times New Roman"/>
        </w:rPr>
      </w:pPr>
      <w:bookmarkStart w:id="1102" w:name="_Toc326149636"/>
      <w:bookmarkStart w:id="1103" w:name="_Toc278548210"/>
      <w:bookmarkStart w:id="1104" w:name="_Ref225242767"/>
      <w:bookmarkStart w:id="1105" w:name="_Ref322025443"/>
      <w:bookmarkStart w:id="1106" w:name="_Ref322025455"/>
      <w:bookmarkStart w:id="1107" w:name="_Ref325362371"/>
      <w:bookmarkStart w:id="1108" w:name="_Ref406766258"/>
      <w:bookmarkStart w:id="1109" w:name="_Toc14981567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109</w:t>
      </w:r>
      <w:r w:rsidR="001130FC">
        <w:rPr>
          <w:rFonts w:cs="Times New Roman"/>
        </w:rPr>
        <w:fldChar w:fldCharType="end"/>
      </w:r>
      <w:bookmarkEnd w:id="1102"/>
      <w:bookmarkEnd w:id="1103"/>
      <w:bookmarkEnd w:id="1104"/>
      <w:bookmarkEnd w:id="1105"/>
      <w:bookmarkEnd w:id="1106"/>
      <w:bookmarkEnd w:id="1107"/>
      <w:bookmarkEnd w:id="1108"/>
      <w:r>
        <w:rPr>
          <w:rFonts w:cs="Times New Roman"/>
        </w:rPr>
        <w:t>. Health Summaries View—Adhoc Report Selection.</w:t>
      </w:r>
      <w:bookmarkEnd w:id="1109"/>
    </w:p>
    <w:p w14:paraId="20D95C6F" w14:textId="75C53EC7" w:rsidR="008653FB" w:rsidRPr="00B83B3E" w:rsidRDefault="008653FB" w:rsidP="008653FB">
      <w:pPr>
        <w:pStyle w:val="BodyText"/>
      </w:pPr>
      <w:r w:rsidRPr="00B83B3E">
        <w:rPr>
          <w:b/>
        </w:rPr>
        <w:t>Step 2</w:t>
      </w:r>
      <w:r w:rsidRPr="00B83B3E">
        <w:t xml:space="preserve"> – When the user clicks the </w:t>
      </w:r>
      <w:r w:rsidRPr="00B83B3E">
        <w:rPr>
          <w:b/>
        </w:rPr>
        <w:t>Adhoc Report</w:t>
      </w:r>
      <w:r w:rsidRPr="00B83B3E">
        <w:t xml:space="preserve"> button, the </w:t>
      </w:r>
      <w:r w:rsidRPr="00B83B3E">
        <w:rPr>
          <w:b/>
        </w:rPr>
        <w:t>Adhoc Health Summary</w:t>
      </w:r>
      <w:r w:rsidRPr="00B83B3E">
        <w:t xml:space="preserve"> screen is displayed (</w:t>
      </w:r>
      <w:r w:rsidRPr="00B83B3E">
        <w:rPr>
          <w:color w:val="2B579A"/>
          <w:shd w:val="clear" w:color="auto" w:fill="E6E6E6"/>
        </w:rPr>
        <w:fldChar w:fldCharType="begin"/>
      </w:r>
      <w:r w:rsidRPr="00B83B3E">
        <w:instrText xml:space="preserve"> REF _Ref406766300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12493">
        <w:t xml:space="preserve">Figure </w:t>
      </w:r>
      <w:r w:rsidR="004F079A">
        <w:rPr>
          <w:noProof/>
        </w:rPr>
        <w:t>2</w:t>
      </w:r>
      <w:r w:rsidR="004F079A">
        <w:rPr>
          <w:noProof/>
        </w:rPr>
        <w:noBreakHyphen/>
        <w:t>110</w:t>
      </w:r>
      <w:r w:rsidRPr="00B83B3E">
        <w:rPr>
          <w:color w:val="2B579A"/>
          <w:shd w:val="clear" w:color="auto" w:fill="E6E6E6"/>
        </w:rPr>
        <w:fldChar w:fldCharType="end"/>
      </w:r>
      <w:r w:rsidRPr="00B83B3E">
        <w:t>).</w:t>
      </w:r>
    </w:p>
    <w:p w14:paraId="4DBBE28B" w14:textId="4F0B1998" w:rsidR="008653FB" w:rsidRPr="00B83B3E" w:rsidRDefault="008653FB" w:rsidP="008653FB">
      <w:pPr>
        <w:pStyle w:val="BodyText"/>
      </w:pPr>
      <w:r w:rsidRPr="00B83B3E">
        <w:rPr>
          <w:b/>
        </w:rPr>
        <w:t>Step 3</w:t>
      </w:r>
      <w:r w:rsidRPr="00B83B3E">
        <w:t xml:space="preserve"> – The list of available components appears in the left column (</w:t>
      </w:r>
      <w:r w:rsidRPr="00B83B3E">
        <w:rPr>
          <w:color w:val="2B579A"/>
          <w:shd w:val="clear" w:color="auto" w:fill="E6E6E6"/>
        </w:rPr>
        <w:fldChar w:fldCharType="begin"/>
      </w:r>
      <w:r w:rsidRPr="00B83B3E">
        <w:instrText xml:space="preserve"> REF _Ref406766315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12493">
        <w:t xml:space="preserve">Figure </w:t>
      </w:r>
      <w:r w:rsidR="004F079A">
        <w:rPr>
          <w:noProof/>
        </w:rPr>
        <w:t>2</w:t>
      </w:r>
      <w:r w:rsidR="004F079A">
        <w:rPr>
          <w:noProof/>
        </w:rPr>
        <w:noBreakHyphen/>
        <w:t>110</w:t>
      </w:r>
      <w:r w:rsidRPr="00B83B3E">
        <w:rPr>
          <w:color w:val="2B579A"/>
          <w:shd w:val="clear" w:color="auto" w:fill="E6E6E6"/>
        </w:rPr>
        <w:fldChar w:fldCharType="end"/>
      </w:r>
      <w:r w:rsidRPr="00B83B3E">
        <w:t>).</w:t>
      </w:r>
      <w:r>
        <w:t xml:space="preserve"> </w:t>
      </w:r>
      <w:r w:rsidRPr="00B83B3E">
        <w:t>The user can order these components by their Name, Abbreviation, or Display Header.</w:t>
      </w:r>
      <w:r>
        <w:t xml:space="preserve"> </w:t>
      </w:r>
      <w:r w:rsidRPr="00B83B3E">
        <w:t>The user can scroll down the list, or search by typing the first few letters into the box directly above the list.</w:t>
      </w:r>
      <w:r>
        <w:t xml:space="preserve"> </w:t>
      </w:r>
      <w:r w:rsidRPr="00B83B3E">
        <w:t xml:space="preserve">The user locates the component to add and then clicks the </w:t>
      </w:r>
      <w:r w:rsidRPr="00B83B3E">
        <w:rPr>
          <w:b/>
        </w:rPr>
        <w:t>(&gt;)</w:t>
      </w:r>
      <w:r w:rsidRPr="00B83B3E">
        <w:t xml:space="preserve"> button to move that component into the center column.</w:t>
      </w:r>
    </w:p>
    <w:p w14:paraId="3BEECEA1" w14:textId="77777777" w:rsidR="008653FB" w:rsidRPr="00B83B3E" w:rsidRDefault="008653FB" w:rsidP="008653FB">
      <w:pPr>
        <w:pStyle w:val="BodyText"/>
      </w:pPr>
      <w:r w:rsidRPr="00B83B3E">
        <w:rPr>
          <w:b/>
        </w:rPr>
        <w:t>Step 4</w:t>
      </w:r>
      <w:r w:rsidRPr="00B83B3E">
        <w:t xml:space="preserve"> – After the user has more than one component in the center column, the up and down arrow buttons are available.</w:t>
      </w:r>
      <w:r>
        <w:t xml:space="preserve"> </w:t>
      </w:r>
      <w:r w:rsidRPr="00B83B3E">
        <w:t>These buttons are used to change the order that the components appear in the report.</w:t>
      </w:r>
      <w:r>
        <w:t xml:space="preserve"> </w:t>
      </w:r>
      <w:r w:rsidRPr="00B83B3E">
        <w:t>The user selects the component, then clicks the arrow to move the component up or down in the list.</w:t>
      </w:r>
    </w:p>
    <w:p w14:paraId="5379D20D" w14:textId="77777777" w:rsidR="008653FB" w:rsidRDefault="008653FB" w:rsidP="008653FB">
      <w:pPr>
        <w:pStyle w:val="BodyText"/>
      </w:pPr>
      <w:r w:rsidRPr="00B83B3E">
        <w:t xml:space="preserve">If a component was selected in error, then the </w:t>
      </w:r>
      <w:r w:rsidRPr="00B83B3E">
        <w:rPr>
          <w:b/>
        </w:rPr>
        <w:t>(&lt;)</w:t>
      </w:r>
      <w:r w:rsidRPr="00B83B3E">
        <w:t xml:space="preserve"> button can be used to remove it from the list.</w:t>
      </w:r>
      <w:r>
        <w:t xml:space="preserve"> </w:t>
      </w:r>
      <w:r w:rsidRPr="00B83B3E">
        <w:t xml:space="preserve">The </w:t>
      </w:r>
      <w:r w:rsidRPr="00B83B3E">
        <w:rPr>
          <w:b/>
        </w:rPr>
        <w:t>(&lt;&lt;)</w:t>
      </w:r>
      <w:r w:rsidRPr="00B83B3E">
        <w:t xml:space="preserve"> button removes all selected components from the middle column.</w:t>
      </w:r>
    </w:p>
    <w:p w14:paraId="037C1538" w14:textId="77777777" w:rsidR="008653FB" w:rsidRPr="00B83B3E" w:rsidRDefault="008653FB" w:rsidP="008653FB">
      <w:r w:rsidRPr="00B83B3E">
        <w:rPr>
          <w:noProof/>
          <w:color w:val="2B579A"/>
          <w:shd w:val="clear" w:color="auto" w:fill="E6E6E6"/>
        </w:rPr>
        <w:lastRenderedPageBreak/>
        <w:drawing>
          <wp:inline distT="0" distB="0" distL="0" distR="0" wp14:anchorId="5C3D3A7B" wp14:editId="33F97221">
            <wp:extent cx="4581525" cy="3448050"/>
            <wp:effectExtent l="0" t="0" r="9525" b="0"/>
            <wp:docPr id="328" name="Picture 328" descr="P1758#yIS1" title="Fig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Screen capture of the Adhoc Health Summary Screen"/>
                    <pic:cNvPicPr>
                      <a:picLocks noChangeAspect="1" noChangeArrowheads="1"/>
                    </pic:cNvPicPr>
                  </pic:nvPicPr>
                  <pic:blipFill>
                    <a:blip r:embed="rId150" cstate="print"/>
                    <a:srcRect/>
                    <a:stretch>
                      <a:fillRect/>
                    </a:stretch>
                  </pic:blipFill>
                  <pic:spPr bwMode="auto">
                    <a:xfrm>
                      <a:off x="0" y="0"/>
                      <a:ext cx="4581525" cy="3448050"/>
                    </a:xfrm>
                    <a:prstGeom prst="rect">
                      <a:avLst/>
                    </a:prstGeom>
                    <a:noFill/>
                    <a:ln w="9525">
                      <a:noFill/>
                      <a:miter lim="800000"/>
                      <a:headEnd/>
                      <a:tailEnd/>
                    </a:ln>
                  </pic:spPr>
                </pic:pic>
              </a:graphicData>
            </a:graphic>
          </wp:inline>
        </w:drawing>
      </w:r>
    </w:p>
    <w:p w14:paraId="4A46A650" w14:textId="5E390C2D" w:rsidR="008653FB" w:rsidRPr="00B12493" w:rsidRDefault="008653FB" w:rsidP="008653FB">
      <w:pPr>
        <w:pStyle w:val="Caption"/>
      </w:pPr>
      <w:bookmarkStart w:id="1110" w:name="_Toc326149637"/>
      <w:bookmarkStart w:id="1111" w:name="_Toc278548211"/>
      <w:bookmarkStart w:id="1112" w:name="_Ref225242780"/>
      <w:bookmarkStart w:id="1113" w:name="_Ref322025626"/>
      <w:bookmarkStart w:id="1114" w:name="_Ref322025674"/>
      <w:bookmarkStart w:id="1115" w:name="_Ref325363941"/>
      <w:bookmarkStart w:id="1116" w:name="_Ref325363958"/>
      <w:bookmarkStart w:id="1117" w:name="_Ref406766300"/>
      <w:bookmarkStart w:id="1118" w:name="_Ref406766315"/>
      <w:bookmarkStart w:id="1119" w:name="_Toc149815674"/>
      <w:r w:rsidRPr="00B12493">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110</w:t>
      </w:r>
      <w:r w:rsidR="00000000">
        <w:rPr>
          <w:noProof/>
        </w:rPr>
        <w:fldChar w:fldCharType="end"/>
      </w:r>
      <w:bookmarkEnd w:id="1110"/>
      <w:bookmarkEnd w:id="1111"/>
      <w:bookmarkEnd w:id="1112"/>
      <w:bookmarkEnd w:id="1113"/>
      <w:bookmarkEnd w:id="1114"/>
      <w:bookmarkEnd w:id="1115"/>
      <w:bookmarkEnd w:id="1116"/>
      <w:bookmarkEnd w:id="1117"/>
      <w:bookmarkEnd w:id="1118"/>
      <w:r>
        <w:t>. Adhoc Health Summary View.</w:t>
      </w:r>
      <w:bookmarkEnd w:id="1119"/>
    </w:p>
    <w:p w14:paraId="136721E8" w14:textId="51B7BF32" w:rsidR="008653FB" w:rsidRPr="004A7A52" w:rsidRDefault="008653FB" w:rsidP="008653FB">
      <w:r w:rsidRPr="004519C9">
        <w:t xml:space="preserve">Depending on the component selected, the Occurrence Limit and Time Limit fields may be </w:t>
      </w:r>
      <w:r w:rsidRPr="00B12493">
        <w:t>available.</w:t>
      </w:r>
      <w:r>
        <w:t xml:space="preserve"> </w:t>
      </w:r>
      <w:r w:rsidRPr="00B12493">
        <w:t>In the following example (</w:t>
      </w:r>
      <w:r w:rsidRPr="00B12493">
        <w:rPr>
          <w:color w:val="2B579A"/>
          <w:shd w:val="clear" w:color="auto" w:fill="E6E6E6"/>
        </w:rPr>
        <w:fldChar w:fldCharType="begin"/>
      </w:r>
      <w:r w:rsidRPr="00715505">
        <w:instrText xml:space="preserve"> REF _Ref406766390 \h  \* MERGEFORMAT </w:instrText>
      </w:r>
      <w:r w:rsidRPr="00B12493">
        <w:rPr>
          <w:color w:val="2B579A"/>
          <w:shd w:val="clear" w:color="auto" w:fill="E6E6E6"/>
        </w:rPr>
      </w:r>
      <w:r w:rsidRPr="00B12493">
        <w:rPr>
          <w:color w:val="2B579A"/>
          <w:shd w:val="clear" w:color="auto" w:fill="E6E6E6"/>
        </w:rPr>
        <w:fldChar w:fldCharType="separate"/>
      </w:r>
      <w:r w:rsidR="004F079A" w:rsidRPr="00B83B3E">
        <w:t xml:space="preserve">Figure </w:t>
      </w:r>
      <w:r w:rsidR="004F079A">
        <w:t>2</w:t>
      </w:r>
      <w:r w:rsidR="004F079A">
        <w:noBreakHyphen/>
        <w:t>111</w:t>
      </w:r>
      <w:r w:rsidRPr="00B12493">
        <w:rPr>
          <w:color w:val="2B579A"/>
          <w:shd w:val="clear" w:color="auto" w:fill="E6E6E6"/>
        </w:rPr>
        <w:fldChar w:fldCharType="end"/>
      </w:r>
      <w:r w:rsidRPr="00B12493">
        <w:t xml:space="preserve">), the Discharge Summary </w:t>
      </w:r>
      <w:r w:rsidRPr="004A7A52">
        <w:t>component has an Occurrence Limit of 10 summaries and only summaries within the past year are displayed.</w:t>
      </w:r>
    </w:p>
    <w:p w14:paraId="768C88C3" w14:textId="77777777" w:rsidR="008653FB" w:rsidRPr="003865D7" w:rsidRDefault="008653FB" w:rsidP="008653FB"/>
    <w:p w14:paraId="0867859F" w14:textId="77777777" w:rsidR="008653FB" w:rsidRPr="00B83B3E" w:rsidRDefault="008653FB" w:rsidP="008653FB">
      <w:pPr>
        <w:pStyle w:val="Body3PicCaption"/>
      </w:pPr>
      <w:r w:rsidRPr="00B83B3E">
        <w:rPr>
          <w:shd w:val="clear" w:color="auto" w:fill="E6E6E6"/>
        </w:rPr>
        <w:lastRenderedPageBreak/>
        <w:drawing>
          <wp:inline distT="0" distB="0" distL="0" distR="0" wp14:anchorId="039C1E01" wp14:editId="1737C0D1">
            <wp:extent cx="5572125" cy="4200525"/>
            <wp:effectExtent l="0" t="0" r="9525" b="9525"/>
            <wp:docPr id="329" name="Picture 329" descr="P1762#yIS1" title="Fig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1" cstate="print"/>
                    <a:srcRect/>
                    <a:stretch>
                      <a:fillRect/>
                    </a:stretch>
                  </pic:blipFill>
                  <pic:spPr bwMode="auto">
                    <a:xfrm>
                      <a:off x="0" y="0"/>
                      <a:ext cx="5572125" cy="4200525"/>
                    </a:xfrm>
                    <a:prstGeom prst="rect">
                      <a:avLst/>
                    </a:prstGeom>
                    <a:noFill/>
                    <a:ln w="9525">
                      <a:noFill/>
                      <a:miter lim="800000"/>
                      <a:headEnd/>
                      <a:tailEnd/>
                    </a:ln>
                  </pic:spPr>
                </pic:pic>
              </a:graphicData>
            </a:graphic>
          </wp:inline>
        </w:drawing>
      </w:r>
    </w:p>
    <w:p w14:paraId="067DE414" w14:textId="6A3CA346" w:rsidR="008653FB" w:rsidRPr="00B83B3E" w:rsidRDefault="008653FB" w:rsidP="008653FB">
      <w:pPr>
        <w:pStyle w:val="Caption"/>
        <w:rPr>
          <w:rFonts w:cs="Times New Roman"/>
        </w:rPr>
      </w:pPr>
      <w:bookmarkStart w:id="1120" w:name="_Toc326149638"/>
      <w:bookmarkStart w:id="1121" w:name="_Toc278548212"/>
      <w:bookmarkStart w:id="1122" w:name="_Ref225242824"/>
      <w:bookmarkStart w:id="1123" w:name="_Ref322025760"/>
      <w:bookmarkStart w:id="1124" w:name="_Ref325363983"/>
      <w:bookmarkStart w:id="1125" w:name="_Ref406766390"/>
      <w:bookmarkStart w:id="1126" w:name="_Toc14981567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111</w:t>
      </w:r>
      <w:r w:rsidR="001130FC">
        <w:rPr>
          <w:rFonts w:cs="Times New Roman"/>
        </w:rPr>
        <w:fldChar w:fldCharType="end"/>
      </w:r>
      <w:bookmarkEnd w:id="1120"/>
      <w:bookmarkEnd w:id="1121"/>
      <w:bookmarkEnd w:id="1122"/>
      <w:bookmarkEnd w:id="1123"/>
      <w:bookmarkEnd w:id="1124"/>
      <w:bookmarkEnd w:id="1125"/>
      <w:r>
        <w:rPr>
          <w:rFonts w:cs="Times New Roman"/>
        </w:rPr>
        <w:t>. Adhoc Health Summary—Component Selection.</w:t>
      </w:r>
      <w:bookmarkEnd w:id="1126"/>
    </w:p>
    <w:p w14:paraId="26A39966" w14:textId="77777777" w:rsidR="008653FB" w:rsidRPr="00B83B3E" w:rsidRDefault="008653FB" w:rsidP="008653FB"/>
    <w:p w14:paraId="6D40B87E" w14:textId="4299FB84" w:rsidR="008653FB" w:rsidRPr="00B83B3E" w:rsidRDefault="008653FB" w:rsidP="008653FB">
      <w:r w:rsidRPr="00B83B3E">
        <w:rPr>
          <w:b/>
        </w:rPr>
        <w:t>Step 5</w:t>
      </w:r>
      <w:r w:rsidRPr="00B83B3E">
        <w:t xml:space="preserve"> – After selecting all the components needed in this report, the user clicks </w:t>
      </w:r>
      <w:r w:rsidRPr="00B83B3E">
        <w:rPr>
          <w:b/>
        </w:rPr>
        <w:t>OK</w:t>
      </w:r>
      <w:r w:rsidRPr="00B83B3E">
        <w:t>.</w:t>
      </w:r>
      <w:r>
        <w:t xml:space="preserve"> </w:t>
      </w:r>
      <w:r w:rsidRPr="00B83B3E">
        <w:t>The report is generated in the right window of the Health Summaries tab (</w:t>
      </w:r>
      <w:r w:rsidRPr="00B83B3E">
        <w:rPr>
          <w:color w:val="2B579A"/>
          <w:shd w:val="clear" w:color="auto" w:fill="E6E6E6"/>
        </w:rPr>
        <w:fldChar w:fldCharType="begin"/>
      </w:r>
      <w:r w:rsidRPr="00B83B3E">
        <w:instrText xml:space="preserve"> REF _Ref406766405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112</w:t>
      </w:r>
      <w:r w:rsidRPr="00B83B3E">
        <w:rPr>
          <w:color w:val="2B579A"/>
          <w:shd w:val="clear" w:color="auto" w:fill="E6E6E6"/>
        </w:rPr>
        <w:fldChar w:fldCharType="end"/>
      </w:r>
      <w:r w:rsidRPr="00B83B3E">
        <w:t>).</w:t>
      </w:r>
      <w:r>
        <w:t xml:space="preserve"> </w:t>
      </w:r>
      <w:r w:rsidRPr="00B83B3E">
        <w:t>The HS Component drop-down list shows the components selected if the user clicks the down arrow.</w:t>
      </w:r>
    </w:p>
    <w:p w14:paraId="66F29CD4" w14:textId="77777777" w:rsidR="008653FB" w:rsidRPr="00B83B3E" w:rsidRDefault="008653FB" w:rsidP="008653FB">
      <w:pPr>
        <w:pStyle w:val="Body3PicCaption"/>
      </w:pPr>
      <w:r>
        <w:lastRenderedPageBreak/>
        <w:drawing>
          <wp:inline distT="0" distB="0" distL="0" distR="0" wp14:anchorId="50ECCB18" wp14:editId="47E01F47">
            <wp:extent cx="5943600" cy="2823845"/>
            <wp:effectExtent l="0" t="0" r="0" b="0"/>
            <wp:docPr id="193867137" name="Picture 193867137" descr="P1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2"/>
                    <pic:cNvPicPr/>
                  </pic:nvPicPr>
                  <pic:blipFill>
                    <a:blip r:embed="rId152">
                      <a:extLst>
                        <a:ext uri="{28A0092B-C50C-407E-A947-70E740481C1C}">
                          <a14:useLocalDpi xmlns:a14="http://schemas.microsoft.com/office/drawing/2010/main" val="0"/>
                        </a:ext>
                      </a:extLst>
                    </a:blip>
                    <a:stretch>
                      <a:fillRect/>
                    </a:stretch>
                  </pic:blipFill>
                  <pic:spPr>
                    <a:xfrm>
                      <a:off x="0" y="0"/>
                      <a:ext cx="5943600" cy="2823845"/>
                    </a:xfrm>
                    <a:prstGeom prst="rect">
                      <a:avLst/>
                    </a:prstGeom>
                  </pic:spPr>
                </pic:pic>
              </a:graphicData>
            </a:graphic>
          </wp:inline>
        </w:drawing>
      </w:r>
    </w:p>
    <w:p w14:paraId="04774FF4" w14:textId="260B0748" w:rsidR="008653FB" w:rsidRPr="00B83B3E" w:rsidRDefault="008653FB" w:rsidP="008653FB">
      <w:pPr>
        <w:pStyle w:val="Caption"/>
        <w:spacing w:after="240"/>
        <w:rPr>
          <w:rFonts w:cs="Times New Roman"/>
        </w:rPr>
      </w:pPr>
      <w:bookmarkStart w:id="1127" w:name="_Toc326149639"/>
      <w:bookmarkStart w:id="1128" w:name="_Toc278548213"/>
      <w:bookmarkStart w:id="1129" w:name="_Ref225242836"/>
      <w:bookmarkStart w:id="1130" w:name="_Ref322025839"/>
      <w:bookmarkStart w:id="1131" w:name="_Ref325363995"/>
      <w:bookmarkStart w:id="1132" w:name="_Ref406766405"/>
      <w:bookmarkStart w:id="1133" w:name="_Toc14981567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112</w:t>
      </w:r>
      <w:r w:rsidR="001130FC">
        <w:rPr>
          <w:rFonts w:cs="Times New Roman"/>
        </w:rPr>
        <w:fldChar w:fldCharType="end"/>
      </w:r>
      <w:bookmarkEnd w:id="1127"/>
      <w:bookmarkEnd w:id="1128"/>
      <w:bookmarkEnd w:id="1129"/>
      <w:bookmarkEnd w:id="1130"/>
      <w:bookmarkEnd w:id="1131"/>
      <w:bookmarkEnd w:id="1132"/>
      <w:r>
        <w:rPr>
          <w:rFonts w:cs="Times New Roman"/>
        </w:rPr>
        <w:t>. Adhoc Health Summary Generated Report.</w:t>
      </w:r>
      <w:bookmarkEnd w:id="1133"/>
    </w:p>
    <w:p w14:paraId="7042FC6F" w14:textId="77777777" w:rsidR="008653FB" w:rsidRPr="00B83B3E" w:rsidRDefault="008653FB" w:rsidP="008653FB">
      <w:pPr>
        <w:pStyle w:val="BodyText"/>
      </w:pPr>
      <w:r w:rsidRPr="00B83B3E">
        <w:rPr>
          <w:b/>
        </w:rPr>
        <w:t>Step 6</w:t>
      </w:r>
      <w:r w:rsidRPr="00B83B3E">
        <w:t xml:space="preserve"> – To print, the user selects </w:t>
      </w:r>
      <w:r w:rsidRPr="00B83B3E">
        <w:rPr>
          <w:b/>
        </w:rPr>
        <w:t>Print</w:t>
      </w:r>
      <w:r w:rsidRPr="00B83B3E">
        <w:t xml:space="preserve"> from the </w:t>
      </w:r>
      <w:r w:rsidRPr="00B83B3E">
        <w:rPr>
          <w:b/>
        </w:rPr>
        <w:t>File</w:t>
      </w:r>
      <w:r w:rsidRPr="00B83B3E">
        <w:t xml:space="preserve"> menu.</w:t>
      </w:r>
      <w:bookmarkStart w:id="1134" w:name="_Toc146086645"/>
    </w:p>
    <w:p w14:paraId="54DB2263" w14:textId="77777777" w:rsidR="008653FB" w:rsidRPr="00B83B3E" w:rsidRDefault="008653FB" w:rsidP="008653FB">
      <w:pPr>
        <w:pStyle w:val="Heading3"/>
      </w:pPr>
      <w:bookmarkStart w:id="1135" w:name="_Toc278187832"/>
      <w:bookmarkStart w:id="1136" w:name="_Toc508873603"/>
      <w:bookmarkStart w:id="1137" w:name="_Toc508875003"/>
      <w:bookmarkStart w:id="1138" w:name="_Toc508875857"/>
      <w:bookmarkStart w:id="1139" w:name="_Toc147908787"/>
      <w:r w:rsidRPr="00B83B3E">
        <w:t>Remote Data View</w:t>
      </w:r>
      <w:bookmarkEnd w:id="1134"/>
      <w:bookmarkEnd w:id="1135"/>
      <w:bookmarkEnd w:id="1136"/>
      <w:bookmarkEnd w:id="1137"/>
      <w:bookmarkEnd w:id="1138"/>
      <w:bookmarkEnd w:id="1139"/>
    </w:p>
    <w:p w14:paraId="75C317BD" w14:textId="77777777" w:rsidR="008653FB" w:rsidRPr="00B83B3E" w:rsidRDefault="008653FB" w:rsidP="008653FB">
      <w:pPr>
        <w:pStyle w:val="BodyText"/>
      </w:pPr>
      <w:r w:rsidRPr="00B83B3E">
        <w:t>CAPRI now includes remote data views.</w:t>
      </w:r>
      <w:r>
        <w:t xml:space="preserve"> </w:t>
      </w:r>
      <w:r w:rsidRPr="00B83B3E">
        <w:t xml:space="preserve">When the user selects </w:t>
      </w:r>
      <w:r w:rsidRPr="00B83B3E">
        <w:rPr>
          <w:b/>
        </w:rPr>
        <w:t>Remote Data View</w:t>
      </w:r>
      <w:r w:rsidRPr="00B83B3E">
        <w:t xml:space="preserve"> within the Health Summary tab, CAPRI identifies all VA medical facilities where the patient has been treated as well as the last time the patient was treated at that facility.</w:t>
      </w:r>
      <w:r>
        <w:t xml:space="preserve"> </w:t>
      </w:r>
      <w:r w:rsidRPr="00B83B3E">
        <w:t>The user checks the boxes next to the facilities where it is desired for CAPRI to assemble Health Summaries.</w:t>
      </w:r>
      <w:r>
        <w:t xml:space="preserve"> </w:t>
      </w:r>
      <w:r w:rsidRPr="00B83B3E">
        <w:t>No additional accounts or sign-ons are necessary.</w:t>
      </w:r>
    </w:p>
    <w:p w14:paraId="58729D74" w14:textId="77777777" w:rsidR="008653FB" w:rsidRPr="00B83B3E" w:rsidRDefault="008653FB" w:rsidP="008653FB">
      <w:pPr>
        <w:pStyle w:val="BodyText"/>
      </w:pPr>
      <w:r w:rsidRPr="00B83B3E">
        <w:rPr>
          <w:b/>
        </w:rPr>
        <w:t>Step 1</w:t>
      </w:r>
      <w:r w:rsidRPr="00B83B3E">
        <w:t xml:space="preserve"> – The user logs into </w:t>
      </w:r>
      <w:r w:rsidRPr="00B83B3E">
        <w:rPr>
          <w:b/>
        </w:rPr>
        <w:t>CAPRI</w:t>
      </w:r>
      <w:r w:rsidRPr="00B83B3E">
        <w:t xml:space="preserve">, selects a patient, and clicks the </w:t>
      </w:r>
      <w:r w:rsidRPr="00B83B3E">
        <w:rPr>
          <w:b/>
        </w:rPr>
        <w:t>Health Summaries</w:t>
      </w:r>
      <w:r w:rsidRPr="00B83B3E">
        <w:t xml:space="preserve"> tab.</w:t>
      </w:r>
    </w:p>
    <w:p w14:paraId="400F4548" w14:textId="77777777" w:rsidR="008653FB" w:rsidRPr="00B83B3E" w:rsidRDefault="008653FB" w:rsidP="008653FB">
      <w:pPr>
        <w:pStyle w:val="BodyText"/>
      </w:pPr>
      <w:r w:rsidRPr="00B83B3E">
        <w:rPr>
          <w:b/>
        </w:rPr>
        <w:t>Step 2</w:t>
      </w:r>
      <w:r w:rsidRPr="00B83B3E">
        <w:t xml:space="preserve"> – The user clicks the </w:t>
      </w:r>
      <w:r w:rsidRPr="00B83B3E">
        <w:rPr>
          <w:b/>
        </w:rPr>
        <w:t>Remote Data View</w:t>
      </w:r>
      <w:r w:rsidRPr="00B83B3E">
        <w:t xml:space="preserve"> button.</w:t>
      </w:r>
    </w:p>
    <w:p w14:paraId="24E1A257" w14:textId="3C3C2884" w:rsidR="008653FB" w:rsidRPr="00B83B3E" w:rsidRDefault="008653FB" w:rsidP="008653FB">
      <w:pPr>
        <w:pStyle w:val="BodyText"/>
      </w:pPr>
      <w:r w:rsidRPr="00B83B3E">
        <w:rPr>
          <w:b/>
        </w:rPr>
        <w:t>Step 3</w:t>
      </w:r>
      <w:r w:rsidRPr="00B83B3E">
        <w:t xml:space="preserve"> – CAPRI identifies the remote sites where the patient was treated (</w:t>
      </w:r>
      <w:r w:rsidRPr="00B83B3E">
        <w:rPr>
          <w:color w:val="2B579A"/>
          <w:shd w:val="clear" w:color="auto" w:fill="E6E6E6"/>
        </w:rPr>
        <w:fldChar w:fldCharType="begin"/>
      </w:r>
      <w:r w:rsidRPr="00B83B3E">
        <w:instrText xml:space="preserve"> REF _Ref406766426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113</w:t>
      </w:r>
      <w:r w:rsidRPr="00B83B3E">
        <w:rPr>
          <w:color w:val="2B579A"/>
          <w:shd w:val="clear" w:color="auto" w:fill="E6E6E6"/>
        </w:rPr>
        <w:fldChar w:fldCharType="end"/>
      </w:r>
      <w:r w:rsidRPr="00B83B3E">
        <w:t>).</w:t>
      </w:r>
    </w:p>
    <w:p w14:paraId="7F1DAC82" w14:textId="2EB7EFE3" w:rsidR="008653FB" w:rsidRPr="00B83B3E" w:rsidRDefault="008653FB" w:rsidP="008653FB">
      <w:pPr>
        <w:pStyle w:val="BodyText"/>
      </w:pPr>
      <w:r w:rsidRPr="69B8B2C8">
        <w:rPr>
          <w:b/>
          <w:bCs/>
        </w:rPr>
        <w:t>Step 4</w:t>
      </w:r>
      <w:r w:rsidRPr="00B83B3E">
        <w:t xml:space="preserve"> – The user checks the box next to the sites from which health summaries are needed (</w:t>
      </w:r>
      <w:r w:rsidRPr="00B83B3E">
        <w:rPr>
          <w:color w:val="2B579A"/>
          <w:shd w:val="clear" w:color="auto" w:fill="E6E6E6"/>
        </w:rPr>
        <w:fldChar w:fldCharType="begin"/>
      </w:r>
      <w:r w:rsidRPr="00B83B3E">
        <w:instrText xml:space="preserve"> REF _Ref406766438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113</w:t>
      </w:r>
      <w:r w:rsidRPr="00B83B3E">
        <w:rPr>
          <w:color w:val="2B579A"/>
          <w:shd w:val="clear" w:color="auto" w:fill="E6E6E6"/>
        </w:rPr>
        <w:fldChar w:fldCharType="end"/>
      </w:r>
      <w:r w:rsidRPr="00B83B3E">
        <w:t>).</w:t>
      </w:r>
    </w:p>
    <w:p w14:paraId="306FED51" w14:textId="77777777" w:rsidR="008653FB" w:rsidRDefault="008653FB" w:rsidP="008653FB">
      <w:pPr>
        <w:pStyle w:val="Body3PicCaption"/>
      </w:pPr>
    </w:p>
    <w:p w14:paraId="50EFFA17" w14:textId="77777777" w:rsidR="008653FB" w:rsidRPr="00B83B3E" w:rsidRDefault="008653FB" w:rsidP="008653FB">
      <w:pPr>
        <w:pStyle w:val="Body3PicCaption"/>
      </w:pPr>
      <w:r>
        <w:drawing>
          <wp:inline distT="0" distB="0" distL="0" distR="0" wp14:anchorId="35390570" wp14:editId="67925E05">
            <wp:extent cx="5879224" cy="3729162"/>
            <wp:effectExtent l="0" t="0" r="7620" b="5080"/>
            <wp:docPr id="745007049" name="Picture 745007049" descr="P17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5885066" cy="3732867"/>
                    </a:xfrm>
                    <a:prstGeom prst="rect">
                      <a:avLst/>
                    </a:prstGeom>
                    <a:ln>
                      <a:noFill/>
                    </a:ln>
                    <a:extLst>
                      <a:ext uri="{53640926-AAD7-44D8-BBD7-CCE9431645EC}">
                        <a14:shadowObscured xmlns:a14="http://schemas.microsoft.com/office/drawing/2010/main"/>
                      </a:ext>
                    </a:extLst>
                  </pic:spPr>
                </pic:pic>
              </a:graphicData>
            </a:graphic>
          </wp:inline>
        </w:drawing>
      </w:r>
    </w:p>
    <w:p w14:paraId="215A3101" w14:textId="07847776" w:rsidR="008653FB" w:rsidRPr="00B83B3E" w:rsidRDefault="008653FB" w:rsidP="008653FB">
      <w:pPr>
        <w:pStyle w:val="Caption"/>
        <w:rPr>
          <w:rFonts w:cs="Times New Roman"/>
        </w:rPr>
      </w:pPr>
      <w:bookmarkStart w:id="1140" w:name="_Toc326149640"/>
      <w:bookmarkStart w:id="1141" w:name="_Toc278548214"/>
      <w:bookmarkStart w:id="1142" w:name="_Ref225242848"/>
      <w:bookmarkStart w:id="1143" w:name="_Ref322025887"/>
      <w:bookmarkStart w:id="1144" w:name="_Ref322025921"/>
      <w:bookmarkStart w:id="1145" w:name="_Ref325364017"/>
      <w:bookmarkStart w:id="1146" w:name="_Ref325364028"/>
      <w:bookmarkStart w:id="1147" w:name="_Ref406766426"/>
      <w:bookmarkStart w:id="1148" w:name="_Ref406766438"/>
      <w:bookmarkStart w:id="1149" w:name="_Toc14981567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113</w:t>
      </w:r>
      <w:r w:rsidR="001130FC">
        <w:rPr>
          <w:rFonts w:cs="Times New Roman"/>
        </w:rPr>
        <w:fldChar w:fldCharType="end"/>
      </w:r>
      <w:bookmarkEnd w:id="1140"/>
      <w:bookmarkEnd w:id="1141"/>
      <w:bookmarkEnd w:id="1142"/>
      <w:bookmarkEnd w:id="1143"/>
      <w:bookmarkEnd w:id="1144"/>
      <w:bookmarkEnd w:id="1145"/>
      <w:bookmarkEnd w:id="1146"/>
      <w:bookmarkEnd w:id="1147"/>
      <w:bookmarkEnd w:id="1148"/>
      <w:r>
        <w:rPr>
          <w:rFonts w:cs="Times New Roman"/>
        </w:rPr>
        <w:t>. Remote Data View.</w:t>
      </w:r>
      <w:bookmarkEnd w:id="1149"/>
    </w:p>
    <w:p w14:paraId="1C16B561" w14:textId="77777777" w:rsidR="008653FB" w:rsidRPr="00B83B3E" w:rsidRDefault="008653FB" w:rsidP="008653FB"/>
    <w:p w14:paraId="2E38FEB1" w14:textId="0571E034" w:rsidR="008653FB" w:rsidRPr="00B83B3E" w:rsidRDefault="008653FB" w:rsidP="008653FB">
      <w:r w:rsidRPr="00B83B3E">
        <w:rPr>
          <w:b/>
        </w:rPr>
        <w:t>Step 5</w:t>
      </w:r>
      <w:r w:rsidRPr="00B83B3E">
        <w:t xml:space="preserve"> – After identifying all facilities where Health Summaries are desired, an expanded list of Health Summary types appear in the left window (</w:t>
      </w:r>
      <w:r w:rsidRPr="00B83B3E">
        <w:rPr>
          <w:color w:val="2B579A"/>
          <w:shd w:val="clear" w:color="auto" w:fill="E6E6E6"/>
        </w:rPr>
        <w:fldChar w:fldCharType="begin"/>
      </w:r>
      <w:r w:rsidRPr="00B83B3E">
        <w:instrText xml:space="preserve"> REF _Ref406766459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114</w:t>
      </w:r>
      <w:r w:rsidRPr="00B83B3E">
        <w:rPr>
          <w:color w:val="2B579A"/>
          <w:shd w:val="clear" w:color="auto" w:fill="E6E6E6"/>
        </w:rPr>
        <w:fldChar w:fldCharType="end"/>
      </w:r>
      <w:r w:rsidRPr="00B83B3E">
        <w:t>).</w:t>
      </w:r>
    </w:p>
    <w:p w14:paraId="5B8F8578" w14:textId="77777777" w:rsidR="008653FB" w:rsidRPr="00B83B3E" w:rsidRDefault="008653FB" w:rsidP="008653FB">
      <w:pPr>
        <w:pStyle w:val="Body3PicCaption"/>
      </w:pPr>
      <w:bookmarkStart w:id="1150" w:name="_Ref225242904"/>
      <w:r w:rsidRPr="00B83B3E">
        <w:rPr>
          <w:shd w:val="clear" w:color="auto" w:fill="E6E6E6"/>
        </w:rPr>
        <w:drawing>
          <wp:inline distT="0" distB="0" distL="0" distR="0" wp14:anchorId="752DD8D4" wp14:editId="7AE4363F">
            <wp:extent cx="5095875" cy="2419350"/>
            <wp:effectExtent l="19050" t="19050" r="28575" b="19050"/>
            <wp:docPr id="332" name="Picture 332" descr="P1780#yIS1" title="Fig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cstate="print"/>
                    <a:srcRect/>
                    <a:stretch>
                      <a:fillRect/>
                    </a:stretch>
                  </pic:blipFill>
                  <pic:spPr bwMode="auto">
                    <a:xfrm>
                      <a:off x="0" y="0"/>
                      <a:ext cx="5095875" cy="2419350"/>
                    </a:xfrm>
                    <a:prstGeom prst="rect">
                      <a:avLst/>
                    </a:prstGeom>
                    <a:noFill/>
                    <a:ln w="6350" cmpd="sng">
                      <a:solidFill>
                        <a:srgbClr val="000000"/>
                      </a:solidFill>
                      <a:miter lim="800000"/>
                      <a:headEnd/>
                      <a:tailEnd/>
                    </a:ln>
                    <a:effectLst/>
                  </pic:spPr>
                </pic:pic>
              </a:graphicData>
            </a:graphic>
          </wp:inline>
        </w:drawing>
      </w:r>
    </w:p>
    <w:p w14:paraId="2C003D23" w14:textId="7B4B45CE" w:rsidR="008653FB" w:rsidRPr="00B83B3E" w:rsidRDefault="008653FB" w:rsidP="008653FB">
      <w:pPr>
        <w:pStyle w:val="Caption"/>
        <w:rPr>
          <w:rFonts w:cs="Times New Roman"/>
        </w:rPr>
      </w:pPr>
      <w:bookmarkStart w:id="1151" w:name="_Toc326149641"/>
      <w:bookmarkStart w:id="1152" w:name="_Toc278548215"/>
      <w:bookmarkStart w:id="1153" w:name="_Ref278808408"/>
      <w:bookmarkStart w:id="1154" w:name="_Ref322025963"/>
      <w:bookmarkStart w:id="1155" w:name="_Ref325364046"/>
      <w:bookmarkStart w:id="1156" w:name="_Ref406766459"/>
      <w:bookmarkStart w:id="1157" w:name="_Toc14981567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114</w:t>
      </w:r>
      <w:r w:rsidR="001130FC">
        <w:rPr>
          <w:rFonts w:cs="Times New Roman"/>
        </w:rPr>
        <w:fldChar w:fldCharType="end"/>
      </w:r>
      <w:bookmarkEnd w:id="1150"/>
      <w:bookmarkEnd w:id="1151"/>
      <w:bookmarkEnd w:id="1152"/>
      <w:bookmarkEnd w:id="1153"/>
      <w:bookmarkEnd w:id="1154"/>
      <w:bookmarkEnd w:id="1155"/>
      <w:bookmarkEnd w:id="1156"/>
      <w:r>
        <w:rPr>
          <w:rFonts w:cs="Times New Roman"/>
        </w:rPr>
        <w:t>. Health Summary Types.</w:t>
      </w:r>
      <w:bookmarkEnd w:id="1157"/>
    </w:p>
    <w:p w14:paraId="20363AD0" w14:textId="77777777" w:rsidR="008653FB" w:rsidRPr="00B83B3E" w:rsidRDefault="008653FB" w:rsidP="008653FB"/>
    <w:p w14:paraId="5B7B01E5" w14:textId="2C391F94" w:rsidR="008653FB" w:rsidRPr="00B83B3E" w:rsidRDefault="008653FB" w:rsidP="008653FB">
      <w:r w:rsidRPr="69B8B2C8">
        <w:rPr>
          <w:b/>
          <w:bCs/>
        </w:rPr>
        <w:lastRenderedPageBreak/>
        <w:t xml:space="preserve">Step 6 </w:t>
      </w:r>
      <w:r w:rsidRPr="00B83B3E">
        <w:t>– After the selected Health Summary has been assembled at all selected sites, CAPRI displays a message that the task has been completed (</w:t>
      </w:r>
      <w:r w:rsidRPr="00B83B3E">
        <w:rPr>
          <w:color w:val="2B579A"/>
          <w:shd w:val="clear" w:color="auto" w:fill="E6E6E6"/>
        </w:rPr>
        <w:fldChar w:fldCharType="begin"/>
      </w:r>
      <w:r w:rsidRPr="00B83B3E">
        <w:instrText xml:space="preserve"> REF _Ref406766481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115</w:t>
      </w:r>
      <w:r w:rsidRPr="00B83B3E">
        <w:rPr>
          <w:color w:val="2B579A"/>
          <w:shd w:val="clear" w:color="auto" w:fill="E6E6E6"/>
        </w:rPr>
        <w:fldChar w:fldCharType="end"/>
      </w:r>
      <w:r w:rsidRPr="00B83B3E">
        <w:t>).</w:t>
      </w:r>
      <w:r>
        <w:t xml:space="preserve"> </w:t>
      </w:r>
      <w:r w:rsidRPr="00B83B3E">
        <w:t>Successful completion of these remote data views is highly dependent upon the performance of the VA Wide Area Network.</w:t>
      </w:r>
    </w:p>
    <w:p w14:paraId="1904A136" w14:textId="77777777" w:rsidR="008653FB" w:rsidRDefault="008653FB" w:rsidP="008653FB">
      <w:pPr>
        <w:pStyle w:val="Body3PicCaption"/>
      </w:pPr>
    </w:p>
    <w:p w14:paraId="61A9411F" w14:textId="77777777" w:rsidR="008653FB" w:rsidRPr="00B83B3E" w:rsidRDefault="008653FB" w:rsidP="008653FB">
      <w:pPr>
        <w:pStyle w:val="Body3PicCaption"/>
      </w:pPr>
      <w:r>
        <w:drawing>
          <wp:inline distT="0" distB="0" distL="0" distR="0" wp14:anchorId="20020B32" wp14:editId="46CC0E29">
            <wp:extent cx="5516882" cy="3697487"/>
            <wp:effectExtent l="0" t="0" r="0" b="0"/>
            <wp:docPr id="40573099" name="Picture 40573099" descr="P1785#yIS1" title="Figure 2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5516882" cy="3697487"/>
                    </a:xfrm>
                    <a:prstGeom prst="rect">
                      <a:avLst/>
                    </a:prstGeom>
                  </pic:spPr>
                </pic:pic>
              </a:graphicData>
            </a:graphic>
          </wp:inline>
        </w:drawing>
      </w:r>
    </w:p>
    <w:p w14:paraId="35343E6B" w14:textId="73D1546D" w:rsidR="008653FB" w:rsidRPr="00B83B3E" w:rsidRDefault="008653FB" w:rsidP="008653FB">
      <w:pPr>
        <w:pStyle w:val="Caption"/>
        <w:rPr>
          <w:rFonts w:cs="Times New Roman"/>
        </w:rPr>
      </w:pPr>
      <w:bookmarkStart w:id="1158" w:name="_Toc326149642"/>
      <w:bookmarkStart w:id="1159" w:name="_Toc278548216"/>
      <w:bookmarkStart w:id="1160" w:name="_Ref225242914"/>
      <w:bookmarkStart w:id="1161" w:name="_Ref322025978"/>
      <w:bookmarkStart w:id="1162" w:name="_Ref325364063"/>
      <w:bookmarkStart w:id="1163" w:name="_Ref406766481"/>
      <w:bookmarkStart w:id="1164" w:name="_Toc14981567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115</w:t>
      </w:r>
      <w:r w:rsidR="001130FC">
        <w:rPr>
          <w:rFonts w:cs="Times New Roman"/>
        </w:rPr>
        <w:fldChar w:fldCharType="end"/>
      </w:r>
      <w:bookmarkEnd w:id="1158"/>
      <w:bookmarkEnd w:id="1159"/>
      <w:bookmarkEnd w:id="1160"/>
      <w:bookmarkEnd w:id="1161"/>
      <w:bookmarkEnd w:id="1162"/>
      <w:bookmarkEnd w:id="1163"/>
      <w:r>
        <w:rPr>
          <w:rFonts w:cs="Times New Roman"/>
        </w:rPr>
        <w:t>. Health Summary Remote Data Alert.</w:t>
      </w:r>
      <w:bookmarkEnd w:id="1164"/>
    </w:p>
    <w:p w14:paraId="304B67E3" w14:textId="77777777" w:rsidR="008653FB" w:rsidRPr="00B83B3E" w:rsidRDefault="008653FB" w:rsidP="008653FB"/>
    <w:p w14:paraId="57DD4136" w14:textId="78623334" w:rsidR="008653FB" w:rsidRPr="00B83B3E" w:rsidRDefault="008653FB" w:rsidP="00716341">
      <w:pPr>
        <w:pStyle w:val="Note"/>
      </w:pPr>
      <w:r>
        <w:t>NOTE:</w:t>
      </w:r>
      <w:r w:rsidRPr="00B83B3E">
        <w:t xml:space="preserve"> Remote Data View is not available when CAPRI is running in remote mode. Instead, an Other Facilities Visited button is available at the top left of the main CAPRI window (</w:t>
      </w:r>
      <w:r w:rsidRPr="00B83B3E">
        <w:rPr>
          <w:color w:val="2B579A"/>
          <w:shd w:val="clear" w:color="auto" w:fill="E6E6E6"/>
        </w:rPr>
        <w:fldChar w:fldCharType="begin"/>
      </w:r>
      <w:r w:rsidRPr="00B83B3E">
        <w:instrText xml:space="preserve"> REF _Ref406766498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116</w:t>
      </w:r>
      <w:r w:rsidRPr="00B83B3E">
        <w:rPr>
          <w:color w:val="2B579A"/>
          <w:shd w:val="clear" w:color="auto" w:fill="E6E6E6"/>
        </w:rPr>
        <w:fldChar w:fldCharType="end"/>
      </w:r>
      <w:r w:rsidRPr="00B83B3E">
        <w:t>).</w:t>
      </w:r>
    </w:p>
    <w:p w14:paraId="5E1B94F9" w14:textId="77777777" w:rsidR="008653FB" w:rsidRPr="00B83B3E" w:rsidRDefault="008653FB" w:rsidP="008653FB">
      <w:pPr>
        <w:pStyle w:val="Body3PicCaption"/>
      </w:pPr>
      <w:r>
        <w:drawing>
          <wp:inline distT="0" distB="0" distL="0" distR="0" wp14:anchorId="4B74BE7D" wp14:editId="221278C2">
            <wp:extent cx="2324100" cy="1661160"/>
            <wp:effectExtent l="0" t="0" r="0" b="0"/>
            <wp:docPr id="1003866804" name="Picture 1003866804" descr="P1789#yIS1" title="Fig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6">
                      <a:extLst>
                        <a:ext uri="{28A0092B-C50C-407E-A947-70E740481C1C}">
                          <a14:useLocalDpi xmlns:a14="http://schemas.microsoft.com/office/drawing/2010/main" val="0"/>
                        </a:ext>
                      </a:extLst>
                    </a:blip>
                    <a:stretch>
                      <a:fillRect/>
                    </a:stretch>
                  </pic:blipFill>
                  <pic:spPr>
                    <a:xfrm>
                      <a:off x="0" y="0"/>
                      <a:ext cx="2324100" cy="1661160"/>
                    </a:xfrm>
                    <a:prstGeom prst="rect">
                      <a:avLst/>
                    </a:prstGeom>
                  </pic:spPr>
                </pic:pic>
              </a:graphicData>
            </a:graphic>
          </wp:inline>
        </w:drawing>
      </w:r>
    </w:p>
    <w:p w14:paraId="632F04EC" w14:textId="7A498146" w:rsidR="008653FB" w:rsidRPr="00B83B3E" w:rsidRDefault="008653FB" w:rsidP="008653FB">
      <w:pPr>
        <w:pStyle w:val="Caption"/>
      </w:pPr>
      <w:bookmarkStart w:id="1165" w:name="_Toc326149643"/>
      <w:bookmarkStart w:id="1166" w:name="_Toc278548217"/>
      <w:bookmarkStart w:id="1167" w:name="_Ref225242922"/>
      <w:bookmarkStart w:id="1168" w:name="_Ref322025990"/>
      <w:bookmarkStart w:id="1169" w:name="_Ref325364076"/>
      <w:bookmarkStart w:id="1170" w:name="_Ref406766498"/>
      <w:bookmarkStart w:id="1171" w:name="_Toc149815680"/>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116</w:t>
      </w:r>
      <w:r w:rsidR="00000000">
        <w:rPr>
          <w:noProof/>
        </w:rPr>
        <w:fldChar w:fldCharType="end"/>
      </w:r>
      <w:bookmarkEnd w:id="1165"/>
      <w:bookmarkEnd w:id="1166"/>
      <w:bookmarkEnd w:id="1167"/>
      <w:bookmarkEnd w:id="1168"/>
      <w:bookmarkEnd w:id="1169"/>
      <w:bookmarkEnd w:id="1170"/>
      <w:r>
        <w:t>. Other Facilities Visited Button.</w:t>
      </w:r>
      <w:bookmarkEnd w:id="1171"/>
    </w:p>
    <w:p w14:paraId="1DDCC43A" w14:textId="77777777" w:rsidR="008653FB" w:rsidRPr="00B83B3E" w:rsidRDefault="008653FB" w:rsidP="008653FB"/>
    <w:p w14:paraId="3960AD87" w14:textId="6532AB1A" w:rsidR="008653FB" w:rsidRPr="00B83B3E" w:rsidRDefault="008653FB" w:rsidP="008653FB">
      <w:pPr>
        <w:pStyle w:val="BodyText"/>
      </w:pPr>
      <w:r w:rsidRPr="00B83B3E">
        <w:t xml:space="preserve">Selecting the </w:t>
      </w:r>
      <w:r w:rsidRPr="00B83B3E">
        <w:rPr>
          <w:b/>
        </w:rPr>
        <w:t>Other Facilities Visited</w:t>
      </w:r>
      <w:r w:rsidRPr="00B83B3E">
        <w:t xml:space="preserve"> button presents a selector that displays other VHA sites where the patient may have data (</w:t>
      </w:r>
      <w:r w:rsidRPr="00B83B3E">
        <w:rPr>
          <w:color w:val="2B579A"/>
          <w:shd w:val="clear" w:color="auto" w:fill="E6E6E6"/>
        </w:rPr>
        <w:fldChar w:fldCharType="begin"/>
      </w:r>
      <w:r w:rsidRPr="00B83B3E">
        <w:instrText xml:space="preserve"> REF _Ref406766520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117</w:t>
      </w:r>
      <w:r w:rsidRPr="00B83B3E">
        <w:rPr>
          <w:color w:val="2B579A"/>
          <w:shd w:val="clear" w:color="auto" w:fill="E6E6E6"/>
        </w:rPr>
        <w:fldChar w:fldCharType="end"/>
      </w:r>
      <w:r w:rsidRPr="00B83B3E">
        <w:t>).</w:t>
      </w:r>
      <w:r>
        <w:t xml:space="preserve"> </w:t>
      </w:r>
      <w:r w:rsidRPr="00B83B3E">
        <w:t xml:space="preserve">The user chooses an alternate site and selects </w:t>
      </w:r>
      <w:r w:rsidRPr="00B83B3E">
        <w:rPr>
          <w:b/>
        </w:rPr>
        <w:t>Switch to This Facility</w:t>
      </w:r>
      <w:r w:rsidRPr="00B83B3E">
        <w:t>.</w:t>
      </w:r>
      <w:r>
        <w:t xml:space="preserve"> </w:t>
      </w:r>
      <w:r w:rsidRPr="00B83B3E">
        <w:t>The current connection is dropped, and the user is connected to the new site.</w:t>
      </w:r>
    </w:p>
    <w:p w14:paraId="4CEDE052" w14:textId="77777777" w:rsidR="008653FB" w:rsidRPr="00B83B3E" w:rsidRDefault="008653FB" w:rsidP="008653FB">
      <w:pPr>
        <w:pStyle w:val="Body3PicCaption"/>
      </w:pPr>
      <w:r w:rsidRPr="00B83B3E">
        <w:rPr>
          <w:rStyle w:val="BodyTextChar"/>
        </w:rPr>
        <w:t>The same patient is selected for the user.</w:t>
      </w:r>
      <w:r>
        <w:rPr>
          <w:rStyle w:val="BodyTextChar"/>
        </w:rPr>
        <w:t xml:space="preserve"> </w:t>
      </w:r>
      <w:r w:rsidRPr="00B83B3E">
        <w:rPr>
          <w:rStyle w:val="BodyTextChar"/>
        </w:rPr>
        <w:t>If the user does not normally have privileges to connect directly to the new site, then the user is unable to select a patient.</w:t>
      </w:r>
      <w:r>
        <w:rPr>
          <w:rStyle w:val="BodyTextChar"/>
        </w:rPr>
        <w:t xml:space="preserve"> </w:t>
      </w:r>
      <w:r w:rsidRPr="00B83B3E">
        <w:rPr>
          <w:rStyle w:val="BodyTextChar"/>
        </w:rPr>
        <w:t>To select a new patient, the user must use the Other Facilities</w:t>
      </w:r>
      <w:r w:rsidRPr="00B83B3E">
        <w:t xml:space="preserve"> Visited button and return to a site to where the user has patient selection privileges.</w:t>
      </w:r>
    </w:p>
    <w:p w14:paraId="5CC3802E" w14:textId="77777777" w:rsidR="008653FB" w:rsidRPr="00B83B3E" w:rsidRDefault="008653FB" w:rsidP="008653FB">
      <w:pPr>
        <w:pStyle w:val="Body3PicCaption"/>
      </w:pPr>
      <w:r w:rsidRPr="00B83B3E">
        <w:rPr>
          <w:shd w:val="clear" w:color="auto" w:fill="E6E6E6"/>
        </w:rPr>
        <w:drawing>
          <wp:inline distT="0" distB="0" distL="0" distR="0" wp14:anchorId="5715727D" wp14:editId="6CD61187">
            <wp:extent cx="3219450" cy="2295525"/>
            <wp:effectExtent l="0" t="0" r="0" b="9525"/>
            <wp:docPr id="336" name="Picture 336" descr="P1794#yIS1" title="Other Facilities Visited button presents a selector that displaFig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Screen capture of the &quot;Remote Sites&quot; screen"/>
                    <pic:cNvPicPr>
                      <a:picLocks noChangeAspect="1" noChangeArrowheads="1"/>
                    </pic:cNvPicPr>
                  </pic:nvPicPr>
                  <pic:blipFill>
                    <a:blip r:embed="rId157" cstate="print"/>
                    <a:srcRect/>
                    <a:stretch>
                      <a:fillRect/>
                    </a:stretch>
                  </pic:blipFill>
                  <pic:spPr bwMode="auto">
                    <a:xfrm>
                      <a:off x="0" y="0"/>
                      <a:ext cx="3219450" cy="2295525"/>
                    </a:xfrm>
                    <a:prstGeom prst="rect">
                      <a:avLst/>
                    </a:prstGeom>
                    <a:noFill/>
                    <a:ln w="9525">
                      <a:noFill/>
                      <a:miter lim="800000"/>
                      <a:headEnd/>
                      <a:tailEnd/>
                    </a:ln>
                  </pic:spPr>
                </pic:pic>
              </a:graphicData>
            </a:graphic>
          </wp:inline>
        </w:drawing>
      </w:r>
    </w:p>
    <w:p w14:paraId="53194F1C" w14:textId="517C1242" w:rsidR="008653FB" w:rsidRPr="00B83B3E" w:rsidRDefault="008653FB" w:rsidP="008653FB">
      <w:pPr>
        <w:pStyle w:val="Caption"/>
        <w:rPr>
          <w:rFonts w:cs="Times New Roman"/>
        </w:rPr>
      </w:pPr>
      <w:bookmarkStart w:id="1172" w:name="_Toc326149644"/>
      <w:bookmarkStart w:id="1173" w:name="_Toc278548218"/>
      <w:bookmarkStart w:id="1174" w:name="_Ref225242931"/>
      <w:bookmarkStart w:id="1175" w:name="_Ref322026003"/>
      <w:bookmarkStart w:id="1176" w:name="_Ref325364091"/>
      <w:bookmarkStart w:id="1177" w:name="_Ref406766520"/>
      <w:bookmarkStart w:id="1178" w:name="_Toc14981568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117</w:t>
      </w:r>
      <w:r w:rsidR="001130FC">
        <w:rPr>
          <w:rFonts w:cs="Times New Roman"/>
        </w:rPr>
        <w:fldChar w:fldCharType="end"/>
      </w:r>
      <w:bookmarkEnd w:id="1172"/>
      <w:bookmarkEnd w:id="1173"/>
      <w:bookmarkEnd w:id="1174"/>
      <w:bookmarkEnd w:id="1175"/>
      <w:bookmarkEnd w:id="1176"/>
      <w:bookmarkEnd w:id="1177"/>
      <w:r>
        <w:rPr>
          <w:rFonts w:cs="Times New Roman"/>
        </w:rPr>
        <w:t>. Remote Sites Selection Window.</w:t>
      </w:r>
      <w:bookmarkEnd w:id="1178"/>
    </w:p>
    <w:p w14:paraId="0CFCBC51" w14:textId="77777777" w:rsidR="008653FB" w:rsidRPr="00B83B3E" w:rsidRDefault="008653FB" w:rsidP="008653FB">
      <w:pPr>
        <w:pStyle w:val="Heading2"/>
      </w:pPr>
      <w:bookmarkStart w:id="1179" w:name="_Toc278187833"/>
      <w:bookmarkStart w:id="1180" w:name="_Toc508873604"/>
      <w:bookmarkStart w:id="1181" w:name="_Toc508875004"/>
      <w:bookmarkStart w:id="1182" w:name="_Toc508875858"/>
      <w:bookmarkStart w:id="1183" w:name="_Toc147908788"/>
      <w:r w:rsidRPr="00B83B3E">
        <w:t>Clinical Documents Tab</w:t>
      </w:r>
      <w:bookmarkEnd w:id="1179"/>
      <w:bookmarkEnd w:id="1180"/>
      <w:bookmarkEnd w:id="1181"/>
      <w:bookmarkEnd w:id="1182"/>
      <w:bookmarkEnd w:id="1183"/>
    </w:p>
    <w:p w14:paraId="56D12C6B" w14:textId="40D73CF8" w:rsidR="008653FB" w:rsidRPr="00B83B3E" w:rsidRDefault="008653FB" w:rsidP="008653FB">
      <w:pPr>
        <w:pStyle w:val="BodyText"/>
      </w:pPr>
      <w:r w:rsidRPr="00B83B3E">
        <w:t>When the user selects the clinical documents tab (</w:t>
      </w:r>
      <w:r w:rsidRPr="00B83B3E">
        <w:rPr>
          <w:color w:val="2B579A"/>
          <w:shd w:val="clear" w:color="auto" w:fill="E6E6E6"/>
        </w:rPr>
        <w:fldChar w:fldCharType="begin"/>
      </w:r>
      <w:r w:rsidRPr="00B83B3E">
        <w:instrText xml:space="preserve"> REF _Ref322026035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118</w:t>
      </w:r>
      <w:r w:rsidRPr="00B83B3E">
        <w:rPr>
          <w:color w:val="2B579A"/>
          <w:shd w:val="clear" w:color="auto" w:fill="E6E6E6"/>
        </w:rPr>
        <w:fldChar w:fldCharType="end"/>
      </w:r>
      <w:r w:rsidRPr="00B83B3E">
        <w:t>), another complete set of tabs opens along the bottom of the screen allowing navigation within various components of the veteran’s electronic medical records.</w:t>
      </w:r>
    </w:p>
    <w:p w14:paraId="31A1D92B" w14:textId="77777777" w:rsidR="008653FB" w:rsidRPr="00B83B3E" w:rsidRDefault="008653FB" w:rsidP="008653FB">
      <w:pPr>
        <w:pStyle w:val="Body3PicCaption"/>
      </w:pPr>
      <w:r w:rsidRPr="00B83B3E">
        <w:t xml:space="preserve">Selecting the Clinical Documents tab yields access to: </w:t>
      </w:r>
    </w:p>
    <w:p w14:paraId="2915075C" w14:textId="77777777" w:rsidR="008653FB" w:rsidRPr="00B83B3E" w:rsidRDefault="008653FB" w:rsidP="008653FB">
      <w:pPr>
        <w:pStyle w:val="BodyText5Numbers"/>
      </w:pPr>
      <w:r w:rsidRPr="00B83B3E">
        <w:t>Notes (progress notes)</w:t>
      </w:r>
    </w:p>
    <w:p w14:paraId="26C82BDD" w14:textId="77777777" w:rsidR="008653FB" w:rsidRPr="00B83B3E" w:rsidRDefault="008653FB" w:rsidP="008653FB">
      <w:pPr>
        <w:pStyle w:val="BodyText5Numbers"/>
      </w:pPr>
      <w:r w:rsidRPr="00B83B3E">
        <w:t>Discharge Summaries</w:t>
      </w:r>
    </w:p>
    <w:p w14:paraId="68479626" w14:textId="77777777" w:rsidR="008653FB" w:rsidRPr="00B83B3E" w:rsidRDefault="008653FB" w:rsidP="008653FB">
      <w:pPr>
        <w:pStyle w:val="BodyText5Numbers"/>
      </w:pPr>
      <w:r w:rsidRPr="00B83B3E">
        <w:t>Consults</w:t>
      </w:r>
    </w:p>
    <w:p w14:paraId="1D5819FB" w14:textId="77777777" w:rsidR="008653FB" w:rsidRPr="00B83B3E" w:rsidRDefault="008653FB" w:rsidP="008653FB">
      <w:pPr>
        <w:pStyle w:val="BodyText5Numbers"/>
      </w:pPr>
      <w:r w:rsidRPr="00B83B3E">
        <w:t>Vitals</w:t>
      </w:r>
    </w:p>
    <w:p w14:paraId="57E9746B" w14:textId="77777777" w:rsidR="008653FB" w:rsidRPr="00B83B3E" w:rsidRDefault="008653FB" w:rsidP="008653FB">
      <w:pPr>
        <w:pStyle w:val="BodyText5Numbers"/>
      </w:pPr>
      <w:r w:rsidRPr="00B83B3E">
        <w:t>Medications</w:t>
      </w:r>
    </w:p>
    <w:p w14:paraId="32241C97" w14:textId="77777777" w:rsidR="008653FB" w:rsidRPr="00B83B3E" w:rsidRDefault="008653FB" w:rsidP="008653FB">
      <w:pPr>
        <w:pStyle w:val="BodyText5Numbers"/>
      </w:pPr>
      <w:r w:rsidRPr="00B83B3E">
        <w:t>Laboratory Findings</w:t>
      </w:r>
    </w:p>
    <w:p w14:paraId="2E69A007" w14:textId="77777777" w:rsidR="008653FB" w:rsidRPr="00B83B3E" w:rsidRDefault="008653FB" w:rsidP="008653FB">
      <w:pPr>
        <w:pStyle w:val="BodyText5Numbers"/>
      </w:pPr>
      <w:r w:rsidRPr="00B83B3E">
        <w:t>Imaging (X-rays, CT, MRI, etc.)</w:t>
      </w:r>
    </w:p>
    <w:p w14:paraId="252CF7D9" w14:textId="77777777" w:rsidR="008653FB" w:rsidRPr="00B83B3E" w:rsidRDefault="008653FB" w:rsidP="008653FB">
      <w:pPr>
        <w:pStyle w:val="BodyText5Numbers"/>
      </w:pPr>
      <w:r w:rsidRPr="00B83B3E">
        <w:t>Dietary Restrictions</w:t>
      </w:r>
    </w:p>
    <w:p w14:paraId="492D085D" w14:textId="77777777" w:rsidR="008653FB" w:rsidRPr="00B83B3E" w:rsidRDefault="008653FB" w:rsidP="008653FB">
      <w:pPr>
        <w:pStyle w:val="BodyText5Numbers"/>
      </w:pPr>
      <w:r w:rsidRPr="00B83B3E">
        <w:t>Nutritional Assessments</w:t>
      </w:r>
    </w:p>
    <w:p w14:paraId="5FA6AB07" w14:textId="77777777" w:rsidR="008653FB" w:rsidRPr="00B83B3E" w:rsidRDefault="008653FB" w:rsidP="008653FB">
      <w:pPr>
        <w:pStyle w:val="BodyText5Numbers"/>
      </w:pPr>
      <w:r w:rsidRPr="00B83B3E">
        <w:lastRenderedPageBreak/>
        <w:t>Physician’s Orders Summary</w:t>
      </w:r>
    </w:p>
    <w:p w14:paraId="17FC242E" w14:textId="77777777" w:rsidR="008653FB" w:rsidRPr="00B83B3E" w:rsidRDefault="008653FB" w:rsidP="008653FB">
      <w:pPr>
        <w:pStyle w:val="BodyText5Numbers"/>
      </w:pPr>
      <w:r w:rsidRPr="00B83B3E">
        <w:t>Procedures (Holter Monitor, Echocardiogram, Electrocardiogram, Thallium Stress Test, etc.)</w:t>
      </w:r>
    </w:p>
    <w:p w14:paraId="3F04BD1F" w14:textId="77777777" w:rsidR="008653FB" w:rsidRPr="00B83B3E" w:rsidRDefault="008653FB" w:rsidP="008653FB">
      <w:pPr>
        <w:pStyle w:val="BodyText5Numbers"/>
      </w:pPr>
      <w:r w:rsidRPr="00B83B3E">
        <w:t>Problem List</w:t>
      </w:r>
    </w:p>
    <w:p w14:paraId="33D821E2" w14:textId="638EC3C7" w:rsidR="008653FB" w:rsidRPr="00B83B3E" w:rsidRDefault="008653FB" w:rsidP="008653FB">
      <w:pPr>
        <w:pStyle w:val="BodyText"/>
      </w:pPr>
      <w:r w:rsidRPr="00B83B3E">
        <w:t>Each item found is listed in the left column.</w:t>
      </w:r>
      <w:r>
        <w:t xml:space="preserve"> M</w:t>
      </w:r>
      <w:r w:rsidRPr="00B83B3E">
        <w:t xml:space="preserve">ore information is displayed </w:t>
      </w:r>
      <w:r>
        <w:t xml:space="preserve">when </w:t>
      </w:r>
      <w:r w:rsidRPr="00B83B3E">
        <w:t xml:space="preserve">the mouse pointer </w:t>
      </w:r>
      <w:r>
        <w:t xml:space="preserve">is hovered </w:t>
      </w:r>
      <w:r w:rsidRPr="00B83B3E">
        <w:t>over an item.</w:t>
      </w:r>
      <w:r>
        <w:t xml:space="preserve"> </w:t>
      </w:r>
      <w:r w:rsidRPr="00B83B3E">
        <w:t>In (</w:t>
      </w:r>
      <w:r w:rsidRPr="00B83B3E">
        <w:rPr>
          <w:color w:val="2B579A"/>
          <w:shd w:val="clear" w:color="auto" w:fill="E6E6E6"/>
        </w:rPr>
        <w:fldChar w:fldCharType="begin"/>
      </w:r>
      <w:r w:rsidRPr="00B83B3E">
        <w:instrText xml:space="preserve"> REF _Ref322026064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118</w:t>
      </w:r>
      <w:r w:rsidRPr="00B83B3E">
        <w:rPr>
          <w:color w:val="2B579A"/>
          <w:shd w:val="clear" w:color="auto" w:fill="E6E6E6"/>
        </w:rPr>
        <w:fldChar w:fldCharType="end"/>
      </w:r>
      <w:r w:rsidRPr="00B83B3E">
        <w:t xml:space="preserve">), the pointer was over a completed </w:t>
      </w:r>
      <w:r>
        <w:t>Cardio Stress Test</w:t>
      </w:r>
      <w:r w:rsidRPr="00B83B3E">
        <w:t xml:space="preserve"> note, and that information is displayed.</w:t>
      </w:r>
      <w:r>
        <w:t xml:space="preserve"> </w:t>
      </w:r>
      <w:r w:rsidRPr="00B83B3E">
        <w:t>The selected note, directly above it, is a nursing note, which appears in the window on the right.</w:t>
      </w:r>
      <w:r>
        <w:t xml:space="preserve"> </w:t>
      </w:r>
      <w:r w:rsidRPr="00B83B3E">
        <w:t>The user can resize these windows by moving the dividing bar.</w:t>
      </w:r>
      <w:r>
        <w:t xml:space="preserve"> </w:t>
      </w:r>
    </w:p>
    <w:p w14:paraId="0598A9DB" w14:textId="77777777" w:rsidR="008653FB" w:rsidRPr="00B83B3E" w:rsidRDefault="008653FB" w:rsidP="008653FB">
      <w:r w:rsidRPr="00B83B3E">
        <w:t xml:space="preserve">All tabs within the Clinical Documents tab allow the ability to </w:t>
      </w:r>
      <w:r w:rsidRPr="00B83B3E">
        <w:rPr>
          <w:b/>
        </w:rPr>
        <w:t>right click</w:t>
      </w:r>
      <w:r w:rsidRPr="00B83B3E">
        <w:t xml:space="preserve"> and search the results with “</w:t>
      </w:r>
      <w:r w:rsidRPr="00B83B3E">
        <w:rPr>
          <w:b/>
        </w:rPr>
        <w:t>Find</w:t>
      </w:r>
      <w:r w:rsidRPr="00B83B3E">
        <w:t xml:space="preserve">” </w:t>
      </w:r>
      <w:r w:rsidRPr="00B83B3E">
        <w:rPr>
          <w:b/>
          <w:u w:val="single"/>
        </w:rPr>
        <w:t>within the display</w:t>
      </w:r>
      <w:r w:rsidRPr="00B83B3E">
        <w:rPr>
          <w:b/>
        </w:rPr>
        <w:t xml:space="preserve"> window on the right side.</w:t>
      </w:r>
    </w:p>
    <w:p w14:paraId="4CB8E65D" w14:textId="77777777" w:rsidR="008653FB" w:rsidRPr="00B83B3E" w:rsidRDefault="008653FB" w:rsidP="008653FB">
      <w:r w:rsidRPr="00B83B3E">
        <w:t>To search for a word within the display window on the right perform the following:</w:t>
      </w:r>
    </w:p>
    <w:p w14:paraId="6C6A5347"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rPr>
        <w:t>Choose a report to search</w:t>
      </w:r>
    </w:p>
    <w:p w14:paraId="4609AE4C"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b/>
        </w:rPr>
        <w:t xml:space="preserve">Right click </w:t>
      </w:r>
      <w:r w:rsidRPr="00B83B3E">
        <w:rPr>
          <w:rFonts w:ascii="Times New Roman" w:hAnsi="Times New Roman" w:cs="Times New Roman"/>
        </w:rPr>
        <w:t xml:space="preserve">within the report window on the </w:t>
      </w:r>
      <w:r w:rsidRPr="00B83B3E">
        <w:rPr>
          <w:rFonts w:ascii="Times New Roman" w:hAnsi="Times New Roman" w:cs="Times New Roman"/>
          <w:b/>
        </w:rPr>
        <w:t>right side</w:t>
      </w:r>
    </w:p>
    <w:p w14:paraId="7C707BD6"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rPr>
        <w:t xml:space="preserve">Click on </w:t>
      </w:r>
      <w:r w:rsidRPr="00B83B3E">
        <w:rPr>
          <w:rFonts w:ascii="Times New Roman" w:hAnsi="Times New Roman" w:cs="Times New Roman"/>
          <w:b/>
        </w:rPr>
        <w:t>“Find”</w:t>
      </w:r>
    </w:p>
    <w:p w14:paraId="024BC5F8"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rPr>
        <w:t>Enter the word</w:t>
      </w:r>
      <w:r>
        <w:rPr>
          <w:rFonts w:ascii="Times New Roman" w:hAnsi="Times New Roman" w:cs="Times New Roman"/>
        </w:rPr>
        <w:t xml:space="preserve"> </w:t>
      </w:r>
      <w:r w:rsidRPr="00B83B3E">
        <w:rPr>
          <w:rFonts w:ascii="Times New Roman" w:hAnsi="Times New Roman" w:cs="Times New Roman"/>
        </w:rPr>
        <w:t xml:space="preserve">to be searched for in the </w:t>
      </w:r>
      <w:r w:rsidRPr="00B83B3E">
        <w:rPr>
          <w:rFonts w:ascii="Times New Roman" w:hAnsi="Times New Roman" w:cs="Times New Roman"/>
          <w:b/>
        </w:rPr>
        <w:t xml:space="preserve">“Find What” </w:t>
      </w:r>
      <w:r w:rsidRPr="00B83B3E">
        <w:rPr>
          <w:rFonts w:ascii="Times New Roman" w:hAnsi="Times New Roman" w:cs="Times New Roman"/>
        </w:rPr>
        <w:t>field</w:t>
      </w:r>
    </w:p>
    <w:p w14:paraId="2FF66D12"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rPr>
        <w:t xml:space="preserve">Click </w:t>
      </w:r>
      <w:r w:rsidRPr="00B83B3E">
        <w:rPr>
          <w:rFonts w:ascii="Times New Roman" w:hAnsi="Times New Roman" w:cs="Times New Roman"/>
          <w:b/>
        </w:rPr>
        <w:t>“Find Next”</w:t>
      </w:r>
      <w:r w:rsidRPr="00B83B3E">
        <w:rPr>
          <w:rFonts w:ascii="Times New Roman" w:hAnsi="Times New Roman" w:cs="Times New Roman"/>
        </w:rPr>
        <w:t xml:space="preserve"> button and the word being searched for will be highlighted</w:t>
      </w:r>
    </w:p>
    <w:p w14:paraId="1BC32B4D"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rPr>
        <w:t xml:space="preserve">Continue to click </w:t>
      </w:r>
      <w:r w:rsidRPr="00B83B3E">
        <w:rPr>
          <w:rFonts w:ascii="Times New Roman" w:hAnsi="Times New Roman" w:cs="Times New Roman"/>
          <w:b/>
        </w:rPr>
        <w:t>“Find Next”</w:t>
      </w:r>
      <w:r w:rsidRPr="00B83B3E">
        <w:rPr>
          <w:rFonts w:ascii="Times New Roman" w:hAnsi="Times New Roman" w:cs="Times New Roman"/>
        </w:rPr>
        <w:t xml:space="preserve"> in the </w:t>
      </w:r>
      <w:r w:rsidRPr="00B83B3E">
        <w:rPr>
          <w:rFonts w:ascii="Times New Roman" w:hAnsi="Times New Roman" w:cs="Times New Roman"/>
          <w:b/>
        </w:rPr>
        <w:t>Find Window</w:t>
      </w:r>
      <w:r w:rsidRPr="00B83B3E">
        <w:rPr>
          <w:rFonts w:ascii="Times New Roman" w:hAnsi="Times New Roman" w:cs="Times New Roman"/>
        </w:rPr>
        <w:t xml:space="preserve"> to search for the word again.</w:t>
      </w:r>
      <w:r>
        <w:rPr>
          <w:rFonts w:ascii="Times New Roman" w:hAnsi="Times New Roman" w:cs="Times New Roman"/>
        </w:rPr>
        <w:t xml:space="preserve"> </w:t>
      </w:r>
      <w:r w:rsidRPr="00B83B3E">
        <w:rPr>
          <w:rFonts w:ascii="Times New Roman" w:hAnsi="Times New Roman" w:cs="Times New Roman"/>
        </w:rPr>
        <w:t>Once the search has been exhausted the message of “</w:t>
      </w:r>
      <w:r w:rsidRPr="00B83B3E">
        <w:rPr>
          <w:rFonts w:ascii="Times New Roman" w:hAnsi="Times New Roman" w:cs="Times New Roman"/>
          <w:b/>
        </w:rPr>
        <w:t>Search reached end of text.</w:t>
      </w:r>
      <w:r w:rsidRPr="00B83B3E">
        <w:rPr>
          <w:rFonts w:ascii="Times New Roman" w:hAnsi="Times New Roman" w:cs="Times New Roman"/>
        </w:rPr>
        <w:t>” will be displayed to the user.</w:t>
      </w:r>
    </w:p>
    <w:p w14:paraId="2960F8B3" w14:textId="77777777" w:rsidR="008653FB" w:rsidRPr="00B83B3E" w:rsidRDefault="008653FB" w:rsidP="008653FB">
      <w:pPr>
        <w:pStyle w:val="ListParagraph"/>
        <w:numPr>
          <w:ilvl w:val="0"/>
          <w:numId w:val="11"/>
        </w:numPr>
        <w:contextualSpacing/>
        <w:rPr>
          <w:rFonts w:ascii="Times New Roman" w:hAnsi="Times New Roman" w:cs="Times New Roman"/>
        </w:rPr>
      </w:pPr>
      <w:r w:rsidRPr="00B83B3E">
        <w:rPr>
          <w:rFonts w:ascii="Times New Roman" w:hAnsi="Times New Roman" w:cs="Times New Roman"/>
        </w:rPr>
        <w:t xml:space="preserve">Click </w:t>
      </w:r>
      <w:r w:rsidRPr="00B83B3E">
        <w:rPr>
          <w:rFonts w:ascii="Times New Roman" w:hAnsi="Times New Roman" w:cs="Times New Roman"/>
          <w:b/>
        </w:rPr>
        <w:t>‘OK”</w:t>
      </w:r>
      <w:r w:rsidRPr="00B83B3E">
        <w:rPr>
          <w:rFonts w:ascii="Times New Roman" w:hAnsi="Times New Roman" w:cs="Times New Roman"/>
        </w:rPr>
        <w:t xml:space="preserve"> button to close message and “Cancel” to close the </w:t>
      </w:r>
      <w:r w:rsidRPr="00B83B3E">
        <w:rPr>
          <w:rFonts w:ascii="Times New Roman" w:hAnsi="Times New Roman" w:cs="Times New Roman"/>
          <w:b/>
        </w:rPr>
        <w:t xml:space="preserve">Find </w:t>
      </w:r>
      <w:r w:rsidRPr="00B83B3E">
        <w:rPr>
          <w:rFonts w:ascii="Times New Roman" w:hAnsi="Times New Roman" w:cs="Times New Roman"/>
        </w:rPr>
        <w:t>window.</w:t>
      </w:r>
    </w:p>
    <w:p w14:paraId="0831A8B2"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74217AF2" w14:textId="77777777" w:rsidR="008653FB" w:rsidRDefault="008653FB" w:rsidP="008653FB">
      <w:pPr>
        <w:pStyle w:val="BodyText"/>
      </w:pPr>
      <w:r w:rsidRPr="00B83B3E">
        <w:t xml:space="preserve">The </w:t>
      </w:r>
      <w:r w:rsidRPr="00B83B3E">
        <w:rPr>
          <w:b/>
          <w:bCs/>
        </w:rPr>
        <w:t>search box</w:t>
      </w:r>
      <w:r w:rsidRPr="00B83B3E">
        <w:t xml:space="preserve"> in the lower right allows the user to perform a simple search on the electronic notes for a word or phrase.</w:t>
      </w:r>
      <w:r>
        <w:t xml:space="preserve"> </w:t>
      </w:r>
      <w:r w:rsidRPr="00B83B3E">
        <w:t xml:space="preserve">Any time the search item is found, it is highlighted in the note (in this example, </w:t>
      </w:r>
      <w:r w:rsidRPr="00B83B3E">
        <w:rPr>
          <w:b/>
        </w:rPr>
        <w:t>low back pain</w:t>
      </w:r>
      <w:r w:rsidRPr="00B83B3E">
        <w:t xml:space="preserve"> was used).</w:t>
      </w:r>
      <w:r>
        <w:t xml:space="preserve"> </w:t>
      </w:r>
      <w:r w:rsidRPr="00B83B3E">
        <w:t>Please note that the search is not case-sensitive, and the user can use partial words for a wider search. For example, using “diab” as the search term finds all permutations, such as “diabetes,” “diabetic,” and “Diabinese.”</w:t>
      </w:r>
    </w:p>
    <w:p w14:paraId="43767E4A" w14:textId="77777777" w:rsidR="008653FB" w:rsidRDefault="008653FB" w:rsidP="008653FB">
      <w:pPr>
        <w:pStyle w:val="BodyText"/>
      </w:pPr>
    </w:p>
    <w:p w14:paraId="33D7B7C6" w14:textId="0C65B1C5" w:rsidR="008653FB" w:rsidRDefault="008653FB" w:rsidP="00716341">
      <w:pPr>
        <w:pStyle w:val="Note"/>
      </w:pPr>
      <w:r>
        <w:t xml:space="preserve">NOTE: </w:t>
      </w:r>
      <w:r w:rsidRPr="00B1273E">
        <w:t>While the Clinical Documents tab is selected, the twelve electronic medical records tabs (</w:t>
      </w:r>
      <w:r w:rsidRPr="005C2427">
        <w:rPr>
          <w:color w:val="2B579A"/>
          <w:shd w:val="clear" w:color="auto" w:fill="E6E6E6"/>
        </w:rPr>
        <w:fldChar w:fldCharType="begin"/>
      </w:r>
      <w:r w:rsidRPr="00715505">
        <w:instrText xml:space="preserve"> REF _Ref406766558 \h  \* MERGEFORMAT </w:instrText>
      </w:r>
      <w:r w:rsidRPr="005C2427">
        <w:rPr>
          <w:color w:val="2B579A"/>
          <w:shd w:val="clear" w:color="auto" w:fill="E6E6E6"/>
        </w:rPr>
      </w:r>
      <w:r w:rsidRPr="005C2427">
        <w:rPr>
          <w:color w:val="2B579A"/>
          <w:shd w:val="clear" w:color="auto" w:fill="E6E6E6"/>
        </w:rPr>
        <w:fldChar w:fldCharType="separate"/>
      </w:r>
      <w:r w:rsidR="004F079A" w:rsidRPr="00B83B3E">
        <w:t xml:space="preserve">Figure </w:t>
      </w:r>
      <w:r w:rsidR="004F079A">
        <w:t>2</w:t>
      </w:r>
      <w:r w:rsidR="004F079A">
        <w:noBreakHyphen/>
        <w:t>118</w:t>
      </w:r>
      <w:r w:rsidRPr="005C2427">
        <w:rPr>
          <w:color w:val="2B579A"/>
          <w:shd w:val="clear" w:color="auto" w:fill="E6E6E6"/>
        </w:rPr>
        <w:fldChar w:fldCharType="end"/>
      </w:r>
      <w:r w:rsidRPr="00397BFA">
        <w:t>) can be accessed by selecting a tab or by depressing the Alt key and the number or letter designation of the tab.</w:t>
      </w:r>
      <w:r>
        <w:t xml:space="preserve"> </w:t>
      </w:r>
      <w:r w:rsidRPr="00397BFA">
        <w:t xml:space="preserve">Example: </w:t>
      </w:r>
      <w:r w:rsidRPr="00715505">
        <w:t>Depressing the Alt and “1” keys takes the user to the Notes; depressing the Alt and “z” keys takes the user to the Problem List.</w:t>
      </w:r>
    </w:p>
    <w:p w14:paraId="75B1E711" w14:textId="77777777" w:rsidR="008653FB" w:rsidRDefault="008653FB" w:rsidP="008653FB"/>
    <w:p w14:paraId="44FA6399" w14:textId="77777777" w:rsidR="008653FB" w:rsidRPr="00B1273E" w:rsidRDefault="008653FB" w:rsidP="008653FB">
      <w:r>
        <w:rPr>
          <w:noProof/>
        </w:rPr>
        <w:lastRenderedPageBreak/>
        <w:drawing>
          <wp:inline distT="0" distB="0" distL="0" distR="0" wp14:anchorId="6B6B6C5D" wp14:editId="7978BA5A">
            <wp:extent cx="5943600" cy="3119120"/>
            <wp:effectExtent l="0" t="0" r="0" b="5080"/>
            <wp:docPr id="1210986660" name="Picture 1210986660" descr="Clinical documents tab item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60"/>
                    <pic:cNvPicPr/>
                  </pic:nvPicPr>
                  <pic:blipFill>
                    <a:blip r:embed="rId158">
                      <a:extLst>
                        <a:ext uri="{28A0092B-C50C-407E-A947-70E740481C1C}">
                          <a14:useLocalDpi xmlns:a14="http://schemas.microsoft.com/office/drawing/2010/main" val="0"/>
                        </a:ext>
                      </a:extLst>
                    </a:blip>
                    <a:stretch>
                      <a:fillRect/>
                    </a:stretch>
                  </pic:blipFill>
                  <pic:spPr>
                    <a:xfrm>
                      <a:off x="0" y="0"/>
                      <a:ext cx="5943600" cy="3119120"/>
                    </a:xfrm>
                    <a:prstGeom prst="rect">
                      <a:avLst/>
                    </a:prstGeom>
                  </pic:spPr>
                </pic:pic>
              </a:graphicData>
            </a:graphic>
          </wp:inline>
        </w:drawing>
      </w:r>
    </w:p>
    <w:p w14:paraId="54CBB820" w14:textId="42AFD6EC" w:rsidR="008653FB" w:rsidRPr="00B83B3E" w:rsidRDefault="008653FB" w:rsidP="008653FB">
      <w:pPr>
        <w:pStyle w:val="Caption"/>
        <w:rPr>
          <w:rFonts w:cs="Times New Roman"/>
        </w:rPr>
      </w:pPr>
      <w:bookmarkStart w:id="1184" w:name="_Toc326149645"/>
      <w:bookmarkStart w:id="1185" w:name="_Toc278548219"/>
      <w:bookmarkStart w:id="1186" w:name="_Ref225242955"/>
      <w:bookmarkStart w:id="1187" w:name="_Ref322026035"/>
      <w:bookmarkStart w:id="1188" w:name="_Ref322026064"/>
      <w:bookmarkStart w:id="1189" w:name="_Ref322026129"/>
      <w:bookmarkStart w:id="1190" w:name="_Ref322026181"/>
      <w:bookmarkStart w:id="1191" w:name="_Ref322026194"/>
      <w:bookmarkStart w:id="1192" w:name="_Ref406766558"/>
      <w:bookmarkStart w:id="1193" w:name="_Ref406766587"/>
      <w:bookmarkStart w:id="1194" w:name="_Toc14981568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118</w:t>
      </w:r>
      <w:r w:rsidR="001130FC">
        <w:rPr>
          <w:rFonts w:cs="Times New Roman"/>
        </w:rPr>
        <w:fldChar w:fldCharType="end"/>
      </w:r>
      <w:bookmarkEnd w:id="1184"/>
      <w:bookmarkEnd w:id="1185"/>
      <w:bookmarkEnd w:id="1186"/>
      <w:bookmarkEnd w:id="1187"/>
      <w:bookmarkEnd w:id="1188"/>
      <w:bookmarkEnd w:id="1189"/>
      <w:bookmarkEnd w:id="1190"/>
      <w:bookmarkEnd w:id="1191"/>
      <w:bookmarkEnd w:id="1192"/>
      <w:bookmarkEnd w:id="1193"/>
      <w:r>
        <w:rPr>
          <w:rFonts w:cs="Times New Roman"/>
        </w:rPr>
        <w:t>. Clinical Documents Tab—Item View.</w:t>
      </w:r>
      <w:bookmarkEnd w:id="1194"/>
    </w:p>
    <w:p w14:paraId="266391C5" w14:textId="77777777" w:rsidR="008653FB" w:rsidRPr="00B83B3E" w:rsidRDefault="008653FB" w:rsidP="008653FB">
      <w:pPr>
        <w:pStyle w:val="Heading3"/>
      </w:pPr>
      <w:bookmarkStart w:id="1195" w:name="_Toc146086647"/>
      <w:bookmarkStart w:id="1196" w:name="_Toc278187834"/>
      <w:bookmarkStart w:id="1197" w:name="_Toc508873605"/>
      <w:bookmarkStart w:id="1198" w:name="_Toc508875005"/>
      <w:bookmarkStart w:id="1199" w:name="_Toc508875859"/>
      <w:bookmarkStart w:id="1200" w:name="_Toc147908789"/>
      <w:r w:rsidRPr="00B83B3E">
        <w:t>Current View</w:t>
      </w:r>
      <w:bookmarkEnd w:id="1195"/>
      <w:bookmarkEnd w:id="1196"/>
      <w:bookmarkEnd w:id="1197"/>
      <w:bookmarkEnd w:id="1198"/>
      <w:bookmarkEnd w:id="1199"/>
      <w:bookmarkEnd w:id="1200"/>
    </w:p>
    <w:p w14:paraId="54DC0CDB" w14:textId="0211764F" w:rsidR="008653FB" w:rsidRPr="00B83B3E" w:rsidRDefault="008653FB" w:rsidP="008653FB">
      <w:pPr>
        <w:pStyle w:val="BodyText"/>
      </w:pPr>
      <w:r w:rsidRPr="00B83B3E">
        <w:t>CAPRI allows the user to choose the view of available documents (</w:t>
      </w:r>
      <w:r w:rsidRPr="00B83B3E">
        <w:rPr>
          <w:color w:val="2B579A"/>
          <w:shd w:val="clear" w:color="auto" w:fill="E6E6E6"/>
        </w:rPr>
        <w:fldChar w:fldCharType="begin"/>
      </w:r>
      <w:r w:rsidRPr="00B83B3E">
        <w:instrText xml:space="preserve"> REF _Ref406766587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118</w:t>
      </w:r>
      <w:r w:rsidRPr="00B83B3E">
        <w:rPr>
          <w:color w:val="2B579A"/>
          <w:shd w:val="clear" w:color="auto" w:fill="E6E6E6"/>
        </w:rPr>
        <w:fldChar w:fldCharType="end"/>
      </w:r>
      <w:r w:rsidRPr="00B83B3E">
        <w:t>).</w:t>
      </w:r>
      <w:r>
        <w:t xml:space="preserve"> </w:t>
      </w:r>
      <w:r w:rsidRPr="00B83B3E">
        <w:t xml:space="preserve">The </w:t>
      </w:r>
      <w:r w:rsidRPr="00B83B3E">
        <w:rPr>
          <w:b/>
          <w:iCs/>
        </w:rPr>
        <w:t>Current View</w:t>
      </w:r>
      <w:r w:rsidRPr="00B83B3E">
        <w:t xml:space="preserve"> option button is located below and to the right of the </w:t>
      </w:r>
      <w:r w:rsidRPr="00B83B3E">
        <w:rPr>
          <w:b/>
          <w:iCs/>
        </w:rPr>
        <w:t>Clinical Documents</w:t>
      </w:r>
      <w:r w:rsidRPr="00B83B3E">
        <w:t xml:space="preserve"> tab.</w:t>
      </w:r>
      <w:r>
        <w:t xml:space="preserve"> </w:t>
      </w:r>
      <w:r w:rsidRPr="00B83B3E">
        <w:t>The user can choose All Documents, Search by Number of Documents, and Search by Date.</w:t>
      </w:r>
      <w:r>
        <w:t xml:space="preserve"> </w:t>
      </w:r>
      <w:r w:rsidRPr="00B83B3E">
        <w:t xml:space="preserve">If the user uses the </w:t>
      </w:r>
      <w:r w:rsidRPr="00B83B3E">
        <w:rPr>
          <w:b/>
        </w:rPr>
        <w:t>Search</w:t>
      </w:r>
      <w:r w:rsidRPr="00B83B3E">
        <w:t xml:space="preserve"> box, a list of Searched Documents is displayed, as in the example above. </w:t>
      </w:r>
    </w:p>
    <w:p w14:paraId="18E602AE" w14:textId="6D7400E3" w:rsidR="008653FB" w:rsidRDefault="008653FB" w:rsidP="008653FB">
      <w:r w:rsidRPr="005F7F65">
        <w:rPr>
          <w:b/>
        </w:rPr>
        <w:t>Step 1</w:t>
      </w:r>
      <w:r w:rsidRPr="00B83B3E">
        <w:t xml:space="preserve"> – The user begins by selecting the button to the right of the Current View label (</w:t>
      </w:r>
      <w:r w:rsidRPr="00B83B3E">
        <w:rPr>
          <w:color w:val="2B579A"/>
          <w:shd w:val="clear" w:color="auto" w:fill="E6E6E6"/>
        </w:rPr>
        <w:fldChar w:fldCharType="begin"/>
      </w:r>
      <w:r w:rsidRPr="00B83B3E">
        <w:instrText xml:space="preserve"> REF _Ref322026194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118</w:t>
      </w:r>
      <w:r w:rsidRPr="00B83B3E">
        <w:rPr>
          <w:color w:val="2B579A"/>
          <w:shd w:val="clear" w:color="auto" w:fill="E6E6E6"/>
        </w:rPr>
        <w:fldChar w:fldCharType="end"/>
      </w:r>
      <w:r w:rsidRPr="00B83B3E">
        <w:t>).</w:t>
      </w:r>
      <w:r>
        <w:t xml:space="preserve"> </w:t>
      </w:r>
      <w:r w:rsidRPr="00B83B3E">
        <w:t>The following dialog box opens (</w:t>
      </w:r>
      <w:r w:rsidRPr="00B83B3E">
        <w:rPr>
          <w:color w:val="2B579A"/>
          <w:shd w:val="clear" w:color="auto" w:fill="E6E6E6"/>
        </w:rPr>
        <w:fldChar w:fldCharType="begin"/>
      </w:r>
      <w:r w:rsidRPr="00B83B3E">
        <w:instrText xml:space="preserve"> REF _Ref406766610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119</w:t>
      </w:r>
      <w:r w:rsidRPr="00B83B3E">
        <w:rPr>
          <w:color w:val="2B579A"/>
          <w:shd w:val="clear" w:color="auto" w:fill="E6E6E6"/>
        </w:rPr>
        <w:fldChar w:fldCharType="end"/>
      </w:r>
      <w:r w:rsidRPr="00B83B3E">
        <w:t>).</w:t>
      </w:r>
    </w:p>
    <w:p w14:paraId="4B018DE0" w14:textId="77777777" w:rsidR="008653FB" w:rsidRDefault="008653FB" w:rsidP="008653FB">
      <w:pPr>
        <w:spacing w:before="0" w:after="0"/>
      </w:pPr>
      <w:r w:rsidRPr="00B83B3E">
        <w:rPr>
          <w:noProof/>
          <w:color w:val="2B579A"/>
          <w:shd w:val="clear" w:color="auto" w:fill="E6E6E6"/>
        </w:rPr>
        <w:drawing>
          <wp:inline distT="0" distB="0" distL="0" distR="0" wp14:anchorId="2C476925" wp14:editId="4A996BA2">
            <wp:extent cx="2543175" cy="2695575"/>
            <wp:effectExtent l="19050" t="19050" r="28575" b="28575"/>
            <wp:docPr id="338" name="Picture 338" descr="P1830#yIS1" title="Fig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Screen capture of the Search Options Screen "/>
                    <pic:cNvPicPr>
                      <a:picLocks noChangeAspect="1" noChangeArrowheads="1"/>
                    </pic:cNvPicPr>
                  </pic:nvPicPr>
                  <pic:blipFill>
                    <a:blip r:embed="rId159" cstate="print"/>
                    <a:srcRect/>
                    <a:stretch>
                      <a:fillRect/>
                    </a:stretch>
                  </pic:blipFill>
                  <pic:spPr bwMode="auto">
                    <a:xfrm>
                      <a:off x="0" y="0"/>
                      <a:ext cx="2543175" cy="2695575"/>
                    </a:xfrm>
                    <a:prstGeom prst="rect">
                      <a:avLst/>
                    </a:prstGeom>
                    <a:noFill/>
                    <a:ln w="6350" cmpd="sng">
                      <a:solidFill>
                        <a:srgbClr val="000000"/>
                      </a:solidFill>
                      <a:miter lim="800000"/>
                      <a:headEnd/>
                      <a:tailEnd/>
                    </a:ln>
                    <a:effectLst/>
                  </pic:spPr>
                </pic:pic>
              </a:graphicData>
            </a:graphic>
          </wp:inline>
        </w:drawing>
      </w:r>
    </w:p>
    <w:p w14:paraId="15AC9ADA" w14:textId="7AD23A5B" w:rsidR="008653FB" w:rsidRPr="00B83B3E" w:rsidRDefault="008653FB" w:rsidP="008653FB">
      <w:pPr>
        <w:pStyle w:val="Caption"/>
        <w:rPr>
          <w:rFonts w:cs="Times New Roman"/>
        </w:rPr>
      </w:pPr>
      <w:bookmarkStart w:id="1201" w:name="_Toc326149646"/>
      <w:bookmarkStart w:id="1202" w:name="_Toc278548220"/>
      <w:bookmarkStart w:id="1203" w:name="_Ref225243099"/>
      <w:bookmarkStart w:id="1204" w:name="_Ref322026203"/>
      <w:bookmarkStart w:id="1205" w:name="_Ref322026301"/>
      <w:bookmarkStart w:id="1206" w:name="_Ref406766610"/>
      <w:bookmarkStart w:id="1207" w:name="_Ref406766642"/>
      <w:bookmarkStart w:id="1208" w:name="_Toc14981568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119</w:t>
      </w:r>
      <w:r w:rsidR="001130FC">
        <w:rPr>
          <w:rFonts w:cs="Times New Roman"/>
        </w:rPr>
        <w:fldChar w:fldCharType="end"/>
      </w:r>
      <w:bookmarkEnd w:id="1201"/>
      <w:bookmarkEnd w:id="1202"/>
      <w:bookmarkEnd w:id="1203"/>
      <w:bookmarkEnd w:id="1204"/>
      <w:bookmarkEnd w:id="1205"/>
      <w:bookmarkEnd w:id="1206"/>
      <w:bookmarkEnd w:id="1207"/>
      <w:r>
        <w:rPr>
          <w:rFonts w:cs="Times New Roman"/>
        </w:rPr>
        <w:t>. Searched Documents View.</w:t>
      </w:r>
      <w:bookmarkEnd w:id="1208"/>
    </w:p>
    <w:p w14:paraId="19BD53D2" w14:textId="77777777" w:rsidR="008653FB" w:rsidRPr="00B83B3E" w:rsidRDefault="008653FB" w:rsidP="008653FB"/>
    <w:p w14:paraId="0F4562BA" w14:textId="07A54F70" w:rsidR="008653FB" w:rsidRPr="00B83B3E" w:rsidRDefault="008653FB" w:rsidP="008653FB">
      <w:pPr>
        <w:pStyle w:val="Body3PicCaption"/>
      </w:pPr>
      <w:r w:rsidRPr="005F7F65">
        <w:rPr>
          <w:b/>
        </w:rPr>
        <w:lastRenderedPageBreak/>
        <w:t>Step 2</w:t>
      </w:r>
      <w:r w:rsidRPr="00B83B3E">
        <w:t xml:space="preserve"> – The user specifies the type of Search (</w:t>
      </w:r>
      <w:r w:rsidRPr="00B83B3E">
        <w:rPr>
          <w:color w:val="2B579A"/>
          <w:shd w:val="clear" w:color="auto" w:fill="E6E6E6"/>
        </w:rPr>
        <w:fldChar w:fldCharType="begin"/>
      </w:r>
      <w:r w:rsidRPr="00B83B3E">
        <w:instrText xml:space="preserve"> REF _Ref406766642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119</w:t>
      </w:r>
      <w:r w:rsidRPr="00B83B3E">
        <w:rPr>
          <w:color w:val="2B579A"/>
          <w:shd w:val="clear" w:color="auto" w:fill="E6E6E6"/>
        </w:rPr>
        <w:fldChar w:fldCharType="end"/>
      </w:r>
      <w:r w:rsidRPr="00B83B3E">
        <w:t>).</w:t>
      </w:r>
      <w:r>
        <w:t xml:space="preserve"> </w:t>
      </w:r>
      <w:r w:rsidRPr="00B83B3E">
        <w:t>To search by date, the user enters the Start Date and Stop Date, and clicks the Search By Date button.</w:t>
      </w:r>
      <w:r>
        <w:t xml:space="preserve"> </w:t>
      </w:r>
      <w:r w:rsidRPr="00B83B3E">
        <w:t>The search is performed and the Current View changes (</w:t>
      </w:r>
      <w:r w:rsidRPr="00B83B3E">
        <w:rPr>
          <w:color w:val="2B579A"/>
          <w:shd w:val="clear" w:color="auto" w:fill="E6E6E6"/>
        </w:rPr>
        <w:fldChar w:fldCharType="begin"/>
      </w:r>
      <w:r w:rsidRPr="00B83B3E">
        <w:instrText xml:space="preserve"> REF _Ref406766656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120</w:t>
      </w:r>
      <w:r w:rsidRPr="00B83B3E">
        <w:rPr>
          <w:color w:val="2B579A"/>
          <w:shd w:val="clear" w:color="auto" w:fill="E6E6E6"/>
        </w:rPr>
        <w:fldChar w:fldCharType="end"/>
      </w:r>
      <w:r w:rsidRPr="00B83B3E">
        <w:t>).</w:t>
      </w:r>
    </w:p>
    <w:p w14:paraId="73E93F53" w14:textId="77777777" w:rsidR="008653FB" w:rsidRPr="00B83B3E" w:rsidRDefault="008653FB" w:rsidP="008653FB">
      <w:pPr>
        <w:pStyle w:val="Body3PicCaption"/>
      </w:pPr>
      <w:r w:rsidRPr="00B83B3E">
        <w:rPr>
          <w:shd w:val="clear" w:color="auto" w:fill="E6E6E6"/>
        </w:rPr>
        <w:drawing>
          <wp:inline distT="0" distB="0" distL="0" distR="0" wp14:anchorId="7AC312B8" wp14:editId="28B21A20">
            <wp:extent cx="3000375" cy="180975"/>
            <wp:effectExtent l="19050" t="19050" r="28575" b="28575"/>
            <wp:docPr id="339" name="Picture 339" descr="P1834#yIS1" title="Fig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Screen capture of the Current View Screen showing the selected date range"/>
                    <pic:cNvPicPr>
                      <a:picLocks noChangeAspect="1" noChangeArrowheads="1"/>
                    </pic:cNvPicPr>
                  </pic:nvPicPr>
                  <pic:blipFill>
                    <a:blip r:embed="rId160" cstate="print"/>
                    <a:srcRect/>
                    <a:stretch>
                      <a:fillRect/>
                    </a:stretch>
                  </pic:blipFill>
                  <pic:spPr bwMode="auto">
                    <a:xfrm>
                      <a:off x="0" y="0"/>
                      <a:ext cx="3000375" cy="180975"/>
                    </a:xfrm>
                    <a:prstGeom prst="rect">
                      <a:avLst/>
                    </a:prstGeom>
                    <a:noFill/>
                    <a:ln w="6350" cmpd="sng">
                      <a:solidFill>
                        <a:srgbClr val="000000"/>
                      </a:solidFill>
                      <a:miter lim="800000"/>
                      <a:headEnd/>
                      <a:tailEnd/>
                    </a:ln>
                    <a:effectLst/>
                  </pic:spPr>
                </pic:pic>
              </a:graphicData>
            </a:graphic>
          </wp:inline>
        </w:drawing>
      </w:r>
    </w:p>
    <w:p w14:paraId="562F577A" w14:textId="05892C5D" w:rsidR="008653FB" w:rsidRPr="00B83B3E" w:rsidRDefault="008653FB" w:rsidP="008653FB">
      <w:pPr>
        <w:pStyle w:val="Caption"/>
        <w:rPr>
          <w:rFonts w:cs="Times New Roman"/>
        </w:rPr>
      </w:pPr>
      <w:bookmarkStart w:id="1209" w:name="_Toc326149647"/>
      <w:bookmarkStart w:id="1210" w:name="_Toc278548221"/>
      <w:bookmarkStart w:id="1211" w:name="_Ref225319722"/>
      <w:bookmarkStart w:id="1212" w:name="_Ref322026319"/>
      <w:bookmarkStart w:id="1213" w:name="_Ref322026335"/>
      <w:bookmarkStart w:id="1214" w:name="_Ref406766656"/>
      <w:bookmarkStart w:id="1215" w:name="_Toc14981568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120</w:t>
      </w:r>
      <w:r w:rsidR="001130FC">
        <w:rPr>
          <w:rFonts w:cs="Times New Roman"/>
        </w:rPr>
        <w:fldChar w:fldCharType="end"/>
      </w:r>
      <w:bookmarkEnd w:id="1209"/>
      <w:bookmarkEnd w:id="1210"/>
      <w:bookmarkEnd w:id="1211"/>
      <w:bookmarkEnd w:id="1212"/>
      <w:bookmarkEnd w:id="1213"/>
      <w:bookmarkEnd w:id="1214"/>
      <w:r>
        <w:rPr>
          <w:rFonts w:cs="Times New Roman"/>
        </w:rPr>
        <w:t>. Searched Documents—Search by Date.</w:t>
      </w:r>
      <w:bookmarkEnd w:id="1215"/>
    </w:p>
    <w:p w14:paraId="713BB4C4" w14:textId="77777777" w:rsidR="008653FB" w:rsidRPr="00B83B3E" w:rsidRDefault="008653FB" w:rsidP="008653FB"/>
    <w:p w14:paraId="1A92AE0E" w14:textId="70A3AB7E" w:rsidR="008653FB" w:rsidRPr="00B61C65" w:rsidRDefault="008653FB" w:rsidP="008653FB">
      <w:r w:rsidRPr="00D04920">
        <w:t>To specify a particular number of documents, the user enters that number in the box under Number of Documents (</w:t>
      </w:r>
      <w:r w:rsidRPr="00B61C65">
        <w:rPr>
          <w:color w:val="2B579A"/>
          <w:shd w:val="clear" w:color="auto" w:fill="E6E6E6"/>
        </w:rPr>
        <w:fldChar w:fldCharType="begin"/>
      </w:r>
      <w:r w:rsidRPr="00B61C65">
        <w:instrText xml:space="preserve"> REF _Ref322026335 \h  \* MERGEFORMAT </w:instrText>
      </w:r>
      <w:r w:rsidRPr="00B61C65">
        <w:rPr>
          <w:color w:val="2B579A"/>
          <w:shd w:val="clear" w:color="auto" w:fill="E6E6E6"/>
        </w:rPr>
      </w:r>
      <w:r w:rsidRPr="00B61C65">
        <w:rPr>
          <w:color w:val="2B579A"/>
          <w:shd w:val="clear" w:color="auto" w:fill="E6E6E6"/>
        </w:rPr>
        <w:fldChar w:fldCharType="separate"/>
      </w:r>
      <w:r w:rsidR="004F079A" w:rsidRPr="00B83B3E">
        <w:t xml:space="preserve">Figure </w:t>
      </w:r>
      <w:r w:rsidR="004F079A">
        <w:t>2</w:t>
      </w:r>
      <w:r w:rsidR="004F079A">
        <w:noBreakHyphen/>
        <w:t>120</w:t>
      </w:r>
      <w:r w:rsidRPr="00B61C65">
        <w:rPr>
          <w:color w:val="2B579A"/>
          <w:shd w:val="clear" w:color="auto" w:fill="E6E6E6"/>
        </w:rPr>
        <w:fldChar w:fldCharType="end"/>
      </w:r>
      <w:r w:rsidRPr="00B61C65">
        <w:t>).</w:t>
      </w:r>
      <w:r>
        <w:t xml:space="preserve"> </w:t>
      </w:r>
      <w:r w:rsidRPr="00B61C65">
        <w:t>The user can type the number or use the up and down arrows.</w:t>
      </w:r>
      <w:r>
        <w:t xml:space="preserve"> </w:t>
      </w:r>
      <w:r w:rsidRPr="00B61C65">
        <w:t>After specifying the desired number, the user clicks the Search by Number of Documents button.</w:t>
      </w:r>
      <w:r>
        <w:t xml:space="preserve"> </w:t>
      </w:r>
      <w:r w:rsidRPr="00B61C65">
        <w:t>The search is performed and the Current View changes (</w:t>
      </w:r>
      <w:r w:rsidRPr="00B61C65">
        <w:rPr>
          <w:color w:val="2B579A"/>
          <w:shd w:val="clear" w:color="auto" w:fill="E6E6E6"/>
        </w:rPr>
        <w:fldChar w:fldCharType="begin"/>
      </w:r>
      <w:r w:rsidRPr="00B61C65">
        <w:instrText xml:space="preserve"> REF _Ref406766676 \h  \* MERGEFORMAT </w:instrText>
      </w:r>
      <w:r w:rsidRPr="00B61C65">
        <w:rPr>
          <w:color w:val="2B579A"/>
          <w:shd w:val="clear" w:color="auto" w:fill="E6E6E6"/>
        </w:rPr>
      </w:r>
      <w:r w:rsidRPr="00B61C65">
        <w:rPr>
          <w:color w:val="2B579A"/>
          <w:shd w:val="clear" w:color="auto" w:fill="E6E6E6"/>
        </w:rPr>
        <w:fldChar w:fldCharType="separate"/>
      </w:r>
      <w:r w:rsidR="004F079A" w:rsidRPr="00B83B3E">
        <w:t xml:space="preserve">Figure </w:t>
      </w:r>
      <w:r w:rsidR="004F079A">
        <w:t>2</w:t>
      </w:r>
      <w:r w:rsidR="004F079A">
        <w:noBreakHyphen/>
        <w:t>121</w:t>
      </w:r>
      <w:r w:rsidRPr="00B61C65">
        <w:rPr>
          <w:color w:val="2B579A"/>
          <w:shd w:val="clear" w:color="auto" w:fill="E6E6E6"/>
        </w:rPr>
        <w:fldChar w:fldCharType="end"/>
      </w:r>
      <w:r w:rsidRPr="00B61C65">
        <w:t>):</w:t>
      </w:r>
    </w:p>
    <w:p w14:paraId="082C0377" w14:textId="77777777" w:rsidR="008653FB" w:rsidRPr="00B61C65" w:rsidRDefault="008653FB" w:rsidP="008653FB"/>
    <w:p w14:paraId="1B8D9E6F" w14:textId="77777777" w:rsidR="008653FB" w:rsidRPr="00B83B3E" w:rsidRDefault="008653FB" w:rsidP="008653FB">
      <w:r w:rsidRPr="00B61C65">
        <w:rPr>
          <w:noProof/>
          <w:color w:val="2B579A"/>
          <w:shd w:val="clear" w:color="auto" w:fill="E6E6E6"/>
        </w:rPr>
        <w:drawing>
          <wp:inline distT="0" distB="0" distL="0" distR="0" wp14:anchorId="53A10C13" wp14:editId="6459158F">
            <wp:extent cx="3019425" cy="180975"/>
            <wp:effectExtent l="19050" t="19050" r="28575" b="28575"/>
            <wp:docPr id="123" name="Picture 123" descr="P18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Screen capture of the Current View Screen showing 100 Documents"/>
                    <pic:cNvPicPr>
                      <a:picLocks noChangeAspect="1" noChangeArrowheads="1"/>
                    </pic:cNvPicPr>
                  </pic:nvPicPr>
                  <pic:blipFill>
                    <a:blip r:embed="rId161" cstate="print"/>
                    <a:srcRect/>
                    <a:stretch>
                      <a:fillRect/>
                    </a:stretch>
                  </pic:blipFill>
                  <pic:spPr bwMode="auto">
                    <a:xfrm>
                      <a:off x="0" y="0"/>
                      <a:ext cx="3019425" cy="180975"/>
                    </a:xfrm>
                    <a:prstGeom prst="rect">
                      <a:avLst/>
                    </a:prstGeom>
                    <a:noFill/>
                    <a:ln w="6350" cmpd="sng">
                      <a:solidFill>
                        <a:srgbClr val="000000"/>
                      </a:solidFill>
                      <a:miter lim="800000"/>
                      <a:headEnd/>
                      <a:tailEnd/>
                    </a:ln>
                    <a:effectLst/>
                  </pic:spPr>
                </pic:pic>
              </a:graphicData>
            </a:graphic>
          </wp:inline>
        </w:drawing>
      </w:r>
    </w:p>
    <w:p w14:paraId="2303D6A0" w14:textId="63261A0B" w:rsidR="008653FB" w:rsidRDefault="008653FB" w:rsidP="008653FB">
      <w:pPr>
        <w:pStyle w:val="Caption"/>
        <w:rPr>
          <w:rFonts w:cs="Times New Roman"/>
        </w:rPr>
      </w:pPr>
      <w:bookmarkStart w:id="1216" w:name="_Toc326149648"/>
      <w:bookmarkStart w:id="1217" w:name="_Toc278548222"/>
      <w:bookmarkStart w:id="1218" w:name="_Ref225319698"/>
      <w:bookmarkStart w:id="1219" w:name="_Ref322026345"/>
      <w:bookmarkStart w:id="1220" w:name="_Ref322026390"/>
      <w:bookmarkStart w:id="1221" w:name="_Ref406766676"/>
      <w:bookmarkStart w:id="1222" w:name="_Ref406766698"/>
      <w:bookmarkStart w:id="1223" w:name="_Toc14981568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121</w:t>
      </w:r>
      <w:r w:rsidR="001130FC">
        <w:rPr>
          <w:rFonts w:cs="Times New Roman"/>
        </w:rPr>
        <w:fldChar w:fldCharType="end"/>
      </w:r>
      <w:bookmarkEnd w:id="1216"/>
      <w:bookmarkEnd w:id="1217"/>
      <w:bookmarkEnd w:id="1218"/>
      <w:bookmarkEnd w:id="1219"/>
      <w:bookmarkEnd w:id="1220"/>
      <w:bookmarkEnd w:id="1221"/>
      <w:bookmarkEnd w:id="1222"/>
      <w:r>
        <w:rPr>
          <w:rFonts w:cs="Times New Roman"/>
        </w:rPr>
        <w:t>. Searched Documents—Search by Number of Documents.</w:t>
      </w:r>
      <w:bookmarkEnd w:id="1223"/>
    </w:p>
    <w:p w14:paraId="654D8AD8" w14:textId="4F263893" w:rsidR="008653FB" w:rsidRPr="00B61C65" w:rsidRDefault="008653FB" w:rsidP="008653FB">
      <w:r w:rsidRPr="00D04920">
        <w:t>To search for all documents, the user clicks the All Documents button (</w:t>
      </w:r>
      <w:r w:rsidRPr="00B61C65">
        <w:rPr>
          <w:color w:val="2B579A"/>
          <w:shd w:val="clear" w:color="auto" w:fill="E6E6E6"/>
        </w:rPr>
        <w:fldChar w:fldCharType="begin"/>
      </w:r>
      <w:r w:rsidRPr="00B61C65">
        <w:instrText xml:space="preserve"> REF _Ref406766698 \h  \* MERGEFORMAT </w:instrText>
      </w:r>
      <w:r w:rsidRPr="00B61C65">
        <w:rPr>
          <w:color w:val="2B579A"/>
          <w:shd w:val="clear" w:color="auto" w:fill="E6E6E6"/>
        </w:rPr>
      </w:r>
      <w:r w:rsidRPr="00B61C65">
        <w:rPr>
          <w:color w:val="2B579A"/>
          <w:shd w:val="clear" w:color="auto" w:fill="E6E6E6"/>
        </w:rPr>
        <w:fldChar w:fldCharType="separate"/>
      </w:r>
      <w:r w:rsidR="004F079A" w:rsidRPr="00B83B3E">
        <w:t xml:space="preserve">Figure </w:t>
      </w:r>
      <w:r w:rsidR="004F079A">
        <w:t>2</w:t>
      </w:r>
      <w:r w:rsidR="004F079A">
        <w:noBreakHyphen/>
        <w:t>121</w:t>
      </w:r>
      <w:r w:rsidRPr="00B61C65">
        <w:rPr>
          <w:color w:val="2B579A"/>
          <w:shd w:val="clear" w:color="auto" w:fill="E6E6E6"/>
        </w:rPr>
        <w:fldChar w:fldCharType="end"/>
      </w:r>
      <w:r w:rsidRPr="00B61C65">
        <w:t>).</w:t>
      </w:r>
      <w:r>
        <w:t xml:space="preserve"> </w:t>
      </w:r>
      <w:r w:rsidRPr="00B61C65">
        <w:t>The search is performed and the Current View changes (</w:t>
      </w:r>
      <w:r w:rsidRPr="00B61C65">
        <w:rPr>
          <w:color w:val="2B579A"/>
          <w:shd w:val="clear" w:color="auto" w:fill="E6E6E6"/>
        </w:rPr>
        <w:fldChar w:fldCharType="begin"/>
      </w:r>
      <w:r w:rsidRPr="00B61C65">
        <w:instrText xml:space="preserve"> REF _Ref406766718 \h  \* MERGEFORMAT </w:instrText>
      </w:r>
      <w:r w:rsidRPr="00B61C65">
        <w:rPr>
          <w:color w:val="2B579A"/>
          <w:shd w:val="clear" w:color="auto" w:fill="E6E6E6"/>
        </w:rPr>
      </w:r>
      <w:r w:rsidRPr="00B61C65">
        <w:rPr>
          <w:color w:val="2B579A"/>
          <w:shd w:val="clear" w:color="auto" w:fill="E6E6E6"/>
        </w:rPr>
        <w:fldChar w:fldCharType="separate"/>
      </w:r>
      <w:r w:rsidR="004F079A" w:rsidRPr="00B83B3E">
        <w:t xml:space="preserve">Figure </w:t>
      </w:r>
      <w:r w:rsidR="004F079A">
        <w:t>2</w:t>
      </w:r>
      <w:r w:rsidR="004F079A">
        <w:noBreakHyphen/>
        <w:t>122</w:t>
      </w:r>
      <w:r w:rsidRPr="00B61C65">
        <w:rPr>
          <w:color w:val="2B579A"/>
          <w:shd w:val="clear" w:color="auto" w:fill="E6E6E6"/>
        </w:rPr>
        <w:fldChar w:fldCharType="end"/>
      </w:r>
      <w:r w:rsidRPr="00B61C65">
        <w:t>).</w:t>
      </w:r>
    </w:p>
    <w:p w14:paraId="6AD46EB0" w14:textId="77777777" w:rsidR="008653FB" w:rsidRPr="00B83B3E" w:rsidRDefault="008653FB" w:rsidP="008653FB"/>
    <w:p w14:paraId="72A73731" w14:textId="77777777" w:rsidR="008653FB" w:rsidRPr="00B83B3E" w:rsidRDefault="008653FB" w:rsidP="008653FB">
      <w:pPr>
        <w:pStyle w:val="Body3PicCaption"/>
      </w:pPr>
      <w:r w:rsidRPr="00B83B3E">
        <w:t xml:space="preserve"> </w:t>
      </w:r>
      <w:r w:rsidRPr="00B83B3E">
        <w:rPr>
          <w:color w:val="2B579A"/>
          <w:shd w:val="clear" w:color="auto" w:fill="E6E6E6"/>
        </w:rPr>
        <w:drawing>
          <wp:inline distT="0" distB="0" distL="0" distR="0" wp14:anchorId="489CF4ED" wp14:editId="486D0A1B">
            <wp:extent cx="3019425" cy="180975"/>
            <wp:effectExtent l="19050" t="19050" r="28575" b="28575"/>
            <wp:docPr id="124" name="Picture 124" descr="P18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Screen capture of the Current View Screen showing All  Documents"/>
                    <pic:cNvPicPr>
                      <a:picLocks noChangeAspect="1" noChangeArrowheads="1"/>
                    </pic:cNvPicPr>
                  </pic:nvPicPr>
                  <pic:blipFill>
                    <a:blip r:embed="rId162" cstate="print"/>
                    <a:srcRect/>
                    <a:stretch>
                      <a:fillRect/>
                    </a:stretch>
                  </pic:blipFill>
                  <pic:spPr bwMode="auto">
                    <a:xfrm>
                      <a:off x="0" y="0"/>
                      <a:ext cx="3019425" cy="180975"/>
                    </a:xfrm>
                    <a:prstGeom prst="rect">
                      <a:avLst/>
                    </a:prstGeom>
                    <a:noFill/>
                    <a:ln w="6350" cmpd="sng">
                      <a:solidFill>
                        <a:srgbClr val="000000"/>
                      </a:solidFill>
                      <a:miter lim="800000"/>
                      <a:headEnd/>
                      <a:tailEnd/>
                    </a:ln>
                    <a:effectLst/>
                  </pic:spPr>
                </pic:pic>
              </a:graphicData>
            </a:graphic>
          </wp:inline>
        </w:drawing>
      </w:r>
    </w:p>
    <w:p w14:paraId="13FD4A50" w14:textId="01715DA3" w:rsidR="008653FB" w:rsidRPr="00B83B3E" w:rsidRDefault="008653FB" w:rsidP="008653FB">
      <w:pPr>
        <w:pStyle w:val="Caption"/>
        <w:rPr>
          <w:rFonts w:cs="Times New Roman"/>
        </w:rPr>
      </w:pPr>
      <w:bookmarkStart w:id="1224" w:name="_Toc326149649"/>
      <w:bookmarkStart w:id="1225" w:name="_Toc278548223"/>
      <w:bookmarkStart w:id="1226" w:name="_Ref225319704"/>
      <w:bookmarkStart w:id="1227" w:name="_Ref322026404"/>
      <w:bookmarkStart w:id="1228" w:name="_Ref406766718"/>
      <w:bookmarkStart w:id="1229" w:name="_Toc14981568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122</w:t>
      </w:r>
      <w:r w:rsidR="001130FC">
        <w:rPr>
          <w:rFonts w:cs="Times New Roman"/>
        </w:rPr>
        <w:fldChar w:fldCharType="end"/>
      </w:r>
      <w:bookmarkEnd w:id="1224"/>
      <w:bookmarkEnd w:id="1225"/>
      <w:bookmarkEnd w:id="1226"/>
      <w:bookmarkEnd w:id="1227"/>
      <w:bookmarkEnd w:id="1228"/>
      <w:r>
        <w:rPr>
          <w:rFonts w:cs="Times New Roman"/>
        </w:rPr>
        <w:t>. Searched Documents—Search by All Documents.</w:t>
      </w:r>
      <w:bookmarkEnd w:id="1229"/>
    </w:p>
    <w:p w14:paraId="7718AE1C" w14:textId="22DE2D55" w:rsidR="008653FB" w:rsidRPr="00B83B3E" w:rsidRDefault="008653FB" w:rsidP="008653FB">
      <w:pPr>
        <w:pStyle w:val="Heading3"/>
      </w:pPr>
      <w:bookmarkStart w:id="1230" w:name="_Report_Builder"/>
      <w:bookmarkStart w:id="1231" w:name="_Toc146086648"/>
      <w:bookmarkStart w:id="1232" w:name="_Toc278187835"/>
      <w:bookmarkStart w:id="1233" w:name="_Ref334795269"/>
      <w:bookmarkStart w:id="1234" w:name="_Toc508873606"/>
      <w:bookmarkStart w:id="1235" w:name="_Toc508875006"/>
      <w:bookmarkStart w:id="1236" w:name="_Toc508875860"/>
      <w:bookmarkStart w:id="1237" w:name="_Ref119394599"/>
      <w:bookmarkStart w:id="1238" w:name="_Ref119394610"/>
      <w:bookmarkStart w:id="1239" w:name="_Toc147908790"/>
      <w:bookmarkEnd w:id="1230"/>
      <w:r w:rsidRPr="00B83B3E">
        <w:t>Report Builder</w:t>
      </w:r>
      <w:bookmarkEnd w:id="1231"/>
      <w:bookmarkEnd w:id="1232"/>
      <w:bookmarkEnd w:id="1233"/>
      <w:bookmarkEnd w:id="1234"/>
      <w:bookmarkEnd w:id="1235"/>
      <w:bookmarkEnd w:id="1236"/>
      <w:bookmarkEnd w:id="1237"/>
      <w:bookmarkEnd w:id="1238"/>
      <w:bookmarkEnd w:id="1239"/>
    </w:p>
    <w:p w14:paraId="08DC5A37" w14:textId="1B8AFF7A" w:rsidR="008653FB" w:rsidRPr="00B83B3E" w:rsidRDefault="008653FB" w:rsidP="008653FB">
      <w:pPr>
        <w:pStyle w:val="BodyText"/>
      </w:pPr>
      <w:r w:rsidRPr="00B83B3E">
        <w:t xml:space="preserve">The Report Builder allows the user to build a custom report by selecting any </w:t>
      </w:r>
      <w:r>
        <w:t>item</w:t>
      </w:r>
      <w:r w:rsidRPr="00B83B3E">
        <w:t>, or combinations of items from the left</w:t>
      </w:r>
      <w:r>
        <w:t>-</w:t>
      </w:r>
      <w:r w:rsidRPr="00B83B3E">
        <w:t xml:space="preserve">hand navigation pane for any of the document types listed in the tabs at the bottom of the screen, and then selecting </w:t>
      </w:r>
      <w:r w:rsidRPr="00B83B3E">
        <w:rPr>
          <w:b/>
        </w:rPr>
        <w:t xml:space="preserve">Add All </w:t>
      </w:r>
      <w:r w:rsidRPr="00B83B3E">
        <w:t xml:space="preserve">or </w:t>
      </w:r>
      <w:r w:rsidRPr="00B83B3E">
        <w:rPr>
          <w:b/>
        </w:rPr>
        <w:t>Add Selected</w:t>
      </w:r>
      <w:r w:rsidRPr="00B83B3E">
        <w:t>.</w:t>
      </w:r>
      <w:r>
        <w:t xml:space="preserve"> </w:t>
      </w:r>
      <w:r w:rsidRPr="00B83B3E">
        <w:t>For example, if the veteran’s claim</w:t>
      </w:r>
      <w:r w:rsidR="00574C18">
        <w:t xml:space="preserve"> i</w:t>
      </w:r>
      <w:r w:rsidRPr="00B83B3E">
        <w:t>ssue is a cardiovascular disability, the user can select any of the cardiology notes for the dates listed and any related consultations to build a custom report to facilitate the rating decision.</w:t>
      </w:r>
      <w:r>
        <w:t xml:space="preserve"> </w:t>
      </w:r>
      <w:r w:rsidRPr="00B83B3E">
        <w:t xml:space="preserve">To clear this custom report, the user selects </w:t>
      </w:r>
      <w:r w:rsidRPr="00B83B3E">
        <w:rPr>
          <w:b/>
        </w:rPr>
        <w:t>Clear List</w:t>
      </w:r>
      <w:r w:rsidRPr="00B83B3E">
        <w:t>.</w:t>
      </w:r>
    </w:p>
    <w:p w14:paraId="087DB525" w14:textId="0609B635" w:rsidR="008653FB" w:rsidRPr="00B83B3E" w:rsidRDefault="008653FB" w:rsidP="008653FB">
      <w:pPr>
        <w:pStyle w:val="BodyText"/>
      </w:pPr>
      <w:r w:rsidRPr="00B83B3E">
        <w:t xml:space="preserve">The Report Builder has been updated with an </w:t>
      </w:r>
      <w:r w:rsidRPr="00B83B3E">
        <w:rPr>
          <w:b/>
        </w:rPr>
        <w:t>Add Selected</w:t>
      </w:r>
      <w:r w:rsidRPr="00B83B3E">
        <w:t xml:space="preserve"> function to allow selection of combinations of items.</w:t>
      </w:r>
      <w:r>
        <w:t xml:space="preserve"> </w:t>
      </w:r>
      <w:r w:rsidRPr="00B83B3E">
        <w:t>Depending on what type of data is being displayed, this button allows any combination or all listed reports to be automatically selected for printing and viewing (</w:t>
      </w:r>
      <w:r>
        <w:rPr>
          <w:color w:val="2B579A"/>
          <w:shd w:val="clear" w:color="auto" w:fill="E6E6E6"/>
        </w:rPr>
        <w:fldChar w:fldCharType="begin"/>
      </w:r>
      <w:r>
        <w:instrText xml:space="preserve"> REF _Ref514874479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124</w:t>
      </w:r>
      <w:r>
        <w:rPr>
          <w:color w:val="2B579A"/>
          <w:shd w:val="clear" w:color="auto" w:fill="E6E6E6"/>
        </w:rPr>
        <w:fldChar w:fldCharType="end"/>
      </w:r>
      <w:r w:rsidRPr="00B83B3E">
        <w:t>).</w:t>
      </w:r>
    </w:p>
    <w:p w14:paraId="599AF2A7" w14:textId="77777777" w:rsidR="008653FB" w:rsidRPr="00B83B3E" w:rsidRDefault="008653FB" w:rsidP="008653FB">
      <w:pPr>
        <w:pStyle w:val="BodyText"/>
      </w:pPr>
    </w:p>
    <w:p w14:paraId="285BE2EF" w14:textId="77777777" w:rsidR="008653FB" w:rsidRDefault="008653FB" w:rsidP="008653FB">
      <w:pPr>
        <w:pStyle w:val="Body3PicCaption"/>
      </w:pPr>
    </w:p>
    <w:p w14:paraId="681DC4BC" w14:textId="77777777" w:rsidR="008653FB" w:rsidRDefault="008653FB" w:rsidP="008653FB">
      <w:pPr>
        <w:pStyle w:val="Body3PicCaption"/>
      </w:pPr>
    </w:p>
    <w:p w14:paraId="59115F4D" w14:textId="77777777" w:rsidR="008653FB" w:rsidRDefault="008653FB" w:rsidP="008653FB">
      <w:pPr>
        <w:pStyle w:val="Body3PicCaption"/>
      </w:pPr>
      <w:r w:rsidRPr="008D7FB3">
        <w:t xml:space="preserve"> </w:t>
      </w:r>
    </w:p>
    <w:p w14:paraId="0A81E23F" w14:textId="495FFCD8" w:rsidR="008653FB" w:rsidRPr="00B83B3E" w:rsidRDefault="00FB5307" w:rsidP="008653FB">
      <w:pPr>
        <w:pStyle w:val="Body3PicCaption"/>
      </w:pPr>
      <w:r>
        <w:rPr>
          <w:sz w:val="16"/>
          <w:szCs w:val="16"/>
        </w:rPr>
        <w:drawing>
          <wp:inline distT="0" distB="0" distL="0" distR="0" wp14:anchorId="50069074" wp14:editId="1E95CE9D">
            <wp:extent cx="5943600" cy="3515360"/>
            <wp:effectExtent l="0" t="0" r="0" b="8890"/>
            <wp:docPr id="51" name="Picture 51" descr="Report build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Report builder screen"/>
                    <pic:cNvPicPr/>
                  </pic:nvPicPr>
                  <pic:blipFill>
                    <a:blip r:embed="rId163">
                      <a:extLst>
                        <a:ext uri="{28A0092B-C50C-407E-A947-70E740481C1C}">
                          <a14:useLocalDpi xmlns:a14="http://schemas.microsoft.com/office/drawing/2010/main" val="0"/>
                        </a:ext>
                      </a:extLst>
                    </a:blip>
                    <a:stretch>
                      <a:fillRect/>
                    </a:stretch>
                  </pic:blipFill>
                  <pic:spPr>
                    <a:xfrm>
                      <a:off x="0" y="0"/>
                      <a:ext cx="5943600" cy="3515360"/>
                    </a:xfrm>
                    <a:prstGeom prst="rect">
                      <a:avLst/>
                    </a:prstGeom>
                  </pic:spPr>
                </pic:pic>
              </a:graphicData>
            </a:graphic>
          </wp:inline>
        </w:drawing>
      </w:r>
    </w:p>
    <w:p w14:paraId="33D13320" w14:textId="59AC8FA8" w:rsidR="008653FB" w:rsidRPr="00B83B3E" w:rsidRDefault="008653FB" w:rsidP="008653FB">
      <w:pPr>
        <w:pStyle w:val="Caption"/>
        <w:spacing w:after="240"/>
      </w:pPr>
      <w:bookmarkStart w:id="1240" w:name="_Toc326149650"/>
      <w:bookmarkStart w:id="1241" w:name="_Toc278548224"/>
      <w:bookmarkStart w:id="1242" w:name="_Ref225319749"/>
      <w:bookmarkStart w:id="1243" w:name="_Ref322026440"/>
      <w:bookmarkStart w:id="1244" w:name="_Ref406766736"/>
      <w:bookmarkStart w:id="1245" w:name="_Toc149815687"/>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123</w:t>
      </w:r>
      <w:r w:rsidR="00000000">
        <w:rPr>
          <w:noProof/>
        </w:rPr>
        <w:fldChar w:fldCharType="end"/>
      </w:r>
      <w:bookmarkEnd w:id="1240"/>
      <w:bookmarkEnd w:id="1241"/>
      <w:bookmarkEnd w:id="1242"/>
      <w:bookmarkEnd w:id="1243"/>
      <w:bookmarkEnd w:id="1244"/>
      <w:r>
        <w:t>. Report Builder Screen.</w:t>
      </w:r>
      <w:bookmarkEnd w:id="1245"/>
    </w:p>
    <w:p w14:paraId="7BA31ADA" w14:textId="65FF41FE" w:rsidR="008653FB" w:rsidRPr="00BD6B21" w:rsidRDefault="008653FB" w:rsidP="008653FB">
      <w:pPr>
        <w:pStyle w:val="BodyText"/>
        <w:rPr>
          <w:color w:val="000000"/>
        </w:rPr>
      </w:pPr>
      <w:r w:rsidRPr="00B83B3E">
        <w:t xml:space="preserve">If the user selects </w:t>
      </w:r>
      <w:r w:rsidRPr="00B83B3E">
        <w:rPr>
          <w:b/>
        </w:rPr>
        <w:t>Add Selected</w:t>
      </w:r>
      <w:r w:rsidRPr="00B83B3E">
        <w:t>, CAPRI downloads the reports selected one by one.</w:t>
      </w:r>
      <w:r>
        <w:t xml:space="preserve"> </w:t>
      </w:r>
      <w:r w:rsidRPr="00B83B3E">
        <w:t xml:space="preserve">After the individual reports have been downloaded, the user can change the order of the reports using the </w:t>
      </w:r>
      <w:r w:rsidRPr="00B83B3E">
        <w:rPr>
          <w:b/>
        </w:rPr>
        <w:t>Move Up</w:t>
      </w:r>
      <w:r w:rsidRPr="00B83B3E">
        <w:t xml:space="preserve"> and </w:t>
      </w:r>
      <w:r w:rsidRPr="00B83B3E">
        <w:rPr>
          <w:b/>
        </w:rPr>
        <w:t>Move Down</w:t>
      </w:r>
      <w:r w:rsidRPr="00B83B3E">
        <w:t xml:space="preserve"> buttons, delete individual reports using the </w:t>
      </w:r>
      <w:r w:rsidRPr="00B83B3E">
        <w:rPr>
          <w:b/>
        </w:rPr>
        <w:t>Delete One</w:t>
      </w:r>
      <w:r w:rsidRPr="00B83B3E">
        <w:t xml:space="preserve"> button, and build the final report with the </w:t>
      </w:r>
      <w:r w:rsidRPr="00B83B3E">
        <w:rPr>
          <w:b/>
        </w:rPr>
        <w:t xml:space="preserve">Build </w:t>
      </w:r>
      <w:r w:rsidRPr="00B83B3E">
        <w:t>button.</w:t>
      </w:r>
      <w:r>
        <w:t xml:space="preserve"> An informational message indicating “Report generation in progress” will display indicating the report build is in process once the </w:t>
      </w:r>
      <w:r w:rsidRPr="00D579CC">
        <w:rPr>
          <w:b/>
          <w:bCs/>
        </w:rPr>
        <w:t>Build</w:t>
      </w:r>
      <w:r>
        <w:t xml:space="preserve"> button is clicked. </w:t>
      </w:r>
      <w:r w:rsidRPr="00B83B3E">
        <w:t xml:space="preserve">After the report has been built, the user can print it by selecting the </w:t>
      </w:r>
      <w:r w:rsidRPr="00B83B3E">
        <w:rPr>
          <w:b/>
        </w:rPr>
        <w:t>Print</w:t>
      </w:r>
      <w:r w:rsidRPr="00B83B3E">
        <w:t xml:space="preserve"> option from the </w:t>
      </w:r>
      <w:r w:rsidRPr="00B83B3E">
        <w:rPr>
          <w:b/>
        </w:rPr>
        <w:t>File</w:t>
      </w:r>
      <w:r w:rsidRPr="00B83B3E">
        <w:t xml:space="preserve"> menu </w:t>
      </w:r>
      <w:r w:rsidRPr="00B83B3E">
        <w:rPr>
          <w:color w:val="000000"/>
        </w:rPr>
        <w:t xml:space="preserve">or the user can </w:t>
      </w:r>
      <w:r w:rsidRPr="00B83B3E">
        <w:rPr>
          <w:b/>
          <w:color w:val="000000"/>
        </w:rPr>
        <w:t>transmit</w:t>
      </w:r>
      <w:r w:rsidRPr="00B83B3E">
        <w:rPr>
          <w:color w:val="000000"/>
        </w:rPr>
        <w:t xml:space="preserve"> the document to </w:t>
      </w:r>
      <w:r>
        <w:rPr>
          <w:color w:val="000000"/>
        </w:rPr>
        <w:t xml:space="preserve">the VBA eFolder </w:t>
      </w:r>
      <w:r w:rsidRPr="00B83B3E">
        <w:rPr>
          <w:color w:val="000000"/>
        </w:rPr>
        <w:t xml:space="preserve">by selecting the </w:t>
      </w:r>
      <w:r w:rsidRPr="00783CA8">
        <w:rPr>
          <w:b/>
          <w:bCs/>
          <w:color w:val="000000"/>
        </w:rPr>
        <w:t xml:space="preserve">Send to </w:t>
      </w:r>
      <w:r w:rsidR="00876B13">
        <w:rPr>
          <w:b/>
          <w:bCs/>
          <w:color w:val="000000"/>
        </w:rPr>
        <w:t>VBA eFolder</w:t>
      </w:r>
      <w:r w:rsidRPr="00783CA8">
        <w:rPr>
          <w:b/>
          <w:bCs/>
          <w:color w:val="000000"/>
        </w:rPr>
        <w:t xml:space="preserve"> </w:t>
      </w:r>
      <w:r w:rsidRPr="00B83B3E">
        <w:rPr>
          <w:color w:val="000000"/>
        </w:rPr>
        <w:t>button or</w:t>
      </w:r>
      <w:r w:rsidRPr="00B83B3E">
        <w:rPr>
          <w:b/>
          <w:color w:val="000000"/>
        </w:rPr>
        <w:t xml:space="preserve"> </w:t>
      </w:r>
      <w:r w:rsidRPr="00485D12">
        <w:rPr>
          <w:rStyle w:val="findhit"/>
          <w:b/>
          <w:u w:val="single"/>
          <w:shd w:val="clear" w:color="auto" w:fill="FFFFFF"/>
        </w:rPr>
        <w:t>Send to</w:t>
      </w:r>
      <w:r w:rsidR="00485D12">
        <w:rPr>
          <w:rStyle w:val="findhit"/>
          <w:b/>
          <w:bCs/>
          <w:u w:val="single"/>
          <w:shd w:val="clear" w:color="auto" w:fill="FFFFFF"/>
        </w:rPr>
        <w:t xml:space="preserve"> </w:t>
      </w:r>
      <w:r>
        <w:rPr>
          <w:rStyle w:val="findhit"/>
          <w:b/>
          <w:bCs/>
          <w:u w:val="single"/>
          <w:shd w:val="clear" w:color="auto" w:fill="FFFFFF"/>
        </w:rPr>
        <w:t>V</w:t>
      </w:r>
      <w:r w:rsidR="0088063C">
        <w:rPr>
          <w:rStyle w:val="findhit"/>
          <w:b/>
          <w:bCs/>
          <w:u w:val="single"/>
          <w:shd w:val="clear" w:color="auto" w:fill="FFFFFF"/>
        </w:rPr>
        <w:t>B</w:t>
      </w:r>
      <w:r>
        <w:rPr>
          <w:rStyle w:val="findhit"/>
          <w:b/>
          <w:bCs/>
          <w:u w:val="single"/>
          <w:shd w:val="clear" w:color="auto" w:fill="FFFFFF"/>
        </w:rPr>
        <w:t>A</w:t>
      </w:r>
      <w:r w:rsidR="0088063C">
        <w:rPr>
          <w:rStyle w:val="findhit"/>
          <w:b/>
          <w:bCs/>
          <w:u w:val="single"/>
          <w:shd w:val="clear" w:color="auto" w:fill="FFFFFF"/>
        </w:rPr>
        <w:t xml:space="preserve"> eFolder</w:t>
      </w:r>
      <w:r>
        <w:rPr>
          <w:rStyle w:val="normaltextrun"/>
          <w:b/>
          <w:bCs/>
          <w:color w:val="000000"/>
          <w:shd w:val="clear" w:color="auto" w:fill="FFFFFF"/>
        </w:rPr>
        <w:t> </w:t>
      </w:r>
      <w:r w:rsidRPr="00B83B3E">
        <w:rPr>
          <w:color w:val="000000"/>
        </w:rPr>
        <w:t>option</w:t>
      </w:r>
      <w:r w:rsidRPr="00B83B3E">
        <w:rPr>
          <w:b/>
          <w:color w:val="000000"/>
        </w:rPr>
        <w:t xml:space="preserve"> </w:t>
      </w:r>
      <w:r w:rsidRPr="00B83B3E">
        <w:rPr>
          <w:color w:val="000000"/>
        </w:rPr>
        <w:t xml:space="preserve">from the </w:t>
      </w:r>
      <w:r w:rsidRPr="00B83B3E">
        <w:rPr>
          <w:b/>
          <w:color w:val="000000"/>
        </w:rPr>
        <w:t>File</w:t>
      </w:r>
      <w:r w:rsidRPr="00B83B3E">
        <w:rPr>
          <w:color w:val="000000"/>
        </w:rPr>
        <w:t xml:space="preserve"> menu.</w:t>
      </w:r>
      <w:r w:rsidR="007223FA">
        <w:rPr>
          <w:color w:val="000000"/>
        </w:rPr>
        <w:t xml:space="preserve"> </w:t>
      </w:r>
      <w:r w:rsidR="007223FA" w:rsidRPr="00B83B3E">
        <w:t xml:space="preserve">Only users who hold the </w:t>
      </w:r>
      <w:r w:rsidR="007223FA" w:rsidRPr="00F0615D">
        <w:rPr>
          <w:b/>
          <w:bCs/>
        </w:rPr>
        <w:t>DVBA CAPRI CLIN DOC-EFOLDER</w:t>
      </w:r>
      <w:r w:rsidR="007223FA" w:rsidRPr="00B83B3E">
        <w:t xml:space="preserve"> </w:t>
      </w:r>
      <w:r w:rsidR="00F0615D">
        <w:t>s</w:t>
      </w:r>
      <w:r w:rsidR="007223FA" w:rsidRPr="00B83B3E">
        <w:t xml:space="preserve">ecurity </w:t>
      </w:r>
      <w:r w:rsidR="00F0615D">
        <w:t>k</w:t>
      </w:r>
      <w:r w:rsidR="007223FA" w:rsidRPr="00B83B3E">
        <w:t xml:space="preserve">ey have access </w:t>
      </w:r>
      <w:r w:rsidR="004F0A7A">
        <w:t xml:space="preserve">to </w:t>
      </w:r>
      <w:r w:rsidR="007223FA">
        <w:t xml:space="preserve">send clinical </w:t>
      </w:r>
      <w:r w:rsidR="007223FA" w:rsidRPr="00B83B3E">
        <w:t xml:space="preserve">documents </w:t>
      </w:r>
      <w:r w:rsidR="007223FA">
        <w:t>to VBA eFolder.</w:t>
      </w:r>
    </w:p>
    <w:p w14:paraId="3B4A214B" w14:textId="77777777" w:rsidR="008653FB" w:rsidRDefault="008653FB" w:rsidP="008653FB">
      <w:pPr>
        <w:pStyle w:val="BodyText"/>
      </w:pPr>
    </w:p>
    <w:p w14:paraId="25EC1D14" w14:textId="24126504" w:rsidR="008653FB" w:rsidRPr="00B83B3E" w:rsidRDefault="00A20EFC" w:rsidP="008653FB">
      <w:pPr>
        <w:pStyle w:val="BodyText"/>
        <w:keepNext/>
      </w:pPr>
      <w:r>
        <w:rPr>
          <w:noProof/>
        </w:rPr>
        <w:lastRenderedPageBreak/>
        <w:drawing>
          <wp:inline distT="0" distB="0" distL="0" distR="0" wp14:anchorId="6920F75C" wp14:editId="636F0EAB">
            <wp:extent cx="4251960" cy="3304182"/>
            <wp:effectExtent l="0" t="0" r="0" b="0"/>
            <wp:docPr id="55" name="Picture 55" descr="Report builder result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Report builder results window"/>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4252833" cy="3304860"/>
                    </a:xfrm>
                    <a:prstGeom prst="rect">
                      <a:avLst/>
                    </a:prstGeom>
                    <a:ln>
                      <a:noFill/>
                    </a:ln>
                    <a:extLst>
                      <a:ext uri="{53640926-AAD7-44D8-BBD7-CCE9431645EC}">
                        <a14:shadowObscured xmlns:a14="http://schemas.microsoft.com/office/drawing/2010/main"/>
                      </a:ext>
                    </a:extLst>
                  </pic:spPr>
                </pic:pic>
              </a:graphicData>
            </a:graphic>
          </wp:inline>
        </w:drawing>
      </w:r>
    </w:p>
    <w:p w14:paraId="6E245224" w14:textId="6053C0B1" w:rsidR="008653FB" w:rsidRPr="00C6537A" w:rsidRDefault="008653FB" w:rsidP="008653FB">
      <w:pPr>
        <w:pStyle w:val="Caption"/>
        <w:spacing w:after="240"/>
      </w:pPr>
      <w:bookmarkStart w:id="1246" w:name="_Toc326149651"/>
      <w:bookmarkStart w:id="1247" w:name="_Toc278548225"/>
      <w:bookmarkStart w:id="1248" w:name="_Ref225319758"/>
      <w:bookmarkStart w:id="1249" w:name="_Ref322026462"/>
      <w:bookmarkStart w:id="1250" w:name="_Ref406766755"/>
      <w:bookmarkStart w:id="1251" w:name="_Ref514874417"/>
      <w:bookmarkStart w:id="1252" w:name="_Ref514874479"/>
      <w:bookmarkStart w:id="1253" w:name="_Toc149815688"/>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124</w:t>
      </w:r>
      <w:r w:rsidR="00000000">
        <w:rPr>
          <w:noProof/>
        </w:rPr>
        <w:fldChar w:fldCharType="end"/>
      </w:r>
      <w:bookmarkEnd w:id="1246"/>
      <w:bookmarkEnd w:id="1247"/>
      <w:bookmarkEnd w:id="1248"/>
      <w:bookmarkEnd w:id="1249"/>
      <w:bookmarkEnd w:id="1250"/>
      <w:bookmarkEnd w:id="1251"/>
      <w:bookmarkEnd w:id="1252"/>
      <w:r>
        <w:t>. Report Builder Results.</w:t>
      </w:r>
      <w:bookmarkEnd w:id="1253"/>
    </w:p>
    <w:p w14:paraId="02703308" w14:textId="77777777" w:rsidR="008653FB" w:rsidRPr="00B83B3E" w:rsidRDefault="008653FB" w:rsidP="008653FB">
      <w:pPr>
        <w:pStyle w:val="Heading3"/>
      </w:pPr>
      <w:bookmarkStart w:id="1254" w:name="_Toc146086649"/>
      <w:bookmarkStart w:id="1255" w:name="_Toc278187836"/>
      <w:bookmarkStart w:id="1256" w:name="_Toc508873607"/>
      <w:bookmarkStart w:id="1257" w:name="_Toc508875007"/>
      <w:bookmarkStart w:id="1258" w:name="_Toc508875861"/>
      <w:bookmarkStart w:id="1259" w:name="_Toc147908791"/>
      <w:r w:rsidRPr="00B83B3E">
        <w:t>Notes Tab</w:t>
      </w:r>
      <w:bookmarkEnd w:id="1254"/>
      <w:bookmarkEnd w:id="1255"/>
      <w:bookmarkEnd w:id="1256"/>
      <w:bookmarkEnd w:id="1257"/>
      <w:bookmarkEnd w:id="1258"/>
      <w:bookmarkEnd w:id="1259"/>
    </w:p>
    <w:p w14:paraId="25626870" w14:textId="739DF291" w:rsidR="008653FB" w:rsidRPr="00B83B3E" w:rsidRDefault="008653FB" w:rsidP="008653FB">
      <w:r w:rsidRPr="00B83B3E">
        <w:t>This tab allows the user to view or print the veteran’s progress notes (</w:t>
      </w:r>
      <w:r>
        <w:rPr>
          <w:color w:val="2B579A"/>
          <w:shd w:val="clear" w:color="auto" w:fill="E6E6E6"/>
        </w:rPr>
        <w:fldChar w:fldCharType="begin"/>
      </w:r>
      <w:r>
        <w:instrText xml:space="preserve"> REF _Ref514874543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125</w:t>
      </w:r>
      <w:r>
        <w:rPr>
          <w:color w:val="2B579A"/>
          <w:shd w:val="clear" w:color="auto" w:fill="E6E6E6"/>
        </w:rPr>
        <w:fldChar w:fldCharType="end"/>
      </w:r>
      <w:r w:rsidRPr="00B83B3E">
        <w:t>).</w:t>
      </w:r>
      <w:r>
        <w:t xml:space="preserve"> </w:t>
      </w:r>
      <w:r w:rsidRPr="00B83B3E">
        <w:t>The left side of the screen shows the appointment date, type of progress note, and the author of the note.</w:t>
      </w:r>
      <w:r>
        <w:t xml:space="preserve"> </w:t>
      </w:r>
      <w:r w:rsidRPr="00B83B3E">
        <w:t>If the user places the mouse pointer over a progress note, the full title is displayed.</w:t>
      </w:r>
      <w:r>
        <w:t xml:space="preserve"> </w:t>
      </w:r>
      <w:r w:rsidRPr="00B83B3E">
        <w:t>When a note is selected, it appears in the window on the right.</w:t>
      </w:r>
    </w:p>
    <w:p w14:paraId="4B4D62D0" w14:textId="5174ECDD" w:rsidR="008653FB" w:rsidRDefault="008653FB" w:rsidP="008653FB">
      <w:pPr>
        <w:spacing w:after="240"/>
      </w:pPr>
      <w:r w:rsidRPr="00B83B3E">
        <w:t>(</w:t>
      </w:r>
      <w:r w:rsidRPr="00B83B3E">
        <w:rPr>
          <w:color w:val="2B579A"/>
          <w:shd w:val="clear" w:color="auto" w:fill="E6E6E6"/>
        </w:rPr>
        <w:fldChar w:fldCharType="begin"/>
      </w:r>
      <w:r w:rsidRPr="00B83B3E">
        <w:instrText xml:space="preserve"> REF _Ref406766785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125</w:t>
      </w:r>
      <w:r w:rsidRPr="00B83B3E">
        <w:rPr>
          <w:color w:val="2B579A"/>
          <w:shd w:val="clear" w:color="auto" w:fill="E6E6E6"/>
        </w:rPr>
        <w:fldChar w:fldCharType="end"/>
      </w:r>
      <w:r w:rsidRPr="00B83B3E">
        <w:t>) shows the selected domiciliary progress note</w:t>
      </w:r>
      <w:r w:rsidR="00A43512">
        <w:t xml:space="preserve"> </w:t>
      </w:r>
      <w:r w:rsidRPr="00B83B3E">
        <w:t>and the title of the orthopedic consultation note is shown because the mouse pointer was placed over it.</w:t>
      </w:r>
      <w:r>
        <w:t xml:space="preserve"> </w:t>
      </w:r>
      <w:r w:rsidRPr="00B83B3E">
        <w:t>The right side of the screen shows the contents of the selected progress note.</w:t>
      </w:r>
      <w:r>
        <w:t xml:space="preserve"> </w:t>
      </w:r>
      <w:r w:rsidRPr="00B83B3E">
        <w:t>The windows can be expanded or minimized to enhance viewing. Contents may be viewed, printed, or copied and pasted into a Windows-compatible document such as Microsoft Word, or as part of a rating decision.</w:t>
      </w:r>
    </w:p>
    <w:p w14:paraId="72D49309" w14:textId="77777777" w:rsidR="008653FB" w:rsidRPr="00B83B3E" w:rsidRDefault="008653FB" w:rsidP="008653FB">
      <w:r w:rsidRPr="00B83B3E">
        <w:rPr>
          <w:noProof/>
          <w:color w:val="2B579A"/>
          <w:shd w:val="clear" w:color="auto" w:fill="E6E6E6"/>
        </w:rPr>
        <w:lastRenderedPageBreak/>
        <w:drawing>
          <wp:inline distT="0" distB="0" distL="0" distR="0" wp14:anchorId="0C5D7CFF" wp14:editId="79910984">
            <wp:extent cx="5495925" cy="3133725"/>
            <wp:effectExtent l="19050" t="19050" r="28575" b="28575"/>
            <wp:docPr id="343" name="Picture 343" descr="P1860#yIS1" title="Fig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5" cstate="print"/>
                    <a:srcRect/>
                    <a:stretch>
                      <a:fillRect/>
                    </a:stretch>
                  </pic:blipFill>
                  <pic:spPr bwMode="auto">
                    <a:xfrm>
                      <a:off x="0" y="0"/>
                      <a:ext cx="5495925" cy="3133725"/>
                    </a:xfrm>
                    <a:prstGeom prst="rect">
                      <a:avLst/>
                    </a:prstGeom>
                    <a:noFill/>
                    <a:ln w="6350" cmpd="sng">
                      <a:solidFill>
                        <a:srgbClr val="000000"/>
                      </a:solidFill>
                      <a:miter lim="800000"/>
                      <a:headEnd/>
                      <a:tailEnd/>
                    </a:ln>
                    <a:effectLst/>
                  </pic:spPr>
                </pic:pic>
              </a:graphicData>
            </a:graphic>
          </wp:inline>
        </w:drawing>
      </w:r>
    </w:p>
    <w:p w14:paraId="6019B96D" w14:textId="7A16577F" w:rsidR="008653FB" w:rsidRPr="00736C02" w:rsidRDefault="008653FB" w:rsidP="008653FB">
      <w:pPr>
        <w:pStyle w:val="Caption"/>
        <w:spacing w:after="240"/>
        <w:rPr>
          <w:rFonts w:cs="Times New Roman"/>
        </w:rPr>
      </w:pPr>
      <w:bookmarkStart w:id="1260" w:name="_Toc326149652"/>
      <w:bookmarkStart w:id="1261" w:name="_Toc278548226"/>
      <w:bookmarkStart w:id="1262" w:name="_Ref225319766"/>
      <w:bookmarkStart w:id="1263" w:name="_Ref322026480"/>
      <w:bookmarkStart w:id="1264" w:name="_Ref322026494"/>
      <w:bookmarkStart w:id="1265" w:name="_Ref406766772"/>
      <w:bookmarkStart w:id="1266" w:name="_Ref406766785"/>
      <w:bookmarkStart w:id="1267" w:name="_Ref514874543"/>
      <w:bookmarkStart w:id="1268" w:name="_Toc14981568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125</w:t>
      </w:r>
      <w:r w:rsidR="001130FC">
        <w:rPr>
          <w:rFonts w:cs="Times New Roman"/>
        </w:rPr>
        <w:fldChar w:fldCharType="end"/>
      </w:r>
      <w:bookmarkEnd w:id="1260"/>
      <w:bookmarkEnd w:id="1261"/>
      <w:bookmarkEnd w:id="1262"/>
      <w:bookmarkEnd w:id="1263"/>
      <w:bookmarkEnd w:id="1264"/>
      <w:bookmarkEnd w:id="1265"/>
      <w:bookmarkEnd w:id="1266"/>
      <w:bookmarkEnd w:id="1267"/>
      <w:r>
        <w:rPr>
          <w:rFonts w:cs="Times New Roman"/>
        </w:rPr>
        <w:t>. Clinical Documents—Notes Tab.</w:t>
      </w:r>
      <w:bookmarkEnd w:id="1268"/>
    </w:p>
    <w:p w14:paraId="55EB7FDC" w14:textId="4AA82FE5" w:rsidR="008653FB" w:rsidRDefault="008653FB" w:rsidP="008653FB">
      <w:r w:rsidRPr="00B83B3E">
        <w:t>The standard Notes list is displayed in descending chronological order (</w:t>
      </w:r>
      <w:r w:rsidRPr="00B83B3E">
        <w:rPr>
          <w:color w:val="2B579A"/>
          <w:shd w:val="clear" w:color="auto" w:fill="E6E6E6"/>
        </w:rPr>
        <w:fldChar w:fldCharType="begin"/>
      </w:r>
      <w:r w:rsidRPr="00B83B3E">
        <w:instrText xml:space="preserve"> REF _Ref406766801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126</w:t>
      </w:r>
      <w:r w:rsidRPr="00B83B3E">
        <w:rPr>
          <w:color w:val="2B579A"/>
          <w:shd w:val="clear" w:color="auto" w:fill="E6E6E6"/>
        </w:rPr>
        <w:fldChar w:fldCharType="end"/>
      </w:r>
      <w:r w:rsidRPr="00B83B3E">
        <w:t>).</w:t>
      </w:r>
    </w:p>
    <w:p w14:paraId="4694FF07" w14:textId="77777777" w:rsidR="008653FB" w:rsidRPr="00B83B3E" w:rsidRDefault="008653FB" w:rsidP="008653FB">
      <w:r w:rsidRPr="00B83B3E">
        <w:rPr>
          <w:noProof/>
          <w:color w:val="2B579A"/>
          <w:shd w:val="clear" w:color="auto" w:fill="E6E6E6"/>
        </w:rPr>
        <w:drawing>
          <wp:inline distT="0" distB="0" distL="0" distR="0" wp14:anchorId="4C2706B6" wp14:editId="10395467">
            <wp:extent cx="1628775" cy="847725"/>
            <wp:effectExtent l="19050" t="19050" r="28575" b="28575"/>
            <wp:docPr id="344" name="Picture 344" descr="P1863#yIS1" title="Fig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Screen capture of the Standard Notes listed in chronological Order."/>
                    <pic:cNvPicPr>
                      <a:picLocks noChangeAspect="1" noChangeArrowheads="1"/>
                    </pic:cNvPicPr>
                  </pic:nvPicPr>
                  <pic:blipFill>
                    <a:blip r:embed="rId166" cstate="print">
                      <a:grayscl/>
                    </a:blip>
                    <a:srcRect/>
                    <a:stretch>
                      <a:fillRect/>
                    </a:stretch>
                  </pic:blipFill>
                  <pic:spPr bwMode="auto">
                    <a:xfrm>
                      <a:off x="0" y="0"/>
                      <a:ext cx="1628775" cy="847725"/>
                    </a:xfrm>
                    <a:prstGeom prst="rect">
                      <a:avLst/>
                    </a:prstGeom>
                    <a:noFill/>
                    <a:ln w="6350" cmpd="sng">
                      <a:solidFill>
                        <a:srgbClr val="000000"/>
                      </a:solidFill>
                      <a:miter lim="800000"/>
                      <a:headEnd/>
                      <a:tailEnd/>
                    </a:ln>
                    <a:effectLst/>
                  </pic:spPr>
                </pic:pic>
              </a:graphicData>
            </a:graphic>
          </wp:inline>
        </w:drawing>
      </w:r>
    </w:p>
    <w:p w14:paraId="5D087CCB" w14:textId="3F4CC157" w:rsidR="008653FB" w:rsidRPr="00736C02" w:rsidRDefault="008653FB" w:rsidP="008653FB">
      <w:pPr>
        <w:pStyle w:val="Caption"/>
        <w:spacing w:after="240"/>
        <w:rPr>
          <w:rFonts w:cs="Times New Roman"/>
        </w:rPr>
      </w:pPr>
      <w:bookmarkStart w:id="1269" w:name="_Toc326149653"/>
      <w:bookmarkStart w:id="1270" w:name="_Toc278548227"/>
      <w:bookmarkStart w:id="1271" w:name="_Ref225319799"/>
      <w:bookmarkStart w:id="1272" w:name="_Ref322026530"/>
      <w:bookmarkStart w:id="1273" w:name="_Ref406766801"/>
      <w:bookmarkStart w:id="1274" w:name="_Toc14981569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126</w:t>
      </w:r>
      <w:r w:rsidR="001130FC">
        <w:rPr>
          <w:rFonts w:cs="Times New Roman"/>
        </w:rPr>
        <w:fldChar w:fldCharType="end"/>
      </w:r>
      <w:bookmarkEnd w:id="1269"/>
      <w:bookmarkEnd w:id="1270"/>
      <w:bookmarkEnd w:id="1271"/>
      <w:bookmarkEnd w:id="1272"/>
      <w:bookmarkEnd w:id="1273"/>
      <w:r>
        <w:rPr>
          <w:rFonts w:cs="Times New Roman"/>
        </w:rPr>
        <w:t>. Notes Tab Descending List.</w:t>
      </w:r>
      <w:bookmarkEnd w:id="1274"/>
    </w:p>
    <w:p w14:paraId="29A85C00" w14:textId="691D32A3" w:rsidR="008653FB" w:rsidRPr="00B83B3E" w:rsidRDefault="008653FB" w:rsidP="008653FB">
      <w:pPr>
        <w:pStyle w:val="Body3PicCaption"/>
      </w:pPr>
      <w:r w:rsidRPr="00B83B3E">
        <w:t>If the user clicks the Divisions button (</w:t>
      </w:r>
      <w:r w:rsidRPr="00B83B3E">
        <w:rPr>
          <w:color w:val="2B579A"/>
          <w:shd w:val="clear" w:color="auto" w:fill="E6E6E6"/>
        </w:rPr>
        <w:fldChar w:fldCharType="begin"/>
      </w:r>
      <w:r w:rsidRPr="00B83B3E">
        <w:instrText xml:space="preserve"> REF _Ref406766817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127</w:t>
      </w:r>
      <w:r w:rsidRPr="00B83B3E">
        <w:rPr>
          <w:color w:val="2B579A"/>
          <w:shd w:val="clear" w:color="auto" w:fill="E6E6E6"/>
        </w:rPr>
        <w:fldChar w:fldCharType="end"/>
      </w:r>
      <w:r w:rsidRPr="00B83B3E">
        <w:t xml:space="preserve">), the list is re-displayed showing the division </w:t>
      </w:r>
      <w:r>
        <w:t>re</w:t>
      </w:r>
      <w:r w:rsidRPr="00B83B3E">
        <w:t>of the VHA facility for each note.</w:t>
      </w:r>
      <w:r>
        <w:t xml:space="preserve"> </w:t>
      </w:r>
      <w:r w:rsidRPr="00B83B3E">
        <w:t>In (</w:t>
      </w:r>
      <w:r w:rsidRPr="00B83B3E">
        <w:rPr>
          <w:color w:val="2B579A"/>
          <w:shd w:val="clear" w:color="auto" w:fill="E6E6E6"/>
        </w:rPr>
        <w:fldChar w:fldCharType="begin"/>
      </w:r>
      <w:r w:rsidRPr="00B83B3E">
        <w:instrText xml:space="preserve"> REF _Ref406766829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128</w:t>
      </w:r>
      <w:r w:rsidRPr="00B83B3E">
        <w:rPr>
          <w:color w:val="2B579A"/>
          <w:shd w:val="clear" w:color="auto" w:fill="E6E6E6"/>
        </w:rPr>
        <w:fldChar w:fldCharType="end"/>
      </w:r>
      <w:r w:rsidRPr="00B83B3E">
        <w:t>), there are notes from the Ft. Myers clinic (FT) and the Collier CBOC (COL).</w:t>
      </w:r>
    </w:p>
    <w:p w14:paraId="3ADE4730" w14:textId="77777777" w:rsidR="008653FB" w:rsidRPr="00B83B3E" w:rsidRDefault="008653FB" w:rsidP="008653FB">
      <w:pPr>
        <w:pStyle w:val="Body3PicCaption"/>
      </w:pPr>
      <w:r w:rsidRPr="00B83B3E">
        <w:rPr>
          <w:shd w:val="clear" w:color="auto" w:fill="E6E6E6"/>
        </w:rPr>
        <w:drawing>
          <wp:inline distT="0" distB="0" distL="0" distR="0" wp14:anchorId="0267B68F" wp14:editId="5FD335D5">
            <wp:extent cx="1819275" cy="771525"/>
            <wp:effectExtent l="19050" t="19050" r="28575" b="28575"/>
            <wp:docPr id="347" name="Picture 347" descr="P1866#yIS1" title="Fig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Screen capture of the Standard Notes listed by Division."/>
                    <pic:cNvPicPr>
                      <a:picLocks noChangeAspect="1" noChangeArrowheads="1"/>
                    </pic:cNvPicPr>
                  </pic:nvPicPr>
                  <pic:blipFill>
                    <a:blip r:embed="rId167" cstate="print">
                      <a:grayscl/>
                    </a:blip>
                    <a:srcRect/>
                    <a:stretch>
                      <a:fillRect/>
                    </a:stretch>
                  </pic:blipFill>
                  <pic:spPr bwMode="auto">
                    <a:xfrm>
                      <a:off x="0" y="0"/>
                      <a:ext cx="1819275" cy="771525"/>
                    </a:xfrm>
                    <a:prstGeom prst="rect">
                      <a:avLst/>
                    </a:prstGeom>
                    <a:noFill/>
                    <a:ln w="6350" cmpd="sng">
                      <a:solidFill>
                        <a:srgbClr val="000000"/>
                      </a:solidFill>
                      <a:miter lim="800000"/>
                      <a:headEnd/>
                      <a:tailEnd/>
                    </a:ln>
                    <a:effectLst/>
                  </pic:spPr>
                </pic:pic>
              </a:graphicData>
            </a:graphic>
          </wp:inline>
        </w:drawing>
      </w:r>
    </w:p>
    <w:p w14:paraId="7C5DD872" w14:textId="51C92AB1" w:rsidR="008653FB" w:rsidRPr="00B83B3E" w:rsidRDefault="008653FB" w:rsidP="008653FB">
      <w:pPr>
        <w:pStyle w:val="Caption"/>
        <w:rPr>
          <w:rFonts w:cs="Times New Roman"/>
        </w:rPr>
      </w:pPr>
      <w:bookmarkStart w:id="1275" w:name="_Toc326149654"/>
      <w:bookmarkStart w:id="1276" w:name="_Toc278548228"/>
      <w:bookmarkStart w:id="1277" w:name="_Ref225319809"/>
      <w:bookmarkStart w:id="1278" w:name="_Ref322026542"/>
      <w:bookmarkStart w:id="1279" w:name="_Ref322026568"/>
      <w:bookmarkStart w:id="1280" w:name="_Ref406766817"/>
      <w:bookmarkStart w:id="1281" w:name="_Toc14981569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127</w:t>
      </w:r>
      <w:r w:rsidR="001130FC">
        <w:rPr>
          <w:rFonts w:cs="Times New Roman"/>
        </w:rPr>
        <w:fldChar w:fldCharType="end"/>
      </w:r>
      <w:bookmarkEnd w:id="1275"/>
      <w:bookmarkEnd w:id="1276"/>
      <w:bookmarkEnd w:id="1277"/>
      <w:bookmarkEnd w:id="1278"/>
      <w:bookmarkEnd w:id="1279"/>
      <w:bookmarkEnd w:id="1280"/>
      <w:r>
        <w:rPr>
          <w:rFonts w:cs="Times New Roman"/>
        </w:rPr>
        <w:t>. Notes Tab—Divisions List.</w:t>
      </w:r>
      <w:bookmarkEnd w:id="1281"/>
    </w:p>
    <w:p w14:paraId="37458FB7" w14:textId="77777777" w:rsidR="008653FB" w:rsidRPr="00B83B3E" w:rsidRDefault="008653FB" w:rsidP="008653FB">
      <w:pPr>
        <w:pStyle w:val="Heading3"/>
      </w:pPr>
      <w:bookmarkStart w:id="1282" w:name="_Toc146086650"/>
      <w:bookmarkStart w:id="1283" w:name="_Toc278187837"/>
      <w:bookmarkStart w:id="1284" w:name="_Toc508873608"/>
      <w:bookmarkStart w:id="1285" w:name="_Toc508875008"/>
      <w:bookmarkStart w:id="1286" w:name="_Toc508875862"/>
      <w:bookmarkStart w:id="1287" w:name="_Toc147908792"/>
      <w:r w:rsidRPr="00B83B3E">
        <w:t>Discharge Summaries Tab</w:t>
      </w:r>
      <w:bookmarkEnd w:id="1282"/>
      <w:bookmarkEnd w:id="1283"/>
      <w:bookmarkEnd w:id="1284"/>
      <w:bookmarkEnd w:id="1285"/>
      <w:bookmarkEnd w:id="1286"/>
      <w:bookmarkEnd w:id="1287"/>
    </w:p>
    <w:p w14:paraId="02A73487" w14:textId="6CBD2668" w:rsidR="008653FB" w:rsidRPr="00B83B3E" w:rsidRDefault="008653FB" w:rsidP="008653FB">
      <w:pPr>
        <w:pStyle w:val="Body3PicCaption"/>
      </w:pPr>
      <w:r w:rsidRPr="00B83B3E">
        <w:t>This tab allows the user to view, print, or copy and paste information from the veteran’s Discharge Summaries (</w:t>
      </w:r>
      <w:r w:rsidRPr="00B83B3E">
        <w:rPr>
          <w:color w:val="2B579A"/>
          <w:shd w:val="clear" w:color="auto" w:fill="E6E6E6"/>
        </w:rPr>
        <w:fldChar w:fldCharType="begin"/>
      </w:r>
      <w:r w:rsidRPr="00B83B3E">
        <w:instrText xml:space="preserve"> REF _Ref406766979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128</w:t>
      </w:r>
      <w:r w:rsidRPr="00B83B3E">
        <w:rPr>
          <w:color w:val="2B579A"/>
          <w:shd w:val="clear" w:color="auto" w:fill="E6E6E6"/>
        </w:rPr>
        <w:fldChar w:fldCharType="end"/>
      </w:r>
      <w:r w:rsidRPr="00B83B3E">
        <w:t>).</w:t>
      </w:r>
      <w:r>
        <w:t xml:space="preserve"> </w:t>
      </w:r>
      <w:r w:rsidRPr="00B83B3E">
        <w:t>The left window lists the dates of discharge and the right window displays the selected summary.</w:t>
      </w:r>
      <w:r>
        <w:t xml:space="preserve"> </w:t>
      </w:r>
      <w:r w:rsidRPr="00B83B3E">
        <w:t xml:space="preserve">The Discharge Summary tab downloads all available </w:t>
      </w:r>
      <w:r w:rsidRPr="00B83B3E">
        <w:lastRenderedPageBreak/>
        <w:t>discharge summaries.</w:t>
      </w:r>
      <w:r>
        <w:t xml:space="preserve"> </w:t>
      </w:r>
      <w:r w:rsidRPr="00B83B3E">
        <w:t>The divider between the left and right windows can be moved left or right to resize the window.</w:t>
      </w:r>
    </w:p>
    <w:p w14:paraId="6396D8BC" w14:textId="77777777" w:rsidR="008653FB" w:rsidRPr="00B83B3E" w:rsidRDefault="008653FB" w:rsidP="008653FB">
      <w:pPr>
        <w:pStyle w:val="Body3PicCaption"/>
      </w:pPr>
      <w:r w:rsidRPr="00B83B3E">
        <w:rPr>
          <w:shd w:val="clear" w:color="auto" w:fill="E6E6E6"/>
        </w:rPr>
        <w:drawing>
          <wp:inline distT="0" distB="0" distL="0" distR="0" wp14:anchorId="44C51AD3" wp14:editId="58A2F774">
            <wp:extent cx="5124450" cy="2950168"/>
            <wp:effectExtent l="19050" t="19050" r="19050" b="22225"/>
            <wp:docPr id="348" name="Picture 348" descr="P1870#yIS1" title="Fig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8" cstate="print"/>
                    <a:srcRect/>
                    <a:stretch>
                      <a:fillRect/>
                    </a:stretch>
                  </pic:blipFill>
                  <pic:spPr bwMode="auto">
                    <a:xfrm>
                      <a:off x="0" y="0"/>
                      <a:ext cx="5124450" cy="2950168"/>
                    </a:xfrm>
                    <a:prstGeom prst="rect">
                      <a:avLst/>
                    </a:prstGeom>
                    <a:noFill/>
                    <a:ln w="6350" cmpd="sng">
                      <a:solidFill>
                        <a:srgbClr val="000000"/>
                      </a:solidFill>
                      <a:miter lim="800000"/>
                      <a:headEnd/>
                      <a:tailEnd/>
                    </a:ln>
                    <a:effectLst/>
                  </pic:spPr>
                </pic:pic>
              </a:graphicData>
            </a:graphic>
          </wp:inline>
        </w:drawing>
      </w:r>
    </w:p>
    <w:p w14:paraId="2D059F42" w14:textId="48F15DE2" w:rsidR="008653FB" w:rsidRPr="00B83B3E" w:rsidRDefault="008653FB" w:rsidP="008653FB">
      <w:pPr>
        <w:pStyle w:val="Caption"/>
        <w:rPr>
          <w:rFonts w:cs="Times New Roman"/>
        </w:rPr>
      </w:pPr>
      <w:bookmarkStart w:id="1288" w:name="_Toc326149655"/>
      <w:bookmarkStart w:id="1289" w:name="_Toc278548229"/>
      <w:bookmarkStart w:id="1290" w:name="_Ref225319826"/>
      <w:bookmarkStart w:id="1291" w:name="_Ref322026583"/>
      <w:bookmarkStart w:id="1292" w:name="_Ref406766829"/>
      <w:bookmarkStart w:id="1293" w:name="_Ref406766979"/>
      <w:bookmarkStart w:id="1294" w:name="_Toc14981569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128</w:t>
      </w:r>
      <w:r w:rsidR="001130FC">
        <w:rPr>
          <w:rFonts w:cs="Times New Roman"/>
        </w:rPr>
        <w:fldChar w:fldCharType="end"/>
      </w:r>
      <w:bookmarkEnd w:id="1288"/>
      <w:bookmarkEnd w:id="1289"/>
      <w:bookmarkEnd w:id="1290"/>
      <w:bookmarkEnd w:id="1291"/>
      <w:bookmarkEnd w:id="1292"/>
      <w:bookmarkEnd w:id="1293"/>
      <w:r>
        <w:rPr>
          <w:rFonts w:cs="Times New Roman"/>
        </w:rPr>
        <w:t>. Clinical Documents—Discharge Summaries Tab.</w:t>
      </w:r>
      <w:bookmarkEnd w:id="1294"/>
    </w:p>
    <w:p w14:paraId="4BBB743A" w14:textId="77777777" w:rsidR="008653FB" w:rsidRPr="00B83B3E" w:rsidRDefault="008653FB" w:rsidP="008653FB">
      <w:pPr>
        <w:pStyle w:val="Heading3"/>
      </w:pPr>
      <w:bookmarkStart w:id="1295" w:name="_Toc146086651"/>
      <w:bookmarkStart w:id="1296" w:name="_Toc278187838"/>
      <w:bookmarkStart w:id="1297" w:name="_Toc508873609"/>
      <w:bookmarkStart w:id="1298" w:name="_Toc508875009"/>
      <w:bookmarkStart w:id="1299" w:name="_Toc508875863"/>
      <w:bookmarkStart w:id="1300" w:name="_Toc147908793"/>
      <w:r w:rsidRPr="00B83B3E">
        <w:t>Consults Tab</w:t>
      </w:r>
      <w:bookmarkEnd w:id="1295"/>
      <w:bookmarkEnd w:id="1296"/>
      <w:bookmarkEnd w:id="1297"/>
      <w:bookmarkEnd w:id="1298"/>
      <w:bookmarkEnd w:id="1299"/>
      <w:bookmarkEnd w:id="1300"/>
    </w:p>
    <w:p w14:paraId="7166B952" w14:textId="617A84B4" w:rsidR="008653FB" w:rsidRDefault="008653FB" w:rsidP="008653FB">
      <w:pPr>
        <w:pStyle w:val="Body3PicCaption"/>
      </w:pPr>
      <w:r w:rsidRPr="00B83B3E">
        <w:t>This tab allows the user to see consultation reports for the patient (</w:t>
      </w:r>
      <w:r w:rsidRPr="00B83B3E">
        <w:rPr>
          <w:color w:val="2B579A"/>
          <w:shd w:val="clear" w:color="auto" w:fill="E6E6E6"/>
        </w:rPr>
        <w:fldChar w:fldCharType="begin"/>
      </w:r>
      <w:r w:rsidRPr="00B83B3E">
        <w:instrText xml:space="preserve"> REF _Ref406766990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129</w:t>
      </w:r>
      <w:r w:rsidRPr="00B83B3E">
        <w:rPr>
          <w:color w:val="2B579A"/>
          <w:shd w:val="clear" w:color="auto" w:fill="E6E6E6"/>
        </w:rPr>
        <w:fldChar w:fldCharType="end"/>
      </w:r>
      <w:r w:rsidRPr="00B83B3E">
        <w:t>).</w:t>
      </w:r>
      <w:r>
        <w:t xml:space="preserve"> </w:t>
      </w:r>
      <w:r w:rsidRPr="00B83B3E">
        <w:t>Available consultations are listed on the left.</w:t>
      </w:r>
      <w:r>
        <w:t xml:space="preserve"> </w:t>
      </w:r>
      <w:r w:rsidRPr="00B83B3E">
        <w:t>If the user places the mouse pointer over a consultation, the full title is displayed. When a consultation is selected, it appears in the right window.</w:t>
      </w:r>
      <w:r>
        <w:t xml:space="preserve"> </w:t>
      </w:r>
      <w:r w:rsidRPr="00B83B3E">
        <w:t>(</w:t>
      </w:r>
      <w:r w:rsidRPr="00B83B3E">
        <w:rPr>
          <w:color w:val="2B579A"/>
          <w:shd w:val="clear" w:color="auto" w:fill="E6E6E6"/>
        </w:rPr>
        <w:fldChar w:fldCharType="begin"/>
      </w:r>
      <w:r w:rsidRPr="00B83B3E">
        <w:instrText xml:space="preserve"> REF _Ref406767063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lastRenderedPageBreak/>
        <w:t>2</w:t>
      </w:r>
      <w:r w:rsidR="004F079A">
        <w:noBreakHyphen/>
        <w:t>129</w:t>
      </w:r>
      <w:r w:rsidRPr="00B83B3E">
        <w:rPr>
          <w:color w:val="2B579A"/>
          <w:shd w:val="clear" w:color="auto" w:fill="E6E6E6"/>
        </w:rPr>
        <w:fldChar w:fldCharType="end"/>
      </w:r>
      <w:r w:rsidRPr="00B83B3E">
        <w:t>) shows the selected dietician consultation.</w:t>
      </w:r>
      <w:r>
        <w:t xml:space="preserve"> </w:t>
      </w:r>
      <w:r w:rsidRPr="00B83B3E">
        <w:t>The title of the dermatology consultation is shown because the mouse pointer was placed over it.</w:t>
      </w:r>
    </w:p>
    <w:p w14:paraId="0CE08058" w14:textId="77777777" w:rsidR="008653FB" w:rsidRPr="00B83B3E" w:rsidRDefault="008653FB" w:rsidP="008653FB">
      <w:pPr>
        <w:pStyle w:val="Body3PicCaption"/>
      </w:pPr>
      <w:r w:rsidRPr="00B83B3E">
        <w:rPr>
          <w:shd w:val="clear" w:color="auto" w:fill="E6E6E6"/>
        </w:rPr>
        <w:drawing>
          <wp:inline distT="0" distB="0" distL="0" distR="0" wp14:anchorId="7EFBFF12" wp14:editId="24753EE4">
            <wp:extent cx="5131647" cy="2933700"/>
            <wp:effectExtent l="19050" t="19050" r="12065" b="19050"/>
            <wp:docPr id="349" name="Picture 349" descr="P1874#yIS1" title="Fig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cstate="print"/>
                    <a:srcRect/>
                    <a:stretch>
                      <a:fillRect/>
                    </a:stretch>
                  </pic:blipFill>
                  <pic:spPr bwMode="auto">
                    <a:xfrm>
                      <a:off x="0" y="0"/>
                      <a:ext cx="5131647" cy="2933700"/>
                    </a:xfrm>
                    <a:prstGeom prst="rect">
                      <a:avLst/>
                    </a:prstGeom>
                    <a:noFill/>
                    <a:ln w="6350" cmpd="sng">
                      <a:solidFill>
                        <a:srgbClr val="000000"/>
                      </a:solidFill>
                      <a:miter lim="800000"/>
                      <a:headEnd/>
                      <a:tailEnd/>
                    </a:ln>
                    <a:effectLst/>
                  </pic:spPr>
                </pic:pic>
              </a:graphicData>
            </a:graphic>
          </wp:inline>
        </w:drawing>
      </w:r>
    </w:p>
    <w:p w14:paraId="1BA865B2" w14:textId="0F634758" w:rsidR="008653FB" w:rsidRPr="00B83B3E" w:rsidRDefault="008653FB" w:rsidP="008653FB">
      <w:pPr>
        <w:pStyle w:val="Caption"/>
        <w:rPr>
          <w:rFonts w:cs="Times New Roman"/>
        </w:rPr>
      </w:pPr>
      <w:bookmarkStart w:id="1301" w:name="_Toc326149656"/>
      <w:bookmarkStart w:id="1302" w:name="_Toc278548230"/>
      <w:bookmarkStart w:id="1303" w:name="_Ref225243449"/>
      <w:bookmarkStart w:id="1304" w:name="_Ref322026597"/>
      <w:bookmarkStart w:id="1305" w:name="_Ref322026612"/>
      <w:bookmarkStart w:id="1306" w:name="_Ref406766990"/>
      <w:bookmarkStart w:id="1307" w:name="_Ref406767063"/>
      <w:bookmarkStart w:id="1308" w:name="_Toc14981569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129</w:t>
      </w:r>
      <w:r w:rsidR="001130FC">
        <w:rPr>
          <w:rFonts w:cs="Times New Roman"/>
        </w:rPr>
        <w:fldChar w:fldCharType="end"/>
      </w:r>
      <w:bookmarkEnd w:id="1301"/>
      <w:bookmarkEnd w:id="1302"/>
      <w:bookmarkEnd w:id="1303"/>
      <w:bookmarkEnd w:id="1304"/>
      <w:bookmarkEnd w:id="1305"/>
      <w:bookmarkEnd w:id="1306"/>
      <w:bookmarkEnd w:id="1307"/>
      <w:r>
        <w:rPr>
          <w:rFonts w:cs="Times New Roman"/>
        </w:rPr>
        <w:t>. Clinical Documents—Consults Tab.</w:t>
      </w:r>
      <w:bookmarkEnd w:id="1308"/>
    </w:p>
    <w:p w14:paraId="26521A35" w14:textId="77777777" w:rsidR="008653FB" w:rsidRPr="00B83B3E" w:rsidRDefault="008653FB" w:rsidP="008653FB">
      <w:pPr>
        <w:pStyle w:val="Heading3"/>
      </w:pPr>
      <w:bookmarkStart w:id="1309" w:name="_Toc146086652"/>
      <w:bookmarkStart w:id="1310" w:name="_Toc278187839"/>
      <w:r w:rsidRPr="00B83B3E">
        <w:t xml:space="preserve"> </w:t>
      </w:r>
      <w:bookmarkStart w:id="1311" w:name="_Toc508873610"/>
      <w:bookmarkStart w:id="1312" w:name="_Toc508875010"/>
      <w:bookmarkStart w:id="1313" w:name="_Toc508875864"/>
      <w:bookmarkStart w:id="1314" w:name="_Toc147908794"/>
      <w:r w:rsidRPr="00B83B3E">
        <w:t>Vitals Tab</w:t>
      </w:r>
      <w:bookmarkEnd w:id="1309"/>
      <w:bookmarkEnd w:id="1310"/>
      <w:bookmarkEnd w:id="1311"/>
      <w:bookmarkEnd w:id="1312"/>
      <w:bookmarkEnd w:id="1313"/>
      <w:bookmarkEnd w:id="1314"/>
    </w:p>
    <w:p w14:paraId="36C4341A" w14:textId="63E3772C" w:rsidR="008653FB" w:rsidRPr="00B83B3E" w:rsidRDefault="008653FB" w:rsidP="008653FB">
      <w:pPr>
        <w:pStyle w:val="Body3PicCaption"/>
      </w:pPr>
      <w:r w:rsidRPr="00B83B3E">
        <w:t>This tab allows the user to display the vital signs measured during the veteran’s clinical visits (</w:t>
      </w:r>
      <w:r w:rsidRPr="00B83B3E">
        <w:rPr>
          <w:color w:val="2B579A"/>
          <w:shd w:val="clear" w:color="auto" w:fill="E6E6E6"/>
        </w:rPr>
        <w:fldChar w:fldCharType="begin"/>
      </w:r>
      <w:r w:rsidRPr="00B83B3E">
        <w:instrText xml:space="preserve"> REF _Ref406767107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130</w:t>
      </w:r>
      <w:r w:rsidRPr="00B83B3E">
        <w:rPr>
          <w:color w:val="2B579A"/>
          <w:shd w:val="clear" w:color="auto" w:fill="E6E6E6"/>
        </w:rPr>
        <w:fldChar w:fldCharType="end"/>
      </w:r>
      <w:r w:rsidRPr="00B83B3E">
        <w:t>).</w:t>
      </w:r>
      <w:r>
        <w:t xml:space="preserve"> </w:t>
      </w:r>
      <w:r w:rsidRPr="00B83B3E">
        <w:t>Vitals can be displayed by the various time periods shown in the left window.</w:t>
      </w:r>
      <w:r>
        <w:t xml:space="preserve"> </w:t>
      </w:r>
      <w:r w:rsidRPr="00B83B3E">
        <w:t>In (</w:t>
      </w:r>
      <w:r w:rsidRPr="00B83B3E">
        <w:rPr>
          <w:color w:val="2B579A"/>
          <w:shd w:val="clear" w:color="auto" w:fill="E6E6E6"/>
        </w:rPr>
        <w:fldChar w:fldCharType="begin"/>
      </w:r>
      <w:r w:rsidRPr="00B83B3E">
        <w:instrText xml:space="preserve"> REF _Ref406767136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130</w:t>
      </w:r>
      <w:r w:rsidRPr="00B83B3E">
        <w:rPr>
          <w:color w:val="2B579A"/>
          <w:shd w:val="clear" w:color="auto" w:fill="E6E6E6"/>
        </w:rPr>
        <w:fldChar w:fldCharType="end"/>
      </w:r>
      <w:r w:rsidRPr="00B83B3E">
        <w:t>), all of the vitals for the past five years are displayed.</w:t>
      </w:r>
      <w:r>
        <w:t xml:space="preserve"> </w:t>
      </w:r>
      <w:r w:rsidRPr="00B83B3E">
        <w:t xml:space="preserve">Blood pressure readings are </w:t>
      </w:r>
      <w:r w:rsidRPr="00B83B3E">
        <w:lastRenderedPageBreak/>
        <w:t>especially handy for hypertension claims.</w:t>
      </w:r>
      <w:r>
        <w:t xml:space="preserve"> </w:t>
      </w:r>
      <w:r w:rsidRPr="00B83B3E">
        <w:t>Other components included in vitals are temperature, pulse, respiration, height, weight, and pain index.</w:t>
      </w:r>
    </w:p>
    <w:p w14:paraId="200FA2E9" w14:textId="77777777" w:rsidR="008653FB" w:rsidRPr="00B83B3E" w:rsidRDefault="008653FB" w:rsidP="008653FB">
      <w:pPr>
        <w:pStyle w:val="Body3PicCaption"/>
      </w:pPr>
      <w:r w:rsidRPr="00B83B3E">
        <w:rPr>
          <w:shd w:val="clear" w:color="auto" w:fill="E6E6E6"/>
        </w:rPr>
        <w:drawing>
          <wp:inline distT="0" distB="0" distL="0" distR="0" wp14:anchorId="40FA734A" wp14:editId="6325BC24">
            <wp:extent cx="5200650" cy="2857500"/>
            <wp:effectExtent l="19050" t="19050" r="19050" b="19050"/>
            <wp:docPr id="350" name="Picture 350" descr="P1878#yIS1" title="Fig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0" cstate="print"/>
                    <a:srcRect/>
                    <a:stretch>
                      <a:fillRect/>
                    </a:stretch>
                  </pic:blipFill>
                  <pic:spPr bwMode="auto">
                    <a:xfrm>
                      <a:off x="0" y="0"/>
                      <a:ext cx="5200650" cy="2857500"/>
                    </a:xfrm>
                    <a:prstGeom prst="rect">
                      <a:avLst/>
                    </a:prstGeom>
                    <a:noFill/>
                    <a:ln w="6350" cmpd="sng">
                      <a:solidFill>
                        <a:srgbClr val="000000"/>
                      </a:solidFill>
                      <a:miter lim="800000"/>
                      <a:headEnd/>
                      <a:tailEnd/>
                    </a:ln>
                    <a:effectLst/>
                  </pic:spPr>
                </pic:pic>
              </a:graphicData>
            </a:graphic>
          </wp:inline>
        </w:drawing>
      </w:r>
    </w:p>
    <w:p w14:paraId="12E999D7" w14:textId="2C606001" w:rsidR="008653FB" w:rsidRPr="00B83B3E" w:rsidRDefault="008653FB" w:rsidP="008653FB">
      <w:pPr>
        <w:pStyle w:val="Caption"/>
        <w:rPr>
          <w:rFonts w:cs="Times New Roman"/>
        </w:rPr>
      </w:pPr>
      <w:bookmarkStart w:id="1315" w:name="_Toc326149657"/>
      <w:bookmarkStart w:id="1316" w:name="_Toc278548231"/>
      <w:bookmarkStart w:id="1317" w:name="_Ref225243469"/>
      <w:bookmarkStart w:id="1318" w:name="_Ref322026650"/>
      <w:bookmarkStart w:id="1319" w:name="_Ref322026670"/>
      <w:bookmarkStart w:id="1320" w:name="_Ref406767107"/>
      <w:bookmarkStart w:id="1321" w:name="_Ref406767136"/>
      <w:bookmarkStart w:id="1322" w:name="_Toc14981569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130</w:t>
      </w:r>
      <w:r w:rsidR="001130FC">
        <w:rPr>
          <w:rFonts w:cs="Times New Roman"/>
        </w:rPr>
        <w:fldChar w:fldCharType="end"/>
      </w:r>
      <w:bookmarkEnd w:id="1315"/>
      <w:bookmarkEnd w:id="1316"/>
      <w:bookmarkEnd w:id="1317"/>
      <w:bookmarkEnd w:id="1318"/>
      <w:bookmarkEnd w:id="1319"/>
      <w:bookmarkEnd w:id="1320"/>
      <w:bookmarkEnd w:id="1321"/>
      <w:r>
        <w:rPr>
          <w:rFonts w:cs="Times New Roman"/>
        </w:rPr>
        <w:t>. Clinical Documents—Vitals Tab.</w:t>
      </w:r>
      <w:bookmarkEnd w:id="1322"/>
    </w:p>
    <w:p w14:paraId="26BF94BD" w14:textId="77777777" w:rsidR="008653FB" w:rsidRPr="00B83B3E" w:rsidRDefault="008653FB" w:rsidP="008653FB"/>
    <w:p w14:paraId="1EB9E304" w14:textId="5C3BC32F" w:rsidR="008653FB" w:rsidRDefault="008653FB" w:rsidP="008653FB">
      <w:pPr>
        <w:pStyle w:val="BodyText"/>
      </w:pPr>
      <w:r w:rsidRPr="00B83B3E">
        <w:t xml:space="preserve">Selecting the </w:t>
      </w:r>
      <w:r w:rsidRPr="00B83B3E">
        <w:rPr>
          <w:b/>
        </w:rPr>
        <w:t>Graph Report</w:t>
      </w:r>
      <w:r w:rsidRPr="00B83B3E">
        <w:t xml:space="preserve"> button opens another window where the user can select a particular vital sign (blood pressure, body mass index, height, pain, pulse, respiration, temperature, and weight) to generate a graph (</w:t>
      </w:r>
      <w:r w:rsidRPr="00B83B3E">
        <w:rPr>
          <w:color w:val="2B579A"/>
          <w:shd w:val="clear" w:color="auto" w:fill="E6E6E6"/>
        </w:rPr>
        <w:fldChar w:fldCharType="begin"/>
      </w:r>
      <w:r w:rsidRPr="00B83B3E">
        <w:instrText xml:space="preserve"> REF _Ref406767162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3865D7">
        <w:t xml:space="preserve">Figure </w:t>
      </w:r>
      <w:r w:rsidR="004F079A">
        <w:rPr>
          <w:noProof/>
        </w:rPr>
        <w:t>2</w:t>
      </w:r>
      <w:r w:rsidR="004F079A">
        <w:rPr>
          <w:noProof/>
        </w:rPr>
        <w:noBreakHyphen/>
        <w:t>131</w:t>
      </w:r>
      <w:r w:rsidRPr="00B83B3E">
        <w:rPr>
          <w:color w:val="2B579A"/>
          <w:shd w:val="clear" w:color="auto" w:fill="E6E6E6"/>
        </w:rPr>
        <w:fldChar w:fldCharType="end"/>
      </w:r>
      <w:r w:rsidRPr="00B83B3E">
        <w:t>).</w:t>
      </w:r>
      <w:r>
        <w:t xml:space="preserve"> </w:t>
      </w:r>
      <w:r w:rsidRPr="00B83B3E">
        <w:t xml:space="preserve">This can be useful when evaluating conditions such as hypertension. The user can use this for reference, or copy the graph using the </w:t>
      </w:r>
      <w:r w:rsidRPr="00B83B3E">
        <w:rPr>
          <w:b/>
        </w:rPr>
        <w:t>Copy Graph to Clipboard</w:t>
      </w:r>
      <w:r w:rsidRPr="00B83B3E">
        <w:t xml:space="preserve"> button and then paste the graph into a document.</w:t>
      </w:r>
    </w:p>
    <w:p w14:paraId="5C46C773" w14:textId="77777777" w:rsidR="008653FB" w:rsidRDefault="008653FB" w:rsidP="008653FB">
      <w:pPr>
        <w:pStyle w:val="BodyText"/>
      </w:pPr>
      <w:r w:rsidRPr="00B83B3E">
        <w:rPr>
          <w:noProof/>
          <w:color w:val="2B579A"/>
          <w:shd w:val="clear" w:color="auto" w:fill="E6E6E6"/>
        </w:rPr>
        <w:lastRenderedPageBreak/>
        <w:drawing>
          <wp:inline distT="0" distB="0" distL="0" distR="0" wp14:anchorId="39AF9E40" wp14:editId="2156C9AE">
            <wp:extent cx="5114925" cy="3238500"/>
            <wp:effectExtent l="19050" t="19050" r="28575" b="19050"/>
            <wp:docPr id="351" name="Picture 351" descr="P18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Screen capture of the Vitals Graph Detail Screen"/>
                    <pic:cNvPicPr>
                      <a:picLocks noChangeAspect="1" noChangeArrowheads="1"/>
                    </pic:cNvPicPr>
                  </pic:nvPicPr>
                  <pic:blipFill>
                    <a:blip r:embed="rId171" cstate="print"/>
                    <a:srcRect/>
                    <a:stretch>
                      <a:fillRect/>
                    </a:stretch>
                  </pic:blipFill>
                  <pic:spPr bwMode="auto">
                    <a:xfrm>
                      <a:off x="0" y="0"/>
                      <a:ext cx="5114925" cy="3238500"/>
                    </a:xfrm>
                    <a:prstGeom prst="rect">
                      <a:avLst/>
                    </a:prstGeom>
                    <a:noFill/>
                    <a:ln w="6350" cmpd="sng">
                      <a:solidFill>
                        <a:srgbClr val="000000"/>
                      </a:solidFill>
                      <a:miter lim="800000"/>
                      <a:headEnd/>
                      <a:tailEnd/>
                    </a:ln>
                    <a:effectLst/>
                  </pic:spPr>
                </pic:pic>
              </a:graphicData>
            </a:graphic>
          </wp:inline>
        </w:drawing>
      </w:r>
    </w:p>
    <w:p w14:paraId="225E6D0E" w14:textId="1492D16C" w:rsidR="008653FB" w:rsidRDefault="008653FB" w:rsidP="008653FB">
      <w:pPr>
        <w:pStyle w:val="Caption"/>
      </w:pPr>
      <w:bookmarkStart w:id="1323" w:name="_Toc326149658"/>
      <w:bookmarkStart w:id="1324" w:name="_Toc278548232"/>
      <w:bookmarkStart w:id="1325" w:name="_Ref225243483"/>
      <w:bookmarkStart w:id="1326" w:name="_Ref322026689"/>
      <w:bookmarkStart w:id="1327" w:name="_Ref406767162"/>
      <w:bookmarkStart w:id="1328" w:name="_Toc149815695"/>
      <w:r w:rsidRPr="003865D7">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131</w:t>
      </w:r>
      <w:r w:rsidR="00000000">
        <w:rPr>
          <w:noProof/>
        </w:rPr>
        <w:fldChar w:fldCharType="end"/>
      </w:r>
      <w:bookmarkEnd w:id="1323"/>
      <w:bookmarkEnd w:id="1324"/>
      <w:bookmarkEnd w:id="1325"/>
      <w:bookmarkEnd w:id="1326"/>
      <w:bookmarkEnd w:id="1327"/>
      <w:r>
        <w:t>. Vitals Graph Report.</w:t>
      </w:r>
      <w:bookmarkEnd w:id="1328"/>
    </w:p>
    <w:p w14:paraId="1B8A899B" w14:textId="77777777" w:rsidR="008653FB" w:rsidRDefault="008653FB" w:rsidP="008653FB"/>
    <w:p w14:paraId="2CCDB8C8" w14:textId="77777777" w:rsidR="008653FB" w:rsidRPr="00B83B3E" w:rsidRDefault="008653FB" w:rsidP="008653FB">
      <w:pPr>
        <w:pStyle w:val="Heading3"/>
      </w:pPr>
      <w:bookmarkStart w:id="1329" w:name="_Toc508953924"/>
      <w:bookmarkStart w:id="1330" w:name="_Toc508954132"/>
      <w:bookmarkStart w:id="1331" w:name="_Toc508954883"/>
      <w:bookmarkStart w:id="1332" w:name="_Toc508955126"/>
      <w:bookmarkStart w:id="1333" w:name="_Toc508955549"/>
      <w:bookmarkStart w:id="1334" w:name="_Toc508955711"/>
      <w:bookmarkStart w:id="1335" w:name="_Toc508955873"/>
      <w:bookmarkStart w:id="1336" w:name="_Toc508956346"/>
      <w:bookmarkStart w:id="1337" w:name="_Toc508957090"/>
      <w:bookmarkStart w:id="1338" w:name="_Toc508958998"/>
      <w:bookmarkStart w:id="1339" w:name="_Toc508968658"/>
      <w:bookmarkStart w:id="1340" w:name="_Toc508973689"/>
      <w:bookmarkStart w:id="1341" w:name="_Toc146086653"/>
      <w:bookmarkStart w:id="1342" w:name="_Toc278187840"/>
      <w:bookmarkEnd w:id="1329"/>
      <w:bookmarkEnd w:id="1330"/>
      <w:bookmarkEnd w:id="1331"/>
      <w:bookmarkEnd w:id="1332"/>
      <w:bookmarkEnd w:id="1333"/>
      <w:bookmarkEnd w:id="1334"/>
      <w:bookmarkEnd w:id="1335"/>
      <w:bookmarkEnd w:id="1336"/>
      <w:bookmarkEnd w:id="1337"/>
      <w:bookmarkEnd w:id="1338"/>
      <w:bookmarkEnd w:id="1339"/>
      <w:bookmarkEnd w:id="1340"/>
      <w:r w:rsidRPr="00B83B3E">
        <w:t xml:space="preserve"> </w:t>
      </w:r>
      <w:bookmarkStart w:id="1343" w:name="_Toc508873611"/>
      <w:bookmarkStart w:id="1344" w:name="_Toc508875011"/>
      <w:bookmarkStart w:id="1345" w:name="_Toc508875865"/>
      <w:bookmarkStart w:id="1346" w:name="_Toc147908795"/>
      <w:r w:rsidRPr="00B83B3E">
        <w:t>Medications Tab</w:t>
      </w:r>
      <w:bookmarkEnd w:id="1341"/>
      <w:bookmarkEnd w:id="1342"/>
      <w:bookmarkEnd w:id="1343"/>
      <w:bookmarkEnd w:id="1344"/>
      <w:bookmarkEnd w:id="1345"/>
      <w:bookmarkEnd w:id="1346"/>
    </w:p>
    <w:p w14:paraId="6B369058" w14:textId="7BACA713" w:rsidR="008653FB" w:rsidRDefault="008653FB" w:rsidP="008653FB">
      <w:r w:rsidRPr="00B02DC4">
        <w:t>On the Meds tab, the user can display all of the medications prescribed to a veteran in several formats, as shown in the left window (</w:t>
      </w:r>
      <w:r w:rsidRPr="00B02DC4">
        <w:rPr>
          <w:color w:val="2B579A"/>
          <w:shd w:val="clear" w:color="auto" w:fill="E6E6E6"/>
        </w:rPr>
        <w:fldChar w:fldCharType="begin"/>
      </w:r>
      <w:r w:rsidRPr="00B02DC4">
        <w:instrText xml:space="preserve"> REF _Ref406767189 \h  \* MERGEFORMAT </w:instrText>
      </w:r>
      <w:r w:rsidRPr="00B02DC4">
        <w:rPr>
          <w:color w:val="2B579A"/>
          <w:shd w:val="clear" w:color="auto" w:fill="E6E6E6"/>
        </w:rPr>
      </w:r>
      <w:r w:rsidRPr="00B02DC4">
        <w:rPr>
          <w:color w:val="2B579A"/>
          <w:shd w:val="clear" w:color="auto" w:fill="E6E6E6"/>
        </w:rPr>
        <w:fldChar w:fldCharType="separate"/>
      </w:r>
      <w:r w:rsidR="004F079A" w:rsidRPr="00B83B3E">
        <w:t xml:space="preserve">Figure </w:t>
      </w:r>
      <w:r w:rsidR="004F079A">
        <w:t>2</w:t>
      </w:r>
      <w:r w:rsidR="004F079A">
        <w:noBreakHyphen/>
        <w:t>132</w:t>
      </w:r>
      <w:r w:rsidRPr="00B02DC4">
        <w:rPr>
          <w:color w:val="2B579A"/>
          <w:shd w:val="clear" w:color="auto" w:fill="E6E6E6"/>
        </w:rPr>
        <w:fldChar w:fldCharType="end"/>
      </w:r>
      <w:r w:rsidRPr="00B02DC4">
        <w:t>).</w:t>
      </w:r>
      <w:r>
        <w:t xml:space="preserve"> </w:t>
      </w:r>
      <w:r w:rsidRPr="00B02DC4">
        <w:t>The user can choose between active and inactive prescriptions, as well as inpatient or outpatient prescriptions.</w:t>
      </w:r>
      <w:r>
        <w:t xml:space="preserve"> </w:t>
      </w:r>
      <w:r w:rsidRPr="00B02DC4">
        <w:t>Information includes all of the veteran’s prescriptions, the prescribing physician, the status of the prescription, and dosage instructions.</w:t>
      </w:r>
      <w:r>
        <w:t xml:space="preserve"> </w:t>
      </w:r>
      <w:r w:rsidRPr="00B02DC4">
        <w:t>The display format Outpatient Rx Action Profile shows the classification of the prescribed drug, which can save users time in referencing a prescription in the Physician’s Drug Reference (PDR).</w:t>
      </w:r>
    </w:p>
    <w:p w14:paraId="274C68F2" w14:textId="77777777" w:rsidR="008653FB" w:rsidRPr="00B83B3E" w:rsidRDefault="008653FB" w:rsidP="008653FB"/>
    <w:p w14:paraId="3962D1D3" w14:textId="77777777" w:rsidR="008653FB" w:rsidRPr="00B83B3E" w:rsidRDefault="008653FB" w:rsidP="008653FB">
      <w:pPr>
        <w:pStyle w:val="Body3PicCaption"/>
      </w:pPr>
      <w:r w:rsidRPr="00B83B3E">
        <w:rPr>
          <w:shd w:val="clear" w:color="auto" w:fill="E6E6E6"/>
        </w:rPr>
        <w:lastRenderedPageBreak/>
        <w:drawing>
          <wp:inline distT="0" distB="0" distL="0" distR="0" wp14:anchorId="1983D62E" wp14:editId="71BC5E80">
            <wp:extent cx="5153025" cy="3000375"/>
            <wp:effectExtent l="19050" t="19050" r="28575" b="28575"/>
            <wp:docPr id="134" name="Picture 134" descr="P18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2" cstate="print"/>
                    <a:srcRect/>
                    <a:stretch>
                      <a:fillRect/>
                    </a:stretch>
                  </pic:blipFill>
                  <pic:spPr bwMode="auto">
                    <a:xfrm>
                      <a:off x="0" y="0"/>
                      <a:ext cx="5153025" cy="3000375"/>
                    </a:xfrm>
                    <a:prstGeom prst="rect">
                      <a:avLst/>
                    </a:prstGeom>
                    <a:noFill/>
                    <a:ln w="6350" cmpd="sng">
                      <a:solidFill>
                        <a:srgbClr val="000000"/>
                      </a:solidFill>
                      <a:miter lim="800000"/>
                      <a:headEnd/>
                      <a:tailEnd/>
                    </a:ln>
                    <a:effectLst/>
                  </pic:spPr>
                </pic:pic>
              </a:graphicData>
            </a:graphic>
          </wp:inline>
        </w:drawing>
      </w:r>
    </w:p>
    <w:p w14:paraId="1F185130" w14:textId="544B0CDB" w:rsidR="008653FB" w:rsidRPr="007537D1" w:rsidRDefault="008653FB" w:rsidP="008653FB">
      <w:pPr>
        <w:pStyle w:val="Caption"/>
      </w:pPr>
      <w:bookmarkStart w:id="1347" w:name="_Toc326149659"/>
      <w:bookmarkStart w:id="1348" w:name="_Toc278548233"/>
      <w:bookmarkStart w:id="1349" w:name="_Ref225243502"/>
      <w:bookmarkStart w:id="1350" w:name="_Ref322026716"/>
      <w:bookmarkStart w:id="1351" w:name="_Ref406767189"/>
      <w:bookmarkStart w:id="1352" w:name="_Toc14981569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132</w:t>
      </w:r>
      <w:r w:rsidR="001130FC">
        <w:rPr>
          <w:rFonts w:cs="Times New Roman"/>
        </w:rPr>
        <w:fldChar w:fldCharType="end"/>
      </w:r>
      <w:bookmarkStart w:id="1353" w:name="_Toc146086654"/>
      <w:bookmarkEnd w:id="1347"/>
      <w:bookmarkEnd w:id="1348"/>
      <w:bookmarkEnd w:id="1349"/>
      <w:bookmarkEnd w:id="1350"/>
      <w:bookmarkEnd w:id="1351"/>
      <w:r>
        <w:rPr>
          <w:rFonts w:cs="Times New Roman"/>
        </w:rPr>
        <w:t>. Clinical Documents—Meds Tab.</w:t>
      </w:r>
      <w:bookmarkEnd w:id="1352"/>
    </w:p>
    <w:p w14:paraId="02EF677F" w14:textId="255AFDF8" w:rsidR="008653FB" w:rsidRPr="00B83B3E" w:rsidRDefault="008653FB" w:rsidP="008653FB">
      <w:pPr>
        <w:pStyle w:val="Heading3"/>
      </w:pPr>
      <w:bookmarkStart w:id="1354" w:name="_Toc278187841"/>
      <w:r w:rsidRPr="00B83B3E">
        <w:t xml:space="preserve"> </w:t>
      </w:r>
      <w:bookmarkStart w:id="1355" w:name="_Toc508873612"/>
      <w:bookmarkStart w:id="1356" w:name="_Toc508875012"/>
      <w:bookmarkStart w:id="1357" w:name="_Toc508875866"/>
      <w:bookmarkStart w:id="1358" w:name="_Toc147908796"/>
      <w:r w:rsidRPr="00B83B3E">
        <w:t>Laboratory Tab</w:t>
      </w:r>
      <w:bookmarkEnd w:id="1353"/>
      <w:bookmarkEnd w:id="1354"/>
      <w:bookmarkEnd w:id="1355"/>
      <w:bookmarkEnd w:id="1356"/>
      <w:bookmarkEnd w:id="1357"/>
      <w:bookmarkEnd w:id="1358"/>
    </w:p>
    <w:p w14:paraId="35622A6F" w14:textId="2BA2DD08" w:rsidR="008653FB" w:rsidRPr="00B83B3E" w:rsidRDefault="008653FB" w:rsidP="008653FB">
      <w:pPr>
        <w:pStyle w:val="Body3PicCaption"/>
      </w:pPr>
      <w:r w:rsidRPr="00B83B3E">
        <w:t>This tab shows various laboratory findings including blood, urine, anatomic pathology, blood bank, and microbiology findings (</w:t>
      </w:r>
      <w:r w:rsidRPr="00B83B3E">
        <w:rPr>
          <w:color w:val="2B579A"/>
          <w:shd w:val="clear" w:color="auto" w:fill="E6E6E6"/>
        </w:rPr>
        <w:fldChar w:fldCharType="begin"/>
      </w:r>
      <w:r w:rsidRPr="00B83B3E">
        <w:instrText xml:space="preserve"> REF _Ref406767233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133</w:t>
      </w:r>
      <w:r w:rsidRPr="00B83B3E">
        <w:rPr>
          <w:color w:val="2B579A"/>
          <w:shd w:val="clear" w:color="auto" w:fill="E6E6E6"/>
        </w:rPr>
        <w:fldChar w:fldCharType="end"/>
      </w:r>
      <w:r w:rsidRPr="00B83B3E">
        <w:t>).</w:t>
      </w:r>
      <w:r>
        <w:t xml:space="preserve"> </w:t>
      </w:r>
      <w:r w:rsidRPr="00B83B3E">
        <w:t>This tab may be helpful in finding a confirmed diagnosis for cancer from a biopsy or in evaluating diabetes-related or HIV-related illness.</w:t>
      </w:r>
    </w:p>
    <w:p w14:paraId="1202C01E" w14:textId="77777777" w:rsidR="008653FB" w:rsidRPr="00B83B3E" w:rsidRDefault="008653FB" w:rsidP="008653FB">
      <w:pPr>
        <w:pStyle w:val="Body3PicCaption"/>
      </w:pPr>
    </w:p>
    <w:p w14:paraId="0E90F693" w14:textId="77777777" w:rsidR="008653FB" w:rsidRPr="00B83B3E" w:rsidRDefault="008653FB" w:rsidP="008653FB">
      <w:pPr>
        <w:pStyle w:val="Body3PicCaption"/>
      </w:pPr>
      <w:r w:rsidRPr="00B83B3E">
        <w:rPr>
          <w:shd w:val="clear" w:color="auto" w:fill="E6E6E6"/>
        </w:rPr>
        <w:drawing>
          <wp:inline distT="0" distB="0" distL="0" distR="0" wp14:anchorId="628252C1" wp14:editId="3CAD9280">
            <wp:extent cx="5143500" cy="2971800"/>
            <wp:effectExtent l="19050" t="19050" r="19050" b="19050"/>
            <wp:docPr id="135" name="Picture 135" descr="P18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3" cstate="print"/>
                    <a:srcRect/>
                    <a:stretch>
                      <a:fillRect/>
                    </a:stretch>
                  </pic:blipFill>
                  <pic:spPr bwMode="auto">
                    <a:xfrm>
                      <a:off x="0" y="0"/>
                      <a:ext cx="5143500" cy="2971800"/>
                    </a:xfrm>
                    <a:prstGeom prst="rect">
                      <a:avLst/>
                    </a:prstGeom>
                    <a:noFill/>
                    <a:ln w="6350" cmpd="sng">
                      <a:solidFill>
                        <a:srgbClr val="000000"/>
                      </a:solidFill>
                      <a:miter lim="800000"/>
                      <a:headEnd/>
                      <a:tailEnd/>
                    </a:ln>
                    <a:effectLst/>
                  </pic:spPr>
                </pic:pic>
              </a:graphicData>
            </a:graphic>
          </wp:inline>
        </w:drawing>
      </w:r>
    </w:p>
    <w:p w14:paraId="6A50174D" w14:textId="01B87843" w:rsidR="008653FB" w:rsidRPr="007537D1" w:rsidRDefault="008653FB" w:rsidP="008653FB">
      <w:pPr>
        <w:pStyle w:val="Caption"/>
      </w:pPr>
      <w:bookmarkStart w:id="1359" w:name="_Toc326149660"/>
      <w:bookmarkStart w:id="1360" w:name="_Toc278548234"/>
      <w:bookmarkStart w:id="1361" w:name="_Ref225243868"/>
      <w:bookmarkStart w:id="1362" w:name="_Ref322026734"/>
      <w:bookmarkStart w:id="1363" w:name="_Ref322026904"/>
      <w:bookmarkStart w:id="1364" w:name="_Ref406767233"/>
      <w:bookmarkStart w:id="1365" w:name="_Ref406767268"/>
      <w:bookmarkStart w:id="1366" w:name="_Toc14981569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133</w:t>
      </w:r>
      <w:r w:rsidR="001130FC">
        <w:rPr>
          <w:rFonts w:cs="Times New Roman"/>
        </w:rPr>
        <w:fldChar w:fldCharType="end"/>
      </w:r>
      <w:bookmarkEnd w:id="1359"/>
      <w:bookmarkEnd w:id="1360"/>
      <w:bookmarkEnd w:id="1361"/>
      <w:bookmarkEnd w:id="1362"/>
      <w:bookmarkEnd w:id="1363"/>
      <w:bookmarkEnd w:id="1364"/>
      <w:bookmarkEnd w:id="1365"/>
      <w:r>
        <w:rPr>
          <w:rFonts w:cs="Times New Roman"/>
        </w:rPr>
        <w:t>. Clinical Documents—Labs Tab.</w:t>
      </w:r>
      <w:bookmarkEnd w:id="1366"/>
    </w:p>
    <w:p w14:paraId="1D9AE421" w14:textId="7817074F" w:rsidR="008653FB" w:rsidRPr="00B83B3E" w:rsidRDefault="008653FB" w:rsidP="008653FB">
      <w:pPr>
        <w:pStyle w:val="Body3PicCaption"/>
      </w:pPr>
      <w:r w:rsidRPr="00B83B3E">
        <w:lastRenderedPageBreak/>
        <w:t>Another function under the Lab tab is the graph function, which can graphically display laboratory findings as specified by the user (</w:t>
      </w:r>
      <w:r w:rsidRPr="00B83B3E">
        <w:rPr>
          <w:color w:val="2B579A"/>
          <w:shd w:val="clear" w:color="auto" w:fill="E6E6E6"/>
        </w:rPr>
        <w:fldChar w:fldCharType="begin"/>
      </w:r>
      <w:r w:rsidRPr="00B83B3E">
        <w:instrText xml:space="preserve"> REF _Ref406767250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134</w:t>
      </w:r>
      <w:r w:rsidRPr="00B83B3E">
        <w:rPr>
          <w:color w:val="2B579A"/>
          <w:shd w:val="clear" w:color="auto" w:fill="E6E6E6"/>
        </w:rPr>
        <w:fldChar w:fldCharType="end"/>
      </w:r>
      <w:r w:rsidRPr="00B83B3E">
        <w:t>).</w:t>
      </w:r>
      <w:r>
        <w:t xml:space="preserve"> </w:t>
      </w:r>
      <w:r w:rsidRPr="00B83B3E">
        <w:t>This feature does not have a separate button, as on the Vitals tab.</w:t>
      </w:r>
      <w:r>
        <w:t xml:space="preserve"> </w:t>
      </w:r>
      <w:r w:rsidRPr="00B83B3E">
        <w:t>Instead, the graph function is included in the list in the left window (</w:t>
      </w:r>
      <w:r w:rsidRPr="00B83B3E">
        <w:rPr>
          <w:color w:val="2B579A"/>
          <w:shd w:val="clear" w:color="auto" w:fill="E6E6E6"/>
        </w:rPr>
        <w:fldChar w:fldCharType="begin"/>
      </w:r>
      <w:r w:rsidRPr="00B83B3E">
        <w:instrText xml:space="preserve"> REF _Ref406767268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133</w:t>
      </w:r>
      <w:r w:rsidRPr="00B83B3E">
        <w:rPr>
          <w:color w:val="2B579A"/>
          <w:shd w:val="clear" w:color="auto" w:fill="E6E6E6"/>
        </w:rPr>
        <w:fldChar w:fldCharType="end"/>
      </w:r>
      <w:r w:rsidRPr="00B83B3E">
        <w:t>).</w:t>
      </w:r>
      <w:r>
        <w:t xml:space="preserve"> </w:t>
      </w:r>
      <w:r w:rsidRPr="00B83B3E">
        <w:t>In (</w:t>
      </w:r>
      <w:r w:rsidRPr="00B83B3E">
        <w:rPr>
          <w:color w:val="2B579A"/>
          <w:shd w:val="clear" w:color="auto" w:fill="E6E6E6"/>
        </w:rPr>
        <w:fldChar w:fldCharType="begin"/>
      </w:r>
      <w:r w:rsidRPr="00B83B3E">
        <w:instrText xml:space="preserve"> REF _Ref406767280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134</w:t>
      </w:r>
      <w:r w:rsidRPr="00B83B3E">
        <w:rPr>
          <w:color w:val="2B579A"/>
          <w:shd w:val="clear" w:color="auto" w:fill="E6E6E6"/>
        </w:rPr>
        <w:fldChar w:fldCharType="end"/>
      </w:r>
      <w:r w:rsidRPr="00B83B3E">
        <w:t>), a graphic display of the veteran’s plasma sodium levels from 02-04-99 to 04-21-03 is shown.</w:t>
      </w:r>
      <w:r>
        <w:t xml:space="preserve"> </w:t>
      </w:r>
      <w:r w:rsidRPr="00B83B3E">
        <w:t>Note that the normal values are indicated with lines at 137 and 145.</w:t>
      </w:r>
      <w:r>
        <w:t xml:space="preserve"> </w:t>
      </w:r>
      <w:r w:rsidRPr="00B83B3E">
        <w:t>The user can scroll through numerous laboratory tests which are available in the left window.</w:t>
      </w:r>
      <w:r>
        <w:t xml:space="preserve"> </w:t>
      </w:r>
      <w:r w:rsidRPr="00B83B3E">
        <w:t>Some of the items that could be graphed include the CD4 count if a user is working on a claim for HIV-related illness or the Prostatic Specific Antigen level if the claim is for prostate cancer.</w:t>
      </w:r>
    </w:p>
    <w:p w14:paraId="5A2E82D4" w14:textId="77777777" w:rsidR="008653FB" w:rsidRPr="00B83B3E" w:rsidRDefault="008653FB" w:rsidP="008653FB">
      <w:pPr>
        <w:pStyle w:val="Body3PicCaption"/>
      </w:pPr>
      <w:r w:rsidRPr="00B83B3E">
        <w:rPr>
          <w:shd w:val="clear" w:color="auto" w:fill="E6E6E6"/>
        </w:rPr>
        <w:drawing>
          <wp:inline distT="0" distB="0" distL="0" distR="0" wp14:anchorId="69DA10EA" wp14:editId="6DC7C7BB">
            <wp:extent cx="5238750" cy="3952875"/>
            <wp:effectExtent l="19050" t="19050" r="19050" b="28575"/>
            <wp:docPr id="136" name="Picture 136" descr="P18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Screen capture of the Labs Graph Details Screen"/>
                    <pic:cNvPicPr>
                      <a:picLocks noChangeAspect="1" noChangeArrowheads="1"/>
                    </pic:cNvPicPr>
                  </pic:nvPicPr>
                  <pic:blipFill>
                    <a:blip r:embed="rId174" cstate="print"/>
                    <a:srcRect/>
                    <a:stretch>
                      <a:fillRect/>
                    </a:stretch>
                  </pic:blipFill>
                  <pic:spPr bwMode="auto">
                    <a:xfrm>
                      <a:off x="0" y="0"/>
                      <a:ext cx="5238750" cy="3952875"/>
                    </a:xfrm>
                    <a:prstGeom prst="rect">
                      <a:avLst/>
                    </a:prstGeom>
                    <a:noFill/>
                    <a:ln w="6350" cmpd="sng">
                      <a:solidFill>
                        <a:srgbClr val="000000"/>
                      </a:solidFill>
                      <a:miter lim="800000"/>
                      <a:headEnd/>
                      <a:tailEnd/>
                    </a:ln>
                    <a:effectLst/>
                  </pic:spPr>
                </pic:pic>
              </a:graphicData>
            </a:graphic>
          </wp:inline>
        </w:drawing>
      </w:r>
    </w:p>
    <w:p w14:paraId="455DEBBD" w14:textId="1BE64F9D" w:rsidR="008653FB" w:rsidRPr="00B83B3E" w:rsidRDefault="008653FB" w:rsidP="008653FB">
      <w:pPr>
        <w:pStyle w:val="Caption"/>
        <w:rPr>
          <w:rFonts w:cs="Times New Roman"/>
        </w:rPr>
      </w:pPr>
      <w:bookmarkStart w:id="1367" w:name="_Toc326149661"/>
      <w:bookmarkStart w:id="1368" w:name="_Toc278548235"/>
      <w:bookmarkStart w:id="1369" w:name="_Ref225243860"/>
      <w:bookmarkStart w:id="1370" w:name="_Ref322026848"/>
      <w:bookmarkStart w:id="1371" w:name="_Ref322026861"/>
      <w:bookmarkStart w:id="1372" w:name="_Ref406767250"/>
      <w:bookmarkStart w:id="1373" w:name="_Ref406767280"/>
      <w:bookmarkStart w:id="1374" w:name="_Toc14981569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134</w:t>
      </w:r>
      <w:r w:rsidR="001130FC">
        <w:rPr>
          <w:rFonts w:cs="Times New Roman"/>
        </w:rPr>
        <w:fldChar w:fldCharType="end"/>
      </w:r>
      <w:bookmarkEnd w:id="1367"/>
      <w:bookmarkEnd w:id="1368"/>
      <w:bookmarkEnd w:id="1369"/>
      <w:bookmarkEnd w:id="1370"/>
      <w:bookmarkEnd w:id="1371"/>
      <w:bookmarkEnd w:id="1372"/>
      <w:bookmarkEnd w:id="1373"/>
      <w:r>
        <w:rPr>
          <w:rFonts w:cs="Times New Roman"/>
        </w:rPr>
        <w:t>. Lab Graph Report.</w:t>
      </w:r>
      <w:bookmarkEnd w:id="1374"/>
    </w:p>
    <w:p w14:paraId="3F297AA4" w14:textId="77777777" w:rsidR="008653FB" w:rsidRPr="00B83B3E" w:rsidRDefault="008653FB" w:rsidP="008653FB">
      <w:pPr>
        <w:pStyle w:val="Heading3"/>
      </w:pPr>
      <w:bookmarkStart w:id="1375" w:name="_Toc146086655"/>
      <w:bookmarkStart w:id="1376" w:name="_Toc278187842"/>
      <w:r w:rsidRPr="00B83B3E">
        <w:t xml:space="preserve"> </w:t>
      </w:r>
      <w:bookmarkStart w:id="1377" w:name="_Toc508873613"/>
      <w:bookmarkStart w:id="1378" w:name="_Toc508875013"/>
      <w:bookmarkStart w:id="1379" w:name="_Toc508875867"/>
      <w:bookmarkStart w:id="1380" w:name="_Toc147908797"/>
      <w:r w:rsidRPr="00B83B3E">
        <w:t>Imaging Tab</w:t>
      </w:r>
      <w:bookmarkEnd w:id="1375"/>
      <w:bookmarkEnd w:id="1376"/>
      <w:bookmarkEnd w:id="1377"/>
      <w:bookmarkEnd w:id="1378"/>
      <w:bookmarkEnd w:id="1379"/>
      <w:bookmarkEnd w:id="1380"/>
    </w:p>
    <w:p w14:paraId="3552BC45" w14:textId="5D8F9A2E" w:rsidR="008653FB" w:rsidRDefault="008653FB" w:rsidP="008653FB">
      <w:pPr>
        <w:pStyle w:val="BodyText"/>
        <w:rPr>
          <w:sz w:val="23"/>
          <w:szCs w:val="23"/>
        </w:rPr>
      </w:pPr>
      <w:r w:rsidRPr="00B83B3E">
        <w:t xml:space="preserve">The </w:t>
      </w:r>
      <w:r w:rsidRPr="00B83B3E">
        <w:rPr>
          <w:b/>
        </w:rPr>
        <w:t>Imaging</w:t>
      </w:r>
      <w:r w:rsidRPr="00B83B3E">
        <w:t xml:space="preserve"> </w:t>
      </w:r>
      <w:r w:rsidRPr="00B83B3E">
        <w:rPr>
          <w:rStyle w:val="BodyTextChar"/>
        </w:rPr>
        <w:t>tab includes images from x-rays, MRI, CT scans, ultrasounds, cardiac perfusion imaging, and bone scans (</w:t>
      </w:r>
      <w:r w:rsidRPr="00B83B3E">
        <w:rPr>
          <w:color w:val="2B579A"/>
          <w:shd w:val="clear" w:color="auto" w:fill="E6E6E6"/>
        </w:rPr>
        <w:fldChar w:fldCharType="begin"/>
      </w:r>
      <w:r w:rsidRPr="00B83B3E">
        <w:rPr>
          <w:rStyle w:val="BodyTextChar"/>
        </w:rPr>
        <w:instrText xml:space="preserve"> REF _Ref406767302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135</w:t>
      </w:r>
      <w:r w:rsidRPr="00B83B3E">
        <w:rPr>
          <w:color w:val="2B579A"/>
          <w:shd w:val="clear" w:color="auto" w:fill="E6E6E6"/>
        </w:rPr>
        <w:fldChar w:fldCharType="end"/>
      </w:r>
      <w:r w:rsidRPr="00B83B3E">
        <w:rPr>
          <w:rStyle w:val="BodyTextChar"/>
        </w:rPr>
        <w:t>).</w:t>
      </w:r>
      <w:r>
        <w:rPr>
          <w:rStyle w:val="BodyTextChar"/>
        </w:rPr>
        <w:t xml:space="preserve"> </w:t>
      </w:r>
      <w:r w:rsidRPr="00B83B3E">
        <w:rPr>
          <w:rStyle w:val="BodyTextChar"/>
        </w:rPr>
        <w:t>The left window shows the various imaging techniques performed on the veteran and generally indicate the part of the body scanned or the name of the scanning technique in the title to enhance the search for items</w:t>
      </w:r>
      <w:r w:rsidRPr="00B83B3E">
        <w:t xml:space="preserve"> specific to the claim.</w:t>
      </w:r>
      <w:r>
        <w:t xml:space="preserve"> </w:t>
      </w:r>
      <w:r w:rsidRPr="00B83B3E">
        <w:t>When an imaging report is selected, it appears in the window on the right.</w:t>
      </w:r>
      <w:r>
        <w:t xml:space="preserve"> </w:t>
      </w:r>
      <w:r w:rsidRPr="00B83B3E">
        <w:t>(</w:t>
      </w:r>
      <w:r w:rsidRPr="00B83B3E">
        <w:rPr>
          <w:color w:val="2B579A"/>
          <w:shd w:val="clear" w:color="auto" w:fill="E6E6E6"/>
        </w:rPr>
        <w:fldChar w:fldCharType="begin"/>
      </w:r>
      <w:r w:rsidRPr="00B83B3E">
        <w:instrText xml:space="preserve"> REF _Ref406767313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135</w:t>
      </w:r>
      <w:r w:rsidRPr="00B83B3E">
        <w:rPr>
          <w:color w:val="2B579A"/>
          <w:shd w:val="clear" w:color="auto" w:fill="E6E6E6"/>
        </w:rPr>
        <w:fldChar w:fldCharType="end"/>
      </w:r>
      <w:r w:rsidRPr="00B83B3E">
        <w:t>) shows the selected CT scan of the Head.</w:t>
      </w:r>
      <w:r>
        <w:t xml:space="preserve"> </w:t>
      </w:r>
      <w:r w:rsidRPr="00B83B3E">
        <w:t xml:space="preserve">The title of the ultrasound of both kidneys is shown because the </w:t>
      </w:r>
      <w:r w:rsidRPr="00B83B3E">
        <w:rPr>
          <w:sz w:val="23"/>
          <w:szCs w:val="23"/>
        </w:rPr>
        <w:t>mouse pointer was placed over it.</w:t>
      </w:r>
    </w:p>
    <w:p w14:paraId="420D82FA" w14:textId="77777777" w:rsidR="008653FB" w:rsidRPr="00B83B3E" w:rsidRDefault="008653FB" w:rsidP="008653FB">
      <w:pPr>
        <w:pStyle w:val="BodyText"/>
      </w:pPr>
      <w:r>
        <w:rPr>
          <w:noProof/>
        </w:rPr>
        <w:lastRenderedPageBreak/>
        <w:drawing>
          <wp:inline distT="0" distB="0" distL="0" distR="0" wp14:anchorId="24465243" wp14:editId="2B75B947">
            <wp:extent cx="5295898" cy="3048000"/>
            <wp:effectExtent l="0" t="0" r="0" b="0"/>
            <wp:docPr id="200526243" name="Picture 200526243" descr="P1900#yIS1" title="Fig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pic:nvPicPr>
                  <pic:blipFill>
                    <a:blip r:embed="rId175">
                      <a:extLst>
                        <a:ext uri="{28A0092B-C50C-407E-A947-70E740481C1C}">
                          <a14:useLocalDpi xmlns:a14="http://schemas.microsoft.com/office/drawing/2010/main" val="0"/>
                        </a:ext>
                      </a:extLst>
                    </a:blip>
                    <a:stretch>
                      <a:fillRect/>
                    </a:stretch>
                  </pic:blipFill>
                  <pic:spPr>
                    <a:xfrm>
                      <a:off x="0" y="0"/>
                      <a:ext cx="5295898" cy="3048000"/>
                    </a:xfrm>
                    <a:prstGeom prst="rect">
                      <a:avLst/>
                    </a:prstGeom>
                  </pic:spPr>
                </pic:pic>
              </a:graphicData>
            </a:graphic>
          </wp:inline>
        </w:drawing>
      </w:r>
    </w:p>
    <w:p w14:paraId="1B66777B" w14:textId="152FBC28" w:rsidR="008653FB" w:rsidRPr="00B83B3E" w:rsidRDefault="008653FB" w:rsidP="008653FB">
      <w:pPr>
        <w:pStyle w:val="Caption"/>
        <w:rPr>
          <w:rFonts w:cs="Times New Roman"/>
        </w:rPr>
      </w:pPr>
      <w:bookmarkStart w:id="1381" w:name="_Toc326149662"/>
      <w:bookmarkStart w:id="1382" w:name="_Toc278548236"/>
      <w:bookmarkStart w:id="1383" w:name="_Ref225243841"/>
      <w:bookmarkStart w:id="1384" w:name="_Ref322026946"/>
      <w:bookmarkStart w:id="1385" w:name="_Ref322026964"/>
      <w:bookmarkStart w:id="1386" w:name="_Ref406767302"/>
      <w:bookmarkStart w:id="1387" w:name="_Ref406767313"/>
      <w:bookmarkStart w:id="1388" w:name="_Toc14981569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135</w:t>
      </w:r>
      <w:r w:rsidR="001130FC">
        <w:rPr>
          <w:rFonts w:cs="Times New Roman"/>
        </w:rPr>
        <w:fldChar w:fldCharType="end"/>
      </w:r>
      <w:bookmarkEnd w:id="1381"/>
      <w:bookmarkEnd w:id="1382"/>
      <w:bookmarkEnd w:id="1383"/>
      <w:bookmarkEnd w:id="1384"/>
      <w:bookmarkEnd w:id="1385"/>
      <w:bookmarkEnd w:id="1386"/>
      <w:bookmarkEnd w:id="1387"/>
      <w:r>
        <w:rPr>
          <w:rFonts w:cs="Times New Roman"/>
        </w:rPr>
        <w:t>. Clinical Documents—Imaging Tab.</w:t>
      </w:r>
      <w:bookmarkEnd w:id="1388"/>
    </w:p>
    <w:p w14:paraId="4502682C" w14:textId="77777777" w:rsidR="008653FB" w:rsidRPr="00B83B3E" w:rsidRDefault="008653FB" w:rsidP="008653FB">
      <w:pPr>
        <w:pStyle w:val="Heading3"/>
      </w:pPr>
      <w:bookmarkStart w:id="1389" w:name="_Toc146086656"/>
      <w:bookmarkStart w:id="1390" w:name="_Toc278187843"/>
      <w:r w:rsidRPr="00B83B3E">
        <w:t xml:space="preserve"> </w:t>
      </w:r>
      <w:bookmarkStart w:id="1391" w:name="_Toc508873614"/>
      <w:bookmarkStart w:id="1392" w:name="_Toc508875014"/>
      <w:bookmarkStart w:id="1393" w:name="_Toc508875868"/>
      <w:bookmarkStart w:id="1394" w:name="_Toc147908798"/>
      <w:r w:rsidRPr="00B83B3E">
        <w:t>Diet Tab</w:t>
      </w:r>
      <w:bookmarkEnd w:id="1389"/>
      <w:bookmarkEnd w:id="1390"/>
      <w:bookmarkEnd w:id="1391"/>
      <w:bookmarkEnd w:id="1392"/>
      <w:bookmarkEnd w:id="1393"/>
      <w:bookmarkEnd w:id="1394"/>
    </w:p>
    <w:p w14:paraId="08634C8F" w14:textId="700BE38D" w:rsidR="008653FB" w:rsidRPr="00B83B3E" w:rsidRDefault="008653FB" w:rsidP="008653FB">
      <w:pPr>
        <w:pStyle w:val="Body3PicCaption"/>
      </w:pPr>
      <w:r w:rsidRPr="00B83B3E">
        <w:t>The Diet tab can provide insight into a veteran’s special dietary restrictions and may be useful in claims for diabetes, eating disorders, or digestive conditions (</w:t>
      </w:r>
      <w:r w:rsidRPr="00B83B3E">
        <w:rPr>
          <w:color w:val="2B579A"/>
          <w:shd w:val="clear" w:color="auto" w:fill="E6E6E6"/>
        </w:rPr>
        <w:fldChar w:fldCharType="begin"/>
      </w:r>
      <w:r w:rsidRPr="00B83B3E">
        <w:instrText xml:space="preserve"> REF _Ref406767331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136</w:t>
      </w:r>
      <w:r w:rsidRPr="00B83B3E">
        <w:rPr>
          <w:color w:val="2B579A"/>
          <w:shd w:val="clear" w:color="auto" w:fill="E6E6E6"/>
        </w:rPr>
        <w:fldChar w:fldCharType="end"/>
      </w:r>
      <w:r w:rsidRPr="00B83B3E">
        <w:t>).</w:t>
      </w:r>
      <w:r>
        <w:t xml:space="preserve"> </w:t>
      </w:r>
      <w:r w:rsidRPr="00B83B3E">
        <w:t>The Diet tab is for current inpatient activity only.</w:t>
      </w:r>
    </w:p>
    <w:p w14:paraId="647CC4FE" w14:textId="77777777" w:rsidR="008653FB" w:rsidRPr="00B83B3E" w:rsidRDefault="008653FB" w:rsidP="008653FB">
      <w:pPr>
        <w:pStyle w:val="Body3PicCaption"/>
      </w:pPr>
      <w:r w:rsidRPr="00B83B3E">
        <w:rPr>
          <w:shd w:val="clear" w:color="auto" w:fill="E6E6E6"/>
        </w:rPr>
        <w:drawing>
          <wp:inline distT="0" distB="0" distL="0" distR="0" wp14:anchorId="69340C74" wp14:editId="0CCEB01C">
            <wp:extent cx="5362575" cy="3086100"/>
            <wp:effectExtent l="19050" t="19050" r="28575" b="19050"/>
            <wp:docPr id="340" name="Picture 340" descr="P1904#yIS1" title="Fig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srcRect/>
                    <a:stretch>
                      <a:fillRect/>
                    </a:stretch>
                  </pic:blipFill>
                  <pic:spPr bwMode="auto">
                    <a:xfrm>
                      <a:off x="0" y="0"/>
                      <a:ext cx="5362575" cy="3086100"/>
                    </a:xfrm>
                    <a:prstGeom prst="rect">
                      <a:avLst/>
                    </a:prstGeom>
                    <a:noFill/>
                    <a:ln w="6350" cmpd="sng">
                      <a:solidFill>
                        <a:srgbClr val="000000"/>
                      </a:solidFill>
                      <a:miter lim="800000"/>
                      <a:headEnd/>
                      <a:tailEnd/>
                    </a:ln>
                    <a:effectLst/>
                  </pic:spPr>
                </pic:pic>
              </a:graphicData>
            </a:graphic>
          </wp:inline>
        </w:drawing>
      </w:r>
    </w:p>
    <w:p w14:paraId="219E2336" w14:textId="52F089BE" w:rsidR="008653FB" w:rsidRDefault="008653FB" w:rsidP="008653FB">
      <w:pPr>
        <w:pStyle w:val="Caption"/>
        <w:rPr>
          <w:rFonts w:cs="Times New Roman"/>
        </w:rPr>
      </w:pPr>
      <w:bookmarkStart w:id="1395" w:name="_Toc326149663"/>
      <w:bookmarkStart w:id="1396" w:name="_Toc278548237"/>
      <w:bookmarkStart w:id="1397" w:name="_Ref225243829"/>
      <w:bookmarkStart w:id="1398" w:name="_Ref322026993"/>
      <w:bookmarkStart w:id="1399" w:name="_Ref406767331"/>
      <w:bookmarkStart w:id="1400" w:name="_Toc14981570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136</w:t>
      </w:r>
      <w:r w:rsidR="001130FC">
        <w:rPr>
          <w:rFonts w:cs="Times New Roman"/>
        </w:rPr>
        <w:fldChar w:fldCharType="end"/>
      </w:r>
      <w:bookmarkEnd w:id="1395"/>
      <w:bookmarkEnd w:id="1396"/>
      <w:bookmarkEnd w:id="1397"/>
      <w:bookmarkEnd w:id="1398"/>
      <w:bookmarkEnd w:id="1399"/>
      <w:r>
        <w:rPr>
          <w:rFonts w:cs="Times New Roman"/>
        </w:rPr>
        <w:t>. Clinical Documents—Diet Tab.</w:t>
      </w:r>
      <w:bookmarkEnd w:id="1400"/>
    </w:p>
    <w:p w14:paraId="4AB9876A" w14:textId="77777777" w:rsidR="008653FB" w:rsidRPr="003865D7" w:rsidRDefault="008653FB" w:rsidP="008653FB">
      <w:pPr>
        <w:pStyle w:val="BodyText"/>
      </w:pPr>
    </w:p>
    <w:p w14:paraId="4A8CBB35" w14:textId="77777777" w:rsidR="008653FB" w:rsidRPr="00B83B3E" w:rsidRDefault="008653FB" w:rsidP="008653FB">
      <w:pPr>
        <w:pStyle w:val="Heading3"/>
      </w:pPr>
      <w:bookmarkStart w:id="1401" w:name="_Toc146086657"/>
      <w:bookmarkStart w:id="1402" w:name="_Toc278187844"/>
      <w:r w:rsidRPr="00B83B3E">
        <w:lastRenderedPageBreak/>
        <w:t xml:space="preserve"> </w:t>
      </w:r>
      <w:bookmarkStart w:id="1403" w:name="_Toc508873615"/>
      <w:bookmarkStart w:id="1404" w:name="_Toc508875015"/>
      <w:bookmarkStart w:id="1405" w:name="_Toc508875869"/>
      <w:bookmarkStart w:id="1406" w:name="_Toc147908799"/>
      <w:r w:rsidRPr="00B83B3E">
        <w:t>Nutritional Assessment Tab</w:t>
      </w:r>
      <w:bookmarkEnd w:id="1401"/>
      <w:bookmarkEnd w:id="1402"/>
      <w:bookmarkEnd w:id="1403"/>
      <w:bookmarkEnd w:id="1404"/>
      <w:bookmarkEnd w:id="1405"/>
      <w:bookmarkEnd w:id="1406"/>
    </w:p>
    <w:p w14:paraId="13F6C7F5" w14:textId="2F7B47C0" w:rsidR="008653FB" w:rsidRPr="00B83B3E" w:rsidRDefault="008653FB" w:rsidP="008653FB">
      <w:pPr>
        <w:pStyle w:val="Body3PicCaption"/>
      </w:pPr>
      <w:r w:rsidRPr="00B83B3E">
        <w:t>Like the Diet tab, this tab can provide insight into a veteran’s special dietary restrictions and may be useful in claims for diabetes, eating disorders, or digestive conditions (</w:t>
      </w:r>
      <w:r w:rsidRPr="00B83B3E">
        <w:rPr>
          <w:color w:val="2B579A"/>
          <w:shd w:val="clear" w:color="auto" w:fill="E6E6E6"/>
        </w:rPr>
        <w:fldChar w:fldCharType="begin"/>
      </w:r>
      <w:r w:rsidRPr="00B83B3E">
        <w:instrText xml:space="preserve"> REF _Ref406767340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137</w:t>
      </w:r>
      <w:r w:rsidRPr="00B83B3E">
        <w:rPr>
          <w:color w:val="2B579A"/>
          <w:shd w:val="clear" w:color="auto" w:fill="E6E6E6"/>
        </w:rPr>
        <w:fldChar w:fldCharType="end"/>
      </w:r>
      <w:r w:rsidRPr="00B83B3E">
        <w:t>).</w:t>
      </w:r>
      <w:r>
        <w:t xml:space="preserve"> </w:t>
      </w:r>
      <w:r w:rsidRPr="00B83B3E">
        <w:t>The Nutritional Assessment tab is for outpatient activity.</w:t>
      </w:r>
      <w:r>
        <w:t xml:space="preserve"> </w:t>
      </w:r>
      <w:r w:rsidRPr="00B83B3E">
        <w:t>All available assessments are listed in the left window.</w:t>
      </w:r>
      <w:r>
        <w:t xml:space="preserve"> </w:t>
      </w:r>
      <w:r w:rsidRPr="00B83B3E">
        <w:t>After the user selects the assessment date from the left window, the assessment is displayed in the right window.</w:t>
      </w:r>
    </w:p>
    <w:p w14:paraId="7D61C476" w14:textId="77777777" w:rsidR="008653FB" w:rsidRPr="00B83B3E" w:rsidRDefault="008653FB" w:rsidP="008653FB">
      <w:pPr>
        <w:pStyle w:val="Body3PicCaption"/>
      </w:pPr>
      <w:r w:rsidRPr="00B83B3E">
        <w:rPr>
          <w:shd w:val="clear" w:color="auto" w:fill="E6E6E6"/>
        </w:rPr>
        <w:drawing>
          <wp:inline distT="0" distB="0" distL="0" distR="0" wp14:anchorId="7046E036" wp14:editId="6A1460BD">
            <wp:extent cx="5000625" cy="2686050"/>
            <wp:effectExtent l="19050" t="19050" r="28575" b="19050"/>
            <wp:docPr id="195" name="Picture 195" descr="P1909#yIS1" title="Fig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srcRect/>
                    <a:stretch>
                      <a:fillRect/>
                    </a:stretch>
                  </pic:blipFill>
                  <pic:spPr bwMode="auto">
                    <a:xfrm>
                      <a:off x="0" y="0"/>
                      <a:ext cx="5000625" cy="2686050"/>
                    </a:xfrm>
                    <a:prstGeom prst="rect">
                      <a:avLst/>
                    </a:prstGeom>
                    <a:noFill/>
                    <a:ln w="6350" cmpd="sng">
                      <a:solidFill>
                        <a:srgbClr val="000000"/>
                      </a:solidFill>
                      <a:miter lim="800000"/>
                      <a:headEnd/>
                      <a:tailEnd/>
                    </a:ln>
                    <a:effectLst/>
                  </pic:spPr>
                </pic:pic>
              </a:graphicData>
            </a:graphic>
          </wp:inline>
        </w:drawing>
      </w:r>
    </w:p>
    <w:p w14:paraId="2ABAE77E" w14:textId="0C590485" w:rsidR="008653FB" w:rsidRPr="00B83B3E" w:rsidRDefault="008653FB" w:rsidP="008653FB">
      <w:pPr>
        <w:pStyle w:val="Caption"/>
        <w:rPr>
          <w:rFonts w:cs="Times New Roman"/>
        </w:rPr>
      </w:pPr>
      <w:bookmarkStart w:id="1407" w:name="_Toc326149664"/>
      <w:bookmarkStart w:id="1408" w:name="_Toc278548238"/>
      <w:bookmarkStart w:id="1409" w:name="_Ref225243822"/>
      <w:bookmarkStart w:id="1410" w:name="_Ref322027015"/>
      <w:bookmarkStart w:id="1411" w:name="_Ref406767340"/>
      <w:bookmarkStart w:id="1412" w:name="_Toc14981570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137</w:t>
      </w:r>
      <w:r w:rsidR="001130FC">
        <w:rPr>
          <w:rFonts w:cs="Times New Roman"/>
        </w:rPr>
        <w:fldChar w:fldCharType="end"/>
      </w:r>
      <w:bookmarkEnd w:id="1407"/>
      <w:bookmarkEnd w:id="1408"/>
      <w:bookmarkEnd w:id="1409"/>
      <w:bookmarkEnd w:id="1410"/>
      <w:bookmarkEnd w:id="1411"/>
      <w:r>
        <w:rPr>
          <w:rFonts w:cs="Times New Roman"/>
        </w:rPr>
        <w:t>. Clinical Documents—Nutritional Assessment Tab.</w:t>
      </w:r>
      <w:bookmarkEnd w:id="1412"/>
    </w:p>
    <w:p w14:paraId="5F4F93BB" w14:textId="77777777" w:rsidR="008653FB" w:rsidRDefault="008653FB" w:rsidP="008653FB">
      <w:pPr>
        <w:pStyle w:val="Body3PicCaption"/>
      </w:pPr>
      <w:bookmarkStart w:id="1413" w:name="_Toc146086658"/>
      <w:bookmarkStart w:id="1414" w:name="_Toc278187845"/>
    </w:p>
    <w:p w14:paraId="0AE3474D" w14:textId="00F88118" w:rsidR="008653FB" w:rsidRPr="00B83B3E" w:rsidRDefault="008653FB" w:rsidP="008653FB">
      <w:pPr>
        <w:pStyle w:val="Heading3"/>
      </w:pPr>
      <w:r w:rsidRPr="00B83B3E">
        <w:t xml:space="preserve"> </w:t>
      </w:r>
      <w:bookmarkStart w:id="1415" w:name="_Toc508873616"/>
      <w:bookmarkStart w:id="1416" w:name="_Toc508875016"/>
      <w:bookmarkStart w:id="1417" w:name="_Toc508875870"/>
      <w:bookmarkStart w:id="1418" w:name="_Toc147908800"/>
      <w:r w:rsidRPr="00B83B3E">
        <w:t>Order Summary Tab</w:t>
      </w:r>
      <w:bookmarkEnd w:id="1413"/>
      <w:bookmarkEnd w:id="1414"/>
      <w:bookmarkEnd w:id="1415"/>
      <w:bookmarkEnd w:id="1416"/>
      <w:bookmarkEnd w:id="1417"/>
      <w:bookmarkEnd w:id="1418"/>
    </w:p>
    <w:p w14:paraId="4C330AB2" w14:textId="23D70E07" w:rsidR="008653FB" w:rsidRPr="00B83B3E" w:rsidRDefault="008653FB" w:rsidP="008653FB">
      <w:pPr>
        <w:pStyle w:val="Body3PicCaption"/>
      </w:pPr>
      <w:r w:rsidRPr="00B83B3E">
        <w:t>The Order Summary tab shows all physicians’ orders for the patient for a selected time frame (</w:t>
      </w:r>
      <w:r w:rsidRPr="00B83B3E">
        <w:rPr>
          <w:color w:val="2B579A"/>
          <w:shd w:val="clear" w:color="auto" w:fill="E6E6E6"/>
        </w:rPr>
        <w:fldChar w:fldCharType="begin"/>
      </w:r>
      <w:r w:rsidRPr="00B83B3E">
        <w:instrText xml:space="preserve"> REF _Ref406767396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138</w:t>
      </w:r>
      <w:r w:rsidRPr="00B83B3E">
        <w:rPr>
          <w:color w:val="2B579A"/>
          <w:shd w:val="clear" w:color="auto" w:fill="E6E6E6"/>
        </w:rPr>
        <w:fldChar w:fldCharType="end"/>
      </w:r>
      <w:r w:rsidRPr="00B83B3E">
        <w:t>).</w:t>
      </w:r>
      <w:r>
        <w:t xml:space="preserve"> </w:t>
      </w:r>
      <w:r w:rsidRPr="00B83B3E">
        <w:t xml:space="preserve">The user chooses the time frame on the left (each selection is from the current </w:t>
      </w:r>
      <w:r w:rsidRPr="00B83B3E">
        <w:lastRenderedPageBreak/>
        <w:t>date back through the period specified).</w:t>
      </w:r>
      <w:r>
        <w:t xml:space="preserve"> </w:t>
      </w:r>
      <w:r w:rsidRPr="00B83B3E">
        <w:t>The orders appear in the right window.</w:t>
      </w:r>
      <w:r>
        <w:t xml:space="preserve"> </w:t>
      </w:r>
      <w:r w:rsidRPr="00B83B3E">
        <w:t>In (</w:t>
      </w:r>
      <w:r w:rsidRPr="00B83B3E">
        <w:rPr>
          <w:color w:val="2B579A"/>
          <w:shd w:val="clear" w:color="auto" w:fill="E6E6E6"/>
        </w:rPr>
        <w:fldChar w:fldCharType="begin"/>
      </w:r>
      <w:r w:rsidRPr="00B83B3E">
        <w:instrText xml:space="preserve"> REF _Ref406767409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138</w:t>
      </w:r>
      <w:r w:rsidRPr="00B83B3E">
        <w:rPr>
          <w:color w:val="2B579A"/>
          <w:shd w:val="clear" w:color="auto" w:fill="E6E6E6"/>
        </w:rPr>
        <w:fldChar w:fldCharType="end"/>
      </w:r>
      <w:r w:rsidRPr="00B83B3E">
        <w:t>), there are orders for an Optometry consultation, medication, and lab tests.</w:t>
      </w:r>
    </w:p>
    <w:p w14:paraId="5D2E3191" w14:textId="77777777" w:rsidR="008653FB" w:rsidRPr="00B83B3E" w:rsidRDefault="008653FB" w:rsidP="008653FB">
      <w:pPr>
        <w:pStyle w:val="Body3PicCaption"/>
      </w:pPr>
      <w:r w:rsidRPr="00B83B3E">
        <w:rPr>
          <w:shd w:val="clear" w:color="auto" w:fill="E6E6E6"/>
        </w:rPr>
        <w:drawing>
          <wp:inline distT="0" distB="0" distL="0" distR="0" wp14:anchorId="2AD02CDF" wp14:editId="0F56244E">
            <wp:extent cx="4991100" cy="2695575"/>
            <wp:effectExtent l="19050" t="19050" r="19050" b="28575"/>
            <wp:docPr id="198" name="Picture 198" descr="P1914#yIS1" title="Fig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print"/>
                    <a:srcRect/>
                    <a:stretch>
                      <a:fillRect/>
                    </a:stretch>
                  </pic:blipFill>
                  <pic:spPr bwMode="auto">
                    <a:xfrm>
                      <a:off x="0" y="0"/>
                      <a:ext cx="4991100" cy="2695575"/>
                    </a:xfrm>
                    <a:prstGeom prst="rect">
                      <a:avLst/>
                    </a:prstGeom>
                    <a:noFill/>
                    <a:ln w="6350" cmpd="sng">
                      <a:solidFill>
                        <a:srgbClr val="000000"/>
                      </a:solidFill>
                      <a:miter lim="800000"/>
                      <a:headEnd/>
                      <a:tailEnd/>
                    </a:ln>
                    <a:effectLst/>
                  </pic:spPr>
                </pic:pic>
              </a:graphicData>
            </a:graphic>
          </wp:inline>
        </w:drawing>
      </w:r>
    </w:p>
    <w:p w14:paraId="50307EE3" w14:textId="080A6A74" w:rsidR="008653FB" w:rsidRPr="00B83B3E" w:rsidRDefault="008653FB" w:rsidP="008653FB">
      <w:pPr>
        <w:pStyle w:val="Caption"/>
      </w:pPr>
      <w:bookmarkStart w:id="1419" w:name="_Toc326149665"/>
      <w:bookmarkStart w:id="1420" w:name="_Toc278548239"/>
      <w:bookmarkStart w:id="1421" w:name="_Ref225243805"/>
      <w:bookmarkStart w:id="1422" w:name="_Ref322027038"/>
      <w:bookmarkStart w:id="1423" w:name="_Ref322027049"/>
      <w:bookmarkStart w:id="1424" w:name="_Ref406767396"/>
      <w:bookmarkStart w:id="1425" w:name="_Ref406767409"/>
      <w:bookmarkStart w:id="1426" w:name="_Toc149815702"/>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138</w:t>
      </w:r>
      <w:r w:rsidR="00000000">
        <w:rPr>
          <w:noProof/>
        </w:rPr>
        <w:fldChar w:fldCharType="end"/>
      </w:r>
      <w:bookmarkEnd w:id="1419"/>
      <w:bookmarkEnd w:id="1420"/>
      <w:bookmarkEnd w:id="1421"/>
      <w:bookmarkEnd w:id="1422"/>
      <w:bookmarkEnd w:id="1423"/>
      <w:bookmarkEnd w:id="1424"/>
      <w:bookmarkEnd w:id="1425"/>
      <w:r>
        <w:t>. Clinical Documents—Order Summary Tab.</w:t>
      </w:r>
      <w:bookmarkEnd w:id="1426"/>
    </w:p>
    <w:p w14:paraId="6F80A3ED" w14:textId="77777777" w:rsidR="008653FB" w:rsidRPr="00B83B3E" w:rsidRDefault="008653FB" w:rsidP="008653FB">
      <w:pPr>
        <w:pStyle w:val="Heading3"/>
      </w:pPr>
      <w:bookmarkStart w:id="1427" w:name="_Toc146086659"/>
      <w:bookmarkStart w:id="1428" w:name="_Toc278187846"/>
      <w:r w:rsidRPr="00B83B3E">
        <w:t xml:space="preserve"> </w:t>
      </w:r>
      <w:bookmarkStart w:id="1429" w:name="_Toc508873617"/>
      <w:bookmarkStart w:id="1430" w:name="_Toc508875017"/>
      <w:bookmarkStart w:id="1431" w:name="_Toc508875871"/>
      <w:bookmarkStart w:id="1432" w:name="_Toc147908801"/>
      <w:r w:rsidRPr="00B83B3E">
        <w:t>Procedures Tab</w:t>
      </w:r>
      <w:bookmarkEnd w:id="1427"/>
      <w:bookmarkEnd w:id="1428"/>
      <w:bookmarkEnd w:id="1429"/>
      <w:bookmarkEnd w:id="1430"/>
      <w:bookmarkEnd w:id="1431"/>
      <w:bookmarkEnd w:id="1432"/>
    </w:p>
    <w:p w14:paraId="351DB6A8" w14:textId="5AC00DF0" w:rsidR="008653FB" w:rsidRPr="00B83B3E" w:rsidRDefault="008653FB" w:rsidP="008653FB">
      <w:pPr>
        <w:pStyle w:val="Body3PicCaption"/>
      </w:pPr>
      <w:r w:rsidRPr="00B83B3E">
        <w:t>On this tab, the user can view the results of specialty tests such as cardiac catheterizations, Holter monitors, electrocardiograms, and thallium stress tests (</w:t>
      </w:r>
      <w:r w:rsidRPr="00B83B3E">
        <w:rPr>
          <w:color w:val="2B579A"/>
          <w:shd w:val="clear" w:color="auto" w:fill="E6E6E6"/>
        </w:rPr>
        <w:fldChar w:fldCharType="begin"/>
      </w:r>
      <w:r w:rsidRPr="00B83B3E">
        <w:instrText xml:space="preserve"> REF _Ref406767423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139</w:t>
      </w:r>
      <w:r w:rsidRPr="00B83B3E">
        <w:rPr>
          <w:color w:val="2B579A"/>
          <w:shd w:val="clear" w:color="auto" w:fill="E6E6E6"/>
        </w:rPr>
        <w:fldChar w:fldCharType="end"/>
      </w:r>
      <w:r w:rsidRPr="00B83B3E">
        <w:t>).</w:t>
      </w:r>
      <w:r>
        <w:t xml:space="preserve"> </w:t>
      </w:r>
      <w:r w:rsidRPr="00B83B3E">
        <w:t>If the user places the mouse pointer over a test, the full title is displayed with an indication of whether the test was normal or abnormal.</w:t>
      </w:r>
      <w:r>
        <w:t xml:space="preserve"> </w:t>
      </w:r>
      <w:r w:rsidRPr="00B83B3E">
        <w:t>When a test is selected, it appears in the window on the right.</w:t>
      </w:r>
      <w:r>
        <w:t xml:space="preserve"> </w:t>
      </w:r>
      <w:r w:rsidRPr="00B83B3E">
        <w:t>(</w:t>
      </w:r>
      <w:r w:rsidRPr="00B83B3E">
        <w:rPr>
          <w:color w:val="2B579A"/>
          <w:shd w:val="clear" w:color="auto" w:fill="E6E6E6"/>
        </w:rPr>
        <w:fldChar w:fldCharType="begin"/>
      </w:r>
      <w:r w:rsidRPr="00B83B3E">
        <w:instrText xml:space="preserve"> REF _Ref406767439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139</w:t>
      </w:r>
      <w:r w:rsidRPr="00B83B3E">
        <w:rPr>
          <w:color w:val="2B579A"/>
          <w:shd w:val="clear" w:color="auto" w:fill="E6E6E6"/>
        </w:rPr>
        <w:fldChar w:fldCharType="end"/>
      </w:r>
      <w:r w:rsidRPr="00B83B3E">
        <w:t>) shows the selected Holter monitor test.</w:t>
      </w:r>
      <w:r>
        <w:t xml:space="preserve"> </w:t>
      </w:r>
      <w:r w:rsidRPr="00B83B3E">
        <w:t>The title of the echocardiogram is shown because the mouse pointer was placed over it.</w:t>
      </w:r>
      <w:r>
        <w:t xml:space="preserve"> </w:t>
      </w:r>
      <w:r w:rsidRPr="00B83B3E">
        <w:t>According to (</w:t>
      </w:r>
      <w:r w:rsidRPr="00B83B3E">
        <w:rPr>
          <w:color w:val="2B579A"/>
          <w:shd w:val="clear" w:color="auto" w:fill="E6E6E6"/>
        </w:rPr>
        <w:fldChar w:fldCharType="begin"/>
      </w:r>
      <w:r w:rsidRPr="00B83B3E">
        <w:instrText xml:space="preserve"> REF _Ref406767449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139</w:t>
      </w:r>
      <w:r w:rsidRPr="00B83B3E">
        <w:rPr>
          <w:color w:val="2B579A"/>
          <w:shd w:val="clear" w:color="auto" w:fill="E6E6E6"/>
        </w:rPr>
        <w:fldChar w:fldCharType="end"/>
      </w:r>
      <w:r w:rsidRPr="00B83B3E">
        <w:t>), the echocardiogram’s result is abnormal.</w:t>
      </w:r>
    </w:p>
    <w:p w14:paraId="4FF512BD" w14:textId="77777777" w:rsidR="008653FB" w:rsidRPr="00B83B3E" w:rsidRDefault="008653FB" w:rsidP="008653FB">
      <w:pPr>
        <w:pStyle w:val="Body3PicCaption"/>
      </w:pPr>
      <w:r w:rsidRPr="00B83B3E">
        <w:rPr>
          <w:shd w:val="clear" w:color="auto" w:fill="E6E6E6"/>
        </w:rPr>
        <w:drawing>
          <wp:inline distT="0" distB="0" distL="0" distR="0" wp14:anchorId="76BB8E23" wp14:editId="1448D1B3">
            <wp:extent cx="4657725" cy="2590800"/>
            <wp:effectExtent l="19050" t="19050" r="28575" b="19050"/>
            <wp:docPr id="201" name="Picture 201" descr="P1918#yIS1" title="Fig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srcRect/>
                    <a:stretch>
                      <a:fillRect/>
                    </a:stretch>
                  </pic:blipFill>
                  <pic:spPr bwMode="auto">
                    <a:xfrm>
                      <a:off x="0" y="0"/>
                      <a:ext cx="4657725" cy="2590800"/>
                    </a:xfrm>
                    <a:prstGeom prst="rect">
                      <a:avLst/>
                    </a:prstGeom>
                    <a:noFill/>
                    <a:ln w="6350" cmpd="sng">
                      <a:solidFill>
                        <a:srgbClr val="000000"/>
                      </a:solidFill>
                      <a:miter lim="800000"/>
                      <a:headEnd/>
                      <a:tailEnd/>
                    </a:ln>
                    <a:effectLst/>
                  </pic:spPr>
                </pic:pic>
              </a:graphicData>
            </a:graphic>
          </wp:inline>
        </w:drawing>
      </w:r>
    </w:p>
    <w:p w14:paraId="07DCAFFC" w14:textId="122EC32C" w:rsidR="008653FB" w:rsidRDefault="008653FB" w:rsidP="008653FB">
      <w:pPr>
        <w:pStyle w:val="Caption"/>
      </w:pPr>
      <w:bookmarkStart w:id="1433" w:name="_Toc326149666"/>
      <w:bookmarkStart w:id="1434" w:name="_Toc278548240"/>
      <w:bookmarkStart w:id="1435" w:name="_Ref225243779"/>
      <w:bookmarkStart w:id="1436" w:name="_Ref322027070"/>
      <w:bookmarkStart w:id="1437" w:name="_Ref322027094"/>
      <w:bookmarkStart w:id="1438" w:name="_Ref322027104"/>
      <w:bookmarkStart w:id="1439" w:name="_Ref406767423"/>
      <w:bookmarkStart w:id="1440" w:name="_Ref406767439"/>
      <w:bookmarkStart w:id="1441" w:name="_Ref406767449"/>
      <w:bookmarkStart w:id="1442" w:name="_Toc149815703"/>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139</w:t>
      </w:r>
      <w:r w:rsidR="00000000">
        <w:rPr>
          <w:noProof/>
        </w:rPr>
        <w:fldChar w:fldCharType="end"/>
      </w:r>
      <w:bookmarkEnd w:id="1433"/>
      <w:bookmarkEnd w:id="1434"/>
      <w:bookmarkEnd w:id="1435"/>
      <w:bookmarkEnd w:id="1436"/>
      <w:bookmarkEnd w:id="1437"/>
      <w:bookmarkEnd w:id="1438"/>
      <w:bookmarkEnd w:id="1439"/>
      <w:bookmarkEnd w:id="1440"/>
      <w:bookmarkEnd w:id="1441"/>
      <w:r>
        <w:t>. Clinical Documents—Procedures Tab.</w:t>
      </w:r>
      <w:bookmarkEnd w:id="1442"/>
    </w:p>
    <w:p w14:paraId="3858096D" w14:textId="77777777" w:rsidR="008653FB" w:rsidRPr="003865D7" w:rsidRDefault="008653FB" w:rsidP="008653FB">
      <w:pPr>
        <w:pStyle w:val="BodyText"/>
      </w:pPr>
    </w:p>
    <w:p w14:paraId="246E5AE3" w14:textId="77777777" w:rsidR="008653FB" w:rsidRPr="00B83B3E" w:rsidRDefault="008653FB" w:rsidP="008653FB">
      <w:pPr>
        <w:pStyle w:val="Heading3"/>
      </w:pPr>
      <w:bookmarkStart w:id="1443" w:name="_Toc146086660"/>
      <w:bookmarkStart w:id="1444" w:name="_Toc278187847"/>
      <w:r w:rsidRPr="00B83B3E">
        <w:t xml:space="preserve"> </w:t>
      </w:r>
      <w:bookmarkStart w:id="1445" w:name="_Toc508873618"/>
      <w:bookmarkStart w:id="1446" w:name="_Toc508875018"/>
      <w:bookmarkStart w:id="1447" w:name="_Toc508875872"/>
      <w:bookmarkStart w:id="1448" w:name="_Toc147908802"/>
      <w:r w:rsidRPr="00B83B3E">
        <w:t>Problem List Tab</w:t>
      </w:r>
      <w:bookmarkEnd w:id="1443"/>
      <w:bookmarkEnd w:id="1444"/>
      <w:bookmarkEnd w:id="1445"/>
      <w:bookmarkEnd w:id="1446"/>
      <w:bookmarkEnd w:id="1447"/>
      <w:bookmarkEnd w:id="1448"/>
    </w:p>
    <w:p w14:paraId="38A18A76" w14:textId="41803BC3" w:rsidR="008653FB" w:rsidRDefault="008653FB" w:rsidP="008653FB">
      <w:pPr>
        <w:pStyle w:val="BodyText"/>
      </w:pPr>
      <w:r w:rsidRPr="00B83B3E">
        <w:t>This tab displays all of the confirmed diagnoses for which the veteran is being treated (</w:t>
      </w:r>
      <w:r w:rsidRPr="00B83B3E">
        <w:rPr>
          <w:color w:val="2B579A"/>
          <w:shd w:val="clear" w:color="auto" w:fill="E6E6E6"/>
        </w:rPr>
        <w:fldChar w:fldCharType="begin"/>
      </w:r>
      <w:r w:rsidRPr="00B83B3E">
        <w:instrText xml:space="preserve"> REF _Ref406767467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140</w:t>
      </w:r>
      <w:r w:rsidRPr="00B83B3E">
        <w:rPr>
          <w:color w:val="2B579A"/>
          <w:shd w:val="clear" w:color="auto" w:fill="E6E6E6"/>
        </w:rPr>
        <w:fldChar w:fldCharType="end"/>
      </w:r>
      <w:r w:rsidRPr="00B83B3E">
        <w:t>).</w:t>
      </w:r>
      <w:r>
        <w:t xml:space="preserve"> </w:t>
      </w:r>
      <w:r w:rsidRPr="00B83B3E">
        <w:t>The list can display both active and inactive problems.</w:t>
      </w:r>
      <w:r>
        <w:t xml:space="preserve"> </w:t>
      </w:r>
      <w:r w:rsidRPr="00B83B3E">
        <w:t>This list can be especially useful in claims for NSC pension if the user is looking for confirmed diagnoses for which the veteran is being treated.</w:t>
      </w:r>
      <w:r>
        <w:t xml:space="preserve"> </w:t>
      </w:r>
      <w:r w:rsidRPr="00B83B3E">
        <w:t>This list serves to guide the user in the search of progress notes.</w:t>
      </w:r>
      <w:r>
        <w:t xml:space="preserve"> </w:t>
      </w:r>
      <w:r w:rsidRPr="00B83B3E">
        <w:t xml:space="preserve">In the example </w:t>
      </w:r>
      <w:r>
        <w:t>b</w:t>
      </w:r>
      <w:r w:rsidRPr="00B83B3E">
        <w:t>elow, active diagnoses are marked with an “A” and the inactive diagnosis is marked with an “I.”</w:t>
      </w:r>
    </w:p>
    <w:p w14:paraId="28499C19" w14:textId="77777777" w:rsidR="008653FB" w:rsidRDefault="008653FB" w:rsidP="008653FB">
      <w:r w:rsidRPr="00B83B3E">
        <w:rPr>
          <w:noProof/>
          <w:color w:val="2B579A"/>
          <w:shd w:val="clear" w:color="auto" w:fill="E6E6E6"/>
        </w:rPr>
        <w:drawing>
          <wp:inline distT="0" distB="0" distL="0" distR="0" wp14:anchorId="48A1729B" wp14:editId="74B66F16">
            <wp:extent cx="4657725" cy="2695575"/>
            <wp:effectExtent l="19050" t="19050" r="28575" b="28575"/>
            <wp:docPr id="202" name="Picture 202" descr="P1923#yIS1" title="Fig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cstate="print"/>
                    <a:srcRect/>
                    <a:stretch>
                      <a:fillRect/>
                    </a:stretch>
                  </pic:blipFill>
                  <pic:spPr bwMode="auto">
                    <a:xfrm>
                      <a:off x="0" y="0"/>
                      <a:ext cx="4657725" cy="2695575"/>
                    </a:xfrm>
                    <a:prstGeom prst="rect">
                      <a:avLst/>
                    </a:prstGeom>
                    <a:noFill/>
                    <a:ln w="6350" cmpd="sng">
                      <a:solidFill>
                        <a:srgbClr val="000000"/>
                      </a:solidFill>
                      <a:miter lim="800000"/>
                      <a:headEnd/>
                      <a:tailEnd/>
                    </a:ln>
                    <a:effectLst/>
                  </pic:spPr>
                </pic:pic>
              </a:graphicData>
            </a:graphic>
          </wp:inline>
        </w:drawing>
      </w:r>
    </w:p>
    <w:p w14:paraId="2AF62CA5" w14:textId="5644210D" w:rsidR="008653FB" w:rsidRDefault="008653FB" w:rsidP="008653FB">
      <w:pPr>
        <w:pStyle w:val="Caption"/>
        <w:rPr>
          <w:rFonts w:cs="Times New Roman"/>
        </w:rPr>
      </w:pPr>
      <w:bookmarkStart w:id="1449" w:name="_Toc326149667"/>
      <w:bookmarkStart w:id="1450" w:name="_Toc278548241"/>
      <w:bookmarkStart w:id="1451" w:name="_Ref225243766"/>
      <w:bookmarkStart w:id="1452" w:name="_Ref322027136"/>
      <w:bookmarkStart w:id="1453" w:name="_Ref406767467"/>
      <w:bookmarkStart w:id="1454" w:name="_Toc14981570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140</w:t>
      </w:r>
      <w:r w:rsidR="001130FC">
        <w:rPr>
          <w:rFonts w:cs="Times New Roman"/>
        </w:rPr>
        <w:fldChar w:fldCharType="end"/>
      </w:r>
      <w:bookmarkEnd w:id="1449"/>
      <w:bookmarkEnd w:id="1450"/>
      <w:bookmarkEnd w:id="1451"/>
      <w:bookmarkEnd w:id="1452"/>
      <w:bookmarkEnd w:id="1453"/>
      <w:r>
        <w:rPr>
          <w:rFonts w:cs="Times New Roman"/>
        </w:rPr>
        <w:t>. Clinical Documents—Problem List tab.</w:t>
      </w:r>
      <w:bookmarkEnd w:id="1454"/>
    </w:p>
    <w:p w14:paraId="411B8D4F" w14:textId="77777777" w:rsidR="008653FB" w:rsidRPr="00B83B3E" w:rsidRDefault="008653FB" w:rsidP="008653FB"/>
    <w:p w14:paraId="5908E198" w14:textId="77777777" w:rsidR="008653FB" w:rsidRPr="00B83B3E" w:rsidRDefault="008653FB" w:rsidP="008653FB">
      <w:pPr>
        <w:pStyle w:val="Heading2"/>
      </w:pPr>
      <w:bookmarkStart w:id="1455" w:name="_Toc150075122"/>
      <w:bookmarkStart w:id="1456" w:name="_Toc150075191"/>
      <w:bookmarkStart w:id="1457" w:name="_Toc150075252"/>
      <w:bookmarkStart w:id="1458" w:name="_Toc278187848"/>
      <w:bookmarkStart w:id="1459" w:name="_Toc508873619"/>
      <w:bookmarkStart w:id="1460" w:name="_Toc508875019"/>
      <w:bookmarkStart w:id="1461" w:name="_Toc508875873"/>
      <w:bookmarkStart w:id="1462" w:name="_Toc147908803"/>
      <w:r w:rsidRPr="00B83B3E">
        <w:lastRenderedPageBreak/>
        <w:t>Compensation and Pension Worksheet Module</w:t>
      </w:r>
      <w:bookmarkEnd w:id="1455"/>
      <w:bookmarkEnd w:id="1456"/>
      <w:bookmarkEnd w:id="1457"/>
      <w:bookmarkEnd w:id="1458"/>
      <w:r w:rsidRPr="00B83B3E">
        <w:t xml:space="preserve"> (CPWM)</w:t>
      </w:r>
      <w:bookmarkEnd w:id="1459"/>
      <w:bookmarkEnd w:id="1460"/>
      <w:bookmarkEnd w:id="1461"/>
      <w:bookmarkEnd w:id="1462"/>
    </w:p>
    <w:p w14:paraId="44C37283" w14:textId="77777777" w:rsidR="008653FB" w:rsidRPr="00B83B3E" w:rsidRDefault="008653FB" w:rsidP="008653FB">
      <w:pPr>
        <w:pStyle w:val="Heading3"/>
      </w:pPr>
      <w:bookmarkStart w:id="1463" w:name="_Toc146086664"/>
      <w:bookmarkStart w:id="1464" w:name="_Toc278187849"/>
      <w:bookmarkStart w:id="1465" w:name="_Toc508873620"/>
      <w:bookmarkStart w:id="1466" w:name="_Toc508875020"/>
      <w:bookmarkStart w:id="1467" w:name="_Toc508875874"/>
      <w:bookmarkStart w:id="1468" w:name="_Toc147908804"/>
      <w:r w:rsidRPr="00B83B3E">
        <w:t>Overview</w:t>
      </w:r>
      <w:bookmarkEnd w:id="1463"/>
      <w:bookmarkEnd w:id="1464"/>
      <w:bookmarkEnd w:id="1465"/>
      <w:bookmarkEnd w:id="1466"/>
      <w:bookmarkEnd w:id="1467"/>
      <w:bookmarkEnd w:id="1468"/>
    </w:p>
    <w:p w14:paraId="190CF3D1" w14:textId="7D6AA976" w:rsidR="008653FB" w:rsidRPr="00B83B3E" w:rsidRDefault="008653FB" w:rsidP="008653FB">
      <w:pPr>
        <w:pStyle w:val="Body3PicCaption"/>
      </w:pPr>
      <w:r w:rsidRPr="00B83B3E">
        <w:t>The C&amp;P Worksheets tab (</w:t>
      </w:r>
      <w:r w:rsidRPr="00B83B3E">
        <w:rPr>
          <w:color w:val="2B579A"/>
          <w:shd w:val="clear" w:color="auto" w:fill="E6E6E6"/>
        </w:rPr>
        <w:fldChar w:fldCharType="begin"/>
      </w:r>
      <w:r w:rsidRPr="00B83B3E">
        <w:instrText xml:space="preserve"> REF _Ref406767493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141</w:t>
      </w:r>
      <w:r w:rsidRPr="00B83B3E">
        <w:rPr>
          <w:color w:val="2B579A"/>
          <w:shd w:val="clear" w:color="auto" w:fill="E6E6E6"/>
        </w:rPr>
        <w:fldChar w:fldCharType="end"/>
      </w:r>
      <w:r w:rsidRPr="00B83B3E">
        <w:t>) provides access to a defined set of point-and-click templates used for documenting a veteran’s C&amp;P examinations.</w:t>
      </w:r>
      <w:r>
        <w:t xml:space="preserve"> </w:t>
      </w:r>
      <w:r w:rsidRPr="00B83B3E">
        <w:t>This functionality is commonly referred to as C&amp;P Worksheet Module (CPWM).</w:t>
      </w:r>
    </w:p>
    <w:p w14:paraId="20F265CE" w14:textId="77777777" w:rsidR="008653FB" w:rsidRPr="00B83B3E" w:rsidRDefault="008653FB" w:rsidP="008653FB">
      <w:pPr>
        <w:pStyle w:val="Body3PicCaption"/>
      </w:pPr>
      <w:r>
        <w:drawing>
          <wp:inline distT="0" distB="0" distL="0" distR="0" wp14:anchorId="15D08379" wp14:editId="4361AC01">
            <wp:extent cx="5943363" cy="2615317"/>
            <wp:effectExtent l="19050" t="19050" r="19685" b="13970"/>
            <wp:docPr id="1953152387" name="Picture 1953152387" descr="P19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387" name="tab.png"/>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5943600" cy="2615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385140" w14:textId="08C558F9" w:rsidR="008653FB" w:rsidRPr="00736C02" w:rsidRDefault="008653FB" w:rsidP="008653FB">
      <w:pPr>
        <w:pStyle w:val="Caption"/>
        <w:spacing w:after="240"/>
        <w:rPr>
          <w:rFonts w:cs="Times New Roman"/>
        </w:rPr>
      </w:pPr>
      <w:bookmarkStart w:id="1469" w:name="_Toc326149668"/>
      <w:bookmarkStart w:id="1470" w:name="_Toc278548242"/>
      <w:bookmarkStart w:id="1471" w:name="_Ref278808654"/>
      <w:bookmarkStart w:id="1472" w:name="_Ref322027194"/>
      <w:bookmarkStart w:id="1473" w:name="_Ref331508273"/>
      <w:bookmarkStart w:id="1474" w:name="_Ref331508512"/>
      <w:bookmarkStart w:id="1475" w:name="_Ref331508551"/>
      <w:bookmarkStart w:id="1476" w:name="_Ref331508557"/>
      <w:bookmarkStart w:id="1477" w:name="_Ref331599216"/>
      <w:bookmarkStart w:id="1478" w:name="_Ref406767493"/>
      <w:bookmarkStart w:id="1479" w:name="_Toc14981570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141</w:t>
      </w:r>
      <w:r w:rsidR="001130FC">
        <w:rPr>
          <w:rFonts w:cs="Times New Roman"/>
        </w:rPr>
        <w:fldChar w:fldCharType="end"/>
      </w:r>
      <w:bookmarkEnd w:id="1469"/>
      <w:bookmarkEnd w:id="1470"/>
      <w:bookmarkEnd w:id="1471"/>
      <w:bookmarkEnd w:id="1472"/>
      <w:bookmarkEnd w:id="1473"/>
      <w:bookmarkEnd w:id="1474"/>
      <w:bookmarkEnd w:id="1475"/>
      <w:bookmarkEnd w:id="1476"/>
      <w:bookmarkEnd w:id="1477"/>
      <w:bookmarkEnd w:id="1478"/>
      <w:r>
        <w:rPr>
          <w:rFonts w:cs="Times New Roman"/>
        </w:rPr>
        <w:t>. C&amp;P Worksheets Tab.</w:t>
      </w:r>
      <w:bookmarkEnd w:id="1479"/>
    </w:p>
    <w:p w14:paraId="2191CDAF" w14:textId="77777777" w:rsidR="008653FB" w:rsidRPr="00B83B3E" w:rsidRDefault="008653FB" w:rsidP="008653FB">
      <w:pPr>
        <w:pStyle w:val="BodyText"/>
      </w:pPr>
      <w:r w:rsidRPr="00B83B3E">
        <w:t>Users who need access to this tab in CAPRI must have the appropriate Security Key allocation before the tab is visible and functions become active. (See the following section “User Setup”).</w:t>
      </w:r>
      <w:r>
        <w:t xml:space="preserve"> </w:t>
      </w:r>
      <w:r w:rsidRPr="00B83B3E">
        <w:t>VBA users are typically unable to access this tab and are prevented from seeing a document before it is signed and finalized by the exam provider.</w:t>
      </w:r>
    </w:p>
    <w:p w14:paraId="718C6659" w14:textId="378AF83C" w:rsidR="008653FB" w:rsidRPr="00B83B3E" w:rsidRDefault="008653FB" w:rsidP="008653FB">
      <w:pPr>
        <w:pStyle w:val="Heading3"/>
      </w:pPr>
      <w:bookmarkStart w:id="1480" w:name="_Toc146086672"/>
      <w:bookmarkStart w:id="1481" w:name="_Toc278187850"/>
      <w:bookmarkStart w:id="1482" w:name="_Toc508873621"/>
      <w:bookmarkStart w:id="1483" w:name="_Toc508875021"/>
      <w:bookmarkStart w:id="1484" w:name="_Toc508875875"/>
      <w:bookmarkStart w:id="1485" w:name="_Toc147908805"/>
      <w:bookmarkStart w:id="1486" w:name="_Toc150075123"/>
      <w:bookmarkStart w:id="1487" w:name="_Toc150075192"/>
      <w:bookmarkStart w:id="1488" w:name="_Toc150075253"/>
      <w:r w:rsidRPr="00B83B3E">
        <w:t>User Setup</w:t>
      </w:r>
      <w:bookmarkEnd w:id="1480"/>
      <w:bookmarkEnd w:id="1481"/>
      <w:bookmarkEnd w:id="1482"/>
      <w:bookmarkEnd w:id="1483"/>
      <w:bookmarkEnd w:id="1484"/>
      <w:bookmarkEnd w:id="1485"/>
    </w:p>
    <w:p w14:paraId="323F51E1" w14:textId="77777777" w:rsidR="008653FB" w:rsidRPr="00B83B3E" w:rsidRDefault="008653FB" w:rsidP="008653FB">
      <w:pPr>
        <w:pStyle w:val="Heading4"/>
      </w:pPr>
      <w:bookmarkStart w:id="1489" w:name="_Security_Key_Assignment_1"/>
      <w:bookmarkStart w:id="1490" w:name="_Toc146086673"/>
      <w:bookmarkStart w:id="1491" w:name="_Toc508873622"/>
      <w:bookmarkEnd w:id="1489"/>
      <w:r w:rsidRPr="00B83B3E">
        <w:t>Security Key Assignment</w:t>
      </w:r>
      <w:bookmarkEnd w:id="1490"/>
      <w:bookmarkEnd w:id="1491"/>
      <w:r w:rsidRPr="00B83B3E">
        <w:t xml:space="preserve"> </w:t>
      </w:r>
    </w:p>
    <w:p w14:paraId="4234EDCB" w14:textId="7C88F644" w:rsidR="008653FB" w:rsidRPr="00B83B3E" w:rsidRDefault="008653FB" w:rsidP="008653FB">
      <w:pPr>
        <w:pStyle w:val="BodyText"/>
      </w:pPr>
      <w:r w:rsidRPr="00B83B3E">
        <w:t xml:space="preserve">To activate </w:t>
      </w:r>
      <w:r w:rsidR="00F6032F">
        <w:t>Compensation and Pension Worksheet Module (</w:t>
      </w:r>
      <w:r w:rsidRPr="00B83B3E">
        <w:t>CPWM</w:t>
      </w:r>
      <w:r w:rsidR="00F6032F">
        <w:t>)</w:t>
      </w:r>
      <w:r w:rsidRPr="00B83B3E">
        <w:t xml:space="preserve"> for a particular user, a menu option and several Security Keys must be assigned.</w:t>
      </w:r>
      <w:r>
        <w:t xml:space="preserve"> </w:t>
      </w:r>
      <w:r w:rsidR="00202773">
        <w:t>Information Resource Management (</w:t>
      </w:r>
      <w:r w:rsidRPr="00B83B3E">
        <w:t>IRM</w:t>
      </w:r>
      <w:r w:rsidR="00202773">
        <w:t>)</w:t>
      </w:r>
      <w:r w:rsidRPr="00B83B3E">
        <w:t xml:space="preserve"> needs to coordinate with the C&amp;P clinic to determine what keys a user should receive.</w:t>
      </w:r>
      <w:r>
        <w:t xml:space="preserve"> </w:t>
      </w:r>
      <w:r w:rsidR="00B642C6">
        <w:t>Most</w:t>
      </w:r>
      <w:r w:rsidRPr="00B83B3E">
        <w:t xml:space="preserve"> users need two new keys.</w:t>
      </w:r>
      <w:r>
        <w:t xml:space="preserve"> </w:t>
      </w:r>
      <w:r w:rsidRPr="00B83B3E">
        <w:t>The reviewer type user needs three keys.</w:t>
      </w:r>
    </w:p>
    <w:p w14:paraId="3450C2A4" w14:textId="5957ED59" w:rsidR="0026141E" w:rsidRDefault="0026141E" w:rsidP="008653FB">
      <w:pPr>
        <w:pStyle w:val="BodyText"/>
      </w:pPr>
      <w:r w:rsidRPr="00312601">
        <w:rPr>
          <w:b/>
          <w:bCs/>
        </w:rPr>
        <w:t>DVBA CAPRI CLIN DOC-EFOLDER</w:t>
      </w:r>
      <w:r>
        <w:rPr>
          <w:b/>
          <w:bCs/>
        </w:rPr>
        <w:t xml:space="preserve"> </w:t>
      </w:r>
      <w:r w:rsidRPr="00B83B3E">
        <w:t>–</w:t>
      </w:r>
      <w:r>
        <w:t xml:space="preserve"> This Security Key allows users to send clinical documents to VBA eFolder.</w:t>
      </w:r>
    </w:p>
    <w:p w14:paraId="425376A2" w14:textId="6B902CF4" w:rsidR="00C936D2" w:rsidRPr="00100A86" w:rsidRDefault="00C936D2" w:rsidP="008653FB">
      <w:pPr>
        <w:pStyle w:val="BodyText"/>
        <w:rPr>
          <w:b/>
          <w:bCs/>
        </w:rPr>
      </w:pPr>
      <w:r w:rsidRPr="00100A86">
        <w:rPr>
          <w:b/>
          <w:bCs/>
        </w:rPr>
        <w:t xml:space="preserve">DVBA CLINICAL </w:t>
      </w:r>
      <w:r w:rsidR="00B31E28" w:rsidRPr="00100A86">
        <w:rPr>
          <w:b/>
          <w:bCs/>
        </w:rPr>
        <w:t>METRICS PURGE</w:t>
      </w:r>
      <w:r w:rsidR="00100A86">
        <w:rPr>
          <w:b/>
          <w:bCs/>
        </w:rPr>
        <w:t xml:space="preserve"> – </w:t>
      </w:r>
      <w:r w:rsidR="00100A86" w:rsidRPr="00100A86">
        <w:t xml:space="preserve">This </w:t>
      </w:r>
      <w:r w:rsidR="00D505BA">
        <w:t xml:space="preserve">Security Key allows </w:t>
      </w:r>
      <w:r w:rsidR="003369CF">
        <w:t>users to purge site transmission metrics.</w:t>
      </w:r>
    </w:p>
    <w:p w14:paraId="03936269" w14:textId="70958D0B" w:rsidR="008653FB" w:rsidRDefault="008653FB" w:rsidP="008653FB">
      <w:pPr>
        <w:pStyle w:val="BodyText"/>
      </w:pPr>
      <w:r w:rsidRPr="00B83B3E">
        <w:rPr>
          <w:b/>
        </w:rPr>
        <w:t>DVBA CAPRI GUI</w:t>
      </w:r>
      <w:r w:rsidRPr="00B83B3E">
        <w:t xml:space="preserve"> –</w:t>
      </w:r>
      <w:r w:rsidRPr="00B83B3E">
        <w:rPr>
          <w:b/>
        </w:rPr>
        <w:t xml:space="preserve"> </w:t>
      </w:r>
      <w:r w:rsidRPr="00B83B3E">
        <w:t xml:space="preserve">This is the </w:t>
      </w:r>
      <w:r w:rsidRPr="00B83B3E">
        <w:rPr>
          <w:u w:val="single"/>
        </w:rPr>
        <w:t>option context</w:t>
      </w:r>
      <w:r w:rsidRPr="00B83B3E">
        <w:t xml:space="preserve"> to the main CAPRI application.</w:t>
      </w:r>
      <w:r>
        <w:t xml:space="preserve"> </w:t>
      </w:r>
      <w:r w:rsidRPr="00B83B3E">
        <w:t>All CAPRI users need to be assigned access to this menu option.</w:t>
      </w:r>
    </w:p>
    <w:p w14:paraId="48330B91" w14:textId="77777777" w:rsidR="008653FB" w:rsidRPr="00B83B3E" w:rsidRDefault="008653FB" w:rsidP="008653FB">
      <w:pPr>
        <w:pStyle w:val="BodyText"/>
      </w:pPr>
      <w:r w:rsidRPr="00B83B3E">
        <w:rPr>
          <w:b/>
        </w:rPr>
        <w:lastRenderedPageBreak/>
        <w:t>DVBA CAPRI WORKSHEET TAB</w:t>
      </w:r>
      <w:r w:rsidRPr="00B83B3E">
        <w:t xml:space="preserve"> –</w:t>
      </w:r>
      <w:r w:rsidRPr="00B83B3E">
        <w:rPr>
          <w:b/>
        </w:rPr>
        <w:t xml:space="preserve"> </w:t>
      </w:r>
      <w:r w:rsidRPr="00B83B3E">
        <w:t xml:space="preserve">This </w:t>
      </w:r>
      <w:r w:rsidRPr="00B83B3E">
        <w:rPr>
          <w:u w:val="single"/>
        </w:rPr>
        <w:t>Security Key</w:t>
      </w:r>
      <w:r w:rsidRPr="00B83B3E">
        <w:t xml:space="preserve"> makes the C&amp;P Worksheets tab visible inside CAPRI.</w:t>
      </w:r>
      <w:r>
        <w:t xml:space="preserve"> </w:t>
      </w:r>
      <w:r w:rsidRPr="00B83B3E">
        <w:t>All VHA CAPRI users should get this Security Key.</w:t>
      </w:r>
    </w:p>
    <w:p w14:paraId="694FA712" w14:textId="77777777" w:rsidR="008653FB" w:rsidRPr="00B83B3E" w:rsidRDefault="008653FB" w:rsidP="008653FB">
      <w:pPr>
        <w:pStyle w:val="BodyText"/>
      </w:pPr>
      <w:r w:rsidRPr="00B83B3E">
        <w:t>Some sites require the exam to be sent to a reviewer when it is complete.</w:t>
      </w:r>
      <w:r>
        <w:t xml:space="preserve"> </w:t>
      </w:r>
      <w:r w:rsidRPr="00B83B3E">
        <w:rPr>
          <w:bCs/>
        </w:rPr>
        <w:t>One and only one</w:t>
      </w:r>
      <w:r w:rsidRPr="00B83B3E">
        <w:t xml:space="preserve"> of the following </w:t>
      </w:r>
      <w:r w:rsidRPr="00B83B3E">
        <w:rPr>
          <w:u w:val="single"/>
        </w:rPr>
        <w:t>Security Keys</w:t>
      </w:r>
      <w:r w:rsidRPr="00B83B3E">
        <w:t xml:space="preserve"> must be assigned for anyone who is creating new C&amp;P exam templates with CPWM.</w:t>
      </w:r>
    </w:p>
    <w:p w14:paraId="2FC93EDF" w14:textId="77777777" w:rsidR="008653FB" w:rsidRPr="00B83B3E" w:rsidRDefault="008653FB" w:rsidP="008653FB">
      <w:pPr>
        <w:pStyle w:val="NumberhardParagraph"/>
        <w:rPr>
          <w:b w:val="0"/>
        </w:rPr>
      </w:pPr>
      <w:r w:rsidRPr="00B83B3E">
        <w:rPr>
          <w:b w:val="0"/>
        </w:rPr>
        <w:t>1.</w:t>
      </w:r>
      <w:r w:rsidRPr="00B83B3E">
        <w:rPr>
          <w:b w:val="0"/>
        </w:rPr>
        <w:tab/>
      </w:r>
      <w:r w:rsidRPr="00B83B3E">
        <w:t xml:space="preserve">DVBAB CPWM DISALLOW REVIEW – </w:t>
      </w:r>
      <w:r w:rsidRPr="00B83B3E">
        <w:rPr>
          <w:b w:val="0"/>
        </w:rPr>
        <w:t>User does not need documents reviewed prior to release.</w:t>
      </w:r>
    </w:p>
    <w:p w14:paraId="567DC8FA" w14:textId="77777777" w:rsidR="008653FB" w:rsidRPr="00B83B3E" w:rsidRDefault="008653FB" w:rsidP="008653FB">
      <w:pPr>
        <w:pStyle w:val="NumberhardParagraph"/>
      </w:pPr>
      <w:r w:rsidRPr="00B83B3E">
        <w:rPr>
          <w:b w:val="0"/>
        </w:rPr>
        <w:t>2.</w:t>
      </w:r>
      <w:r w:rsidRPr="00B83B3E">
        <w:rPr>
          <w:b w:val="0"/>
        </w:rPr>
        <w:tab/>
      </w:r>
      <w:r w:rsidRPr="00B83B3E">
        <w:t xml:space="preserve">DVBAB CPWM OPTIONAL REVIEW – </w:t>
      </w:r>
      <w:r w:rsidRPr="00B83B3E">
        <w:rPr>
          <w:b w:val="0"/>
        </w:rPr>
        <w:t>User can choose to send some documents for review and no other documents.</w:t>
      </w:r>
    </w:p>
    <w:p w14:paraId="3294021A" w14:textId="77777777" w:rsidR="008653FB" w:rsidRPr="00B83B3E" w:rsidRDefault="008653FB" w:rsidP="008653FB">
      <w:pPr>
        <w:pStyle w:val="NumberhardParagraph"/>
        <w:rPr>
          <w:b w:val="0"/>
        </w:rPr>
      </w:pPr>
      <w:r w:rsidRPr="00B83B3E">
        <w:rPr>
          <w:b w:val="0"/>
        </w:rPr>
        <w:t>3.</w:t>
      </w:r>
      <w:r w:rsidRPr="00B83B3E">
        <w:rPr>
          <w:b w:val="0"/>
        </w:rPr>
        <w:tab/>
      </w:r>
      <w:r w:rsidRPr="00B83B3E">
        <w:t xml:space="preserve">DVBAB CPWM REQUIRE REVIEW – </w:t>
      </w:r>
      <w:r w:rsidRPr="00B83B3E">
        <w:rPr>
          <w:b w:val="0"/>
        </w:rPr>
        <w:t>User must have all documents reviewed by a reviewer prior to upload.</w:t>
      </w:r>
    </w:p>
    <w:p w14:paraId="73216CC5" w14:textId="77777777" w:rsidR="008653FB" w:rsidRPr="00B83B3E" w:rsidRDefault="008653FB" w:rsidP="008653FB">
      <w:pPr>
        <w:pStyle w:val="BodyText"/>
      </w:pPr>
      <w:r w:rsidRPr="00B83B3E">
        <w:rPr>
          <w:b/>
          <w:bCs/>
        </w:rPr>
        <w:t>OPTIONAL</w:t>
      </w:r>
      <w:r w:rsidRPr="00B83B3E">
        <w:t xml:space="preserve"> </w:t>
      </w:r>
      <w:r w:rsidRPr="00B83B3E">
        <w:rPr>
          <w:b/>
        </w:rPr>
        <w:t>Security</w:t>
      </w:r>
      <w:r w:rsidRPr="00B83B3E">
        <w:t xml:space="preserve"> </w:t>
      </w:r>
      <w:r w:rsidRPr="00B83B3E">
        <w:rPr>
          <w:b/>
        </w:rPr>
        <w:t>Key</w:t>
      </w:r>
      <w:r w:rsidRPr="00B83B3E">
        <w:t xml:space="preserve"> –</w:t>
      </w:r>
      <w:r w:rsidRPr="00B83B3E">
        <w:rPr>
          <w:b/>
        </w:rPr>
        <w:t xml:space="preserve"> </w:t>
      </w:r>
      <w:r w:rsidRPr="00B83B3E">
        <w:t xml:space="preserve">If the site chooses to use the review process, users designated as reviewers must be assigned the </w:t>
      </w:r>
      <w:r w:rsidRPr="00B83B3E">
        <w:rPr>
          <w:b/>
        </w:rPr>
        <w:t>DVBAB CPWM REVIEWER</w:t>
      </w:r>
      <w:r w:rsidRPr="00B83B3E">
        <w:t xml:space="preserve"> Security Key.</w:t>
      </w:r>
    </w:p>
    <w:p w14:paraId="6456ACC9" w14:textId="77777777" w:rsidR="008653FB" w:rsidRPr="00B83B3E" w:rsidRDefault="008653FB" w:rsidP="008653FB">
      <w:pPr>
        <w:pStyle w:val="BodyText"/>
      </w:pPr>
      <w:r w:rsidRPr="00B83B3E">
        <w:t xml:space="preserve">It is imperative that users not be given every </w:t>
      </w:r>
      <w:r w:rsidRPr="00B83B3E">
        <w:rPr>
          <w:b/>
        </w:rPr>
        <w:t>DVBA*</w:t>
      </w:r>
      <w:r w:rsidRPr="00B83B3E">
        <w:t xml:space="preserve"> key due to the keys having conflicting uses and the probability of unexpected results.</w:t>
      </w:r>
      <w:r>
        <w:t xml:space="preserve"> </w:t>
      </w:r>
      <w:r w:rsidRPr="00B83B3E">
        <w:t>If users are unsure of which Security Key to assign, they should contact the National VistA Helpdesk.</w:t>
      </w:r>
    </w:p>
    <w:p w14:paraId="6C2F9886" w14:textId="77777777" w:rsidR="008653FB" w:rsidRPr="00B83B3E" w:rsidRDefault="008653FB" w:rsidP="008653FB">
      <w:pPr>
        <w:pStyle w:val="Heading4"/>
      </w:pPr>
      <w:bookmarkStart w:id="1492" w:name="_Toc508873623"/>
      <w:r w:rsidRPr="00B83B3E">
        <w:t>Site Considerations: Review Functionality</w:t>
      </w:r>
      <w:bookmarkEnd w:id="1492"/>
    </w:p>
    <w:p w14:paraId="78FB3008" w14:textId="77777777" w:rsidR="008653FB" w:rsidRPr="00B83B3E" w:rsidRDefault="008653FB" w:rsidP="008653FB">
      <w:pPr>
        <w:pStyle w:val="Body3PicCaption"/>
      </w:pPr>
      <w:r w:rsidRPr="00B83B3E">
        <w:t>Before implementing CPWM, sites should consider the business roles of each user who is accessing the system.</w:t>
      </w:r>
      <w:r>
        <w:t xml:space="preserve"> </w:t>
      </w:r>
      <w:r w:rsidRPr="00B83B3E">
        <w:t>The CPWM module can be configured several ways, depending on site preference and business needs.</w:t>
      </w:r>
      <w:r>
        <w:t xml:space="preserve"> </w:t>
      </w:r>
      <w:r w:rsidRPr="00B83B3E">
        <w:t>Each site should carefully consider the following configuration options.</w:t>
      </w:r>
      <w:r>
        <w:t xml:space="preserve"> </w:t>
      </w:r>
      <w:r w:rsidRPr="00B83B3E">
        <w:t>Examinations can be completed through one of the following paths:</w:t>
      </w:r>
    </w:p>
    <w:p w14:paraId="576E9DB6" w14:textId="77777777" w:rsidR="008653FB" w:rsidRPr="00B83B3E" w:rsidRDefault="008653FB" w:rsidP="008653FB">
      <w:pPr>
        <w:pStyle w:val="NumberhardParagraph"/>
        <w:rPr>
          <w:b w:val="0"/>
        </w:rPr>
      </w:pPr>
      <w:r w:rsidRPr="00B83B3E">
        <w:rPr>
          <w:b w:val="0"/>
        </w:rPr>
        <w:t>1.</w:t>
      </w:r>
      <w:r w:rsidRPr="00B83B3E">
        <w:rPr>
          <w:b w:val="0"/>
        </w:rPr>
        <w:tab/>
        <w:t>If the provider is allowed to Sign and release templates to the RO and CPRS upon their completion without review by another party, then the IRM person should assign them Security Key DVBAB CPWM DISALLOW REVIEW.</w:t>
      </w:r>
    </w:p>
    <w:p w14:paraId="49A5443B" w14:textId="77777777" w:rsidR="008653FB" w:rsidRPr="00B83B3E" w:rsidRDefault="008653FB" w:rsidP="008653FB">
      <w:pPr>
        <w:pStyle w:val="NumberhardParagraph"/>
        <w:rPr>
          <w:b w:val="0"/>
        </w:rPr>
      </w:pPr>
      <w:r w:rsidRPr="00B83B3E">
        <w:rPr>
          <w:b w:val="0"/>
        </w:rPr>
        <w:t>2.</w:t>
      </w:r>
      <w:r w:rsidRPr="00B83B3E">
        <w:rPr>
          <w:b w:val="0"/>
        </w:rPr>
        <w:tab/>
        <w:t>If the provider needs to send templates to a reviewer for approval before completion, then the IRM person should assign them Security Key DVBAB CPWM REQUIRE REVIEW.</w:t>
      </w:r>
    </w:p>
    <w:p w14:paraId="64376199" w14:textId="77777777" w:rsidR="008653FB" w:rsidRPr="00B83B3E" w:rsidRDefault="008653FB" w:rsidP="008653FB">
      <w:pPr>
        <w:pStyle w:val="NumberhardParagraph"/>
        <w:rPr>
          <w:b w:val="0"/>
        </w:rPr>
      </w:pPr>
      <w:r w:rsidRPr="00B83B3E">
        <w:rPr>
          <w:b w:val="0"/>
        </w:rPr>
        <w:t>3.</w:t>
      </w:r>
      <w:r w:rsidRPr="00B83B3E">
        <w:rPr>
          <w:b w:val="0"/>
        </w:rPr>
        <w:tab/>
        <w:t>If the provider has the option to send the template to a reviewer or sign and release immediately, then the IRM person should assign them Security Key DVBAB CPWM OPTIONAL REVIEW.</w:t>
      </w:r>
    </w:p>
    <w:p w14:paraId="3BA82670" w14:textId="77777777" w:rsidR="008653FB" w:rsidRPr="00B83B3E" w:rsidRDefault="008653FB" w:rsidP="008653FB">
      <w:pPr>
        <w:pStyle w:val="BodyText"/>
      </w:pPr>
      <w:r w:rsidRPr="00B83B3E">
        <w:t>The following figures demonstrate what a user sees at the bottom of the screen when working with a CPWM document with the assigned Security Key.</w:t>
      </w:r>
    </w:p>
    <w:p w14:paraId="3CD77A31" w14:textId="3859475F" w:rsidR="008653FB" w:rsidRPr="00B83B3E" w:rsidRDefault="008653FB" w:rsidP="008653FB">
      <w:pPr>
        <w:pStyle w:val="NumberhardParagraph"/>
        <w:numPr>
          <w:ilvl w:val="0"/>
          <w:numId w:val="9"/>
        </w:numPr>
      </w:pPr>
      <w:r w:rsidRPr="00B83B3E">
        <w:t xml:space="preserve">DVBAB CPWM DISALLOW REVIEW – </w:t>
      </w:r>
      <w:r w:rsidRPr="00B83B3E">
        <w:rPr>
          <w:b w:val="0"/>
        </w:rPr>
        <w:t xml:space="preserve">Assignment of this Security Key results in the Send for </w:t>
      </w:r>
      <w:r w:rsidRPr="00B83B3E">
        <w:rPr>
          <w:b w:val="0"/>
          <w:u w:val="single"/>
        </w:rPr>
        <w:t>R</w:t>
      </w:r>
      <w:r w:rsidRPr="00B83B3E">
        <w:rPr>
          <w:b w:val="0"/>
        </w:rPr>
        <w:t>eview button being disabled, as shown in (</w:t>
      </w:r>
      <w:r w:rsidRPr="00B83B3E">
        <w:rPr>
          <w:color w:val="2B579A"/>
          <w:shd w:val="clear" w:color="auto" w:fill="E6E6E6"/>
        </w:rPr>
        <w:fldChar w:fldCharType="begin"/>
      </w:r>
      <w:r w:rsidRPr="00B83B3E">
        <w:rPr>
          <w:b w:val="0"/>
        </w:rPr>
        <w:instrText xml:space="preserve"> REF _Ref406767538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142</w:t>
      </w:r>
      <w:r w:rsidRPr="00B83B3E">
        <w:rPr>
          <w:color w:val="2B579A"/>
          <w:shd w:val="clear" w:color="auto" w:fill="E6E6E6"/>
        </w:rPr>
        <w:fldChar w:fldCharType="end"/>
      </w:r>
      <w:r w:rsidRPr="00B83B3E">
        <w:t>)</w:t>
      </w:r>
    </w:p>
    <w:p w14:paraId="31778C08" w14:textId="77777777" w:rsidR="008653FB" w:rsidRPr="00B83B3E" w:rsidRDefault="008653FB" w:rsidP="008653FB">
      <w:pPr>
        <w:pStyle w:val="NumberhardParagraph"/>
        <w:ind w:firstLine="0"/>
      </w:pPr>
      <w:r w:rsidRPr="00B83B3E">
        <w:rPr>
          <w:b w:val="0"/>
        </w:rPr>
        <w:t>.</w:t>
      </w:r>
    </w:p>
    <w:p w14:paraId="5243EDC4" w14:textId="77777777" w:rsidR="008653FB" w:rsidRPr="00B83B3E" w:rsidRDefault="008653FB" w:rsidP="008653FB">
      <w:pPr>
        <w:pStyle w:val="Body3PicCaption"/>
      </w:pPr>
      <w:r w:rsidRPr="00B83B3E">
        <w:rPr>
          <w:shd w:val="clear" w:color="auto" w:fill="E6E6E6"/>
        </w:rPr>
        <w:drawing>
          <wp:inline distT="0" distB="0" distL="0" distR="0" wp14:anchorId="5AB54975" wp14:editId="77CFE671">
            <wp:extent cx="4124325" cy="304800"/>
            <wp:effectExtent l="19050" t="19050" r="28575" b="19050"/>
            <wp:docPr id="211" name="Picture 211" descr="P1951L13#yIS1" title="Fig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2" cstate="print">
                      <a:grayscl/>
                    </a:blip>
                    <a:srcRect/>
                    <a:stretch>
                      <a:fillRect/>
                    </a:stretch>
                  </pic:blipFill>
                  <pic:spPr bwMode="auto">
                    <a:xfrm>
                      <a:off x="0" y="0"/>
                      <a:ext cx="4124325" cy="304800"/>
                    </a:xfrm>
                    <a:prstGeom prst="rect">
                      <a:avLst/>
                    </a:prstGeom>
                    <a:noFill/>
                    <a:ln w="6350" cmpd="sng">
                      <a:solidFill>
                        <a:srgbClr val="000000"/>
                      </a:solidFill>
                      <a:miter lim="800000"/>
                      <a:headEnd/>
                      <a:tailEnd/>
                    </a:ln>
                    <a:effectLst/>
                  </pic:spPr>
                </pic:pic>
              </a:graphicData>
            </a:graphic>
          </wp:inline>
        </w:drawing>
      </w:r>
    </w:p>
    <w:p w14:paraId="13055066" w14:textId="3EC84051" w:rsidR="008653FB" w:rsidRPr="00B83B3E" w:rsidRDefault="008653FB" w:rsidP="008653FB">
      <w:pPr>
        <w:pStyle w:val="Caption"/>
        <w:rPr>
          <w:rFonts w:cs="Times New Roman"/>
        </w:rPr>
      </w:pPr>
      <w:bookmarkStart w:id="1493" w:name="_Toc326149669"/>
      <w:bookmarkStart w:id="1494" w:name="_Toc278548243"/>
      <w:bookmarkStart w:id="1495" w:name="_Ref229978656"/>
      <w:bookmarkStart w:id="1496" w:name="_Ref322027228"/>
      <w:bookmarkStart w:id="1497" w:name="_Ref331508200"/>
      <w:bookmarkStart w:id="1498" w:name="_Ref331508207"/>
      <w:bookmarkStart w:id="1499" w:name="_Ref331599270"/>
      <w:bookmarkStart w:id="1500" w:name="_Ref406767538"/>
      <w:bookmarkStart w:id="1501" w:name="_Toc14981570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142</w:t>
      </w:r>
      <w:r w:rsidR="001130FC">
        <w:rPr>
          <w:rFonts w:cs="Times New Roman"/>
        </w:rPr>
        <w:fldChar w:fldCharType="end"/>
      </w:r>
      <w:bookmarkEnd w:id="1493"/>
      <w:bookmarkEnd w:id="1494"/>
      <w:bookmarkEnd w:id="1495"/>
      <w:bookmarkEnd w:id="1496"/>
      <w:bookmarkEnd w:id="1497"/>
      <w:bookmarkEnd w:id="1498"/>
      <w:bookmarkEnd w:id="1499"/>
      <w:bookmarkEnd w:id="1500"/>
      <w:r>
        <w:rPr>
          <w:rFonts w:cs="Times New Roman"/>
        </w:rPr>
        <w:t>. CPWM—Send for Review Disabled.</w:t>
      </w:r>
      <w:bookmarkEnd w:id="1501"/>
    </w:p>
    <w:p w14:paraId="4DEA0483" w14:textId="77777777" w:rsidR="008653FB" w:rsidRPr="00B83B3E" w:rsidRDefault="008653FB" w:rsidP="008653FB"/>
    <w:p w14:paraId="25BBFCEB" w14:textId="73AE86CA" w:rsidR="008653FB" w:rsidRPr="00B83B3E" w:rsidRDefault="008653FB" w:rsidP="008653FB">
      <w:pPr>
        <w:pStyle w:val="NumberhardParagraph"/>
        <w:numPr>
          <w:ilvl w:val="0"/>
          <w:numId w:val="9"/>
        </w:numPr>
        <w:rPr>
          <w:b w:val="0"/>
        </w:rPr>
      </w:pPr>
      <w:r w:rsidRPr="00B83B3E">
        <w:lastRenderedPageBreak/>
        <w:t xml:space="preserve">DVBAB CPWM OPTIONAL REVIEW – </w:t>
      </w:r>
      <w:r w:rsidRPr="00B83B3E">
        <w:rPr>
          <w:b w:val="0"/>
        </w:rPr>
        <w:t xml:space="preserve">Assignment of this Security Key results in the user being able to choose whether to </w:t>
      </w:r>
      <w:r w:rsidRPr="00B83B3E">
        <w:t xml:space="preserve">Send for </w:t>
      </w:r>
      <w:r w:rsidRPr="00B83B3E">
        <w:rPr>
          <w:u w:val="single"/>
        </w:rPr>
        <w:t>R</w:t>
      </w:r>
      <w:r w:rsidRPr="00B83B3E">
        <w:t>eview</w:t>
      </w:r>
      <w:r w:rsidRPr="00B83B3E">
        <w:rPr>
          <w:b w:val="0"/>
        </w:rPr>
        <w:t xml:space="preserve"> or select </w:t>
      </w:r>
      <w:r w:rsidRPr="00B83B3E">
        <w:rPr>
          <w:bCs/>
          <w:u w:val="single"/>
        </w:rPr>
        <w:t>D</w:t>
      </w:r>
      <w:r w:rsidRPr="00B83B3E">
        <w:rPr>
          <w:bCs/>
        </w:rPr>
        <w:t>one!</w:t>
      </w:r>
      <w:r w:rsidRPr="00B83B3E">
        <w:rPr>
          <w:b w:val="0"/>
        </w:rPr>
        <w:t xml:space="preserve"> as shown in (</w:t>
      </w:r>
      <w:r w:rsidRPr="00B83B3E">
        <w:rPr>
          <w:color w:val="2B579A"/>
          <w:shd w:val="clear" w:color="auto" w:fill="E6E6E6"/>
        </w:rPr>
        <w:fldChar w:fldCharType="begin"/>
      </w:r>
      <w:r w:rsidRPr="00B83B3E">
        <w:rPr>
          <w:b w:val="0"/>
        </w:rPr>
        <w:instrText xml:space="preserve"> REF _Ref406767563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143</w:t>
      </w:r>
      <w:r w:rsidRPr="00B83B3E">
        <w:rPr>
          <w:color w:val="2B579A"/>
          <w:shd w:val="clear" w:color="auto" w:fill="E6E6E6"/>
        </w:rPr>
        <w:fldChar w:fldCharType="end"/>
      </w:r>
      <w:r w:rsidRPr="00B83B3E">
        <w:rPr>
          <w:b w:val="0"/>
        </w:rPr>
        <w:t>)</w:t>
      </w:r>
    </w:p>
    <w:p w14:paraId="37E2895B" w14:textId="77777777" w:rsidR="008653FB" w:rsidRPr="00B83B3E" w:rsidRDefault="008653FB" w:rsidP="008653FB">
      <w:pPr>
        <w:pStyle w:val="NumberhardParagraph"/>
        <w:ind w:firstLine="0"/>
        <w:rPr>
          <w:b w:val="0"/>
        </w:rPr>
      </w:pPr>
    </w:p>
    <w:p w14:paraId="08BC3490" w14:textId="77777777" w:rsidR="008653FB" w:rsidRPr="00B83B3E" w:rsidRDefault="008653FB" w:rsidP="008653FB">
      <w:pPr>
        <w:pStyle w:val="Body3PicCaption"/>
      </w:pPr>
      <w:r w:rsidRPr="00B83B3E">
        <w:rPr>
          <w:shd w:val="clear" w:color="auto" w:fill="E6E6E6"/>
        </w:rPr>
        <w:drawing>
          <wp:inline distT="0" distB="0" distL="0" distR="0" wp14:anchorId="7DC86E30" wp14:editId="0D38326F">
            <wp:extent cx="4152900" cy="295275"/>
            <wp:effectExtent l="19050" t="19050" r="19050" b="28575"/>
            <wp:docPr id="212" name="Picture 212" descr="P1956#yIS1" title="Fig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3" cstate="print"/>
                    <a:srcRect/>
                    <a:stretch>
                      <a:fillRect/>
                    </a:stretch>
                  </pic:blipFill>
                  <pic:spPr bwMode="auto">
                    <a:xfrm>
                      <a:off x="0" y="0"/>
                      <a:ext cx="4152900" cy="295275"/>
                    </a:xfrm>
                    <a:prstGeom prst="rect">
                      <a:avLst/>
                    </a:prstGeom>
                    <a:noFill/>
                    <a:ln w="6350" cmpd="sng">
                      <a:solidFill>
                        <a:srgbClr val="000000"/>
                      </a:solidFill>
                      <a:miter lim="800000"/>
                      <a:headEnd/>
                      <a:tailEnd/>
                    </a:ln>
                    <a:effectLst/>
                  </pic:spPr>
                </pic:pic>
              </a:graphicData>
            </a:graphic>
          </wp:inline>
        </w:drawing>
      </w:r>
    </w:p>
    <w:p w14:paraId="37393D3F" w14:textId="34D8CA82" w:rsidR="008653FB" w:rsidRPr="00B83B3E" w:rsidRDefault="008653FB" w:rsidP="008653FB">
      <w:pPr>
        <w:pStyle w:val="Caption"/>
        <w:rPr>
          <w:rFonts w:cs="Times New Roman"/>
        </w:rPr>
      </w:pPr>
      <w:bookmarkStart w:id="1502" w:name="_Toc326149670"/>
      <w:bookmarkStart w:id="1503" w:name="_Toc278548244"/>
      <w:bookmarkStart w:id="1504" w:name="_Ref229978697"/>
      <w:bookmarkStart w:id="1505" w:name="_Ref322027252"/>
      <w:bookmarkStart w:id="1506" w:name="_Ref331599305"/>
      <w:bookmarkStart w:id="1507" w:name="_Ref331599361"/>
      <w:bookmarkStart w:id="1508" w:name="_Ref406767563"/>
      <w:bookmarkStart w:id="1509" w:name="_Toc14981570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143</w:t>
      </w:r>
      <w:r w:rsidR="001130FC">
        <w:rPr>
          <w:rFonts w:cs="Times New Roman"/>
        </w:rPr>
        <w:fldChar w:fldCharType="end"/>
      </w:r>
      <w:bookmarkEnd w:id="1502"/>
      <w:bookmarkEnd w:id="1503"/>
      <w:bookmarkEnd w:id="1504"/>
      <w:bookmarkEnd w:id="1505"/>
      <w:bookmarkEnd w:id="1506"/>
      <w:bookmarkEnd w:id="1507"/>
      <w:bookmarkEnd w:id="1508"/>
      <w:r>
        <w:rPr>
          <w:rFonts w:cs="Times New Roman"/>
        </w:rPr>
        <w:t>. CPWM—Send for Review Enabled.</w:t>
      </w:r>
      <w:bookmarkEnd w:id="1509"/>
    </w:p>
    <w:p w14:paraId="29EF77EC" w14:textId="77777777" w:rsidR="008653FB" w:rsidRPr="00B83B3E" w:rsidRDefault="008653FB" w:rsidP="008653FB"/>
    <w:p w14:paraId="62D87100" w14:textId="6ECDFA70" w:rsidR="008653FB" w:rsidRPr="00B83B3E" w:rsidRDefault="008653FB" w:rsidP="008653FB">
      <w:pPr>
        <w:pStyle w:val="NumberhardParagraph"/>
        <w:keepNext/>
        <w:numPr>
          <w:ilvl w:val="0"/>
          <w:numId w:val="9"/>
        </w:numPr>
        <w:rPr>
          <w:b w:val="0"/>
        </w:rPr>
      </w:pPr>
      <w:r w:rsidRPr="00B83B3E">
        <w:t xml:space="preserve">DVBAB CPWM REQUIRE REVIEW – </w:t>
      </w:r>
      <w:r w:rsidRPr="00B83B3E">
        <w:rPr>
          <w:b w:val="0"/>
        </w:rPr>
        <w:t>All of the user’s documents require a review prior to going into AMIE and Text Integration Utilities (TIU).</w:t>
      </w:r>
      <w:r>
        <w:rPr>
          <w:b w:val="0"/>
        </w:rPr>
        <w:t xml:space="preserve"> </w:t>
      </w:r>
      <w:r w:rsidRPr="00B83B3E">
        <w:rPr>
          <w:b w:val="0"/>
        </w:rPr>
        <w:t xml:space="preserve">Assignment of this Security Key results in the </w:t>
      </w:r>
      <w:r w:rsidRPr="00B83B3E">
        <w:t>Done!</w:t>
      </w:r>
      <w:r w:rsidRPr="00B83B3E">
        <w:rPr>
          <w:b w:val="0"/>
        </w:rPr>
        <w:t xml:space="preserve"> button being disabled, as shown in (</w:t>
      </w:r>
      <w:r w:rsidRPr="00B83B3E">
        <w:rPr>
          <w:color w:val="2B579A"/>
          <w:shd w:val="clear" w:color="auto" w:fill="E6E6E6"/>
        </w:rPr>
        <w:fldChar w:fldCharType="begin"/>
      </w:r>
      <w:r w:rsidRPr="00B83B3E">
        <w:rPr>
          <w:b w:val="0"/>
        </w:rPr>
        <w:instrText xml:space="preserve"> REF _Ref406767590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144</w:t>
      </w:r>
      <w:r w:rsidRPr="00B83B3E">
        <w:rPr>
          <w:color w:val="2B579A"/>
          <w:shd w:val="clear" w:color="auto" w:fill="E6E6E6"/>
        </w:rPr>
        <w:fldChar w:fldCharType="end"/>
      </w:r>
      <w:r w:rsidRPr="00B83B3E">
        <w:t>)</w:t>
      </w:r>
      <w:r w:rsidRPr="00B83B3E">
        <w:rPr>
          <w:b w:val="0"/>
        </w:rPr>
        <w:t>.</w:t>
      </w:r>
    </w:p>
    <w:p w14:paraId="2473E5CB" w14:textId="77777777" w:rsidR="008653FB" w:rsidRPr="00B83B3E" w:rsidRDefault="008653FB" w:rsidP="008653FB">
      <w:pPr>
        <w:pStyle w:val="NumberhardParagraph"/>
        <w:keepNext/>
        <w:ind w:firstLine="0"/>
        <w:rPr>
          <w:b w:val="0"/>
        </w:rPr>
      </w:pPr>
    </w:p>
    <w:p w14:paraId="0D435997" w14:textId="77777777" w:rsidR="008653FB" w:rsidRPr="00B83B3E" w:rsidRDefault="008653FB" w:rsidP="008653FB">
      <w:r w:rsidRPr="00B83B3E">
        <w:rPr>
          <w:noProof/>
          <w:color w:val="2B579A"/>
          <w:shd w:val="clear" w:color="auto" w:fill="E6E6E6"/>
        </w:rPr>
        <w:drawing>
          <wp:inline distT="0" distB="0" distL="0" distR="0" wp14:anchorId="3FF37DB4" wp14:editId="7B2A30C3">
            <wp:extent cx="4124325" cy="257175"/>
            <wp:effectExtent l="19050" t="19050" r="28575" b="28575"/>
            <wp:docPr id="146" name="Picture 146" descr="P19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4" cstate="print">
                      <a:grayscl/>
                    </a:blip>
                    <a:srcRect/>
                    <a:stretch>
                      <a:fillRect/>
                    </a:stretch>
                  </pic:blipFill>
                  <pic:spPr bwMode="auto">
                    <a:xfrm>
                      <a:off x="0" y="0"/>
                      <a:ext cx="4124325" cy="257175"/>
                    </a:xfrm>
                    <a:prstGeom prst="rect">
                      <a:avLst/>
                    </a:prstGeom>
                    <a:noFill/>
                    <a:ln w="6350" cmpd="sng">
                      <a:solidFill>
                        <a:srgbClr val="000000"/>
                      </a:solidFill>
                      <a:miter lim="800000"/>
                      <a:headEnd/>
                      <a:tailEnd/>
                    </a:ln>
                    <a:effectLst/>
                  </pic:spPr>
                </pic:pic>
              </a:graphicData>
            </a:graphic>
          </wp:inline>
        </w:drawing>
      </w:r>
    </w:p>
    <w:p w14:paraId="6BD0BC36" w14:textId="571D0825" w:rsidR="008653FB" w:rsidRPr="00B83B3E" w:rsidRDefault="008653FB" w:rsidP="008653FB">
      <w:pPr>
        <w:pStyle w:val="Caption"/>
        <w:rPr>
          <w:rFonts w:cs="Times New Roman"/>
        </w:rPr>
      </w:pPr>
      <w:bookmarkStart w:id="1510" w:name="_Toc326149671"/>
      <w:bookmarkStart w:id="1511" w:name="_Toc278548245"/>
      <w:bookmarkStart w:id="1512" w:name="_Ref229978847"/>
      <w:bookmarkStart w:id="1513" w:name="_Ref322027282"/>
      <w:bookmarkStart w:id="1514" w:name="_Ref331599385"/>
      <w:bookmarkStart w:id="1515" w:name="_Ref406767590"/>
      <w:bookmarkStart w:id="1516" w:name="_Toc14981570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144</w:t>
      </w:r>
      <w:r w:rsidR="001130FC">
        <w:rPr>
          <w:rFonts w:cs="Times New Roman"/>
        </w:rPr>
        <w:fldChar w:fldCharType="end"/>
      </w:r>
      <w:bookmarkEnd w:id="1510"/>
      <w:bookmarkEnd w:id="1511"/>
      <w:bookmarkEnd w:id="1512"/>
      <w:bookmarkEnd w:id="1513"/>
      <w:bookmarkEnd w:id="1514"/>
      <w:bookmarkEnd w:id="1515"/>
      <w:r>
        <w:rPr>
          <w:rFonts w:cs="Times New Roman"/>
        </w:rPr>
        <w:t>. CPWM—Done Disabled.</w:t>
      </w:r>
      <w:bookmarkEnd w:id="1516"/>
    </w:p>
    <w:p w14:paraId="41D152F6" w14:textId="1C973A97" w:rsidR="008653FB" w:rsidRPr="00B83B3E" w:rsidRDefault="008653FB" w:rsidP="008653FB">
      <w:pPr>
        <w:pStyle w:val="Heading3"/>
      </w:pPr>
      <w:bookmarkStart w:id="1517" w:name="_Toc278187851"/>
      <w:bookmarkStart w:id="1518" w:name="_Toc508873624"/>
      <w:bookmarkStart w:id="1519" w:name="_Toc508875022"/>
      <w:bookmarkStart w:id="1520" w:name="_Toc508875876"/>
      <w:bookmarkStart w:id="1521" w:name="_Toc147908806"/>
      <w:r w:rsidRPr="00B83B3E">
        <w:t>C&amp;P Worksheet Tab Functionalities</w:t>
      </w:r>
      <w:bookmarkEnd w:id="1486"/>
      <w:bookmarkEnd w:id="1487"/>
      <w:bookmarkEnd w:id="1488"/>
      <w:bookmarkEnd w:id="1517"/>
      <w:bookmarkEnd w:id="1518"/>
      <w:bookmarkEnd w:id="1519"/>
      <w:bookmarkEnd w:id="1520"/>
      <w:bookmarkEnd w:id="1521"/>
    </w:p>
    <w:p w14:paraId="16687E36" w14:textId="77777777" w:rsidR="008653FB" w:rsidRPr="00B83B3E" w:rsidRDefault="008653FB" w:rsidP="008653FB">
      <w:pPr>
        <w:pStyle w:val="Heading4"/>
      </w:pPr>
      <w:bookmarkStart w:id="1522" w:name="_Toc508873625"/>
      <w:r w:rsidRPr="00B83B3E">
        <w:t>Work Sheet Status</w:t>
      </w:r>
      <w:bookmarkEnd w:id="1522"/>
    </w:p>
    <w:p w14:paraId="41BEA519" w14:textId="77777777" w:rsidR="008653FB" w:rsidRPr="00B83B3E" w:rsidRDefault="008653FB" w:rsidP="008653FB">
      <w:pPr>
        <w:pStyle w:val="Body3PicCaption"/>
      </w:pPr>
      <w:r w:rsidRPr="00B83B3E">
        <w:t>The C&amp;P Worksheets tab contains the list of pending and completed worksheets for the selected patient, if any exist.</w:t>
      </w:r>
      <w:r>
        <w:t xml:space="preserve"> </w:t>
      </w:r>
      <w:r w:rsidRPr="00B83B3E">
        <w:t>Information displayed includes template (worksheet) name, author, worksheet status, and the date the worksheet data was sent to CPRS (where applicable).</w:t>
      </w:r>
      <w:r>
        <w:t xml:space="preserve"> </w:t>
      </w:r>
      <w:r w:rsidRPr="00B83B3E">
        <w:t>The worksheet status value is one of the following:</w:t>
      </w:r>
    </w:p>
    <w:p w14:paraId="49D094DC" w14:textId="77777777" w:rsidR="008653FB" w:rsidRPr="00B83B3E" w:rsidRDefault="008653FB" w:rsidP="008653FB">
      <w:pPr>
        <w:pStyle w:val="ListBullet2"/>
      </w:pPr>
      <w:r w:rsidRPr="00B83B3E">
        <w:rPr>
          <w:b/>
        </w:rPr>
        <w:t>Draft/Not Ready</w:t>
      </w:r>
      <w:r w:rsidRPr="00B83B3E">
        <w:t xml:space="preserve"> – started but not completed</w:t>
      </w:r>
    </w:p>
    <w:p w14:paraId="61EBA186" w14:textId="77777777" w:rsidR="008653FB" w:rsidRPr="00B83B3E" w:rsidRDefault="008653FB" w:rsidP="008653FB">
      <w:pPr>
        <w:pStyle w:val="ListBullet2"/>
      </w:pPr>
      <w:r w:rsidRPr="00B83B3E">
        <w:rPr>
          <w:b/>
        </w:rPr>
        <w:t>Review</w:t>
      </w:r>
      <w:r w:rsidRPr="00B83B3E">
        <w:t xml:space="preserve"> </w:t>
      </w:r>
      <w:r w:rsidRPr="00B83B3E">
        <w:rPr>
          <w:b/>
        </w:rPr>
        <w:t>Pending</w:t>
      </w:r>
      <w:r w:rsidRPr="00B83B3E">
        <w:t xml:space="preserve"> – sent for review</w:t>
      </w:r>
    </w:p>
    <w:p w14:paraId="27A07736" w14:textId="77777777" w:rsidR="008653FB" w:rsidRPr="00B83B3E" w:rsidRDefault="008653FB" w:rsidP="008653FB">
      <w:pPr>
        <w:pStyle w:val="ListBullet2"/>
      </w:pPr>
      <w:r w:rsidRPr="00B83B3E">
        <w:rPr>
          <w:b/>
        </w:rPr>
        <w:t>Sent</w:t>
      </w:r>
      <w:r w:rsidRPr="00B83B3E">
        <w:t xml:space="preserve"> </w:t>
      </w:r>
      <w:r w:rsidRPr="00B83B3E">
        <w:rPr>
          <w:b/>
        </w:rPr>
        <w:t>Back</w:t>
      </w:r>
      <w:r w:rsidRPr="00B83B3E">
        <w:t xml:space="preserve"> – sent back to the clinician by the reviewer for changes</w:t>
      </w:r>
    </w:p>
    <w:p w14:paraId="520A0AD0" w14:textId="77777777" w:rsidR="008653FB" w:rsidRPr="00B83B3E" w:rsidRDefault="008653FB" w:rsidP="008653FB">
      <w:pPr>
        <w:pStyle w:val="ListBullet2"/>
      </w:pPr>
      <w:r w:rsidRPr="00B83B3E">
        <w:rPr>
          <w:b/>
        </w:rPr>
        <w:t>Complete</w:t>
      </w:r>
      <w:r w:rsidRPr="00B83B3E">
        <w:t xml:space="preserve"> – completed and the data sent to CPRS on the date shown</w:t>
      </w:r>
    </w:p>
    <w:p w14:paraId="664DB03E" w14:textId="77777777" w:rsidR="008653FB" w:rsidRDefault="008653FB" w:rsidP="008653FB">
      <w:pPr>
        <w:pStyle w:val="ListBullet2"/>
      </w:pPr>
      <w:r w:rsidRPr="00B83B3E">
        <w:rPr>
          <w:b/>
        </w:rPr>
        <w:t>Uncosigned</w:t>
      </w:r>
      <w:r w:rsidRPr="00B83B3E">
        <w:t xml:space="preserve"> –</w:t>
      </w:r>
      <w:r w:rsidRPr="00B83B3E">
        <w:rPr>
          <w:b/>
        </w:rPr>
        <w:t xml:space="preserve"> </w:t>
      </w:r>
      <w:r w:rsidRPr="00B83B3E">
        <w:t>signed by the author but the author requires a cosigner in CPRS</w:t>
      </w:r>
    </w:p>
    <w:p w14:paraId="4D6F1CD4" w14:textId="77777777" w:rsidR="008653FB" w:rsidRDefault="008653FB" w:rsidP="008653FB">
      <w:pPr>
        <w:pStyle w:val="ListBullet2"/>
      </w:pPr>
      <w:r>
        <w:rPr>
          <w:b/>
        </w:rPr>
        <w:t xml:space="preserve">Awaiting Signature </w:t>
      </w:r>
      <w:r>
        <w:t>– waiting for a provider to sign the template</w:t>
      </w:r>
    </w:p>
    <w:p w14:paraId="3AB1D6D8" w14:textId="39438428" w:rsidR="008653FB" w:rsidRPr="00B83B3E" w:rsidRDefault="008653FB" w:rsidP="008653FB">
      <w:pPr>
        <w:pStyle w:val="ListBullet2"/>
      </w:pPr>
      <w:r>
        <w:rPr>
          <w:b/>
        </w:rPr>
        <w:t xml:space="preserve">Outdated Template </w:t>
      </w:r>
      <w:r>
        <w:t>– one or more DBQs are not using the current DBQ template version</w:t>
      </w:r>
    </w:p>
    <w:p w14:paraId="538BF08A" w14:textId="77777777" w:rsidR="008653FB" w:rsidRPr="00B83B3E" w:rsidRDefault="008653FB" w:rsidP="008653FB">
      <w:pPr>
        <w:pStyle w:val="Heading4"/>
      </w:pPr>
      <w:bookmarkStart w:id="1523" w:name="_Opening_a_CPWM"/>
      <w:bookmarkStart w:id="1524" w:name="_Toc508873626"/>
      <w:bookmarkEnd w:id="1523"/>
      <w:r w:rsidRPr="00B83B3E">
        <w:t>Opening a CPWM Exam</w:t>
      </w:r>
      <w:bookmarkEnd w:id="1524"/>
    </w:p>
    <w:p w14:paraId="480FB28A" w14:textId="77777777" w:rsidR="00243D49" w:rsidRDefault="008653FB" w:rsidP="00974EF8">
      <w:pPr>
        <w:pStyle w:val="BodyText"/>
        <w:keepNext/>
      </w:pPr>
      <w:r w:rsidRPr="00B83B3E">
        <w:t xml:space="preserve">The user may open a pending template in the C&amp;P Worksheet tab display by selecting it and selecting the </w:t>
      </w:r>
      <w:r w:rsidRPr="00B83B3E">
        <w:rPr>
          <w:b/>
        </w:rPr>
        <w:t>Display Template</w:t>
      </w:r>
      <w:r w:rsidRPr="00B83B3E">
        <w:t xml:space="preserve"> button, or by double-clicking the name of the desired template.</w:t>
      </w:r>
      <w:r>
        <w:t xml:space="preserve"> </w:t>
      </w:r>
      <w:r w:rsidRPr="00B83B3E">
        <w:t xml:space="preserve">All templates with </w:t>
      </w:r>
      <w:r w:rsidRPr="00B83B3E">
        <w:rPr>
          <w:b/>
        </w:rPr>
        <w:t>Complete</w:t>
      </w:r>
      <w:r w:rsidRPr="00B83B3E">
        <w:t xml:space="preserve"> status are viewable, but a user may view only </w:t>
      </w:r>
      <w:r>
        <w:t xml:space="preserve">their </w:t>
      </w:r>
      <w:r w:rsidRPr="00B83B3E">
        <w:t>own unsigned templates without Reviewer access.</w:t>
      </w:r>
      <w:r w:rsidR="001E0F60">
        <w:t xml:space="preserve"> </w:t>
      </w:r>
    </w:p>
    <w:p w14:paraId="657767E2" w14:textId="6F476F25" w:rsidR="00974EF8" w:rsidRDefault="001E0F60" w:rsidP="00974EF8">
      <w:pPr>
        <w:pStyle w:val="BodyText"/>
        <w:keepNext/>
      </w:pPr>
      <w:r>
        <w:t xml:space="preserve">When opening </w:t>
      </w:r>
      <w:r w:rsidR="00E23530">
        <w:t>a template</w:t>
      </w:r>
      <w:r w:rsidR="005C1B05">
        <w:t xml:space="preserve">, </w:t>
      </w:r>
      <w:r w:rsidR="007326CF">
        <w:t xml:space="preserve">if outdated, a message will display </w:t>
      </w:r>
      <w:r w:rsidR="00243D49">
        <w:t>(</w:t>
      </w:r>
      <w:r w:rsidR="0063200E">
        <w:fldChar w:fldCharType="begin"/>
      </w:r>
      <w:r w:rsidR="0063200E">
        <w:instrText xml:space="preserve"> REF _Ref147907964 \h </w:instrText>
      </w:r>
      <w:r w:rsidR="0063200E">
        <w:fldChar w:fldCharType="separate"/>
      </w:r>
      <w:r w:rsidR="004F079A">
        <w:t xml:space="preserve">Figure </w:t>
      </w:r>
      <w:r w:rsidR="004F079A">
        <w:rPr>
          <w:noProof/>
        </w:rPr>
        <w:t>2</w:t>
      </w:r>
      <w:r w:rsidR="004F079A">
        <w:noBreakHyphen/>
      </w:r>
      <w:r w:rsidR="004F079A">
        <w:rPr>
          <w:noProof/>
        </w:rPr>
        <w:t>145</w:t>
      </w:r>
      <w:r w:rsidR="004F079A">
        <w:t xml:space="preserve"> IEPD Version of Worksheet Has Changed</w:t>
      </w:r>
      <w:r w:rsidR="0063200E">
        <w:fldChar w:fldCharType="end"/>
      </w:r>
      <w:r w:rsidR="00243D49">
        <w:t xml:space="preserve">) </w:t>
      </w:r>
      <w:r w:rsidR="0031476A">
        <w:t xml:space="preserve">informing the user an update </w:t>
      </w:r>
      <w:r w:rsidR="0018039D">
        <w:t xml:space="preserve">to the template </w:t>
      </w:r>
      <w:r w:rsidR="0031476A">
        <w:t>has been made and to verify</w:t>
      </w:r>
      <w:r w:rsidR="00B96326">
        <w:t xml:space="preserve"> all </w:t>
      </w:r>
      <w:r w:rsidR="00243D49">
        <w:t>user input fields before saving</w:t>
      </w:r>
      <w:r w:rsidR="00BC3622">
        <w:t>,</w:t>
      </w:r>
      <w:r w:rsidR="003578DE">
        <w:t xml:space="preserve"> as the fields may have changed.</w:t>
      </w:r>
      <w:r w:rsidR="005705B2">
        <w:br/>
      </w:r>
      <w:r w:rsidR="005705B2">
        <w:lastRenderedPageBreak/>
        <w:br/>
      </w:r>
      <w:r w:rsidR="005705B2">
        <w:rPr>
          <w:noProof/>
        </w:rPr>
        <w:drawing>
          <wp:inline distT="0" distB="0" distL="0" distR="0" wp14:anchorId="1302E951" wp14:editId="77DA1CF2">
            <wp:extent cx="4618474" cy="1743710"/>
            <wp:effectExtent l="0" t="0" r="0" b="8890"/>
            <wp:docPr id="95" name="Picture 95" descr="IEPD Version of Worksheet Has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IEPD Version of Worksheet Has Changed"/>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4618474" cy="1743710"/>
                    </a:xfrm>
                    <a:prstGeom prst="rect">
                      <a:avLst/>
                    </a:prstGeom>
                    <a:noFill/>
                    <a:ln>
                      <a:noFill/>
                    </a:ln>
                  </pic:spPr>
                </pic:pic>
              </a:graphicData>
            </a:graphic>
          </wp:inline>
        </w:drawing>
      </w:r>
    </w:p>
    <w:p w14:paraId="63D95055" w14:textId="02D150C6" w:rsidR="005705B2" w:rsidRDefault="00974EF8" w:rsidP="00974EF8">
      <w:pPr>
        <w:pStyle w:val="Caption"/>
      </w:pPr>
      <w:bookmarkStart w:id="1525" w:name="_Ref138926694"/>
      <w:bookmarkStart w:id="1526" w:name="_Ref147907964"/>
      <w:bookmarkStart w:id="1527" w:name="_Toc14981570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145</w:t>
      </w:r>
      <w:r w:rsidR="00000000">
        <w:rPr>
          <w:noProof/>
        </w:rPr>
        <w:fldChar w:fldCharType="end"/>
      </w:r>
      <w:bookmarkEnd w:id="1525"/>
      <w:r>
        <w:t xml:space="preserve"> IEPD Version of Worksheet Has Changed</w:t>
      </w:r>
      <w:bookmarkEnd w:id="1526"/>
      <w:bookmarkEnd w:id="1527"/>
    </w:p>
    <w:p w14:paraId="34ADD99E" w14:textId="77777777" w:rsidR="00974EF8" w:rsidRDefault="00974EF8" w:rsidP="005705B2">
      <w:pPr>
        <w:pStyle w:val="BodyText"/>
      </w:pPr>
    </w:p>
    <w:p w14:paraId="22EBB15C" w14:textId="77777777" w:rsidR="005705B2" w:rsidRDefault="005705B2" w:rsidP="005705B2">
      <w:pPr>
        <w:pStyle w:val="BodyText"/>
      </w:pPr>
      <w:r>
        <w:t>Each time a DBQ template is opened within the CAPRI GUI, an IEPD version number comparison is executed between the IEPD version stored in the parameter file and the IEPD version of the open worksheet.</w:t>
      </w:r>
    </w:p>
    <w:p w14:paraId="46FFE027" w14:textId="77777777" w:rsidR="005705B2" w:rsidRDefault="005705B2" w:rsidP="005705B2">
      <w:pPr>
        <w:pStyle w:val="BodyText"/>
      </w:pPr>
      <w:r>
        <w:t>If template is found to be outdated, user input fields stored in VistA will map to the appropriate fields in the new PDF version.</w:t>
      </w:r>
    </w:p>
    <w:p w14:paraId="614707D1" w14:textId="13E9B327" w:rsidR="005705B2" w:rsidRPr="00C41E3B" w:rsidRDefault="005705B2" w:rsidP="005705B2">
      <w:pPr>
        <w:pStyle w:val="BodyText"/>
      </w:pPr>
      <w:r>
        <w:t>A message is displayed to the user informing them an update has been made and requesting a validation of all user input fields before saving.</w:t>
      </w:r>
    </w:p>
    <w:p w14:paraId="3A97B054" w14:textId="7D03B9FC" w:rsidR="008653FB" w:rsidRPr="00B83B3E" w:rsidRDefault="008653FB" w:rsidP="008653FB">
      <w:pPr>
        <w:pStyle w:val="BodyText"/>
      </w:pPr>
    </w:p>
    <w:p w14:paraId="68546A51" w14:textId="77777777" w:rsidR="008653FB" w:rsidRPr="00B83B3E" w:rsidRDefault="008653FB" w:rsidP="008653FB">
      <w:pPr>
        <w:pStyle w:val="Heading4"/>
      </w:pPr>
      <w:bookmarkStart w:id="1528" w:name="_Toc508873627"/>
      <w:r w:rsidRPr="00B83B3E">
        <w:t>Deleting a CPWM Exam</w:t>
      </w:r>
      <w:bookmarkEnd w:id="1528"/>
    </w:p>
    <w:p w14:paraId="097FA389" w14:textId="1224496A" w:rsidR="008653FB" w:rsidRPr="00B83B3E" w:rsidRDefault="008653FB" w:rsidP="008653FB">
      <w:pPr>
        <w:pStyle w:val="BodyText"/>
      </w:pPr>
      <w:r w:rsidRPr="00B83B3E">
        <w:t xml:space="preserve">The user may delete any pending template in the C&amp;P Worksheet tab display by selecting it and clicking </w:t>
      </w:r>
      <w:r w:rsidRPr="00B83B3E">
        <w:rPr>
          <w:b/>
        </w:rPr>
        <w:t>Delete Template</w:t>
      </w:r>
      <w:r w:rsidRPr="00B83B3E">
        <w:t>.</w:t>
      </w:r>
      <w:r>
        <w:t xml:space="preserve"> </w:t>
      </w:r>
      <w:r w:rsidRPr="00B83B3E">
        <w:t>The user is then prompted to verify the deletion by entering the number displayed in the verification window.</w:t>
      </w:r>
      <w:r>
        <w:t xml:space="preserve"> </w:t>
      </w:r>
      <w:r w:rsidRPr="00B83B3E">
        <w:t xml:space="preserve">The user </w:t>
      </w:r>
      <w:r w:rsidR="003B192E" w:rsidRPr="00B83B3E">
        <w:t>can</w:t>
      </w:r>
      <w:r w:rsidRPr="00B83B3E">
        <w:t xml:space="preserve"> delete </w:t>
      </w:r>
      <w:r>
        <w:t>their template</w:t>
      </w:r>
      <w:r w:rsidRPr="00B83B3E">
        <w:t xml:space="preserve"> </w:t>
      </w:r>
      <w:r>
        <w:t xml:space="preserve">only </w:t>
      </w:r>
      <w:r w:rsidRPr="00B83B3E">
        <w:t>without Reviewer access.</w:t>
      </w:r>
      <w:r>
        <w:t xml:space="preserve"> </w:t>
      </w:r>
      <w:r w:rsidRPr="00B83B3E">
        <w:t>Templates with a status of Complete cannot be deleted.</w:t>
      </w:r>
    </w:p>
    <w:p w14:paraId="00B166C9" w14:textId="77777777" w:rsidR="008653FB" w:rsidRPr="00B83B3E" w:rsidRDefault="008653FB" w:rsidP="008653FB">
      <w:pPr>
        <w:pStyle w:val="Heading4"/>
      </w:pPr>
      <w:bookmarkStart w:id="1529" w:name="_Toc508873628"/>
      <w:r w:rsidRPr="00B83B3E">
        <w:t>Copying an existing CPWM Exam</w:t>
      </w:r>
      <w:bookmarkEnd w:id="1529"/>
    </w:p>
    <w:p w14:paraId="30C0E059" w14:textId="77777777" w:rsidR="008653FB" w:rsidRPr="00B83B3E" w:rsidRDefault="008653FB" w:rsidP="008653FB">
      <w:pPr>
        <w:pStyle w:val="BodyText"/>
      </w:pPr>
      <w:r w:rsidRPr="00B83B3E">
        <w:t xml:space="preserve">To copy a pending CPWM template, the user selects the template name on the list and then selects the </w:t>
      </w:r>
      <w:r w:rsidRPr="00B83B3E">
        <w:rPr>
          <w:b/>
        </w:rPr>
        <w:t>Copy Template button</w:t>
      </w:r>
      <w:r w:rsidRPr="00B83B3E">
        <w:t>.</w:t>
      </w:r>
      <w:r>
        <w:t xml:space="preserve"> </w:t>
      </w:r>
      <w:r w:rsidRPr="00B83B3E">
        <w:t>The system displays a prompt “Would you like a NEW copy of the selected template and assign it to yourself?”</w:t>
      </w:r>
      <w:r>
        <w:t xml:space="preserve"> </w:t>
      </w:r>
      <w:r w:rsidRPr="00B83B3E">
        <w:t xml:space="preserve">After the user selects </w:t>
      </w:r>
      <w:r w:rsidRPr="00B83B3E">
        <w:rPr>
          <w:b/>
        </w:rPr>
        <w:t>Yes</w:t>
      </w:r>
      <w:r w:rsidRPr="00B83B3E">
        <w:t>, the template is copied and assigned to the current user.</w:t>
      </w:r>
    </w:p>
    <w:p w14:paraId="726B7A11" w14:textId="77777777" w:rsidR="008653FB" w:rsidRPr="00B83B3E" w:rsidRDefault="008653FB" w:rsidP="008653FB">
      <w:pPr>
        <w:pStyle w:val="Heading4"/>
      </w:pPr>
      <w:bookmarkStart w:id="1530" w:name="_Toc508873629"/>
      <w:r w:rsidRPr="00B83B3E">
        <w:t>Refresh the List</w:t>
      </w:r>
      <w:bookmarkEnd w:id="1530"/>
    </w:p>
    <w:p w14:paraId="2036CB50" w14:textId="77777777" w:rsidR="008653FB" w:rsidRPr="00B83B3E" w:rsidRDefault="008653FB" w:rsidP="008653FB">
      <w:pPr>
        <w:pStyle w:val="BodyText"/>
      </w:pPr>
      <w:r w:rsidRPr="00B83B3E">
        <w:t xml:space="preserve">The user may update the C&amp;P Worksheet tab display for the selected patient by selecting </w:t>
      </w:r>
      <w:r w:rsidRPr="00B83B3E">
        <w:rPr>
          <w:b/>
        </w:rPr>
        <w:t>Refresh List</w:t>
      </w:r>
      <w:r w:rsidRPr="00B83B3E">
        <w:t>.</w:t>
      </w:r>
      <w:r>
        <w:t xml:space="preserve"> </w:t>
      </w:r>
      <w:r w:rsidRPr="00B83B3E">
        <w:t>The refresh function normally happens automatically, but it may be performed manually as well.</w:t>
      </w:r>
    </w:p>
    <w:p w14:paraId="712271EF" w14:textId="77777777" w:rsidR="008653FB" w:rsidRPr="00B83B3E" w:rsidRDefault="008653FB" w:rsidP="008653FB">
      <w:pPr>
        <w:pStyle w:val="Heading4"/>
      </w:pPr>
      <w:bookmarkStart w:id="1531" w:name="_Toc508873630"/>
      <w:r w:rsidRPr="00B83B3E">
        <w:t>Flagging</w:t>
      </w:r>
      <w:bookmarkEnd w:id="1531"/>
    </w:p>
    <w:p w14:paraId="5179CEAA" w14:textId="1E0A999F" w:rsidR="008653FB" w:rsidRPr="00B83B3E" w:rsidRDefault="008653FB" w:rsidP="008653FB">
      <w:pPr>
        <w:pStyle w:val="BodyText"/>
      </w:pPr>
      <w:r w:rsidRPr="00B83B3E">
        <w:t>Three visual flags are available on the C&amp;P Worksheets tab and the unsigned templates dialog box.</w:t>
      </w:r>
      <w:r>
        <w:t xml:space="preserve"> </w:t>
      </w:r>
      <w:r w:rsidRPr="00B83B3E">
        <w:t>Exam templates that are “new” have an “N” flag. After it is viewed, the flag clears automatically.</w:t>
      </w:r>
      <w:r>
        <w:t xml:space="preserve"> </w:t>
      </w:r>
      <w:r w:rsidRPr="00B83B3E">
        <w:t>A green flag and red exclamation mark are available for use according to user needs.</w:t>
      </w:r>
      <w:r>
        <w:t xml:space="preserve"> </w:t>
      </w:r>
      <w:r w:rsidRPr="00B83B3E">
        <w:t xml:space="preserve">These flags can be toggled on and off by </w:t>
      </w:r>
      <w:r w:rsidR="003B192E" w:rsidRPr="00B83B3E">
        <w:t>right</w:t>
      </w:r>
      <w:r w:rsidR="003B192E">
        <w:t>-</w:t>
      </w:r>
      <w:r w:rsidR="003B192E" w:rsidRPr="00B83B3E">
        <w:t>clicking</w:t>
      </w:r>
      <w:r w:rsidRPr="00B83B3E">
        <w:t xml:space="preserve"> any template name displayed on the C&amp;P worksheets tab or unsigned template dialog box, then selecting toggle on/off.</w:t>
      </w:r>
    </w:p>
    <w:p w14:paraId="48FA3EE0" w14:textId="77777777" w:rsidR="008653FB" w:rsidRPr="00B83B3E" w:rsidRDefault="008653FB" w:rsidP="008653FB">
      <w:pPr>
        <w:pStyle w:val="Heading4"/>
      </w:pPr>
      <w:bookmarkStart w:id="1532" w:name="_Ref362948663"/>
      <w:bookmarkStart w:id="1533" w:name="_Toc508873631"/>
      <w:r w:rsidRPr="00B83B3E">
        <w:lastRenderedPageBreak/>
        <w:t>Starting a New CPWM Exam</w:t>
      </w:r>
      <w:bookmarkEnd w:id="1532"/>
      <w:bookmarkEnd w:id="1533"/>
    </w:p>
    <w:p w14:paraId="434AFF87" w14:textId="39A43056" w:rsidR="008653FB" w:rsidRDefault="008653FB" w:rsidP="008653FB">
      <w:pPr>
        <w:pStyle w:val="Body3PicCaption"/>
      </w:pPr>
      <w:r w:rsidRPr="00B83B3E">
        <w:t xml:space="preserve">To create a new exam, the user clicks the </w:t>
      </w:r>
      <w:r w:rsidRPr="00B83B3E">
        <w:rPr>
          <w:iCs/>
        </w:rPr>
        <w:t>New Template</w:t>
      </w:r>
      <w:r w:rsidRPr="00B83B3E">
        <w:t xml:space="preserve"> button (</w:t>
      </w:r>
      <w:r w:rsidRPr="00B83B3E">
        <w:rPr>
          <w:color w:val="2B579A"/>
          <w:shd w:val="clear" w:color="auto" w:fill="E6E6E6"/>
        </w:rPr>
        <w:fldChar w:fldCharType="begin"/>
      </w:r>
      <w:r w:rsidRPr="00B83B3E">
        <w:instrText xml:space="preserve"> REF _Ref331599431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146</w:t>
      </w:r>
      <w:r w:rsidRPr="00B83B3E">
        <w:rPr>
          <w:color w:val="2B579A"/>
          <w:shd w:val="clear" w:color="auto" w:fill="E6E6E6"/>
        </w:rPr>
        <w:fldChar w:fldCharType="end"/>
      </w:r>
      <w:r w:rsidRPr="00B83B3E">
        <w:t>).</w:t>
      </w:r>
      <w:r>
        <w:t xml:space="preserve"> </w:t>
      </w:r>
      <w:r w:rsidRPr="00B83B3E">
        <w:t>The user must have the required Security Key to create a new worksheet.</w:t>
      </w:r>
    </w:p>
    <w:p w14:paraId="2F39A3F4" w14:textId="77777777" w:rsidR="008653FB" w:rsidRPr="00B83B3E" w:rsidRDefault="008653FB" w:rsidP="008653FB">
      <w:pPr>
        <w:pStyle w:val="Body3PicCaption"/>
      </w:pPr>
      <w:r>
        <w:drawing>
          <wp:inline distT="0" distB="0" distL="0" distR="0" wp14:anchorId="1C9DA8E5" wp14:editId="39041A27">
            <wp:extent cx="4324350" cy="533400"/>
            <wp:effectExtent l="19050" t="19050" r="19050" b="19050"/>
            <wp:docPr id="1210986662" name="Picture 1210986662" descr="New templa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62"/>
                    <pic:cNvPicPr/>
                  </pic:nvPicPr>
                  <pic:blipFill>
                    <a:blip r:embed="rId186">
                      <a:extLst>
                        <a:ext uri="{28A0092B-C50C-407E-A947-70E740481C1C}">
                          <a14:useLocalDpi xmlns:a14="http://schemas.microsoft.com/office/drawing/2010/main" val="0"/>
                        </a:ext>
                      </a:extLst>
                    </a:blip>
                    <a:stretch>
                      <a:fillRect/>
                    </a:stretch>
                  </pic:blipFill>
                  <pic:spPr>
                    <a:xfrm>
                      <a:off x="0" y="0"/>
                      <a:ext cx="4324350" cy="533400"/>
                    </a:xfrm>
                    <a:prstGeom prst="rect">
                      <a:avLst/>
                    </a:prstGeom>
                    <a:ln>
                      <a:solidFill>
                        <a:schemeClr val="tx1"/>
                      </a:solidFill>
                    </a:ln>
                  </pic:spPr>
                </pic:pic>
              </a:graphicData>
            </a:graphic>
          </wp:inline>
        </w:drawing>
      </w:r>
    </w:p>
    <w:p w14:paraId="51538D2C" w14:textId="5ED191D7" w:rsidR="008653FB" w:rsidRPr="00B83B3E" w:rsidRDefault="008653FB" w:rsidP="008653FB">
      <w:pPr>
        <w:pStyle w:val="Caption"/>
        <w:rPr>
          <w:rFonts w:cs="Times New Roman"/>
        </w:rPr>
      </w:pPr>
      <w:bookmarkStart w:id="1534" w:name="_Toc326149672"/>
      <w:bookmarkStart w:id="1535" w:name="_Toc278548246"/>
      <w:bookmarkStart w:id="1536" w:name="_Ref278808880"/>
      <w:bookmarkStart w:id="1537" w:name="_Ref322027326"/>
      <w:bookmarkStart w:id="1538" w:name="_Ref331599431"/>
      <w:bookmarkStart w:id="1539" w:name="_Toc14981571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146</w:t>
      </w:r>
      <w:r w:rsidR="001130FC">
        <w:rPr>
          <w:rFonts w:cs="Times New Roman"/>
        </w:rPr>
        <w:fldChar w:fldCharType="end"/>
      </w:r>
      <w:bookmarkEnd w:id="1534"/>
      <w:bookmarkEnd w:id="1535"/>
      <w:bookmarkEnd w:id="1536"/>
      <w:bookmarkEnd w:id="1537"/>
      <w:bookmarkEnd w:id="1538"/>
      <w:r>
        <w:rPr>
          <w:rFonts w:cs="Times New Roman"/>
        </w:rPr>
        <w:t>. New Template Button.</w:t>
      </w:r>
      <w:bookmarkEnd w:id="1539"/>
    </w:p>
    <w:p w14:paraId="0D5BC068" w14:textId="6AA3BBFD" w:rsidR="008653FB" w:rsidRPr="00B83B3E" w:rsidRDefault="008653FB" w:rsidP="008653FB">
      <w:r w:rsidRPr="00532A53">
        <w:t>The</w:t>
      </w:r>
      <w:r w:rsidRPr="00B83B3E">
        <w:t xml:space="preserve"> Browse Templates screen is displayed (</w:t>
      </w:r>
      <w:r w:rsidRPr="00B83B3E">
        <w:rPr>
          <w:color w:val="2B579A"/>
          <w:shd w:val="clear" w:color="auto" w:fill="E6E6E6"/>
        </w:rPr>
        <w:fldChar w:fldCharType="begin"/>
      </w:r>
      <w:r w:rsidRPr="00B83B3E">
        <w:instrText xml:space="preserve"> REF _Ref406767636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147</w:t>
      </w:r>
      <w:r w:rsidRPr="00B83B3E">
        <w:rPr>
          <w:color w:val="2B579A"/>
          <w:shd w:val="clear" w:color="auto" w:fill="E6E6E6"/>
        </w:rPr>
        <w:fldChar w:fldCharType="end"/>
      </w:r>
      <w:r w:rsidRPr="00B83B3E">
        <w:t>).</w:t>
      </w:r>
    </w:p>
    <w:p w14:paraId="13F10D15" w14:textId="77777777" w:rsidR="008653FB" w:rsidRPr="00B83B3E" w:rsidRDefault="008653FB" w:rsidP="008653FB">
      <w:pPr>
        <w:pStyle w:val="Body3PicCaption"/>
      </w:pPr>
    </w:p>
    <w:p w14:paraId="218F940E" w14:textId="77777777" w:rsidR="008653FB" w:rsidRPr="00B83B3E" w:rsidRDefault="008653FB" w:rsidP="008653FB">
      <w:r>
        <w:rPr>
          <w:noProof/>
        </w:rPr>
        <w:drawing>
          <wp:inline distT="0" distB="0" distL="0" distR="0" wp14:anchorId="2D16719A" wp14:editId="67947F12">
            <wp:extent cx="4136566" cy="3870960"/>
            <wp:effectExtent l="19050" t="19050" r="16510" b="15240"/>
            <wp:docPr id="1210986663" name="Picture 1210986663" descr="Browse templat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63"/>
                    <pic:cNvPicPr/>
                  </pic:nvPicPr>
                  <pic:blipFill>
                    <a:blip r:embed="rId187">
                      <a:extLst>
                        <a:ext uri="{28A0092B-C50C-407E-A947-70E740481C1C}">
                          <a14:useLocalDpi xmlns:a14="http://schemas.microsoft.com/office/drawing/2010/main" val="0"/>
                        </a:ext>
                      </a:extLst>
                    </a:blip>
                    <a:stretch>
                      <a:fillRect/>
                    </a:stretch>
                  </pic:blipFill>
                  <pic:spPr>
                    <a:xfrm>
                      <a:off x="0" y="0"/>
                      <a:ext cx="4136566" cy="3870960"/>
                    </a:xfrm>
                    <a:prstGeom prst="rect">
                      <a:avLst/>
                    </a:prstGeom>
                    <a:ln>
                      <a:solidFill>
                        <a:schemeClr val="tx1"/>
                      </a:solidFill>
                    </a:ln>
                  </pic:spPr>
                </pic:pic>
              </a:graphicData>
            </a:graphic>
          </wp:inline>
        </w:drawing>
      </w:r>
    </w:p>
    <w:p w14:paraId="1C2FA41F" w14:textId="7B98AF1D" w:rsidR="008653FB" w:rsidRDefault="008653FB" w:rsidP="008653FB">
      <w:pPr>
        <w:pStyle w:val="Caption"/>
        <w:rPr>
          <w:rFonts w:cs="Times New Roman"/>
        </w:rPr>
      </w:pPr>
      <w:bookmarkStart w:id="1540" w:name="_Toc326149673"/>
      <w:bookmarkStart w:id="1541" w:name="_Toc278548247"/>
      <w:bookmarkStart w:id="1542" w:name="_Ref225320233"/>
      <w:bookmarkStart w:id="1543" w:name="_Ref322027333"/>
      <w:bookmarkStart w:id="1544" w:name="_Ref331599475"/>
      <w:bookmarkStart w:id="1545" w:name="_Ref406767636"/>
      <w:bookmarkStart w:id="1546" w:name="_Toc14981571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147</w:t>
      </w:r>
      <w:r w:rsidR="001130FC">
        <w:rPr>
          <w:rFonts w:cs="Times New Roman"/>
        </w:rPr>
        <w:fldChar w:fldCharType="end"/>
      </w:r>
      <w:bookmarkEnd w:id="1540"/>
      <w:bookmarkEnd w:id="1541"/>
      <w:bookmarkEnd w:id="1542"/>
      <w:bookmarkEnd w:id="1543"/>
      <w:bookmarkEnd w:id="1544"/>
      <w:bookmarkEnd w:id="1545"/>
      <w:r>
        <w:rPr>
          <w:rFonts w:cs="Times New Roman"/>
        </w:rPr>
        <w:t>. Browse Template Screen.</w:t>
      </w:r>
      <w:bookmarkEnd w:id="1546"/>
    </w:p>
    <w:p w14:paraId="6AB7F43A" w14:textId="77777777" w:rsidR="008653FB" w:rsidRPr="00532A53" w:rsidRDefault="008653FB" w:rsidP="008653FB">
      <w:pPr>
        <w:pStyle w:val="BodyText"/>
      </w:pPr>
    </w:p>
    <w:p w14:paraId="2E215367" w14:textId="77777777" w:rsidR="008653FB" w:rsidRPr="00B83B3E" w:rsidRDefault="008653FB" w:rsidP="008653FB">
      <w:pPr>
        <w:pStyle w:val="BodyText"/>
      </w:pPr>
      <w:r w:rsidRPr="00B83B3E">
        <w:rPr>
          <w:b/>
        </w:rPr>
        <w:t>Step 1</w:t>
      </w:r>
      <w:r w:rsidRPr="00B83B3E">
        <w:t xml:space="preserve"> – The user may select a single template or multiple templates by double-clicking the desired templates from the </w:t>
      </w:r>
      <w:r w:rsidRPr="00B83B3E">
        <w:rPr>
          <w:b/>
        </w:rPr>
        <w:t>Available Templates:</w:t>
      </w:r>
      <w:r w:rsidRPr="00B83B3E">
        <w:t xml:space="preserve"> list box, or by selecting a template and clicking the </w:t>
      </w:r>
      <w:r w:rsidRPr="00B83B3E">
        <w:rPr>
          <w:b/>
          <w:u w:val="single"/>
        </w:rPr>
        <w:t>A</w:t>
      </w:r>
      <w:r w:rsidRPr="00B83B3E">
        <w:rPr>
          <w:b/>
        </w:rPr>
        <w:t>dd this template</w:t>
      </w:r>
      <w:r w:rsidRPr="00B83B3E">
        <w:t xml:space="preserve"> button.</w:t>
      </w:r>
      <w:r>
        <w:t xml:space="preserve"> </w:t>
      </w:r>
      <w:r w:rsidRPr="00B83B3E">
        <w:t xml:space="preserve">The templates that make up the exam appear in the </w:t>
      </w:r>
      <w:r w:rsidRPr="00B83B3E">
        <w:rPr>
          <w:b/>
        </w:rPr>
        <w:t>Selected Templates</w:t>
      </w:r>
      <w:r w:rsidRPr="00B83B3E">
        <w:t>: list box.</w:t>
      </w:r>
      <w:r>
        <w:t xml:space="preserve"> </w:t>
      </w:r>
      <w:r w:rsidRPr="00B83B3E">
        <w:t>If the user selects multiple templates, the system merges the selected forms into a single form.</w:t>
      </w:r>
    </w:p>
    <w:p w14:paraId="4F895356" w14:textId="77777777" w:rsidR="008653FB" w:rsidRPr="00B83B3E" w:rsidRDefault="008653FB" w:rsidP="008653FB">
      <w:pPr>
        <w:pStyle w:val="BodyText"/>
      </w:pPr>
      <w:r w:rsidRPr="00B83B3E">
        <w:t xml:space="preserve">The </w:t>
      </w:r>
      <w:r w:rsidRPr="00B83B3E">
        <w:rPr>
          <w:b/>
        </w:rPr>
        <w:t>Description:</w:t>
      </w:r>
      <w:r w:rsidRPr="00B83B3E">
        <w:t xml:space="preserve"> field displays information about the template version and the last date that the template was updated. </w:t>
      </w:r>
    </w:p>
    <w:p w14:paraId="624ED791" w14:textId="77777777" w:rsidR="008653FB" w:rsidRPr="00B83B3E" w:rsidRDefault="008653FB" w:rsidP="008653FB">
      <w:pPr>
        <w:pStyle w:val="BodyText"/>
      </w:pPr>
      <w:r>
        <w:lastRenderedPageBreak/>
        <w:t>The</w:t>
      </w:r>
      <w:r w:rsidRPr="5261AA78">
        <w:rPr>
          <w:b/>
          <w:bCs/>
        </w:rPr>
        <w:t xml:space="preserve"> Used Buffer Space</w:t>
      </w:r>
      <w:r>
        <w:t xml:space="preserve"> indicator determines the number of templates that can be merged together into a single form. Complex templates, such as General Medical, uses more of the buffer than a simple template, such as Audio. Depending on the speed of the PC, the user may see slower performance if the user creates a merged template that is using a large amount of the available buffer space. If the user uses up all of the available buffer space, CAPRI displays a message asking the user to remove some of the templates. </w:t>
      </w:r>
    </w:p>
    <w:p w14:paraId="05B0C0E7" w14:textId="5E2013F0" w:rsidR="008653FB" w:rsidRPr="00FE2669" w:rsidRDefault="008653FB" w:rsidP="008653FB">
      <w:pPr>
        <w:pStyle w:val="Body3PicCaption"/>
      </w:pPr>
      <w:r w:rsidRPr="38B43C3B">
        <w:rPr>
          <w:b/>
          <w:bCs/>
        </w:rPr>
        <w:t>Step 2 –</w:t>
      </w:r>
      <w:r>
        <w:t xml:space="preserve"> The user must select a value of  “No” or “Yes” for the VHA Internal DBQ Referral flag on the top of each form (</w:t>
      </w:r>
      <w:r>
        <w:fldChar w:fldCharType="begin"/>
      </w:r>
      <w:r>
        <w:instrText xml:space="preserve"> REF _Ref43856386 \h </w:instrText>
      </w:r>
      <w:r>
        <w:fldChar w:fldCharType="separate"/>
      </w:r>
      <w:r w:rsidR="004F079A" w:rsidRPr="00B83B3E">
        <w:t xml:space="preserve">Figure </w:t>
      </w:r>
      <w:r w:rsidR="004F079A">
        <w:t>2</w:t>
      </w:r>
      <w:r w:rsidR="004F079A">
        <w:noBreakHyphen/>
        <w:t>148</w:t>
      </w:r>
      <w:r>
        <w:fldChar w:fldCharType="end"/>
      </w:r>
      <w:r>
        <w:t>). Selecting NO means that the report is a C&amp;P evaluation in response to a request (2507) requested by the VBA.  Selecting YES means that the DBQ is part of the DBQ Referral program (i.e. Self-Referred)</w:t>
      </w:r>
    </w:p>
    <w:p w14:paraId="68E50E9F" w14:textId="56643A0B" w:rsidR="008653FB" w:rsidRPr="00B83B3E" w:rsidRDefault="008653FB" w:rsidP="008653FB">
      <w:pPr>
        <w:pStyle w:val="Body3PicCaption"/>
      </w:pPr>
      <w:r w:rsidRPr="5261AA78">
        <w:rPr>
          <w:b/>
          <w:bCs/>
        </w:rPr>
        <w:t>Step 3 –</w:t>
      </w:r>
      <w:r w:rsidRPr="00B83B3E">
        <w:t xml:space="preserve"> The user enters data on the form </w:t>
      </w:r>
      <w:r>
        <w:t>(</w:t>
      </w:r>
      <w:r>
        <w:fldChar w:fldCharType="begin"/>
      </w:r>
      <w:r>
        <w:instrText xml:space="preserve"> REF _Ref43856397 \h </w:instrText>
      </w:r>
      <w:r>
        <w:fldChar w:fldCharType="separate"/>
      </w:r>
      <w:r w:rsidR="004F079A" w:rsidRPr="00B83B3E">
        <w:t xml:space="preserve">Figure </w:t>
      </w:r>
      <w:r w:rsidR="004F079A">
        <w:t>2</w:t>
      </w:r>
      <w:r w:rsidR="004F079A">
        <w:noBreakHyphen/>
        <w:t>148</w:t>
      </w:r>
      <w:r>
        <w:fldChar w:fldCharType="end"/>
      </w:r>
      <w:r>
        <w:t xml:space="preserve">) </w:t>
      </w:r>
      <w:r w:rsidRPr="00B83B3E">
        <w:t xml:space="preserve">by selecting the tabs and completing the fields. Tabs and fields are specific to the selected templates. </w:t>
      </w:r>
      <w:r>
        <w:t>If there are required fields on the template and they are not completed, the user is notified either while using the form or prior to signature.</w:t>
      </w:r>
      <w:r w:rsidRPr="00B83B3E">
        <w:t xml:space="preserve"> </w:t>
      </w:r>
      <w:r>
        <w:t xml:space="preserve">To review what was entered, the user clicks the </w:t>
      </w:r>
      <w:r w:rsidRPr="00B83B3E">
        <w:t xml:space="preserve">Preview </w:t>
      </w:r>
      <w:r w:rsidRPr="5261AA78">
        <w:t>button.</w:t>
      </w:r>
    </w:p>
    <w:p w14:paraId="366EC626" w14:textId="77777777" w:rsidR="008653FB" w:rsidRPr="00B83B3E" w:rsidRDefault="008653FB" w:rsidP="008653FB">
      <w:pPr>
        <w:pStyle w:val="Body3PicCaption"/>
      </w:pPr>
      <w:r>
        <w:drawing>
          <wp:inline distT="0" distB="0" distL="0" distR="0" wp14:anchorId="10F95F25" wp14:editId="77DACBC4">
            <wp:extent cx="5943600" cy="4553586"/>
            <wp:effectExtent l="19050" t="19050" r="19050" b="18415"/>
            <wp:docPr id="1210986664" name="Picture 1210986664" descr="Merged for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64"/>
                    <pic:cNvPicPr/>
                  </pic:nvPicPr>
                  <pic:blipFill>
                    <a:blip r:embed="rId188">
                      <a:extLst>
                        <a:ext uri="{28A0092B-C50C-407E-A947-70E740481C1C}">
                          <a14:useLocalDpi xmlns:a14="http://schemas.microsoft.com/office/drawing/2010/main" val="0"/>
                        </a:ext>
                      </a:extLst>
                    </a:blip>
                    <a:stretch>
                      <a:fillRect/>
                    </a:stretch>
                  </pic:blipFill>
                  <pic:spPr>
                    <a:xfrm>
                      <a:off x="0" y="0"/>
                      <a:ext cx="5943600" cy="4553586"/>
                    </a:xfrm>
                    <a:prstGeom prst="rect">
                      <a:avLst/>
                    </a:prstGeom>
                    <a:ln>
                      <a:solidFill>
                        <a:schemeClr val="tx1"/>
                      </a:solidFill>
                    </a:ln>
                  </pic:spPr>
                </pic:pic>
              </a:graphicData>
            </a:graphic>
          </wp:inline>
        </w:drawing>
      </w:r>
    </w:p>
    <w:p w14:paraId="52B47838" w14:textId="0A6FCA73" w:rsidR="008653FB" w:rsidRPr="00B83B3E" w:rsidRDefault="008653FB" w:rsidP="008653FB">
      <w:pPr>
        <w:pStyle w:val="Caption"/>
        <w:rPr>
          <w:rFonts w:cs="Times New Roman"/>
        </w:rPr>
      </w:pPr>
      <w:bookmarkStart w:id="1547" w:name="_Toc326149674"/>
      <w:bookmarkStart w:id="1548" w:name="_Toc278548248"/>
      <w:bookmarkStart w:id="1549" w:name="_Ref225320298"/>
      <w:bookmarkStart w:id="1550" w:name="_Ref322027367"/>
      <w:bookmarkStart w:id="1551" w:name="_Ref331599523"/>
      <w:bookmarkStart w:id="1552" w:name="_Ref406767655"/>
      <w:bookmarkStart w:id="1553" w:name="_Ref43856386"/>
      <w:bookmarkStart w:id="1554" w:name="_Ref43856397"/>
      <w:bookmarkStart w:id="1555" w:name="_Toc14981571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148</w:t>
      </w:r>
      <w:r w:rsidR="001130FC">
        <w:rPr>
          <w:rFonts w:cs="Times New Roman"/>
        </w:rPr>
        <w:fldChar w:fldCharType="end"/>
      </w:r>
      <w:bookmarkEnd w:id="1547"/>
      <w:bookmarkEnd w:id="1548"/>
      <w:bookmarkEnd w:id="1549"/>
      <w:bookmarkEnd w:id="1550"/>
      <w:bookmarkEnd w:id="1551"/>
      <w:bookmarkEnd w:id="1552"/>
      <w:bookmarkEnd w:id="1553"/>
      <w:bookmarkEnd w:id="1554"/>
      <w:r>
        <w:rPr>
          <w:rFonts w:cs="Times New Roman"/>
        </w:rPr>
        <w:t>. Merged Form Screen.</w:t>
      </w:r>
      <w:bookmarkEnd w:id="1555"/>
    </w:p>
    <w:p w14:paraId="7074E311" w14:textId="77777777" w:rsidR="008653FB" w:rsidRPr="00B83B3E" w:rsidRDefault="008653FB" w:rsidP="008653FB">
      <w:pPr>
        <w:pStyle w:val="BodyText"/>
      </w:pPr>
      <w:r w:rsidRPr="00B83B3E">
        <w:t>When the data entry for the exam is completed, the next step in processing the template is performed based on the Security Key assigned to the user.</w:t>
      </w:r>
    </w:p>
    <w:p w14:paraId="4F380480" w14:textId="77777777" w:rsidR="008653FB" w:rsidRPr="00B83B3E" w:rsidRDefault="008653FB" w:rsidP="008653FB">
      <w:pPr>
        <w:pStyle w:val="BodyText5Numbers"/>
      </w:pPr>
      <w:r w:rsidRPr="00B83B3E">
        <w:rPr>
          <w:b/>
        </w:rPr>
        <w:lastRenderedPageBreak/>
        <w:t>No review process</w:t>
      </w:r>
      <w:r w:rsidRPr="00B83B3E">
        <w:t xml:space="preserve"> – </w:t>
      </w:r>
      <w:r w:rsidRPr="00B83B3E">
        <w:rPr>
          <w:iCs/>
        </w:rPr>
        <w:t>Done</w:t>
      </w:r>
      <w:r w:rsidRPr="00B83B3E">
        <w:t xml:space="preserve"> is active, </w:t>
      </w:r>
      <w:r w:rsidRPr="00B83B3E">
        <w:rPr>
          <w:b/>
          <w:iCs/>
        </w:rPr>
        <w:t>Send for Review</w:t>
      </w:r>
      <w:r w:rsidRPr="00B83B3E">
        <w:t xml:space="preserve"> is deactivated.</w:t>
      </w:r>
    </w:p>
    <w:p w14:paraId="3311901F" w14:textId="77777777" w:rsidR="008653FB" w:rsidRPr="00B83B3E" w:rsidRDefault="008653FB" w:rsidP="008653FB">
      <w:pPr>
        <w:pStyle w:val="BodyText5Numbers"/>
      </w:pPr>
      <w:r w:rsidRPr="00B83B3E">
        <w:rPr>
          <w:b/>
        </w:rPr>
        <w:t>Review process optional</w:t>
      </w:r>
      <w:r w:rsidRPr="00B83B3E">
        <w:t xml:space="preserve"> – </w:t>
      </w:r>
      <w:r w:rsidRPr="00B83B3E">
        <w:rPr>
          <w:iCs/>
        </w:rPr>
        <w:t>Done</w:t>
      </w:r>
      <w:r w:rsidRPr="00B83B3E">
        <w:t xml:space="preserve"> is active, </w:t>
      </w:r>
      <w:r w:rsidRPr="00B83B3E">
        <w:rPr>
          <w:b/>
          <w:iCs/>
        </w:rPr>
        <w:t>Send for Review</w:t>
      </w:r>
      <w:r w:rsidRPr="00B83B3E">
        <w:t xml:space="preserve"> is active.</w:t>
      </w:r>
    </w:p>
    <w:p w14:paraId="43D2C523" w14:textId="77777777" w:rsidR="008653FB" w:rsidRPr="00B83B3E" w:rsidRDefault="008653FB" w:rsidP="008653FB">
      <w:pPr>
        <w:pStyle w:val="BodyText5Numbers"/>
      </w:pPr>
      <w:r w:rsidRPr="00B83B3E">
        <w:rPr>
          <w:b/>
        </w:rPr>
        <w:t>Review process required</w:t>
      </w:r>
      <w:r w:rsidRPr="00B83B3E">
        <w:t xml:space="preserve"> – </w:t>
      </w:r>
      <w:r w:rsidRPr="00B83B3E">
        <w:rPr>
          <w:iCs/>
        </w:rPr>
        <w:t>Done</w:t>
      </w:r>
      <w:r w:rsidRPr="00B83B3E">
        <w:t xml:space="preserve"> is inactive, </w:t>
      </w:r>
      <w:r w:rsidRPr="00B83B3E">
        <w:rPr>
          <w:b/>
          <w:iCs/>
        </w:rPr>
        <w:t>Send for Review</w:t>
      </w:r>
      <w:r w:rsidRPr="00B83B3E">
        <w:t xml:space="preserve"> is active.</w:t>
      </w:r>
    </w:p>
    <w:p w14:paraId="07E19B52" w14:textId="77777777" w:rsidR="008653FB" w:rsidRPr="00B83B3E" w:rsidRDefault="008653FB" w:rsidP="008653FB">
      <w:pPr>
        <w:pStyle w:val="BodyText"/>
      </w:pPr>
      <w:r w:rsidRPr="00B83B3E">
        <w:t xml:space="preserve">For the reviewer, when the template is in a </w:t>
      </w:r>
      <w:r w:rsidRPr="00B83B3E">
        <w:rPr>
          <w:b/>
        </w:rPr>
        <w:t>Review Pending</w:t>
      </w:r>
      <w:r w:rsidRPr="00B83B3E">
        <w:t xml:space="preserve"> status, the user has the option to send for signature or to select </w:t>
      </w:r>
      <w:r w:rsidRPr="00B83B3E">
        <w:rPr>
          <w:b/>
          <w:u w:val="single"/>
        </w:rPr>
        <w:t>D</w:t>
      </w:r>
      <w:r w:rsidRPr="00B83B3E">
        <w:rPr>
          <w:b/>
        </w:rPr>
        <w:t>one</w:t>
      </w:r>
      <w:r w:rsidRPr="00B83B3E">
        <w:t xml:space="preserve"> to complete the template</w:t>
      </w:r>
      <w:r>
        <w:t xml:space="preserve"> unless the template being utilized is outdated (See Section 2.10.5 Outdated Template Check)</w:t>
      </w:r>
      <w:r w:rsidRPr="00B83B3E">
        <w:t>.</w:t>
      </w:r>
      <w:r>
        <w:t xml:space="preserve"> </w:t>
      </w:r>
      <w:r w:rsidRPr="00B83B3E">
        <w:t xml:space="preserve">Selecting </w:t>
      </w:r>
      <w:r w:rsidRPr="00B83B3E">
        <w:rPr>
          <w:b/>
          <w:u w:val="single"/>
        </w:rPr>
        <w:t>S</w:t>
      </w:r>
      <w:r w:rsidRPr="00B83B3E">
        <w:rPr>
          <w:b/>
        </w:rPr>
        <w:t>end for Signature</w:t>
      </w:r>
      <w:r w:rsidRPr="00B83B3E">
        <w:t xml:space="preserve"> allows the user to designate the signer.</w:t>
      </w:r>
    </w:p>
    <w:p w14:paraId="751056D4" w14:textId="371C0193" w:rsidR="008653FB" w:rsidRDefault="008653FB" w:rsidP="008653FB">
      <w:pPr>
        <w:pStyle w:val="BodyText"/>
      </w:pPr>
      <w:r w:rsidRPr="3FDBFA71">
        <w:rPr>
          <w:b/>
          <w:bCs/>
        </w:rPr>
        <w:t xml:space="preserve">Step 4 </w:t>
      </w:r>
      <w:r>
        <w:t xml:space="preserve">– If the </w:t>
      </w:r>
      <w:r w:rsidRPr="3FDBFA71">
        <w:rPr>
          <w:b/>
          <w:bCs/>
          <w:u w:val="single"/>
        </w:rPr>
        <w:t>D</w:t>
      </w:r>
      <w:r w:rsidRPr="3FDBFA71">
        <w:rPr>
          <w:b/>
          <w:bCs/>
        </w:rPr>
        <w:t>one</w:t>
      </w:r>
      <w:r>
        <w:t xml:space="preserve"> button is clicked, and one of the options from the </w:t>
      </w:r>
      <w:r w:rsidRPr="000639E5">
        <w:t xml:space="preserve">VHA Internal DBQ Referral Yes/No drop-down </w:t>
      </w:r>
      <w:r>
        <w:t xml:space="preserve">has not been selected, a </w:t>
      </w:r>
      <w:r w:rsidRPr="00731863">
        <w:t xml:space="preserve">warning message </w:t>
      </w:r>
      <w:r>
        <w:t xml:space="preserve">will appear </w:t>
      </w:r>
      <w:r w:rsidRPr="00731863">
        <w:t>and the DBQ will not be completed</w:t>
      </w:r>
      <w:r>
        <w:t xml:space="preserve"> (</w:t>
      </w:r>
      <w:r w:rsidR="00B03FC2">
        <w:fldChar w:fldCharType="begin"/>
      </w:r>
      <w:r w:rsidR="00B03FC2">
        <w:instrText xml:space="preserve"> REF _Ref79657571 \h </w:instrText>
      </w:r>
      <w:r w:rsidR="00B03FC2">
        <w:fldChar w:fldCharType="separate"/>
      </w:r>
      <w:r w:rsidR="004F079A">
        <w:t xml:space="preserve">Figure </w:t>
      </w:r>
      <w:r w:rsidR="004F079A">
        <w:rPr>
          <w:noProof/>
        </w:rPr>
        <w:t>2</w:t>
      </w:r>
      <w:r w:rsidR="004F079A">
        <w:noBreakHyphen/>
      </w:r>
      <w:r w:rsidR="004F079A">
        <w:rPr>
          <w:noProof/>
        </w:rPr>
        <w:t>149</w:t>
      </w:r>
      <w:r w:rsidR="00B03FC2">
        <w:fldChar w:fldCharType="end"/>
      </w:r>
      <w:r>
        <w:t>).  If an option has been selected, the user will be asked if the report was performed using ACE (</w:t>
      </w:r>
      <w:r w:rsidR="00E04F41">
        <w:fldChar w:fldCharType="begin"/>
      </w:r>
      <w:r w:rsidR="00E04F41">
        <w:instrText xml:space="preserve"> REF _Ref43857990 \h </w:instrText>
      </w:r>
      <w:r w:rsidR="00E04F41">
        <w:fldChar w:fldCharType="separate"/>
      </w:r>
      <w:r w:rsidR="004F079A">
        <w:t xml:space="preserve">Figure </w:t>
      </w:r>
      <w:r w:rsidR="004F079A">
        <w:rPr>
          <w:noProof/>
        </w:rPr>
        <w:t>2</w:t>
      </w:r>
      <w:r w:rsidR="004F079A">
        <w:noBreakHyphen/>
      </w:r>
      <w:r w:rsidR="004F079A">
        <w:rPr>
          <w:noProof/>
        </w:rPr>
        <w:t>150</w:t>
      </w:r>
      <w:r w:rsidR="00E04F41">
        <w:fldChar w:fldCharType="end"/>
      </w:r>
      <w:r>
        <w:t xml:space="preserve">). Once the user selects </w:t>
      </w:r>
      <w:r>
        <w:rPr>
          <w:b/>
          <w:bCs/>
        </w:rPr>
        <w:t xml:space="preserve">Yes </w:t>
      </w:r>
      <w:r w:rsidRPr="00587D1A">
        <w:t>or</w:t>
      </w:r>
      <w:r>
        <w:rPr>
          <w:b/>
          <w:bCs/>
        </w:rPr>
        <w:t xml:space="preserve"> </w:t>
      </w:r>
      <w:r w:rsidRPr="00587D1A">
        <w:rPr>
          <w:b/>
          <w:bCs/>
        </w:rPr>
        <w:t>No</w:t>
      </w:r>
      <w:r>
        <w:t>,</w:t>
      </w:r>
      <w:r>
        <w:rPr>
          <w:b/>
          <w:bCs/>
        </w:rPr>
        <w:t xml:space="preserve"> </w:t>
      </w:r>
      <w:r w:rsidRPr="00587D1A">
        <w:t>a</w:t>
      </w:r>
      <w:r>
        <w:t xml:space="preserve"> preview of the report data entered into the template is displayed. This represents what the final document looks like in CPRS. To make changes, the user clicks </w:t>
      </w:r>
      <w:r w:rsidRPr="3FDBFA71">
        <w:rPr>
          <w:b/>
          <w:bCs/>
          <w:u w:val="single"/>
        </w:rPr>
        <w:t>C</w:t>
      </w:r>
      <w:r w:rsidRPr="3FDBFA71">
        <w:rPr>
          <w:b/>
          <w:bCs/>
        </w:rPr>
        <w:t>ancel</w:t>
      </w:r>
      <w:r>
        <w:t xml:space="preserve"> to return to the template. To accept the template, the user clicks </w:t>
      </w:r>
      <w:r w:rsidRPr="3FDBFA71">
        <w:rPr>
          <w:b/>
          <w:bCs/>
          <w:u w:val="single"/>
        </w:rPr>
        <w:t>O</w:t>
      </w:r>
      <w:r w:rsidRPr="3FDBFA71">
        <w:rPr>
          <w:b/>
          <w:bCs/>
        </w:rPr>
        <w:t>K</w:t>
      </w:r>
      <w:r>
        <w:t xml:space="preserve">. </w:t>
      </w:r>
    </w:p>
    <w:p w14:paraId="0EDFEC25" w14:textId="77777777" w:rsidR="008653FB" w:rsidRDefault="008653FB" w:rsidP="008653FB">
      <w:pPr>
        <w:pStyle w:val="BodyText"/>
      </w:pPr>
    </w:p>
    <w:p w14:paraId="3F72F4EC" w14:textId="77777777" w:rsidR="008653FB" w:rsidRDefault="008653FB" w:rsidP="008653FB">
      <w:pPr>
        <w:pStyle w:val="BodyText"/>
      </w:pPr>
      <w:r>
        <w:rPr>
          <w:noProof/>
        </w:rPr>
        <w:drawing>
          <wp:inline distT="0" distB="0" distL="0" distR="0" wp14:anchorId="79853CEA" wp14:editId="37209F44">
            <wp:extent cx="3753374" cy="1114581"/>
            <wp:effectExtent l="0" t="0" r="0" b="9525"/>
            <wp:docPr id="1210986666" name="Picture 1210986666" descr="P20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9">
                      <a:extLst>
                        <a:ext uri="{28A0092B-C50C-407E-A947-70E740481C1C}">
                          <a14:useLocalDpi xmlns:a14="http://schemas.microsoft.com/office/drawing/2010/main" val="0"/>
                        </a:ext>
                      </a:extLst>
                    </a:blip>
                    <a:stretch>
                      <a:fillRect/>
                    </a:stretch>
                  </pic:blipFill>
                  <pic:spPr>
                    <a:xfrm>
                      <a:off x="0" y="0"/>
                      <a:ext cx="3753374" cy="1114581"/>
                    </a:xfrm>
                    <a:prstGeom prst="rect">
                      <a:avLst/>
                    </a:prstGeom>
                  </pic:spPr>
                </pic:pic>
              </a:graphicData>
            </a:graphic>
          </wp:inline>
        </w:drawing>
      </w:r>
    </w:p>
    <w:p w14:paraId="382AE564" w14:textId="525A13EE" w:rsidR="008653FB" w:rsidRDefault="008653FB" w:rsidP="008653FB">
      <w:pPr>
        <w:pStyle w:val="Caption"/>
        <w:spacing w:after="240"/>
      </w:pPr>
      <w:bookmarkStart w:id="1556" w:name="_Ref79657571"/>
      <w:bookmarkStart w:id="1557" w:name="_Toc14981571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149</w:t>
      </w:r>
      <w:r w:rsidR="00000000">
        <w:rPr>
          <w:noProof/>
        </w:rPr>
        <w:fldChar w:fldCharType="end"/>
      </w:r>
      <w:bookmarkEnd w:id="1556"/>
      <w:r>
        <w:t>. Required Field Warning Message.</w:t>
      </w:r>
      <w:bookmarkEnd w:id="1557"/>
    </w:p>
    <w:p w14:paraId="60AEF721" w14:textId="77777777" w:rsidR="008653FB" w:rsidRPr="003A4765" w:rsidRDefault="008653FB" w:rsidP="008653FB">
      <w:pPr>
        <w:pStyle w:val="BodyText"/>
      </w:pPr>
    </w:p>
    <w:p w14:paraId="334BA9F8" w14:textId="77777777" w:rsidR="008653FB" w:rsidRDefault="008653FB" w:rsidP="008653FB">
      <w:pPr>
        <w:pStyle w:val="BodyText"/>
      </w:pPr>
      <w:r>
        <w:rPr>
          <w:noProof/>
        </w:rPr>
        <w:drawing>
          <wp:inline distT="0" distB="0" distL="0" distR="0" wp14:anchorId="27FC3DBF" wp14:editId="6EE6A720">
            <wp:extent cx="2657846" cy="1276528"/>
            <wp:effectExtent l="0" t="0" r="9525" b="0"/>
            <wp:docPr id="707840640" name="Picture 707840640" descr="P20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90">
                      <a:extLst>
                        <a:ext uri="{28A0092B-C50C-407E-A947-70E740481C1C}">
                          <a14:useLocalDpi xmlns:a14="http://schemas.microsoft.com/office/drawing/2010/main" val="0"/>
                        </a:ext>
                      </a:extLst>
                    </a:blip>
                    <a:stretch>
                      <a:fillRect/>
                    </a:stretch>
                  </pic:blipFill>
                  <pic:spPr>
                    <a:xfrm>
                      <a:off x="0" y="0"/>
                      <a:ext cx="2657846" cy="1276528"/>
                    </a:xfrm>
                    <a:prstGeom prst="rect">
                      <a:avLst/>
                    </a:prstGeom>
                  </pic:spPr>
                </pic:pic>
              </a:graphicData>
            </a:graphic>
          </wp:inline>
        </w:drawing>
      </w:r>
    </w:p>
    <w:p w14:paraId="78C46808" w14:textId="7B07B75B" w:rsidR="008653FB" w:rsidRDefault="008653FB" w:rsidP="008653FB">
      <w:pPr>
        <w:pStyle w:val="Caption"/>
        <w:spacing w:after="240"/>
      </w:pPr>
      <w:bookmarkStart w:id="1558" w:name="_Ref43857990"/>
      <w:bookmarkStart w:id="1559" w:name="_Toc14981571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150</w:t>
      </w:r>
      <w:r w:rsidR="00000000">
        <w:rPr>
          <w:noProof/>
        </w:rPr>
        <w:fldChar w:fldCharType="end"/>
      </w:r>
      <w:bookmarkEnd w:id="1558"/>
      <w:r>
        <w:t>. ACE Confirmation.</w:t>
      </w:r>
      <w:bookmarkEnd w:id="1559"/>
    </w:p>
    <w:p w14:paraId="21D7EC0D" w14:textId="77777777" w:rsidR="008653FB" w:rsidRPr="0020737A" w:rsidRDefault="008653FB" w:rsidP="008653FB">
      <w:pPr>
        <w:pStyle w:val="BodyText"/>
      </w:pPr>
    </w:p>
    <w:p w14:paraId="73876CFC" w14:textId="5A9772DD" w:rsidR="008653FB" w:rsidRDefault="008653FB" w:rsidP="008653FB">
      <w:pPr>
        <w:pStyle w:val="BodyText"/>
      </w:pPr>
      <w:r>
        <w:t xml:space="preserve">The report review is depicted in </w:t>
      </w:r>
      <w:r>
        <w:fldChar w:fldCharType="begin"/>
      </w:r>
      <w:r>
        <w:instrText xml:space="preserve"> REF _Ref43857893 \h </w:instrText>
      </w:r>
      <w:r>
        <w:fldChar w:fldCharType="separate"/>
      </w:r>
      <w:r w:rsidR="004F079A">
        <w:t xml:space="preserve">Figure </w:t>
      </w:r>
      <w:r w:rsidR="004F079A">
        <w:rPr>
          <w:noProof/>
        </w:rPr>
        <w:t>2</w:t>
      </w:r>
      <w:r w:rsidR="004F079A">
        <w:noBreakHyphen/>
      </w:r>
      <w:r w:rsidR="004F079A">
        <w:rPr>
          <w:noProof/>
        </w:rPr>
        <w:t>151</w:t>
      </w:r>
      <w:r>
        <w:fldChar w:fldCharType="end"/>
      </w:r>
      <w:r>
        <w:t>.</w:t>
      </w:r>
    </w:p>
    <w:p w14:paraId="2D6CFD94" w14:textId="77777777" w:rsidR="008653FB" w:rsidRDefault="008653FB" w:rsidP="008653FB">
      <w:pPr>
        <w:pStyle w:val="BodyText"/>
      </w:pPr>
      <w:r>
        <w:rPr>
          <w:noProof/>
        </w:rPr>
        <w:lastRenderedPageBreak/>
        <w:drawing>
          <wp:inline distT="0" distB="0" distL="0" distR="0" wp14:anchorId="400695B4" wp14:editId="34C18C29">
            <wp:extent cx="5943600" cy="4446270"/>
            <wp:effectExtent l="0" t="0" r="0" b="0"/>
            <wp:docPr id="664052344" name="Picture 664052344" descr="P20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91">
                      <a:extLst>
                        <a:ext uri="{28A0092B-C50C-407E-A947-70E740481C1C}">
                          <a14:useLocalDpi xmlns:a14="http://schemas.microsoft.com/office/drawing/2010/main" val="0"/>
                        </a:ext>
                      </a:extLst>
                    </a:blip>
                    <a:stretch>
                      <a:fillRect/>
                    </a:stretch>
                  </pic:blipFill>
                  <pic:spPr>
                    <a:xfrm>
                      <a:off x="0" y="0"/>
                      <a:ext cx="5943600" cy="4446270"/>
                    </a:xfrm>
                    <a:prstGeom prst="rect">
                      <a:avLst/>
                    </a:prstGeom>
                  </pic:spPr>
                </pic:pic>
              </a:graphicData>
            </a:graphic>
          </wp:inline>
        </w:drawing>
      </w:r>
    </w:p>
    <w:p w14:paraId="4948DE52" w14:textId="216C9121" w:rsidR="008653FB" w:rsidRPr="007B4620" w:rsidRDefault="008653FB" w:rsidP="008653FB">
      <w:pPr>
        <w:pStyle w:val="Caption"/>
        <w:spacing w:after="240"/>
      </w:pPr>
      <w:bookmarkStart w:id="1560" w:name="_Ref43857893"/>
      <w:bookmarkStart w:id="1561" w:name="_Toc14981571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151</w:t>
      </w:r>
      <w:r w:rsidR="00000000">
        <w:rPr>
          <w:noProof/>
        </w:rPr>
        <w:fldChar w:fldCharType="end"/>
      </w:r>
      <w:bookmarkEnd w:id="1560"/>
      <w:r>
        <w:t>. Report Preview.</w:t>
      </w:r>
      <w:bookmarkEnd w:id="1561"/>
    </w:p>
    <w:p w14:paraId="0B85DB8A" w14:textId="65E7FE54" w:rsidR="008653FB" w:rsidRDefault="008653FB" w:rsidP="008653FB">
      <w:pPr>
        <w:pStyle w:val="Body3PicCaption"/>
      </w:pPr>
      <w:r w:rsidRPr="38B43C3B">
        <w:rPr>
          <w:b/>
          <w:bCs/>
        </w:rPr>
        <w:t>Step 5 –</w:t>
      </w:r>
      <w:r>
        <w:t xml:space="preserve"> After </w:t>
      </w:r>
      <w:r w:rsidRPr="004672EF">
        <w:rPr>
          <w:b/>
          <w:bCs/>
          <w:u w:val="single"/>
        </w:rPr>
        <w:t>D</w:t>
      </w:r>
      <w:r w:rsidRPr="004672EF">
        <w:rPr>
          <w:b/>
          <w:bCs/>
        </w:rPr>
        <w:t>one</w:t>
      </w:r>
      <w:r>
        <w:t xml:space="preserve"> or </w:t>
      </w:r>
      <w:r w:rsidRPr="004672EF">
        <w:rPr>
          <w:b/>
          <w:bCs/>
          <w:u w:val="single"/>
        </w:rPr>
        <w:t>O</w:t>
      </w:r>
      <w:r w:rsidRPr="004672EF">
        <w:rPr>
          <w:b/>
          <w:bCs/>
        </w:rPr>
        <w:t>K</w:t>
      </w:r>
      <w:r>
        <w:t xml:space="preserve"> is selected, the Signature Validation screen is displayed (</w:t>
      </w:r>
      <w:r>
        <w:fldChar w:fldCharType="begin"/>
      </w:r>
      <w:r>
        <w:instrText xml:space="preserve"> REF _Ref37780207 \h  \* MERGEFORMAT </w:instrText>
      </w:r>
      <w:r>
        <w:fldChar w:fldCharType="separate"/>
      </w:r>
      <w:r w:rsidR="004F079A" w:rsidRPr="004F079A">
        <w:t>Figure 2</w:t>
      </w:r>
      <w:r w:rsidR="004F079A" w:rsidRPr="004F079A">
        <w:noBreakHyphen/>
        <w:t>152</w:t>
      </w:r>
      <w:r>
        <w:fldChar w:fldCharType="end"/>
      </w:r>
      <w:r>
        <w:t>) and the user will be required to select an appointment, select an admission date, or specify that there was no appointment.  Note that CAPRI has been modified to prevent displaying appointments with dates in the future from appearing in the list of Appointments. After a selection is made, the remainder of the fields on the Signature Validation screen are displayed.</w:t>
      </w:r>
    </w:p>
    <w:p w14:paraId="2943F841" w14:textId="09422917" w:rsidR="008653FB" w:rsidRPr="00B83B3E" w:rsidRDefault="008653FB" w:rsidP="00716341">
      <w:pPr>
        <w:pStyle w:val="Note"/>
      </w:pPr>
      <w:r w:rsidRPr="00B61C65">
        <w:t>NOTE:</w:t>
      </w:r>
      <w:r w:rsidRPr="00B83B3E">
        <w:t xml:space="preserve"> For instruction on completing a “NON C&amp;P Exam” refer to Section </w:t>
      </w:r>
      <w:r w:rsidRPr="00B83B3E">
        <w:rPr>
          <w:color w:val="2B579A"/>
          <w:shd w:val="clear" w:color="auto" w:fill="E6E6E6"/>
        </w:rPr>
        <w:fldChar w:fldCharType="begin"/>
      </w:r>
      <w:r w:rsidRPr="00B83B3E">
        <w:instrText xml:space="preserve"> REF _Ref362948606 \r \p \h  \* MERGEFORMAT </w:instrText>
      </w:r>
      <w:r w:rsidRPr="00B83B3E">
        <w:rPr>
          <w:color w:val="2B579A"/>
          <w:shd w:val="clear" w:color="auto" w:fill="E6E6E6"/>
        </w:rPr>
      </w:r>
      <w:r w:rsidRPr="00B83B3E">
        <w:rPr>
          <w:color w:val="2B579A"/>
          <w:shd w:val="clear" w:color="auto" w:fill="E6E6E6"/>
        </w:rPr>
        <w:fldChar w:fldCharType="separate"/>
      </w:r>
      <w:r w:rsidR="004F079A">
        <w:t>2.9.3.9 below</w:t>
      </w:r>
      <w:r w:rsidRPr="00B83B3E">
        <w:rPr>
          <w:color w:val="2B579A"/>
          <w:shd w:val="clear" w:color="auto" w:fill="E6E6E6"/>
        </w:rPr>
        <w:fldChar w:fldCharType="end"/>
      </w:r>
      <w:r w:rsidRPr="00B83B3E">
        <w:t>.</w:t>
      </w:r>
    </w:p>
    <w:p w14:paraId="2F979527" w14:textId="77777777" w:rsidR="008653FB" w:rsidRDefault="008653FB" w:rsidP="008653FB">
      <w:pPr>
        <w:ind w:left="360"/>
      </w:pPr>
      <w:bookmarkStart w:id="1562" w:name="_Hlk2951119"/>
      <w:bookmarkStart w:id="1563" w:name="_Hlk3460400"/>
    </w:p>
    <w:p w14:paraId="6541D434" w14:textId="77777777" w:rsidR="008653FB" w:rsidRDefault="008653FB" w:rsidP="008653FB">
      <w:pPr>
        <w:ind w:left="360"/>
      </w:pPr>
      <w:r>
        <w:rPr>
          <w:noProof/>
        </w:rPr>
        <w:lastRenderedPageBreak/>
        <w:drawing>
          <wp:inline distT="0" distB="0" distL="0" distR="0" wp14:anchorId="2C703F9A" wp14:editId="59212619">
            <wp:extent cx="5549900" cy="5820355"/>
            <wp:effectExtent l="19050" t="19050" r="12700" b="28575"/>
            <wp:docPr id="1279181397" name="Picture 1279181397" descr="P20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rotWithShape="1">
                    <a:blip r:embed="rId192" cstate="print">
                      <a:extLst>
                        <a:ext uri="{28A0092B-C50C-407E-A947-70E740481C1C}">
                          <a14:useLocalDpi xmlns:a14="http://schemas.microsoft.com/office/drawing/2010/main" val="0"/>
                        </a:ext>
                      </a:extLst>
                    </a:blip>
                    <a:srcRect/>
                    <a:stretch/>
                  </pic:blipFill>
                  <pic:spPr bwMode="auto">
                    <a:xfrm>
                      <a:off x="0" y="0"/>
                      <a:ext cx="5551412" cy="58219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76C355" w14:textId="2DDC365A" w:rsidR="008653FB" w:rsidRPr="008C248A" w:rsidRDefault="008653FB" w:rsidP="008653FB">
      <w:pPr>
        <w:ind w:left="360"/>
        <w:rPr>
          <w:rFonts w:ascii="Arial" w:hAnsi="Arial" w:cs="Arial"/>
          <w:b/>
          <w:sz w:val="20"/>
          <w:szCs w:val="20"/>
        </w:rPr>
      </w:pPr>
      <w:bookmarkStart w:id="1564" w:name="_Ref37780207"/>
      <w:bookmarkStart w:id="1565" w:name="_Toc149815716"/>
      <w:r w:rsidRPr="008C248A">
        <w:rPr>
          <w:rFonts w:ascii="Arial" w:hAnsi="Arial" w:cs="Arial"/>
          <w:b/>
          <w:sz w:val="20"/>
          <w:szCs w:val="20"/>
        </w:rPr>
        <w:t xml:space="preserve">Figure </w:t>
      </w:r>
      <w:r w:rsidR="001130FC">
        <w:rPr>
          <w:rFonts w:ascii="Arial" w:hAnsi="Arial" w:cs="Arial"/>
          <w:b/>
          <w:sz w:val="20"/>
          <w:szCs w:val="20"/>
        </w:rPr>
        <w:fldChar w:fldCharType="begin"/>
      </w:r>
      <w:r w:rsidR="001130FC">
        <w:rPr>
          <w:rFonts w:ascii="Arial" w:hAnsi="Arial" w:cs="Arial"/>
          <w:b/>
          <w:sz w:val="20"/>
          <w:szCs w:val="20"/>
        </w:rPr>
        <w:instrText xml:space="preserve"> STYLEREF 1 \s </w:instrText>
      </w:r>
      <w:r w:rsidR="001130FC">
        <w:rPr>
          <w:rFonts w:ascii="Arial" w:hAnsi="Arial" w:cs="Arial"/>
          <w:b/>
          <w:sz w:val="20"/>
          <w:szCs w:val="20"/>
        </w:rPr>
        <w:fldChar w:fldCharType="separate"/>
      </w:r>
      <w:r w:rsidR="004F079A">
        <w:rPr>
          <w:rFonts w:ascii="Arial" w:hAnsi="Arial" w:cs="Arial"/>
          <w:b/>
          <w:noProof/>
          <w:sz w:val="20"/>
          <w:szCs w:val="20"/>
        </w:rPr>
        <w:t>2</w:t>
      </w:r>
      <w:r w:rsidR="001130FC">
        <w:rPr>
          <w:rFonts w:ascii="Arial" w:hAnsi="Arial" w:cs="Arial"/>
          <w:b/>
          <w:sz w:val="20"/>
          <w:szCs w:val="20"/>
        </w:rPr>
        <w:fldChar w:fldCharType="end"/>
      </w:r>
      <w:r w:rsidR="001130FC">
        <w:rPr>
          <w:rFonts w:ascii="Arial" w:hAnsi="Arial" w:cs="Arial"/>
          <w:b/>
          <w:sz w:val="20"/>
          <w:szCs w:val="20"/>
        </w:rPr>
        <w:noBreakHyphen/>
      </w:r>
      <w:r w:rsidR="001130FC">
        <w:rPr>
          <w:rFonts w:ascii="Arial" w:hAnsi="Arial" w:cs="Arial"/>
          <w:b/>
          <w:sz w:val="20"/>
          <w:szCs w:val="20"/>
        </w:rPr>
        <w:fldChar w:fldCharType="begin"/>
      </w:r>
      <w:r w:rsidR="001130FC">
        <w:rPr>
          <w:rFonts w:ascii="Arial" w:hAnsi="Arial" w:cs="Arial"/>
          <w:b/>
          <w:sz w:val="20"/>
          <w:szCs w:val="20"/>
        </w:rPr>
        <w:instrText xml:space="preserve"> SEQ Figure \* ARABIC \s 1 </w:instrText>
      </w:r>
      <w:r w:rsidR="001130FC">
        <w:rPr>
          <w:rFonts w:ascii="Arial" w:hAnsi="Arial" w:cs="Arial"/>
          <w:b/>
          <w:sz w:val="20"/>
          <w:szCs w:val="20"/>
        </w:rPr>
        <w:fldChar w:fldCharType="separate"/>
      </w:r>
      <w:r w:rsidR="004F079A">
        <w:rPr>
          <w:rFonts w:ascii="Arial" w:hAnsi="Arial" w:cs="Arial"/>
          <w:b/>
          <w:noProof/>
          <w:sz w:val="20"/>
          <w:szCs w:val="20"/>
        </w:rPr>
        <w:t>152</w:t>
      </w:r>
      <w:r w:rsidR="001130FC">
        <w:rPr>
          <w:rFonts w:ascii="Arial" w:hAnsi="Arial" w:cs="Arial"/>
          <w:b/>
          <w:sz w:val="20"/>
          <w:szCs w:val="20"/>
        </w:rPr>
        <w:fldChar w:fldCharType="end"/>
      </w:r>
      <w:bookmarkEnd w:id="1564"/>
      <w:r w:rsidRPr="008C248A">
        <w:rPr>
          <w:rFonts w:ascii="Arial" w:hAnsi="Arial" w:cs="Arial"/>
          <w:b/>
          <w:sz w:val="20"/>
          <w:szCs w:val="20"/>
        </w:rPr>
        <w:t>. Signature Validation Screen</w:t>
      </w:r>
      <w:bookmarkEnd w:id="1562"/>
      <w:r w:rsidRPr="008C248A">
        <w:rPr>
          <w:rFonts w:ascii="Arial" w:hAnsi="Arial" w:cs="Arial"/>
          <w:b/>
          <w:sz w:val="20"/>
          <w:szCs w:val="20"/>
        </w:rPr>
        <w:t>.</w:t>
      </w:r>
      <w:bookmarkEnd w:id="1565"/>
    </w:p>
    <w:p w14:paraId="078E5AEF" w14:textId="6E05D5DA" w:rsidR="00B86686" w:rsidRDefault="002C073F" w:rsidP="008653FB">
      <w:pPr>
        <w:pStyle w:val="BodyText"/>
        <w:rPr>
          <w:bCs/>
        </w:rPr>
      </w:pPr>
      <w:r>
        <w:rPr>
          <w:bCs/>
        </w:rPr>
        <w:t xml:space="preserve">Exam requests that have been re-routed and not accepted </w:t>
      </w:r>
      <w:r w:rsidR="007D21C8">
        <w:rPr>
          <w:bCs/>
        </w:rPr>
        <w:t>(New, Re-Routed</w:t>
      </w:r>
      <w:r w:rsidR="00401A54">
        <w:rPr>
          <w:bCs/>
        </w:rPr>
        <w:t xml:space="preserve"> </w:t>
      </w:r>
      <w:r w:rsidR="007D21C8">
        <w:rPr>
          <w:bCs/>
        </w:rPr>
        <w:t xml:space="preserve">or Re-Routed, Pending Acceptance) </w:t>
      </w:r>
      <w:r>
        <w:rPr>
          <w:bCs/>
        </w:rPr>
        <w:t xml:space="preserve">will receive </w:t>
      </w:r>
      <w:r w:rsidR="00926E8C">
        <w:rPr>
          <w:bCs/>
        </w:rPr>
        <w:t xml:space="preserve">a </w:t>
      </w:r>
      <w:r w:rsidR="008652E0">
        <w:rPr>
          <w:bCs/>
        </w:rPr>
        <w:t>warning</w:t>
      </w:r>
      <w:r w:rsidR="00926E8C">
        <w:rPr>
          <w:bCs/>
        </w:rPr>
        <w:t xml:space="preserve"> message when trying to link in a</w:t>
      </w:r>
      <w:r w:rsidR="006E4911">
        <w:rPr>
          <w:bCs/>
        </w:rPr>
        <w:t>n open exam</w:t>
      </w:r>
      <w:r w:rsidR="00926E8C">
        <w:rPr>
          <w:bCs/>
        </w:rPr>
        <w:t xml:space="preserve"> </w:t>
      </w:r>
      <w:r w:rsidR="0017129F">
        <w:rPr>
          <w:bCs/>
        </w:rPr>
        <w:t xml:space="preserve">to the request </w:t>
      </w:r>
      <w:r w:rsidR="00926E8C">
        <w:rPr>
          <w:bCs/>
        </w:rPr>
        <w:t>(</w:t>
      </w:r>
      <w:r w:rsidR="00763437">
        <w:rPr>
          <w:bCs/>
        </w:rPr>
        <w:fldChar w:fldCharType="begin"/>
      </w:r>
      <w:r w:rsidR="00763437">
        <w:rPr>
          <w:bCs/>
        </w:rPr>
        <w:instrText xml:space="preserve"> REF _Ref79656623 \h </w:instrText>
      </w:r>
      <w:r w:rsidR="00763437">
        <w:rPr>
          <w:bCs/>
        </w:rPr>
      </w:r>
      <w:r w:rsidR="00763437">
        <w:rPr>
          <w:bCs/>
        </w:rPr>
        <w:fldChar w:fldCharType="separate"/>
      </w:r>
      <w:r w:rsidR="004F079A">
        <w:t xml:space="preserve">Figure </w:t>
      </w:r>
      <w:r w:rsidR="004F079A">
        <w:rPr>
          <w:noProof/>
        </w:rPr>
        <w:t>2</w:t>
      </w:r>
      <w:r w:rsidR="004F079A">
        <w:noBreakHyphen/>
      </w:r>
      <w:r w:rsidR="004F079A">
        <w:rPr>
          <w:noProof/>
        </w:rPr>
        <w:t>153</w:t>
      </w:r>
      <w:r w:rsidR="00763437">
        <w:rPr>
          <w:bCs/>
        </w:rPr>
        <w:fldChar w:fldCharType="end"/>
      </w:r>
      <w:r w:rsidR="00926E8C">
        <w:rPr>
          <w:bCs/>
        </w:rPr>
        <w:t>).</w:t>
      </w:r>
      <w:r w:rsidR="00877128">
        <w:rPr>
          <w:bCs/>
        </w:rPr>
        <w:t xml:space="preserve"> </w:t>
      </w:r>
      <w:r w:rsidR="00C451D7">
        <w:rPr>
          <w:bCs/>
        </w:rPr>
        <w:t xml:space="preserve">This will block the user from completing the </w:t>
      </w:r>
      <w:r w:rsidR="00877128">
        <w:rPr>
          <w:bCs/>
        </w:rPr>
        <w:t>exam.</w:t>
      </w:r>
    </w:p>
    <w:p w14:paraId="0A925053" w14:textId="2778EA8B" w:rsidR="006E4911" w:rsidRDefault="006E4911" w:rsidP="008653FB">
      <w:pPr>
        <w:pStyle w:val="BodyText"/>
        <w:rPr>
          <w:bCs/>
        </w:rPr>
      </w:pPr>
      <w:r>
        <w:rPr>
          <w:bCs/>
          <w:noProof/>
        </w:rPr>
        <w:drawing>
          <wp:inline distT="0" distB="0" distL="0" distR="0" wp14:anchorId="64CA9F54" wp14:editId="3493A5E3">
            <wp:extent cx="5943600" cy="1181735"/>
            <wp:effectExtent l="19050" t="19050" r="19050" b="18415"/>
            <wp:docPr id="36" name="Picture 36" descr="Signature validation warning message for re-routed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ignature validation warning message for re-routed requests"/>
                    <pic:cNvPicPr/>
                  </pic:nvPicPr>
                  <pic:blipFill>
                    <a:blip r:embed="rId193">
                      <a:extLst>
                        <a:ext uri="{28A0092B-C50C-407E-A947-70E740481C1C}">
                          <a14:useLocalDpi xmlns:a14="http://schemas.microsoft.com/office/drawing/2010/main" val="0"/>
                        </a:ext>
                      </a:extLst>
                    </a:blip>
                    <a:stretch>
                      <a:fillRect/>
                    </a:stretch>
                  </pic:blipFill>
                  <pic:spPr>
                    <a:xfrm>
                      <a:off x="0" y="0"/>
                      <a:ext cx="5943600" cy="1181735"/>
                    </a:xfrm>
                    <a:prstGeom prst="rect">
                      <a:avLst/>
                    </a:prstGeom>
                    <a:ln>
                      <a:solidFill>
                        <a:schemeClr val="tx1"/>
                      </a:solidFill>
                    </a:ln>
                  </pic:spPr>
                </pic:pic>
              </a:graphicData>
            </a:graphic>
          </wp:inline>
        </w:drawing>
      </w:r>
    </w:p>
    <w:p w14:paraId="14AC8038" w14:textId="3A20B91C" w:rsidR="006E4911" w:rsidRPr="002C073F" w:rsidRDefault="006E4911" w:rsidP="006E4911">
      <w:pPr>
        <w:pStyle w:val="Caption"/>
        <w:rPr>
          <w:bCs w:val="0"/>
        </w:rPr>
      </w:pPr>
      <w:bookmarkStart w:id="1566" w:name="_Ref79656623"/>
      <w:bookmarkStart w:id="1567" w:name="_Toc14981571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153</w:t>
      </w:r>
      <w:r w:rsidR="00000000">
        <w:rPr>
          <w:noProof/>
        </w:rPr>
        <w:fldChar w:fldCharType="end"/>
      </w:r>
      <w:bookmarkEnd w:id="1566"/>
      <w:r>
        <w:t>. Signature Validation Warning Message</w:t>
      </w:r>
      <w:r>
        <w:rPr>
          <w:noProof/>
        </w:rPr>
        <w:t xml:space="preserve"> for Re-Routed Requests</w:t>
      </w:r>
      <w:bookmarkEnd w:id="1567"/>
    </w:p>
    <w:p w14:paraId="4C3051B2" w14:textId="74EB7257" w:rsidR="008653FB" w:rsidRPr="00B83B3E" w:rsidRDefault="008653FB" w:rsidP="008653FB">
      <w:pPr>
        <w:pStyle w:val="BodyText"/>
      </w:pPr>
      <w:r w:rsidRPr="00B83B3E">
        <w:rPr>
          <w:b/>
        </w:rPr>
        <w:lastRenderedPageBreak/>
        <w:t>TITLE:</w:t>
      </w:r>
      <w:r>
        <w:t xml:space="preserve"> </w:t>
      </w:r>
      <w:r w:rsidRPr="00B83B3E">
        <w:t>Title selection is required.</w:t>
      </w:r>
      <w:r>
        <w:t xml:space="preserve"> </w:t>
      </w:r>
      <w:r w:rsidRPr="00B83B3E">
        <w:t>The dropdown list for titles displays only titles that contain the words “C&amp;P” or “Compensation and Pension” in the title name.</w:t>
      </w:r>
    </w:p>
    <w:p w14:paraId="74BAEDE1" w14:textId="77777777" w:rsidR="008653FB" w:rsidRPr="00B83B3E" w:rsidRDefault="008653FB" w:rsidP="008653FB">
      <w:pPr>
        <w:pStyle w:val="BodyText"/>
      </w:pPr>
      <w:r w:rsidRPr="00B83B3E">
        <w:rPr>
          <w:b/>
        </w:rPr>
        <w:t>EXPECTED COSIGNER:</w:t>
      </w:r>
      <w:r>
        <w:t xml:space="preserve"> </w:t>
      </w:r>
      <w:r w:rsidRPr="00B83B3E">
        <w:t>Users may require a cosigner based on their clinical privileges.</w:t>
      </w:r>
      <w:r>
        <w:t xml:space="preserve"> </w:t>
      </w:r>
      <w:r w:rsidRPr="00B83B3E">
        <w:t>Cosigner information from the CPRS Authorization Subscription Utility is respected inside CAPRI.</w:t>
      </w:r>
      <w:r>
        <w:t xml:space="preserve"> </w:t>
      </w:r>
      <w:r w:rsidRPr="00B83B3E">
        <w:t>To designate a cosigner for a user, IRM or the local Clinical Applications Coordinator (CAC) should be contacted.</w:t>
      </w:r>
      <w:r>
        <w:t xml:space="preserve"> </w:t>
      </w:r>
      <w:r w:rsidRPr="00B83B3E">
        <w:t>The basic rule is that a title-requiring co-signature in CPRS requires a cosigner in CAPRI as well.</w:t>
      </w:r>
      <w:r>
        <w:t xml:space="preserve"> </w:t>
      </w:r>
      <w:r w:rsidRPr="00B83B3E">
        <w:rPr>
          <w:b/>
        </w:rPr>
        <w:t>There are no cosigner</w:t>
      </w:r>
      <w:r w:rsidRPr="00B83B3E">
        <w:t>-</w:t>
      </w:r>
      <w:r w:rsidRPr="00B83B3E">
        <w:rPr>
          <w:b/>
        </w:rPr>
        <w:t>specific keys or setup unique to CAPRI.</w:t>
      </w:r>
    </w:p>
    <w:p w14:paraId="4244D73C" w14:textId="77777777" w:rsidR="008653FB" w:rsidRPr="008C248A" w:rsidRDefault="008653FB" w:rsidP="008653FB">
      <w:pPr>
        <w:spacing w:before="0" w:after="200" w:line="276" w:lineRule="auto"/>
        <w:contextualSpacing/>
        <w:rPr>
          <w:color w:val="auto"/>
        </w:rPr>
      </w:pPr>
      <w:r w:rsidRPr="008C248A">
        <w:rPr>
          <w:b/>
          <w:color w:val="auto"/>
        </w:rPr>
        <w:t>PRE or POST DISCHARGE:</w:t>
      </w:r>
      <w:r w:rsidRPr="008C248A">
        <w:rPr>
          <w:color w:val="auto"/>
        </w:rPr>
        <w:t xml:space="preserve"> From the drop-down menu, select Pre Discharge or Post Discharge.</w:t>
      </w:r>
    </w:p>
    <w:p w14:paraId="6601F46F" w14:textId="77777777" w:rsidR="008653FB" w:rsidRPr="008C248A" w:rsidRDefault="008653FB" w:rsidP="008653FB">
      <w:pPr>
        <w:pStyle w:val="ListParagraph"/>
        <w:numPr>
          <w:ilvl w:val="0"/>
          <w:numId w:val="28"/>
        </w:numPr>
        <w:spacing w:after="120"/>
        <w:ind w:left="720"/>
        <w:rPr>
          <w:rFonts w:ascii="Times New Roman" w:hAnsi="Times New Roman" w:cs="Times New Roman"/>
          <w:color w:val="auto"/>
          <w:sz w:val="20"/>
          <w:szCs w:val="20"/>
        </w:rPr>
      </w:pPr>
      <w:r w:rsidRPr="008C248A">
        <w:rPr>
          <w:rFonts w:ascii="Times New Roman" w:hAnsi="Times New Roman" w:cs="Times New Roman"/>
          <w:color w:val="auto"/>
        </w:rPr>
        <w:t xml:space="preserve">Select </w:t>
      </w:r>
      <w:r w:rsidRPr="008C248A">
        <w:rPr>
          <w:rFonts w:ascii="Times New Roman" w:hAnsi="Times New Roman" w:cs="Times New Roman"/>
          <w:bCs/>
          <w:color w:val="auto"/>
        </w:rPr>
        <w:t>Pre Discharge</w:t>
      </w:r>
      <w:r w:rsidRPr="008C248A">
        <w:rPr>
          <w:rFonts w:ascii="Times New Roman" w:hAnsi="Times New Roman" w:cs="Times New Roman"/>
          <w:color w:val="auto"/>
        </w:rPr>
        <w:t xml:space="preserve"> if the patient’s proposed date of separation from active service is ON or AFTER the date of the examination being performed.</w:t>
      </w:r>
    </w:p>
    <w:p w14:paraId="740B25C8" w14:textId="77777777" w:rsidR="008653FB" w:rsidRPr="008C248A" w:rsidRDefault="008653FB" w:rsidP="008653FB">
      <w:pPr>
        <w:pStyle w:val="ListParagraph"/>
        <w:numPr>
          <w:ilvl w:val="0"/>
          <w:numId w:val="28"/>
        </w:numPr>
        <w:spacing w:after="120"/>
        <w:ind w:left="720"/>
        <w:contextualSpacing/>
        <w:rPr>
          <w:rFonts w:ascii="Times New Roman" w:hAnsi="Times New Roman" w:cs="Times New Roman"/>
          <w:color w:val="auto"/>
        </w:rPr>
      </w:pPr>
      <w:r w:rsidRPr="008C248A">
        <w:rPr>
          <w:rFonts w:ascii="Times New Roman" w:hAnsi="Times New Roman" w:cs="Times New Roman"/>
          <w:color w:val="auto"/>
        </w:rPr>
        <w:t xml:space="preserve">Select </w:t>
      </w:r>
      <w:r w:rsidRPr="008C248A">
        <w:rPr>
          <w:rFonts w:ascii="Times New Roman" w:hAnsi="Times New Roman" w:cs="Times New Roman"/>
          <w:bCs/>
          <w:color w:val="auto"/>
        </w:rPr>
        <w:t>Post Discharge</w:t>
      </w:r>
      <w:r w:rsidRPr="008C248A">
        <w:rPr>
          <w:rFonts w:ascii="Times New Roman" w:hAnsi="Times New Roman" w:cs="Times New Roman"/>
          <w:color w:val="auto"/>
        </w:rPr>
        <w:t xml:space="preserve"> if the patient’s last date of separation from active service was BEFORE the date of the examination being performed.</w:t>
      </w:r>
    </w:p>
    <w:p w14:paraId="6AB5533A" w14:textId="77777777" w:rsidR="008653FB" w:rsidRDefault="008653FB" w:rsidP="008653FB">
      <w:pPr>
        <w:contextualSpacing/>
        <w:rPr>
          <w:color w:val="auto"/>
        </w:rPr>
      </w:pPr>
      <w:r w:rsidRPr="008C248A">
        <w:rPr>
          <w:color w:val="auto"/>
        </w:rPr>
        <w:t>Click the Details button for a description of Pre or Post Discharge.</w:t>
      </w:r>
    </w:p>
    <w:p w14:paraId="4946D5BA" w14:textId="77777777" w:rsidR="008653FB" w:rsidRPr="009855EA" w:rsidRDefault="008653FB" w:rsidP="008653FB">
      <w:pPr>
        <w:contextualSpacing/>
        <w:rPr>
          <w:color w:val="auto"/>
        </w:rPr>
      </w:pPr>
    </w:p>
    <w:p w14:paraId="3D820B80" w14:textId="77777777" w:rsidR="008653FB" w:rsidRPr="00B83B3E" w:rsidRDefault="008653FB" w:rsidP="00716341">
      <w:pPr>
        <w:pStyle w:val="Note"/>
      </w:pPr>
      <w:r w:rsidRPr="00B61C65">
        <w:t>NOTE:</w:t>
      </w:r>
      <w:r w:rsidRPr="00B83B3E">
        <w:t xml:space="preserve"> </w:t>
      </w:r>
      <w:r>
        <w:t>The CAPRI Signature Validation screen will automatically default to Post Discharge. The clinician MUST change the selection to Pre-Discharge when applicable.</w:t>
      </w:r>
    </w:p>
    <w:p w14:paraId="40FFF98D" w14:textId="77777777" w:rsidR="008653FB" w:rsidRPr="009855EA" w:rsidRDefault="008653FB" w:rsidP="008653FB">
      <w:pPr>
        <w:contextualSpacing/>
        <w:rPr>
          <w:color w:val="auto"/>
        </w:rPr>
      </w:pPr>
    </w:p>
    <w:p w14:paraId="37157E13" w14:textId="11812682" w:rsidR="008653FB" w:rsidRPr="00B83B3E" w:rsidRDefault="008653FB" w:rsidP="008653FB">
      <w:pPr>
        <w:pStyle w:val="Heading4"/>
      </w:pPr>
      <w:bookmarkStart w:id="1568" w:name="_Invalid_Electronic_Signature"/>
      <w:bookmarkStart w:id="1569" w:name="_Toc508873632"/>
      <w:bookmarkEnd w:id="1563"/>
      <w:bookmarkEnd w:id="1568"/>
      <w:r w:rsidRPr="00B83B3E">
        <w:t>Invalid Electronic Signature</w:t>
      </w:r>
      <w:bookmarkEnd w:id="1569"/>
    </w:p>
    <w:p w14:paraId="4E926F4D" w14:textId="6DB35CB3" w:rsidR="008653FB" w:rsidRPr="00B83B3E" w:rsidRDefault="008653FB" w:rsidP="008653FB">
      <w:pPr>
        <w:pStyle w:val="Body3PicCaption"/>
      </w:pPr>
      <w:r w:rsidRPr="00B83B3E">
        <w:t>If the user enters an invalid electronic signature, an error message is displayed (</w:t>
      </w:r>
      <w:r w:rsidRPr="00B83B3E">
        <w:rPr>
          <w:color w:val="2B579A"/>
          <w:shd w:val="clear" w:color="auto" w:fill="E6E6E6"/>
        </w:rPr>
        <w:fldChar w:fldCharType="begin"/>
      </w:r>
      <w:r w:rsidRPr="00B83B3E">
        <w:instrText xml:space="preserve"> REF _Ref406771144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154</w:t>
      </w:r>
      <w:r w:rsidRPr="00B83B3E">
        <w:rPr>
          <w:color w:val="2B579A"/>
          <w:shd w:val="clear" w:color="auto" w:fill="E6E6E6"/>
        </w:rPr>
        <w:fldChar w:fldCharType="end"/>
      </w:r>
      <w:r w:rsidRPr="00B83B3E">
        <w:t>).</w:t>
      </w:r>
    </w:p>
    <w:p w14:paraId="62C4B2FD" w14:textId="77777777" w:rsidR="008653FB" w:rsidRPr="00B83B3E" w:rsidRDefault="008653FB" w:rsidP="008653FB">
      <w:pPr>
        <w:pStyle w:val="Body3PicCaption"/>
      </w:pPr>
      <w:r w:rsidRPr="0020737A">
        <w:t xml:space="preserve"> </w:t>
      </w:r>
      <w:r>
        <w:drawing>
          <wp:inline distT="0" distB="0" distL="0" distR="0" wp14:anchorId="0C4D4BC3" wp14:editId="01F7410E">
            <wp:extent cx="3075416" cy="1276350"/>
            <wp:effectExtent l="19050" t="19050" r="10795" b="19050"/>
            <wp:docPr id="1210986668" name="Picture 1210986668" descr="Invalid electronic signature 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68" name="Picture 1210986668" descr="Invalid electronic signature alert"/>
                    <pic:cNvPicPr/>
                  </pic:nvPicPr>
                  <pic:blipFill rotWithShape="1">
                    <a:blip r:embed="rId194"/>
                    <a:srcRect l="942" t="3426" r="1474" b="4509"/>
                    <a:stretch/>
                  </pic:blipFill>
                  <pic:spPr bwMode="auto">
                    <a:xfrm>
                      <a:off x="0" y="0"/>
                      <a:ext cx="3080630" cy="12785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1381D5" w14:textId="794702E0" w:rsidR="008653FB" w:rsidRPr="00A5784F" w:rsidRDefault="008653FB" w:rsidP="008653FB">
      <w:pPr>
        <w:pStyle w:val="Caption"/>
        <w:spacing w:after="240"/>
        <w:rPr>
          <w:rFonts w:cs="Times New Roman"/>
        </w:rPr>
      </w:pPr>
      <w:bookmarkStart w:id="1570" w:name="_Ref406771144"/>
      <w:bookmarkStart w:id="1571" w:name="_Toc14981571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154</w:t>
      </w:r>
      <w:r w:rsidR="001130FC">
        <w:rPr>
          <w:rFonts w:cs="Times New Roman"/>
        </w:rPr>
        <w:fldChar w:fldCharType="end"/>
      </w:r>
      <w:bookmarkEnd w:id="1570"/>
      <w:r>
        <w:rPr>
          <w:rFonts w:cs="Times New Roman"/>
        </w:rPr>
        <w:t>. Invalid Electronic Signature Alert.</w:t>
      </w:r>
      <w:bookmarkEnd w:id="1571"/>
    </w:p>
    <w:p w14:paraId="1A688DC4" w14:textId="77777777" w:rsidR="008653FB" w:rsidRPr="00B83B3E" w:rsidRDefault="008653FB" w:rsidP="008653FB">
      <w:pPr>
        <w:pStyle w:val="BodyText"/>
      </w:pPr>
      <w:r w:rsidRPr="00B83B3E">
        <w:t xml:space="preserve">After the user clicks </w:t>
      </w:r>
      <w:r w:rsidRPr="00B83B3E">
        <w:rPr>
          <w:b/>
        </w:rPr>
        <w:t>OK</w:t>
      </w:r>
      <w:r w:rsidRPr="00B83B3E">
        <w:t xml:space="preserve">, they are returned to the </w:t>
      </w:r>
      <w:r w:rsidRPr="00B83B3E">
        <w:rPr>
          <w:b/>
        </w:rPr>
        <w:t>ELECTRONIC SIG. CODE:</w:t>
      </w:r>
      <w:r w:rsidRPr="00B83B3E">
        <w:t xml:space="preserve"> field on the </w:t>
      </w:r>
      <w:r w:rsidRPr="00B83B3E">
        <w:rPr>
          <w:b/>
        </w:rPr>
        <w:t>Signature Validation</w:t>
      </w:r>
      <w:r w:rsidRPr="00B83B3E">
        <w:t xml:space="preserve"> form.</w:t>
      </w:r>
    </w:p>
    <w:p w14:paraId="587056B1" w14:textId="6377E932" w:rsidR="008653FB" w:rsidRPr="001D78EC" w:rsidRDefault="008653FB" w:rsidP="008653FB">
      <w:pPr>
        <w:pStyle w:val="BodyText"/>
      </w:pPr>
      <w:r w:rsidRPr="00B83B3E">
        <w:rPr>
          <w:b/>
        </w:rPr>
        <w:t>Valid Electronic Signature:</w:t>
      </w:r>
      <w:r>
        <w:t xml:space="preserve"> </w:t>
      </w:r>
      <w:r w:rsidRPr="00B83B3E">
        <w:t>After CAPRI has validated the electronic signature code, a progress note record is created.</w:t>
      </w:r>
      <w:r w:rsidR="001D78EC">
        <w:t xml:space="preserve"> </w:t>
      </w:r>
      <w:r>
        <w:t xml:space="preserve">The user must select the correct request under </w:t>
      </w:r>
      <w:r w:rsidRPr="38B43C3B">
        <w:rPr>
          <w:b/>
          <w:bCs/>
        </w:rPr>
        <w:t>Requests Available</w:t>
      </w:r>
      <w:r>
        <w:t>. A list of the open exams for that request is displayed. Note that all open exams must be cancelled or completed before the report can be released.</w:t>
      </w:r>
    </w:p>
    <w:p w14:paraId="68BA9F56" w14:textId="77777777" w:rsidR="008653FB" w:rsidRPr="00B83B3E" w:rsidRDefault="008653FB" w:rsidP="008653FB">
      <w:pPr>
        <w:pStyle w:val="BodyText"/>
      </w:pPr>
      <w:r w:rsidRPr="00B83B3E">
        <w:t xml:space="preserve">Only examinations containing no exam report are offered as selections under </w:t>
      </w:r>
      <w:r w:rsidRPr="00B83B3E">
        <w:rPr>
          <w:b/>
        </w:rPr>
        <w:t>Open Exams</w:t>
      </w:r>
      <w:r w:rsidRPr="00B83B3E">
        <w:t xml:space="preserve"> after selecting an open AMIE exam request.</w:t>
      </w:r>
      <w:r>
        <w:t xml:space="preserve"> </w:t>
      </w:r>
      <w:r w:rsidRPr="00B83B3E">
        <w:t xml:space="preserve">If an expected exam is not listed, it might be because the </w:t>
      </w:r>
      <w:r w:rsidRPr="00B83B3E">
        <w:lastRenderedPageBreak/>
        <w:t>exam already has either a partial or a complete transcription.</w:t>
      </w:r>
      <w:r>
        <w:t xml:space="preserve"> </w:t>
      </w:r>
      <w:r w:rsidRPr="00B83B3E">
        <w:t>The transcription can be removed by the appropriate clinic staff and CAPRI displays that exam request as a selection.</w:t>
      </w:r>
    </w:p>
    <w:p w14:paraId="5A7F9AAE" w14:textId="77777777" w:rsidR="008653FB" w:rsidRPr="00B83B3E" w:rsidRDefault="008653FB" w:rsidP="008653FB">
      <w:pPr>
        <w:pStyle w:val="BodyText"/>
      </w:pPr>
      <w:r w:rsidRPr="00B83B3E">
        <w:t>If there is an open request but no exams are available, then all requested exams have been populated with either a template or transcription, but the request has not yet been released.</w:t>
      </w:r>
      <w:r>
        <w:t xml:space="preserve"> </w:t>
      </w:r>
      <w:r w:rsidRPr="00B83B3E">
        <w:t>The request needs to be released through either CAPRI or AMIE by clerical or supervisory staff.</w:t>
      </w:r>
    </w:p>
    <w:p w14:paraId="56DD5BFE" w14:textId="69348A70" w:rsidR="008653FB" w:rsidRDefault="008653FB" w:rsidP="00835AFC">
      <w:pPr>
        <w:pStyle w:val="BodyText"/>
      </w:pPr>
      <w:bookmarkStart w:id="1572" w:name="_Hlk51671288"/>
      <w:r w:rsidRPr="0039200D">
        <w:t xml:space="preserve">When an examiner completes an exam from the signature validation screen it will automatically be transmitted to </w:t>
      </w:r>
      <w:r w:rsidR="00CD5DDE" w:rsidRPr="0039200D">
        <w:t>VLER DAS</w:t>
      </w:r>
      <w:r w:rsidR="00835AFC">
        <w:t>.</w:t>
      </w:r>
    </w:p>
    <w:p w14:paraId="1690A7BC" w14:textId="77777777" w:rsidR="0047776B" w:rsidRDefault="0047776B" w:rsidP="0047776B">
      <w:pPr>
        <w:pStyle w:val="BodyText"/>
        <w:keepNext/>
      </w:pPr>
      <w:r>
        <w:rPr>
          <w:noProof/>
        </w:rPr>
        <w:drawing>
          <wp:inline distT="0" distB="0" distL="0" distR="0" wp14:anchorId="5EF42CC6" wp14:editId="7A45BB71">
            <wp:extent cx="3463059" cy="1072318"/>
            <wp:effectExtent l="19050" t="19050" r="23495" b="13970"/>
            <wp:docPr id="1953152402" name="Picture 1953152402" descr="Transmitting XML to DAS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02" name="Picture 1953152402" descr="Transmitting XML to DAS Dialog"/>
                    <pic:cNvPicPr>
                      <a:picLocks noChangeAspect="1" noChangeArrowheads="1"/>
                    </pic:cNvPicPr>
                  </pic:nvPicPr>
                  <pic:blipFill>
                    <a:blip r:embed="rId195">
                      <a:extLst>
                        <a:ext uri="{28A0092B-C50C-407E-A947-70E740481C1C}">
                          <a14:useLocalDpi xmlns:a14="http://schemas.microsoft.com/office/drawing/2010/main" val="0"/>
                        </a:ext>
                      </a:extLst>
                    </a:blip>
                    <a:stretch>
                      <a:fillRect/>
                    </a:stretch>
                  </pic:blipFill>
                  <pic:spPr bwMode="auto">
                    <a:xfrm>
                      <a:off x="0" y="0"/>
                      <a:ext cx="3476325" cy="1076426"/>
                    </a:xfrm>
                    <a:prstGeom prst="rect">
                      <a:avLst/>
                    </a:prstGeom>
                    <a:noFill/>
                    <a:ln>
                      <a:solidFill>
                        <a:schemeClr val="tx1"/>
                      </a:solidFill>
                    </a:ln>
                  </pic:spPr>
                </pic:pic>
              </a:graphicData>
            </a:graphic>
          </wp:inline>
        </w:drawing>
      </w:r>
    </w:p>
    <w:p w14:paraId="62417D32" w14:textId="3FAEF92B" w:rsidR="0047776B" w:rsidRPr="00B83B3E" w:rsidRDefault="0047776B" w:rsidP="0047776B">
      <w:pPr>
        <w:pStyle w:val="Caption"/>
        <w:rPr>
          <w:rFonts w:cs="Times New Roman"/>
        </w:rPr>
      </w:pPr>
      <w:bookmarkStart w:id="1573" w:name="_Toc14981571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155</w:t>
      </w:r>
      <w:r w:rsidR="00000000">
        <w:rPr>
          <w:noProof/>
        </w:rPr>
        <w:fldChar w:fldCharType="end"/>
      </w:r>
      <w:r>
        <w:t xml:space="preserve"> Transmitting XML to DAS Dialog</w:t>
      </w:r>
      <w:bookmarkEnd w:id="1573"/>
      <w:r>
        <w:br/>
      </w:r>
    </w:p>
    <w:p w14:paraId="051EFAD7" w14:textId="119776FF" w:rsidR="008653FB" w:rsidRDefault="008653FB" w:rsidP="008653FB">
      <w:pPr>
        <w:autoSpaceDE w:val="0"/>
        <w:autoSpaceDN w:val="0"/>
        <w:spacing w:before="40" w:after="40"/>
      </w:pPr>
      <w:bookmarkStart w:id="1574" w:name="_Toc11758663"/>
      <w:bookmarkStart w:id="1575" w:name="_Toc11758924"/>
      <w:bookmarkStart w:id="1576" w:name="_Toc11759185"/>
      <w:bookmarkStart w:id="1577" w:name="_Toc12611989"/>
      <w:bookmarkEnd w:id="1572"/>
      <w:r w:rsidRPr="00B83B3E">
        <w:t>The user will not have to acknowledge transmission</w:t>
      </w:r>
      <w:r>
        <w:t>. I</w:t>
      </w:r>
      <w:r w:rsidRPr="00B83B3E">
        <w:t>f transmissions to VLER DAS fails</w:t>
      </w:r>
      <w:r>
        <w:t>, CAPRI will automatically reattempt to transmit up to five times</w:t>
      </w:r>
      <w:r w:rsidRPr="00B83B3E">
        <w:t xml:space="preserve"> </w:t>
      </w:r>
      <w:r>
        <w:t>(</w:t>
      </w:r>
      <w:r w:rsidR="00F566C5">
        <w:fldChar w:fldCharType="begin"/>
      </w:r>
      <w:r w:rsidR="00F566C5">
        <w:instrText xml:space="preserve"> REF _Ref34998092 \h </w:instrText>
      </w:r>
      <w:r w:rsidR="00F566C5">
        <w:fldChar w:fldCharType="separate"/>
      </w:r>
      <w:r w:rsidR="004F079A" w:rsidRPr="007F1B8D">
        <w:t xml:space="preserve">Figure </w:t>
      </w:r>
      <w:r w:rsidR="004F079A">
        <w:rPr>
          <w:noProof/>
        </w:rPr>
        <w:t>2</w:t>
      </w:r>
      <w:r w:rsidR="004F079A">
        <w:noBreakHyphen/>
      </w:r>
      <w:r w:rsidR="004F079A">
        <w:rPr>
          <w:noProof/>
        </w:rPr>
        <w:t>156</w:t>
      </w:r>
      <w:r w:rsidR="00F566C5">
        <w:fldChar w:fldCharType="end"/>
      </w:r>
      <w:r w:rsidR="008156CE">
        <w:rPr>
          <w:noProof/>
          <w:color w:val="2B579A"/>
          <w:shd w:val="clear" w:color="auto" w:fill="E6E6E6"/>
        </w:rPr>
        <w:t>)</w:t>
      </w:r>
      <w:r w:rsidRPr="00B83B3E">
        <w:t>.</w:t>
      </w:r>
      <w:r>
        <w:t xml:space="preserve"> </w:t>
      </w:r>
      <w:bookmarkEnd w:id="1574"/>
      <w:bookmarkEnd w:id="1575"/>
      <w:bookmarkEnd w:id="1576"/>
      <w:bookmarkEnd w:id="1577"/>
      <w:r>
        <w:t>If the fifth attempt fails, the user will receive an error message</w:t>
      </w:r>
      <w:r w:rsidR="00D3457C">
        <w:t xml:space="preserve"> </w:t>
      </w:r>
      <w:r w:rsidR="007B30F8">
        <w:t>(</w:t>
      </w:r>
      <w:r w:rsidR="007B30F8">
        <w:fldChar w:fldCharType="begin"/>
      </w:r>
      <w:r w:rsidR="007B30F8">
        <w:instrText xml:space="preserve"> REF _Ref34998217 \h </w:instrText>
      </w:r>
      <w:r w:rsidR="007B30F8">
        <w:fldChar w:fldCharType="separate"/>
      </w:r>
      <w:r w:rsidR="004F079A" w:rsidRPr="00B83B3E">
        <w:t xml:space="preserve">Figure </w:t>
      </w:r>
      <w:r w:rsidR="004F079A">
        <w:rPr>
          <w:noProof/>
        </w:rPr>
        <w:t>2</w:t>
      </w:r>
      <w:r w:rsidR="004F079A">
        <w:noBreakHyphen/>
      </w:r>
      <w:r w:rsidR="004F079A">
        <w:rPr>
          <w:noProof/>
        </w:rPr>
        <w:t>157</w:t>
      </w:r>
      <w:r w:rsidR="007B30F8">
        <w:fldChar w:fldCharType="end"/>
      </w:r>
      <w:r w:rsidR="007B30F8">
        <w:t xml:space="preserve">) </w:t>
      </w:r>
      <w:r w:rsidR="00D3457C">
        <w:t>a</w:t>
      </w:r>
      <w:r>
        <w:t>nd an XML file for the</w:t>
      </w:r>
      <w:r w:rsidRPr="007B1C41">
        <w:t xml:space="preserve"> Disability Benefits Questionnaire</w:t>
      </w:r>
      <w:r>
        <w:t xml:space="preserve"> (DBQ) is saved and can be retransmitted using the </w:t>
      </w:r>
      <w:r w:rsidRPr="00257A2B">
        <w:rPr>
          <w:b/>
          <w:bCs/>
        </w:rPr>
        <w:t>VBA eFolder Queue</w:t>
      </w:r>
      <w:r>
        <w:t xml:space="preserve"> button at a later time.</w:t>
      </w:r>
      <w:r w:rsidR="00D3457C">
        <w:br/>
      </w:r>
      <w:r>
        <w:rPr>
          <w:noProof/>
        </w:rPr>
        <w:drawing>
          <wp:inline distT="0" distB="0" distL="0" distR="0" wp14:anchorId="1FFDD33F" wp14:editId="4F3D89E4">
            <wp:extent cx="3777095" cy="1927704"/>
            <wp:effectExtent l="19050" t="19050" r="13970" b="15875"/>
            <wp:docPr id="1632798309" name="Picture 1632798309" descr="P20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967305"/>
                    <pic:cNvPicPr/>
                  </pic:nvPicPr>
                  <pic:blipFill>
                    <a:blip r:embed="rId196">
                      <a:extLst>
                        <a:ext uri="{28A0092B-C50C-407E-A947-70E740481C1C}">
                          <a14:useLocalDpi xmlns:a14="http://schemas.microsoft.com/office/drawing/2010/main" val="0"/>
                        </a:ext>
                      </a:extLst>
                    </a:blip>
                    <a:stretch>
                      <a:fillRect/>
                    </a:stretch>
                  </pic:blipFill>
                  <pic:spPr>
                    <a:xfrm>
                      <a:off x="0" y="0"/>
                      <a:ext cx="3783018" cy="1930727"/>
                    </a:xfrm>
                    <a:prstGeom prst="rect">
                      <a:avLst/>
                    </a:prstGeom>
                    <a:ln>
                      <a:solidFill>
                        <a:schemeClr val="tx1"/>
                      </a:solidFill>
                    </a:ln>
                  </pic:spPr>
                </pic:pic>
              </a:graphicData>
            </a:graphic>
          </wp:inline>
        </w:drawing>
      </w:r>
    </w:p>
    <w:p w14:paraId="1089BC3C" w14:textId="15F58407" w:rsidR="008653FB" w:rsidRPr="007F1B8D" w:rsidRDefault="008653FB" w:rsidP="008653FB">
      <w:pPr>
        <w:pStyle w:val="Caption"/>
        <w:spacing w:after="240"/>
      </w:pPr>
      <w:bookmarkStart w:id="1578" w:name="_Ref34998092"/>
      <w:bookmarkStart w:id="1579" w:name="_Ref147908088"/>
      <w:bookmarkStart w:id="1580" w:name="_Toc149815720"/>
      <w:r w:rsidRPr="007F1B8D">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156</w:t>
      </w:r>
      <w:r w:rsidR="00000000">
        <w:rPr>
          <w:noProof/>
        </w:rPr>
        <w:fldChar w:fldCharType="end"/>
      </w:r>
      <w:bookmarkEnd w:id="1578"/>
      <w:r>
        <w:t>. VLER Re-Transmit Status.</w:t>
      </w:r>
      <w:bookmarkEnd w:id="1579"/>
      <w:bookmarkEnd w:id="1580"/>
    </w:p>
    <w:p w14:paraId="0F071122" w14:textId="2EDEF687" w:rsidR="008653FB" w:rsidRDefault="008653FB" w:rsidP="008653FB">
      <w:pPr>
        <w:autoSpaceDE w:val="0"/>
        <w:autoSpaceDN w:val="0"/>
        <w:spacing w:before="40" w:after="40"/>
      </w:pPr>
      <w:r w:rsidRPr="0057265B">
        <w:rPr>
          <w:b/>
          <w:bCs/>
        </w:rPr>
        <w:t>Note</w:t>
      </w:r>
      <w:r>
        <w:t>:  DBQs transmitted to VBMS will conform to the IEPD Schema</w:t>
      </w:r>
      <w:r w:rsidR="004F2A8C">
        <w:t xml:space="preserve"> 1.3 or </w:t>
      </w:r>
      <w:r>
        <w:t>2.</w:t>
      </w:r>
      <w:r w:rsidR="00CD7DDB">
        <w:t>x depending on the CAPRI properties established at the time of transmission</w:t>
      </w:r>
      <w:r>
        <w:t>.</w:t>
      </w:r>
    </w:p>
    <w:p w14:paraId="1D28F5D5" w14:textId="77777777" w:rsidR="008653FB" w:rsidRDefault="008653FB" w:rsidP="008653FB">
      <w:pPr>
        <w:pStyle w:val="BodyText"/>
      </w:pPr>
      <w:r>
        <w:rPr>
          <w:noProof/>
        </w:rPr>
        <w:drawing>
          <wp:inline distT="0" distB="0" distL="0" distR="0" wp14:anchorId="2B22455F" wp14:editId="18DAE564">
            <wp:extent cx="5943600" cy="1287145"/>
            <wp:effectExtent l="19050" t="19050" r="19050" b="27305"/>
            <wp:docPr id="1672598434" name="Picture 1672598434" descr="P20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1"/>
                    <pic:cNvPicPr/>
                  </pic:nvPicPr>
                  <pic:blipFill>
                    <a:blip r:embed="rId197">
                      <a:extLst>
                        <a:ext uri="{28A0092B-C50C-407E-A947-70E740481C1C}">
                          <a14:useLocalDpi xmlns:a14="http://schemas.microsoft.com/office/drawing/2010/main" val="0"/>
                        </a:ext>
                      </a:extLst>
                    </a:blip>
                    <a:stretch>
                      <a:fillRect/>
                    </a:stretch>
                  </pic:blipFill>
                  <pic:spPr>
                    <a:xfrm>
                      <a:off x="0" y="0"/>
                      <a:ext cx="5943600" cy="1287145"/>
                    </a:xfrm>
                    <a:prstGeom prst="rect">
                      <a:avLst/>
                    </a:prstGeom>
                    <a:ln>
                      <a:solidFill>
                        <a:schemeClr val="tx1"/>
                      </a:solidFill>
                    </a:ln>
                  </pic:spPr>
                </pic:pic>
              </a:graphicData>
            </a:graphic>
          </wp:inline>
        </w:drawing>
      </w:r>
    </w:p>
    <w:p w14:paraId="476BB3DC" w14:textId="2466D0B2" w:rsidR="008653FB" w:rsidRDefault="008653FB" w:rsidP="008653FB">
      <w:pPr>
        <w:pStyle w:val="Caption"/>
        <w:spacing w:after="240"/>
      </w:pPr>
      <w:bookmarkStart w:id="1581" w:name="_Ref34998217"/>
      <w:bookmarkStart w:id="1582" w:name="_Toc14981572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157</w:t>
      </w:r>
      <w:r w:rsidR="001130FC">
        <w:rPr>
          <w:rFonts w:cs="Times New Roman"/>
        </w:rPr>
        <w:fldChar w:fldCharType="end"/>
      </w:r>
      <w:bookmarkEnd w:id="1581"/>
      <w:r>
        <w:t>. VLER Transmission Failed Message.</w:t>
      </w:r>
      <w:bookmarkEnd w:id="1582"/>
      <w:r>
        <w:t xml:space="preserve"> </w:t>
      </w:r>
    </w:p>
    <w:p w14:paraId="09DFE3B4" w14:textId="77777777" w:rsidR="008653FB" w:rsidRPr="00400B72" w:rsidRDefault="008653FB" w:rsidP="008653FB">
      <w:pPr>
        <w:pStyle w:val="Heading4"/>
      </w:pPr>
      <w:bookmarkStart w:id="1583" w:name="_Ref362948606"/>
      <w:bookmarkStart w:id="1584" w:name="_Toc508873633"/>
      <w:r w:rsidRPr="004A0A78">
        <w:lastRenderedPageBreak/>
        <w:t>Completing a Non C&amp;P Exam</w:t>
      </w:r>
      <w:bookmarkEnd w:id="1583"/>
      <w:bookmarkEnd w:id="1584"/>
    </w:p>
    <w:p w14:paraId="6D2F2FA1" w14:textId="77777777" w:rsidR="008653FB" w:rsidRPr="00400B72" w:rsidRDefault="008653FB" w:rsidP="008653FB">
      <w:r w:rsidRPr="00400B72">
        <w:t xml:space="preserve">The </w:t>
      </w:r>
      <w:r>
        <w:t>VHA Internal DBQ Referral flag on the top of each form</w:t>
      </w:r>
      <w:r w:rsidRPr="00400B72" w:rsidDel="008A50EE">
        <w:t xml:space="preserve"> </w:t>
      </w:r>
      <w:r w:rsidRPr="00400B72">
        <w:t>controls whether to treat an exam request as a C&amp;P exam or a “NON” C&amp;P exam (for instance, if a veteran takes a DBQ to their Primary Care Provider without a C&amp;P exam request on file).</w:t>
      </w:r>
    </w:p>
    <w:p w14:paraId="46431904" w14:textId="7C836CEB" w:rsidR="008653FB" w:rsidRPr="00B83B3E" w:rsidRDefault="008653FB" w:rsidP="008653FB">
      <w:pPr>
        <w:pStyle w:val="Body3PicCaption"/>
      </w:pPr>
      <w:r w:rsidRPr="00B83B3E">
        <w:t>The question “Is this report a C&amp;P evaluation in response to a request (2507) submitted by the VBA?” has been removed from the “Signature Validation” screen (</w:t>
      </w:r>
      <w:r>
        <w:rPr>
          <w:color w:val="2B579A"/>
          <w:shd w:val="clear" w:color="auto" w:fill="E6E6E6"/>
        </w:rPr>
        <w:fldChar w:fldCharType="begin"/>
      </w:r>
      <w:r>
        <w:instrText xml:space="preserve"> REF _Ref406771098 \h </w:instrText>
      </w:r>
      <w:r>
        <w:rPr>
          <w:color w:val="2B579A"/>
          <w:shd w:val="clear" w:color="auto" w:fill="E6E6E6"/>
        </w:rPr>
      </w:r>
      <w:r>
        <w:rPr>
          <w:color w:val="2B579A"/>
          <w:shd w:val="clear" w:color="auto" w:fill="E6E6E6"/>
        </w:rPr>
        <w:fldChar w:fldCharType="separate"/>
      </w:r>
      <w:r w:rsidR="004F079A" w:rsidRPr="00B83B3E">
        <w:t xml:space="preserve">Figure </w:t>
      </w:r>
      <w:r w:rsidR="004F079A">
        <w:t>2</w:t>
      </w:r>
      <w:r w:rsidR="004F079A">
        <w:noBreakHyphen/>
        <w:t>158</w:t>
      </w:r>
      <w:r>
        <w:rPr>
          <w:color w:val="2B579A"/>
          <w:shd w:val="clear" w:color="auto" w:fill="E6E6E6"/>
        </w:rPr>
        <w:fldChar w:fldCharType="end"/>
      </w:r>
      <w:r w:rsidRPr="00B83B3E">
        <w:t xml:space="preserve">) . </w:t>
      </w:r>
      <w:r>
        <w:t>The system will default the answer to this question to “No” if the “VHA Internal DBQ Referral” flag is “Yes” and the user will be required to choose an appointment if applicable or choose the “</w:t>
      </w:r>
      <w:r w:rsidRPr="765DE275">
        <w:t>No appointment was necessary (i.e.: opinion only report)</w:t>
      </w:r>
      <w:r>
        <w:t>” checkbox to indicate an appointment was not required.  CAPRI will not filter the Note Title list (i.e. will display all titles), hide the section allowing the user to tie the exam back to an AMIE 2507 request, thus only creating the progress note for storage in the TIU Documents file</w:t>
      </w:r>
      <w:r w:rsidRPr="00B83B3E">
        <w:t xml:space="preserve"> .  The system will default the answer to this question to “Yes” if the “VHA Internal DBQ Referral” flag is “No” and CAPRI will maintain its current functionality</w:t>
      </w:r>
      <w:r>
        <w:t xml:space="preserve">. </w:t>
      </w:r>
    </w:p>
    <w:p w14:paraId="17238D17" w14:textId="77777777" w:rsidR="008653FB" w:rsidRPr="005F7F65" w:rsidRDefault="008653FB" w:rsidP="008653FB">
      <w:r w:rsidRPr="765DE275">
        <w:t xml:space="preserve">Once an appointment or no appointment was necessary is chosen, the following will be displayed and the examiner will choose a “Title,” enter his/her “Electronic Sig. Code,” and click “OK.” </w:t>
      </w:r>
    </w:p>
    <w:p w14:paraId="49E86EA4" w14:textId="77777777" w:rsidR="008653FB" w:rsidRPr="00B83B3E" w:rsidRDefault="008653FB" w:rsidP="008653FB">
      <w:pPr>
        <w:pStyle w:val="ProbSoluHdr"/>
        <w:ind w:left="0"/>
      </w:pPr>
      <w:r>
        <w:rPr>
          <w:noProof/>
        </w:rPr>
        <w:drawing>
          <wp:inline distT="0" distB="0" distL="0" distR="0" wp14:anchorId="1F75F4B7" wp14:editId="2EA81B00">
            <wp:extent cx="3003044" cy="3467134"/>
            <wp:effectExtent l="19050" t="19050" r="26035" b="19050"/>
            <wp:docPr id="667299637" name="Picture 667299637" descr="P20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299637"/>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3003044" cy="3467134"/>
                    </a:xfrm>
                    <a:prstGeom prst="rect">
                      <a:avLst/>
                    </a:prstGeom>
                    <a:ln>
                      <a:solidFill>
                        <a:schemeClr val="tx1"/>
                      </a:solidFill>
                    </a:ln>
                  </pic:spPr>
                </pic:pic>
              </a:graphicData>
            </a:graphic>
          </wp:inline>
        </w:drawing>
      </w:r>
    </w:p>
    <w:p w14:paraId="74E967C3" w14:textId="36CC4CB5" w:rsidR="008653FB" w:rsidRPr="005110C6" w:rsidRDefault="008653FB" w:rsidP="008653FB">
      <w:pPr>
        <w:pStyle w:val="Caption"/>
        <w:spacing w:after="240"/>
      </w:pPr>
      <w:bookmarkStart w:id="1585" w:name="_Ref406771098"/>
      <w:bookmarkStart w:id="1586" w:name="_Toc14981572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158</w:t>
      </w:r>
      <w:r w:rsidR="001130FC">
        <w:rPr>
          <w:rFonts w:cs="Times New Roman"/>
        </w:rPr>
        <w:fldChar w:fldCharType="end"/>
      </w:r>
      <w:bookmarkEnd w:id="1585"/>
      <w:r>
        <w:rPr>
          <w:rFonts w:cs="Times New Roman"/>
        </w:rPr>
        <w:t>. Signature Validation—Final Signature Selection.</w:t>
      </w:r>
      <w:bookmarkEnd w:id="1586"/>
    </w:p>
    <w:p w14:paraId="393E8A0B" w14:textId="77777777" w:rsidR="008653FB" w:rsidRPr="005C12F0" w:rsidRDefault="008653FB" w:rsidP="00716341">
      <w:pPr>
        <w:pStyle w:val="Note"/>
      </w:pPr>
      <w:r w:rsidRPr="005C12F0">
        <w:t xml:space="preserve">NOTE: </w:t>
      </w:r>
    </w:p>
    <w:p w14:paraId="2F42988C" w14:textId="77777777" w:rsidR="008653FB" w:rsidRDefault="008653FB" w:rsidP="00716341">
      <w:pPr>
        <w:pStyle w:val="Note"/>
      </w:pPr>
      <w:r w:rsidRPr="00186B5E">
        <w:t>Exam Results will be stored as a progress note “only” and will not be automatically shared with VBA.</w:t>
      </w:r>
    </w:p>
    <w:p w14:paraId="28E2F074" w14:textId="3C29CC73" w:rsidR="008653FB" w:rsidRDefault="008653FB" w:rsidP="00716341">
      <w:pPr>
        <w:pStyle w:val="Note"/>
      </w:pPr>
      <w:r w:rsidRPr="00186B5E">
        <w:lastRenderedPageBreak/>
        <w:t>If a non</w:t>
      </w:r>
      <w:r w:rsidR="00990F6F">
        <w:t>-</w:t>
      </w:r>
      <w:r w:rsidRPr="00186B5E">
        <w:t>C&amp;P exam is sent for co-signature, please note that this note will be marked complete and will “not” be displayed in the “CPRS Co-Signature Alert Resolution” screen.</w:t>
      </w:r>
    </w:p>
    <w:p w14:paraId="252F5175" w14:textId="1CBF9F51" w:rsidR="008653FB" w:rsidRPr="005C12F0" w:rsidRDefault="008653FB" w:rsidP="00716341">
      <w:pPr>
        <w:pStyle w:val="Note"/>
      </w:pPr>
      <w:r w:rsidRPr="005C12F0">
        <w:t>Non</w:t>
      </w:r>
      <w:r w:rsidR="00990F6F">
        <w:t>-</w:t>
      </w:r>
      <w:r w:rsidRPr="005C12F0">
        <w:t xml:space="preserve">C&amp;P exams will “not” be transmitted to </w:t>
      </w:r>
      <w:r w:rsidR="00990F6F">
        <w:t>VBA eFolder</w:t>
      </w:r>
      <w:r w:rsidRPr="005C12F0">
        <w:t xml:space="preserve"> or Data Access Services (DAS).</w:t>
      </w:r>
    </w:p>
    <w:p w14:paraId="2354BBA4" w14:textId="77777777" w:rsidR="008653FB" w:rsidRPr="00B83B3E" w:rsidRDefault="008653FB" w:rsidP="008653FB">
      <w:pPr>
        <w:pStyle w:val="Heading2"/>
      </w:pPr>
      <w:bookmarkStart w:id="1587" w:name="_Toc508953937"/>
      <w:bookmarkStart w:id="1588" w:name="_Toc508954145"/>
      <w:bookmarkStart w:id="1589" w:name="_Toc508954896"/>
      <w:bookmarkStart w:id="1590" w:name="_Toc508955139"/>
      <w:bookmarkStart w:id="1591" w:name="_Toc508955562"/>
      <w:bookmarkStart w:id="1592" w:name="_Toc508955724"/>
      <w:bookmarkStart w:id="1593" w:name="_Toc508955886"/>
      <w:bookmarkStart w:id="1594" w:name="_Toc508956359"/>
      <w:bookmarkStart w:id="1595" w:name="_Toc508957103"/>
      <w:bookmarkStart w:id="1596" w:name="_Toc508959011"/>
      <w:bookmarkStart w:id="1597" w:name="_Toc508968671"/>
      <w:bookmarkStart w:id="1598" w:name="_Toc508973702"/>
      <w:bookmarkStart w:id="1599" w:name="_Toc508953938"/>
      <w:bookmarkStart w:id="1600" w:name="_Toc508954146"/>
      <w:bookmarkStart w:id="1601" w:name="_Toc508954897"/>
      <w:bookmarkStart w:id="1602" w:name="_Toc508955140"/>
      <w:bookmarkStart w:id="1603" w:name="_Toc508955563"/>
      <w:bookmarkStart w:id="1604" w:name="_Toc508955725"/>
      <w:bookmarkStart w:id="1605" w:name="_Toc508955887"/>
      <w:bookmarkStart w:id="1606" w:name="_Toc508956360"/>
      <w:bookmarkStart w:id="1607" w:name="_Toc508957104"/>
      <w:bookmarkStart w:id="1608" w:name="_Toc508959012"/>
      <w:bookmarkStart w:id="1609" w:name="_Toc508968672"/>
      <w:bookmarkStart w:id="1610" w:name="_Toc508973703"/>
      <w:bookmarkStart w:id="1611" w:name="_Toc508953939"/>
      <w:bookmarkStart w:id="1612" w:name="_Toc508954147"/>
      <w:bookmarkStart w:id="1613" w:name="_Toc508954898"/>
      <w:bookmarkStart w:id="1614" w:name="_Toc508955141"/>
      <w:bookmarkStart w:id="1615" w:name="_Toc508955564"/>
      <w:bookmarkStart w:id="1616" w:name="_Toc508955726"/>
      <w:bookmarkStart w:id="1617" w:name="_Toc508955888"/>
      <w:bookmarkStart w:id="1618" w:name="_Toc508956361"/>
      <w:bookmarkStart w:id="1619" w:name="_Toc508957105"/>
      <w:bookmarkStart w:id="1620" w:name="_Toc508959013"/>
      <w:bookmarkStart w:id="1621" w:name="_Toc508968673"/>
      <w:bookmarkStart w:id="1622" w:name="_Toc508973704"/>
      <w:bookmarkStart w:id="1623" w:name="_Toc150075124"/>
      <w:bookmarkStart w:id="1624" w:name="_Toc150075193"/>
      <w:bookmarkStart w:id="1625" w:name="_Toc150075254"/>
      <w:bookmarkStart w:id="1626" w:name="_Toc278187852"/>
      <w:bookmarkStart w:id="1627" w:name="_Toc508873634"/>
      <w:bookmarkStart w:id="1628" w:name="_Toc508875023"/>
      <w:bookmarkStart w:id="1629" w:name="_Toc508875877"/>
      <w:bookmarkStart w:id="1630" w:name="_Toc147908807"/>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r w:rsidRPr="00B83B3E">
        <w:t>CPWM Worksheet Functionality</w:t>
      </w:r>
      <w:bookmarkEnd w:id="1623"/>
      <w:bookmarkEnd w:id="1624"/>
      <w:bookmarkEnd w:id="1625"/>
      <w:bookmarkEnd w:id="1626"/>
      <w:bookmarkEnd w:id="1627"/>
      <w:bookmarkEnd w:id="1628"/>
      <w:bookmarkEnd w:id="1629"/>
      <w:bookmarkEnd w:id="1630"/>
    </w:p>
    <w:p w14:paraId="04AF36A8" w14:textId="77777777" w:rsidR="008653FB" w:rsidRPr="00B83B3E" w:rsidRDefault="008653FB" w:rsidP="008653FB">
      <w:pPr>
        <w:pStyle w:val="BodyText"/>
      </w:pPr>
      <w:r w:rsidRPr="00B83B3E">
        <w:t>The functionalities detailed in this section are only available when a CPWM worksheet is open for editing.</w:t>
      </w:r>
      <w:r>
        <w:t xml:space="preserve"> </w:t>
      </w:r>
      <w:r w:rsidRPr="00B83B3E">
        <w:t>After a worksheet is opened, there are several tabs and options available.</w:t>
      </w:r>
      <w:r>
        <w:t xml:space="preserve"> </w:t>
      </w:r>
      <w:r w:rsidRPr="00B83B3E">
        <w:t>By selecting the visible buttons, the user can open other parts of the worksheet.</w:t>
      </w:r>
      <w:bookmarkStart w:id="1631" w:name="_Toc150075125"/>
      <w:bookmarkStart w:id="1632" w:name="_Toc150075194"/>
      <w:bookmarkStart w:id="1633" w:name="_Toc150075255"/>
    </w:p>
    <w:p w14:paraId="50D087B9" w14:textId="77777777" w:rsidR="008653FB" w:rsidRPr="00B83B3E" w:rsidRDefault="008653FB" w:rsidP="008653FB">
      <w:pPr>
        <w:pStyle w:val="Heading3"/>
      </w:pPr>
      <w:bookmarkStart w:id="1634" w:name="_Toc278187853"/>
      <w:bookmarkStart w:id="1635" w:name="_Toc508873635"/>
      <w:bookmarkStart w:id="1636" w:name="_Toc508875024"/>
      <w:bookmarkStart w:id="1637" w:name="_Toc508875878"/>
      <w:bookmarkStart w:id="1638" w:name="_Toc147908808"/>
      <w:r w:rsidRPr="00B83B3E">
        <w:t>Data Entry Functionality</w:t>
      </w:r>
      <w:bookmarkEnd w:id="1631"/>
      <w:bookmarkEnd w:id="1632"/>
      <w:bookmarkEnd w:id="1633"/>
      <w:bookmarkEnd w:id="1634"/>
      <w:bookmarkEnd w:id="1635"/>
      <w:bookmarkEnd w:id="1636"/>
      <w:bookmarkEnd w:id="1637"/>
      <w:bookmarkEnd w:id="1638"/>
    </w:p>
    <w:p w14:paraId="6AF3A2FD" w14:textId="43FD3E25" w:rsidR="008653FB" w:rsidRPr="00B83B3E" w:rsidRDefault="008653FB" w:rsidP="008653FB">
      <w:pPr>
        <w:pStyle w:val="Body3PicCaption"/>
      </w:pPr>
      <w:r w:rsidRPr="00B83B3E">
        <w:t>Each free text area contains options for data entry.</w:t>
      </w:r>
      <w:r>
        <w:t xml:space="preserve"> </w:t>
      </w:r>
      <w:r w:rsidRPr="00B83B3E">
        <w:t>The shortcut menu pictured below (</w:t>
      </w:r>
      <w:r w:rsidRPr="00B83B3E">
        <w:rPr>
          <w:color w:val="2B579A"/>
          <w:shd w:val="clear" w:color="auto" w:fill="E6E6E6"/>
        </w:rPr>
        <w:fldChar w:fldCharType="begin"/>
      </w:r>
      <w:r w:rsidRPr="00B83B3E">
        <w:instrText xml:space="preserve"> REF _Ref406771039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159</w:t>
      </w:r>
      <w:r w:rsidRPr="00B83B3E">
        <w:rPr>
          <w:color w:val="2B579A"/>
          <w:shd w:val="clear" w:color="auto" w:fill="E6E6E6"/>
        </w:rPr>
        <w:fldChar w:fldCharType="end"/>
      </w:r>
      <w:r w:rsidRPr="00B83B3E">
        <w:t>) is available when the user right-clicks an area where free text data can be entered.</w:t>
      </w:r>
    </w:p>
    <w:p w14:paraId="1FC0BB7F" w14:textId="77777777" w:rsidR="008653FB" w:rsidRPr="00B83B3E" w:rsidRDefault="008653FB" w:rsidP="008653FB">
      <w:pPr>
        <w:pStyle w:val="Body3PicCaption"/>
      </w:pPr>
      <w:r>
        <w:drawing>
          <wp:inline distT="0" distB="0" distL="0" distR="0" wp14:anchorId="42D197A8" wp14:editId="536BBD8F">
            <wp:extent cx="4969565" cy="3736340"/>
            <wp:effectExtent l="19050" t="19050" r="21590" b="16510"/>
            <wp:docPr id="809480815" name="Picture 809480815" descr="P20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1674" r="1359"/>
                    <a:stretch/>
                  </pic:blipFill>
                  <pic:spPr bwMode="auto">
                    <a:xfrm>
                      <a:off x="0" y="0"/>
                      <a:ext cx="4970263" cy="37368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E5CD14" w14:textId="6C3C7111" w:rsidR="008653FB" w:rsidRPr="00B83B3E" w:rsidRDefault="008653FB" w:rsidP="008653FB">
      <w:pPr>
        <w:pStyle w:val="Caption"/>
        <w:rPr>
          <w:rFonts w:cs="Times New Roman"/>
        </w:rPr>
      </w:pPr>
      <w:bookmarkStart w:id="1639" w:name="_Ref406771039"/>
      <w:bookmarkStart w:id="1640" w:name="_Toc14981572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159</w:t>
      </w:r>
      <w:r w:rsidR="001130FC">
        <w:rPr>
          <w:rFonts w:cs="Times New Roman"/>
        </w:rPr>
        <w:fldChar w:fldCharType="end"/>
      </w:r>
      <w:bookmarkEnd w:id="1639"/>
      <w:r>
        <w:rPr>
          <w:rFonts w:cs="Times New Roman"/>
        </w:rPr>
        <w:t>. CPWM—Free Text Data Entry.</w:t>
      </w:r>
      <w:bookmarkEnd w:id="1640"/>
    </w:p>
    <w:p w14:paraId="6DF95F37" w14:textId="77777777" w:rsidR="008653FB" w:rsidRPr="00B83B3E" w:rsidRDefault="008653FB" w:rsidP="008653FB">
      <w:pPr>
        <w:pStyle w:val="Heading4"/>
      </w:pPr>
      <w:bookmarkStart w:id="1641" w:name="_Toc508873636"/>
      <w:r w:rsidRPr="00B83B3E">
        <w:t>Load Exam Request Comments</w:t>
      </w:r>
      <w:bookmarkEnd w:id="1641"/>
    </w:p>
    <w:p w14:paraId="12C6B0DA" w14:textId="37385129" w:rsidR="008653FB" w:rsidRPr="00B83B3E" w:rsidRDefault="008653FB" w:rsidP="008653FB">
      <w:pPr>
        <w:pStyle w:val="Body3PicCaption"/>
      </w:pPr>
      <w:r w:rsidRPr="00B83B3E">
        <w:t>When the user right-clicks in a free text field, an option to Load Exam Request Comments is available.</w:t>
      </w:r>
      <w:r>
        <w:t xml:space="preserve"> </w:t>
      </w:r>
      <w:r w:rsidRPr="00B83B3E">
        <w:t>To copy information entered on the exam request into a data entry area of the template, the user can select Load Exam Request Comments from the shortcut menu.</w:t>
      </w:r>
      <w:r>
        <w:t xml:space="preserve"> </w:t>
      </w:r>
      <w:r w:rsidRPr="00B83B3E">
        <w:t xml:space="preserve">When Load Exam Request Comments is selected, a separate window displays the list of open exam requests and the </w:t>
      </w:r>
      <w:r w:rsidRPr="00B83B3E">
        <w:lastRenderedPageBreak/>
        <w:t>exam request comments.</w:t>
      </w:r>
      <w:r>
        <w:t xml:space="preserve"> </w:t>
      </w:r>
      <w:r w:rsidRPr="00B83B3E">
        <w:t>After selecting the desired exam request, the user selects the Insert These Comments button to paste the comments into the exam as shown in (</w:t>
      </w:r>
      <w:r w:rsidRPr="00B83B3E">
        <w:rPr>
          <w:color w:val="2B579A"/>
          <w:shd w:val="clear" w:color="auto" w:fill="E6E6E6"/>
        </w:rPr>
        <w:fldChar w:fldCharType="begin"/>
      </w:r>
      <w:r w:rsidRPr="00B83B3E">
        <w:instrText xml:space="preserve"> REF _Ref406771039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159</w:t>
      </w:r>
      <w:r w:rsidRPr="00B83B3E">
        <w:rPr>
          <w:color w:val="2B579A"/>
          <w:shd w:val="clear" w:color="auto" w:fill="E6E6E6"/>
        </w:rPr>
        <w:fldChar w:fldCharType="end"/>
      </w:r>
      <w:r w:rsidRPr="00B83B3E">
        <w:t>).</w:t>
      </w:r>
    </w:p>
    <w:p w14:paraId="6B7B5603" w14:textId="77777777" w:rsidR="008653FB" w:rsidRPr="00B83B3E" w:rsidRDefault="008653FB" w:rsidP="008653FB">
      <w:pPr>
        <w:pStyle w:val="Body3PicCaption"/>
      </w:pPr>
      <w:r w:rsidRPr="00B83B3E">
        <w:rPr>
          <w:shd w:val="clear" w:color="auto" w:fill="E6E6E6"/>
        </w:rPr>
        <w:drawing>
          <wp:inline distT="0" distB="0" distL="0" distR="0" wp14:anchorId="7ACFE3F4" wp14:editId="146905BF">
            <wp:extent cx="4886325" cy="2486025"/>
            <wp:effectExtent l="19050" t="0" r="9525" b="0"/>
            <wp:docPr id="157" name="Picture 157" descr="P20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Screen capture showing the Load EXam Requests Comments function."/>
                    <pic:cNvPicPr>
                      <a:picLocks noChangeAspect="1" noChangeArrowheads="1"/>
                    </pic:cNvPicPr>
                  </pic:nvPicPr>
                  <pic:blipFill>
                    <a:blip r:embed="rId200" cstate="print"/>
                    <a:srcRect/>
                    <a:stretch>
                      <a:fillRect/>
                    </a:stretch>
                  </pic:blipFill>
                  <pic:spPr bwMode="auto">
                    <a:xfrm>
                      <a:off x="0" y="0"/>
                      <a:ext cx="4886325" cy="2486025"/>
                    </a:xfrm>
                    <a:prstGeom prst="rect">
                      <a:avLst/>
                    </a:prstGeom>
                    <a:noFill/>
                    <a:ln w="9525">
                      <a:noFill/>
                      <a:miter lim="800000"/>
                      <a:headEnd/>
                      <a:tailEnd/>
                    </a:ln>
                  </pic:spPr>
                </pic:pic>
              </a:graphicData>
            </a:graphic>
          </wp:inline>
        </w:drawing>
      </w:r>
    </w:p>
    <w:p w14:paraId="759FA17B" w14:textId="708367E4" w:rsidR="008653FB" w:rsidRPr="00B83B3E" w:rsidRDefault="008653FB" w:rsidP="008653FB">
      <w:pPr>
        <w:pStyle w:val="Caption"/>
      </w:pPr>
      <w:bookmarkStart w:id="1642" w:name="_Toc14981572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160</w:t>
      </w:r>
      <w:r w:rsidR="00000000">
        <w:rPr>
          <w:noProof/>
        </w:rPr>
        <w:fldChar w:fldCharType="end"/>
      </w:r>
      <w:r>
        <w:t>. Load Exam Request Comments.</w:t>
      </w:r>
      <w:bookmarkEnd w:id="1642"/>
    </w:p>
    <w:p w14:paraId="0802D736" w14:textId="77777777" w:rsidR="008653FB" w:rsidRPr="00B83B3E" w:rsidRDefault="008653FB" w:rsidP="008653FB">
      <w:pPr>
        <w:pStyle w:val="Heading4"/>
      </w:pPr>
      <w:bookmarkStart w:id="1643" w:name="_Toc508873637"/>
      <w:r w:rsidRPr="00B83B3E">
        <w:t>Cut/Copy/ Paste Functionality</w:t>
      </w:r>
      <w:bookmarkEnd w:id="1643"/>
      <w:r w:rsidRPr="00B83B3E">
        <w:t xml:space="preserve"> </w:t>
      </w:r>
    </w:p>
    <w:p w14:paraId="7006D8E7" w14:textId="77777777" w:rsidR="008653FB" w:rsidRPr="00B83B3E" w:rsidRDefault="008653FB" w:rsidP="008653FB">
      <w:pPr>
        <w:pStyle w:val="BodyText"/>
      </w:pPr>
      <w:r w:rsidRPr="00B83B3E">
        <w:t xml:space="preserve">The shortcut menu in the free text fields gives the user access to Windows’ standard Undo, Cut, Copy, and Paste functionalities. </w:t>
      </w:r>
    </w:p>
    <w:p w14:paraId="51BC0F27" w14:textId="77777777" w:rsidR="008653FB" w:rsidRPr="00B83B3E" w:rsidRDefault="008653FB" w:rsidP="008653FB">
      <w:pPr>
        <w:pStyle w:val="Heading4"/>
      </w:pPr>
      <w:bookmarkStart w:id="1644" w:name="_Toc508873638"/>
      <w:r w:rsidRPr="00B83B3E">
        <w:t>Details Bar</w:t>
      </w:r>
      <w:bookmarkEnd w:id="1644"/>
    </w:p>
    <w:p w14:paraId="369E211D" w14:textId="77777777" w:rsidR="008653FB" w:rsidRPr="00B83B3E" w:rsidRDefault="008653FB" w:rsidP="008653FB">
      <w:pPr>
        <w:pStyle w:val="BodyText"/>
      </w:pPr>
      <w:r w:rsidRPr="00B83B3E">
        <w:t>A details bar is available on each free text area of the template.</w:t>
      </w:r>
      <w:r>
        <w:t xml:space="preserve"> </w:t>
      </w:r>
      <w:r w:rsidRPr="00B83B3E">
        <w:t>The details bar is designed to provide users with a larger data entry area.</w:t>
      </w:r>
      <w:r>
        <w:t xml:space="preserve"> </w:t>
      </w:r>
      <w:r w:rsidRPr="00B83B3E">
        <w:t>The details bar becomes visible when the mouse is over the text box.</w:t>
      </w:r>
      <w:r>
        <w:t xml:space="preserve"> </w:t>
      </w:r>
      <w:r w:rsidRPr="00B83B3E">
        <w:t>After the user clicks the details bar, a larger window is displayed.</w:t>
      </w:r>
      <w:r>
        <w:t xml:space="preserve"> </w:t>
      </w:r>
      <w:r w:rsidRPr="00B83B3E">
        <w:t>The user can then type the information desired and save and close the details box.</w:t>
      </w:r>
      <w:r>
        <w:t xml:space="preserve"> </w:t>
      </w:r>
      <w:r w:rsidRPr="00B83B3E">
        <w:t>When the details box is closed, the information is displayed in the original free text area.</w:t>
      </w:r>
    </w:p>
    <w:p w14:paraId="6B69161F" w14:textId="77777777" w:rsidR="008653FB" w:rsidRPr="00B83B3E" w:rsidRDefault="008653FB" w:rsidP="008653FB">
      <w:pPr>
        <w:pStyle w:val="Heading4"/>
      </w:pPr>
      <w:bookmarkStart w:id="1645" w:name="_Toc508873639"/>
      <w:r w:rsidRPr="00B83B3E">
        <w:t>Spell Check</w:t>
      </w:r>
      <w:bookmarkEnd w:id="1645"/>
    </w:p>
    <w:p w14:paraId="39829321" w14:textId="18A4993B" w:rsidR="008653FB" w:rsidRPr="00B83B3E" w:rsidRDefault="008653FB" w:rsidP="008653FB">
      <w:pPr>
        <w:pStyle w:val="BodyText"/>
      </w:pPr>
      <w:r w:rsidRPr="00B83B3E">
        <w:t>A spell check feature is also available from the shortcut menu (</w:t>
      </w:r>
      <w:r w:rsidRPr="00B83B3E">
        <w:rPr>
          <w:color w:val="2B579A"/>
          <w:shd w:val="clear" w:color="auto" w:fill="E6E6E6"/>
        </w:rPr>
        <w:fldChar w:fldCharType="begin"/>
      </w:r>
      <w:r w:rsidRPr="00B83B3E">
        <w:instrText xml:space="preserve"> REF _Ref406771027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161</w:t>
      </w:r>
      <w:r w:rsidRPr="00B83B3E">
        <w:rPr>
          <w:color w:val="2B579A"/>
          <w:shd w:val="clear" w:color="auto" w:fill="E6E6E6"/>
        </w:rPr>
        <w:fldChar w:fldCharType="end"/>
      </w:r>
      <w:r w:rsidRPr="00B83B3E">
        <w:t>).</w:t>
      </w:r>
      <w:r>
        <w:t xml:space="preserve"> </w:t>
      </w:r>
      <w:r w:rsidRPr="00B83B3E">
        <w:t>The spell check feature searches the current text area for misspelled words and returns a list of suggested corrections.</w:t>
      </w:r>
      <w:r>
        <w:t xml:space="preserve"> </w:t>
      </w:r>
      <w:r w:rsidRPr="00B83B3E">
        <w:t>If there are no errors, a message displays “No errors found.”</w:t>
      </w:r>
    </w:p>
    <w:p w14:paraId="61533A2B" w14:textId="77777777" w:rsidR="008653FB" w:rsidRPr="00B83B3E" w:rsidRDefault="008653FB" w:rsidP="008653FB">
      <w:pPr>
        <w:pStyle w:val="BodyText"/>
      </w:pPr>
      <w:r w:rsidRPr="00B83B3E">
        <w:t xml:space="preserve">The spell checker allows the user to select from a list of suggested changes or make a change using the </w:t>
      </w:r>
      <w:r w:rsidRPr="00B83B3E">
        <w:rPr>
          <w:b/>
        </w:rPr>
        <w:t>Change to</w:t>
      </w:r>
      <w:r w:rsidRPr="00B83B3E">
        <w:t xml:space="preserve"> edit box.</w:t>
      </w:r>
      <w:r>
        <w:t xml:space="preserve"> </w:t>
      </w:r>
      <w:r w:rsidRPr="00B83B3E">
        <w:t xml:space="preserve">The user may also add a word to a custom dictionary by selecting </w:t>
      </w:r>
      <w:r w:rsidRPr="00B83B3E">
        <w:rPr>
          <w:b/>
        </w:rPr>
        <w:t>Add to Dictionary</w:t>
      </w:r>
      <w:r w:rsidRPr="00B83B3E">
        <w:t xml:space="preserve"> or </w:t>
      </w:r>
      <w:r w:rsidRPr="00B83B3E">
        <w:rPr>
          <w:b/>
        </w:rPr>
        <w:t>Reset Dictionary</w:t>
      </w:r>
      <w:r w:rsidRPr="00B83B3E">
        <w:t xml:space="preserve"> to return the dictionary to its original state.</w:t>
      </w:r>
    </w:p>
    <w:p w14:paraId="50EB7403" w14:textId="77777777" w:rsidR="008653FB" w:rsidRPr="00B83B3E" w:rsidRDefault="008653FB" w:rsidP="00716341">
      <w:pPr>
        <w:pStyle w:val="Note"/>
      </w:pPr>
      <w:r w:rsidRPr="00B61C65">
        <w:t>NOTE:</w:t>
      </w:r>
      <w:r w:rsidRPr="00B83B3E">
        <w:t xml:space="preserve"> Only the text area currently being edited is checked, not the entire template.</w:t>
      </w:r>
    </w:p>
    <w:p w14:paraId="73CE829C" w14:textId="77777777" w:rsidR="008653FB" w:rsidRPr="00B83B3E" w:rsidRDefault="008653FB" w:rsidP="008653FB">
      <w:pPr>
        <w:pStyle w:val="BodyText"/>
        <w:keepNext/>
      </w:pPr>
      <w:r w:rsidRPr="00B83B3E">
        <w:rPr>
          <w:noProof/>
          <w:color w:val="2B579A"/>
          <w:shd w:val="clear" w:color="auto" w:fill="E6E6E6"/>
        </w:rPr>
        <w:lastRenderedPageBreak/>
        <w:drawing>
          <wp:inline distT="0" distB="0" distL="0" distR="0" wp14:anchorId="1C0E3ED7" wp14:editId="698D7866">
            <wp:extent cx="3905250" cy="3800475"/>
            <wp:effectExtent l="0" t="0" r="0" b="9525"/>
            <wp:docPr id="360" name="Picture 360" descr="P2069#yIS1" title="Fig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01" cstate="print"/>
                    <a:srcRect/>
                    <a:stretch>
                      <a:fillRect/>
                    </a:stretch>
                  </pic:blipFill>
                  <pic:spPr bwMode="auto">
                    <a:xfrm>
                      <a:off x="0" y="0"/>
                      <a:ext cx="3905250" cy="3800475"/>
                    </a:xfrm>
                    <a:prstGeom prst="rect">
                      <a:avLst/>
                    </a:prstGeom>
                    <a:noFill/>
                    <a:ln w="9525">
                      <a:noFill/>
                      <a:miter lim="800000"/>
                      <a:headEnd/>
                      <a:tailEnd/>
                    </a:ln>
                  </pic:spPr>
                </pic:pic>
              </a:graphicData>
            </a:graphic>
          </wp:inline>
        </w:drawing>
      </w:r>
    </w:p>
    <w:p w14:paraId="54758D9C" w14:textId="2710EB86" w:rsidR="008653FB" w:rsidRPr="006857C5" w:rsidRDefault="008653FB" w:rsidP="008653FB">
      <w:pPr>
        <w:pStyle w:val="Caption"/>
        <w:spacing w:after="240"/>
        <w:rPr>
          <w:rFonts w:cs="Times New Roman"/>
        </w:rPr>
      </w:pPr>
      <w:bookmarkStart w:id="1646" w:name="_Ref406771027"/>
      <w:bookmarkStart w:id="1647" w:name="_Toc14981572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161</w:t>
      </w:r>
      <w:r w:rsidR="001130FC">
        <w:rPr>
          <w:rFonts w:cs="Times New Roman"/>
        </w:rPr>
        <w:fldChar w:fldCharType="end"/>
      </w:r>
      <w:bookmarkEnd w:id="1646"/>
      <w:r>
        <w:rPr>
          <w:rFonts w:cs="Times New Roman"/>
        </w:rPr>
        <w:t>. Spell Check Screen.</w:t>
      </w:r>
      <w:bookmarkEnd w:id="1647"/>
    </w:p>
    <w:p w14:paraId="3CC68C17" w14:textId="77777777" w:rsidR="008653FB" w:rsidRPr="00B83B3E" w:rsidRDefault="008653FB" w:rsidP="008653FB">
      <w:pPr>
        <w:pStyle w:val="Heading4"/>
      </w:pPr>
      <w:bookmarkStart w:id="1648" w:name="_Toc508873640"/>
      <w:bookmarkStart w:id="1649" w:name="_Toc150075126"/>
      <w:bookmarkStart w:id="1650" w:name="_Toc150075195"/>
      <w:bookmarkStart w:id="1651" w:name="_Toc150075256"/>
      <w:r w:rsidRPr="00B83B3E">
        <w:t>Button Color Changing</w:t>
      </w:r>
      <w:bookmarkEnd w:id="1648"/>
    </w:p>
    <w:p w14:paraId="27F90FD8" w14:textId="06D46E39" w:rsidR="008653FB" w:rsidRPr="00B83B3E" w:rsidRDefault="008653FB" w:rsidP="008653FB">
      <w:pPr>
        <w:pStyle w:val="Body3PicCaption"/>
      </w:pPr>
      <w:r w:rsidRPr="00B83B3E">
        <w:t>Button functionality has been enhanced to allow the user to edit the colors of buttons on a template (</w:t>
      </w:r>
      <w:r w:rsidRPr="00B83B3E">
        <w:rPr>
          <w:color w:val="2B579A"/>
          <w:shd w:val="clear" w:color="auto" w:fill="E6E6E6"/>
        </w:rPr>
        <w:fldChar w:fldCharType="begin"/>
      </w:r>
      <w:r w:rsidRPr="00B83B3E">
        <w:instrText xml:space="preserve"> REF _Ref406771012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162</w:t>
      </w:r>
      <w:r w:rsidRPr="00B83B3E">
        <w:rPr>
          <w:color w:val="2B579A"/>
          <w:shd w:val="clear" w:color="auto" w:fill="E6E6E6"/>
        </w:rPr>
        <w:fldChar w:fldCharType="end"/>
      </w:r>
      <w:r w:rsidRPr="00B83B3E">
        <w:t>).</w:t>
      </w:r>
      <w:r>
        <w:t xml:space="preserve"> </w:t>
      </w:r>
      <w:r w:rsidRPr="00B83B3E">
        <w:t>The purpose of this modification is to allow CAPRI users to mark certain template sections with a specific color to notate a particular need, such as to come back and finish the section later.</w:t>
      </w:r>
      <w:r>
        <w:t xml:space="preserve"> </w:t>
      </w:r>
      <w:r w:rsidRPr="00B83B3E">
        <w:t>The color of the button is maintained between sessions.</w:t>
      </w:r>
      <w:r>
        <w:t xml:space="preserve"> </w:t>
      </w:r>
      <w:r w:rsidRPr="00B83B3E">
        <w:t>The color menu can be found by right-clicking the desired button.</w:t>
      </w:r>
    </w:p>
    <w:p w14:paraId="18E1A1DF" w14:textId="77777777" w:rsidR="008653FB" w:rsidRPr="00B83B3E" w:rsidRDefault="008653FB" w:rsidP="008653FB">
      <w:pPr>
        <w:pStyle w:val="Body3PicCaption"/>
      </w:pPr>
    </w:p>
    <w:p w14:paraId="230B97AB" w14:textId="77777777" w:rsidR="008653FB" w:rsidRPr="00B83B3E" w:rsidRDefault="008653FB" w:rsidP="008653FB">
      <w:pPr>
        <w:pStyle w:val="Body3PicCaption"/>
      </w:pPr>
      <w:r w:rsidRPr="00B83B3E">
        <w:rPr>
          <w:shd w:val="clear" w:color="auto" w:fill="E6E6E6"/>
        </w:rPr>
        <w:drawing>
          <wp:inline distT="0" distB="0" distL="0" distR="0" wp14:anchorId="7350C707" wp14:editId="7CF05FE9">
            <wp:extent cx="5495925" cy="1857375"/>
            <wp:effectExtent l="19050" t="19050" r="28575" b="28575"/>
            <wp:docPr id="361" name="Picture 361" descr="P2074#yIS1" title=" Fig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2" cstate="print"/>
                    <a:srcRect/>
                    <a:stretch>
                      <a:fillRect/>
                    </a:stretch>
                  </pic:blipFill>
                  <pic:spPr bwMode="auto">
                    <a:xfrm>
                      <a:off x="0" y="0"/>
                      <a:ext cx="5495925" cy="1857375"/>
                    </a:xfrm>
                    <a:prstGeom prst="rect">
                      <a:avLst/>
                    </a:prstGeom>
                    <a:noFill/>
                    <a:ln w="6350" cmpd="sng">
                      <a:solidFill>
                        <a:srgbClr val="000000"/>
                      </a:solidFill>
                      <a:miter lim="800000"/>
                      <a:headEnd/>
                      <a:tailEnd/>
                    </a:ln>
                    <a:effectLst/>
                  </pic:spPr>
                </pic:pic>
              </a:graphicData>
            </a:graphic>
          </wp:inline>
        </w:drawing>
      </w:r>
    </w:p>
    <w:p w14:paraId="0EC642AE" w14:textId="03E20CAF" w:rsidR="008653FB" w:rsidRDefault="008653FB" w:rsidP="008653FB">
      <w:pPr>
        <w:pStyle w:val="Caption"/>
        <w:rPr>
          <w:rFonts w:cs="Times New Roman"/>
        </w:rPr>
      </w:pPr>
      <w:bookmarkStart w:id="1652" w:name="_Ref406771012"/>
      <w:bookmarkStart w:id="1653" w:name="_Toc14981572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162</w:t>
      </w:r>
      <w:r w:rsidR="001130FC">
        <w:rPr>
          <w:rFonts w:cs="Times New Roman"/>
        </w:rPr>
        <w:fldChar w:fldCharType="end"/>
      </w:r>
      <w:bookmarkEnd w:id="1652"/>
      <w:r>
        <w:rPr>
          <w:rFonts w:cs="Times New Roman"/>
        </w:rPr>
        <w:t>. Button Colors Template.</w:t>
      </w:r>
      <w:bookmarkEnd w:id="1653"/>
    </w:p>
    <w:p w14:paraId="66F8D298" w14:textId="60FB6EB2" w:rsidR="008653FB" w:rsidRPr="00B83B3E" w:rsidRDefault="008653FB" w:rsidP="008653FB">
      <w:pPr>
        <w:pStyle w:val="Heading3"/>
      </w:pPr>
      <w:bookmarkStart w:id="1654" w:name="_Toc508953942"/>
      <w:bookmarkStart w:id="1655" w:name="_Toc508954150"/>
      <w:bookmarkStart w:id="1656" w:name="_Toc508954901"/>
      <w:bookmarkStart w:id="1657" w:name="_Toc508955144"/>
      <w:bookmarkStart w:id="1658" w:name="_Toc508955567"/>
      <w:bookmarkStart w:id="1659" w:name="_Toc508955729"/>
      <w:bookmarkStart w:id="1660" w:name="_Toc508955891"/>
      <w:bookmarkStart w:id="1661" w:name="_Toc508956364"/>
      <w:bookmarkStart w:id="1662" w:name="_Toc508957108"/>
      <w:bookmarkStart w:id="1663" w:name="_Toc508959016"/>
      <w:bookmarkStart w:id="1664" w:name="_Toc508968676"/>
      <w:bookmarkStart w:id="1665" w:name="_Toc508973707"/>
      <w:bookmarkStart w:id="1666" w:name="_Toc278187854"/>
      <w:bookmarkStart w:id="1667" w:name="_Toc508873641"/>
      <w:bookmarkStart w:id="1668" w:name="_Toc508875025"/>
      <w:bookmarkStart w:id="1669" w:name="_Toc508875879"/>
      <w:bookmarkStart w:id="1670" w:name="_Toc147908809"/>
      <w:bookmarkEnd w:id="1654"/>
      <w:bookmarkEnd w:id="1655"/>
      <w:bookmarkEnd w:id="1656"/>
      <w:bookmarkEnd w:id="1657"/>
      <w:bookmarkEnd w:id="1658"/>
      <w:bookmarkEnd w:id="1659"/>
      <w:bookmarkEnd w:id="1660"/>
      <w:bookmarkEnd w:id="1661"/>
      <w:bookmarkEnd w:id="1662"/>
      <w:bookmarkEnd w:id="1663"/>
      <w:bookmarkEnd w:id="1664"/>
      <w:bookmarkEnd w:id="1665"/>
      <w:r w:rsidRPr="00B83B3E">
        <w:lastRenderedPageBreak/>
        <w:t>Options Button Functionality Details</w:t>
      </w:r>
      <w:bookmarkEnd w:id="1649"/>
      <w:bookmarkEnd w:id="1650"/>
      <w:bookmarkEnd w:id="1651"/>
      <w:bookmarkEnd w:id="1666"/>
      <w:bookmarkEnd w:id="1667"/>
      <w:bookmarkEnd w:id="1668"/>
      <w:bookmarkEnd w:id="1669"/>
      <w:bookmarkEnd w:id="1670"/>
    </w:p>
    <w:p w14:paraId="72B3F2B3" w14:textId="33D26EA7" w:rsidR="008653FB" w:rsidRPr="00B83B3E" w:rsidRDefault="008653FB" w:rsidP="008653FB">
      <w:pPr>
        <w:pStyle w:val="Body3PicCaption"/>
      </w:pPr>
      <w:r w:rsidRPr="00B83B3E">
        <w:t>When Options is selected, an additional template management functionality is displayed (</w:t>
      </w:r>
      <w:r w:rsidRPr="00B83B3E">
        <w:rPr>
          <w:color w:val="2B579A"/>
          <w:shd w:val="clear" w:color="auto" w:fill="E6E6E6"/>
        </w:rPr>
        <w:fldChar w:fldCharType="begin"/>
      </w:r>
      <w:r w:rsidRPr="00B83B3E">
        <w:instrText xml:space="preserve"> REF _Ref406771000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163</w:t>
      </w:r>
      <w:r w:rsidRPr="00B83B3E">
        <w:rPr>
          <w:color w:val="2B579A"/>
          <w:shd w:val="clear" w:color="auto" w:fill="E6E6E6"/>
        </w:rPr>
        <w:fldChar w:fldCharType="end"/>
      </w:r>
      <w:r w:rsidRPr="00B83B3E">
        <w:t>).</w:t>
      </w:r>
    </w:p>
    <w:p w14:paraId="7C72A2ED" w14:textId="77777777" w:rsidR="008653FB" w:rsidRPr="00B83B3E" w:rsidRDefault="008653FB" w:rsidP="008653FB">
      <w:pPr>
        <w:pStyle w:val="Body3PicCaption"/>
      </w:pPr>
      <w:r w:rsidRPr="00B83B3E">
        <w:rPr>
          <w:shd w:val="clear" w:color="auto" w:fill="E6E6E6"/>
        </w:rPr>
        <w:drawing>
          <wp:inline distT="0" distB="0" distL="0" distR="0" wp14:anchorId="2C9C5DF7" wp14:editId="05CD8B00">
            <wp:extent cx="4686300" cy="1533525"/>
            <wp:effectExtent l="19050" t="19050" r="19050" b="28575"/>
            <wp:docPr id="362" name="Picture 362" descr="P2078#yIS1" title="Fig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cstate="print"/>
                    <a:srcRect l="20192" t="51154" r="20433" b="17821"/>
                    <a:stretch>
                      <a:fillRect/>
                    </a:stretch>
                  </pic:blipFill>
                  <pic:spPr bwMode="auto">
                    <a:xfrm>
                      <a:off x="0" y="0"/>
                      <a:ext cx="4686300" cy="1533525"/>
                    </a:xfrm>
                    <a:prstGeom prst="rect">
                      <a:avLst/>
                    </a:prstGeom>
                    <a:noFill/>
                    <a:ln w="6350" cmpd="sng">
                      <a:solidFill>
                        <a:srgbClr val="000000"/>
                      </a:solidFill>
                      <a:miter lim="800000"/>
                      <a:headEnd/>
                      <a:tailEnd/>
                    </a:ln>
                    <a:effectLst/>
                  </pic:spPr>
                </pic:pic>
              </a:graphicData>
            </a:graphic>
          </wp:inline>
        </w:drawing>
      </w:r>
    </w:p>
    <w:p w14:paraId="54E15F7F" w14:textId="078E8255" w:rsidR="008653FB" w:rsidRPr="00B83B3E" w:rsidRDefault="008653FB" w:rsidP="008653FB">
      <w:pPr>
        <w:pStyle w:val="Caption"/>
        <w:rPr>
          <w:rFonts w:cs="Times New Roman"/>
        </w:rPr>
      </w:pPr>
      <w:bookmarkStart w:id="1671" w:name="_Ref406771000"/>
      <w:bookmarkStart w:id="1672" w:name="_Toc14981572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163</w:t>
      </w:r>
      <w:r w:rsidR="001130FC">
        <w:rPr>
          <w:rFonts w:cs="Times New Roman"/>
        </w:rPr>
        <w:fldChar w:fldCharType="end"/>
      </w:r>
      <w:bookmarkEnd w:id="1671"/>
      <w:r>
        <w:rPr>
          <w:rFonts w:cs="Times New Roman"/>
        </w:rPr>
        <w:t>. Options Selection Template.</w:t>
      </w:r>
      <w:bookmarkEnd w:id="1672"/>
    </w:p>
    <w:p w14:paraId="65197FA6" w14:textId="77777777" w:rsidR="008653FB" w:rsidRPr="00B83B3E" w:rsidRDefault="008653FB" w:rsidP="008653FB">
      <w:pPr>
        <w:pStyle w:val="Heading4"/>
      </w:pPr>
      <w:bookmarkStart w:id="1673" w:name="_Toc508873642"/>
      <w:r w:rsidRPr="00B83B3E">
        <w:t>Manage Templates</w:t>
      </w:r>
      <w:bookmarkEnd w:id="1673"/>
    </w:p>
    <w:p w14:paraId="1E42EE74" w14:textId="72C89AED" w:rsidR="008653FB" w:rsidRPr="00B83B3E" w:rsidRDefault="008653FB" w:rsidP="008653FB">
      <w:pPr>
        <w:pStyle w:val="BodyText"/>
      </w:pPr>
      <w:r w:rsidRPr="00B83B3E">
        <w:t xml:space="preserve">CAPRI users can add additional templates to a template that is already in use or delete a template from a group of merged templates by selecting </w:t>
      </w:r>
      <w:r w:rsidRPr="00B83B3E">
        <w:rPr>
          <w:b/>
        </w:rPr>
        <w:t>Manage Templates</w:t>
      </w:r>
      <w:r w:rsidRPr="00B83B3E">
        <w:t xml:space="preserve"> on the Options menu.</w:t>
      </w:r>
      <w:r>
        <w:t xml:space="preserve"> </w:t>
      </w:r>
      <w:r w:rsidRPr="00B83B3E">
        <w:t xml:space="preserve">When a user selects </w:t>
      </w:r>
      <w:r w:rsidRPr="00B83B3E">
        <w:rPr>
          <w:b/>
        </w:rPr>
        <w:t>Manage</w:t>
      </w:r>
      <w:r w:rsidRPr="00B83B3E">
        <w:t xml:space="preserve"> </w:t>
      </w:r>
      <w:r w:rsidRPr="00B83B3E">
        <w:rPr>
          <w:b/>
        </w:rPr>
        <w:t>Templates</w:t>
      </w:r>
      <w:r w:rsidRPr="00B83B3E">
        <w:t>, a dialog box is displayed (</w:t>
      </w:r>
      <w:r w:rsidRPr="00B83B3E">
        <w:rPr>
          <w:color w:val="2B579A"/>
          <w:shd w:val="clear" w:color="auto" w:fill="E6E6E6"/>
        </w:rPr>
        <w:fldChar w:fldCharType="begin"/>
      </w:r>
      <w:r w:rsidRPr="00B83B3E">
        <w:instrText xml:space="preserve"> REF _Ref413322680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400B72">
        <w:t xml:space="preserve">Figure </w:t>
      </w:r>
      <w:r w:rsidR="004F079A">
        <w:rPr>
          <w:noProof/>
        </w:rPr>
        <w:t>2</w:t>
      </w:r>
      <w:r w:rsidR="004F079A">
        <w:rPr>
          <w:noProof/>
        </w:rPr>
        <w:noBreakHyphen/>
        <w:t>164</w:t>
      </w:r>
      <w:r w:rsidRPr="00B83B3E">
        <w:rPr>
          <w:color w:val="2B579A"/>
          <w:shd w:val="clear" w:color="auto" w:fill="E6E6E6"/>
        </w:rPr>
        <w:fldChar w:fldCharType="end"/>
      </w:r>
      <w:r w:rsidRPr="00B83B3E">
        <w:t>) for the user to select templates to add or delete.</w:t>
      </w:r>
      <w:r>
        <w:t xml:space="preserve"> </w:t>
      </w:r>
      <w:r w:rsidRPr="00B83B3E">
        <w:t xml:space="preserve">There must always be at least one template remaining in the </w:t>
      </w:r>
      <w:r w:rsidRPr="00B83B3E">
        <w:rPr>
          <w:b/>
        </w:rPr>
        <w:t>Manage</w:t>
      </w:r>
      <w:r w:rsidRPr="00B83B3E">
        <w:t xml:space="preserve"> </w:t>
      </w:r>
      <w:r w:rsidRPr="00B83B3E">
        <w:rPr>
          <w:b/>
        </w:rPr>
        <w:t>Templates</w:t>
      </w:r>
      <w:r w:rsidRPr="00B83B3E">
        <w:t xml:space="preserve"> dialog box.</w:t>
      </w:r>
      <w:r>
        <w:t xml:space="preserve"> </w:t>
      </w:r>
      <w:r w:rsidRPr="00B83B3E">
        <w:t>An entire list of templates from a set or group of merged templates cannot be deleted without having one of the original templates remaining on the list.</w:t>
      </w:r>
    </w:p>
    <w:p w14:paraId="08C2A83E" w14:textId="77777777" w:rsidR="008653FB" w:rsidRPr="00B83B3E" w:rsidRDefault="008653FB" w:rsidP="008653FB">
      <w:pPr>
        <w:pStyle w:val="BodyText"/>
      </w:pPr>
      <w:r w:rsidRPr="00B83B3E">
        <w:t xml:space="preserve">CAPRI warns users when they have selected too many forms to merge by displaying the warning message: </w:t>
      </w:r>
      <w:r w:rsidRPr="00B83B3E">
        <w:rPr>
          <w:b/>
        </w:rPr>
        <w:t>You’ve selected too many forms. Either remove some of the new ones or choose existing ones for deletion.</w:t>
      </w:r>
      <w:r>
        <w:t xml:space="preserve"> </w:t>
      </w:r>
    </w:p>
    <w:p w14:paraId="2EBD0CAB" w14:textId="77777777" w:rsidR="008653FB" w:rsidRDefault="008653FB" w:rsidP="008653FB">
      <w:pPr>
        <w:pStyle w:val="BodyText"/>
      </w:pPr>
      <w:r w:rsidRPr="00B83B3E">
        <w:t xml:space="preserve">The buffer must be less than 100% to complete the </w:t>
      </w:r>
      <w:r w:rsidRPr="00B83B3E">
        <w:rPr>
          <w:b/>
        </w:rPr>
        <w:t>Manage</w:t>
      </w:r>
      <w:r w:rsidRPr="00B83B3E">
        <w:t xml:space="preserve"> </w:t>
      </w:r>
      <w:r w:rsidRPr="00B83B3E">
        <w:rPr>
          <w:b/>
        </w:rPr>
        <w:t>Templates</w:t>
      </w:r>
      <w:r w:rsidRPr="00B83B3E">
        <w:t xml:space="preserve"> function.</w:t>
      </w:r>
    </w:p>
    <w:p w14:paraId="259BD42A" w14:textId="77777777" w:rsidR="008653FB" w:rsidRPr="00400B72" w:rsidRDefault="008653FB" w:rsidP="008653FB">
      <w:pPr>
        <w:pStyle w:val="Caption"/>
      </w:pPr>
      <w:r w:rsidRPr="00B83B3E">
        <w:rPr>
          <w:noProof/>
          <w:color w:val="2B579A"/>
          <w:shd w:val="clear" w:color="auto" w:fill="E6E6E6"/>
        </w:rPr>
        <w:drawing>
          <wp:inline distT="0" distB="0" distL="0" distR="0" wp14:anchorId="395A304E" wp14:editId="53FBE7BE">
            <wp:extent cx="3695700" cy="2867025"/>
            <wp:effectExtent l="0" t="0" r="0" b="9525"/>
            <wp:docPr id="363" name="Picture 363" descr="P2084#yIS1" title="Fig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Screen capture of the Manage Templates screen showing the Buffer Progress Bar."/>
                    <pic:cNvPicPr>
                      <a:picLocks noChangeAspect="1" noChangeArrowheads="1"/>
                    </pic:cNvPicPr>
                  </pic:nvPicPr>
                  <pic:blipFill>
                    <a:blip r:embed="rId204" cstate="print"/>
                    <a:srcRect/>
                    <a:stretch>
                      <a:fillRect/>
                    </a:stretch>
                  </pic:blipFill>
                  <pic:spPr bwMode="auto">
                    <a:xfrm>
                      <a:off x="0" y="0"/>
                      <a:ext cx="3695700" cy="2867025"/>
                    </a:xfrm>
                    <a:prstGeom prst="rect">
                      <a:avLst/>
                    </a:prstGeom>
                    <a:noFill/>
                    <a:ln w="9525">
                      <a:noFill/>
                      <a:miter lim="800000"/>
                      <a:headEnd/>
                      <a:tailEnd/>
                    </a:ln>
                  </pic:spPr>
                </pic:pic>
              </a:graphicData>
            </a:graphic>
          </wp:inline>
        </w:drawing>
      </w:r>
    </w:p>
    <w:p w14:paraId="66271324" w14:textId="13A4F51E" w:rsidR="008653FB" w:rsidRDefault="008653FB" w:rsidP="008653FB">
      <w:pPr>
        <w:pStyle w:val="Caption"/>
      </w:pPr>
      <w:bookmarkStart w:id="1674" w:name="_Ref413322680"/>
      <w:bookmarkStart w:id="1675" w:name="_Toc149815728"/>
      <w:r w:rsidRPr="00400B72">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164</w:t>
      </w:r>
      <w:r w:rsidR="00000000">
        <w:rPr>
          <w:noProof/>
        </w:rPr>
        <w:fldChar w:fldCharType="end"/>
      </w:r>
      <w:bookmarkEnd w:id="1674"/>
      <w:r>
        <w:t>. Manage Templates Screen.</w:t>
      </w:r>
      <w:bookmarkEnd w:id="1675"/>
    </w:p>
    <w:p w14:paraId="04163BA6" w14:textId="77777777" w:rsidR="008653FB" w:rsidRPr="00400B72" w:rsidRDefault="008653FB" w:rsidP="008653FB">
      <w:pPr>
        <w:pStyle w:val="BodyText"/>
      </w:pPr>
    </w:p>
    <w:p w14:paraId="63FB1489" w14:textId="77777777" w:rsidR="008653FB" w:rsidRPr="00B83B3E" w:rsidRDefault="008653FB" w:rsidP="008653FB">
      <w:pPr>
        <w:pStyle w:val="Heading4"/>
      </w:pPr>
      <w:bookmarkStart w:id="1676" w:name="_Toc508873643"/>
      <w:r w:rsidRPr="00B83B3E">
        <w:t>Change Exam Order</w:t>
      </w:r>
      <w:bookmarkEnd w:id="1676"/>
    </w:p>
    <w:p w14:paraId="324FC5AE" w14:textId="21CF0622" w:rsidR="008653FB" w:rsidRPr="00B83B3E" w:rsidRDefault="008653FB" w:rsidP="008653FB">
      <w:pPr>
        <w:pStyle w:val="Body3PicCaption"/>
      </w:pPr>
      <w:r w:rsidRPr="00B83B3E">
        <w:t>When users have several templates merged into one exam, the Change Exam Order feature (</w:t>
      </w:r>
      <w:r w:rsidRPr="00B83B3E">
        <w:rPr>
          <w:color w:val="2B579A"/>
          <w:shd w:val="clear" w:color="auto" w:fill="E6E6E6"/>
        </w:rPr>
        <w:fldChar w:fldCharType="begin"/>
      </w:r>
      <w:r w:rsidRPr="00B83B3E">
        <w:instrText xml:space="preserve"> REF _Ref406770978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165</w:t>
      </w:r>
      <w:r w:rsidRPr="00B83B3E">
        <w:rPr>
          <w:color w:val="2B579A"/>
          <w:shd w:val="clear" w:color="auto" w:fill="E6E6E6"/>
        </w:rPr>
        <w:fldChar w:fldCharType="end"/>
      </w:r>
      <w:r w:rsidRPr="00B83B3E">
        <w:t>) can be used to customize the order in which templates are displayed.</w:t>
      </w:r>
      <w:r>
        <w:t xml:space="preserve"> </w:t>
      </w:r>
      <w:r w:rsidRPr="00B83B3E">
        <w:t>After selecting Change Exam Order from the Options menu, the user clicks Move Up or Move Down to move the exams into the desired order.</w:t>
      </w:r>
      <w:r>
        <w:t xml:space="preserve"> </w:t>
      </w:r>
      <w:r w:rsidRPr="00B83B3E">
        <w:t>The user then selects OK.</w:t>
      </w:r>
      <w:r>
        <w:t xml:space="preserve"> </w:t>
      </w:r>
      <w:r w:rsidRPr="00B83B3E">
        <w:t xml:space="preserve">The templates and reports are displayed in the customized order. </w:t>
      </w:r>
    </w:p>
    <w:p w14:paraId="395F6BFE" w14:textId="77777777" w:rsidR="008653FB" w:rsidRPr="00B83B3E" w:rsidRDefault="008653FB" w:rsidP="008653FB">
      <w:pPr>
        <w:pStyle w:val="Body3PicCaption"/>
      </w:pPr>
      <w:r>
        <w:drawing>
          <wp:inline distT="0" distB="0" distL="0" distR="0" wp14:anchorId="01F641D6" wp14:editId="3A514BA7">
            <wp:extent cx="3114286" cy="2200000"/>
            <wp:effectExtent l="0" t="0" r="0" b="0"/>
            <wp:docPr id="507028054" name="Picture 507028054" descr="P20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pic:nvPicPr>
                  <pic:blipFill>
                    <a:blip r:embed="rId205">
                      <a:extLst>
                        <a:ext uri="{28A0092B-C50C-407E-A947-70E740481C1C}">
                          <a14:useLocalDpi xmlns:a14="http://schemas.microsoft.com/office/drawing/2010/main" val="0"/>
                        </a:ext>
                      </a:extLst>
                    </a:blip>
                    <a:stretch>
                      <a:fillRect/>
                    </a:stretch>
                  </pic:blipFill>
                  <pic:spPr>
                    <a:xfrm>
                      <a:off x="0" y="0"/>
                      <a:ext cx="3114286" cy="2200000"/>
                    </a:xfrm>
                    <a:prstGeom prst="rect">
                      <a:avLst/>
                    </a:prstGeom>
                  </pic:spPr>
                </pic:pic>
              </a:graphicData>
            </a:graphic>
          </wp:inline>
        </w:drawing>
      </w:r>
    </w:p>
    <w:p w14:paraId="1CBEC991" w14:textId="154F2083" w:rsidR="008653FB" w:rsidRPr="00B83B3E" w:rsidRDefault="008653FB" w:rsidP="008653FB">
      <w:pPr>
        <w:pStyle w:val="Caption"/>
        <w:rPr>
          <w:rFonts w:cs="Times New Roman"/>
        </w:rPr>
      </w:pPr>
      <w:bookmarkStart w:id="1677" w:name="_Toc134496300"/>
      <w:bookmarkStart w:id="1678" w:name="_Ref406770978"/>
      <w:bookmarkStart w:id="1679" w:name="_Toc149815729"/>
      <w:bookmarkEnd w:id="167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165</w:t>
      </w:r>
      <w:r w:rsidR="001130FC">
        <w:rPr>
          <w:rFonts w:cs="Times New Roman"/>
        </w:rPr>
        <w:fldChar w:fldCharType="end"/>
      </w:r>
      <w:bookmarkEnd w:id="1678"/>
      <w:r>
        <w:rPr>
          <w:rFonts w:cs="Times New Roman"/>
        </w:rPr>
        <w:t>. Change Exam Order Template Screen.</w:t>
      </w:r>
      <w:bookmarkEnd w:id="1679"/>
    </w:p>
    <w:p w14:paraId="5E476E6E" w14:textId="77777777" w:rsidR="008653FB" w:rsidRPr="00B83B3E" w:rsidRDefault="008653FB" w:rsidP="008653FB">
      <w:pPr>
        <w:pStyle w:val="Heading4"/>
      </w:pPr>
      <w:bookmarkStart w:id="1680" w:name="_Toc508873644"/>
      <w:r w:rsidRPr="00B83B3E">
        <w:t>Restore Previous Version</w:t>
      </w:r>
      <w:bookmarkEnd w:id="1680"/>
    </w:p>
    <w:p w14:paraId="756458FC" w14:textId="792B6178" w:rsidR="008653FB" w:rsidRPr="00B83B3E" w:rsidRDefault="008653FB" w:rsidP="008653FB">
      <w:pPr>
        <w:pStyle w:val="Body3PicCaption"/>
      </w:pPr>
      <w:r w:rsidRPr="00B83B3E">
        <w:t>When a user is actively editing a template for a selected patient, the user can select Options and Restore Previous Version to view a history of the saved entries for the current template.</w:t>
      </w:r>
      <w:r>
        <w:t xml:space="preserve"> </w:t>
      </w:r>
      <w:r w:rsidRPr="00B83B3E">
        <w:t>A dialog box showing the history of each time a template was saved is displayed (</w:t>
      </w:r>
      <w:r w:rsidRPr="00B83B3E">
        <w:rPr>
          <w:color w:val="2B579A"/>
          <w:shd w:val="clear" w:color="auto" w:fill="E6E6E6"/>
        </w:rPr>
        <w:fldChar w:fldCharType="begin"/>
      </w:r>
      <w:r w:rsidRPr="00B83B3E">
        <w:instrText xml:space="preserve"> REF _Ref406770960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166</w:t>
      </w:r>
      <w:r w:rsidRPr="00B83B3E">
        <w:rPr>
          <w:color w:val="2B579A"/>
          <w:shd w:val="clear" w:color="auto" w:fill="E6E6E6"/>
        </w:rPr>
        <w:fldChar w:fldCharType="end"/>
      </w:r>
      <w:r w:rsidRPr="00B83B3E">
        <w:t>).</w:t>
      </w:r>
      <w:r>
        <w:t xml:space="preserve"> </w:t>
      </w:r>
      <w:r w:rsidRPr="00B83B3E">
        <w:t>The user can select the date/time of the save.</w:t>
      </w:r>
      <w:r>
        <w:t xml:space="preserve"> </w:t>
      </w:r>
      <w:r w:rsidRPr="00B83B3E">
        <w:t xml:space="preserve">CAPRI displays the name or names of the forms saved, date, time, the name of the person who performed the save, and the names of the templates that were </w:t>
      </w:r>
      <w:r w:rsidRPr="00B83B3E">
        <w:lastRenderedPageBreak/>
        <w:t>saved at the selected date and time.</w:t>
      </w:r>
      <w:r>
        <w:t xml:space="preserve"> </w:t>
      </w:r>
      <w:r w:rsidRPr="00B83B3E">
        <w:t>The user can then select Load Selected Version.</w:t>
      </w:r>
      <w:r>
        <w:t xml:space="preserve"> </w:t>
      </w:r>
      <w:r w:rsidRPr="00B83B3E">
        <w:t>CAPRI then loads the templates and all data saved to the templates at the date and time in history.</w:t>
      </w:r>
    </w:p>
    <w:p w14:paraId="25B6B263" w14:textId="77777777" w:rsidR="008653FB" w:rsidRPr="00B83B3E" w:rsidRDefault="008653FB" w:rsidP="008653FB">
      <w:pPr>
        <w:pStyle w:val="Body3PicCaption"/>
      </w:pPr>
      <w:r>
        <w:drawing>
          <wp:inline distT="0" distB="0" distL="0" distR="0" wp14:anchorId="794E3499" wp14:editId="02F9A439">
            <wp:extent cx="4389120" cy="2438400"/>
            <wp:effectExtent l="0" t="0" r="0" b="0"/>
            <wp:docPr id="966487592" name="Picture 966487592" descr="P2093#yIS1" title="Fig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206">
                      <a:extLst>
                        <a:ext uri="{28A0092B-C50C-407E-A947-70E740481C1C}">
                          <a14:useLocalDpi xmlns:a14="http://schemas.microsoft.com/office/drawing/2010/main" val="0"/>
                        </a:ext>
                      </a:extLst>
                    </a:blip>
                    <a:stretch>
                      <a:fillRect/>
                    </a:stretch>
                  </pic:blipFill>
                  <pic:spPr>
                    <a:xfrm>
                      <a:off x="0" y="0"/>
                      <a:ext cx="4389120" cy="2438400"/>
                    </a:xfrm>
                    <a:prstGeom prst="rect">
                      <a:avLst/>
                    </a:prstGeom>
                  </pic:spPr>
                </pic:pic>
              </a:graphicData>
            </a:graphic>
          </wp:inline>
        </w:drawing>
      </w:r>
    </w:p>
    <w:p w14:paraId="6CE636BC" w14:textId="318C4A66" w:rsidR="008653FB" w:rsidRPr="00B83B3E" w:rsidRDefault="008653FB" w:rsidP="008653FB">
      <w:pPr>
        <w:pStyle w:val="Caption"/>
        <w:rPr>
          <w:rFonts w:cs="Times New Roman"/>
        </w:rPr>
      </w:pPr>
      <w:bookmarkStart w:id="1681" w:name="_Ref406770960"/>
      <w:bookmarkStart w:id="1682" w:name="_Toc14981573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166</w:t>
      </w:r>
      <w:r w:rsidR="001130FC">
        <w:rPr>
          <w:rFonts w:cs="Times New Roman"/>
        </w:rPr>
        <w:fldChar w:fldCharType="end"/>
      </w:r>
      <w:bookmarkEnd w:id="1681"/>
      <w:r>
        <w:rPr>
          <w:rFonts w:cs="Times New Roman"/>
        </w:rPr>
        <w:t>. Restore Previous Version Template Screen.</w:t>
      </w:r>
      <w:bookmarkEnd w:id="1682"/>
    </w:p>
    <w:p w14:paraId="56CEC208" w14:textId="77777777" w:rsidR="008653FB" w:rsidRPr="00B83B3E" w:rsidRDefault="008653FB" w:rsidP="008653FB">
      <w:pPr>
        <w:pStyle w:val="Heading4"/>
      </w:pPr>
      <w:bookmarkStart w:id="1683" w:name="_Toc508873645"/>
      <w:r w:rsidRPr="00B83B3E">
        <w:t>Review Events Comments</w:t>
      </w:r>
      <w:bookmarkEnd w:id="1683"/>
    </w:p>
    <w:p w14:paraId="54F690EF" w14:textId="0B8E4DEF" w:rsidR="008653FB" w:rsidRPr="00B83B3E" w:rsidRDefault="008653FB" w:rsidP="008653FB">
      <w:pPr>
        <w:pStyle w:val="Body3PicCaption"/>
      </w:pPr>
      <w:r w:rsidRPr="00B83B3E">
        <w:t>If a template has had review comments added, users can view the reviewer’s comments at any time while a template is open for editing by selecting Review Events on the Options menu.</w:t>
      </w:r>
      <w:r>
        <w:t xml:space="preserve"> </w:t>
      </w:r>
      <w:r w:rsidRPr="00B83B3E">
        <w:t>After the Review Events window is displayed (</w:t>
      </w:r>
      <w:r w:rsidRPr="00B83B3E">
        <w:rPr>
          <w:color w:val="2B579A"/>
          <w:shd w:val="clear" w:color="auto" w:fill="E6E6E6"/>
        </w:rPr>
        <w:fldChar w:fldCharType="begin"/>
      </w:r>
      <w:r w:rsidRPr="00B83B3E">
        <w:instrText xml:space="preserve"> REF _Ref406770931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167</w:t>
      </w:r>
      <w:r w:rsidRPr="00B83B3E">
        <w:rPr>
          <w:color w:val="2B579A"/>
          <w:shd w:val="clear" w:color="auto" w:fill="E6E6E6"/>
        </w:rPr>
        <w:fldChar w:fldCharType="end"/>
      </w:r>
      <w:r w:rsidRPr="00B83B3E">
        <w:t>), users can drag the Review Events window to the side for viewing while continuing to edit the open CPWM Template.</w:t>
      </w:r>
      <w:r>
        <w:t xml:space="preserve"> </w:t>
      </w:r>
      <w:r w:rsidRPr="00B83B3E">
        <w:t>The comments for a given date and time can be viewed by selecting the date and time from the drop down list.</w:t>
      </w:r>
    </w:p>
    <w:p w14:paraId="12230D79" w14:textId="77777777" w:rsidR="008653FB" w:rsidRPr="00B83B3E" w:rsidRDefault="008653FB" w:rsidP="008653FB">
      <w:pPr>
        <w:pStyle w:val="Body3PicCaption"/>
      </w:pPr>
      <w:r w:rsidRPr="00B83B3E">
        <w:rPr>
          <w:shd w:val="clear" w:color="auto" w:fill="E6E6E6"/>
        </w:rPr>
        <w:drawing>
          <wp:inline distT="0" distB="0" distL="0" distR="0" wp14:anchorId="121FC9FB" wp14:editId="68945D13">
            <wp:extent cx="3571875" cy="2543175"/>
            <wp:effectExtent l="0" t="0" r="9525" b="9525"/>
            <wp:docPr id="366" name="Picture 366" descr="P2097#yIS1" title="Fig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Screen capture of Reviw Events screen"/>
                    <pic:cNvPicPr>
                      <a:picLocks noChangeAspect="1" noChangeArrowheads="1"/>
                    </pic:cNvPicPr>
                  </pic:nvPicPr>
                  <pic:blipFill>
                    <a:blip r:embed="rId207" cstate="print"/>
                    <a:srcRect/>
                    <a:stretch>
                      <a:fillRect/>
                    </a:stretch>
                  </pic:blipFill>
                  <pic:spPr bwMode="auto">
                    <a:xfrm>
                      <a:off x="0" y="0"/>
                      <a:ext cx="3571875" cy="2543175"/>
                    </a:xfrm>
                    <a:prstGeom prst="rect">
                      <a:avLst/>
                    </a:prstGeom>
                    <a:noFill/>
                    <a:ln w="9525">
                      <a:noFill/>
                      <a:miter lim="800000"/>
                      <a:headEnd/>
                      <a:tailEnd/>
                    </a:ln>
                  </pic:spPr>
                </pic:pic>
              </a:graphicData>
            </a:graphic>
          </wp:inline>
        </w:drawing>
      </w:r>
    </w:p>
    <w:p w14:paraId="65C89CF8" w14:textId="7F0790C0" w:rsidR="008653FB" w:rsidRPr="00B83B3E" w:rsidRDefault="008653FB" w:rsidP="008653FB">
      <w:pPr>
        <w:pStyle w:val="Caption"/>
        <w:rPr>
          <w:rFonts w:cs="Times New Roman"/>
        </w:rPr>
      </w:pPr>
      <w:bookmarkStart w:id="1684" w:name="_Ref406770931"/>
      <w:bookmarkStart w:id="1685" w:name="_Toc14981573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167</w:t>
      </w:r>
      <w:r w:rsidR="001130FC">
        <w:rPr>
          <w:rFonts w:cs="Times New Roman"/>
        </w:rPr>
        <w:fldChar w:fldCharType="end"/>
      </w:r>
      <w:bookmarkEnd w:id="1684"/>
      <w:r>
        <w:rPr>
          <w:rFonts w:cs="Times New Roman"/>
        </w:rPr>
        <w:t>. Review Events Screen.</w:t>
      </w:r>
      <w:bookmarkEnd w:id="1685"/>
    </w:p>
    <w:p w14:paraId="5C3AB0E8" w14:textId="77777777" w:rsidR="008653FB" w:rsidRPr="00B83B3E" w:rsidRDefault="008653FB" w:rsidP="008653FB">
      <w:pPr>
        <w:pStyle w:val="Heading4"/>
      </w:pPr>
      <w:bookmarkStart w:id="1686" w:name="_Toc508873646"/>
      <w:r w:rsidRPr="00B83B3E">
        <w:lastRenderedPageBreak/>
        <w:t>Info Box</w:t>
      </w:r>
      <w:bookmarkEnd w:id="1686"/>
    </w:p>
    <w:p w14:paraId="52A193D0" w14:textId="1DEA0F23" w:rsidR="008653FB" w:rsidRPr="00B83B3E" w:rsidRDefault="008653FB" w:rsidP="008653FB">
      <w:pPr>
        <w:pStyle w:val="Body3PicCaption"/>
      </w:pPr>
      <w:r w:rsidRPr="00B83B3E">
        <w:t>The info box (</w:t>
      </w:r>
      <w:r w:rsidRPr="00B83B3E">
        <w:rPr>
          <w:color w:val="2B579A"/>
          <w:shd w:val="clear" w:color="auto" w:fill="E6E6E6"/>
        </w:rPr>
        <w:fldChar w:fldCharType="begin"/>
      </w:r>
      <w:r w:rsidRPr="00B83B3E">
        <w:instrText xml:space="preserve"> REF _Ref406770912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168</w:t>
      </w:r>
      <w:r w:rsidRPr="00B83B3E">
        <w:rPr>
          <w:color w:val="2B579A"/>
          <w:shd w:val="clear" w:color="auto" w:fill="E6E6E6"/>
        </w:rPr>
        <w:fldChar w:fldCharType="end"/>
      </w:r>
      <w:r w:rsidRPr="00B83B3E">
        <w:t>) provides information about the template version and the date of last update.</w:t>
      </w:r>
      <w:r>
        <w:t xml:space="preserve"> </w:t>
      </w:r>
      <w:r w:rsidRPr="00B83B3E">
        <w:t>It also displays the version of the CAPRI GUI last used to save the template.</w:t>
      </w:r>
      <w:r>
        <w:t xml:space="preserve"> </w:t>
      </w:r>
      <w:r w:rsidRPr="00B83B3E">
        <w:t>Script variables and Object count information may be used by technical staff for troubleshooting technical problems with templates.</w:t>
      </w:r>
    </w:p>
    <w:p w14:paraId="1BB0831B" w14:textId="77777777" w:rsidR="008653FB" w:rsidRPr="00B83B3E" w:rsidRDefault="008653FB" w:rsidP="008653FB">
      <w:pPr>
        <w:pStyle w:val="Body3PicCaption"/>
      </w:pPr>
      <w:r w:rsidRPr="00B83B3E">
        <w:rPr>
          <w:shd w:val="clear" w:color="auto" w:fill="E6E6E6"/>
        </w:rPr>
        <w:drawing>
          <wp:inline distT="0" distB="0" distL="0" distR="0" wp14:anchorId="1EC39944" wp14:editId="50DB86BD">
            <wp:extent cx="4572000" cy="2381250"/>
            <wp:effectExtent l="19050" t="19050" r="19050" b="19050"/>
            <wp:docPr id="367" name="Picture 367" descr="P2101#yIS1" title="Fig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Screen capture of Information option accessed from Options button"/>
                    <pic:cNvPicPr>
                      <a:picLocks noChangeAspect="1" noChangeArrowheads="1"/>
                    </pic:cNvPicPr>
                  </pic:nvPicPr>
                  <pic:blipFill>
                    <a:blip r:embed="rId208" cstate="print"/>
                    <a:srcRect/>
                    <a:stretch>
                      <a:fillRect/>
                    </a:stretch>
                  </pic:blipFill>
                  <pic:spPr bwMode="auto">
                    <a:xfrm>
                      <a:off x="0" y="0"/>
                      <a:ext cx="4572000" cy="2381250"/>
                    </a:xfrm>
                    <a:prstGeom prst="rect">
                      <a:avLst/>
                    </a:prstGeom>
                    <a:noFill/>
                    <a:ln w="6350" cmpd="sng">
                      <a:solidFill>
                        <a:srgbClr val="000000"/>
                      </a:solidFill>
                      <a:miter lim="800000"/>
                      <a:headEnd/>
                      <a:tailEnd/>
                    </a:ln>
                    <a:effectLst/>
                  </pic:spPr>
                </pic:pic>
              </a:graphicData>
            </a:graphic>
          </wp:inline>
        </w:drawing>
      </w:r>
    </w:p>
    <w:p w14:paraId="5DA275E7" w14:textId="7F2BA611" w:rsidR="008653FB" w:rsidRPr="00B83B3E" w:rsidRDefault="008653FB" w:rsidP="008653FB">
      <w:pPr>
        <w:pStyle w:val="Caption"/>
        <w:rPr>
          <w:rFonts w:cs="Times New Roman"/>
        </w:rPr>
      </w:pPr>
      <w:bookmarkStart w:id="1687" w:name="_Ref406770912"/>
      <w:bookmarkStart w:id="1688" w:name="_Toc14981573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168</w:t>
      </w:r>
      <w:r w:rsidR="001130FC">
        <w:rPr>
          <w:rFonts w:cs="Times New Roman"/>
        </w:rPr>
        <w:fldChar w:fldCharType="end"/>
      </w:r>
      <w:bookmarkEnd w:id="1687"/>
      <w:r>
        <w:rPr>
          <w:rFonts w:cs="Times New Roman"/>
        </w:rPr>
        <w:t>. Template Info Box View.</w:t>
      </w:r>
      <w:bookmarkEnd w:id="1688"/>
    </w:p>
    <w:p w14:paraId="3C92099E" w14:textId="77777777" w:rsidR="008653FB" w:rsidRPr="00B83B3E" w:rsidRDefault="008653FB" w:rsidP="008653FB">
      <w:pPr>
        <w:pStyle w:val="Heading3"/>
      </w:pPr>
      <w:bookmarkStart w:id="1689" w:name="_Toc150075127"/>
      <w:bookmarkStart w:id="1690" w:name="_Toc150075196"/>
      <w:bookmarkStart w:id="1691" w:name="_Toc150075257"/>
      <w:bookmarkStart w:id="1692" w:name="_Toc278187855"/>
      <w:bookmarkStart w:id="1693" w:name="_Toc508873647"/>
      <w:bookmarkStart w:id="1694" w:name="_Toc508875026"/>
      <w:bookmarkStart w:id="1695" w:name="_Toc508875880"/>
      <w:bookmarkStart w:id="1696" w:name="_Toc147908810"/>
      <w:r w:rsidRPr="00B83B3E">
        <w:t>Saving Template Data</w:t>
      </w:r>
      <w:bookmarkEnd w:id="1689"/>
      <w:bookmarkEnd w:id="1690"/>
      <w:bookmarkEnd w:id="1691"/>
      <w:bookmarkEnd w:id="1692"/>
      <w:bookmarkEnd w:id="1693"/>
      <w:bookmarkEnd w:id="1694"/>
      <w:bookmarkEnd w:id="1695"/>
      <w:bookmarkEnd w:id="1696"/>
    </w:p>
    <w:p w14:paraId="4987BF0D" w14:textId="77777777" w:rsidR="008653FB" w:rsidRPr="00B83B3E" w:rsidRDefault="008653FB" w:rsidP="008653FB">
      <w:pPr>
        <w:pStyle w:val="Heading4"/>
      </w:pPr>
      <w:bookmarkStart w:id="1697" w:name="_Toc508873648"/>
      <w:r w:rsidRPr="00B83B3E">
        <w:t>Autosave</w:t>
      </w:r>
      <w:bookmarkEnd w:id="1697"/>
    </w:p>
    <w:p w14:paraId="77B92897" w14:textId="320BAF43" w:rsidR="008653FB" w:rsidRPr="00B83B3E" w:rsidRDefault="008653FB" w:rsidP="008653FB">
      <w:pPr>
        <w:pStyle w:val="BodyText"/>
      </w:pPr>
      <w:r w:rsidRPr="00B83B3E">
        <w:t>The data is automatically saved by the system every eight minutes, but it is a good practice for the user to manually save work often (</w:t>
      </w:r>
      <w:r w:rsidRPr="00B83B3E">
        <w:rPr>
          <w:color w:val="2B579A"/>
          <w:shd w:val="clear" w:color="auto" w:fill="E6E6E6"/>
        </w:rPr>
        <w:fldChar w:fldCharType="begin"/>
      </w:r>
      <w:r w:rsidRPr="00B83B3E">
        <w:instrText xml:space="preserve"> REF _Ref413322552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169</w:t>
      </w:r>
      <w:r w:rsidRPr="00B83B3E">
        <w:rPr>
          <w:color w:val="2B579A"/>
          <w:shd w:val="clear" w:color="auto" w:fill="E6E6E6"/>
        </w:rPr>
        <w:fldChar w:fldCharType="end"/>
      </w:r>
      <w:r w:rsidRPr="00B83B3E">
        <w:t>).</w:t>
      </w:r>
    </w:p>
    <w:p w14:paraId="15572504" w14:textId="77777777" w:rsidR="008653FB" w:rsidRPr="00B83B3E" w:rsidRDefault="008653FB" w:rsidP="008653FB">
      <w:pPr>
        <w:pStyle w:val="Heading4"/>
      </w:pPr>
      <w:bookmarkStart w:id="1698" w:name="_Toc508873649"/>
      <w:r w:rsidRPr="00B83B3E">
        <w:t>Manual Saves</w:t>
      </w:r>
      <w:bookmarkEnd w:id="1698"/>
    </w:p>
    <w:p w14:paraId="4B33BD2E" w14:textId="77777777" w:rsidR="008653FB" w:rsidRPr="00B83B3E" w:rsidRDefault="008653FB" w:rsidP="008653FB">
      <w:pPr>
        <w:pStyle w:val="Body3PicCaption"/>
      </w:pPr>
      <w:r w:rsidRPr="00B83B3E">
        <w:t>The user clicks Sa</w:t>
      </w:r>
      <w:r w:rsidRPr="00B83B3E">
        <w:rPr>
          <w:u w:val="single"/>
        </w:rPr>
        <w:t>v</w:t>
      </w:r>
      <w:r w:rsidRPr="00B83B3E">
        <w:t>e to manually save the data.</w:t>
      </w:r>
      <w:r>
        <w:t xml:space="preserve"> </w:t>
      </w:r>
      <w:r w:rsidRPr="00B83B3E">
        <w:t>When the manual save box is displayed, the user can enter a customized description by typing a custom name in the box where manual save appears.</w:t>
      </w:r>
      <w:r>
        <w:t xml:space="preserve"> </w:t>
      </w:r>
      <w:r w:rsidRPr="00B83B3E">
        <w:t>Forms do not have to be completed in a single session.</w:t>
      </w:r>
      <w:r>
        <w:t xml:space="preserve"> </w:t>
      </w:r>
      <w:r w:rsidRPr="00B83B3E">
        <w:t>If the user closes a form without signing, CAPRI retains all responses and save it for completion later.</w:t>
      </w:r>
    </w:p>
    <w:p w14:paraId="1AED666E" w14:textId="77777777" w:rsidR="008653FB" w:rsidRPr="00B83B3E" w:rsidRDefault="008653FB" w:rsidP="008653FB">
      <w:pPr>
        <w:pStyle w:val="Body3PicCaption"/>
      </w:pPr>
    </w:p>
    <w:p w14:paraId="207F3FD6" w14:textId="77777777" w:rsidR="008653FB" w:rsidRPr="00B83B3E" w:rsidRDefault="008653FB" w:rsidP="008653FB">
      <w:pPr>
        <w:pStyle w:val="Body3PicCaption"/>
      </w:pPr>
      <w:r w:rsidRPr="00B83B3E">
        <w:rPr>
          <w:shd w:val="clear" w:color="auto" w:fill="E6E6E6"/>
        </w:rPr>
        <w:drawing>
          <wp:inline distT="0" distB="0" distL="0" distR="0" wp14:anchorId="10CCF3FA" wp14:editId="21B88634">
            <wp:extent cx="2790825" cy="638175"/>
            <wp:effectExtent l="19050" t="19050" r="28575" b="28575"/>
            <wp:docPr id="368" name="Picture 368" descr="P2109#yIS1" title="Fig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Screen capture of the Manual Saves function"/>
                    <pic:cNvPicPr>
                      <a:picLocks noChangeAspect="1" noChangeArrowheads="1"/>
                    </pic:cNvPicPr>
                  </pic:nvPicPr>
                  <pic:blipFill>
                    <a:blip r:embed="rId209" cstate="print"/>
                    <a:srcRect/>
                    <a:stretch>
                      <a:fillRect/>
                    </a:stretch>
                  </pic:blipFill>
                  <pic:spPr bwMode="auto">
                    <a:xfrm>
                      <a:off x="0" y="0"/>
                      <a:ext cx="2790825" cy="638175"/>
                    </a:xfrm>
                    <a:prstGeom prst="rect">
                      <a:avLst/>
                    </a:prstGeom>
                    <a:noFill/>
                    <a:ln w="6350" cmpd="sng">
                      <a:solidFill>
                        <a:srgbClr val="000000"/>
                      </a:solidFill>
                      <a:miter lim="800000"/>
                      <a:headEnd/>
                      <a:tailEnd/>
                    </a:ln>
                    <a:effectLst/>
                  </pic:spPr>
                </pic:pic>
              </a:graphicData>
            </a:graphic>
          </wp:inline>
        </w:drawing>
      </w:r>
    </w:p>
    <w:p w14:paraId="4CC0BF38" w14:textId="3EDBF321" w:rsidR="008653FB" w:rsidRPr="00B83B3E" w:rsidRDefault="008653FB" w:rsidP="008653FB">
      <w:pPr>
        <w:pStyle w:val="Caption"/>
        <w:rPr>
          <w:rFonts w:cs="Times New Roman"/>
        </w:rPr>
      </w:pPr>
      <w:bookmarkStart w:id="1699" w:name="_Ref413322552"/>
      <w:bookmarkStart w:id="1700" w:name="_Toc14981573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169</w:t>
      </w:r>
      <w:r w:rsidR="001130FC">
        <w:rPr>
          <w:rFonts w:cs="Times New Roman"/>
        </w:rPr>
        <w:fldChar w:fldCharType="end"/>
      </w:r>
      <w:bookmarkEnd w:id="1699"/>
      <w:r>
        <w:rPr>
          <w:rFonts w:cs="Times New Roman"/>
        </w:rPr>
        <w:t>. Manual Save Template View.</w:t>
      </w:r>
      <w:bookmarkEnd w:id="1700"/>
    </w:p>
    <w:p w14:paraId="1974B651" w14:textId="77777777" w:rsidR="008653FB" w:rsidRPr="00B83B3E" w:rsidRDefault="008653FB" w:rsidP="008653FB">
      <w:pPr>
        <w:pStyle w:val="Heading4"/>
      </w:pPr>
      <w:bookmarkStart w:id="1701" w:name="_Toc508873650"/>
      <w:r w:rsidRPr="00B83B3E">
        <w:t>Saving After Selecting Close</w:t>
      </w:r>
      <w:bookmarkEnd w:id="1701"/>
    </w:p>
    <w:p w14:paraId="2D82F547" w14:textId="14DA20FB" w:rsidR="008653FB" w:rsidRPr="00B83B3E" w:rsidRDefault="008653FB" w:rsidP="008653FB">
      <w:pPr>
        <w:pStyle w:val="Body3PicCaption"/>
      </w:pPr>
      <w:r w:rsidRPr="00B83B3E">
        <w:t xml:space="preserve">When the user closes the worksheet by selecting Close, the user is prompted to confirm this action by choosing </w:t>
      </w:r>
      <w:r w:rsidRPr="00B83B3E">
        <w:rPr>
          <w:u w:val="single"/>
        </w:rPr>
        <w:t>Y</w:t>
      </w:r>
      <w:r w:rsidRPr="00B83B3E">
        <w:t xml:space="preserve">es – Save and Exit or </w:t>
      </w:r>
      <w:r w:rsidRPr="00B83B3E">
        <w:rPr>
          <w:u w:val="single"/>
        </w:rPr>
        <w:t>N</w:t>
      </w:r>
      <w:r w:rsidRPr="00B83B3E">
        <w:t>o – Keep Working (</w:t>
      </w:r>
      <w:r w:rsidRPr="00B83B3E">
        <w:rPr>
          <w:color w:val="2B579A"/>
          <w:shd w:val="clear" w:color="auto" w:fill="E6E6E6"/>
        </w:rPr>
        <w:fldChar w:fldCharType="begin"/>
      </w:r>
      <w:r w:rsidRPr="00B83B3E">
        <w:instrText xml:space="preserve"> REF _Ref413322444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170</w:t>
      </w:r>
      <w:r w:rsidRPr="00B83B3E">
        <w:rPr>
          <w:color w:val="2B579A"/>
          <w:shd w:val="clear" w:color="auto" w:fill="E6E6E6"/>
        </w:rPr>
        <w:fldChar w:fldCharType="end"/>
      </w:r>
      <w:r w:rsidRPr="00B83B3E">
        <w:t>).</w:t>
      </w:r>
      <w:r>
        <w:t xml:space="preserve"> </w:t>
      </w:r>
      <w:r w:rsidRPr="00B83B3E">
        <w:t xml:space="preserve">If Yes is </w:t>
      </w:r>
      <w:r w:rsidRPr="00B83B3E">
        <w:lastRenderedPageBreak/>
        <w:t>selected, CAPRI saves the information currently entered on the Template.</w:t>
      </w:r>
      <w:r>
        <w:t xml:space="preserve"> </w:t>
      </w:r>
      <w:r w:rsidRPr="00B83B3E">
        <w:t>If No is selected, CAPRI returns the user to the Template and a save point is not created in the save history.</w:t>
      </w:r>
    </w:p>
    <w:p w14:paraId="140872F2" w14:textId="77777777" w:rsidR="008653FB" w:rsidRPr="00B83B3E" w:rsidRDefault="008653FB" w:rsidP="008653FB">
      <w:pPr>
        <w:pStyle w:val="Body3PicCaption"/>
      </w:pPr>
    </w:p>
    <w:p w14:paraId="232E72B3" w14:textId="77777777" w:rsidR="008653FB" w:rsidRPr="00B83B3E" w:rsidRDefault="008653FB" w:rsidP="008653FB">
      <w:pPr>
        <w:pStyle w:val="Body3PicCaption"/>
      </w:pPr>
      <w:r w:rsidRPr="00B83B3E">
        <w:rPr>
          <w:shd w:val="clear" w:color="auto" w:fill="E6E6E6"/>
        </w:rPr>
        <w:drawing>
          <wp:inline distT="0" distB="0" distL="0" distR="0" wp14:anchorId="3F013E33" wp14:editId="2DBC050B">
            <wp:extent cx="2962275" cy="1009650"/>
            <wp:effectExtent l="19050" t="19050" r="28575" b="19050"/>
            <wp:docPr id="369" name="Picture 369" descr="P2114#yIS1" title="Fig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Screen capture of the close and save document option"/>
                    <pic:cNvPicPr>
                      <a:picLocks noChangeAspect="1" noChangeArrowheads="1"/>
                    </pic:cNvPicPr>
                  </pic:nvPicPr>
                  <pic:blipFill>
                    <a:blip r:embed="rId210" cstate="print"/>
                    <a:srcRect/>
                    <a:stretch>
                      <a:fillRect/>
                    </a:stretch>
                  </pic:blipFill>
                  <pic:spPr bwMode="auto">
                    <a:xfrm>
                      <a:off x="0" y="0"/>
                      <a:ext cx="2962275" cy="1009650"/>
                    </a:xfrm>
                    <a:prstGeom prst="rect">
                      <a:avLst/>
                    </a:prstGeom>
                    <a:noFill/>
                    <a:ln w="6350" cmpd="sng">
                      <a:solidFill>
                        <a:srgbClr val="000000"/>
                      </a:solidFill>
                      <a:miter lim="800000"/>
                      <a:headEnd/>
                      <a:tailEnd/>
                    </a:ln>
                    <a:effectLst/>
                  </pic:spPr>
                </pic:pic>
              </a:graphicData>
            </a:graphic>
          </wp:inline>
        </w:drawing>
      </w:r>
    </w:p>
    <w:p w14:paraId="47F30D20" w14:textId="57071530" w:rsidR="008653FB" w:rsidRPr="00B83B3E" w:rsidRDefault="008653FB" w:rsidP="008653FB">
      <w:pPr>
        <w:pStyle w:val="Caption"/>
        <w:rPr>
          <w:rFonts w:cs="Times New Roman"/>
        </w:rPr>
      </w:pPr>
      <w:bookmarkStart w:id="1702" w:name="_Ref413322444"/>
      <w:bookmarkStart w:id="1703" w:name="_Toc14981573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170</w:t>
      </w:r>
      <w:r w:rsidR="001130FC">
        <w:rPr>
          <w:rFonts w:cs="Times New Roman"/>
        </w:rPr>
        <w:fldChar w:fldCharType="end"/>
      </w:r>
      <w:bookmarkEnd w:id="1702"/>
      <w:r>
        <w:rPr>
          <w:rFonts w:cs="Times New Roman"/>
        </w:rPr>
        <w:t>. Save Worksheet Prompt.</w:t>
      </w:r>
      <w:bookmarkEnd w:id="1703"/>
    </w:p>
    <w:p w14:paraId="524B6522" w14:textId="77777777" w:rsidR="008653FB" w:rsidRPr="00B83B3E" w:rsidRDefault="008653FB" w:rsidP="008653FB">
      <w:pPr>
        <w:pStyle w:val="Heading3"/>
      </w:pPr>
      <w:bookmarkStart w:id="1704" w:name="_Toc146086698"/>
      <w:bookmarkStart w:id="1705" w:name="_Toc278187856"/>
      <w:bookmarkStart w:id="1706" w:name="_Toc508873651"/>
      <w:bookmarkStart w:id="1707" w:name="_Toc508875027"/>
      <w:bookmarkStart w:id="1708" w:name="_Toc508875881"/>
      <w:bookmarkStart w:id="1709" w:name="_Toc147908811"/>
      <w:r w:rsidRPr="00B83B3E">
        <w:t>Reviewer Security Key Functionality</w:t>
      </w:r>
      <w:bookmarkEnd w:id="1704"/>
      <w:bookmarkEnd w:id="1705"/>
      <w:bookmarkEnd w:id="1706"/>
      <w:bookmarkEnd w:id="1707"/>
      <w:bookmarkEnd w:id="1708"/>
      <w:bookmarkEnd w:id="1709"/>
    </w:p>
    <w:p w14:paraId="3173A165" w14:textId="29C6D893" w:rsidR="008653FB" w:rsidRPr="00B83B3E" w:rsidRDefault="008653FB" w:rsidP="008653FB">
      <w:pPr>
        <w:pStyle w:val="Body3PicCaption"/>
      </w:pPr>
      <w:r w:rsidRPr="00B83B3E">
        <w:t>Users who have been assigned the Reviewer Security Key have reviewer-specific buttons inside a CPWM template (</w:t>
      </w:r>
      <w:r w:rsidRPr="00B83B3E">
        <w:rPr>
          <w:color w:val="2B579A"/>
          <w:shd w:val="clear" w:color="auto" w:fill="E6E6E6"/>
        </w:rPr>
        <w:fldChar w:fldCharType="begin"/>
      </w:r>
      <w:r w:rsidRPr="00B83B3E">
        <w:instrText xml:space="preserve"> REF _Ref406770877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171</w:t>
      </w:r>
      <w:r w:rsidRPr="00B83B3E">
        <w:rPr>
          <w:color w:val="2B579A"/>
          <w:shd w:val="clear" w:color="auto" w:fill="E6E6E6"/>
        </w:rPr>
        <w:fldChar w:fldCharType="end"/>
      </w:r>
      <w:r w:rsidRPr="00B83B3E">
        <w:t>).</w:t>
      </w:r>
    </w:p>
    <w:p w14:paraId="3C036394" w14:textId="77777777" w:rsidR="008653FB" w:rsidRPr="00B83B3E" w:rsidRDefault="008653FB" w:rsidP="008653FB">
      <w:pPr>
        <w:pStyle w:val="Body3PicCaption"/>
      </w:pPr>
    </w:p>
    <w:p w14:paraId="690FEDF8" w14:textId="77777777" w:rsidR="008653FB" w:rsidRPr="00B83B3E" w:rsidRDefault="008653FB" w:rsidP="008653FB">
      <w:pPr>
        <w:pStyle w:val="Body3PicCaption"/>
      </w:pPr>
      <w:r w:rsidRPr="00B83B3E">
        <w:rPr>
          <w:shd w:val="clear" w:color="auto" w:fill="E6E6E6"/>
        </w:rPr>
        <w:drawing>
          <wp:inline distT="0" distB="0" distL="0" distR="0" wp14:anchorId="211A3AA9" wp14:editId="064919B3">
            <wp:extent cx="3381375" cy="304800"/>
            <wp:effectExtent l="19050" t="19050" r="28575" b="19050"/>
            <wp:docPr id="370" name="Picture 370" descr="P2119#yIS1" title="Fig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cstate="print"/>
                    <a:srcRect l="49846" t="81026" r="26103" b="15514"/>
                    <a:stretch>
                      <a:fillRect/>
                    </a:stretch>
                  </pic:blipFill>
                  <pic:spPr bwMode="auto">
                    <a:xfrm>
                      <a:off x="0" y="0"/>
                      <a:ext cx="3381375" cy="304800"/>
                    </a:xfrm>
                    <a:prstGeom prst="rect">
                      <a:avLst/>
                    </a:prstGeom>
                    <a:noFill/>
                    <a:ln w="6350" cmpd="sng">
                      <a:solidFill>
                        <a:srgbClr val="000000"/>
                      </a:solidFill>
                      <a:miter lim="800000"/>
                      <a:headEnd/>
                      <a:tailEnd/>
                    </a:ln>
                    <a:effectLst/>
                  </pic:spPr>
                </pic:pic>
              </a:graphicData>
            </a:graphic>
          </wp:inline>
        </w:drawing>
      </w:r>
    </w:p>
    <w:p w14:paraId="23292EB1" w14:textId="2D3C22D4" w:rsidR="008653FB" w:rsidRPr="00B83B3E" w:rsidRDefault="008653FB" w:rsidP="008653FB">
      <w:pPr>
        <w:pStyle w:val="Caption"/>
        <w:rPr>
          <w:rFonts w:cs="Times New Roman"/>
        </w:rPr>
      </w:pPr>
      <w:bookmarkStart w:id="1710" w:name="_Ref406770877"/>
      <w:bookmarkStart w:id="1711" w:name="_Toc14981573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171</w:t>
      </w:r>
      <w:r w:rsidR="001130FC">
        <w:rPr>
          <w:rFonts w:cs="Times New Roman"/>
        </w:rPr>
        <w:fldChar w:fldCharType="end"/>
      </w:r>
      <w:bookmarkEnd w:id="1710"/>
      <w:r>
        <w:rPr>
          <w:rFonts w:cs="Times New Roman"/>
        </w:rPr>
        <w:t>. Reviewer Security Privileges View.</w:t>
      </w:r>
      <w:bookmarkEnd w:id="1711"/>
    </w:p>
    <w:p w14:paraId="7DF10FD8" w14:textId="77777777" w:rsidR="008653FB" w:rsidRPr="00B83B3E" w:rsidRDefault="008653FB" w:rsidP="008653FB"/>
    <w:p w14:paraId="23F9BF9E" w14:textId="77777777" w:rsidR="008653FB" w:rsidRPr="00B83B3E" w:rsidRDefault="008653FB" w:rsidP="008653FB">
      <w:pPr>
        <w:pStyle w:val="BodyText"/>
      </w:pPr>
      <w:r w:rsidRPr="00B83B3E">
        <w:t xml:space="preserve">Selecting the </w:t>
      </w:r>
      <w:r w:rsidRPr="00B83B3E">
        <w:rPr>
          <w:b/>
        </w:rPr>
        <w:t>Send for Signature</w:t>
      </w:r>
      <w:r w:rsidRPr="00B83B3E">
        <w:t xml:space="preserve"> button allows the reviewer to select a signer for the document. The document is sent to the person who is authorized to complete the upload process.</w:t>
      </w:r>
    </w:p>
    <w:p w14:paraId="3F38C479" w14:textId="3E320215" w:rsidR="008653FB" w:rsidRPr="00B83B3E" w:rsidRDefault="008653FB" w:rsidP="008653FB">
      <w:pPr>
        <w:pStyle w:val="BodyText"/>
      </w:pPr>
      <w:r w:rsidRPr="00B83B3E">
        <w:t xml:space="preserve">If there is a problem with the document, the reviewer can communicate with the original author by selecting </w:t>
      </w:r>
      <w:r w:rsidRPr="00B83B3E">
        <w:rPr>
          <w:b/>
        </w:rPr>
        <w:t>Review Events</w:t>
      </w:r>
      <w:r w:rsidRPr="00B83B3E">
        <w:t xml:space="preserve"> to display a dialog box (</w:t>
      </w:r>
      <w:r w:rsidRPr="00B83B3E">
        <w:rPr>
          <w:color w:val="2B579A"/>
          <w:shd w:val="clear" w:color="auto" w:fill="E6E6E6"/>
        </w:rPr>
        <w:fldChar w:fldCharType="begin"/>
      </w:r>
      <w:r w:rsidRPr="00B83B3E">
        <w:instrText xml:space="preserve"> REF _Ref406770843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172</w:t>
      </w:r>
      <w:r w:rsidRPr="00B83B3E">
        <w:rPr>
          <w:color w:val="2B579A"/>
          <w:shd w:val="clear" w:color="auto" w:fill="E6E6E6"/>
        </w:rPr>
        <w:fldChar w:fldCharType="end"/>
      </w:r>
      <w:r w:rsidRPr="00B83B3E">
        <w:t>).</w:t>
      </w:r>
    </w:p>
    <w:p w14:paraId="7FD63902" w14:textId="77777777" w:rsidR="008653FB" w:rsidRPr="00B83B3E" w:rsidRDefault="008653FB" w:rsidP="008653FB">
      <w:pPr>
        <w:pStyle w:val="BodyText"/>
      </w:pPr>
      <w:r w:rsidRPr="00B83B3E">
        <w:t xml:space="preserve">The reviewer can browse previous activity on the document by selecting entries under the </w:t>
      </w:r>
      <w:r w:rsidRPr="00B83B3E">
        <w:rPr>
          <w:b/>
        </w:rPr>
        <w:t>Date/Time</w:t>
      </w:r>
      <w:r w:rsidRPr="00B83B3E">
        <w:t xml:space="preserve"> field, if there are any.</w:t>
      </w:r>
      <w:r>
        <w:t xml:space="preserve"> </w:t>
      </w:r>
      <w:r w:rsidRPr="00B83B3E">
        <w:t xml:space="preserve">To create a new review event, the reviewer selects </w:t>
      </w:r>
      <w:r w:rsidRPr="00B83B3E">
        <w:rPr>
          <w:b/>
        </w:rPr>
        <w:t>Add New Send Back Event</w:t>
      </w:r>
      <w:r w:rsidRPr="00B83B3E">
        <w:t>. The top three fields are set automatically.</w:t>
      </w:r>
      <w:r>
        <w:t xml:space="preserve"> </w:t>
      </w:r>
      <w:r w:rsidRPr="00B83B3E">
        <w:t xml:space="preserve">The reviewer places any communication to the author in the </w:t>
      </w:r>
      <w:r w:rsidRPr="00B83B3E">
        <w:rPr>
          <w:b/>
        </w:rPr>
        <w:t>Sent Back Comments</w:t>
      </w:r>
      <w:r w:rsidRPr="00B83B3E">
        <w:t xml:space="preserve"> field.</w:t>
      </w:r>
      <w:r>
        <w:t xml:space="preserve"> </w:t>
      </w:r>
      <w:r w:rsidRPr="00B83B3E">
        <w:t xml:space="preserve">When the user selects </w:t>
      </w:r>
      <w:r w:rsidRPr="00B83B3E">
        <w:rPr>
          <w:b/>
        </w:rPr>
        <w:t xml:space="preserve">Send Back Now </w:t>
      </w:r>
      <w:r w:rsidRPr="00B83B3E">
        <w:t xml:space="preserve">to complete the transaction, the status of the document is changed to </w:t>
      </w:r>
      <w:r w:rsidRPr="00B83B3E">
        <w:rPr>
          <w:b/>
        </w:rPr>
        <w:t>Sent Back</w:t>
      </w:r>
      <w:r w:rsidRPr="00B83B3E">
        <w:t xml:space="preserve"> and the original author receives a notice the next time he or she logs into CAPRI.</w:t>
      </w:r>
      <w:r>
        <w:t xml:space="preserve"> </w:t>
      </w:r>
      <w:r w:rsidRPr="00B83B3E">
        <w:t>The reviewer’s comments are the first thing seen when working with the sent back document.</w:t>
      </w:r>
    </w:p>
    <w:p w14:paraId="585606DF" w14:textId="4C87E619" w:rsidR="008653FB" w:rsidRPr="00B83B3E" w:rsidRDefault="008653FB" w:rsidP="008653FB">
      <w:pPr>
        <w:pStyle w:val="BodyText"/>
      </w:pPr>
      <w:r w:rsidRPr="00B83B3E">
        <w:t>If a reviewer has been selected to sign a document by another reviewer, they see the following prompt (</w:t>
      </w:r>
      <w:r w:rsidRPr="00B83B3E">
        <w:rPr>
          <w:color w:val="2B579A"/>
          <w:shd w:val="clear" w:color="auto" w:fill="E6E6E6"/>
        </w:rPr>
        <w:fldChar w:fldCharType="begin"/>
      </w:r>
      <w:r w:rsidRPr="00B83B3E">
        <w:instrText xml:space="preserve"> REF _Ref406770843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172</w:t>
      </w:r>
      <w:r w:rsidRPr="00B83B3E">
        <w:rPr>
          <w:color w:val="2B579A"/>
          <w:shd w:val="clear" w:color="auto" w:fill="E6E6E6"/>
        </w:rPr>
        <w:fldChar w:fldCharType="end"/>
      </w:r>
      <w:r w:rsidRPr="00B83B3E">
        <w:t>) when displaying that document with CPWM.</w:t>
      </w:r>
    </w:p>
    <w:p w14:paraId="775290AB" w14:textId="77777777" w:rsidR="008653FB" w:rsidRPr="00B83B3E" w:rsidRDefault="008653FB" w:rsidP="008653FB">
      <w:pPr>
        <w:pStyle w:val="BodyText"/>
        <w:keepNext/>
      </w:pPr>
      <w:r w:rsidRPr="00B83B3E">
        <w:rPr>
          <w:noProof/>
          <w:color w:val="2B579A"/>
          <w:shd w:val="clear" w:color="auto" w:fill="E6E6E6"/>
        </w:rPr>
        <w:drawing>
          <wp:inline distT="0" distB="0" distL="0" distR="0" wp14:anchorId="3D6B9343" wp14:editId="62FD43C2">
            <wp:extent cx="5267325" cy="904875"/>
            <wp:effectExtent l="19050" t="19050" r="28575" b="28575"/>
            <wp:docPr id="371" name="Picture 371" descr="P2126#yIS1" title="Fig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Screen capture of confirm prompting user to sign a document "/>
                    <pic:cNvPicPr>
                      <a:picLocks noChangeAspect="1" noChangeArrowheads="1"/>
                    </pic:cNvPicPr>
                  </pic:nvPicPr>
                  <pic:blipFill>
                    <a:blip r:embed="rId212" cstate="print"/>
                    <a:srcRect/>
                    <a:stretch>
                      <a:fillRect/>
                    </a:stretch>
                  </pic:blipFill>
                  <pic:spPr bwMode="auto">
                    <a:xfrm>
                      <a:off x="0" y="0"/>
                      <a:ext cx="5267325" cy="904875"/>
                    </a:xfrm>
                    <a:prstGeom prst="rect">
                      <a:avLst/>
                    </a:prstGeom>
                    <a:noFill/>
                    <a:ln w="6350" cmpd="sng">
                      <a:solidFill>
                        <a:srgbClr val="000000"/>
                      </a:solidFill>
                      <a:miter lim="800000"/>
                      <a:headEnd/>
                      <a:tailEnd/>
                    </a:ln>
                    <a:effectLst/>
                  </pic:spPr>
                </pic:pic>
              </a:graphicData>
            </a:graphic>
          </wp:inline>
        </w:drawing>
      </w:r>
    </w:p>
    <w:p w14:paraId="3584F365" w14:textId="36BEE836" w:rsidR="008653FB" w:rsidRPr="00B83B3E" w:rsidRDefault="008653FB" w:rsidP="008653FB">
      <w:pPr>
        <w:pStyle w:val="Caption"/>
        <w:rPr>
          <w:rFonts w:cs="Times New Roman"/>
        </w:rPr>
      </w:pPr>
      <w:bookmarkStart w:id="1712" w:name="_Ref406770843"/>
      <w:bookmarkStart w:id="1713" w:name="_Toc14981573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172</w:t>
      </w:r>
      <w:r w:rsidR="001130FC">
        <w:rPr>
          <w:rFonts w:cs="Times New Roman"/>
        </w:rPr>
        <w:fldChar w:fldCharType="end"/>
      </w:r>
      <w:bookmarkEnd w:id="1712"/>
      <w:r>
        <w:rPr>
          <w:rFonts w:cs="Times New Roman"/>
        </w:rPr>
        <w:t>. Reviewer Sign Document Prompt.</w:t>
      </w:r>
      <w:bookmarkEnd w:id="1713"/>
    </w:p>
    <w:p w14:paraId="487A4C86" w14:textId="77777777" w:rsidR="008653FB" w:rsidRPr="00B83B3E" w:rsidRDefault="008653FB" w:rsidP="008653FB">
      <w:pPr>
        <w:pStyle w:val="Heading4"/>
      </w:pPr>
      <w:bookmarkStart w:id="1714" w:name="_Toc146086699"/>
      <w:bookmarkStart w:id="1715" w:name="_Toc508873652"/>
      <w:r>
        <w:lastRenderedPageBreak/>
        <w:t>Additional Considerations</w:t>
      </w:r>
    </w:p>
    <w:bookmarkEnd w:id="1714"/>
    <w:bookmarkEnd w:id="1715"/>
    <w:p w14:paraId="16D67A90" w14:textId="77777777" w:rsidR="008653FB" w:rsidRPr="00400B72" w:rsidRDefault="008653FB" w:rsidP="008653FB">
      <w:r w:rsidRPr="00B83B3E" w:rsidDel="00716353">
        <w:t>A reviewer can display any document in CPWM, even if it is unsigned. Users who do not have the DVBAB CPWM REVIEWER key can only view signed documents or unsigned documents that belong to them.</w:t>
      </w:r>
    </w:p>
    <w:p w14:paraId="3D289D89" w14:textId="77777777" w:rsidR="008653FB" w:rsidRPr="00400B72" w:rsidRDefault="008653FB" w:rsidP="008653FB">
      <w:pPr>
        <w:pStyle w:val="Heading4"/>
      </w:pPr>
      <w:bookmarkStart w:id="1716" w:name="_Toc508873653"/>
      <w:r w:rsidRPr="00400B72">
        <w:t>Sending a CPWM Exam for Review</w:t>
      </w:r>
      <w:bookmarkEnd w:id="1716"/>
    </w:p>
    <w:p w14:paraId="5A306596" w14:textId="7AAC0F18" w:rsidR="008653FB" w:rsidRPr="00400B72" w:rsidRDefault="008653FB" w:rsidP="008653FB">
      <w:r w:rsidRPr="00400B72">
        <w:t>Users have the option to include comments with an exam when it is sent for review.</w:t>
      </w:r>
      <w:r>
        <w:t xml:space="preserve"> </w:t>
      </w:r>
      <w:r w:rsidRPr="00400B72">
        <w:t>When a user selects the Send for R</w:t>
      </w:r>
      <w:r w:rsidRPr="001C720C">
        <w:t>eview button in an open template</w:t>
      </w:r>
      <w:r w:rsidRPr="00F47CD9">
        <w:t xml:space="preserve">, he or she is prompted with an </w:t>
      </w:r>
      <w:r w:rsidRPr="00400B72">
        <w:t>additional option of Yes, with a comment to the reviewer (</w:t>
      </w:r>
      <w:r w:rsidRPr="00400B72">
        <w:rPr>
          <w:color w:val="2B579A"/>
          <w:shd w:val="clear" w:color="auto" w:fill="E6E6E6"/>
        </w:rPr>
        <w:fldChar w:fldCharType="begin"/>
      </w:r>
      <w:r w:rsidRPr="00715505">
        <w:instrText xml:space="preserve"> REF _Ref406770830 \h  \* MERGEFORMAT </w:instrText>
      </w:r>
      <w:r w:rsidRPr="00400B72">
        <w:rPr>
          <w:color w:val="2B579A"/>
          <w:shd w:val="clear" w:color="auto" w:fill="E6E6E6"/>
        </w:rPr>
      </w:r>
      <w:r w:rsidRPr="00400B72">
        <w:rPr>
          <w:color w:val="2B579A"/>
          <w:shd w:val="clear" w:color="auto" w:fill="E6E6E6"/>
        </w:rPr>
        <w:fldChar w:fldCharType="separate"/>
      </w:r>
      <w:r w:rsidR="004F079A" w:rsidRPr="00F47CD9">
        <w:t xml:space="preserve">Figure </w:t>
      </w:r>
      <w:r w:rsidR="004F079A">
        <w:t>2</w:t>
      </w:r>
      <w:r w:rsidR="004F079A">
        <w:noBreakHyphen/>
        <w:t>173</w:t>
      </w:r>
      <w:r w:rsidRPr="00400B72">
        <w:rPr>
          <w:color w:val="2B579A"/>
          <w:shd w:val="clear" w:color="auto" w:fill="E6E6E6"/>
        </w:rPr>
        <w:fldChar w:fldCharType="end"/>
      </w:r>
      <w:r w:rsidRPr="00400B72">
        <w:t>).</w:t>
      </w:r>
    </w:p>
    <w:p w14:paraId="0DB61D03" w14:textId="77777777" w:rsidR="008653FB" w:rsidRPr="001C720C" w:rsidRDefault="008653FB" w:rsidP="008653FB"/>
    <w:p w14:paraId="1E83B6B0" w14:textId="77777777" w:rsidR="008653FB" w:rsidRPr="00F47CD9" w:rsidRDefault="008653FB" w:rsidP="008653FB">
      <w:r w:rsidRPr="00B83B3E">
        <w:rPr>
          <w:noProof/>
          <w:color w:val="2B579A"/>
          <w:shd w:val="clear" w:color="auto" w:fill="E6E6E6"/>
        </w:rPr>
        <w:drawing>
          <wp:inline distT="0" distB="0" distL="0" distR="0" wp14:anchorId="291D6230" wp14:editId="674C96D0">
            <wp:extent cx="3200400" cy="1733550"/>
            <wp:effectExtent l="0" t="0" r="0" b="0"/>
            <wp:docPr id="372" name="Picture 372" descr="P2134#yIS1" title="Fig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Screen capture of message &quot;Are you ready to send fro review?&quot;"/>
                    <pic:cNvPicPr>
                      <a:picLocks noChangeAspect="1" noChangeArrowheads="1"/>
                    </pic:cNvPicPr>
                  </pic:nvPicPr>
                  <pic:blipFill>
                    <a:blip r:embed="rId213" cstate="print"/>
                    <a:srcRect/>
                    <a:stretch>
                      <a:fillRect/>
                    </a:stretch>
                  </pic:blipFill>
                  <pic:spPr bwMode="auto">
                    <a:xfrm>
                      <a:off x="0" y="0"/>
                      <a:ext cx="3200400" cy="1733550"/>
                    </a:xfrm>
                    <a:prstGeom prst="rect">
                      <a:avLst/>
                    </a:prstGeom>
                    <a:noFill/>
                    <a:ln w="9525">
                      <a:noFill/>
                      <a:miter lim="800000"/>
                      <a:headEnd/>
                      <a:tailEnd/>
                    </a:ln>
                  </pic:spPr>
                </pic:pic>
              </a:graphicData>
            </a:graphic>
          </wp:inline>
        </w:drawing>
      </w:r>
    </w:p>
    <w:p w14:paraId="3E043310" w14:textId="1E7D77B5" w:rsidR="008653FB" w:rsidRDefault="008653FB" w:rsidP="008653FB">
      <w:pPr>
        <w:pStyle w:val="Caption"/>
      </w:pPr>
      <w:bookmarkStart w:id="1717" w:name="_Ref406770830"/>
      <w:bookmarkStart w:id="1718" w:name="_Toc149815737"/>
      <w:r w:rsidRPr="00F47CD9">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173</w:t>
      </w:r>
      <w:r w:rsidR="00000000">
        <w:rPr>
          <w:noProof/>
        </w:rPr>
        <w:fldChar w:fldCharType="end"/>
      </w:r>
      <w:bookmarkEnd w:id="1717"/>
      <w:r>
        <w:t>. Send CPWM for Review.</w:t>
      </w:r>
      <w:bookmarkEnd w:id="1718"/>
    </w:p>
    <w:p w14:paraId="4227BE56" w14:textId="77777777" w:rsidR="008653FB" w:rsidRPr="00400B72" w:rsidRDefault="008653FB" w:rsidP="008653FB">
      <w:pPr>
        <w:pStyle w:val="BodyText"/>
      </w:pPr>
    </w:p>
    <w:p w14:paraId="09BDB4B3" w14:textId="67187405" w:rsidR="008653FB" w:rsidRPr="00B83B3E" w:rsidRDefault="008653FB" w:rsidP="008653FB">
      <w:pPr>
        <w:pStyle w:val="Body3PicCaption"/>
      </w:pPr>
      <w:r w:rsidRPr="00B83B3E">
        <w:t>Choosing the option Yes, with a comment to the reviewer opens the Send Reviewer A Message box (</w:t>
      </w:r>
      <w:r w:rsidRPr="00B83B3E">
        <w:rPr>
          <w:color w:val="2B579A"/>
          <w:shd w:val="clear" w:color="auto" w:fill="E6E6E6"/>
        </w:rPr>
        <w:fldChar w:fldCharType="begin"/>
      </w:r>
      <w:r w:rsidRPr="00B83B3E">
        <w:instrText xml:space="preserve"> REF _Ref406770815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174</w:t>
      </w:r>
      <w:r w:rsidRPr="00B83B3E">
        <w:rPr>
          <w:color w:val="2B579A"/>
          <w:shd w:val="clear" w:color="auto" w:fill="E6E6E6"/>
        </w:rPr>
        <w:fldChar w:fldCharType="end"/>
      </w:r>
      <w:r w:rsidRPr="00B83B3E">
        <w:t>).</w:t>
      </w:r>
      <w:r>
        <w:t xml:space="preserve"> </w:t>
      </w:r>
      <w:r w:rsidRPr="00B83B3E">
        <w:t xml:space="preserve">The user enters comments and then clicks </w:t>
      </w:r>
      <w:r w:rsidRPr="00B83B3E">
        <w:rPr>
          <w:u w:val="single"/>
        </w:rPr>
        <w:t>S</w:t>
      </w:r>
      <w:r w:rsidRPr="00B83B3E">
        <w:t>end to Reviewer Now.</w:t>
      </w:r>
    </w:p>
    <w:p w14:paraId="4DC9E721" w14:textId="77777777" w:rsidR="008653FB" w:rsidRPr="00B83B3E" w:rsidRDefault="008653FB" w:rsidP="008653FB">
      <w:pPr>
        <w:pStyle w:val="Body3PicCaption"/>
      </w:pPr>
    </w:p>
    <w:p w14:paraId="55B4CE5B" w14:textId="77777777" w:rsidR="008653FB" w:rsidRPr="00B83B3E" w:rsidRDefault="008653FB" w:rsidP="008653FB">
      <w:pPr>
        <w:pStyle w:val="Body3PicCaption"/>
      </w:pPr>
      <w:r w:rsidRPr="00B83B3E">
        <w:rPr>
          <w:shd w:val="clear" w:color="auto" w:fill="E6E6E6"/>
        </w:rPr>
        <w:drawing>
          <wp:inline distT="0" distB="0" distL="0" distR="0" wp14:anchorId="00429F6E" wp14:editId="16EAE7BA">
            <wp:extent cx="2809875" cy="2495550"/>
            <wp:effectExtent l="0" t="0" r="9525" b="0"/>
            <wp:docPr id="373" name="Picture 373" descr="P2139#yIS1" title="Fig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Screen capture of &quot;Send reviewer a Message&quot; screen "/>
                    <pic:cNvPicPr>
                      <a:picLocks noChangeAspect="1" noChangeArrowheads="1"/>
                    </pic:cNvPicPr>
                  </pic:nvPicPr>
                  <pic:blipFill>
                    <a:blip r:embed="rId214" cstate="print"/>
                    <a:srcRect/>
                    <a:stretch>
                      <a:fillRect/>
                    </a:stretch>
                  </pic:blipFill>
                  <pic:spPr bwMode="auto">
                    <a:xfrm>
                      <a:off x="0" y="0"/>
                      <a:ext cx="2809875" cy="2495550"/>
                    </a:xfrm>
                    <a:prstGeom prst="rect">
                      <a:avLst/>
                    </a:prstGeom>
                    <a:noFill/>
                    <a:ln w="9525">
                      <a:noFill/>
                      <a:miter lim="800000"/>
                      <a:headEnd/>
                      <a:tailEnd/>
                    </a:ln>
                  </pic:spPr>
                </pic:pic>
              </a:graphicData>
            </a:graphic>
          </wp:inline>
        </w:drawing>
      </w:r>
    </w:p>
    <w:p w14:paraId="145D4C15" w14:textId="071F9A33" w:rsidR="008653FB" w:rsidRPr="00B83B3E" w:rsidRDefault="008653FB" w:rsidP="008653FB">
      <w:pPr>
        <w:pStyle w:val="Caption"/>
        <w:rPr>
          <w:rFonts w:cs="Times New Roman"/>
        </w:rPr>
      </w:pPr>
      <w:bookmarkStart w:id="1719" w:name="_Ref406770815"/>
      <w:bookmarkStart w:id="1720" w:name="_Toc14981573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174</w:t>
      </w:r>
      <w:r w:rsidR="001130FC">
        <w:rPr>
          <w:rFonts w:cs="Times New Roman"/>
        </w:rPr>
        <w:fldChar w:fldCharType="end"/>
      </w:r>
      <w:bookmarkEnd w:id="1719"/>
      <w:r>
        <w:rPr>
          <w:rFonts w:cs="Times New Roman"/>
        </w:rPr>
        <w:t>. Send Reviewer a Message View,</w:t>
      </w:r>
      <w:bookmarkEnd w:id="1720"/>
    </w:p>
    <w:p w14:paraId="5A3C7EFE" w14:textId="77777777" w:rsidR="008653FB" w:rsidRPr="00B83B3E" w:rsidRDefault="008653FB" w:rsidP="008653FB">
      <w:pPr>
        <w:pStyle w:val="Body3PicCaption"/>
      </w:pPr>
    </w:p>
    <w:p w14:paraId="5DE0CD68" w14:textId="0BB94891" w:rsidR="008653FB" w:rsidRPr="00B83B3E" w:rsidRDefault="008653FB" w:rsidP="008653FB">
      <w:pPr>
        <w:pStyle w:val="Body3PicCaption"/>
      </w:pPr>
      <w:r w:rsidRPr="00B83B3E">
        <w:t>Status of the exam then changes to Review Pending (</w:t>
      </w:r>
      <w:r w:rsidRPr="00B83B3E">
        <w:rPr>
          <w:color w:val="2B579A"/>
          <w:shd w:val="clear" w:color="auto" w:fill="E6E6E6"/>
        </w:rPr>
        <w:fldChar w:fldCharType="begin"/>
      </w:r>
      <w:r w:rsidRPr="00B83B3E">
        <w:instrText xml:space="preserve"> REF _Ref406770806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175</w:t>
      </w:r>
      <w:r w:rsidRPr="00B83B3E">
        <w:rPr>
          <w:color w:val="2B579A"/>
          <w:shd w:val="clear" w:color="auto" w:fill="E6E6E6"/>
        </w:rPr>
        <w:fldChar w:fldCharType="end"/>
      </w:r>
      <w:r w:rsidRPr="00B83B3E">
        <w:t>).</w:t>
      </w:r>
    </w:p>
    <w:p w14:paraId="143507A5" w14:textId="77777777" w:rsidR="008653FB" w:rsidRPr="00B83B3E" w:rsidRDefault="008653FB" w:rsidP="008653FB">
      <w:pPr>
        <w:pStyle w:val="Body3PicCaption"/>
      </w:pPr>
    </w:p>
    <w:p w14:paraId="5172F7E4" w14:textId="77777777" w:rsidR="008653FB" w:rsidRPr="00B83B3E" w:rsidRDefault="008653FB" w:rsidP="008653FB">
      <w:pPr>
        <w:pStyle w:val="Body3PicCaption"/>
      </w:pPr>
      <w:r>
        <w:drawing>
          <wp:inline distT="0" distB="0" distL="0" distR="0" wp14:anchorId="4CC876DB" wp14:editId="54057B9B">
            <wp:extent cx="5943600" cy="3950970"/>
            <wp:effectExtent l="19050" t="19050" r="19050" b="11430"/>
            <wp:docPr id="809480808" name="Picture 809480808" descr="P21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8"/>
                    <pic:cNvPicPr/>
                  </pic:nvPicPr>
                  <pic:blipFill>
                    <a:blip r:embed="rId215">
                      <a:extLst>
                        <a:ext uri="{28A0092B-C50C-407E-A947-70E740481C1C}">
                          <a14:useLocalDpi xmlns:a14="http://schemas.microsoft.com/office/drawing/2010/main" val="0"/>
                        </a:ext>
                      </a:extLst>
                    </a:blip>
                    <a:stretch>
                      <a:fillRect/>
                    </a:stretch>
                  </pic:blipFill>
                  <pic:spPr>
                    <a:xfrm>
                      <a:off x="0" y="0"/>
                      <a:ext cx="5943600" cy="3950970"/>
                    </a:xfrm>
                    <a:prstGeom prst="rect">
                      <a:avLst/>
                    </a:prstGeom>
                    <a:ln>
                      <a:solidFill>
                        <a:schemeClr val="tx1"/>
                      </a:solidFill>
                    </a:ln>
                  </pic:spPr>
                </pic:pic>
              </a:graphicData>
            </a:graphic>
          </wp:inline>
        </w:drawing>
      </w:r>
    </w:p>
    <w:p w14:paraId="429CD373" w14:textId="1EE3526E" w:rsidR="008653FB" w:rsidRPr="007F1B8D" w:rsidRDefault="008653FB" w:rsidP="008653FB">
      <w:pPr>
        <w:pStyle w:val="Caption"/>
        <w:rPr>
          <w:rFonts w:cs="Times New Roman"/>
        </w:rPr>
      </w:pPr>
      <w:bookmarkStart w:id="1721" w:name="_Ref406770806"/>
      <w:bookmarkStart w:id="1722" w:name="_Toc14981573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175</w:t>
      </w:r>
      <w:r w:rsidR="001130FC">
        <w:rPr>
          <w:rFonts w:cs="Times New Roman"/>
        </w:rPr>
        <w:fldChar w:fldCharType="end"/>
      </w:r>
      <w:bookmarkEnd w:id="1721"/>
      <w:r>
        <w:rPr>
          <w:rFonts w:cs="Times New Roman"/>
        </w:rPr>
        <w:t>. C&amp;P Worksheet—Review Pending View.</w:t>
      </w:r>
      <w:bookmarkEnd w:id="1722"/>
    </w:p>
    <w:p w14:paraId="1568B2A7" w14:textId="77777777" w:rsidR="008653FB" w:rsidRPr="00B83B3E" w:rsidRDefault="008653FB" w:rsidP="008653FB">
      <w:pPr>
        <w:pStyle w:val="Heading4"/>
      </w:pPr>
      <w:bookmarkStart w:id="1723" w:name="_Toc508873654"/>
      <w:r w:rsidRPr="00B83B3E">
        <w:t>Sending a CPWM Exam for Cosignature</w:t>
      </w:r>
      <w:bookmarkEnd w:id="1723"/>
    </w:p>
    <w:p w14:paraId="6C9A7C45" w14:textId="4727A23F" w:rsidR="008653FB" w:rsidRPr="00B83B3E" w:rsidRDefault="008653FB" w:rsidP="008653FB">
      <w:pPr>
        <w:pStyle w:val="BodyText"/>
      </w:pPr>
      <w:r w:rsidRPr="00B83B3E">
        <w:t>As previously described, CAPRI respects the CPRS Authorization/Subscription Utility (ASU) and TIU business rules for cosignature.</w:t>
      </w:r>
      <w:r>
        <w:t xml:space="preserve"> </w:t>
      </w:r>
      <w:r w:rsidRPr="00B83B3E">
        <w:t>If a user is set up to require a note signature, the signature screen appears as in (</w:t>
      </w:r>
      <w:r w:rsidRPr="00B83B3E">
        <w:rPr>
          <w:color w:val="2B579A"/>
          <w:shd w:val="clear" w:color="auto" w:fill="E6E6E6"/>
        </w:rPr>
        <w:fldChar w:fldCharType="begin"/>
      </w:r>
      <w:r w:rsidRPr="00B83B3E">
        <w:instrText xml:space="preserve"> REF _Ref406770792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176</w:t>
      </w:r>
      <w:r w:rsidRPr="00B83B3E">
        <w:rPr>
          <w:color w:val="2B579A"/>
          <w:shd w:val="clear" w:color="auto" w:fill="E6E6E6"/>
        </w:rPr>
        <w:fldChar w:fldCharType="end"/>
      </w:r>
      <w:r w:rsidRPr="00B83B3E">
        <w:t>) after a title has been selected.</w:t>
      </w:r>
      <w:r>
        <w:t xml:space="preserve"> </w:t>
      </w:r>
      <w:r w:rsidRPr="00B83B3E">
        <w:t>Note that CAPRI has been modified to prevent displaying appointments with dates in the future from appearing in the list of Appointments.</w:t>
      </w:r>
    </w:p>
    <w:p w14:paraId="7D9E4778" w14:textId="77777777" w:rsidR="008653FB" w:rsidRPr="00B83B3E" w:rsidRDefault="008653FB" w:rsidP="008653FB">
      <w:pPr>
        <w:pStyle w:val="BodyText"/>
      </w:pPr>
      <w:r w:rsidRPr="00B83B3E">
        <w:t>If a cosignature is required and the cosigner box is not active for a particular user, IRM or the site’s Clinical Application Coordinator should be contacted for assistance.</w:t>
      </w:r>
    </w:p>
    <w:p w14:paraId="3C28AFB8" w14:textId="77777777" w:rsidR="008653FB" w:rsidRPr="00B83B3E" w:rsidRDefault="008653FB" w:rsidP="008653FB">
      <w:pPr>
        <w:pStyle w:val="Body3PicCaption"/>
      </w:pPr>
      <w:r w:rsidRPr="00B83B3E">
        <w:rPr>
          <w:shd w:val="clear" w:color="auto" w:fill="E6E6E6"/>
        </w:rPr>
        <w:lastRenderedPageBreak/>
        <w:drawing>
          <wp:inline distT="0" distB="0" distL="0" distR="0" wp14:anchorId="1301DA04" wp14:editId="491586DF">
            <wp:extent cx="3048000" cy="2800350"/>
            <wp:effectExtent l="0" t="0" r="0" b="0"/>
            <wp:docPr id="375" name="Picture 375" descr="P2150#yIS1" title="Fig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Screen capture of the Signature Validation Screen"/>
                    <pic:cNvPicPr>
                      <a:picLocks noChangeAspect="1" noChangeArrowheads="1"/>
                    </pic:cNvPicPr>
                  </pic:nvPicPr>
                  <pic:blipFill>
                    <a:blip r:embed="rId216" cstate="print"/>
                    <a:srcRect/>
                    <a:stretch>
                      <a:fillRect/>
                    </a:stretch>
                  </pic:blipFill>
                  <pic:spPr bwMode="auto">
                    <a:xfrm>
                      <a:off x="0" y="0"/>
                      <a:ext cx="3048000" cy="2800350"/>
                    </a:xfrm>
                    <a:prstGeom prst="rect">
                      <a:avLst/>
                    </a:prstGeom>
                    <a:noFill/>
                    <a:ln w="9525">
                      <a:noFill/>
                      <a:miter lim="800000"/>
                      <a:headEnd/>
                      <a:tailEnd/>
                    </a:ln>
                  </pic:spPr>
                </pic:pic>
              </a:graphicData>
            </a:graphic>
          </wp:inline>
        </w:drawing>
      </w:r>
    </w:p>
    <w:p w14:paraId="7FE9F9AF" w14:textId="5B787B51" w:rsidR="008653FB" w:rsidRPr="00B83B3E" w:rsidRDefault="008653FB" w:rsidP="008653FB">
      <w:pPr>
        <w:pStyle w:val="Caption"/>
        <w:rPr>
          <w:rFonts w:cs="Times New Roman"/>
        </w:rPr>
      </w:pPr>
      <w:bookmarkStart w:id="1724" w:name="_Ref406770792"/>
      <w:bookmarkStart w:id="1725" w:name="_Toc14981574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176</w:t>
      </w:r>
      <w:r w:rsidR="001130FC">
        <w:rPr>
          <w:rFonts w:cs="Times New Roman"/>
        </w:rPr>
        <w:fldChar w:fldCharType="end"/>
      </w:r>
      <w:bookmarkEnd w:id="1724"/>
      <w:r>
        <w:rPr>
          <w:rFonts w:cs="Times New Roman"/>
        </w:rPr>
        <w:t>. Signature Validation View—Expected Cosigner Selection.</w:t>
      </w:r>
      <w:bookmarkEnd w:id="1725"/>
    </w:p>
    <w:p w14:paraId="4E1CB897" w14:textId="77777777" w:rsidR="008653FB" w:rsidRPr="00B83B3E" w:rsidRDefault="008653FB" w:rsidP="008653FB"/>
    <w:p w14:paraId="3EE2692C" w14:textId="68BFA5B7" w:rsidR="008653FB" w:rsidRPr="00B83B3E" w:rsidRDefault="008653FB" w:rsidP="008653FB">
      <w:pPr>
        <w:pStyle w:val="Body3PicCaption"/>
      </w:pPr>
      <w:r w:rsidRPr="00B83B3E">
        <w:t>Selecting the box under EXPECTED COSIGNER allows the user to select or change a previously selected cosigner.</w:t>
      </w:r>
      <w:r>
        <w:t xml:space="preserve"> </w:t>
      </w:r>
      <w:r w:rsidRPr="00B83B3E">
        <w:t>A Confirm Co-Signer dialog box is displayed in (</w:t>
      </w:r>
      <w:r w:rsidRPr="00B83B3E">
        <w:rPr>
          <w:color w:val="2B579A"/>
          <w:shd w:val="clear" w:color="auto" w:fill="E6E6E6"/>
        </w:rPr>
        <w:fldChar w:fldCharType="begin"/>
      </w:r>
      <w:r w:rsidRPr="00B83B3E">
        <w:instrText xml:space="preserve"> REF _Ref406770779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177</w:t>
      </w:r>
      <w:r w:rsidRPr="00B83B3E">
        <w:rPr>
          <w:color w:val="2B579A"/>
          <w:shd w:val="clear" w:color="auto" w:fill="E6E6E6"/>
        </w:rPr>
        <w:fldChar w:fldCharType="end"/>
      </w:r>
      <w:r w:rsidRPr="00B83B3E">
        <w:t>).</w:t>
      </w:r>
    </w:p>
    <w:p w14:paraId="0EE9A18B" w14:textId="77777777" w:rsidR="008653FB" w:rsidRPr="00B83B3E" w:rsidRDefault="008653FB" w:rsidP="008653FB">
      <w:pPr>
        <w:pStyle w:val="Body3PicCaption"/>
      </w:pPr>
      <w:r w:rsidRPr="00B83B3E">
        <w:rPr>
          <w:shd w:val="clear" w:color="auto" w:fill="E6E6E6"/>
        </w:rPr>
        <w:drawing>
          <wp:inline distT="0" distB="0" distL="0" distR="0" wp14:anchorId="59E3F46C" wp14:editId="1924C427">
            <wp:extent cx="5638800" cy="981075"/>
            <wp:effectExtent l="0" t="0" r="0" b="9525"/>
            <wp:docPr id="376" name="Picture 376" descr="P2154#yIS1" title="Fig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Screen capture of the Confirm Co-signer Screen"/>
                    <pic:cNvPicPr>
                      <a:picLocks noChangeAspect="1" noChangeArrowheads="1"/>
                    </pic:cNvPicPr>
                  </pic:nvPicPr>
                  <pic:blipFill>
                    <a:blip r:embed="rId217" cstate="print"/>
                    <a:srcRect/>
                    <a:stretch>
                      <a:fillRect/>
                    </a:stretch>
                  </pic:blipFill>
                  <pic:spPr bwMode="auto">
                    <a:xfrm>
                      <a:off x="0" y="0"/>
                      <a:ext cx="5638800" cy="981075"/>
                    </a:xfrm>
                    <a:prstGeom prst="rect">
                      <a:avLst/>
                    </a:prstGeom>
                    <a:noFill/>
                    <a:ln w="9525">
                      <a:noFill/>
                      <a:miter lim="800000"/>
                      <a:headEnd/>
                      <a:tailEnd/>
                    </a:ln>
                  </pic:spPr>
                </pic:pic>
              </a:graphicData>
            </a:graphic>
          </wp:inline>
        </w:drawing>
      </w:r>
    </w:p>
    <w:p w14:paraId="33E6FBD5" w14:textId="1B1E187A" w:rsidR="008653FB" w:rsidRPr="00B83B3E" w:rsidRDefault="008653FB" w:rsidP="008653FB">
      <w:pPr>
        <w:pStyle w:val="Caption"/>
        <w:rPr>
          <w:rFonts w:cs="Times New Roman"/>
        </w:rPr>
      </w:pPr>
      <w:bookmarkStart w:id="1726" w:name="_Ref406770779"/>
      <w:bookmarkStart w:id="1727" w:name="_Toc14981574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177</w:t>
      </w:r>
      <w:r w:rsidR="001130FC">
        <w:rPr>
          <w:rFonts w:cs="Times New Roman"/>
        </w:rPr>
        <w:fldChar w:fldCharType="end"/>
      </w:r>
      <w:bookmarkEnd w:id="1726"/>
      <w:r>
        <w:rPr>
          <w:rFonts w:cs="Times New Roman"/>
        </w:rPr>
        <w:t>. Confirm Cosigner Prompt.</w:t>
      </w:r>
      <w:bookmarkEnd w:id="1727"/>
    </w:p>
    <w:p w14:paraId="3F57E5E8" w14:textId="77777777" w:rsidR="008653FB" w:rsidRPr="00B83B3E" w:rsidRDefault="008653FB" w:rsidP="008653FB">
      <w:pPr>
        <w:pStyle w:val="BodyText"/>
      </w:pPr>
      <w:r w:rsidRPr="00B83B3E">
        <w:t>The user should verify that the correct cosigner is being selected.</w:t>
      </w:r>
      <w:r>
        <w:t xml:space="preserve"> </w:t>
      </w:r>
      <w:r w:rsidRPr="00B83B3E">
        <w:t>The cosigner should sign the document directly in CAPRI to prevent use of the co-signature transfer utility.</w:t>
      </w:r>
    </w:p>
    <w:p w14:paraId="2A1BD2B8" w14:textId="77777777" w:rsidR="008653FB" w:rsidRPr="00B83B3E" w:rsidRDefault="008653FB" w:rsidP="008653FB">
      <w:pPr>
        <w:pStyle w:val="Heading4"/>
      </w:pPr>
      <w:bookmarkStart w:id="1728" w:name="_Toc508873656"/>
      <w:r w:rsidRPr="00B83B3E">
        <w:t>Sending a CPWM Exam for Signature</w:t>
      </w:r>
      <w:bookmarkEnd w:id="1728"/>
    </w:p>
    <w:p w14:paraId="086FA3BB" w14:textId="77777777" w:rsidR="008653FB" w:rsidRDefault="008653FB" w:rsidP="008653FB">
      <w:pPr>
        <w:pStyle w:val="BodyText"/>
      </w:pPr>
      <w:r w:rsidRPr="00B83B3E">
        <w:t xml:space="preserve">Selecting </w:t>
      </w:r>
      <w:r w:rsidRPr="00B83B3E">
        <w:rPr>
          <w:b/>
        </w:rPr>
        <w:t>Send for Signature</w:t>
      </w:r>
      <w:r w:rsidRPr="00B83B3E">
        <w:t xml:space="preserve"> allows the reviewer to select a signer for the document.</w:t>
      </w:r>
      <w:r>
        <w:t xml:space="preserve"> </w:t>
      </w:r>
      <w:r w:rsidRPr="00B83B3E">
        <w:t>The document is sent to the person who is authorized to</w:t>
      </w:r>
      <w:bookmarkStart w:id="1729" w:name="_Toc150075129"/>
      <w:bookmarkStart w:id="1730" w:name="_Toc150075198"/>
      <w:bookmarkStart w:id="1731" w:name="_Toc150075259"/>
      <w:r w:rsidRPr="00B83B3E">
        <w:t xml:space="preserve"> complete the upload process.</w:t>
      </w:r>
    </w:p>
    <w:p w14:paraId="3DE8E9F7" w14:textId="77777777" w:rsidR="008653FB" w:rsidRPr="00B83B3E" w:rsidRDefault="008653FB" w:rsidP="008653FB">
      <w:pPr>
        <w:pStyle w:val="Heading3"/>
      </w:pPr>
      <w:bookmarkStart w:id="1732" w:name="_Toc147908812"/>
      <w:r>
        <w:t>Outdated Template Check</w:t>
      </w:r>
      <w:bookmarkEnd w:id="1732"/>
    </w:p>
    <w:p w14:paraId="2B6488F1" w14:textId="1936A426" w:rsidR="008653FB" w:rsidRDefault="008653FB" w:rsidP="008653FB">
      <w:r>
        <w:t>Each DBQ that is sent from CAPRI to VBMS must utilize the current DBQ template for VBMS to receive and validate the DBQ properly.  If a C&amp;P Worksheet was not created with the current version of the DBQ template, CAPRI will notify the user that the template must be updated before it can be completed.  Any DBQ(s) that were not updated will be marked with the status of “Outdated Template”.</w:t>
      </w:r>
    </w:p>
    <w:p w14:paraId="4AE641B8" w14:textId="77777777" w:rsidR="008653FB" w:rsidRDefault="008653FB" w:rsidP="008653FB"/>
    <w:p w14:paraId="7E740436" w14:textId="77777777" w:rsidR="008653FB" w:rsidRPr="00400B72" w:rsidRDefault="008653FB" w:rsidP="008653FB">
      <w:pPr>
        <w:pStyle w:val="Heading5"/>
        <w:tabs>
          <w:tab w:val="left" w:pos="990"/>
        </w:tabs>
      </w:pPr>
      <w:r>
        <w:lastRenderedPageBreak/>
        <w:t>C&amp;P Worksheet with a Single Outdated Template</w:t>
      </w:r>
    </w:p>
    <w:p w14:paraId="43D279B0" w14:textId="7204C7FA" w:rsidR="008653FB" w:rsidRDefault="008653FB" w:rsidP="008653FB">
      <w:r>
        <w:t>When a C&amp;P Worksheet is selected that is still in “Draft/Not Ready”, “Awaiting Signature”, “Review Pending”</w:t>
      </w:r>
      <w:r w:rsidR="00FA2327">
        <w:t xml:space="preserve"> </w:t>
      </w:r>
      <w:r>
        <w:t xml:space="preserve">and “Sent Back” status, a message is presented to indicate that the DBQ is not utilizing the most current template version.  </w:t>
      </w:r>
    </w:p>
    <w:p w14:paraId="7C932854" w14:textId="77777777" w:rsidR="008653FB" w:rsidRDefault="008653FB" w:rsidP="008653FB">
      <w:r>
        <w:rPr>
          <w:noProof/>
        </w:rPr>
        <w:drawing>
          <wp:inline distT="0" distB="0" distL="0" distR="0" wp14:anchorId="3285DBBE" wp14:editId="73A46C3D">
            <wp:extent cx="5913644" cy="2576830"/>
            <wp:effectExtent l="19050" t="19050" r="11430" b="13970"/>
            <wp:docPr id="1210986659" name="Picture 1210986659" descr="Outdate template message for single D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59" name="Picture 1210986659" descr="Outdate template message for single DBQ"/>
                    <pic:cNvPicPr/>
                  </pic:nvPicPr>
                  <pic:blipFill rotWithShape="1">
                    <a:blip r:embed="rId218"/>
                    <a:srcRect l="499" b="1668"/>
                    <a:stretch/>
                  </pic:blipFill>
                  <pic:spPr bwMode="auto">
                    <a:xfrm>
                      <a:off x="0" y="0"/>
                      <a:ext cx="5913910" cy="25769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47F2516" w14:textId="342EAB97" w:rsidR="008653FB" w:rsidRDefault="008653FB" w:rsidP="008653FB">
      <w:pPr>
        <w:pStyle w:val="Caption"/>
      </w:pPr>
      <w:bookmarkStart w:id="1733" w:name="_Toc149815742"/>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w:instrText>
      </w:r>
      <w:r w:rsidR="00000000">
        <w:instrText xml:space="preserve"> ARABIC \s 1 </w:instrText>
      </w:r>
      <w:r w:rsidR="00000000">
        <w:fldChar w:fldCharType="separate"/>
      </w:r>
      <w:r w:rsidR="004F079A">
        <w:rPr>
          <w:noProof/>
        </w:rPr>
        <w:t>178</w:t>
      </w:r>
      <w:r w:rsidR="00000000">
        <w:rPr>
          <w:noProof/>
        </w:rPr>
        <w:fldChar w:fldCharType="end"/>
      </w:r>
      <w:r>
        <w:t xml:space="preserve">. </w:t>
      </w:r>
      <w:r w:rsidRPr="007143B4">
        <w:t>Outdated Template Message: Single DBQ</w:t>
      </w:r>
      <w:r>
        <w:t>.</w:t>
      </w:r>
      <w:bookmarkEnd w:id="1733"/>
    </w:p>
    <w:p w14:paraId="0CBE9F87" w14:textId="0506ABFB" w:rsidR="008653FB" w:rsidRDefault="008653FB" w:rsidP="008653FB">
      <w:r>
        <w:t xml:space="preserve">If CANCEL is selected, the user is returned to the list on </w:t>
      </w:r>
      <w:r w:rsidR="002446AD">
        <w:t xml:space="preserve">the </w:t>
      </w:r>
      <w:r>
        <w:t xml:space="preserve">C&amp;P Worksheets tab and the worksheet is marked with a status of “Outdated Template”.  Any worksheet that is marked as “Outdated Template” can be selected at any point and the same warning message is displayed.  </w:t>
      </w:r>
    </w:p>
    <w:p w14:paraId="07FAAC0D" w14:textId="10B9C645" w:rsidR="008653FB" w:rsidRDefault="008653FB" w:rsidP="008653FB">
      <w:r>
        <w:t>If UPDATE is selected, CAPRI replaces the outdated template with the updated DBQ template and displays it in the “Worksheet” tab.  Two additional tab</w:t>
      </w:r>
      <w:r w:rsidR="002446AD">
        <w:t>s</w:t>
      </w:r>
      <w:r>
        <w:t xml:space="preserve"> </w:t>
      </w:r>
      <w:r w:rsidR="002446AD">
        <w:t>are</w:t>
      </w:r>
      <w:r>
        <w:t xml:space="preserve"> also </w:t>
      </w:r>
      <w:r w:rsidR="00286E74">
        <w:t>generated, a</w:t>
      </w:r>
      <w:r>
        <w:t xml:space="preserve"> “Detailed Instructions” tab containing details on how to proceed (</w:t>
      </w:r>
      <w:r>
        <w:fldChar w:fldCharType="begin"/>
      </w:r>
      <w:r>
        <w:instrText xml:space="preserve"> REF _Ref70606840 \h </w:instrText>
      </w:r>
      <w:r>
        <w:fldChar w:fldCharType="separate"/>
      </w:r>
      <w:r w:rsidR="004F079A">
        <w:t xml:space="preserve">Figure </w:t>
      </w:r>
      <w:r w:rsidR="004F079A">
        <w:rPr>
          <w:noProof/>
        </w:rPr>
        <w:t>2</w:t>
      </w:r>
      <w:r w:rsidR="004F079A">
        <w:noBreakHyphen/>
      </w:r>
      <w:r w:rsidR="004F079A">
        <w:rPr>
          <w:noProof/>
        </w:rPr>
        <w:t>179</w:t>
      </w:r>
      <w:r>
        <w:fldChar w:fldCharType="end"/>
      </w:r>
      <w:r>
        <w:t xml:space="preserve">) and an “Outdated Report Preview” tab.  The Outdated Report Preview depicts the contents of the outdated DBQ that can be </w:t>
      </w:r>
      <w:r w:rsidR="00286E74">
        <w:t>reviewed,</w:t>
      </w:r>
      <w:r>
        <w:t xml:space="preserve"> and data can copied to the new template as needed (</w:t>
      </w:r>
      <w:r>
        <w:fldChar w:fldCharType="begin"/>
      </w:r>
      <w:r>
        <w:instrText xml:space="preserve"> REF _Ref70606923 \h </w:instrText>
      </w:r>
      <w:r>
        <w:fldChar w:fldCharType="separate"/>
      </w:r>
      <w:r w:rsidR="004F079A">
        <w:t xml:space="preserve">Figure </w:t>
      </w:r>
      <w:r w:rsidR="004F079A">
        <w:rPr>
          <w:noProof/>
        </w:rPr>
        <w:t>2</w:t>
      </w:r>
      <w:r w:rsidR="004F079A">
        <w:noBreakHyphen/>
      </w:r>
      <w:r w:rsidR="004F079A">
        <w:rPr>
          <w:noProof/>
        </w:rPr>
        <w:t>180</w:t>
      </w:r>
      <w:r>
        <w:fldChar w:fldCharType="end"/>
      </w:r>
      <w:r>
        <w:t>).  Once the user has completed all edits to the Worksheet and clicks “Done”, the worksheet will be validated for required fields.  Once all validation passed, the user can sign the worksheet and complete it or send it for co-signature as per usual workflow.</w:t>
      </w:r>
    </w:p>
    <w:p w14:paraId="36A7366E" w14:textId="77777777" w:rsidR="008653FB" w:rsidRDefault="008653FB" w:rsidP="008653FB"/>
    <w:p w14:paraId="47DFED48" w14:textId="77777777" w:rsidR="008653FB" w:rsidRDefault="008653FB" w:rsidP="008653FB"/>
    <w:p w14:paraId="749EBC65" w14:textId="77777777" w:rsidR="008653FB" w:rsidRDefault="008653FB" w:rsidP="008653FB">
      <w:r>
        <w:rPr>
          <w:noProof/>
        </w:rPr>
        <w:lastRenderedPageBreak/>
        <w:drawing>
          <wp:inline distT="0" distB="0" distL="0" distR="0" wp14:anchorId="7D94F36B" wp14:editId="596FC583">
            <wp:extent cx="5800725" cy="4391025"/>
            <wp:effectExtent l="19050" t="19050" r="28575" b="28575"/>
            <wp:docPr id="1210986670" name="Picture 1210986670" descr="DBQ derm scars outdate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70"/>
                    <pic:cNvPicPr/>
                  </pic:nvPicPr>
                  <pic:blipFill>
                    <a:blip r:embed="rId219">
                      <a:extLst>
                        <a:ext uri="{28A0092B-C50C-407E-A947-70E740481C1C}">
                          <a14:useLocalDpi xmlns:a14="http://schemas.microsoft.com/office/drawing/2010/main" val="0"/>
                        </a:ext>
                      </a:extLst>
                    </a:blip>
                    <a:stretch>
                      <a:fillRect/>
                    </a:stretch>
                  </pic:blipFill>
                  <pic:spPr>
                    <a:xfrm>
                      <a:off x="0" y="0"/>
                      <a:ext cx="5800725" cy="4391025"/>
                    </a:xfrm>
                    <a:prstGeom prst="rect">
                      <a:avLst/>
                    </a:prstGeom>
                    <a:ln>
                      <a:solidFill>
                        <a:schemeClr val="tx1"/>
                      </a:solidFill>
                    </a:ln>
                  </pic:spPr>
                </pic:pic>
              </a:graphicData>
            </a:graphic>
          </wp:inline>
        </w:drawing>
      </w:r>
    </w:p>
    <w:p w14:paraId="08AE5559" w14:textId="23C795FF" w:rsidR="008653FB" w:rsidRDefault="008653FB" w:rsidP="008653FB">
      <w:pPr>
        <w:pStyle w:val="Caption"/>
      </w:pPr>
      <w:bookmarkStart w:id="1734" w:name="_Ref70606840"/>
      <w:bookmarkStart w:id="1735" w:name="_Toc14981574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179</w:t>
      </w:r>
      <w:r w:rsidR="00000000">
        <w:rPr>
          <w:noProof/>
        </w:rPr>
        <w:fldChar w:fldCharType="end"/>
      </w:r>
      <w:bookmarkEnd w:id="1734"/>
      <w:r>
        <w:t xml:space="preserve">. </w:t>
      </w:r>
      <w:r w:rsidRPr="005C2C6F">
        <w:t>Outdated Template: Detailed Instructions: Single DBQ</w:t>
      </w:r>
      <w:r>
        <w:t>.</w:t>
      </w:r>
      <w:bookmarkEnd w:id="1735"/>
    </w:p>
    <w:p w14:paraId="230CE51E" w14:textId="77777777" w:rsidR="008653FB" w:rsidRDefault="008653FB" w:rsidP="008653FB"/>
    <w:p w14:paraId="40BE62B3" w14:textId="77777777" w:rsidR="008653FB" w:rsidRDefault="008653FB" w:rsidP="008653FB">
      <w:r>
        <w:rPr>
          <w:noProof/>
        </w:rPr>
        <w:lastRenderedPageBreak/>
        <w:drawing>
          <wp:inline distT="0" distB="0" distL="0" distR="0" wp14:anchorId="245CA2DB" wp14:editId="032A696F">
            <wp:extent cx="5943600" cy="4518660"/>
            <wp:effectExtent l="19050" t="19050" r="19050" b="15240"/>
            <wp:docPr id="1210986671" name="Picture 1210986671" descr="Derm scars draft outdate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71"/>
                    <pic:cNvPicPr/>
                  </pic:nvPicPr>
                  <pic:blipFill>
                    <a:blip r:embed="rId220">
                      <a:extLst>
                        <a:ext uri="{28A0092B-C50C-407E-A947-70E740481C1C}">
                          <a14:useLocalDpi xmlns:a14="http://schemas.microsoft.com/office/drawing/2010/main" val="0"/>
                        </a:ext>
                      </a:extLst>
                    </a:blip>
                    <a:stretch>
                      <a:fillRect/>
                    </a:stretch>
                  </pic:blipFill>
                  <pic:spPr>
                    <a:xfrm>
                      <a:off x="0" y="0"/>
                      <a:ext cx="5943600" cy="4518660"/>
                    </a:xfrm>
                    <a:prstGeom prst="rect">
                      <a:avLst/>
                    </a:prstGeom>
                    <a:ln>
                      <a:solidFill>
                        <a:schemeClr val="tx1"/>
                      </a:solidFill>
                    </a:ln>
                  </pic:spPr>
                </pic:pic>
              </a:graphicData>
            </a:graphic>
          </wp:inline>
        </w:drawing>
      </w:r>
    </w:p>
    <w:p w14:paraId="62DD4CB5" w14:textId="231B2AE2" w:rsidR="008653FB" w:rsidRDefault="008653FB" w:rsidP="008653FB">
      <w:pPr>
        <w:pStyle w:val="Caption"/>
      </w:pPr>
      <w:bookmarkStart w:id="1736" w:name="_Ref70606923"/>
      <w:bookmarkStart w:id="1737" w:name="_Toc14981574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180</w:t>
      </w:r>
      <w:r w:rsidR="00000000">
        <w:rPr>
          <w:noProof/>
        </w:rPr>
        <w:fldChar w:fldCharType="end"/>
      </w:r>
      <w:bookmarkEnd w:id="1736"/>
      <w:r>
        <w:t xml:space="preserve">. </w:t>
      </w:r>
      <w:r w:rsidRPr="002D5CFB">
        <w:t>Outdated Template: Outdated Report Preview: Single DBQ</w:t>
      </w:r>
      <w:r>
        <w:t>.</w:t>
      </w:r>
      <w:bookmarkEnd w:id="1737"/>
    </w:p>
    <w:p w14:paraId="5ED4BA3B" w14:textId="77777777" w:rsidR="008653FB" w:rsidRDefault="008653FB" w:rsidP="008653FB"/>
    <w:p w14:paraId="21F95AA7" w14:textId="77777777" w:rsidR="008653FB" w:rsidRPr="00400B72" w:rsidRDefault="008653FB" w:rsidP="008653FB">
      <w:pPr>
        <w:pStyle w:val="Heading5"/>
        <w:tabs>
          <w:tab w:val="left" w:pos="990"/>
        </w:tabs>
      </w:pPr>
      <w:r>
        <w:t>C&amp;P Worksheet with Multiple Outdated Templates</w:t>
      </w:r>
    </w:p>
    <w:p w14:paraId="76177DC0" w14:textId="77777777" w:rsidR="008653FB" w:rsidRDefault="008653FB" w:rsidP="008653FB">
      <w:r>
        <w:t xml:space="preserve">When a C&amp;P Worksheet with merged forms is selected that is still  “Draft/Not Ready,” “Awaiting Signature,” “Review Pending,” or “Sent Back,” that includes one or more DBQ(s) that is not utilizing the most current template version, a message is presented to indicate that one or more DBQ(s) is not utilizing the most current template version.  </w:t>
      </w:r>
    </w:p>
    <w:p w14:paraId="7E401AB8" w14:textId="77777777" w:rsidR="008653FB" w:rsidRDefault="008653FB" w:rsidP="008653FB"/>
    <w:p w14:paraId="7C4DFB4D" w14:textId="77777777" w:rsidR="008653FB" w:rsidRDefault="008653FB" w:rsidP="008653FB">
      <w:r>
        <w:rPr>
          <w:noProof/>
        </w:rPr>
        <w:lastRenderedPageBreak/>
        <w:drawing>
          <wp:inline distT="0" distB="0" distL="0" distR="0" wp14:anchorId="0CFDB32D" wp14:editId="0D8B7C2C">
            <wp:extent cx="5830784" cy="2586990"/>
            <wp:effectExtent l="19050" t="19050" r="17780" b="22860"/>
            <wp:docPr id="1210986665" name="Picture 1210986665" descr="Outdate template for multiple DB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65" name="Picture 1210986665" descr="Outdate template for multiple DBQs"/>
                    <pic:cNvPicPr/>
                  </pic:nvPicPr>
                  <pic:blipFill rotWithShape="1">
                    <a:blip r:embed="rId221"/>
                    <a:srcRect l="601" t="1327" r="1229" b="2340"/>
                    <a:stretch/>
                  </pic:blipFill>
                  <pic:spPr bwMode="auto">
                    <a:xfrm>
                      <a:off x="0" y="0"/>
                      <a:ext cx="5834879" cy="25888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AEBFEB" w14:textId="519DBF38" w:rsidR="008653FB" w:rsidRDefault="008653FB" w:rsidP="008653FB">
      <w:pPr>
        <w:pStyle w:val="Caption"/>
      </w:pPr>
      <w:bookmarkStart w:id="1738" w:name="_Toc14981574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181</w:t>
      </w:r>
      <w:r w:rsidR="00000000">
        <w:rPr>
          <w:noProof/>
        </w:rPr>
        <w:fldChar w:fldCharType="end"/>
      </w:r>
      <w:r>
        <w:t xml:space="preserve">. </w:t>
      </w:r>
      <w:r w:rsidRPr="00FE4B64">
        <w:t>Outdated Template: Multiple DBQs</w:t>
      </w:r>
      <w:r>
        <w:t>.</w:t>
      </w:r>
      <w:bookmarkEnd w:id="1738"/>
    </w:p>
    <w:p w14:paraId="09057975" w14:textId="77777777" w:rsidR="008653FB" w:rsidRDefault="008653FB" w:rsidP="008653FB"/>
    <w:p w14:paraId="3211443D" w14:textId="0016ED1A" w:rsidR="008653FB" w:rsidRDefault="008653FB" w:rsidP="008653FB">
      <w:r>
        <w:t>If CANCEL is selected, the user is returned to the list on</w:t>
      </w:r>
      <w:r w:rsidR="00774CAF">
        <w:t xml:space="preserve"> the</w:t>
      </w:r>
      <w:r>
        <w:t xml:space="preserve"> C&amp;P Worksheets tab and the worksheet with the merged forms is marked with a status of “Outdated Template.”  Any worksheet that is marked as “Outdated Template” can be selected at any point and the same warning message is displayed. </w:t>
      </w:r>
    </w:p>
    <w:p w14:paraId="5B739D9E" w14:textId="07B0F9E5" w:rsidR="008653FB" w:rsidRDefault="008653FB" w:rsidP="008653FB">
      <w:r>
        <w:t>If UPDATE is selected, CAPRI opens the merged form in the “Worksheet” tab.  Two additional tab</w:t>
      </w:r>
      <w:r w:rsidR="006A0DFE">
        <w:t>s</w:t>
      </w:r>
      <w:r>
        <w:t xml:space="preserve"> </w:t>
      </w:r>
      <w:r w:rsidR="006A0DFE">
        <w:t>are</w:t>
      </w:r>
      <w:r>
        <w:t xml:space="preserve"> also generated,  a “Detailed Instructions” tab containing details on how to proceed (</w:t>
      </w:r>
      <w:r>
        <w:fldChar w:fldCharType="begin"/>
      </w:r>
      <w:r>
        <w:instrText xml:space="preserve"> REF _Ref70607003 \h </w:instrText>
      </w:r>
      <w:r>
        <w:fldChar w:fldCharType="separate"/>
      </w:r>
      <w:r w:rsidR="004F079A">
        <w:t xml:space="preserve">Figure </w:t>
      </w:r>
      <w:r w:rsidR="004F079A">
        <w:rPr>
          <w:noProof/>
        </w:rPr>
        <w:t>2</w:t>
      </w:r>
      <w:r w:rsidR="004F079A">
        <w:noBreakHyphen/>
      </w:r>
      <w:r w:rsidR="004F079A">
        <w:rPr>
          <w:noProof/>
        </w:rPr>
        <w:t>182</w:t>
      </w:r>
      <w:r>
        <w:fldChar w:fldCharType="end"/>
      </w:r>
      <w:r>
        <w:t>) and an “Outdated Report Preview” tab.  The Outdated Report Preview includes the full report and depicts the contents of all the DBQs.  The report can be reviewed and data can be copied to the new template(s) as needed (</w:t>
      </w:r>
      <w:r>
        <w:fldChar w:fldCharType="begin"/>
      </w:r>
      <w:r>
        <w:instrText xml:space="preserve"> REF _Ref70607025 \h </w:instrText>
      </w:r>
      <w:r>
        <w:fldChar w:fldCharType="separate"/>
      </w:r>
      <w:r w:rsidR="004F079A">
        <w:t xml:space="preserve">Figure </w:t>
      </w:r>
      <w:r w:rsidR="004F079A">
        <w:rPr>
          <w:noProof/>
        </w:rPr>
        <w:t>2</w:t>
      </w:r>
      <w:r w:rsidR="004F079A">
        <w:noBreakHyphen/>
      </w:r>
      <w:r w:rsidR="004F079A">
        <w:rPr>
          <w:noProof/>
        </w:rPr>
        <w:t>183</w:t>
      </w:r>
      <w:r>
        <w:fldChar w:fldCharType="end"/>
      </w:r>
      <w:r>
        <w:t xml:space="preserve">).  The steps in the Detailed Instruction must be followed to update any DBQs that is using an outdated version.  </w:t>
      </w:r>
    </w:p>
    <w:p w14:paraId="7D729ED8" w14:textId="77777777" w:rsidR="008653FB" w:rsidRDefault="008653FB" w:rsidP="008653FB"/>
    <w:p w14:paraId="3144CC9D" w14:textId="77777777" w:rsidR="008653FB" w:rsidRDefault="008653FB" w:rsidP="008653FB"/>
    <w:p w14:paraId="376A7E86" w14:textId="77777777" w:rsidR="008653FB" w:rsidRDefault="008653FB" w:rsidP="008653FB">
      <w:r>
        <w:rPr>
          <w:noProof/>
        </w:rPr>
        <w:lastRenderedPageBreak/>
        <w:drawing>
          <wp:inline distT="0" distB="0" distL="0" distR="0" wp14:anchorId="5FEDF8BF" wp14:editId="545BA018">
            <wp:extent cx="5943600" cy="4570730"/>
            <wp:effectExtent l="0" t="0" r="0" b="1270"/>
            <wp:docPr id="1210986667" name="Picture 1210986667" descr="Detailed instructions for outdated template for multiple DB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67"/>
                    <pic:cNvPicPr/>
                  </pic:nvPicPr>
                  <pic:blipFill>
                    <a:blip r:embed="rId222">
                      <a:extLst>
                        <a:ext uri="{28A0092B-C50C-407E-A947-70E740481C1C}">
                          <a14:useLocalDpi xmlns:a14="http://schemas.microsoft.com/office/drawing/2010/main" val="0"/>
                        </a:ext>
                      </a:extLst>
                    </a:blip>
                    <a:stretch>
                      <a:fillRect/>
                    </a:stretch>
                  </pic:blipFill>
                  <pic:spPr>
                    <a:xfrm>
                      <a:off x="0" y="0"/>
                      <a:ext cx="5943600" cy="4570730"/>
                    </a:xfrm>
                    <a:prstGeom prst="rect">
                      <a:avLst/>
                    </a:prstGeom>
                  </pic:spPr>
                </pic:pic>
              </a:graphicData>
            </a:graphic>
          </wp:inline>
        </w:drawing>
      </w:r>
    </w:p>
    <w:p w14:paraId="0B84AC35" w14:textId="6B3525C6" w:rsidR="008653FB" w:rsidRDefault="008653FB" w:rsidP="008653FB">
      <w:pPr>
        <w:pStyle w:val="Caption"/>
      </w:pPr>
      <w:bookmarkStart w:id="1739" w:name="_Ref70607003"/>
      <w:bookmarkStart w:id="1740" w:name="_Toc14981574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182</w:t>
      </w:r>
      <w:r w:rsidR="00000000">
        <w:rPr>
          <w:noProof/>
        </w:rPr>
        <w:fldChar w:fldCharType="end"/>
      </w:r>
      <w:bookmarkEnd w:id="1739"/>
      <w:r>
        <w:t xml:space="preserve">. </w:t>
      </w:r>
      <w:r w:rsidRPr="00EF5E40">
        <w:t>Outdated Template: Detailed Instructions: Multiple DBQs</w:t>
      </w:r>
      <w:r>
        <w:t>.</w:t>
      </w:r>
      <w:bookmarkEnd w:id="1740"/>
    </w:p>
    <w:p w14:paraId="7BCF1257" w14:textId="77777777" w:rsidR="008653FB" w:rsidRDefault="008653FB" w:rsidP="008653FB"/>
    <w:p w14:paraId="51FF906F" w14:textId="77777777" w:rsidR="008653FB" w:rsidRDefault="008653FB" w:rsidP="008653FB"/>
    <w:p w14:paraId="5454E3D7" w14:textId="77777777" w:rsidR="008653FB" w:rsidRDefault="008653FB" w:rsidP="008653FB"/>
    <w:p w14:paraId="57B59010" w14:textId="77777777" w:rsidR="008653FB" w:rsidRDefault="008653FB" w:rsidP="008653FB">
      <w:r>
        <w:rPr>
          <w:noProof/>
        </w:rPr>
        <w:lastRenderedPageBreak/>
        <w:drawing>
          <wp:inline distT="0" distB="0" distL="0" distR="0" wp14:anchorId="2EAF85D8" wp14:editId="1FF66D36">
            <wp:extent cx="5943600" cy="4546600"/>
            <wp:effectExtent l="0" t="0" r="0" b="6350"/>
            <wp:docPr id="1210986669" name="Picture 1210986669" descr="Outdated report preview for multiple DB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69"/>
                    <pic:cNvPicPr/>
                  </pic:nvPicPr>
                  <pic:blipFill>
                    <a:blip r:embed="rId223">
                      <a:extLst>
                        <a:ext uri="{28A0092B-C50C-407E-A947-70E740481C1C}">
                          <a14:useLocalDpi xmlns:a14="http://schemas.microsoft.com/office/drawing/2010/main" val="0"/>
                        </a:ext>
                      </a:extLst>
                    </a:blip>
                    <a:stretch>
                      <a:fillRect/>
                    </a:stretch>
                  </pic:blipFill>
                  <pic:spPr>
                    <a:xfrm>
                      <a:off x="0" y="0"/>
                      <a:ext cx="5943600" cy="4546600"/>
                    </a:xfrm>
                    <a:prstGeom prst="rect">
                      <a:avLst/>
                    </a:prstGeom>
                  </pic:spPr>
                </pic:pic>
              </a:graphicData>
            </a:graphic>
          </wp:inline>
        </w:drawing>
      </w:r>
    </w:p>
    <w:p w14:paraId="6B64914C" w14:textId="401AAF9A" w:rsidR="008653FB" w:rsidRDefault="008653FB" w:rsidP="008653FB">
      <w:pPr>
        <w:pStyle w:val="Caption"/>
      </w:pPr>
      <w:bookmarkStart w:id="1741" w:name="_Ref70607025"/>
      <w:bookmarkStart w:id="1742" w:name="_Toc14981574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183</w:t>
      </w:r>
      <w:r w:rsidR="00000000">
        <w:rPr>
          <w:noProof/>
        </w:rPr>
        <w:fldChar w:fldCharType="end"/>
      </w:r>
      <w:bookmarkEnd w:id="1741"/>
      <w:r>
        <w:t xml:space="preserve">. </w:t>
      </w:r>
      <w:r w:rsidRPr="009D7052">
        <w:t>Outdated Report Preview: Multiple DBQs.</w:t>
      </w:r>
      <w:bookmarkEnd w:id="1742"/>
    </w:p>
    <w:p w14:paraId="0C270880" w14:textId="77777777" w:rsidR="008653FB" w:rsidRDefault="008653FB" w:rsidP="008653FB"/>
    <w:p w14:paraId="507DBB97" w14:textId="6372206D" w:rsidR="008653FB" w:rsidRDefault="008653FB" w:rsidP="008653FB">
      <w:r>
        <w:t>In the Detailed Instructions, the user is asked to use the Manage Templates under Options to replace any DBQ</w:t>
      </w:r>
      <w:r w:rsidR="006A0DFE">
        <w:t>(</w:t>
      </w:r>
      <w:r>
        <w:t>s</w:t>
      </w:r>
      <w:r w:rsidR="006A0DFE">
        <w:t>)</w:t>
      </w:r>
      <w:r>
        <w:t xml:space="preserve"> utilizing an outdated template version. The user selects template(s) from the list of “current templates in use that you wish to delete” that needs to be replaced.  The same template(s) is selected from the “additional templates not yet in use that you wish to add” and select GENERATE UPDATE (</w:t>
      </w:r>
      <w:r>
        <w:fldChar w:fldCharType="begin"/>
      </w:r>
      <w:r>
        <w:instrText xml:space="preserve"> REF _Ref70607088 \h </w:instrText>
      </w:r>
      <w:r>
        <w:fldChar w:fldCharType="separate"/>
      </w:r>
      <w:r w:rsidR="004F079A">
        <w:t xml:space="preserve">Figure </w:t>
      </w:r>
      <w:r w:rsidR="004F079A">
        <w:rPr>
          <w:noProof/>
        </w:rPr>
        <w:t>2</w:t>
      </w:r>
      <w:r w:rsidR="004F079A">
        <w:noBreakHyphen/>
      </w:r>
      <w:r w:rsidR="004F079A">
        <w:rPr>
          <w:noProof/>
        </w:rPr>
        <w:t>184</w:t>
      </w:r>
      <w:r>
        <w:fldChar w:fldCharType="end"/>
      </w:r>
      <w:r>
        <w:t xml:space="preserve">).  </w:t>
      </w:r>
      <w:r w:rsidRPr="00B83B3E">
        <w:t>An entire list of templates from a set or group of merged templates cannot be deleted without having one of the original templates remaining on the list</w:t>
      </w:r>
      <w:r>
        <w:t xml:space="preserve">, thus the user must retain one if all templates are outdated and then go back and repeat the process to replace the last outdated template.  </w:t>
      </w:r>
    </w:p>
    <w:p w14:paraId="02926654" w14:textId="77777777" w:rsidR="008653FB" w:rsidRDefault="008653FB" w:rsidP="008653FB"/>
    <w:p w14:paraId="456C4928" w14:textId="77777777" w:rsidR="008653FB" w:rsidRDefault="008653FB" w:rsidP="008653FB"/>
    <w:p w14:paraId="663F568D" w14:textId="77777777" w:rsidR="008653FB" w:rsidRDefault="008653FB" w:rsidP="008653FB">
      <w:r>
        <w:rPr>
          <w:noProof/>
        </w:rPr>
        <w:lastRenderedPageBreak/>
        <w:drawing>
          <wp:inline distT="0" distB="0" distL="0" distR="0" wp14:anchorId="2424E36E" wp14:editId="24C55CC1">
            <wp:extent cx="5876926" cy="4610098"/>
            <wp:effectExtent l="0" t="0" r="9525" b="0"/>
            <wp:docPr id="1210986672" name="Picture 1210986672" descr="Manage template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72"/>
                    <pic:cNvPicPr/>
                  </pic:nvPicPr>
                  <pic:blipFill>
                    <a:blip r:embed="rId224">
                      <a:extLst>
                        <a:ext uri="{28A0092B-C50C-407E-A947-70E740481C1C}">
                          <a14:useLocalDpi xmlns:a14="http://schemas.microsoft.com/office/drawing/2010/main" val="0"/>
                        </a:ext>
                      </a:extLst>
                    </a:blip>
                    <a:stretch>
                      <a:fillRect/>
                    </a:stretch>
                  </pic:blipFill>
                  <pic:spPr>
                    <a:xfrm>
                      <a:off x="0" y="0"/>
                      <a:ext cx="5876926" cy="4610098"/>
                    </a:xfrm>
                    <a:prstGeom prst="rect">
                      <a:avLst/>
                    </a:prstGeom>
                  </pic:spPr>
                </pic:pic>
              </a:graphicData>
            </a:graphic>
          </wp:inline>
        </w:drawing>
      </w:r>
    </w:p>
    <w:p w14:paraId="26E859F5" w14:textId="2E13450F" w:rsidR="008653FB" w:rsidRDefault="008653FB" w:rsidP="008653FB">
      <w:pPr>
        <w:pStyle w:val="Caption"/>
      </w:pPr>
      <w:bookmarkStart w:id="1743" w:name="_Ref70607088"/>
      <w:bookmarkStart w:id="1744" w:name="_Toc14981574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184</w:t>
      </w:r>
      <w:r w:rsidR="00000000">
        <w:rPr>
          <w:noProof/>
        </w:rPr>
        <w:fldChar w:fldCharType="end"/>
      </w:r>
      <w:bookmarkEnd w:id="1743"/>
      <w:r>
        <w:t xml:space="preserve">. </w:t>
      </w:r>
      <w:r w:rsidRPr="00EE6226">
        <w:t>Manage Templates</w:t>
      </w:r>
      <w:r>
        <w:t>.</w:t>
      </w:r>
      <w:bookmarkEnd w:id="1744"/>
    </w:p>
    <w:p w14:paraId="3ACFD3B6" w14:textId="77777777" w:rsidR="008653FB" w:rsidRDefault="008653FB" w:rsidP="008653FB"/>
    <w:p w14:paraId="51F9C070" w14:textId="77777777" w:rsidR="008653FB" w:rsidRDefault="008653FB" w:rsidP="008653FB">
      <w:r>
        <w:t>Once the user has completed all edits to the Worksheet and clicks “Done,” the worksheet will be validated for required fields.  Once all validation passed, the user can sign the worksheet and complete it or send it for co-signature as per usual workflow.</w:t>
      </w:r>
      <w:r w:rsidRPr="003B6503">
        <w:t xml:space="preserve"> </w:t>
      </w:r>
    </w:p>
    <w:p w14:paraId="755861ED" w14:textId="44002DA8" w:rsidR="008653FB" w:rsidRDefault="008653FB" w:rsidP="008653FB">
      <w:r>
        <w:t>If the user clicks “Done” and signs the worksheet prior to updating the DBQs to the current template, a message will display to notify the user that corrective action is needed prior to completing the worksheet (</w:t>
      </w:r>
      <w:r>
        <w:fldChar w:fldCharType="begin"/>
      </w:r>
      <w:r>
        <w:instrText xml:space="preserve"> REF _Ref70607116 \h </w:instrText>
      </w:r>
      <w:r>
        <w:fldChar w:fldCharType="separate"/>
      </w:r>
      <w:r w:rsidR="004F079A">
        <w:t xml:space="preserve">Figure </w:t>
      </w:r>
      <w:r w:rsidR="004F079A">
        <w:rPr>
          <w:noProof/>
        </w:rPr>
        <w:t>2</w:t>
      </w:r>
      <w:r w:rsidR="004F079A">
        <w:noBreakHyphen/>
      </w:r>
      <w:r w:rsidR="004F079A">
        <w:rPr>
          <w:noProof/>
        </w:rPr>
        <w:t>185</w:t>
      </w:r>
      <w:r>
        <w:fldChar w:fldCharType="end"/>
      </w:r>
      <w:r>
        <w:t>).</w:t>
      </w:r>
    </w:p>
    <w:p w14:paraId="5AB1A7C0" w14:textId="77777777" w:rsidR="008653FB" w:rsidRDefault="008653FB" w:rsidP="008653FB"/>
    <w:p w14:paraId="6C7D44E4" w14:textId="77777777" w:rsidR="008653FB" w:rsidRDefault="008653FB" w:rsidP="008653FB">
      <w:pPr>
        <w:keepNext/>
      </w:pPr>
      <w:r>
        <w:rPr>
          <w:noProof/>
        </w:rPr>
        <w:lastRenderedPageBreak/>
        <w:drawing>
          <wp:inline distT="0" distB="0" distL="0" distR="0" wp14:anchorId="485DAD63" wp14:editId="302874DA">
            <wp:extent cx="3724795" cy="1533739"/>
            <wp:effectExtent l="0" t="0" r="9525" b="9525"/>
            <wp:docPr id="1210986677" name="Picture 1210986677" descr="Outdate template warn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986677"/>
                    <pic:cNvPicPr/>
                  </pic:nvPicPr>
                  <pic:blipFill>
                    <a:blip r:embed="rId225">
                      <a:extLst>
                        <a:ext uri="{28A0092B-C50C-407E-A947-70E740481C1C}">
                          <a14:useLocalDpi xmlns:a14="http://schemas.microsoft.com/office/drawing/2010/main" val="0"/>
                        </a:ext>
                      </a:extLst>
                    </a:blip>
                    <a:stretch>
                      <a:fillRect/>
                    </a:stretch>
                  </pic:blipFill>
                  <pic:spPr>
                    <a:xfrm>
                      <a:off x="0" y="0"/>
                      <a:ext cx="3724795" cy="1533739"/>
                    </a:xfrm>
                    <a:prstGeom prst="rect">
                      <a:avLst/>
                    </a:prstGeom>
                  </pic:spPr>
                </pic:pic>
              </a:graphicData>
            </a:graphic>
          </wp:inline>
        </w:drawing>
      </w:r>
    </w:p>
    <w:p w14:paraId="1CC8DE5C" w14:textId="7EF42468" w:rsidR="008653FB" w:rsidRDefault="008653FB" w:rsidP="008653FB">
      <w:pPr>
        <w:pStyle w:val="Caption"/>
      </w:pPr>
      <w:bookmarkStart w:id="1745" w:name="_Ref70607116"/>
      <w:bookmarkStart w:id="1746" w:name="_Toc14981574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185</w:t>
      </w:r>
      <w:r w:rsidR="00000000">
        <w:rPr>
          <w:noProof/>
        </w:rPr>
        <w:fldChar w:fldCharType="end"/>
      </w:r>
      <w:bookmarkEnd w:id="1745"/>
      <w:r>
        <w:t xml:space="preserve">. </w:t>
      </w:r>
      <w:r w:rsidRPr="00A733D5">
        <w:t>Outdated Template: Sign Worksheet: Multiple DBQs</w:t>
      </w:r>
      <w:r>
        <w:t>.</w:t>
      </w:r>
      <w:bookmarkEnd w:id="1746"/>
    </w:p>
    <w:p w14:paraId="610728E4" w14:textId="77777777" w:rsidR="008653FB" w:rsidRPr="00B83B3E" w:rsidRDefault="008653FB" w:rsidP="008653FB">
      <w:pPr>
        <w:pStyle w:val="BodyText"/>
      </w:pPr>
    </w:p>
    <w:p w14:paraId="6AB898E1" w14:textId="39FA187D" w:rsidR="008653FB" w:rsidRPr="00B83B3E" w:rsidRDefault="008653FB" w:rsidP="008653FB">
      <w:pPr>
        <w:pStyle w:val="Heading2"/>
      </w:pPr>
      <w:bookmarkStart w:id="1747" w:name="_Toc278187857"/>
      <w:bookmarkStart w:id="1748" w:name="_Toc508873657"/>
      <w:bookmarkStart w:id="1749" w:name="_Toc508875028"/>
      <w:bookmarkStart w:id="1750" w:name="_Toc508875882"/>
      <w:bookmarkStart w:id="1751" w:name="_Toc147908813"/>
      <w:r w:rsidRPr="00B83B3E">
        <w:t>CPWM Exam Management Functions</w:t>
      </w:r>
      <w:bookmarkEnd w:id="1729"/>
      <w:bookmarkEnd w:id="1730"/>
      <w:bookmarkEnd w:id="1731"/>
      <w:bookmarkEnd w:id="1747"/>
      <w:bookmarkEnd w:id="1748"/>
      <w:bookmarkEnd w:id="1749"/>
      <w:bookmarkEnd w:id="1750"/>
      <w:bookmarkEnd w:id="1751"/>
    </w:p>
    <w:p w14:paraId="46CDD8B6" w14:textId="77777777" w:rsidR="008653FB" w:rsidRPr="00B83B3E" w:rsidRDefault="008653FB" w:rsidP="008653FB">
      <w:pPr>
        <w:pStyle w:val="Heading3"/>
      </w:pPr>
      <w:bookmarkStart w:id="1752" w:name="_Toc278187858"/>
      <w:bookmarkStart w:id="1753" w:name="_Toc508873658"/>
      <w:bookmarkStart w:id="1754" w:name="_Toc508875029"/>
      <w:bookmarkStart w:id="1755" w:name="_Toc508875883"/>
      <w:bookmarkStart w:id="1756" w:name="_Toc147908814"/>
      <w:r w:rsidRPr="00B83B3E">
        <w:t>Unsigned C&amp;P Worksheets</w:t>
      </w:r>
      <w:bookmarkEnd w:id="1752"/>
      <w:bookmarkEnd w:id="1753"/>
      <w:bookmarkEnd w:id="1754"/>
      <w:bookmarkEnd w:id="1755"/>
      <w:bookmarkEnd w:id="1756"/>
    </w:p>
    <w:p w14:paraId="61FFAA50" w14:textId="00398A8F" w:rsidR="008653FB" w:rsidRPr="00B83B3E" w:rsidRDefault="008653FB" w:rsidP="008653FB">
      <w:pPr>
        <w:pStyle w:val="Body3PicCaption"/>
      </w:pPr>
      <w:r w:rsidRPr="00B83B3E">
        <w:t>To view the list of C&amp;P worksheets needing a signature, users go to the Tools menu (</w:t>
      </w:r>
      <w:r>
        <w:rPr>
          <w:color w:val="2B579A"/>
          <w:shd w:val="clear" w:color="auto" w:fill="E6E6E6"/>
        </w:rPr>
        <w:fldChar w:fldCharType="begin"/>
      </w:r>
      <w:r>
        <w:instrText xml:space="preserve"> REF _Ref406770759 \h </w:instrText>
      </w:r>
      <w:r>
        <w:rPr>
          <w:color w:val="2B579A"/>
          <w:shd w:val="clear" w:color="auto" w:fill="E6E6E6"/>
        </w:rPr>
      </w:r>
      <w:r>
        <w:rPr>
          <w:color w:val="2B579A"/>
          <w:shd w:val="clear" w:color="auto" w:fill="E6E6E6"/>
        </w:rPr>
        <w:fldChar w:fldCharType="separate"/>
      </w:r>
      <w:r w:rsidR="004F079A" w:rsidRPr="00B83B3E">
        <w:t xml:space="preserve">Figure </w:t>
      </w:r>
      <w:r w:rsidR="004F079A">
        <w:t>2</w:t>
      </w:r>
      <w:r w:rsidR="004F079A">
        <w:noBreakHyphen/>
        <w:t>186</w:t>
      </w:r>
      <w:r>
        <w:rPr>
          <w:color w:val="2B579A"/>
          <w:shd w:val="clear" w:color="auto" w:fill="E6E6E6"/>
        </w:rPr>
        <w:fldChar w:fldCharType="end"/>
      </w:r>
      <w:r w:rsidRPr="00B83B3E">
        <w:t>) and select My Unsigned C&amp;P Worksheets…</w:t>
      </w:r>
    </w:p>
    <w:p w14:paraId="2835A3FE" w14:textId="77777777" w:rsidR="008653FB" w:rsidRPr="00B83B3E" w:rsidRDefault="008653FB" w:rsidP="008653FB">
      <w:pPr>
        <w:pStyle w:val="Body3PicCaption"/>
      </w:pPr>
      <w:r>
        <w:drawing>
          <wp:inline distT="0" distB="0" distL="0" distR="0" wp14:anchorId="1D7FD840" wp14:editId="6C30A01B">
            <wp:extent cx="5144218" cy="4534533"/>
            <wp:effectExtent l="0" t="0" r="0" b="0"/>
            <wp:docPr id="809480823" name="Picture 809480823" descr="P2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3"/>
                    <pic:cNvPicPr/>
                  </pic:nvPicPr>
                  <pic:blipFill>
                    <a:blip r:embed="rId226">
                      <a:extLst>
                        <a:ext uri="{28A0092B-C50C-407E-A947-70E740481C1C}">
                          <a14:useLocalDpi xmlns:a14="http://schemas.microsoft.com/office/drawing/2010/main" val="0"/>
                        </a:ext>
                      </a:extLst>
                    </a:blip>
                    <a:stretch>
                      <a:fillRect/>
                    </a:stretch>
                  </pic:blipFill>
                  <pic:spPr>
                    <a:xfrm>
                      <a:off x="0" y="0"/>
                      <a:ext cx="5144218" cy="4534533"/>
                    </a:xfrm>
                    <a:prstGeom prst="rect">
                      <a:avLst/>
                    </a:prstGeom>
                  </pic:spPr>
                </pic:pic>
              </a:graphicData>
            </a:graphic>
          </wp:inline>
        </w:drawing>
      </w:r>
    </w:p>
    <w:p w14:paraId="2CE11473" w14:textId="5385FD2F" w:rsidR="008653FB" w:rsidRPr="00B83B3E" w:rsidRDefault="008653FB" w:rsidP="008653FB">
      <w:pPr>
        <w:pStyle w:val="Caption"/>
        <w:rPr>
          <w:rFonts w:cs="Times New Roman"/>
        </w:rPr>
      </w:pPr>
      <w:bookmarkStart w:id="1757" w:name="_Ref406770759"/>
      <w:bookmarkStart w:id="1758" w:name="_Toc14981575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186</w:t>
      </w:r>
      <w:r w:rsidR="001130FC">
        <w:rPr>
          <w:rFonts w:cs="Times New Roman"/>
        </w:rPr>
        <w:fldChar w:fldCharType="end"/>
      </w:r>
      <w:bookmarkEnd w:id="1757"/>
      <w:r>
        <w:rPr>
          <w:rFonts w:cs="Times New Roman"/>
        </w:rPr>
        <w:t>. CAPRI Tools Menu—My Unsigned Worksheets Selection.</w:t>
      </w:r>
      <w:bookmarkEnd w:id="1758"/>
    </w:p>
    <w:p w14:paraId="51DA5D10" w14:textId="77777777" w:rsidR="008653FB" w:rsidRPr="00B83B3E" w:rsidRDefault="008653FB" w:rsidP="008653FB">
      <w:pPr>
        <w:pStyle w:val="Heading3"/>
      </w:pPr>
      <w:bookmarkStart w:id="1759" w:name="_Toc146086694"/>
      <w:bookmarkStart w:id="1760" w:name="_Toc278187859"/>
      <w:bookmarkStart w:id="1761" w:name="_Toc508873659"/>
      <w:bookmarkStart w:id="1762" w:name="_Toc508875030"/>
      <w:bookmarkStart w:id="1763" w:name="_Toc508875884"/>
      <w:bookmarkStart w:id="1764" w:name="_Toc147908815"/>
      <w:r w:rsidRPr="00B83B3E">
        <w:lastRenderedPageBreak/>
        <w:t>Unsigned Templates</w:t>
      </w:r>
      <w:bookmarkEnd w:id="1759"/>
      <w:bookmarkEnd w:id="1760"/>
      <w:bookmarkEnd w:id="1761"/>
      <w:bookmarkEnd w:id="1762"/>
      <w:bookmarkEnd w:id="1763"/>
      <w:bookmarkEnd w:id="1764"/>
    </w:p>
    <w:p w14:paraId="41310E1F" w14:textId="4046B545" w:rsidR="008653FB" w:rsidRPr="00B83B3E" w:rsidRDefault="008653FB" w:rsidP="008653FB">
      <w:pPr>
        <w:pStyle w:val="Body3PicCaption"/>
      </w:pPr>
      <w:r w:rsidRPr="00B83B3E">
        <w:t>Selecting My Unsigned C&amp;P Worksheets from the Tools menu (</w:t>
      </w:r>
      <w:r w:rsidRPr="00B83B3E">
        <w:rPr>
          <w:color w:val="2B579A"/>
          <w:shd w:val="clear" w:color="auto" w:fill="E6E6E6"/>
        </w:rPr>
        <w:fldChar w:fldCharType="begin"/>
      </w:r>
      <w:r w:rsidRPr="00B83B3E">
        <w:instrText xml:space="preserve"> REF _Ref406770759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186</w:t>
      </w:r>
      <w:r w:rsidRPr="00B83B3E">
        <w:rPr>
          <w:color w:val="2B579A"/>
          <w:shd w:val="clear" w:color="auto" w:fill="E6E6E6"/>
        </w:rPr>
        <w:fldChar w:fldCharType="end"/>
      </w:r>
      <w:r w:rsidRPr="00B83B3E">
        <w:t>) displays a list of unsigned templates (</w:t>
      </w:r>
      <w:r>
        <w:rPr>
          <w:color w:val="2B579A"/>
          <w:shd w:val="clear" w:color="auto" w:fill="E6E6E6"/>
        </w:rPr>
        <w:fldChar w:fldCharType="begin"/>
      </w:r>
      <w:r>
        <w:instrText xml:space="preserve"> REF _Ref406770742 \h </w:instrText>
      </w:r>
      <w:r>
        <w:rPr>
          <w:color w:val="2B579A"/>
          <w:shd w:val="clear" w:color="auto" w:fill="E6E6E6"/>
        </w:rPr>
      </w:r>
      <w:r>
        <w:rPr>
          <w:color w:val="2B579A"/>
          <w:shd w:val="clear" w:color="auto" w:fill="E6E6E6"/>
        </w:rPr>
        <w:fldChar w:fldCharType="separate"/>
      </w:r>
      <w:r w:rsidR="004F079A" w:rsidRPr="00B83B3E">
        <w:t xml:space="preserve">Figure </w:t>
      </w:r>
      <w:r w:rsidR="004F079A">
        <w:t>2</w:t>
      </w:r>
      <w:r w:rsidR="004F079A">
        <w:noBreakHyphen/>
        <w:t>187</w:t>
      </w:r>
      <w:r>
        <w:rPr>
          <w:color w:val="2B579A"/>
          <w:shd w:val="clear" w:color="auto" w:fill="E6E6E6"/>
        </w:rPr>
        <w:fldChar w:fldCharType="end"/>
      </w:r>
      <w:r w:rsidRPr="00B83B3E">
        <w:t>).</w:t>
      </w:r>
    </w:p>
    <w:p w14:paraId="11F796E7" w14:textId="77777777" w:rsidR="008653FB" w:rsidRPr="00B83B3E" w:rsidRDefault="008653FB" w:rsidP="008653FB">
      <w:pPr>
        <w:pStyle w:val="Body3PicCaption"/>
      </w:pPr>
      <w:r>
        <w:drawing>
          <wp:inline distT="0" distB="0" distL="0" distR="0" wp14:anchorId="79887807" wp14:editId="0FE0C0B0">
            <wp:extent cx="4523740" cy="1976120"/>
            <wp:effectExtent l="0" t="0" r="0" b="5080"/>
            <wp:docPr id="1871627015" name="Picture 1871627015" descr="P2167#yIS1" title="Fig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227">
                      <a:extLst>
                        <a:ext uri="{28A0092B-C50C-407E-A947-70E740481C1C}">
                          <a14:useLocalDpi xmlns:a14="http://schemas.microsoft.com/office/drawing/2010/main" val="0"/>
                        </a:ext>
                      </a:extLst>
                    </a:blip>
                    <a:stretch>
                      <a:fillRect/>
                    </a:stretch>
                  </pic:blipFill>
                  <pic:spPr>
                    <a:xfrm>
                      <a:off x="0" y="0"/>
                      <a:ext cx="4523740" cy="1976120"/>
                    </a:xfrm>
                    <a:prstGeom prst="rect">
                      <a:avLst/>
                    </a:prstGeom>
                  </pic:spPr>
                </pic:pic>
              </a:graphicData>
            </a:graphic>
          </wp:inline>
        </w:drawing>
      </w:r>
    </w:p>
    <w:p w14:paraId="6264D503" w14:textId="1E5F657A" w:rsidR="008653FB" w:rsidRPr="00B83B3E" w:rsidRDefault="008653FB" w:rsidP="008653FB">
      <w:pPr>
        <w:pStyle w:val="Caption"/>
        <w:rPr>
          <w:rFonts w:cs="Times New Roman"/>
        </w:rPr>
      </w:pPr>
      <w:bookmarkStart w:id="1765" w:name="_Ref406770742"/>
      <w:bookmarkStart w:id="1766" w:name="_Toc14981575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187</w:t>
      </w:r>
      <w:r w:rsidR="001130FC">
        <w:rPr>
          <w:rFonts w:cs="Times New Roman"/>
        </w:rPr>
        <w:fldChar w:fldCharType="end"/>
      </w:r>
      <w:bookmarkEnd w:id="1765"/>
      <w:r>
        <w:rPr>
          <w:rFonts w:cs="Times New Roman"/>
        </w:rPr>
        <w:t>. Unsigned Worksheets View.</w:t>
      </w:r>
      <w:bookmarkEnd w:id="1766"/>
    </w:p>
    <w:p w14:paraId="514CBDAA" w14:textId="77777777" w:rsidR="008653FB" w:rsidRPr="00B83B3E" w:rsidRDefault="008653FB" w:rsidP="008653FB"/>
    <w:p w14:paraId="0814F9FA" w14:textId="77777777" w:rsidR="008653FB" w:rsidRPr="00B83B3E" w:rsidRDefault="008653FB" w:rsidP="008653FB">
      <w:pPr>
        <w:pStyle w:val="Body3PicCaption"/>
      </w:pPr>
      <w:r w:rsidRPr="00B83B3E">
        <w:t>This window lists forms that have been started by examiners but not completed. Information provided includes ID (first letter of last name + last four digits of SSN), patient name, worksheet names, author, and status.</w:t>
      </w:r>
    </w:p>
    <w:p w14:paraId="27C6AFC8" w14:textId="77777777" w:rsidR="008653FB" w:rsidRPr="00B83B3E" w:rsidRDefault="008653FB" w:rsidP="008653FB">
      <w:pPr>
        <w:pStyle w:val="BodyText5Numbers"/>
      </w:pPr>
      <w:r w:rsidRPr="00B83B3E">
        <w:t xml:space="preserve">Selecting the </w:t>
      </w:r>
      <w:r w:rsidRPr="00B83B3E">
        <w:rPr>
          <w:b/>
          <w:iCs/>
        </w:rPr>
        <w:t>My Unsigned</w:t>
      </w:r>
      <w:r w:rsidRPr="00B83B3E">
        <w:t xml:space="preserve"> button displays </w:t>
      </w:r>
      <w:r w:rsidRPr="00B83B3E">
        <w:rPr>
          <w:b/>
          <w:bCs/>
        </w:rPr>
        <w:t>the user’s own</w:t>
      </w:r>
      <w:r w:rsidRPr="00B83B3E">
        <w:t xml:space="preserve"> unsigned forms.</w:t>
      </w:r>
    </w:p>
    <w:p w14:paraId="0C525BD5" w14:textId="77777777" w:rsidR="008653FB" w:rsidRPr="00B83B3E" w:rsidRDefault="008653FB" w:rsidP="008653FB">
      <w:pPr>
        <w:pStyle w:val="BodyText5Numbers"/>
      </w:pPr>
      <w:r w:rsidRPr="00B83B3E">
        <w:t xml:space="preserve">Selecting the </w:t>
      </w:r>
      <w:r w:rsidRPr="00B83B3E">
        <w:rPr>
          <w:b/>
          <w:iCs/>
        </w:rPr>
        <w:t>All Unsigned</w:t>
      </w:r>
      <w:r w:rsidRPr="00B83B3E">
        <w:t xml:space="preserve"> button displays </w:t>
      </w:r>
      <w:r w:rsidRPr="00B83B3E">
        <w:rPr>
          <w:b/>
          <w:bCs/>
        </w:rPr>
        <w:t>all</w:t>
      </w:r>
      <w:r w:rsidRPr="00B83B3E">
        <w:t xml:space="preserve"> unsigned forms.</w:t>
      </w:r>
    </w:p>
    <w:p w14:paraId="4E99BB7E" w14:textId="38F512FD" w:rsidR="008653FB" w:rsidRPr="00B83B3E" w:rsidRDefault="008653FB" w:rsidP="008653FB">
      <w:pPr>
        <w:pStyle w:val="BodyText5Numbers"/>
      </w:pPr>
      <w:r w:rsidRPr="00B83B3E">
        <w:t xml:space="preserve">Selecting the </w:t>
      </w:r>
      <w:r w:rsidRPr="00B83B3E">
        <w:rPr>
          <w:b/>
          <w:iCs/>
        </w:rPr>
        <w:t>Review Pending</w:t>
      </w:r>
      <w:r w:rsidRPr="00B83B3E">
        <w:t xml:space="preserve"> button (</w:t>
      </w:r>
      <w:r>
        <w:rPr>
          <w:color w:val="2B579A"/>
          <w:shd w:val="clear" w:color="auto" w:fill="E6E6E6"/>
        </w:rPr>
        <w:fldChar w:fldCharType="begin"/>
      </w:r>
      <w:r>
        <w:instrText xml:space="preserve"> REF _Ref406770729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188</w:t>
      </w:r>
      <w:r>
        <w:rPr>
          <w:color w:val="2B579A"/>
          <w:shd w:val="clear" w:color="auto" w:fill="E6E6E6"/>
        </w:rPr>
        <w:fldChar w:fldCharType="end"/>
      </w:r>
      <w:r w:rsidRPr="00B83B3E">
        <w:t xml:space="preserve">) displays the forms that were sent for review. Only users who hold the DVBAB CPWM </w:t>
      </w:r>
      <w:r w:rsidRPr="00B83B3E">
        <w:rPr>
          <w:caps/>
        </w:rPr>
        <w:t>Reviewer</w:t>
      </w:r>
      <w:r w:rsidRPr="00B83B3E">
        <w:t xml:space="preserve"> Security Key have access to documents waiting for review. All users can see the documents, but only reviewers can open and work with the documents.</w:t>
      </w:r>
    </w:p>
    <w:p w14:paraId="7ABAA4B1" w14:textId="77777777" w:rsidR="008653FB" w:rsidRPr="00B83B3E" w:rsidRDefault="008653FB" w:rsidP="008653FB">
      <w:pPr>
        <w:pStyle w:val="BodyText5Numbers"/>
        <w:numPr>
          <w:ilvl w:val="0"/>
          <w:numId w:val="0"/>
        </w:numPr>
        <w:ind w:left="547"/>
      </w:pPr>
    </w:p>
    <w:p w14:paraId="654D04EC" w14:textId="77777777" w:rsidR="008653FB" w:rsidRPr="00B83B3E" w:rsidRDefault="008653FB" w:rsidP="008653FB">
      <w:pPr>
        <w:pStyle w:val="Body3PicCaption"/>
      </w:pPr>
      <w:r>
        <w:drawing>
          <wp:inline distT="0" distB="0" distL="0" distR="0" wp14:anchorId="369F699B" wp14:editId="6B0868D8">
            <wp:extent cx="4523740" cy="1984375"/>
            <wp:effectExtent l="0" t="0" r="0" b="0"/>
            <wp:docPr id="476451428" name="Picture 476451428" descr="P2175#yIS1" title="Figure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228">
                      <a:extLst>
                        <a:ext uri="{28A0092B-C50C-407E-A947-70E740481C1C}">
                          <a14:useLocalDpi xmlns:a14="http://schemas.microsoft.com/office/drawing/2010/main" val="0"/>
                        </a:ext>
                      </a:extLst>
                    </a:blip>
                    <a:stretch>
                      <a:fillRect/>
                    </a:stretch>
                  </pic:blipFill>
                  <pic:spPr>
                    <a:xfrm>
                      <a:off x="0" y="0"/>
                      <a:ext cx="4523740" cy="1984375"/>
                    </a:xfrm>
                    <a:prstGeom prst="rect">
                      <a:avLst/>
                    </a:prstGeom>
                  </pic:spPr>
                </pic:pic>
              </a:graphicData>
            </a:graphic>
          </wp:inline>
        </w:drawing>
      </w:r>
    </w:p>
    <w:p w14:paraId="56C2BDDB" w14:textId="1CD42BD7" w:rsidR="008653FB" w:rsidRPr="00B83B3E" w:rsidRDefault="008653FB" w:rsidP="008653FB">
      <w:pPr>
        <w:pStyle w:val="Caption"/>
        <w:rPr>
          <w:rFonts w:cs="Times New Roman"/>
        </w:rPr>
      </w:pPr>
      <w:bookmarkStart w:id="1767" w:name="_Ref406770729"/>
      <w:bookmarkStart w:id="1768" w:name="_Toc14981575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188</w:t>
      </w:r>
      <w:r w:rsidR="001130FC">
        <w:rPr>
          <w:rFonts w:cs="Times New Roman"/>
        </w:rPr>
        <w:fldChar w:fldCharType="end"/>
      </w:r>
      <w:bookmarkEnd w:id="1767"/>
      <w:r>
        <w:rPr>
          <w:rFonts w:cs="Times New Roman"/>
        </w:rPr>
        <w:t>. Unsigned Templates—Review Pending Selection.</w:t>
      </w:r>
      <w:bookmarkEnd w:id="1768"/>
    </w:p>
    <w:p w14:paraId="07FA5886" w14:textId="77777777" w:rsidR="008653FB" w:rsidRPr="00B83B3E" w:rsidRDefault="008653FB" w:rsidP="008653FB">
      <w:pPr>
        <w:pStyle w:val="Body3PicCaption"/>
      </w:pPr>
    </w:p>
    <w:p w14:paraId="2A22B79E" w14:textId="77777777" w:rsidR="008653FB" w:rsidRPr="00B83B3E" w:rsidRDefault="008653FB" w:rsidP="008653FB">
      <w:pPr>
        <w:pStyle w:val="BodyText"/>
      </w:pPr>
      <w:r w:rsidRPr="00B83B3E">
        <w:t>The user selects the form to complete by double-clicking it. If</w:t>
      </w:r>
      <w:r>
        <w:t xml:space="preserve"> </w:t>
      </w:r>
      <w:r w:rsidRPr="00B83B3E">
        <w:t xml:space="preserve">it is clicked only once, the </w:t>
      </w:r>
      <w:r w:rsidRPr="00B83B3E">
        <w:rPr>
          <w:b/>
          <w:iCs/>
        </w:rPr>
        <w:t>Display Form</w:t>
      </w:r>
      <w:r w:rsidRPr="00B83B3E">
        <w:t xml:space="preserve"> and </w:t>
      </w:r>
      <w:r w:rsidRPr="00B83B3E">
        <w:rPr>
          <w:b/>
          <w:iCs/>
        </w:rPr>
        <w:t>Delete Form</w:t>
      </w:r>
      <w:r w:rsidRPr="00B83B3E">
        <w:t xml:space="preserve"> buttons are enabled. The user selects </w:t>
      </w:r>
      <w:r w:rsidRPr="00B83B3E">
        <w:rPr>
          <w:b/>
          <w:iCs/>
        </w:rPr>
        <w:t>Display Form</w:t>
      </w:r>
      <w:r w:rsidRPr="00B83B3E">
        <w:t>. The user must hold the required Security Key to delete another user’s template.</w:t>
      </w:r>
    </w:p>
    <w:p w14:paraId="10EADEF3" w14:textId="77777777" w:rsidR="008653FB" w:rsidRPr="00B83B3E" w:rsidRDefault="008653FB" w:rsidP="008653FB">
      <w:pPr>
        <w:pStyle w:val="Heading3"/>
      </w:pPr>
      <w:bookmarkStart w:id="1769" w:name="_Toc278187860"/>
      <w:bookmarkStart w:id="1770" w:name="_Toc508873660"/>
      <w:bookmarkStart w:id="1771" w:name="_Toc508875031"/>
      <w:bookmarkStart w:id="1772" w:name="_Toc508875885"/>
      <w:bookmarkStart w:id="1773" w:name="_Toc147908816"/>
      <w:r w:rsidRPr="00B83B3E">
        <w:t>Uncosigned C&amp;P Worksheets</w:t>
      </w:r>
      <w:bookmarkEnd w:id="1769"/>
      <w:bookmarkEnd w:id="1770"/>
      <w:bookmarkEnd w:id="1771"/>
      <w:bookmarkEnd w:id="1772"/>
      <w:bookmarkEnd w:id="1773"/>
    </w:p>
    <w:p w14:paraId="1D77CCBF" w14:textId="07B60B91" w:rsidR="008653FB" w:rsidRPr="00B83B3E" w:rsidRDefault="008653FB" w:rsidP="008653FB">
      <w:pPr>
        <w:pStyle w:val="Body3PicCaption"/>
      </w:pPr>
      <w:r w:rsidRPr="00B83B3E">
        <w:t>To view the list of the of C&amp;P worksheets that need their cosignature, users can go to the Tools menu then select My Uncosigned CPRS Documents (</w:t>
      </w:r>
      <w:r w:rsidRPr="00B83B3E">
        <w:rPr>
          <w:color w:val="2B579A"/>
          <w:shd w:val="clear" w:color="auto" w:fill="E6E6E6"/>
        </w:rPr>
        <w:fldChar w:fldCharType="begin"/>
      </w:r>
      <w:r w:rsidRPr="00B83B3E">
        <w:instrText xml:space="preserve"> REF _Ref406770718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189</w:t>
      </w:r>
      <w:r w:rsidRPr="00B83B3E">
        <w:rPr>
          <w:color w:val="2B579A"/>
          <w:shd w:val="clear" w:color="auto" w:fill="E6E6E6"/>
        </w:rPr>
        <w:fldChar w:fldCharType="end"/>
      </w:r>
      <w:r w:rsidRPr="00B83B3E">
        <w:t>).</w:t>
      </w:r>
    </w:p>
    <w:p w14:paraId="17F68545" w14:textId="77777777" w:rsidR="008653FB" w:rsidRPr="00B83B3E" w:rsidRDefault="008653FB" w:rsidP="008653FB">
      <w:pPr>
        <w:pStyle w:val="Body3PicCaption"/>
      </w:pPr>
      <w:r>
        <w:drawing>
          <wp:inline distT="0" distB="0" distL="0" distR="0" wp14:anchorId="39BDBC0B" wp14:editId="6C652ABE">
            <wp:extent cx="5068007" cy="4067743"/>
            <wp:effectExtent l="0" t="0" r="0" b="9525"/>
            <wp:docPr id="809480824" name="Picture 809480824" descr="P21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4"/>
                    <pic:cNvPicPr/>
                  </pic:nvPicPr>
                  <pic:blipFill>
                    <a:blip r:embed="rId229">
                      <a:extLst>
                        <a:ext uri="{28A0092B-C50C-407E-A947-70E740481C1C}">
                          <a14:useLocalDpi xmlns:a14="http://schemas.microsoft.com/office/drawing/2010/main" val="0"/>
                        </a:ext>
                      </a:extLst>
                    </a:blip>
                    <a:stretch>
                      <a:fillRect/>
                    </a:stretch>
                  </pic:blipFill>
                  <pic:spPr>
                    <a:xfrm>
                      <a:off x="0" y="0"/>
                      <a:ext cx="5068007" cy="4067743"/>
                    </a:xfrm>
                    <a:prstGeom prst="rect">
                      <a:avLst/>
                    </a:prstGeom>
                  </pic:spPr>
                </pic:pic>
              </a:graphicData>
            </a:graphic>
          </wp:inline>
        </w:drawing>
      </w:r>
    </w:p>
    <w:p w14:paraId="67635F49" w14:textId="0561E149" w:rsidR="008653FB" w:rsidRDefault="008653FB" w:rsidP="008653FB">
      <w:pPr>
        <w:pStyle w:val="Caption"/>
        <w:rPr>
          <w:rFonts w:cs="Times New Roman"/>
        </w:rPr>
      </w:pPr>
      <w:bookmarkStart w:id="1774" w:name="_Ref406770718"/>
      <w:bookmarkStart w:id="1775" w:name="_Toc14981575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189</w:t>
      </w:r>
      <w:r w:rsidR="001130FC">
        <w:rPr>
          <w:rFonts w:cs="Times New Roman"/>
        </w:rPr>
        <w:fldChar w:fldCharType="end"/>
      </w:r>
      <w:bookmarkEnd w:id="1774"/>
      <w:r>
        <w:rPr>
          <w:rFonts w:cs="Times New Roman"/>
        </w:rPr>
        <w:t>. CAPRI Tools Menu—My Uncosigned CPRS Documents Selection.</w:t>
      </w:r>
      <w:bookmarkEnd w:id="1775"/>
    </w:p>
    <w:p w14:paraId="6A4B6EB3" w14:textId="77777777" w:rsidR="008653FB" w:rsidRPr="00B83B3E" w:rsidRDefault="008653FB" w:rsidP="008653FB">
      <w:pPr>
        <w:pStyle w:val="BodyText"/>
      </w:pPr>
      <w:r w:rsidRPr="00B83B3E">
        <w:t>If a document has been sent to the user for cosignature, then the user is able to select the document from the list, view the report, add any addendum, and then cosign the document from CAPRI.</w:t>
      </w:r>
    </w:p>
    <w:p w14:paraId="6AE2BA8B" w14:textId="77777777" w:rsidR="008653FB" w:rsidRPr="00B83B3E" w:rsidRDefault="008653FB" w:rsidP="008653FB">
      <w:pPr>
        <w:pStyle w:val="Heading3"/>
      </w:pPr>
      <w:bookmarkStart w:id="1776" w:name="_Toc278187861"/>
      <w:bookmarkStart w:id="1777" w:name="_Toc508873661"/>
      <w:bookmarkStart w:id="1778" w:name="_Toc508875032"/>
      <w:bookmarkStart w:id="1779" w:name="_Toc508875886"/>
      <w:bookmarkStart w:id="1780" w:name="_Toc147908817"/>
      <w:r w:rsidRPr="00B83B3E">
        <w:lastRenderedPageBreak/>
        <w:t>CPRS C&amp;P Cosignature Transfer Utility</w:t>
      </w:r>
      <w:bookmarkEnd w:id="1776"/>
      <w:bookmarkEnd w:id="1777"/>
      <w:bookmarkEnd w:id="1778"/>
      <w:bookmarkEnd w:id="1779"/>
      <w:bookmarkEnd w:id="1780"/>
    </w:p>
    <w:p w14:paraId="171B4775" w14:textId="0263CA7D" w:rsidR="008653FB" w:rsidRPr="00B83B3E" w:rsidRDefault="008653FB" w:rsidP="008653FB">
      <w:pPr>
        <w:pStyle w:val="Body3PicCaption"/>
      </w:pPr>
      <w:r w:rsidRPr="00B83B3E">
        <w:t>To view the list of cosigned and uncosigned documents that need to be transferred to AMIE, users go to the Tools menu and select CPRS C&amp;P Cosignature Transfer Utility (</w:t>
      </w:r>
      <w:r w:rsidRPr="00B83B3E">
        <w:rPr>
          <w:color w:val="2B579A"/>
          <w:shd w:val="clear" w:color="auto" w:fill="E6E6E6"/>
        </w:rPr>
        <w:fldChar w:fldCharType="begin"/>
      </w:r>
      <w:r w:rsidRPr="00B83B3E">
        <w:instrText xml:space="preserve"> REF _Ref406770705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190</w:t>
      </w:r>
      <w:r w:rsidRPr="00B83B3E">
        <w:rPr>
          <w:color w:val="2B579A"/>
          <w:shd w:val="clear" w:color="auto" w:fill="E6E6E6"/>
        </w:rPr>
        <w:fldChar w:fldCharType="end"/>
      </w:r>
      <w:r w:rsidRPr="00B83B3E">
        <w:t>).</w:t>
      </w:r>
    </w:p>
    <w:p w14:paraId="0C9108C8" w14:textId="77777777" w:rsidR="008653FB" w:rsidRPr="00B83B3E" w:rsidRDefault="008653FB" w:rsidP="008653FB">
      <w:pPr>
        <w:pStyle w:val="Body3PicCaption"/>
      </w:pPr>
      <w:r>
        <w:drawing>
          <wp:inline distT="0" distB="0" distL="0" distR="0" wp14:anchorId="415AE195" wp14:editId="26A968D2">
            <wp:extent cx="3553321" cy="2972215"/>
            <wp:effectExtent l="19050" t="19050" r="28575" b="19050"/>
            <wp:docPr id="809480825" name="Picture 809480825" descr="P21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5"/>
                    <pic:cNvPicPr/>
                  </pic:nvPicPr>
                  <pic:blipFill>
                    <a:blip r:embed="rId230">
                      <a:extLst>
                        <a:ext uri="{28A0092B-C50C-407E-A947-70E740481C1C}">
                          <a14:useLocalDpi xmlns:a14="http://schemas.microsoft.com/office/drawing/2010/main" val="0"/>
                        </a:ext>
                      </a:extLst>
                    </a:blip>
                    <a:stretch>
                      <a:fillRect/>
                    </a:stretch>
                  </pic:blipFill>
                  <pic:spPr>
                    <a:xfrm>
                      <a:off x="0" y="0"/>
                      <a:ext cx="3553321" cy="2972215"/>
                    </a:xfrm>
                    <a:prstGeom prst="rect">
                      <a:avLst/>
                    </a:prstGeom>
                    <a:ln>
                      <a:solidFill>
                        <a:schemeClr val="tx1"/>
                      </a:solidFill>
                    </a:ln>
                  </pic:spPr>
                </pic:pic>
              </a:graphicData>
            </a:graphic>
          </wp:inline>
        </w:drawing>
      </w:r>
    </w:p>
    <w:p w14:paraId="330A99C1" w14:textId="0FF73F9F" w:rsidR="008653FB" w:rsidRPr="00C379F5" w:rsidRDefault="008653FB" w:rsidP="008653FB">
      <w:pPr>
        <w:pStyle w:val="Caption"/>
        <w:spacing w:after="240"/>
        <w:rPr>
          <w:rFonts w:cs="Times New Roman"/>
        </w:rPr>
      </w:pPr>
      <w:bookmarkStart w:id="1781" w:name="_Ref406770705"/>
      <w:bookmarkStart w:id="1782" w:name="_Toc14981575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190</w:t>
      </w:r>
      <w:r w:rsidR="001130FC">
        <w:rPr>
          <w:rFonts w:cs="Times New Roman"/>
        </w:rPr>
        <w:fldChar w:fldCharType="end"/>
      </w:r>
      <w:bookmarkEnd w:id="1781"/>
      <w:r>
        <w:rPr>
          <w:rFonts w:cs="Times New Roman"/>
        </w:rPr>
        <w:t>. Tools Menu—CPRS C&amp;P Cosignature Transfer Utility Selection.</w:t>
      </w:r>
      <w:bookmarkEnd w:id="1782"/>
    </w:p>
    <w:p w14:paraId="38B94453" w14:textId="67A750C0" w:rsidR="008653FB" w:rsidRPr="00B83B3E" w:rsidRDefault="008653FB" w:rsidP="008653FB">
      <w:pPr>
        <w:pStyle w:val="BodyText"/>
      </w:pPr>
      <w:r w:rsidRPr="00B83B3E">
        <w:t>If a user cosigns a document in CPRS rather than in CAPRI, the document appears on the cosignature transfer utility list.</w:t>
      </w:r>
      <w:r>
        <w:t xml:space="preserve"> </w:t>
      </w:r>
      <w:r w:rsidRPr="00B83B3E">
        <w:t>This utility can be used by clerical or other C&amp;P staff to facilitate copying the CPRS document into AMIE and closing out the template in CAPRI.</w:t>
      </w:r>
      <w:r>
        <w:t xml:space="preserve"> </w:t>
      </w:r>
      <w:r w:rsidRPr="00B83B3E">
        <w:t>If a user cosigns their C&amp;P templates directly in CAPRI and not in CPRS, this utility is not used.</w:t>
      </w:r>
      <w:r>
        <w:t xml:space="preserve"> </w:t>
      </w:r>
      <w:r w:rsidRPr="00B83B3E">
        <w:t>The dialog box in (</w:t>
      </w:r>
      <w:r w:rsidRPr="00B83B3E">
        <w:rPr>
          <w:color w:val="2B579A"/>
          <w:shd w:val="clear" w:color="auto" w:fill="E6E6E6"/>
        </w:rPr>
        <w:fldChar w:fldCharType="begin"/>
      </w:r>
      <w:r w:rsidRPr="00B83B3E">
        <w:instrText xml:space="preserve"> REF _Ref406770696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191</w:t>
      </w:r>
      <w:r w:rsidRPr="00B83B3E">
        <w:rPr>
          <w:color w:val="2B579A"/>
          <w:shd w:val="clear" w:color="auto" w:fill="E6E6E6"/>
        </w:rPr>
        <w:fldChar w:fldCharType="end"/>
      </w:r>
      <w:r w:rsidRPr="00B83B3E">
        <w:t>) demonstrates items that need to be transferred or closed in CAPRI.</w:t>
      </w:r>
    </w:p>
    <w:p w14:paraId="367EFB5F" w14:textId="77777777" w:rsidR="008653FB" w:rsidRPr="00B83B3E" w:rsidRDefault="008653FB" w:rsidP="008653FB">
      <w:pPr>
        <w:pStyle w:val="Body3PicCaption"/>
      </w:pPr>
      <w:r w:rsidRPr="00B83B3E">
        <w:rPr>
          <w:shd w:val="clear" w:color="auto" w:fill="E6E6E6"/>
        </w:rPr>
        <w:drawing>
          <wp:inline distT="0" distB="0" distL="0" distR="0" wp14:anchorId="7669E5E9" wp14:editId="57A6127B">
            <wp:extent cx="3781425" cy="2305050"/>
            <wp:effectExtent l="0" t="0" r="9525" b="0"/>
            <wp:docPr id="382" name="Picture 382" descr="P2189#yIS1" title="Fig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cription: A screen capture from the Uncosigned Template Utility showing a list of Cosigned and Uncosigned Templates."/>
                    <pic:cNvPicPr>
                      <a:picLocks noChangeAspect="1" noChangeArrowheads="1"/>
                    </pic:cNvPicPr>
                  </pic:nvPicPr>
                  <pic:blipFill>
                    <a:blip r:embed="rId231" cstate="print"/>
                    <a:srcRect/>
                    <a:stretch>
                      <a:fillRect/>
                    </a:stretch>
                  </pic:blipFill>
                  <pic:spPr bwMode="auto">
                    <a:xfrm>
                      <a:off x="0" y="0"/>
                      <a:ext cx="3781425" cy="2305050"/>
                    </a:xfrm>
                    <a:prstGeom prst="rect">
                      <a:avLst/>
                    </a:prstGeom>
                    <a:noFill/>
                    <a:ln w="9525">
                      <a:noFill/>
                      <a:miter lim="800000"/>
                      <a:headEnd/>
                      <a:tailEnd/>
                    </a:ln>
                  </pic:spPr>
                </pic:pic>
              </a:graphicData>
            </a:graphic>
          </wp:inline>
        </w:drawing>
      </w:r>
    </w:p>
    <w:p w14:paraId="407E2F79" w14:textId="2D035F57" w:rsidR="008653FB" w:rsidRPr="00B83B3E" w:rsidRDefault="008653FB" w:rsidP="008653FB">
      <w:pPr>
        <w:pStyle w:val="Caption"/>
        <w:spacing w:after="240"/>
        <w:rPr>
          <w:rFonts w:cs="Times New Roman"/>
        </w:rPr>
      </w:pPr>
      <w:bookmarkStart w:id="1783" w:name="_Ref406770696"/>
      <w:bookmarkStart w:id="1784" w:name="_Toc14981575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191</w:t>
      </w:r>
      <w:r w:rsidR="001130FC">
        <w:rPr>
          <w:rFonts w:cs="Times New Roman"/>
        </w:rPr>
        <w:fldChar w:fldCharType="end"/>
      </w:r>
      <w:bookmarkEnd w:id="1783"/>
      <w:r>
        <w:rPr>
          <w:rFonts w:cs="Times New Roman"/>
        </w:rPr>
        <w:t>. Uncosigned Template Utility List.</w:t>
      </w:r>
      <w:bookmarkEnd w:id="1784"/>
    </w:p>
    <w:p w14:paraId="43F00521" w14:textId="02F52422" w:rsidR="008653FB" w:rsidRPr="00B83B3E" w:rsidRDefault="008653FB" w:rsidP="008653FB">
      <w:pPr>
        <w:pStyle w:val="Body3PicCaption"/>
      </w:pPr>
      <w:r w:rsidRPr="00B83B3E">
        <w:lastRenderedPageBreak/>
        <w:t>When a user bypasses the CAPRI interface by manually copying and pasting a cosigned document from CPRS into AMIE, CAPRI has no way of knowing this has taken place.</w:t>
      </w:r>
      <w:r>
        <w:t xml:space="preserve"> </w:t>
      </w:r>
      <w:r w:rsidRPr="00B83B3E">
        <w:t>The document still needs to be processed inside CAPRI.</w:t>
      </w:r>
      <w:r>
        <w:t xml:space="preserve"> </w:t>
      </w:r>
      <w:r w:rsidRPr="00B83B3E">
        <w:t>The Mark as Complete But Don’t Transfer button (</w:t>
      </w:r>
      <w:r w:rsidRPr="00B83B3E">
        <w:rPr>
          <w:color w:val="2B579A"/>
          <w:shd w:val="clear" w:color="auto" w:fill="E6E6E6"/>
        </w:rPr>
        <w:fldChar w:fldCharType="begin"/>
      </w:r>
      <w:r w:rsidRPr="00B83B3E">
        <w:instrText xml:space="preserve"> REF _Ref406770672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192</w:t>
      </w:r>
      <w:r w:rsidRPr="00B83B3E">
        <w:rPr>
          <w:color w:val="2B579A"/>
          <w:shd w:val="clear" w:color="auto" w:fill="E6E6E6"/>
        </w:rPr>
        <w:fldChar w:fldCharType="end"/>
      </w:r>
      <w:r w:rsidRPr="00B83B3E">
        <w:t>) should be selected to complete the process in CAPRI.</w:t>
      </w:r>
      <w:r>
        <w:t xml:space="preserve"> </w:t>
      </w:r>
      <w:r w:rsidRPr="00B83B3E">
        <w:t>This option completes the exam in CAPRI without transferring it to AMIE.</w:t>
      </w:r>
    </w:p>
    <w:p w14:paraId="6A01AA76" w14:textId="77777777" w:rsidR="008653FB" w:rsidRPr="00B83B3E" w:rsidRDefault="008653FB" w:rsidP="008653FB">
      <w:pPr>
        <w:pStyle w:val="Body3PicCaption"/>
      </w:pPr>
      <w:r w:rsidRPr="00B83B3E">
        <w:rPr>
          <w:shd w:val="clear" w:color="auto" w:fill="E6E6E6"/>
        </w:rPr>
        <w:drawing>
          <wp:inline distT="0" distB="0" distL="0" distR="0" wp14:anchorId="191FD5D2" wp14:editId="755AAAA9">
            <wp:extent cx="3686175" cy="600075"/>
            <wp:effectExtent l="19050" t="19050" r="28575" b="28575"/>
            <wp:docPr id="383" name="Picture 383" descr="P2192#yIS1" title="Fig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print"/>
                    <a:srcRect/>
                    <a:stretch>
                      <a:fillRect/>
                    </a:stretch>
                  </pic:blipFill>
                  <pic:spPr bwMode="auto">
                    <a:xfrm>
                      <a:off x="0" y="0"/>
                      <a:ext cx="3686175" cy="600075"/>
                    </a:xfrm>
                    <a:prstGeom prst="rect">
                      <a:avLst/>
                    </a:prstGeom>
                    <a:noFill/>
                    <a:ln w="6350" cmpd="sng">
                      <a:solidFill>
                        <a:srgbClr val="000000"/>
                      </a:solidFill>
                      <a:miter lim="800000"/>
                      <a:headEnd/>
                      <a:tailEnd/>
                    </a:ln>
                    <a:effectLst/>
                  </pic:spPr>
                </pic:pic>
              </a:graphicData>
            </a:graphic>
          </wp:inline>
        </w:drawing>
      </w:r>
    </w:p>
    <w:p w14:paraId="5CF56B26" w14:textId="01FB044D" w:rsidR="008653FB" w:rsidRPr="00B83B3E" w:rsidRDefault="008653FB" w:rsidP="008653FB">
      <w:pPr>
        <w:pStyle w:val="Caption"/>
        <w:rPr>
          <w:rFonts w:cs="Times New Roman"/>
        </w:rPr>
      </w:pPr>
      <w:bookmarkStart w:id="1785" w:name="_Ref406770672"/>
      <w:bookmarkStart w:id="1786" w:name="_Toc14981575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192</w:t>
      </w:r>
      <w:r w:rsidR="001130FC">
        <w:rPr>
          <w:rFonts w:cs="Times New Roman"/>
        </w:rPr>
        <w:fldChar w:fldCharType="end"/>
      </w:r>
      <w:bookmarkEnd w:id="1785"/>
      <w:r>
        <w:rPr>
          <w:rFonts w:cs="Times New Roman"/>
        </w:rPr>
        <w:t>. Mark as Complete But Don’t Transfer Button.</w:t>
      </w:r>
      <w:bookmarkEnd w:id="1786"/>
    </w:p>
    <w:p w14:paraId="4E1C7B6D" w14:textId="77777777" w:rsidR="008653FB" w:rsidRPr="00B83B3E" w:rsidRDefault="008653FB" w:rsidP="008653FB">
      <w:pPr>
        <w:pStyle w:val="Caption"/>
        <w:rPr>
          <w:rFonts w:cs="Times New Roman"/>
        </w:rPr>
      </w:pPr>
    </w:p>
    <w:p w14:paraId="35B7F0A5" w14:textId="77777777" w:rsidR="008653FB" w:rsidRPr="00B83B3E" w:rsidRDefault="008653FB" w:rsidP="008653FB">
      <w:pPr>
        <w:pStyle w:val="Heading3"/>
      </w:pPr>
      <w:bookmarkStart w:id="1787" w:name="_Toc278187862"/>
      <w:bookmarkStart w:id="1788" w:name="_Toc508873662"/>
      <w:bookmarkStart w:id="1789" w:name="_Toc508875033"/>
      <w:bookmarkStart w:id="1790" w:name="_Toc508875887"/>
      <w:bookmarkStart w:id="1791" w:name="_Toc147908818"/>
      <w:r w:rsidRPr="00B83B3E">
        <w:t>Manage C&amp;P Exam Request Report Management</w:t>
      </w:r>
      <w:bookmarkEnd w:id="1787"/>
      <w:bookmarkEnd w:id="1788"/>
      <w:bookmarkEnd w:id="1789"/>
      <w:bookmarkEnd w:id="1790"/>
      <w:bookmarkEnd w:id="1791"/>
      <w:r w:rsidRPr="00B83B3E">
        <w:t xml:space="preserve"> </w:t>
      </w:r>
    </w:p>
    <w:p w14:paraId="6C97C0EE" w14:textId="77777777" w:rsidR="008653FB" w:rsidRPr="00B83B3E" w:rsidRDefault="008653FB" w:rsidP="008653FB">
      <w:pPr>
        <w:pStyle w:val="BodyText"/>
      </w:pPr>
      <w:r w:rsidRPr="00B83B3E">
        <w:t>The Manage C&amp;P Exam Requests option available on the Tools Menu when a patient is selected can be used to reopen a released exam, release an open exam, change the status of an Exam Request, or edit the report of an exam that has already been signed and completed in CAPRI or AMIE.</w:t>
      </w:r>
    </w:p>
    <w:p w14:paraId="14D1663F" w14:textId="77777777" w:rsidR="008653FB" w:rsidRPr="00B83B3E" w:rsidRDefault="008653FB" w:rsidP="008653FB">
      <w:pPr>
        <w:pStyle w:val="Heading4"/>
      </w:pPr>
      <w:bookmarkStart w:id="1792" w:name="_Toc508873663"/>
      <w:r w:rsidRPr="00B83B3E">
        <w:t>Reopen a Released Exam</w:t>
      </w:r>
      <w:bookmarkEnd w:id="1792"/>
    </w:p>
    <w:p w14:paraId="404C350F" w14:textId="1584DD27" w:rsidR="008653FB" w:rsidRPr="00B83B3E" w:rsidRDefault="008653FB" w:rsidP="008653FB">
      <w:pPr>
        <w:pStyle w:val="Body3PicCaption"/>
      </w:pPr>
      <w:r w:rsidRPr="00B83B3E">
        <w:t>To reopen a released exam, the user clicks the exam request date, selects the exam name under Exams, and clicks the Re-open this request button.</w:t>
      </w:r>
      <w:r>
        <w:t xml:space="preserve"> </w:t>
      </w:r>
      <w:r w:rsidRPr="00B83B3E">
        <w:t>The user selects Yes to the warning message to reopen the exam, as shown in (</w:t>
      </w:r>
      <w:r>
        <w:rPr>
          <w:color w:val="2B579A"/>
          <w:shd w:val="clear" w:color="auto" w:fill="E6E6E6"/>
        </w:rPr>
        <w:fldChar w:fldCharType="begin"/>
      </w:r>
      <w:r>
        <w:instrText xml:space="preserve"> REF _Ref406770661 \h </w:instrText>
      </w:r>
      <w:r>
        <w:rPr>
          <w:color w:val="2B579A"/>
          <w:shd w:val="clear" w:color="auto" w:fill="E6E6E6"/>
        </w:rPr>
      </w:r>
      <w:r>
        <w:rPr>
          <w:color w:val="2B579A"/>
          <w:shd w:val="clear" w:color="auto" w:fill="E6E6E6"/>
        </w:rPr>
        <w:fldChar w:fldCharType="separate"/>
      </w:r>
      <w:r w:rsidR="004F079A" w:rsidRPr="00B83B3E">
        <w:t xml:space="preserve">Figure </w:t>
      </w:r>
      <w:r w:rsidR="004F079A">
        <w:t>2</w:t>
      </w:r>
      <w:r w:rsidR="004F079A">
        <w:noBreakHyphen/>
        <w:t>193</w:t>
      </w:r>
      <w:r>
        <w:rPr>
          <w:color w:val="2B579A"/>
          <w:shd w:val="clear" w:color="auto" w:fill="E6E6E6"/>
        </w:rPr>
        <w:fldChar w:fldCharType="end"/>
      </w:r>
      <w:r w:rsidRPr="00B83B3E">
        <w:t>).</w:t>
      </w:r>
    </w:p>
    <w:p w14:paraId="469C66CD" w14:textId="77777777" w:rsidR="008653FB" w:rsidRPr="00B83B3E" w:rsidRDefault="008653FB" w:rsidP="008653FB">
      <w:pPr>
        <w:pStyle w:val="Body3PicCaption"/>
      </w:pPr>
    </w:p>
    <w:p w14:paraId="7920A4F4" w14:textId="77777777" w:rsidR="008653FB" w:rsidRPr="00B83B3E" w:rsidRDefault="008653FB" w:rsidP="008653FB">
      <w:pPr>
        <w:pStyle w:val="Body3PicCaption"/>
      </w:pPr>
      <w:r w:rsidRPr="00B83B3E">
        <w:rPr>
          <w:shd w:val="clear" w:color="auto" w:fill="E6E6E6"/>
        </w:rPr>
        <w:drawing>
          <wp:inline distT="0" distB="0" distL="0" distR="0" wp14:anchorId="3251F946" wp14:editId="0DD4D138">
            <wp:extent cx="5019675" cy="2724150"/>
            <wp:effectExtent l="19050" t="19050" r="28575" b="19050"/>
            <wp:docPr id="384" name="Picture 384" descr="P2200#yIS1" title="Fig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Screen captureshowing messageAre you sure you want to reopem this exam"/>
                    <pic:cNvPicPr>
                      <a:picLocks noChangeAspect="1" noChangeArrowheads="1"/>
                    </pic:cNvPicPr>
                  </pic:nvPicPr>
                  <pic:blipFill>
                    <a:blip r:embed="rId233" cstate="print"/>
                    <a:srcRect/>
                    <a:stretch>
                      <a:fillRect/>
                    </a:stretch>
                  </pic:blipFill>
                  <pic:spPr bwMode="auto">
                    <a:xfrm>
                      <a:off x="0" y="0"/>
                      <a:ext cx="5019675" cy="2724150"/>
                    </a:xfrm>
                    <a:prstGeom prst="rect">
                      <a:avLst/>
                    </a:prstGeom>
                    <a:noFill/>
                    <a:ln w="6350" cmpd="sng">
                      <a:solidFill>
                        <a:srgbClr val="000000"/>
                      </a:solidFill>
                      <a:miter lim="800000"/>
                      <a:headEnd/>
                      <a:tailEnd/>
                    </a:ln>
                    <a:effectLst/>
                  </pic:spPr>
                </pic:pic>
              </a:graphicData>
            </a:graphic>
          </wp:inline>
        </w:drawing>
      </w:r>
    </w:p>
    <w:p w14:paraId="746526B7" w14:textId="4A665916" w:rsidR="008653FB" w:rsidRPr="00B83B3E" w:rsidRDefault="008653FB" w:rsidP="008653FB">
      <w:pPr>
        <w:pStyle w:val="Caption"/>
        <w:rPr>
          <w:rFonts w:cs="Times New Roman"/>
        </w:rPr>
      </w:pPr>
      <w:bookmarkStart w:id="1793" w:name="_Ref406770661"/>
      <w:bookmarkStart w:id="1794" w:name="_Ref514942298"/>
      <w:bookmarkStart w:id="1795" w:name="_Toc14981575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193</w:t>
      </w:r>
      <w:r w:rsidR="001130FC">
        <w:rPr>
          <w:rFonts w:cs="Times New Roman"/>
        </w:rPr>
        <w:fldChar w:fldCharType="end"/>
      </w:r>
      <w:bookmarkEnd w:id="1793"/>
      <w:r>
        <w:rPr>
          <w:rFonts w:cs="Times New Roman"/>
        </w:rPr>
        <w:t xml:space="preserve">. </w:t>
      </w:r>
      <w:bookmarkStart w:id="1796" w:name="_Ref514942311"/>
      <w:r>
        <w:rPr>
          <w:rFonts w:cs="Times New Roman"/>
        </w:rPr>
        <w:t>Reopen Released Exam Prompt.</w:t>
      </w:r>
      <w:bookmarkEnd w:id="1794"/>
      <w:bookmarkEnd w:id="1795"/>
      <w:bookmarkEnd w:id="1796"/>
    </w:p>
    <w:p w14:paraId="678B20E8" w14:textId="77777777" w:rsidR="008653FB" w:rsidRPr="00B83B3E" w:rsidRDefault="008653FB" w:rsidP="008653FB">
      <w:pPr>
        <w:pStyle w:val="Heading4"/>
      </w:pPr>
      <w:bookmarkStart w:id="1797" w:name="_Toc508873664"/>
      <w:r w:rsidRPr="00B83B3E">
        <w:lastRenderedPageBreak/>
        <w:t>Change Exam Status</w:t>
      </w:r>
      <w:bookmarkEnd w:id="1797"/>
    </w:p>
    <w:p w14:paraId="5F7A49CF" w14:textId="77777777" w:rsidR="008653FB" w:rsidRPr="00B83B3E" w:rsidRDefault="008653FB" w:rsidP="008653FB">
      <w:pPr>
        <w:pStyle w:val="BodyText"/>
      </w:pPr>
      <w:r w:rsidRPr="00B83B3E">
        <w:t xml:space="preserve">Exam status can be changed to Open, Completed, Canceled by MAS, Canceled by RO, or Transferred out by using </w:t>
      </w:r>
      <w:r w:rsidRPr="00B83B3E">
        <w:rPr>
          <w:b/>
        </w:rPr>
        <w:t>Option Manage C&amp;P Exam Request</w:t>
      </w:r>
      <w:r w:rsidRPr="00B83B3E">
        <w:t xml:space="preserve"> functionality available on the Tools Menu.</w:t>
      </w:r>
      <w:r>
        <w:t xml:space="preserve"> </w:t>
      </w:r>
      <w:r w:rsidRPr="00B83B3E">
        <w:t>This opens the C&amp;P Exam Request Report Management screen.</w:t>
      </w:r>
    </w:p>
    <w:p w14:paraId="716E68C2" w14:textId="7B95DEC2" w:rsidR="008653FB" w:rsidRPr="00B83B3E" w:rsidRDefault="008653FB" w:rsidP="008653FB">
      <w:pPr>
        <w:pStyle w:val="Body3PicCaption"/>
      </w:pPr>
      <w:r w:rsidRPr="00B83B3E">
        <w:t>The user clicks on the date then clicks on the desired exam.</w:t>
      </w:r>
      <w:r>
        <w:t xml:space="preserve"> </w:t>
      </w:r>
      <w:r w:rsidRPr="00B83B3E">
        <w:t xml:space="preserve">Then, the user clicks the Edit Selected Exam button to open the exam as shown in </w:t>
      </w:r>
      <w:r w:rsidRPr="00B83B3E">
        <w:rPr>
          <w:color w:val="2B579A"/>
          <w:shd w:val="clear" w:color="auto" w:fill="E6E6E6"/>
        </w:rPr>
        <w:fldChar w:fldCharType="begin"/>
      </w:r>
      <w:r w:rsidRPr="00B83B3E">
        <w:instrText xml:space="preserve"> REF _Ref406770649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194</w:t>
      </w:r>
      <w:r w:rsidRPr="00B83B3E">
        <w:rPr>
          <w:color w:val="2B579A"/>
          <w:shd w:val="clear" w:color="auto" w:fill="E6E6E6"/>
        </w:rPr>
        <w:fldChar w:fldCharType="end"/>
      </w:r>
      <w:r w:rsidRPr="00B83B3E">
        <w:t>).</w:t>
      </w:r>
    </w:p>
    <w:p w14:paraId="33B5BD29" w14:textId="77777777" w:rsidR="008653FB" w:rsidRPr="00B83B3E" w:rsidRDefault="008653FB" w:rsidP="008653FB">
      <w:pPr>
        <w:pStyle w:val="Body3PicCaption"/>
      </w:pPr>
    </w:p>
    <w:p w14:paraId="5E2689E9" w14:textId="77777777" w:rsidR="008653FB" w:rsidRPr="00B83B3E" w:rsidRDefault="008653FB" w:rsidP="008653FB">
      <w:pPr>
        <w:pStyle w:val="Body3PicCaption"/>
      </w:pPr>
      <w:r w:rsidRPr="00B83B3E">
        <w:rPr>
          <w:shd w:val="clear" w:color="auto" w:fill="E6E6E6"/>
        </w:rPr>
        <w:drawing>
          <wp:inline distT="0" distB="0" distL="0" distR="0" wp14:anchorId="386AFC34" wp14:editId="7B5A2CD5">
            <wp:extent cx="5076825" cy="1409700"/>
            <wp:effectExtent l="0" t="0" r="9525" b="0"/>
            <wp:docPr id="385" name="Picture 385" descr="P2206#yIS1" title="Fig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Screen capture with an open exam hightlighted"/>
                    <pic:cNvPicPr>
                      <a:picLocks noChangeAspect="1" noChangeArrowheads="1"/>
                    </pic:cNvPicPr>
                  </pic:nvPicPr>
                  <pic:blipFill>
                    <a:blip r:embed="rId234" cstate="print"/>
                    <a:srcRect/>
                    <a:stretch>
                      <a:fillRect/>
                    </a:stretch>
                  </pic:blipFill>
                  <pic:spPr bwMode="auto">
                    <a:xfrm>
                      <a:off x="0" y="0"/>
                      <a:ext cx="5076825" cy="1409700"/>
                    </a:xfrm>
                    <a:prstGeom prst="rect">
                      <a:avLst/>
                    </a:prstGeom>
                    <a:noFill/>
                    <a:ln w="9525">
                      <a:noFill/>
                      <a:miter lim="800000"/>
                      <a:headEnd/>
                      <a:tailEnd/>
                    </a:ln>
                  </pic:spPr>
                </pic:pic>
              </a:graphicData>
            </a:graphic>
          </wp:inline>
        </w:drawing>
      </w:r>
    </w:p>
    <w:p w14:paraId="07859C72" w14:textId="17B9B1BE" w:rsidR="008653FB" w:rsidRPr="00B83B3E" w:rsidRDefault="008653FB" w:rsidP="008653FB">
      <w:pPr>
        <w:pStyle w:val="Caption"/>
        <w:rPr>
          <w:rFonts w:cs="Times New Roman"/>
        </w:rPr>
      </w:pPr>
      <w:bookmarkStart w:id="1798" w:name="_Ref406770649"/>
      <w:bookmarkStart w:id="1799" w:name="_Toc14981575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194</w:t>
      </w:r>
      <w:r w:rsidR="001130FC">
        <w:rPr>
          <w:rFonts w:cs="Times New Roman"/>
        </w:rPr>
        <w:fldChar w:fldCharType="end"/>
      </w:r>
      <w:bookmarkEnd w:id="1798"/>
      <w:r>
        <w:rPr>
          <w:rFonts w:cs="Times New Roman"/>
        </w:rPr>
        <w:t>. Manage C&amp;P Exam Request View.</w:t>
      </w:r>
      <w:bookmarkEnd w:id="1799"/>
    </w:p>
    <w:p w14:paraId="2BCF6B00" w14:textId="77777777" w:rsidR="008653FB" w:rsidRPr="00B83B3E" w:rsidRDefault="008653FB" w:rsidP="008653FB">
      <w:pPr>
        <w:pStyle w:val="Caption"/>
        <w:rPr>
          <w:rFonts w:cs="Times New Roman"/>
        </w:rPr>
      </w:pPr>
    </w:p>
    <w:p w14:paraId="4F48B192" w14:textId="028590F9" w:rsidR="008653FB" w:rsidRPr="00B83B3E" w:rsidRDefault="008653FB" w:rsidP="008653FB">
      <w:pPr>
        <w:pStyle w:val="Body3PicCaption"/>
      </w:pPr>
      <w:r w:rsidRPr="00B83B3E">
        <w:t>The user clicks on the down arrow button on the STATUS box to mark the new status for the selected exam.</w:t>
      </w:r>
      <w:r>
        <w:t xml:space="preserve"> </w:t>
      </w:r>
      <w:r w:rsidRPr="00B83B3E">
        <w:t>Exam Location, Date of the Exam and Examining Provider may also be edited.</w:t>
      </w:r>
      <w:r>
        <w:t xml:space="preserve"> </w:t>
      </w:r>
      <w:r w:rsidRPr="00B83B3E">
        <w:t>The user clicks the Save Changes button (</w:t>
      </w:r>
      <w:r w:rsidRPr="00B83B3E">
        <w:rPr>
          <w:color w:val="2B579A"/>
          <w:shd w:val="clear" w:color="auto" w:fill="E6E6E6"/>
        </w:rPr>
        <w:fldChar w:fldCharType="begin"/>
      </w:r>
      <w:r w:rsidRPr="00B83B3E">
        <w:instrText xml:space="preserve"> REF _Ref406770638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195</w:t>
      </w:r>
      <w:r w:rsidRPr="00B83B3E">
        <w:rPr>
          <w:color w:val="2B579A"/>
          <w:shd w:val="clear" w:color="auto" w:fill="E6E6E6"/>
        </w:rPr>
        <w:fldChar w:fldCharType="end"/>
      </w:r>
      <w:r w:rsidRPr="00B83B3E">
        <w:t>) and then confirms changes by selecting Yes on the Confirm message box.</w:t>
      </w:r>
    </w:p>
    <w:p w14:paraId="32D10E53" w14:textId="77777777" w:rsidR="008653FB" w:rsidRPr="00B83B3E" w:rsidRDefault="008653FB" w:rsidP="008653FB">
      <w:pPr>
        <w:pStyle w:val="Body3PicCaption"/>
      </w:pPr>
    </w:p>
    <w:p w14:paraId="191F494A" w14:textId="77777777" w:rsidR="008653FB" w:rsidRPr="00B83B3E" w:rsidRDefault="008653FB" w:rsidP="008653FB">
      <w:pPr>
        <w:pStyle w:val="Body3PicCaption"/>
      </w:pPr>
      <w:r w:rsidRPr="00B83B3E">
        <w:rPr>
          <w:shd w:val="clear" w:color="auto" w:fill="E6E6E6"/>
        </w:rPr>
        <w:drawing>
          <wp:inline distT="0" distB="0" distL="0" distR="0" wp14:anchorId="4D76CE54" wp14:editId="61D65C88">
            <wp:extent cx="4552950" cy="3048000"/>
            <wp:effectExtent l="0" t="0" r="0" b="0"/>
            <wp:docPr id="386" name="Picture 386" descr="P2211#yIS1" title="Fig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Screen capture of the C&amp;P Exam Request Report Management window showing the Status drop down list"/>
                    <pic:cNvPicPr>
                      <a:picLocks noChangeAspect="1" noChangeArrowheads="1"/>
                    </pic:cNvPicPr>
                  </pic:nvPicPr>
                  <pic:blipFill>
                    <a:blip r:embed="rId235" cstate="print"/>
                    <a:srcRect/>
                    <a:stretch>
                      <a:fillRect/>
                    </a:stretch>
                  </pic:blipFill>
                  <pic:spPr bwMode="auto">
                    <a:xfrm>
                      <a:off x="0" y="0"/>
                      <a:ext cx="4552950" cy="3048000"/>
                    </a:xfrm>
                    <a:prstGeom prst="rect">
                      <a:avLst/>
                    </a:prstGeom>
                    <a:noFill/>
                    <a:ln w="9525">
                      <a:noFill/>
                      <a:miter lim="800000"/>
                      <a:headEnd/>
                      <a:tailEnd/>
                    </a:ln>
                  </pic:spPr>
                </pic:pic>
              </a:graphicData>
            </a:graphic>
          </wp:inline>
        </w:drawing>
      </w:r>
    </w:p>
    <w:p w14:paraId="604B6C21" w14:textId="27EFF066" w:rsidR="008653FB" w:rsidRPr="00B83B3E" w:rsidRDefault="008653FB" w:rsidP="008653FB">
      <w:pPr>
        <w:pStyle w:val="Caption"/>
        <w:rPr>
          <w:rFonts w:cs="Times New Roman"/>
        </w:rPr>
      </w:pPr>
      <w:bookmarkStart w:id="1800" w:name="_Ref406770638"/>
      <w:bookmarkStart w:id="1801" w:name="_Toc14981575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195</w:t>
      </w:r>
      <w:r w:rsidR="001130FC">
        <w:rPr>
          <w:rFonts w:cs="Times New Roman"/>
        </w:rPr>
        <w:fldChar w:fldCharType="end"/>
      </w:r>
      <w:bookmarkEnd w:id="1800"/>
      <w:r>
        <w:rPr>
          <w:rFonts w:cs="Times New Roman"/>
        </w:rPr>
        <w:t>. Manage C&amp;P Exam Request Selection.</w:t>
      </w:r>
      <w:bookmarkEnd w:id="1801"/>
    </w:p>
    <w:p w14:paraId="48801C6F" w14:textId="77777777" w:rsidR="008653FB" w:rsidRPr="00B83B3E" w:rsidRDefault="008653FB" w:rsidP="008653FB">
      <w:pPr>
        <w:pStyle w:val="Heading4"/>
      </w:pPr>
      <w:bookmarkStart w:id="1802" w:name="_Toc508873665"/>
      <w:r w:rsidRPr="00B83B3E">
        <w:lastRenderedPageBreak/>
        <w:t>Edit a Released Exam</w:t>
      </w:r>
      <w:bookmarkEnd w:id="1802"/>
    </w:p>
    <w:p w14:paraId="75CF9E1F" w14:textId="020D5350" w:rsidR="008653FB" w:rsidRPr="00B83B3E" w:rsidRDefault="008653FB" w:rsidP="008653FB">
      <w:pPr>
        <w:pStyle w:val="Body3PicCaption"/>
      </w:pPr>
      <w:r w:rsidRPr="00B83B3E">
        <w:t>After a Released Exam is reopened (</w:t>
      </w:r>
      <w:r w:rsidRPr="00B83B3E">
        <w:rPr>
          <w:color w:val="2B579A"/>
          <w:shd w:val="clear" w:color="auto" w:fill="E6E6E6"/>
        </w:rPr>
        <w:fldChar w:fldCharType="begin"/>
      </w:r>
      <w:r w:rsidRPr="00B83B3E">
        <w:instrText xml:space="preserve"> REF _Ref406770638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195</w:t>
      </w:r>
      <w:r w:rsidRPr="00B83B3E">
        <w:rPr>
          <w:color w:val="2B579A"/>
          <w:shd w:val="clear" w:color="auto" w:fill="E6E6E6"/>
        </w:rPr>
        <w:fldChar w:fldCharType="end"/>
      </w:r>
      <w:r w:rsidRPr="00B83B3E">
        <w:t>), the user selects it by highlighting it in the Exams window and selecting Edit Selected Exam.</w:t>
      </w:r>
      <w:r>
        <w:t xml:space="preserve"> </w:t>
      </w:r>
      <w:r w:rsidRPr="00B83B3E">
        <w:t>The Exam appears in the Report Text window for editing (</w:t>
      </w:r>
      <w:r w:rsidRPr="00B83B3E">
        <w:rPr>
          <w:color w:val="2B579A"/>
          <w:shd w:val="clear" w:color="auto" w:fill="E6E6E6"/>
        </w:rPr>
        <w:fldChar w:fldCharType="begin"/>
      </w:r>
      <w:r w:rsidRPr="00B83B3E">
        <w:instrText xml:space="preserve"> REF _Ref406770607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196</w:t>
      </w:r>
      <w:r w:rsidRPr="00B83B3E">
        <w:rPr>
          <w:color w:val="2B579A"/>
          <w:shd w:val="clear" w:color="auto" w:fill="E6E6E6"/>
        </w:rPr>
        <w:fldChar w:fldCharType="end"/>
      </w:r>
      <w:r>
        <w:t>).</w:t>
      </w:r>
    </w:p>
    <w:p w14:paraId="38F1F643" w14:textId="77777777" w:rsidR="008653FB" w:rsidRPr="00B83B3E" w:rsidRDefault="008653FB" w:rsidP="008653FB">
      <w:pPr>
        <w:pStyle w:val="Body3PicCaption"/>
      </w:pPr>
    </w:p>
    <w:p w14:paraId="35812A81" w14:textId="77777777" w:rsidR="008653FB" w:rsidRPr="00B83B3E" w:rsidRDefault="008653FB" w:rsidP="008653FB">
      <w:pPr>
        <w:pStyle w:val="Body3PicCaption"/>
      </w:pPr>
      <w:bookmarkStart w:id="1803" w:name="_Toc150075130"/>
      <w:bookmarkStart w:id="1804" w:name="_Toc150075199"/>
      <w:bookmarkStart w:id="1805" w:name="_Toc150075260"/>
      <w:r w:rsidRPr="00B83B3E">
        <w:rPr>
          <w:shd w:val="clear" w:color="auto" w:fill="E6E6E6"/>
        </w:rPr>
        <w:drawing>
          <wp:inline distT="0" distB="0" distL="0" distR="0" wp14:anchorId="77A8BC72" wp14:editId="1F5268F6">
            <wp:extent cx="4276725" cy="3790950"/>
            <wp:effectExtent l="0" t="0" r="9525" b="0"/>
            <wp:docPr id="387" name="Picture 387" descr="P2216#yIS1" title="Fig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6" cstate="print"/>
                    <a:srcRect/>
                    <a:stretch>
                      <a:fillRect/>
                    </a:stretch>
                  </pic:blipFill>
                  <pic:spPr bwMode="auto">
                    <a:xfrm>
                      <a:off x="0" y="0"/>
                      <a:ext cx="4276725" cy="3790950"/>
                    </a:xfrm>
                    <a:prstGeom prst="rect">
                      <a:avLst/>
                    </a:prstGeom>
                    <a:noFill/>
                    <a:ln w="9525">
                      <a:noFill/>
                      <a:miter lim="800000"/>
                      <a:headEnd/>
                      <a:tailEnd/>
                    </a:ln>
                  </pic:spPr>
                </pic:pic>
              </a:graphicData>
            </a:graphic>
          </wp:inline>
        </w:drawing>
      </w:r>
    </w:p>
    <w:p w14:paraId="37485940" w14:textId="425BE8EC" w:rsidR="008653FB" w:rsidRPr="00B83B3E" w:rsidRDefault="008653FB" w:rsidP="008653FB">
      <w:pPr>
        <w:pStyle w:val="Caption"/>
        <w:rPr>
          <w:rFonts w:cs="Times New Roman"/>
        </w:rPr>
      </w:pPr>
      <w:bookmarkStart w:id="1806" w:name="_Ref406770607"/>
      <w:bookmarkStart w:id="1807" w:name="_Toc14981576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196</w:t>
      </w:r>
      <w:r w:rsidR="001130FC">
        <w:rPr>
          <w:rFonts w:cs="Times New Roman"/>
        </w:rPr>
        <w:fldChar w:fldCharType="end"/>
      </w:r>
      <w:bookmarkEnd w:id="1806"/>
      <w:r>
        <w:rPr>
          <w:rFonts w:cs="Times New Roman"/>
        </w:rPr>
        <w:t>. Edit Released Exam Option.</w:t>
      </w:r>
      <w:bookmarkEnd w:id="1807"/>
    </w:p>
    <w:p w14:paraId="6D94C38A" w14:textId="21570E4C" w:rsidR="008653FB" w:rsidRPr="00B83B3E" w:rsidRDefault="008653FB" w:rsidP="008653FB">
      <w:pPr>
        <w:pStyle w:val="Heading4"/>
      </w:pPr>
      <w:bookmarkStart w:id="1808" w:name="_Toc508873666"/>
      <w:r w:rsidRPr="00B83B3E">
        <w:lastRenderedPageBreak/>
        <w:t>Miscellaneous CPWM Functionalities</w:t>
      </w:r>
      <w:bookmarkEnd w:id="1803"/>
      <w:bookmarkEnd w:id="1804"/>
      <w:bookmarkEnd w:id="1805"/>
      <w:bookmarkEnd w:id="1808"/>
    </w:p>
    <w:p w14:paraId="7F1E766C" w14:textId="1757A317" w:rsidR="008653FB" w:rsidRPr="00B83B3E" w:rsidRDefault="008653FB" w:rsidP="008653FB">
      <w:pPr>
        <w:pStyle w:val="Body3PicCaption"/>
      </w:pPr>
      <w:r w:rsidRPr="00B83B3E">
        <w:t>The Tools menu (</w:t>
      </w:r>
      <w:r w:rsidRPr="00B83B3E">
        <w:rPr>
          <w:color w:val="2B579A"/>
          <w:shd w:val="clear" w:color="auto" w:fill="E6E6E6"/>
        </w:rPr>
        <w:fldChar w:fldCharType="begin"/>
      </w:r>
      <w:r w:rsidRPr="00B83B3E">
        <w:instrText xml:space="preserve"> REF _Ref406770592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197</w:t>
      </w:r>
      <w:r w:rsidRPr="00B83B3E">
        <w:rPr>
          <w:color w:val="2B579A"/>
          <w:shd w:val="clear" w:color="auto" w:fill="E6E6E6"/>
        </w:rPr>
        <w:fldChar w:fldCharType="end"/>
      </w:r>
      <w:r w:rsidRPr="00B83B3E">
        <w:t>) has some options that are not discussed elsewhere in the User Manual.</w:t>
      </w:r>
    </w:p>
    <w:p w14:paraId="4EB1FFA6" w14:textId="77777777" w:rsidR="008653FB" w:rsidRPr="00B83B3E" w:rsidRDefault="008653FB" w:rsidP="008653FB">
      <w:pPr>
        <w:pStyle w:val="Body3PicCaption"/>
      </w:pPr>
      <w:r>
        <w:drawing>
          <wp:inline distT="0" distB="0" distL="0" distR="0" wp14:anchorId="37916F79" wp14:editId="238DA622">
            <wp:extent cx="5125166" cy="4515480"/>
            <wp:effectExtent l="0" t="0" r="0" b="0"/>
            <wp:docPr id="809480826" name="Picture 809480826" descr="P22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6"/>
                    <pic:cNvPicPr/>
                  </pic:nvPicPr>
                  <pic:blipFill>
                    <a:blip r:embed="rId237">
                      <a:extLst>
                        <a:ext uri="{28A0092B-C50C-407E-A947-70E740481C1C}">
                          <a14:useLocalDpi xmlns:a14="http://schemas.microsoft.com/office/drawing/2010/main" val="0"/>
                        </a:ext>
                      </a:extLst>
                    </a:blip>
                    <a:stretch>
                      <a:fillRect/>
                    </a:stretch>
                  </pic:blipFill>
                  <pic:spPr>
                    <a:xfrm>
                      <a:off x="0" y="0"/>
                      <a:ext cx="5125166" cy="4515480"/>
                    </a:xfrm>
                    <a:prstGeom prst="rect">
                      <a:avLst/>
                    </a:prstGeom>
                  </pic:spPr>
                </pic:pic>
              </a:graphicData>
            </a:graphic>
          </wp:inline>
        </w:drawing>
      </w:r>
    </w:p>
    <w:p w14:paraId="1DA96B3C" w14:textId="55AA1BE8" w:rsidR="008653FB" w:rsidRDefault="008653FB" w:rsidP="008653FB">
      <w:pPr>
        <w:pStyle w:val="Caption"/>
        <w:rPr>
          <w:rFonts w:cs="Times New Roman"/>
        </w:rPr>
      </w:pPr>
      <w:bookmarkStart w:id="1809" w:name="_Ref406770592"/>
      <w:bookmarkStart w:id="1810" w:name="_Toc14981576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197</w:t>
      </w:r>
      <w:r w:rsidR="001130FC">
        <w:rPr>
          <w:rFonts w:cs="Times New Roman"/>
        </w:rPr>
        <w:fldChar w:fldCharType="end"/>
      </w:r>
      <w:bookmarkEnd w:id="1809"/>
      <w:r>
        <w:rPr>
          <w:rFonts w:cs="Times New Roman"/>
        </w:rPr>
        <w:t>. CAPRI Tools Menu</w:t>
      </w:r>
      <w:bookmarkEnd w:id="1810"/>
    </w:p>
    <w:p w14:paraId="07838DCE" w14:textId="77777777" w:rsidR="008653FB" w:rsidRPr="00B83B3E" w:rsidRDefault="008653FB" w:rsidP="008653FB">
      <w:pPr>
        <w:pStyle w:val="Heading4"/>
      </w:pPr>
      <w:bookmarkStart w:id="1811" w:name="_Toc508873667"/>
      <w:r w:rsidRPr="00B83B3E">
        <w:t>View AMIE Worksheets</w:t>
      </w:r>
      <w:bookmarkEnd w:id="1811"/>
    </w:p>
    <w:p w14:paraId="5CE3C35E" w14:textId="77777777" w:rsidR="008653FB" w:rsidRPr="00B83B3E" w:rsidRDefault="008653FB" w:rsidP="008653FB">
      <w:pPr>
        <w:pStyle w:val="BodyText"/>
      </w:pPr>
      <w:r w:rsidRPr="00B83B3E">
        <w:t xml:space="preserve">Selecting </w:t>
      </w:r>
      <w:r w:rsidRPr="00B83B3E">
        <w:rPr>
          <w:b/>
        </w:rPr>
        <w:t>AMIE Worksheets</w:t>
      </w:r>
      <w:r w:rsidRPr="00B83B3E">
        <w:t xml:space="preserve"> takes the user to a C&amp;P website that provides Index to Disability Examination Worksheets. Selecting a worksheet displays instructions for using the worksheets.</w:t>
      </w:r>
    </w:p>
    <w:p w14:paraId="28CADB72" w14:textId="77777777" w:rsidR="008653FB" w:rsidRPr="00B83B3E" w:rsidRDefault="008653FB" w:rsidP="008653FB">
      <w:pPr>
        <w:pStyle w:val="Heading4"/>
      </w:pPr>
      <w:bookmarkStart w:id="1812" w:name="_Toc508873668"/>
      <w:r w:rsidRPr="00B83B3E">
        <w:t>Bring Exam Template to Front</w:t>
      </w:r>
      <w:bookmarkEnd w:id="1812"/>
    </w:p>
    <w:p w14:paraId="09516648" w14:textId="77777777" w:rsidR="008653FB" w:rsidRPr="00B83B3E" w:rsidRDefault="008653FB" w:rsidP="008653FB">
      <w:pPr>
        <w:pStyle w:val="BodyText"/>
      </w:pPr>
      <w:r w:rsidRPr="00B83B3E">
        <w:t xml:space="preserve">If a user is working on the C&amp;P worksheets tab and loses template focus, or if the template happens to be stuck in the background, users can go to the Tools menu and select Bring Exam Template to front </w:t>
      </w:r>
      <w:bookmarkStart w:id="1813" w:name="_Toc150075131"/>
      <w:bookmarkStart w:id="1814" w:name="_Toc150075200"/>
      <w:bookmarkStart w:id="1815" w:name="_Toc150075261"/>
      <w:r w:rsidRPr="00B83B3E">
        <w:t>to bring the template back into focus.</w:t>
      </w:r>
      <w:bookmarkEnd w:id="1813"/>
      <w:bookmarkEnd w:id="1814"/>
      <w:bookmarkEnd w:id="1815"/>
    </w:p>
    <w:p w14:paraId="12CD7EAC" w14:textId="77777777" w:rsidR="008653FB" w:rsidRPr="00B83B3E" w:rsidRDefault="008653FB" w:rsidP="008653FB">
      <w:pPr>
        <w:pStyle w:val="Heading4"/>
      </w:pPr>
      <w:bookmarkStart w:id="1816" w:name="_Toc508873669"/>
      <w:r w:rsidRPr="00B83B3E">
        <w:lastRenderedPageBreak/>
        <w:t>External Application Access</w:t>
      </w:r>
      <w:bookmarkEnd w:id="1816"/>
    </w:p>
    <w:p w14:paraId="70814DE5" w14:textId="3677CAAB" w:rsidR="008653FB" w:rsidRPr="00B83B3E" w:rsidRDefault="008653FB" w:rsidP="008653FB">
      <w:pPr>
        <w:pStyle w:val="Body3PicCaption"/>
      </w:pPr>
      <w:r w:rsidRPr="00B83B3E">
        <w:t>Several links to additional web based applications are available from the External Applications menu as shown in (</w:t>
      </w:r>
      <w:r w:rsidRPr="00B83B3E">
        <w:rPr>
          <w:color w:val="2B579A"/>
          <w:shd w:val="clear" w:color="auto" w:fill="E6E6E6"/>
        </w:rPr>
        <w:fldChar w:fldCharType="begin"/>
      </w:r>
      <w:r w:rsidRPr="00B83B3E">
        <w:instrText xml:space="preserve"> REF _Ref406770572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198</w:t>
      </w:r>
      <w:r w:rsidRPr="00B83B3E">
        <w:rPr>
          <w:color w:val="2B579A"/>
          <w:shd w:val="clear" w:color="auto" w:fill="E6E6E6"/>
        </w:rPr>
        <w:fldChar w:fldCharType="end"/>
      </w:r>
      <w:r w:rsidRPr="00B83B3E">
        <w:t>).</w:t>
      </w:r>
    </w:p>
    <w:p w14:paraId="2B9639FC" w14:textId="77777777" w:rsidR="008653FB" w:rsidRDefault="008653FB" w:rsidP="008653FB">
      <w:pPr>
        <w:pStyle w:val="Body3PicCaption"/>
      </w:pPr>
      <w:r>
        <w:drawing>
          <wp:inline distT="0" distB="0" distL="0" distR="0" wp14:anchorId="5DC3B172" wp14:editId="603A64EE">
            <wp:extent cx="5943600" cy="4261485"/>
            <wp:effectExtent l="0" t="0" r="0" b="5715"/>
            <wp:docPr id="809480827" name="Picture 809480827" descr="P22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7"/>
                    <pic:cNvPicPr/>
                  </pic:nvPicPr>
                  <pic:blipFill>
                    <a:blip r:embed="rId238">
                      <a:extLst>
                        <a:ext uri="{28A0092B-C50C-407E-A947-70E740481C1C}">
                          <a14:useLocalDpi xmlns:a14="http://schemas.microsoft.com/office/drawing/2010/main" val="0"/>
                        </a:ext>
                      </a:extLst>
                    </a:blip>
                    <a:stretch>
                      <a:fillRect/>
                    </a:stretch>
                  </pic:blipFill>
                  <pic:spPr>
                    <a:xfrm>
                      <a:off x="0" y="0"/>
                      <a:ext cx="5943600" cy="4261485"/>
                    </a:xfrm>
                    <a:prstGeom prst="rect">
                      <a:avLst/>
                    </a:prstGeom>
                  </pic:spPr>
                </pic:pic>
              </a:graphicData>
            </a:graphic>
          </wp:inline>
        </w:drawing>
      </w:r>
    </w:p>
    <w:p w14:paraId="3D3B52B0" w14:textId="1C550B6A" w:rsidR="008653FB" w:rsidRPr="00B83B3E" w:rsidRDefault="008653FB" w:rsidP="008653FB">
      <w:pPr>
        <w:pStyle w:val="Caption"/>
        <w:rPr>
          <w:rFonts w:cs="Times New Roman"/>
        </w:rPr>
      </w:pPr>
      <w:bookmarkStart w:id="1817" w:name="_Ref406770572"/>
      <w:bookmarkStart w:id="1818" w:name="_Toc14981576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198</w:t>
      </w:r>
      <w:r w:rsidR="001130FC">
        <w:rPr>
          <w:rFonts w:cs="Times New Roman"/>
        </w:rPr>
        <w:fldChar w:fldCharType="end"/>
      </w:r>
      <w:bookmarkEnd w:id="1817"/>
      <w:r>
        <w:rPr>
          <w:rFonts w:cs="Times New Roman"/>
        </w:rPr>
        <w:t>. CAPRI Tools Menu—External Applications Option</w:t>
      </w:r>
      <w:bookmarkEnd w:id="1818"/>
    </w:p>
    <w:p w14:paraId="27DFF11F" w14:textId="77777777" w:rsidR="008653FB" w:rsidRPr="00B83B3E" w:rsidRDefault="008653FB" w:rsidP="008653FB">
      <w:pPr>
        <w:pStyle w:val="Heading2"/>
      </w:pPr>
      <w:bookmarkStart w:id="1819" w:name="_Toc508873670"/>
      <w:bookmarkStart w:id="1820" w:name="_Toc508875034"/>
      <w:bookmarkStart w:id="1821" w:name="_Toc508875888"/>
      <w:bookmarkStart w:id="1822" w:name="_Toc147908819"/>
      <w:r w:rsidRPr="00B83B3E">
        <w:t>Vocational Rehabilitation Tab</w:t>
      </w:r>
      <w:bookmarkEnd w:id="1819"/>
      <w:bookmarkEnd w:id="1820"/>
      <w:bookmarkEnd w:id="1821"/>
      <w:bookmarkEnd w:id="1822"/>
    </w:p>
    <w:p w14:paraId="5531FB2A" w14:textId="77777777" w:rsidR="008653FB" w:rsidRPr="00B83B3E" w:rsidRDefault="008653FB" w:rsidP="008653FB">
      <w:pPr>
        <w:pStyle w:val="Heading3"/>
      </w:pPr>
      <w:bookmarkStart w:id="1823" w:name="_Toc508873671"/>
      <w:bookmarkStart w:id="1824" w:name="_Toc508875035"/>
      <w:bookmarkStart w:id="1825" w:name="_Toc508875889"/>
      <w:bookmarkStart w:id="1826" w:name="_Toc147908820"/>
      <w:r w:rsidRPr="00B83B3E">
        <w:t>Overview</w:t>
      </w:r>
      <w:bookmarkEnd w:id="1823"/>
      <w:bookmarkEnd w:id="1824"/>
      <w:bookmarkEnd w:id="1825"/>
      <w:bookmarkEnd w:id="1826"/>
    </w:p>
    <w:p w14:paraId="797D7057" w14:textId="77777777" w:rsidR="008653FB" w:rsidRPr="00B83B3E" w:rsidRDefault="008653FB" w:rsidP="008653FB">
      <w:pPr>
        <w:pStyle w:val="BodyText"/>
      </w:pPr>
      <w:r w:rsidRPr="00B83B3E">
        <w:t>Vocational Rehabilitation and Employment (VR&amp;E) employees require the ability to refer a veteran to a medical center for the purpose of specific types of exams or opinions in order to determine VR&amp;E benefits.</w:t>
      </w:r>
    </w:p>
    <w:p w14:paraId="5C4BC3FF" w14:textId="77777777" w:rsidR="008653FB" w:rsidRPr="00B83B3E" w:rsidRDefault="008653FB" w:rsidP="008653FB">
      <w:pPr>
        <w:pStyle w:val="BodyText"/>
      </w:pPr>
      <w:r w:rsidRPr="00B83B3E">
        <w:t>This feature enables users to create an electronic request for medical services, track those requests and print reports.</w:t>
      </w:r>
      <w:r>
        <w:t xml:space="preserve"> </w:t>
      </w:r>
      <w:r w:rsidRPr="00B83B3E">
        <w:t>A consult is created outside the CAPRI application. The request can be linked to the consult by a VHA Coordinator. Notifications are sent to both VR&amp;E Counselor (via Outlook) and VHA Coordinator (via MAILMAN) when the 28-8861 form status is updated.</w:t>
      </w:r>
      <w:r>
        <w:t xml:space="preserve"> </w:t>
      </w:r>
      <w:r w:rsidRPr="00B83B3E">
        <w:t>A nightly background job monitors consults that are linked to the 28-8861 file.</w:t>
      </w:r>
    </w:p>
    <w:p w14:paraId="61AAFA5B" w14:textId="77777777" w:rsidR="008653FB" w:rsidRPr="00B83B3E" w:rsidRDefault="008653FB" w:rsidP="008653FB">
      <w:pPr>
        <w:pStyle w:val="Heading3"/>
      </w:pPr>
      <w:bookmarkStart w:id="1827" w:name="_Toc508873672"/>
      <w:bookmarkStart w:id="1828" w:name="_Toc508875036"/>
      <w:bookmarkStart w:id="1829" w:name="_Toc508875890"/>
      <w:bookmarkStart w:id="1830" w:name="_Toc147908821"/>
      <w:r w:rsidRPr="00B83B3E">
        <w:lastRenderedPageBreak/>
        <w:t>User Setup</w:t>
      </w:r>
      <w:bookmarkEnd w:id="1827"/>
      <w:bookmarkEnd w:id="1828"/>
      <w:bookmarkEnd w:id="1829"/>
      <w:bookmarkEnd w:id="1830"/>
    </w:p>
    <w:p w14:paraId="77536466" w14:textId="77777777" w:rsidR="008653FB" w:rsidRPr="00B83B3E" w:rsidRDefault="008653FB" w:rsidP="008653FB">
      <w:pPr>
        <w:pStyle w:val="Heading4"/>
      </w:pPr>
      <w:bookmarkStart w:id="1831" w:name="_Toc508873673"/>
      <w:r w:rsidRPr="00B83B3E">
        <w:t>Security Key Assignment</w:t>
      </w:r>
      <w:bookmarkEnd w:id="1831"/>
    </w:p>
    <w:p w14:paraId="553F9A1C" w14:textId="77777777" w:rsidR="008653FB" w:rsidRDefault="008653FB" w:rsidP="008653FB">
      <w:pPr>
        <w:pStyle w:val="Body3PicCaption"/>
      </w:pPr>
      <w:r w:rsidRPr="00B83B3E">
        <w:t>To activate the VocRehab tab for a particular user, depending on their role, the following security keys need to be given:</w:t>
      </w:r>
    </w:p>
    <w:p w14:paraId="691A4F84" w14:textId="77777777" w:rsidR="00A14BDF" w:rsidRDefault="00A14BDF" w:rsidP="00A14BDF">
      <w:pPr>
        <w:pStyle w:val="Body3PicCaption"/>
      </w:pPr>
      <w:r>
        <w:t>DVBA CAPRI WORKSHEET</w:t>
      </w:r>
    </w:p>
    <w:p w14:paraId="316975FD" w14:textId="77777777" w:rsidR="00A14BDF" w:rsidRDefault="00A14BDF" w:rsidP="00A14BDF">
      <w:pPr>
        <w:pStyle w:val="Body3PicCaption"/>
      </w:pPr>
      <w:r>
        <w:t>DVBAB CPWM REQUIRE REVIEW</w:t>
      </w:r>
    </w:p>
    <w:p w14:paraId="35E02821" w14:textId="77777777" w:rsidR="00A14BDF" w:rsidRDefault="00A14BDF" w:rsidP="00A14BDF">
      <w:pPr>
        <w:pStyle w:val="Body3PicCaption"/>
      </w:pPr>
      <w:r>
        <w:t>DVBAB CPWM DISALLOW REVIEW</w:t>
      </w:r>
    </w:p>
    <w:p w14:paraId="73703CD2" w14:textId="77777777" w:rsidR="00A14BDF" w:rsidRDefault="00A14BDF" w:rsidP="00A14BDF">
      <w:pPr>
        <w:pStyle w:val="Body3PicCaption"/>
      </w:pPr>
      <w:r>
        <w:t>DVBAB CPWM OPTIONAL REVIEW</w:t>
      </w:r>
    </w:p>
    <w:p w14:paraId="2E8D4650" w14:textId="45A3ED13" w:rsidR="00D24AB6" w:rsidRPr="00B83B3E" w:rsidRDefault="00A14BDF" w:rsidP="008653FB">
      <w:pPr>
        <w:pStyle w:val="Body3PicCaption"/>
      </w:pPr>
      <w:r>
        <w:t>DVBAB CPWM REVIEWER</w:t>
      </w:r>
    </w:p>
    <w:p w14:paraId="04080429" w14:textId="77777777" w:rsidR="008653FB" w:rsidRPr="00B83B3E" w:rsidRDefault="008653FB" w:rsidP="008653FB">
      <w:pPr>
        <w:pStyle w:val="BodyText"/>
        <w:spacing w:before="240"/>
        <w:rPr>
          <w:bCs/>
        </w:rPr>
      </w:pPr>
      <w:r w:rsidRPr="00B83B3E">
        <w:rPr>
          <w:b/>
          <w:bCs/>
        </w:rPr>
        <w:t>DVBA CAPRI VRE_COUNSELOR</w:t>
      </w:r>
      <w:r w:rsidRPr="00B83B3E">
        <w:rPr>
          <w:bCs/>
        </w:rPr>
        <w:t xml:space="preserve"> – This security key is given to the VBA/VR&amp;E on the </w:t>
      </w:r>
      <w:r w:rsidRPr="00B83B3E">
        <w:rPr>
          <w:b/>
          <w:bCs/>
        </w:rPr>
        <w:t>CLAIMS</w:t>
      </w:r>
      <w:r w:rsidRPr="00B83B3E">
        <w:rPr>
          <w:bCs/>
        </w:rPr>
        <w:t xml:space="preserve"> system so that the VocRehab tab is available to the user.</w:t>
      </w:r>
      <w:r>
        <w:rPr>
          <w:bCs/>
        </w:rPr>
        <w:t xml:space="preserve"> </w:t>
      </w:r>
      <w:r w:rsidRPr="00B83B3E">
        <w:rPr>
          <w:bCs/>
        </w:rPr>
        <w:t xml:space="preserve">This key must also be given to the VHA Coordinator role on the </w:t>
      </w:r>
      <w:r w:rsidRPr="00B83B3E">
        <w:rPr>
          <w:b/>
          <w:bCs/>
        </w:rPr>
        <w:t>local VistA</w:t>
      </w:r>
      <w:r w:rsidRPr="00B83B3E">
        <w:rPr>
          <w:bCs/>
        </w:rPr>
        <w:t xml:space="preserve"> </w:t>
      </w:r>
      <w:r w:rsidRPr="00B83B3E">
        <w:rPr>
          <w:b/>
          <w:bCs/>
        </w:rPr>
        <w:t>system</w:t>
      </w:r>
      <w:r w:rsidRPr="00B83B3E">
        <w:rPr>
          <w:bCs/>
        </w:rPr>
        <w:t xml:space="preserve"> for the VocRehab tab to be available to the user.</w:t>
      </w:r>
    </w:p>
    <w:p w14:paraId="42944028" w14:textId="77777777" w:rsidR="008653FB" w:rsidRPr="00B83B3E" w:rsidRDefault="008653FB" w:rsidP="008653FB">
      <w:pPr>
        <w:pStyle w:val="BodyText"/>
        <w:spacing w:before="240"/>
      </w:pPr>
      <w:r w:rsidRPr="00B83B3E">
        <w:rPr>
          <w:b/>
          <w:bCs/>
        </w:rPr>
        <w:t>DVBA CAPRI VHA_COORDINATOR</w:t>
      </w:r>
      <w:r w:rsidRPr="00B83B3E">
        <w:rPr>
          <w:bCs/>
        </w:rPr>
        <w:t xml:space="preserve"> – The VHA Coordinator role needs this security key assigned on the </w:t>
      </w:r>
      <w:r w:rsidRPr="00B83B3E">
        <w:rPr>
          <w:b/>
          <w:bCs/>
        </w:rPr>
        <w:t>local VistA system</w:t>
      </w:r>
      <w:r w:rsidRPr="00B83B3E">
        <w:rPr>
          <w:bCs/>
        </w:rPr>
        <w:t xml:space="preserve"> to allow the ability to assign a consult to a Medical Services Request.</w:t>
      </w:r>
      <w:r>
        <w:rPr>
          <w:bCs/>
        </w:rPr>
        <w:t xml:space="preserve"> </w:t>
      </w:r>
      <w:r w:rsidRPr="00B83B3E">
        <w:rPr>
          <w:bCs/>
        </w:rPr>
        <w:t xml:space="preserve">The </w:t>
      </w:r>
      <w:r w:rsidRPr="00B83B3E">
        <w:rPr>
          <w:b/>
          <w:bCs/>
          <w:u w:val="single"/>
        </w:rPr>
        <w:t>A</w:t>
      </w:r>
      <w:r w:rsidRPr="00B83B3E">
        <w:rPr>
          <w:b/>
          <w:bCs/>
        </w:rPr>
        <w:t>ssign Consults</w:t>
      </w:r>
      <w:r w:rsidRPr="00B83B3E">
        <w:rPr>
          <w:bCs/>
        </w:rPr>
        <w:t xml:space="preserve"> button located on the </w:t>
      </w:r>
      <w:r w:rsidRPr="00B83B3E">
        <w:rPr>
          <w:b/>
          <w:bCs/>
        </w:rPr>
        <w:t xml:space="preserve">Medical Services Requests </w:t>
      </w:r>
      <w:r w:rsidRPr="00B83B3E">
        <w:rPr>
          <w:bCs/>
        </w:rPr>
        <w:t>screen is only be available to the VHA Coordinator role.</w:t>
      </w:r>
    </w:p>
    <w:p w14:paraId="4C6E1F43" w14:textId="77777777" w:rsidR="008653FB" w:rsidRPr="00B83B3E" w:rsidRDefault="008653FB" w:rsidP="008653FB">
      <w:pPr>
        <w:pStyle w:val="Heading3"/>
      </w:pPr>
      <w:bookmarkStart w:id="1832" w:name="_Toc508873674"/>
      <w:bookmarkStart w:id="1833" w:name="_Toc508875037"/>
      <w:bookmarkStart w:id="1834" w:name="_Toc508875891"/>
      <w:bookmarkStart w:id="1835" w:name="_Toc147908822"/>
      <w:r w:rsidRPr="00B83B3E">
        <w:t>VocRehab Tab Functionality</w:t>
      </w:r>
      <w:bookmarkEnd w:id="1832"/>
      <w:bookmarkEnd w:id="1833"/>
      <w:bookmarkEnd w:id="1834"/>
      <w:bookmarkEnd w:id="1835"/>
    </w:p>
    <w:p w14:paraId="37B23A49" w14:textId="0D24A9CE" w:rsidR="008653FB" w:rsidRDefault="008653FB" w:rsidP="008653FB">
      <w:r w:rsidRPr="004E37FB">
        <w:t>The VocRehab tab provides access to the Medical Services Requests screen</w:t>
      </w:r>
      <w:r>
        <w:t xml:space="preserve"> (</w:t>
      </w:r>
      <w:r>
        <w:fldChar w:fldCharType="begin"/>
      </w:r>
      <w:r>
        <w:instrText xml:space="preserve"> REF _Ref514864961 \h </w:instrText>
      </w:r>
      <w:r>
        <w:fldChar w:fldCharType="separate"/>
      </w:r>
      <w:r w:rsidR="004F079A" w:rsidRPr="00667EC5">
        <w:t xml:space="preserve">Figure </w:t>
      </w:r>
      <w:r w:rsidR="004F079A">
        <w:rPr>
          <w:noProof/>
        </w:rPr>
        <w:t>2</w:t>
      </w:r>
      <w:r w:rsidR="004F079A">
        <w:noBreakHyphen/>
      </w:r>
      <w:r w:rsidR="004F079A">
        <w:rPr>
          <w:noProof/>
        </w:rPr>
        <w:t>199</w:t>
      </w:r>
      <w:r>
        <w:fldChar w:fldCharType="end"/>
      </w:r>
      <w:r>
        <w:t xml:space="preserve">). </w:t>
      </w:r>
      <w:r w:rsidRPr="004E37FB">
        <w:t>The user must have the proper securi</w:t>
      </w:r>
      <w:r w:rsidRPr="00B61C65">
        <w:t xml:space="preserve">ty key </w:t>
      </w:r>
      <w:r>
        <w:t>(</w:t>
      </w:r>
      <w:r w:rsidRPr="00B61C65">
        <w:t>DVBA CAPRI VRE</w:t>
      </w:r>
      <w:r>
        <w:t xml:space="preserve"> </w:t>
      </w:r>
      <w:r w:rsidRPr="00B61C65">
        <w:t>COUNSELOR</w:t>
      </w:r>
      <w:r>
        <w:t>)</w:t>
      </w:r>
      <w:r w:rsidRPr="00B61C65">
        <w:t xml:space="preserve"> for this tab to be visible.</w:t>
      </w:r>
    </w:p>
    <w:p w14:paraId="4B72E068" w14:textId="77777777" w:rsidR="008653FB" w:rsidRPr="00667EC5" w:rsidRDefault="008653FB" w:rsidP="008653FB">
      <w:r w:rsidRPr="00B83B3E">
        <w:rPr>
          <w:noProof/>
          <w:color w:val="2B579A"/>
          <w:shd w:val="clear" w:color="auto" w:fill="E6E6E6"/>
        </w:rPr>
        <w:lastRenderedPageBreak/>
        <w:drawing>
          <wp:inline distT="0" distB="0" distL="0" distR="0" wp14:anchorId="117AD07B" wp14:editId="2F9CC2B8">
            <wp:extent cx="5086350" cy="3182013"/>
            <wp:effectExtent l="0" t="0" r="0" b="0"/>
            <wp:docPr id="390" name="Picture 390" descr="P2241#yIS1" title="Figure 2-19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rrowheads="1"/>
                    </pic:cNvPicPr>
                  </pic:nvPicPr>
                  <pic:blipFill rotWithShape="1">
                    <a:blip r:embed="rId239" cstate="print"/>
                    <a:srcRect t="14341"/>
                    <a:stretch/>
                  </pic:blipFill>
                  <pic:spPr bwMode="auto">
                    <a:xfrm>
                      <a:off x="0" y="0"/>
                      <a:ext cx="5086350" cy="3182013"/>
                    </a:xfrm>
                    <a:prstGeom prst="rect">
                      <a:avLst/>
                    </a:prstGeom>
                    <a:noFill/>
                    <a:ln>
                      <a:noFill/>
                    </a:ln>
                    <a:extLst>
                      <a:ext uri="{53640926-AAD7-44D8-BBD7-CCE9431645EC}">
                        <a14:shadowObscured xmlns:a14="http://schemas.microsoft.com/office/drawing/2010/main"/>
                      </a:ext>
                    </a:extLst>
                  </pic:spPr>
                </pic:pic>
              </a:graphicData>
            </a:graphic>
          </wp:inline>
        </w:drawing>
      </w:r>
    </w:p>
    <w:p w14:paraId="1117C01D" w14:textId="145594E9" w:rsidR="008653FB" w:rsidRPr="00667EC5" w:rsidRDefault="008653FB" w:rsidP="008653FB">
      <w:pPr>
        <w:pStyle w:val="Caption"/>
        <w:spacing w:after="240"/>
      </w:pPr>
      <w:bookmarkStart w:id="1836" w:name="_Ref514864961"/>
      <w:bookmarkStart w:id="1837" w:name="_Toc149815763"/>
      <w:bookmarkStart w:id="1838" w:name="_Ref406770531"/>
      <w:r w:rsidRPr="00667EC5">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199</w:t>
      </w:r>
      <w:r w:rsidR="00000000">
        <w:rPr>
          <w:noProof/>
        </w:rPr>
        <w:fldChar w:fldCharType="end"/>
      </w:r>
      <w:bookmarkEnd w:id="1836"/>
      <w:r>
        <w:t>. VocRehab Tab View.</w:t>
      </w:r>
      <w:bookmarkEnd w:id="1837"/>
    </w:p>
    <w:p w14:paraId="5731D334" w14:textId="033AC8CD" w:rsidR="008653FB" w:rsidRPr="00B83B3E" w:rsidRDefault="008653FB" w:rsidP="008653FB">
      <w:pPr>
        <w:pStyle w:val="Heading4"/>
      </w:pPr>
      <w:bookmarkStart w:id="1839" w:name="_Toc508873675"/>
      <w:bookmarkEnd w:id="1838"/>
      <w:r w:rsidRPr="00B83B3E">
        <w:t>Add a New Request (VBA/VR&amp;E Counselor Role)</w:t>
      </w:r>
      <w:bookmarkEnd w:id="1839"/>
    </w:p>
    <w:p w14:paraId="2D805459" w14:textId="3D746659" w:rsidR="008653FB" w:rsidRPr="00B83B3E" w:rsidRDefault="008653FB" w:rsidP="008653FB">
      <w:pPr>
        <w:pStyle w:val="BodyText"/>
        <w:rPr>
          <w:b/>
        </w:rPr>
      </w:pPr>
      <w:r w:rsidRPr="00B83B3E">
        <w:rPr>
          <w:b/>
        </w:rPr>
        <w:t>Step 1</w:t>
      </w:r>
      <w:r w:rsidRPr="00B83B3E">
        <w:t xml:space="preserve"> –</w:t>
      </w:r>
      <w:r w:rsidRPr="00B83B3E">
        <w:rPr>
          <w:b/>
        </w:rPr>
        <w:t xml:space="preserve"> </w:t>
      </w:r>
      <w:r w:rsidRPr="00B83B3E">
        <w:t xml:space="preserve">The user logs into CAPRI, looks up the veteran using the </w:t>
      </w:r>
      <w:r w:rsidRPr="00B83B3E">
        <w:rPr>
          <w:b/>
        </w:rPr>
        <w:t>Patient Selector</w:t>
      </w:r>
      <w:r w:rsidRPr="00B83B3E">
        <w:t xml:space="preserve">, and moves to the </w:t>
      </w:r>
      <w:r w:rsidRPr="00B83B3E">
        <w:rPr>
          <w:b/>
        </w:rPr>
        <w:t>VocRehab</w:t>
      </w:r>
      <w:r w:rsidRPr="00B83B3E">
        <w:t xml:space="preserve"> tab </w:t>
      </w:r>
      <w:r>
        <w:t>(</w:t>
      </w:r>
      <w:r>
        <w:fldChar w:fldCharType="begin"/>
      </w:r>
      <w:r>
        <w:instrText xml:space="preserve"> REF _Ref514864961 \h </w:instrText>
      </w:r>
      <w:r>
        <w:fldChar w:fldCharType="separate"/>
      </w:r>
      <w:r w:rsidR="004F079A" w:rsidRPr="00667EC5">
        <w:t xml:space="preserve">Figure </w:t>
      </w:r>
      <w:r w:rsidR="004F079A">
        <w:rPr>
          <w:noProof/>
        </w:rPr>
        <w:t>2</w:t>
      </w:r>
      <w:r w:rsidR="004F079A">
        <w:noBreakHyphen/>
      </w:r>
      <w:r w:rsidR="004F079A">
        <w:rPr>
          <w:noProof/>
        </w:rPr>
        <w:t>199</w:t>
      </w:r>
      <w:r>
        <w:fldChar w:fldCharType="end"/>
      </w:r>
      <w:r>
        <w:t>).</w:t>
      </w:r>
    </w:p>
    <w:p w14:paraId="2F30A7BC" w14:textId="77777777" w:rsidR="008653FB" w:rsidRPr="00B83B3E" w:rsidRDefault="008653FB" w:rsidP="008653FB">
      <w:pPr>
        <w:pStyle w:val="BodyText"/>
      </w:pPr>
      <w:r w:rsidRPr="00B83B3E">
        <w:rPr>
          <w:b/>
        </w:rPr>
        <w:t>Step 2</w:t>
      </w:r>
      <w:r w:rsidRPr="00B83B3E">
        <w:t xml:space="preserve"> – The user clicks on the </w:t>
      </w:r>
      <w:r w:rsidRPr="00B83B3E">
        <w:rPr>
          <w:b/>
        </w:rPr>
        <w:t xml:space="preserve">Add </w:t>
      </w:r>
      <w:r w:rsidRPr="00B83B3E">
        <w:rPr>
          <w:b/>
          <w:u w:val="single"/>
        </w:rPr>
        <w:t>N</w:t>
      </w:r>
      <w:r w:rsidRPr="00B83B3E">
        <w:rPr>
          <w:b/>
        </w:rPr>
        <w:t>ew Request</w:t>
      </w:r>
      <w:r w:rsidRPr="00B83B3E">
        <w:t xml:space="preserve"> button to add a new Chapter 31, VA Form 28-8861 request (Medical Services Request).</w:t>
      </w:r>
    </w:p>
    <w:p w14:paraId="789FA31F" w14:textId="459492D9" w:rsidR="008653FB" w:rsidRPr="00B83B3E" w:rsidRDefault="008653FB" w:rsidP="008653FB">
      <w:pPr>
        <w:pStyle w:val="BodyText"/>
      </w:pPr>
      <w:r w:rsidRPr="00B83B3E">
        <w:t>The field explanations on the screenshot shown in (</w:t>
      </w:r>
      <w:r w:rsidRPr="00B83B3E">
        <w:rPr>
          <w:color w:val="2B579A"/>
          <w:shd w:val="clear" w:color="auto" w:fill="E6E6E6"/>
        </w:rPr>
        <w:fldChar w:fldCharType="begin"/>
      </w:r>
      <w:r w:rsidRPr="00B83B3E">
        <w:instrText xml:space="preserve"> REF _Ref406770521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200</w:t>
      </w:r>
      <w:r w:rsidRPr="00B83B3E">
        <w:rPr>
          <w:color w:val="2B579A"/>
          <w:shd w:val="clear" w:color="auto" w:fill="E6E6E6"/>
        </w:rPr>
        <w:fldChar w:fldCharType="end"/>
      </w:r>
      <w:r w:rsidRPr="00B83B3E">
        <w:t>) are listed below:</w:t>
      </w:r>
    </w:p>
    <w:p w14:paraId="1F41D593" w14:textId="77777777" w:rsidR="008653FB" w:rsidRPr="00B83B3E" w:rsidRDefault="008653FB" w:rsidP="008653FB">
      <w:pPr>
        <w:pStyle w:val="BodyText5Numbers"/>
        <w:rPr>
          <w:b/>
        </w:rPr>
      </w:pPr>
      <w:r w:rsidRPr="00B83B3E">
        <w:rPr>
          <w:b/>
        </w:rPr>
        <w:t xml:space="preserve">Patient Name: </w:t>
      </w:r>
      <w:r w:rsidRPr="00B83B3E">
        <w:t xml:space="preserve">This is the name of the patient selected from the </w:t>
      </w:r>
      <w:r w:rsidRPr="00B83B3E">
        <w:rPr>
          <w:b/>
        </w:rPr>
        <w:t xml:space="preserve">Patient Selector </w:t>
      </w:r>
      <w:r w:rsidRPr="00B83B3E">
        <w:t>screen.</w:t>
      </w:r>
      <w:r>
        <w:t xml:space="preserve"> </w:t>
      </w:r>
      <w:r w:rsidRPr="00B83B3E">
        <w:t xml:space="preserve">This is a read-only field and is not editable </w:t>
      </w:r>
    </w:p>
    <w:p w14:paraId="3BAB1EE0" w14:textId="77777777" w:rsidR="008653FB" w:rsidRPr="00B83B3E" w:rsidRDefault="008653FB" w:rsidP="008653FB">
      <w:pPr>
        <w:pStyle w:val="BodyText5Numbers"/>
      </w:pPr>
      <w:r w:rsidRPr="00B83B3E">
        <w:rPr>
          <w:b/>
        </w:rPr>
        <w:t>VA Claim#:</w:t>
      </w:r>
      <w:r>
        <w:rPr>
          <w:b/>
        </w:rPr>
        <w:t xml:space="preserve"> </w:t>
      </w:r>
      <w:r w:rsidRPr="00B83B3E">
        <w:t>If a VA Claim Number exists in the New Patient file for the selected veteran, it is displayed here.</w:t>
      </w:r>
      <w:r>
        <w:t xml:space="preserve"> </w:t>
      </w:r>
      <w:r w:rsidRPr="00B83B3E">
        <w:t xml:space="preserve">This is a read-only field and is not editable </w:t>
      </w:r>
    </w:p>
    <w:p w14:paraId="2ECC533D" w14:textId="77777777" w:rsidR="008653FB" w:rsidRPr="00B83B3E" w:rsidRDefault="008653FB" w:rsidP="008653FB">
      <w:pPr>
        <w:pStyle w:val="BodyText5Numbers"/>
      </w:pPr>
      <w:r w:rsidRPr="00B83B3E">
        <w:rPr>
          <w:b/>
        </w:rPr>
        <w:t>Request Date:</w:t>
      </w:r>
      <w:r>
        <w:t xml:space="preserve"> </w:t>
      </w:r>
      <w:r w:rsidRPr="00B83B3E">
        <w:t>This is the date the request is initiated.</w:t>
      </w:r>
      <w:r>
        <w:t xml:space="preserve"> </w:t>
      </w:r>
      <w:r w:rsidRPr="00B83B3E">
        <w:t xml:space="preserve">This is set by the system clock and is not a user editable field </w:t>
      </w:r>
    </w:p>
    <w:p w14:paraId="6FA21928" w14:textId="77777777" w:rsidR="008653FB" w:rsidRPr="00B83B3E" w:rsidRDefault="008653FB" w:rsidP="008653FB">
      <w:pPr>
        <w:pStyle w:val="BodyText5Numbers"/>
      </w:pPr>
      <w:r w:rsidRPr="00B83B3E">
        <w:rPr>
          <w:b/>
        </w:rPr>
        <w:t>Anticipated Date of Rehabilitation:</w:t>
      </w:r>
      <w:r>
        <w:rPr>
          <w:b/>
        </w:rPr>
        <w:t xml:space="preserve"> </w:t>
      </w:r>
      <w:r w:rsidRPr="00B83B3E">
        <w:t xml:space="preserve">This is a required field noting a future date when rehabilitation is anticipated to be complete </w:t>
      </w:r>
    </w:p>
    <w:p w14:paraId="38AC171B" w14:textId="77777777" w:rsidR="008653FB" w:rsidRPr="00B83B3E" w:rsidRDefault="008653FB" w:rsidP="008653FB">
      <w:pPr>
        <w:pStyle w:val="BodyText5Numbers"/>
      </w:pPr>
      <w:r w:rsidRPr="00B83B3E">
        <w:rPr>
          <w:b/>
        </w:rPr>
        <w:t>Regional Office:</w:t>
      </w:r>
      <w:r>
        <w:rPr>
          <w:b/>
        </w:rPr>
        <w:t xml:space="preserve"> </w:t>
      </w:r>
      <w:r w:rsidRPr="00B83B3E">
        <w:t xml:space="preserve">This is the requestor’s Regional Office and is derived from the user’s log in </w:t>
      </w:r>
    </w:p>
    <w:p w14:paraId="3CFF3F26" w14:textId="77777777" w:rsidR="008653FB" w:rsidRPr="00B83B3E" w:rsidRDefault="008653FB" w:rsidP="008653FB">
      <w:pPr>
        <w:pStyle w:val="BodyText5Numbers"/>
      </w:pPr>
      <w:r w:rsidRPr="00B83B3E">
        <w:rPr>
          <w:b/>
        </w:rPr>
        <w:t>Point of Contact:</w:t>
      </w:r>
      <w:r>
        <w:t xml:space="preserve"> </w:t>
      </w:r>
      <w:r w:rsidRPr="00B83B3E">
        <w:t>This button displays a screen with the Point of Contact information.</w:t>
      </w:r>
      <w:r>
        <w:t xml:space="preserve"> </w:t>
      </w:r>
      <w:r w:rsidRPr="00B83B3E">
        <w:t xml:space="preserve">This is the user who entered the Medical Services Request </w:t>
      </w:r>
    </w:p>
    <w:p w14:paraId="27267491" w14:textId="77777777" w:rsidR="008653FB" w:rsidRPr="00B83B3E" w:rsidRDefault="008653FB" w:rsidP="008653FB">
      <w:pPr>
        <w:pStyle w:val="BodyText5Numbers"/>
      </w:pPr>
      <w:r w:rsidRPr="00B83B3E">
        <w:rPr>
          <w:b/>
        </w:rPr>
        <w:t>Medical Services Requested:</w:t>
      </w:r>
      <w:r>
        <w:rPr>
          <w:b/>
        </w:rPr>
        <w:t xml:space="preserve"> </w:t>
      </w:r>
      <w:r w:rsidRPr="00B83B3E">
        <w:t>Users must choose from a predefined list of medical services.</w:t>
      </w:r>
      <w:r>
        <w:t xml:space="preserve"> </w:t>
      </w:r>
      <w:r w:rsidRPr="00B83B3E">
        <w:t xml:space="preserve">If the medical service resides outside of this list, </w:t>
      </w:r>
      <w:r w:rsidRPr="00B83B3E">
        <w:rPr>
          <w:b/>
        </w:rPr>
        <w:t>Other</w:t>
      </w:r>
      <w:r w:rsidRPr="00B83B3E">
        <w:t xml:space="preserve"> can be selected.</w:t>
      </w:r>
      <w:r>
        <w:t xml:space="preserve"> </w:t>
      </w:r>
      <w:r w:rsidRPr="00B83B3E">
        <w:t xml:space="preserve">The </w:t>
      </w:r>
      <w:r w:rsidRPr="00B83B3E">
        <w:rPr>
          <w:b/>
        </w:rPr>
        <w:t>Other Description</w:t>
      </w:r>
      <w:r w:rsidRPr="00B83B3E">
        <w:t xml:space="preserve"> field is then enabled </w:t>
      </w:r>
    </w:p>
    <w:p w14:paraId="09529766" w14:textId="77777777" w:rsidR="008653FB" w:rsidRPr="00B83B3E" w:rsidRDefault="008653FB" w:rsidP="008653FB">
      <w:pPr>
        <w:pStyle w:val="BodyText5Numbers"/>
      </w:pPr>
      <w:r w:rsidRPr="00B83B3E">
        <w:rPr>
          <w:b/>
        </w:rPr>
        <w:lastRenderedPageBreak/>
        <w:t>Other Description:</w:t>
      </w:r>
      <w:r>
        <w:rPr>
          <w:b/>
        </w:rPr>
        <w:t xml:space="preserve"> </w:t>
      </w:r>
      <w:r w:rsidRPr="00B83B3E">
        <w:t xml:space="preserve">This field is enabled if </w:t>
      </w:r>
      <w:r w:rsidRPr="00B83B3E">
        <w:rPr>
          <w:b/>
        </w:rPr>
        <w:t>Other</w:t>
      </w:r>
      <w:r w:rsidRPr="00B83B3E">
        <w:t xml:space="preserve"> is chosen in the Medical Services Requested field.</w:t>
      </w:r>
      <w:r>
        <w:t xml:space="preserve"> </w:t>
      </w:r>
      <w:r w:rsidRPr="00B83B3E">
        <w:t xml:space="preserve">This is a required field if enabled </w:t>
      </w:r>
    </w:p>
    <w:p w14:paraId="4086EACA" w14:textId="77777777" w:rsidR="008653FB" w:rsidRPr="00B83B3E" w:rsidRDefault="008653FB" w:rsidP="008653FB">
      <w:pPr>
        <w:pStyle w:val="BodyText5Numbers"/>
      </w:pPr>
      <w:r w:rsidRPr="00B83B3E">
        <w:rPr>
          <w:b/>
        </w:rPr>
        <w:t>Reason for Referral:</w:t>
      </w:r>
      <w:r>
        <w:rPr>
          <w:b/>
        </w:rPr>
        <w:t xml:space="preserve"> </w:t>
      </w:r>
      <w:r w:rsidRPr="00B83B3E">
        <w:t>This is a required field.</w:t>
      </w:r>
      <w:r>
        <w:t xml:space="preserve"> </w:t>
      </w:r>
      <w:r w:rsidRPr="00B83B3E">
        <w:t>It is a free text field that is enabled for a maximum of</w:t>
      </w:r>
      <w:r w:rsidRPr="00B83B3E">
        <w:rPr>
          <w:b/>
        </w:rPr>
        <w:t xml:space="preserve"> </w:t>
      </w:r>
      <w:r w:rsidRPr="00B83B3E">
        <w:t xml:space="preserve">50 characters to briefly describe the reason a referral is being made </w:t>
      </w:r>
    </w:p>
    <w:p w14:paraId="12EA0CD8" w14:textId="77777777" w:rsidR="008653FB" w:rsidRPr="00B83B3E" w:rsidRDefault="008653FB" w:rsidP="008653FB">
      <w:pPr>
        <w:pStyle w:val="BodyText5Numbers"/>
      </w:pPr>
      <w:r w:rsidRPr="00B83B3E">
        <w:rPr>
          <w:b/>
        </w:rPr>
        <w:t>Rehabilitation Objectives:</w:t>
      </w:r>
      <w:r>
        <w:rPr>
          <w:b/>
        </w:rPr>
        <w:t xml:space="preserve"> </w:t>
      </w:r>
      <w:r w:rsidRPr="00B83B3E">
        <w:t>This is a required field.</w:t>
      </w:r>
      <w:r>
        <w:t xml:space="preserve"> </w:t>
      </w:r>
      <w:r w:rsidRPr="00B83B3E">
        <w:t>It is a free text field that is enabled for a maximum of</w:t>
      </w:r>
      <w:r w:rsidRPr="00B83B3E">
        <w:rPr>
          <w:b/>
        </w:rPr>
        <w:t xml:space="preserve"> </w:t>
      </w:r>
      <w:r w:rsidRPr="00B83B3E">
        <w:t xml:space="preserve">100 characters to allow input of rehabilitation objectives </w:t>
      </w:r>
    </w:p>
    <w:p w14:paraId="37FB7C8E" w14:textId="77777777" w:rsidR="008653FB" w:rsidRPr="00B83B3E" w:rsidRDefault="008653FB" w:rsidP="008653FB">
      <w:pPr>
        <w:pStyle w:val="BodyText5Numbers"/>
      </w:pPr>
      <w:r w:rsidRPr="00B83B3E">
        <w:rPr>
          <w:b/>
        </w:rPr>
        <w:t>Comments / Notes:</w:t>
      </w:r>
      <w:r>
        <w:rPr>
          <w:b/>
        </w:rPr>
        <w:t xml:space="preserve"> </w:t>
      </w:r>
      <w:r w:rsidRPr="00B83B3E">
        <w:t>This is a free text field allowing for brief or long descriptions relating to this medical request.</w:t>
      </w:r>
      <w:r>
        <w:t xml:space="preserve"> </w:t>
      </w:r>
      <w:r w:rsidRPr="00B83B3E">
        <w:t xml:space="preserve">The field is always editable unless the Request for Medical Service has been cancelled or completed </w:t>
      </w:r>
    </w:p>
    <w:p w14:paraId="45E6355E" w14:textId="77777777" w:rsidR="008653FB" w:rsidRPr="00B83B3E" w:rsidRDefault="008653FB" w:rsidP="008653FB">
      <w:pPr>
        <w:pStyle w:val="BodyText5Numbers"/>
      </w:pPr>
      <w:r w:rsidRPr="00B83B3E">
        <w:rPr>
          <w:b/>
        </w:rPr>
        <w:t xml:space="preserve">Preferred Schedule Date: </w:t>
      </w:r>
      <w:r w:rsidRPr="00B83B3E">
        <w:t xml:space="preserve">If the Veteran needs to be seen by a certain date, a Preferred Schedule Date can be entered </w:t>
      </w:r>
    </w:p>
    <w:p w14:paraId="2B9A3290" w14:textId="77777777" w:rsidR="008653FB" w:rsidRPr="00B83B3E" w:rsidRDefault="008653FB" w:rsidP="008653FB">
      <w:pPr>
        <w:pStyle w:val="BodyText5Numbers"/>
      </w:pPr>
      <w:r w:rsidRPr="00B83B3E">
        <w:rPr>
          <w:b/>
        </w:rPr>
        <w:t>Preferred Schedule Date Reason:</w:t>
      </w:r>
      <w:r>
        <w:rPr>
          <w:b/>
        </w:rPr>
        <w:t xml:space="preserve"> </w:t>
      </w:r>
      <w:r w:rsidRPr="00B83B3E">
        <w:t>This field cannot be blank if a Preferred Schedule Date is specified. One needs to explain the reason for specifying a Preferred Schedule Date.</w:t>
      </w:r>
      <w:r>
        <w:t xml:space="preserve"> </w:t>
      </w:r>
    </w:p>
    <w:p w14:paraId="559288DD" w14:textId="77777777" w:rsidR="008653FB" w:rsidRPr="00B83B3E" w:rsidRDefault="008653FB" w:rsidP="008653FB">
      <w:pPr>
        <w:pStyle w:val="BodyText5Numbers"/>
      </w:pPr>
      <w:r w:rsidRPr="00B83B3E">
        <w:rPr>
          <w:b/>
          <w:u w:val="single"/>
        </w:rPr>
        <w:t>S</w:t>
      </w:r>
      <w:r w:rsidRPr="00B83B3E">
        <w:rPr>
          <w:b/>
        </w:rPr>
        <w:t xml:space="preserve">end Medical Services Request </w:t>
      </w:r>
      <w:r w:rsidRPr="00B83B3E">
        <w:t>button.</w:t>
      </w:r>
      <w:r>
        <w:t xml:space="preserve"> </w:t>
      </w:r>
      <w:r w:rsidRPr="00B83B3E">
        <w:t>This button submits all the data input and initiates the Medical Services Request</w:t>
      </w:r>
      <w:r>
        <w:t xml:space="preserve"> </w:t>
      </w:r>
    </w:p>
    <w:p w14:paraId="71997C38" w14:textId="77777777" w:rsidR="008653FB" w:rsidRPr="00B83B3E" w:rsidRDefault="008653FB" w:rsidP="008653FB">
      <w:pPr>
        <w:pStyle w:val="BodyText5Numbers"/>
      </w:pPr>
      <w:r w:rsidRPr="00B83B3E">
        <w:rPr>
          <w:b/>
          <w:u w:val="single"/>
        </w:rPr>
        <w:t>C</w:t>
      </w:r>
      <w:r w:rsidRPr="00B83B3E">
        <w:rPr>
          <w:b/>
        </w:rPr>
        <w:t xml:space="preserve">ancel </w:t>
      </w:r>
      <w:r w:rsidRPr="00B83B3E">
        <w:t>button:</w:t>
      </w:r>
      <w:r w:rsidRPr="00B83B3E">
        <w:rPr>
          <w:b/>
        </w:rPr>
        <w:t xml:space="preserve"> </w:t>
      </w:r>
      <w:r w:rsidRPr="00B83B3E">
        <w:t>This button closes the form without saving a “new” Medical Services Request.</w:t>
      </w:r>
    </w:p>
    <w:p w14:paraId="283F6CCD" w14:textId="77777777" w:rsidR="008653FB" w:rsidRPr="00B83B3E" w:rsidRDefault="008653FB" w:rsidP="008653FB">
      <w:pPr>
        <w:pStyle w:val="Body3PicCaption"/>
      </w:pPr>
      <w:r>
        <w:drawing>
          <wp:inline distT="0" distB="0" distL="0" distR="0" wp14:anchorId="2BE6E3FD" wp14:editId="220E29F2">
            <wp:extent cx="5429250" cy="4089400"/>
            <wp:effectExtent l="0" t="0" r="0" b="6350"/>
            <wp:docPr id="1059776101" name="Picture 1059776101" descr="P2262#yIS1" title="Fig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pic:nvPicPr>
                  <pic:blipFill>
                    <a:blip r:embed="rId240">
                      <a:extLst>
                        <a:ext uri="{28A0092B-C50C-407E-A947-70E740481C1C}">
                          <a14:useLocalDpi xmlns:a14="http://schemas.microsoft.com/office/drawing/2010/main" val="0"/>
                        </a:ext>
                      </a:extLst>
                    </a:blip>
                    <a:stretch>
                      <a:fillRect/>
                    </a:stretch>
                  </pic:blipFill>
                  <pic:spPr>
                    <a:xfrm>
                      <a:off x="0" y="0"/>
                      <a:ext cx="5429250" cy="4089400"/>
                    </a:xfrm>
                    <a:prstGeom prst="rect">
                      <a:avLst/>
                    </a:prstGeom>
                  </pic:spPr>
                </pic:pic>
              </a:graphicData>
            </a:graphic>
          </wp:inline>
        </w:drawing>
      </w:r>
    </w:p>
    <w:p w14:paraId="243DC313" w14:textId="21745F04" w:rsidR="008653FB" w:rsidRPr="00B83B3E" w:rsidRDefault="008653FB" w:rsidP="008653FB">
      <w:pPr>
        <w:pStyle w:val="Caption"/>
        <w:rPr>
          <w:rFonts w:cs="Times New Roman"/>
        </w:rPr>
      </w:pPr>
      <w:bookmarkStart w:id="1840" w:name="_Ref406770521"/>
      <w:bookmarkStart w:id="1841" w:name="_Toc14981576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200</w:t>
      </w:r>
      <w:r w:rsidR="001130FC">
        <w:rPr>
          <w:rFonts w:cs="Times New Roman"/>
        </w:rPr>
        <w:fldChar w:fldCharType="end"/>
      </w:r>
      <w:bookmarkEnd w:id="1840"/>
      <w:r>
        <w:rPr>
          <w:rFonts w:cs="Times New Roman"/>
        </w:rPr>
        <w:t>. VocRehab Add New Medical Services Request.</w:t>
      </w:r>
      <w:bookmarkEnd w:id="1841"/>
    </w:p>
    <w:p w14:paraId="70717821" w14:textId="77777777" w:rsidR="008653FB" w:rsidRPr="00B83B3E" w:rsidRDefault="008653FB" w:rsidP="008653FB">
      <w:pPr>
        <w:pStyle w:val="Caption"/>
        <w:rPr>
          <w:rFonts w:cs="Times New Roman"/>
        </w:rPr>
      </w:pPr>
    </w:p>
    <w:p w14:paraId="4C1A8E16" w14:textId="77777777" w:rsidR="008653FB" w:rsidRPr="00B83B3E" w:rsidRDefault="008653FB" w:rsidP="008653FB">
      <w:pPr>
        <w:pStyle w:val="Heading4"/>
      </w:pPr>
      <w:bookmarkStart w:id="1842" w:name="_Toc508873676"/>
      <w:r w:rsidRPr="00B83B3E">
        <w:t>Edit Request (VBA/VR&amp;E Counselor and VHA Coordinator Roles)</w:t>
      </w:r>
      <w:bookmarkEnd w:id="1842"/>
    </w:p>
    <w:p w14:paraId="31C9C4D3" w14:textId="77777777" w:rsidR="008653FB" w:rsidRPr="00B83B3E" w:rsidRDefault="008653FB" w:rsidP="008653FB">
      <w:pPr>
        <w:pStyle w:val="BodyText"/>
      </w:pPr>
      <w:r w:rsidRPr="00B83B3E">
        <w:rPr>
          <w:b/>
        </w:rPr>
        <w:t>Step 1</w:t>
      </w:r>
      <w:r w:rsidRPr="00B83B3E">
        <w:t xml:space="preserve"> – The user logs into CAPRI, looks up the veteran using the </w:t>
      </w:r>
      <w:r w:rsidRPr="00B83B3E">
        <w:rPr>
          <w:b/>
        </w:rPr>
        <w:t>Patient Selector</w:t>
      </w:r>
      <w:r w:rsidRPr="00B83B3E">
        <w:t xml:space="preserve">, and moves to the </w:t>
      </w:r>
      <w:r w:rsidRPr="00B83B3E">
        <w:rPr>
          <w:b/>
        </w:rPr>
        <w:t>VocRehab</w:t>
      </w:r>
      <w:r w:rsidRPr="00B83B3E">
        <w:t xml:space="preserve"> tab.</w:t>
      </w:r>
    </w:p>
    <w:p w14:paraId="24909C89" w14:textId="77777777" w:rsidR="008653FB" w:rsidRPr="00B83B3E" w:rsidRDefault="008653FB" w:rsidP="008653FB">
      <w:pPr>
        <w:pStyle w:val="BodyText"/>
      </w:pPr>
      <w:r w:rsidRPr="00B83B3E">
        <w:rPr>
          <w:b/>
        </w:rPr>
        <w:t>Step 2</w:t>
      </w:r>
      <w:r w:rsidRPr="00B83B3E">
        <w:t xml:space="preserve"> – The user clicks on the date of the request they would like to edit and clicks </w:t>
      </w:r>
      <w:r w:rsidRPr="00B83B3E">
        <w:rPr>
          <w:b/>
        </w:rPr>
        <w:t>Edit Request</w:t>
      </w:r>
      <w:r w:rsidRPr="00B83B3E">
        <w:t xml:space="preserve"> button to edit a Chapter 31, VA Form 28-8861 request (Medical Services Request).</w:t>
      </w:r>
    </w:p>
    <w:p w14:paraId="5AD1EAFE" w14:textId="77777777" w:rsidR="008653FB" w:rsidRPr="00B83B3E" w:rsidRDefault="008653FB" w:rsidP="008653FB">
      <w:pPr>
        <w:pStyle w:val="BodyText"/>
      </w:pPr>
      <w:bookmarkStart w:id="1843" w:name="_Ref331598603"/>
      <w:r w:rsidRPr="00B83B3E">
        <w:t>The fields for editing a Medical Services Request and adding one are identical have the following exceptions:</w:t>
      </w:r>
    </w:p>
    <w:p w14:paraId="4230E718" w14:textId="77777777" w:rsidR="008653FB" w:rsidRPr="00B83B3E" w:rsidRDefault="008653FB" w:rsidP="008653FB">
      <w:pPr>
        <w:pStyle w:val="BodyText5Numbers"/>
      </w:pPr>
      <w:r w:rsidRPr="00B83B3E">
        <w:rPr>
          <w:b/>
          <w:bCs/>
        </w:rPr>
        <w:t>Consult Selected:</w:t>
      </w:r>
      <w:r>
        <w:rPr>
          <w:b/>
          <w:bCs/>
        </w:rPr>
        <w:t xml:space="preserve"> </w:t>
      </w:r>
      <w:r w:rsidRPr="00B83B3E">
        <w:t>This field is read-only.</w:t>
      </w:r>
      <w:r>
        <w:t xml:space="preserve"> </w:t>
      </w:r>
      <w:r w:rsidRPr="00B83B3E">
        <w:t xml:space="preserve">It displays “No Consults Found” if a consult has NOT been assigned to the Medical Services Request yet or it displays the Date, Time, and Consult Name of the consult assigned to this Medical Services Request </w:t>
      </w:r>
    </w:p>
    <w:p w14:paraId="691E4EDF" w14:textId="77777777" w:rsidR="008653FB" w:rsidRPr="00B83B3E" w:rsidRDefault="008653FB" w:rsidP="008653FB">
      <w:pPr>
        <w:pStyle w:val="BodyText5Numbers"/>
      </w:pPr>
      <w:r w:rsidRPr="00B83B3E">
        <w:rPr>
          <w:b/>
          <w:bCs/>
        </w:rPr>
        <w:t>Assign Consult</w:t>
      </w:r>
      <w:r w:rsidRPr="00B83B3E">
        <w:rPr>
          <w:bCs/>
        </w:rPr>
        <w:t xml:space="preserve"> button:</w:t>
      </w:r>
      <w:r>
        <w:rPr>
          <w:bCs/>
        </w:rPr>
        <w:t xml:space="preserve"> </w:t>
      </w:r>
      <w:r w:rsidRPr="00B83B3E">
        <w:t xml:space="preserve">This button opens the </w:t>
      </w:r>
      <w:r w:rsidRPr="00B83B3E">
        <w:rPr>
          <w:b/>
        </w:rPr>
        <w:t>Assign Consult</w:t>
      </w:r>
      <w:r w:rsidRPr="00B83B3E">
        <w:t xml:space="preserve"> dialog box and allows the user to associate a consult with a request.</w:t>
      </w:r>
      <w:r>
        <w:t xml:space="preserve"> </w:t>
      </w:r>
      <w:r w:rsidRPr="00B83B3E">
        <w:t xml:space="preserve">It is only selectable if the user has the security key of </w:t>
      </w:r>
      <w:r w:rsidRPr="00B83B3E">
        <w:rPr>
          <w:b/>
          <w:bCs/>
        </w:rPr>
        <w:t>DVBA CAPRI VHA_COORDINATOR (VHA Coordinator role)</w:t>
      </w:r>
    </w:p>
    <w:p w14:paraId="4AC4A1F8" w14:textId="77777777" w:rsidR="008653FB" w:rsidRPr="00B83B3E" w:rsidRDefault="008653FB" w:rsidP="008653FB">
      <w:pPr>
        <w:pStyle w:val="BodyText5Numbers"/>
      </w:pPr>
      <w:r w:rsidRPr="00B83B3E">
        <w:rPr>
          <w:b/>
          <w:bCs/>
        </w:rPr>
        <w:t xml:space="preserve">Update Medical Services </w:t>
      </w:r>
      <w:r w:rsidRPr="00B83B3E">
        <w:rPr>
          <w:b/>
        </w:rPr>
        <w:t xml:space="preserve">Request </w:t>
      </w:r>
      <w:r w:rsidRPr="00B83B3E">
        <w:t>button.</w:t>
      </w:r>
      <w:r>
        <w:t xml:space="preserve"> </w:t>
      </w:r>
      <w:r w:rsidRPr="00B83B3E">
        <w:t xml:space="preserve">This updates the request </w:t>
      </w:r>
    </w:p>
    <w:p w14:paraId="74868294" w14:textId="77777777" w:rsidR="008653FB" w:rsidRPr="00B83B3E" w:rsidRDefault="008653FB" w:rsidP="008653FB">
      <w:pPr>
        <w:pStyle w:val="BodyText5Numbers"/>
      </w:pPr>
      <w:r w:rsidRPr="00B83B3E">
        <w:rPr>
          <w:b/>
          <w:bCs/>
        </w:rPr>
        <w:t xml:space="preserve">Cancel Medical Services Request </w:t>
      </w:r>
      <w:r w:rsidRPr="00B83B3E">
        <w:rPr>
          <w:bCs/>
        </w:rPr>
        <w:t>button:</w:t>
      </w:r>
      <w:r>
        <w:rPr>
          <w:b/>
          <w:bCs/>
        </w:rPr>
        <w:t xml:space="preserve"> </w:t>
      </w:r>
      <w:r w:rsidRPr="00B83B3E">
        <w:t>This button cancels the Medical Services Request.</w:t>
      </w:r>
      <w:r>
        <w:t xml:space="preserve"> </w:t>
      </w:r>
      <w:r w:rsidRPr="00B83B3E">
        <w:t xml:space="preserve">The request remains in the database for historical purposes, but its status shows as </w:t>
      </w:r>
      <w:r w:rsidRPr="00B83B3E">
        <w:rPr>
          <w:b/>
        </w:rPr>
        <w:t>Cancelled</w:t>
      </w:r>
      <w:r w:rsidRPr="00B83B3E">
        <w:t>.</w:t>
      </w:r>
      <w:r>
        <w:t xml:space="preserve"> </w:t>
      </w:r>
      <w:r w:rsidRPr="00B83B3E">
        <w:t>This button is not available on a new request, or if a consult has already been assigned</w:t>
      </w:r>
    </w:p>
    <w:p w14:paraId="674C5FA6" w14:textId="77777777" w:rsidR="008653FB" w:rsidRPr="00B83B3E" w:rsidRDefault="008653FB" w:rsidP="008653FB">
      <w:pPr>
        <w:pStyle w:val="BodyText5Numbers"/>
      </w:pPr>
      <w:r w:rsidRPr="00B83B3E">
        <w:t xml:space="preserve">Once a consult has been assigned to this </w:t>
      </w:r>
      <w:r w:rsidRPr="00B83B3E">
        <w:rPr>
          <w:b/>
        </w:rPr>
        <w:t>Medical Services Request</w:t>
      </w:r>
      <w:r w:rsidRPr="00B83B3E">
        <w:t xml:space="preserve">, the only field that can be edited is the </w:t>
      </w:r>
      <w:r w:rsidRPr="00B83B3E">
        <w:rPr>
          <w:b/>
        </w:rPr>
        <w:t>Comments / Notes</w:t>
      </w:r>
      <w:r w:rsidRPr="00B83B3E">
        <w:t xml:space="preserve"> field.</w:t>
      </w:r>
      <w:r>
        <w:t xml:space="preserve"> </w:t>
      </w:r>
      <w:r w:rsidRPr="00B83B3E">
        <w:t>All other fields are read-only.</w:t>
      </w:r>
    </w:p>
    <w:p w14:paraId="77FE551E" w14:textId="77777777" w:rsidR="008653FB" w:rsidRPr="00B83B3E" w:rsidRDefault="008653FB" w:rsidP="008653FB">
      <w:pPr>
        <w:pStyle w:val="Body3PicCaption"/>
      </w:pPr>
      <w:r w:rsidRPr="00B83B3E">
        <w:rPr>
          <w:shd w:val="clear" w:color="auto" w:fill="E6E6E6"/>
        </w:rPr>
        <w:lastRenderedPageBreak/>
        <w:drawing>
          <wp:inline distT="0" distB="0" distL="0" distR="0" wp14:anchorId="4C18FB36" wp14:editId="756A2DB7">
            <wp:extent cx="5410200" cy="4076700"/>
            <wp:effectExtent l="0" t="0" r="0" b="0"/>
            <wp:docPr id="392" name="Picture 392" descr="P2274#yIS1" title="Fig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cstate="print"/>
                    <a:srcRect/>
                    <a:stretch>
                      <a:fillRect/>
                    </a:stretch>
                  </pic:blipFill>
                  <pic:spPr bwMode="auto">
                    <a:xfrm>
                      <a:off x="0" y="0"/>
                      <a:ext cx="5410200" cy="4076700"/>
                    </a:xfrm>
                    <a:prstGeom prst="rect">
                      <a:avLst/>
                    </a:prstGeom>
                    <a:noFill/>
                    <a:ln w="9525">
                      <a:noFill/>
                      <a:miter lim="800000"/>
                      <a:headEnd/>
                      <a:tailEnd/>
                    </a:ln>
                  </pic:spPr>
                </pic:pic>
              </a:graphicData>
            </a:graphic>
          </wp:inline>
        </w:drawing>
      </w:r>
    </w:p>
    <w:p w14:paraId="73145CBA" w14:textId="4D48F4CE" w:rsidR="008653FB" w:rsidRPr="00B83B3E" w:rsidRDefault="008653FB" w:rsidP="008653FB">
      <w:pPr>
        <w:pStyle w:val="Caption"/>
        <w:rPr>
          <w:rFonts w:cs="Times New Roman"/>
        </w:rPr>
      </w:pPr>
      <w:bookmarkStart w:id="1844" w:name="_Toc14981576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201</w:t>
      </w:r>
      <w:r w:rsidR="001130FC">
        <w:rPr>
          <w:rFonts w:cs="Times New Roman"/>
        </w:rPr>
        <w:fldChar w:fldCharType="end"/>
      </w:r>
      <w:r>
        <w:rPr>
          <w:rFonts w:cs="Times New Roman"/>
        </w:rPr>
        <w:t>. VocRehab Edit Medical Services Request.</w:t>
      </w:r>
      <w:bookmarkEnd w:id="1844"/>
    </w:p>
    <w:bookmarkEnd w:id="1843"/>
    <w:p w14:paraId="6F363D16" w14:textId="77777777" w:rsidR="008653FB" w:rsidRPr="00B83B3E" w:rsidRDefault="008653FB" w:rsidP="008653FB">
      <w:pPr>
        <w:pStyle w:val="Caption"/>
        <w:rPr>
          <w:rFonts w:cs="Times New Roman"/>
        </w:rPr>
      </w:pPr>
    </w:p>
    <w:p w14:paraId="0ED25607" w14:textId="77777777" w:rsidR="008653FB" w:rsidRPr="00B83B3E" w:rsidRDefault="008653FB" w:rsidP="008653FB">
      <w:pPr>
        <w:pStyle w:val="Heading4"/>
      </w:pPr>
      <w:r w:rsidRPr="00B83B3E">
        <w:t>Point of Contact</w:t>
      </w:r>
    </w:p>
    <w:p w14:paraId="363B06B6" w14:textId="7EA18560" w:rsidR="008653FB" w:rsidRPr="00B83B3E" w:rsidRDefault="008653FB" w:rsidP="008653FB">
      <w:pPr>
        <w:pStyle w:val="BodyText"/>
      </w:pPr>
      <w:r w:rsidRPr="00B83B3E">
        <w:t>This screen (</w:t>
      </w:r>
      <w:r w:rsidRPr="00B83B3E">
        <w:rPr>
          <w:color w:val="2B579A"/>
          <w:shd w:val="clear" w:color="auto" w:fill="E6E6E6"/>
        </w:rPr>
        <w:fldChar w:fldCharType="begin"/>
      </w:r>
      <w:r w:rsidRPr="00B83B3E">
        <w:instrText xml:space="preserve"> REF _Ref406770389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202</w:t>
      </w:r>
      <w:r w:rsidRPr="00B83B3E">
        <w:rPr>
          <w:color w:val="2B579A"/>
          <w:shd w:val="clear" w:color="auto" w:fill="E6E6E6"/>
        </w:rPr>
        <w:fldChar w:fldCharType="end"/>
      </w:r>
      <w:r w:rsidRPr="00B83B3E">
        <w:t>) displays the Point of Contact information for the Medical Services Request.</w:t>
      </w:r>
      <w:r>
        <w:t xml:space="preserve"> </w:t>
      </w:r>
      <w:r w:rsidRPr="00B83B3E">
        <w:t>It is derived from the user’s credentials that logged into CAPRI and entered the request.</w:t>
      </w:r>
    </w:p>
    <w:p w14:paraId="117D487D" w14:textId="77777777" w:rsidR="008653FB" w:rsidRPr="00B83B3E" w:rsidRDefault="008653FB" w:rsidP="008653FB">
      <w:pPr>
        <w:pStyle w:val="BodyText"/>
      </w:pPr>
    </w:p>
    <w:p w14:paraId="0E52AB1F" w14:textId="77777777" w:rsidR="008653FB" w:rsidRPr="00B83B3E" w:rsidRDefault="008653FB" w:rsidP="008653FB">
      <w:pPr>
        <w:pStyle w:val="Body3PicCaption"/>
      </w:pPr>
      <w:bookmarkStart w:id="1845" w:name="_Ref331598687"/>
      <w:r>
        <w:lastRenderedPageBreak/>
        <w:drawing>
          <wp:inline distT="0" distB="0" distL="0" distR="0" wp14:anchorId="0568C34A" wp14:editId="1F8AE650">
            <wp:extent cx="2410460" cy="2715895"/>
            <wp:effectExtent l="0" t="0" r="8890" b="8255"/>
            <wp:docPr id="1646469894" name="Picture 1646469894" descr="P2280#yIS1" title="Fig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pic:nvPicPr>
                  <pic:blipFill>
                    <a:blip r:embed="rId242">
                      <a:extLst>
                        <a:ext uri="{28A0092B-C50C-407E-A947-70E740481C1C}">
                          <a14:useLocalDpi xmlns:a14="http://schemas.microsoft.com/office/drawing/2010/main" val="0"/>
                        </a:ext>
                      </a:extLst>
                    </a:blip>
                    <a:stretch>
                      <a:fillRect/>
                    </a:stretch>
                  </pic:blipFill>
                  <pic:spPr>
                    <a:xfrm>
                      <a:off x="0" y="0"/>
                      <a:ext cx="2410460" cy="2715895"/>
                    </a:xfrm>
                    <a:prstGeom prst="rect">
                      <a:avLst/>
                    </a:prstGeom>
                  </pic:spPr>
                </pic:pic>
              </a:graphicData>
            </a:graphic>
          </wp:inline>
        </w:drawing>
      </w:r>
    </w:p>
    <w:p w14:paraId="147B7139" w14:textId="35BDFA7C" w:rsidR="008653FB" w:rsidRPr="00B83B3E" w:rsidRDefault="008653FB" w:rsidP="008653FB">
      <w:pPr>
        <w:pStyle w:val="Caption"/>
        <w:rPr>
          <w:rFonts w:cs="Times New Roman"/>
        </w:rPr>
      </w:pPr>
      <w:bookmarkStart w:id="1846" w:name="_Ref406770389"/>
      <w:bookmarkStart w:id="1847" w:name="_Toc14981576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202</w:t>
      </w:r>
      <w:r w:rsidR="001130FC">
        <w:rPr>
          <w:rFonts w:cs="Times New Roman"/>
        </w:rPr>
        <w:fldChar w:fldCharType="end"/>
      </w:r>
      <w:bookmarkEnd w:id="1846"/>
      <w:r>
        <w:rPr>
          <w:rFonts w:cs="Times New Roman"/>
        </w:rPr>
        <w:t>. VocRehab Medical Services Point of Contact View.</w:t>
      </w:r>
      <w:bookmarkEnd w:id="1847"/>
    </w:p>
    <w:p w14:paraId="5EB34A95" w14:textId="03E33072" w:rsidR="008653FB" w:rsidRPr="00B83B3E" w:rsidRDefault="008653FB" w:rsidP="008653FB">
      <w:pPr>
        <w:pStyle w:val="Heading4"/>
      </w:pPr>
      <w:bookmarkStart w:id="1848" w:name="_Toc508873677"/>
      <w:bookmarkEnd w:id="1845"/>
      <w:r w:rsidRPr="00B83B3E">
        <w:t>Assign Consults</w:t>
      </w:r>
      <w:bookmarkEnd w:id="1848"/>
    </w:p>
    <w:p w14:paraId="1F411CC8" w14:textId="5177152E" w:rsidR="008653FB" w:rsidRPr="00B83B3E" w:rsidRDefault="008653FB" w:rsidP="008653FB">
      <w:pPr>
        <w:pStyle w:val="Body3PicCaption"/>
      </w:pPr>
      <w:r w:rsidRPr="00B83B3E">
        <w:t>This screen (</w:t>
      </w:r>
      <w:r w:rsidRPr="00B83B3E">
        <w:rPr>
          <w:color w:val="2B579A"/>
          <w:shd w:val="clear" w:color="auto" w:fill="E6E6E6"/>
        </w:rPr>
        <w:fldChar w:fldCharType="begin"/>
      </w:r>
      <w:r w:rsidRPr="00B83B3E">
        <w:instrText xml:space="preserve"> REF _Ref406770374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203</w:t>
      </w:r>
      <w:r w:rsidRPr="00B83B3E">
        <w:rPr>
          <w:color w:val="2B579A"/>
          <w:shd w:val="clear" w:color="auto" w:fill="E6E6E6"/>
        </w:rPr>
        <w:fldChar w:fldCharType="end"/>
      </w:r>
      <w:r w:rsidRPr="00B83B3E">
        <w:t xml:space="preserve">) is only visible to users who have a security key of </w:t>
      </w:r>
      <w:r w:rsidRPr="0002383E">
        <w:rPr>
          <w:b/>
        </w:rPr>
        <w:t>DVBA CAPRI VHA_COORDINATOR</w:t>
      </w:r>
      <w:r w:rsidRPr="00B83B3E">
        <w:rPr>
          <w:bCs/>
        </w:rPr>
        <w:t>.</w:t>
      </w:r>
      <w:r>
        <w:rPr>
          <w:bCs/>
        </w:rPr>
        <w:t xml:space="preserve"> </w:t>
      </w:r>
      <w:r w:rsidRPr="00B83B3E">
        <w:t>The user selects a</w:t>
      </w:r>
      <w:r>
        <w:t xml:space="preserve"> </w:t>
      </w:r>
      <w:r w:rsidRPr="00B83B3E">
        <w:t>consult that was previously created for the veteran in CPRS to assign to the Medical Services Request under the VocRehab tab.</w:t>
      </w:r>
      <w:r>
        <w:t xml:space="preserve"> </w:t>
      </w:r>
      <w:r w:rsidRPr="00B83B3E">
        <w:t>This assignment must take place in order for the consult status to be tracked.</w:t>
      </w:r>
      <w:r>
        <w:t xml:space="preserve"> </w:t>
      </w:r>
      <w:r w:rsidRPr="00B83B3E">
        <w:t>Only one consult can be assigned to one Medical Services Request</w:t>
      </w:r>
      <w:r>
        <w:t>.</w:t>
      </w:r>
    </w:p>
    <w:p w14:paraId="1FF9F8A7" w14:textId="77777777" w:rsidR="008653FB" w:rsidRPr="00B83B3E" w:rsidRDefault="008653FB" w:rsidP="008653FB">
      <w:pPr>
        <w:pStyle w:val="Body3PicCaption"/>
      </w:pPr>
      <w:r>
        <w:drawing>
          <wp:inline distT="0" distB="0" distL="0" distR="0" wp14:anchorId="0ED099A6" wp14:editId="55E93834">
            <wp:extent cx="3557905" cy="2490470"/>
            <wp:effectExtent l="0" t="0" r="4445" b="5080"/>
            <wp:docPr id="442434560" name="Picture 442434560" descr="P2284#yIS1" title="Fig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pic:nvPicPr>
                  <pic:blipFill>
                    <a:blip r:embed="rId243">
                      <a:extLst>
                        <a:ext uri="{28A0092B-C50C-407E-A947-70E740481C1C}">
                          <a14:useLocalDpi xmlns:a14="http://schemas.microsoft.com/office/drawing/2010/main" val="0"/>
                        </a:ext>
                      </a:extLst>
                    </a:blip>
                    <a:stretch>
                      <a:fillRect/>
                    </a:stretch>
                  </pic:blipFill>
                  <pic:spPr>
                    <a:xfrm>
                      <a:off x="0" y="0"/>
                      <a:ext cx="3557905" cy="2490470"/>
                    </a:xfrm>
                    <a:prstGeom prst="rect">
                      <a:avLst/>
                    </a:prstGeom>
                  </pic:spPr>
                </pic:pic>
              </a:graphicData>
            </a:graphic>
          </wp:inline>
        </w:drawing>
      </w:r>
    </w:p>
    <w:p w14:paraId="53C4E9E5" w14:textId="7D1A4FFC" w:rsidR="008653FB" w:rsidRPr="00B83B3E" w:rsidRDefault="008653FB" w:rsidP="008653FB">
      <w:pPr>
        <w:pStyle w:val="Caption"/>
        <w:rPr>
          <w:rFonts w:cs="Times New Roman"/>
        </w:rPr>
      </w:pPr>
      <w:bookmarkStart w:id="1849" w:name="_Ref406770374"/>
      <w:bookmarkStart w:id="1850" w:name="_Toc14981576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203</w:t>
      </w:r>
      <w:r w:rsidR="001130FC">
        <w:rPr>
          <w:rFonts w:cs="Times New Roman"/>
        </w:rPr>
        <w:fldChar w:fldCharType="end"/>
      </w:r>
      <w:bookmarkEnd w:id="1849"/>
      <w:r>
        <w:rPr>
          <w:rFonts w:cs="Times New Roman"/>
        </w:rPr>
        <w:t>. VocRehab Medical Services Assign Consults View.</w:t>
      </w:r>
      <w:bookmarkEnd w:id="1850"/>
    </w:p>
    <w:p w14:paraId="444DDE1E" w14:textId="77777777" w:rsidR="008653FB" w:rsidRPr="00B83B3E" w:rsidRDefault="008653FB" w:rsidP="008653FB">
      <w:pPr>
        <w:pStyle w:val="Caption"/>
        <w:rPr>
          <w:rFonts w:cs="Times New Roman"/>
        </w:rPr>
      </w:pPr>
    </w:p>
    <w:p w14:paraId="7A4EFC43" w14:textId="77777777" w:rsidR="008653FB" w:rsidRPr="00B83B3E" w:rsidRDefault="008653FB" w:rsidP="008653FB">
      <w:pPr>
        <w:pStyle w:val="Heading4"/>
      </w:pPr>
      <w:bookmarkStart w:id="1851" w:name="_Toc508873678"/>
      <w:r w:rsidRPr="00B83B3E">
        <w:t>Cancel Request</w:t>
      </w:r>
      <w:bookmarkEnd w:id="1851"/>
    </w:p>
    <w:p w14:paraId="43308E9A" w14:textId="16D25921" w:rsidR="008653FB" w:rsidRPr="00B83B3E" w:rsidRDefault="008653FB" w:rsidP="008653FB">
      <w:pPr>
        <w:pStyle w:val="BodyText"/>
        <w:spacing w:after="240"/>
      </w:pPr>
      <w:r>
        <w:t>The cancel request screen</w:t>
      </w:r>
      <w:r w:rsidRPr="00B83B3E">
        <w:t xml:space="preserve"> (</w:t>
      </w:r>
      <w:r w:rsidRPr="00B83B3E">
        <w:rPr>
          <w:color w:val="2B579A"/>
          <w:shd w:val="clear" w:color="auto" w:fill="E6E6E6"/>
        </w:rPr>
        <w:fldChar w:fldCharType="begin"/>
      </w:r>
      <w:r w:rsidRPr="00B83B3E">
        <w:instrText xml:space="preserve"> REF _Ref406770357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204</w:t>
      </w:r>
      <w:r w:rsidRPr="00B83B3E">
        <w:rPr>
          <w:color w:val="2B579A"/>
          <w:shd w:val="clear" w:color="auto" w:fill="E6E6E6"/>
        </w:rPr>
        <w:fldChar w:fldCharType="end"/>
      </w:r>
      <w:r w:rsidRPr="00B83B3E">
        <w:t>), allows a user to cancel a Medical Services Request.</w:t>
      </w:r>
      <w:r>
        <w:t xml:space="preserve"> </w:t>
      </w:r>
      <w:r w:rsidRPr="00B83B3E">
        <w:t>This option is only available if a consult has not already been linked (assigned) to this request.</w:t>
      </w:r>
      <w:r>
        <w:t xml:space="preserve"> </w:t>
      </w:r>
      <w:r w:rsidRPr="00B83B3E">
        <w:t xml:space="preserve">A </w:t>
      </w:r>
      <w:r w:rsidRPr="00B83B3E">
        <w:lastRenderedPageBreak/>
        <w:t>request cancellation reason must be selected from the choices displayed on the screen.</w:t>
      </w:r>
      <w:r>
        <w:t xml:space="preserve"> </w:t>
      </w:r>
      <w:r w:rsidRPr="00B83B3E">
        <w:t xml:space="preserve">If </w:t>
      </w:r>
      <w:r w:rsidRPr="00B83B3E">
        <w:rPr>
          <w:b/>
        </w:rPr>
        <w:t>Other</w:t>
      </w:r>
      <w:r w:rsidRPr="00B83B3E">
        <w:t xml:space="preserve"> is selected as a reason, an explanation must be entered in the </w:t>
      </w:r>
      <w:r w:rsidRPr="00B83B3E">
        <w:rPr>
          <w:b/>
        </w:rPr>
        <w:t>Cancellation Explanation</w:t>
      </w:r>
      <w:r w:rsidRPr="00B83B3E">
        <w:t xml:space="preserve"> field.</w:t>
      </w:r>
    </w:p>
    <w:p w14:paraId="38DB71F4" w14:textId="77777777" w:rsidR="008653FB" w:rsidRPr="00B83B3E" w:rsidRDefault="008653FB" w:rsidP="008653FB">
      <w:pPr>
        <w:pStyle w:val="Body3PicCaption"/>
      </w:pPr>
      <w:bookmarkStart w:id="1852" w:name="_Ref331598769"/>
      <w:r>
        <w:drawing>
          <wp:inline distT="0" distB="0" distL="0" distR="0" wp14:anchorId="56F87FF6" wp14:editId="2049DE64">
            <wp:extent cx="3783330" cy="2766695"/>
            <wp:effectExtent l="0" t="0" r="7620" b="0"/>
            <wp:docPr id="372654924" name="Picture 372654924" descr="P2289#yIS1" title="Fig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pic:nvPicPr>
                  <pic:blipFill>
                    <a:blip r:embed="rId244">
                      <a:extLst>
                        <a:ext uri="{28A0092B-C50C-407E-A947-70E740481C1C}">
                          <a14:useLocalDpi xmlns:a14="http://schemas.microsoft.com/office/drawing/2010/main" val="0"/>
                        </a:ext>
                      </a:extLst>
                    </a:blip>
                    <a:stretch>
                      <a:fillRect/>
                    </a:stretch>
                  </pic:blipFill>
                  <pic:spPr>
                    <a:xfrm>
                      <a:off x="0" y="0"/>
                      <a:ext cx="3783330" cy="2766695"/>
                    </a:xfrm>
                    <a:prstGeom prst="rect">
                      <a:avLst/>
                    </a:prstGeom>
                  </pic:spPr>
                </pic:pic>
              </a:graphicData>
            </a:graphic>
          </wp:inline>
        </w:drawing>
      </w:r>
    </w:p>
    <w:p w14:paraId="55AF6678" w14:textId="0DAE41E5" w:rsidR="008653FB" w:rsidRPr="00B83B3E" w:rsidRDefault="008653FB" w:rsidP="008653FB">
      <w:pPr>
        <w:pStyle w:val="Caption"/>
        <w:rPr>
          <w:rFonts w:cs="Times New Roman"/>
        </w:rPr>
      </w:pPr>
      <w:bookmarkStart w:id="1853" w:name="_Ref406770357"/>
      <w:bookmarkStart w:id="1854" w:name="_Toc14981576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204</w:t>
      </w:r>
      <w:r w:rsidR="001130FC">
        <w:rPr>
          <w:rFonts w:cs="Times New Roman"/>
        </w:rPr>
        <w:fldChar w:fldCharType="end"/>
      </w:r>
      <w:bookmarkEnd w:id="1853"/>
      <w:r>
        <w:rPr>
          <w:rFonts w:cs="Times New Roman"/>
        </w:rPr>
        <w:t>. VocRehab Medical Services Cancellation Request.</w:t>
      </w:r>
      <w:bookmarkEnd w:id="1854"/>
    </w:p>
    <w:p w14:paraId="44FAF8B6" w14:textId="4AF90354" w:rsidR="008653FB" w:rsidRPr="00B83B3E" w:rsidRDefault="008653FB" w:rsidP="008653FB">
      <w:pPr>
        <w:pStyle w:val="Heading4"/>
      </w:pPr>
      <w:bookmarkStart w:id="1855" w:name="_Toc508873679"/>
      <w:bookmarkEnd w:id="1852"/>
      <w:r w:rsidRPr="00B83B3E">
        <w:t>Notification Messages</w:t>
      </w:r>
      <w:bookmarkEnd w:id="1855"/>
    </w:p>
    <w:p w14:paraId="6B244644" w14:textId="77777777" w:rsidR="008653FB" w:rsidRPr="00B83B3E" w:rsidRDefault="008653FB" w:rsidP="008653FB">
      <w:pPr>
        <w:pStyle w:val="Body3PicCaption"/>
      </w:pPr>
      <w:r w:rsidRPr="00B83B3E">
        <w:t>Upon specific events, MAILMAN messages are sent to VHA Coordinators who must be a member of the MAILMAN mail group: DVBA VR VOCREHAB PERSONNEL</w:t>
      </w:r>
      <w:r w:rsidRPr="00B83B3E" w:rsidDel="00372937">
        <w:rPr>
          <w:bCs/>
        </w:rPr>
        <w:t xml:space="preserve"> </w:t>
      </w:r>
      <w:r w:rsidRPr="00B83B3E">
        <w:rPr>
          <w:bCs/>
        </w:rPr>
        <w:t>and the VR&amp;E Counselor(s) receive email notifications via Outlook</w:t>
      </w:r>
      <w:r w:rsidRPr="00B83B3E">
        <w:t>.</w:t>
      </w:r>
      <w:r>
        <w:t xml:space="preserve"> </w:t>
      </w:r>
      <w:r w:rsidRPr="00B83B3E">
        <w:t>These notifications are sent for the following status changes to the Medical Services Request:</w:t>
      </w:r>
    </w:p>
    <w:p w14:paraId="69A88AF9" w14:textId="77777777" w:rsidR="008653FB" w:rsidRPr="00B83B3E" w:rsidRDefault="008653FB" w:rsidP="008653FB">
      <w:pPr>
        <w:pStyle w:val="ListBullet2"/>
      </w:pPr>
      <w:r w:rsidRPr="00B83B3E">
        <w:rPr>
          <w:b/>
          <w:bCs/>
        </w:rPr>
        <w:t>New Status</w:t>
      </w:r>
      <w:r w:rsidRPr="00B83B3E">
        <w:t xml:space="preserve">: This message reads: </w:t>
      </w:r>
      <w:r w:rsidRPr="00B83B3E">
        <w:rPr>
          <w:b/>
          <w:bCs/>
        </w:rPr>
        <w:t>Chapter 31 Referral for Medical Services New. **</w:t>
      </w:r>
      <w:r w:rsidRPr="00B83B3E">
        <w:t xml:space="preserve">This notification is only sent to the </w:t>
      </w:r>
      <w:r w:rsidRPr="00B83B3E">
        <w:rPr>
          <w:b/>
        </w:rPr>
        <w:t>VHA Coordinator</w:t>
      </w:r>
      <w:r w:rsidRPr="00B83B3E">
        <w:t xml:space="preserve"> via MAILMAN</w:t>
      </w:r>
    </w:p>
    <w:p w14:paraId="01E85E6F" w14:textId="77777777" w:rsidR="008653FB" w:rsidRPr="00B83B3E" w:rsidRDefault="008653FB" w:rsidP="008653FB">
      <w:pPr>
        <w:pStyle w:val="ListBullet2"/>
      </w:pPr>
      <w:r w:rsidRPr="00B83B3E">
        <w:rPr>
          <w:b/>
          <w:bCs/>
        </w:rPr>
        <w:t>Pending Status</w:t>
      </w:r>
      <w:r w:rsidRPr="00B83B3E">
        <w:t>:</w:t>
      </w:r>
      <w:r>
        <w:t xml:space="preserve"> </w:t>
      </w:r>
      <w:r w:rsidRPr="00B83B3E">
        <w:t xml:space="preserve">This message reads: </w:t>
      </w:r>
      <w:r w:rsidRPr="00B83B3E">
        <w:rPr>
          <w:b/>
          <w:bCs/>
        </w:rPr>
        <w:t xml:space="preserve">Chapter 31 Referral for Medical Services Pending. </w:t>
      </w:r>
      <w:r w:rsidRPr="00B83B3E">
        <w:t xml:space="preserve">**In CAPRI, once the VHA Coordinator/or designated person links the consult request to the original Chapter 31, VA Form 28-8861 request, the status of the consult in CAPRI is then changed to </w:t>
      </w:r>
      <w:r w:rsidRPr="00B83B3E">
        <w:rPr>
          <w:b/>
        </w:rPr>
        <w:t>Pending</w:t>
      </w:r>
      <w:r w:rsidRPr="00B83B3E">
        <w:t>.</w:t>
      </w:r>
      <w:r>
        <w:t xml:space="preserve"> </w:t>
      </w:r>
      <w:r w:rsidRPr="00B83B3E">
        <w:t>Both the VHA Coordinator and VR&amp;E Counselor receive notification messages</w:t>
      </w:r>
    </w:p>
    <w:p w14:paraId="4A7B71FC" w14:textId="77777777" w:rsidR="008653FB" w:rsidRPr="00B83B3E" w:rsidRDefault="008653FB" w:rsidP="008653FB">
      <w:pPr>
        <w:pStyle w:val="ListBullet2"/>
      </w:pPr>
      <w:r w:rsidRPr="003E03CD">
        <w:rPr>
          <w:b/>
          <w:bCs/>
        </w:rPr>
        <w:t>Completed</w:t>
      </w:r>
      <w:r w:rsidRPr="00B83B3E">
        <w:rPr>
          <w:b/>
          <w:bCs/>
        </w:rPr>
        <w:t xml:space="preserve"> Status</w:t>
      </w:r>
      <w:r w:rsidRPr="00B83B3E">
        <w:t>:</w:t>
      </w:r>
      <w:r>
        <w:t xml:space="preserve"> </w:t>
      </w:r>
      <w:r w:rsidRPr="00B83B3E">
        <w:t xml:space="preserve">This message reads: </w:t>
      </w:r>
      <w:r w:rsidRPr="00B83B3E">
        <w:rPr>
          <w:b/>
          <w:bCs/>
        </w:rPr>
        <w:t>Chapter 31 Referral for Medical Services Completed **</w:t>
      </w:r>
      <w:r w:rsidRPr="00B83B3E">
        <w:t xml:space="preserve"> Both the VHA Coordinator and VR&amp;E Counselor receive notification messages</w:t>
      </w:r>
    </w:p>
    <w:p w14:paraId="7CD0AA16" w14:textId="77777777" w:rsidR="008653FB" w:rsidRPr="00B83B3E" w:rsidRDefault="008653FB" w:rsidP="008653FB">
      <w:pPr>
        <w:pStyle w:val="ListBullet2"/>
      </w:pPr>
      <w:r w:rsidRPr="00B83B3E">
        <w:rPr>
          <w:b/>
          <w:bCs/>
        </w:rPr>
        <w:t>Cancelled Status</w:t>
      </w:r>
      <w:r w:rsidRPr="00B83B3E">
        <w:rPr>
          <w:bCs/>
        </w:rPr>
        <w:t>:</w:t>
      </w:r>
      <w:r>
        <w:rPr>
          <w:bCs/>
        </w:rPr>
        <w:t xml:space="preserve"> </w:t>
      </w:r>
      <w:r w:rsidRPr="00B83B3E">
        <w:rPr>
          <w:bCs/>
        </w:rPr>
        <w:t>This</w:t>
      </w:r>
      <w:r w:rsidRPr="00B83B3E">
        <w:rPr>
          <w:b/>
          <w:bCs/>
        </w:rPr>
        <w:t xml:space="preserve"> </w:t>
      </w:r>
      <w:r w:rsidRPr="00B83B3E">
        <w:t>message reads:</w:t>
      </w:r>
      <w:r w:rsidRPr="00B83B3E">
        <w:rPr>
          <w:b/>
          <w:bCs/>
        </w:rPr>
        <w:t xml:space="preserve"> Chapter 31 Referral for Medical Services Cancelled**</w:t>
      </w:r>
      <w:r w:rsidRPr="00B83B3E">
        <w:t xml:space="preserve"> Both the VHA Coordinator and VR&amp;E Counselor receive notification messages</w:t>
      </w:r>
    </w:p>
    <w:p w14:paraId="6C1A0128" w14:textId="77777777" w:rsidR="008653FB" w:rsidRPr="00B83B3E" w:rsidRDefault="008653FB" w:rsidP="008653FB"/>
    <w:p w14:paraId="3CAB3C6A" w14:textId="2435A764" w:rsidR="008653FB" w:rsidRPr="00B83B3E" w:rsidRDefault="008653FB" w:rsidP="008653FB">
      <w:pPr>
        <w:pStyle w:val="Body3PicCaption"/>
      </w:pPr>
      <w:r w:rsidRPr="00B83B3E">
        <w:lastRenderedPageBreak/>
        <w:t>(</w:t>
      </w:r>
      <w:r w:rsidRPr="00B83B3E">
        <w:rPr>
          <w:color w:val="2B579A"/>
          <w:shd w:val="clear" w:color="auto" w:fill="E6E6E6"/>
        </w:rPr>
        <w:fldChar w:fldCharType="begin"/>
      </w:r>
      <w:r w:rsidRPr="00B83B3E">
        <w:instrText xml:space="preserve"> REF _Ref406770338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205</w:t>
      </w:r>
      <w:r w:rsidRPr="00B83B3E">
        <w:rPr>
          <w:color w:val="2B579A"/>
          <w:shd w:val="clear" w:color="auto" w:fill="E6E6E6"/>
        </w:rPr>
        <w:fldChar w:fldCharType="end"/>
      </w:r>
      <w:r w:rsidRPr="00B83B3E">
        <w:t>), is an example of a New Status MAILMAN message the VHA Coordinator would receive.</w:t>
      </w:r>
    </w:p>
    <w:p w14:paraId="1039831B" w14:textId="77777777" w:rsidR="008653FB" w:rsidRPr="00B83B3E" w:rsidRDefault="008653FB" w:rsidP="008653FB">
      <w:pPr>
        <w:pStyle w:val="Body3PicCaption"/>
      </w:pPr>
      <w:r>
        <w:drawing>
          <wp:inline distT="0" distB="0" distL="0" distR="0" wp14:anchorId="6165C44C" wp14:editId="352A07D8">
            <wp:extent cx="3962400" cy="2085975"/>
            <wp:effectExtent l="0" t="0" r="0" b="9525"/>
            <wp:docPr id="809480828" name="Picture 809480828" descr="P22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8"/>
                    <pic:cNvPicPr/>
                  </pic:nvPicPr>
                  <pic:blipFill>
                    <a:blip r:embed="rId245">
                      <a:extLst>
                        <a:ext uri="{28A0092B-C50C-407E-A947-70E740481C1C}">
                          <a14:useLocalDpi xmlns:a14="http://schemas.microsoft.com/office/drawing/2010/main" val="0"/>
                        </a:ext>
                      </a:extLst>
                    </a:blip>
                    <a:stretch>
                      <a:fillRect/>
                    </a:stretch>
                  </pic:blipFill>
                  <pic:spPr>
                    <a:xfrm>
                      <a:off x="0" y="0"/>
                      <a:ext cx="3962400" cy="2085975"/>
                    </a:xfrm>
                    <a:prstGeom prst="rect">
                      <a:avLst/>
                    </a:prstGeom>
                  </pic:spPr>
                </pic:pic>
              </a:graphicData>
            </a:graphic>
          </wp:inline>
        </w:drawing>
      </w:r>
    </w:p>
    <w:p w14:paraId="0967590F" w14:textId="7A605038" w:rsidR="008653FB" w:rsidRPr="00B83B3E" w:rsidRDefault="008653FB" w:rsidP="008653FB">
      <w:pPr>
        <w:pStyle w:val="Caption"/>
        <w:rPr>
          <w:rFonts w:cs="Times New Roman"/>
        </w:rPr>
      </w:pPr>
      <w:bookmarkStart w:id="1856" w:name="_Ref406770338"/>
      <w:bookmarkStart w:id="1857" w:name="_Toc14981576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205</w:t>
      </w:r>
      <w:r w:rsidR="001130FC">
        <w:rPr>
          <w:rFonts w:cs="Times New Roman"/>
        </w:rPr>
        <w:fldChar w:fldCharType="end"/>
      </w:r>
      <w:bookmarkEnd w:id="1856"/>
      <w:r>
        <w:rPr>
          <w:rFonts w:cs="Times New Roman"/>
        </w:rPr>
        <w:t>. VocRehab Notification Message.</w:t>
      </w:r>
      <w:bookmarkEnd w:id="1857"/>
    </w:p>
    <w:p w14:paraId="5CD05B68" w14:textId="77777777" w:rsidR="008653FB" w:rsidRPr="00B83B3E" w:rsidRDefault="008653FB" w:rsidP="008653FB">
      <w:pPr>
        <w:pStyle w:val="Heading4"/>
      </w:pPr>
      <w:bookmarkStart w:id="1858" w:name="_Toc508873680"/>
      <w:r w:rsidRPr="00B83B3E">
        <w:t>Aging Notification Messages</w:t>
      </w:r>
      <w:bookmarkEnd w:id="1858"/>
    </w:p>
    <w:p w14:paraId="404F7F25" w14:textId="6A9B3490" w:rsidR="008653FB" w:rsidRDefault="008653FB" w:rsidP="008653FB">
      <w:pPr>
        <w:pStyle w:val="BodyText"/>
      </w:pPr>
      <w:r w:rsidRPr="00B83B3E">
        <w:t>Aging notification messages (</w:t>
      </w:r>
      <w:r w:rsidRPr="00B83B3E">
        <w:rPr>
          <w:color w:val="2B579A"/>
          <w:shd w:val="clear" w:color="auto" w:fill="E6E6E6"/>
        </w:rPr>
        <w:fldChar w:fldCharType="begin"/>
      </w:r>
      <w:r w:rsidRPr="00B83B3E">
        <w:instrText xml:space="preserve"> REF _Ref406770321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206</w:t>
      </w:r>
      <w:r w:rsidRPr="00B83B3E">
        <w:rPr>
          <w:color w:val="2B579A"/>
          <w:shd w:val="clear" w:color="auto" w:fill="E6E6E6"/>
        </w:rPr>
        <w:fldChar w:fldCharType="end"/>
      </w:r>
      <w:r w:rsidRPr="00B83B3E">
        <w:t>), are sent when a New Medical Services Request age five, six, and seven days.</w:t>
      </w:r>
      <w:r>
        <w:t xml:space="preserve"> </w:t>
      </w:r>
      <w:r w:rsidRPr="00B83B3E">
        <w:t>Five</w:t>
      </w:r>
      <w:r>
        <w:t>-</w:t>
      </w:r>
      <w:r w:rsidRPr="00B83B3E">
        <w:t xml:space="preserve"> and six</w:t>
      </w:r>
      <w:r>
        <w:t>-</w:t>
      </w:r>
      <w:r w:rsidRPr="00B83B3E">
        <w:t>day notifications are sent alerting the VHA Coordinator via Mailman to link a consult to the Medical Services Request.</w:t>
      </w:r>
      <w:r>
        <w:t xml:space="preserve"> </w:t>
      </w:r>
      <w:r w:rsidRPr="00B83B3E">
        <w:t>Seven</w:t>
      </w:r>
      <w:r>
        <w:t>-</w:t>
      </w:r>
      <w:r w:rsidRPr="00B83B3E">
        <w:t>day aging notifications are sent to the VR&amp;E Counselor via Outlook alerting them that no consult has been linked to the form yet.</w:t>
      </w:r>
    </w:p>
    <w:p w14:paraId="44CD8A87" w14:textId="77777777" w:rsidR="008653FB" w:rsidRDefault="008653FB" w:rsidP="008653FB">
      <w:pPr>
        <w:pStyle w:val="BodyText"/>
      </w:pPr>
      <w:r>
        <w:rPr>
          <w:noProof/>
        </w:rPr>
        <w:drawing>
          <wp:inline distT="0" distB="0" distL="0" distR="0" wp14:anchorId="6604B2E0" wp14:editId="38F26EF1">
            <wp:extent cx="4410075" cy="3305175"/>
            <wp:effectExtent l="0" t="0" r="9525" b="9525"/>
            <wp:docPr id="809480829" name="Picture 809480829" descr="P23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29"/>
                    <pic:cNvPicPr/>
                  </pic:nvPicPr>
                  <pic:blipFill>
                    <a:blip r:embed="rId246">
                      <a:extLst>
                        <a:ext uri="{28A0092B-C50C-407E-A947-70E740481C1C}">
                          <a14:useLocalDpi xmlns:a14="http://schemas.microsoft.com/office/drawing/2010/main" val="0"/>
                        </a:ext>
                      </a:extLst>
                    </a:blip>
                    <a:stretch>
                      <a:fillRect/>
                    </a:stretch>
                  </pic:blipFill>
                  <pic:spPr>
                    <a:xfrm>
                      <a:off x="0" y="0"/>
                      <a:ext cx="4410075" cy="3305175"/>
                    </a:xfrm>
                    <a:prstGeom prst="rect">
                      <a:avLst/>
                    </a:prstGeom>
                  </pic:spPr>
                </pic:pic>
              </a:graphicData>
            </a:graphic>
          </wp:inline>
        </w:drawing>
      </w:r>
    </w:p>
    <w:p w14:paraId="1C483FF3" w14:textId="75A9C41E" w:rsidR="008653FB" w:rsidRPr="00F47CD9" w:rsidRDefault="008653FB" w:rsidP="008653FB">
      <w:pPr>
        <w:pStyle w:val="Caption"/>
        <w:rPr>
          <w:rFonts w:cs="Times New Roman"/>
        </w:rPr>
      </w:pPr>
      <w:bookmarkStart w:id="1859" w:name="_Ref406770321"/>
      <w:bookmarkStart w:id="1860" w:name="_Toc14981577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206</w:t>
      </w:r>
      <w:r w:rsidR="001130FC">
        <w:rPr>
          <w:rFonts w:cs="Times New Roman"/>
        </w:rPr>
        <w:fldChar w:fldCharType="end"/>
      </w:r>
      <w:bookmarkEnd w:id="1859"/>
      <w:r>
        <w:rPr>
          <w:rFonts w:cs="Times New Roman"/>
        </w:rPr>
        <w:t>. VocRehab Aged Notification Message.</w:t>
      </w:r>
      <w:bookmarkStart w:id="1861" w:name="_Toc278187863"/>
      <w:bookmarkEnd w:id="1860"/>
    </w:p>
    <w:p w14:paraId="1ACA1E21" w14:textId="6F9E8522" w:rsidR="008653FB" w:rsidRPr="00B83B3E" w:rsidRDefault="008653FB" w:rsidP="008653FB">
      <w:pPr>
        <w:pStyle w:val="Heading2"/>
      </w:pPr>
      <w:bookmarkStart w:id="1862" w:name="_Toc508873681"/>
      <w:bookmarkStart w:id="1863" w:name="_Toc508875038"/>
      <w:bookmarkStart w:id="1864" w:name="_Toc508875892"/>
      <w:bookmarkStart w:id="1865" w:name="_Toc147908823"/>
      <w:r w:rsidRPr="00B83B3E">
        <w:lastRenderedPageBreak/>
        <w:t>Additional CAPRI Functionality</w:t>
      </w:r>
      <w:bookmarkEnd w:id="1861"/>
      <w:bookmarkEnd w:id="1862"/>
      <w:bookmarkEnd w:id="1863"/>
      <w:bookmarkEnd w:id="1864"/>
      <w:bookmarkEnd w:id="1865"/>
    </w:p>
    <w:p w14:paraId="56F28B17" w14:textId="77777777" w:rsidR="008653FB" w:rsidRPr="00B83B3E" w:rsidRDefault="008653FB" w:rsidP="008653FB">
      <w:pPr>
        <w:pStyle w:val="Heading3"/>
      </w:pPr>
      <w:bookmarkStart w:id="1866" w:name="_CAPRI_Remote_Functionality"/>
      <w:bookmarkStart w:id="1867" w:name="_Toc278187864"/>
      <w:bookmarkStart w:id="1868" w:name="_Ref335042272"/>
      <w:bookmarkEnd w:id="1866"/>
      <w:r w:rsidRPr="00B83B3E">
        <w:t xml:space="preserve"> </w:t>
      </w:r>
      <w:bookmarkStart w:id="1869" w:name="_Toc508873682"/>
      <w:bookmarkStart w:id="1870" w:name="_Toc508875039"/>
      <w:bookmarkStart w:id="1871" w:name="_Toc508875893"/>
      <w:bookmarkStart w:id="1872" w:name="_Toc147908824"/>
      <w:r w:rsidRPr="00B83B3E">
        <w:t>CAPRI Remote Functionality</w:t>
      </w:r>
      <w:bookmarkEnd w:id="1867"/>
      <w:bookmarkEnd w:id="1868"/>
      <w:bookmarkEnd w:id="1869"/>
      <w:bookmarkEnd w:id="1870"/>
      <w:bookmarkEnd w:id="1871"/>
      <w:bookmarkEnd w:id="1872"/>
    </w:p>
    <w:p w14:paraId="31CEC68D" w14:textId="77777777" w:rsidR="008653FB" w:rsidRPr="00B83B3E" w:rsidRDefault="008653FB" w:rsidP="008653FB">
      <w:pPr>
        <w:pStyle w:val="BodyText"/>
      </w:pPr>
      <w:r w:rsidRPr="00B83B3E">
        <w:t>CAPRI Remote users access CAPRI through the Claims system, which runs on the VHA Forum hardware.</w:t>
      </w:r>
      <w:r>
        <w:t xml:space="preserve"> </w:t>
      </w:r>
      <w:r w:rsidRPr="00B83B3E">
        <w:t xml:space="preserve">The server for those users should be set to </w:t>
      </w:r>
      <w:r w:rsidRPr="00924BAC">
        <w:rPr>
          <w:bCs/>
        </w:rPr>
        <w:t>CLAIMS server and the</w:t>
      </w:r>
      <w:r>
        <w:rPr>
          <w:b/>
        </w:rPr>
        <w:t xml:space="preserve"> </w:t>
      </w:r>
      <w:r w:rsidRPr="00B83B3E">
        <w:t xml:space="preserve">port </w:t>
      </w:r>
      <w:r>
        <w:t xml:space="preserve">number. </w:t>
      </w:r>
    </w:p>
    <w:p w14:paraId="64A3D6DA" w14:textId="77777777" w:rsidR="008653FB" w:rsidRPr="00B83B3E" w:rsidRDefault="008653FB" w:rsidP="008653FB">
      <w:pPr>
        <w:pStyle w:val="BodyText"/>
      </w:pPr>
      <w:r w:rsidRPr="00B83B3E">
        <w:t>CAPRI Remote users outside of VBA normally obtain an access code from the Office of Information (OI) support staff, not from the local field site.</w:t>
      </w:r>
      <w:r>
        <w:t xml:space="preserve"> </w:t>
      </w:r>
      <w:r w:rsidRPr="00B83B3E">
        <w:t>Most VBA users are CAPRI Remote users.</w:t>
      </w:r>
      <w:r>
        <w:t xml:space="preserve"> </w:t>
      </w:r>
      <w:r w:rsidRPr="00B83B3E">
        <w:t>Most VHA users are local site users.</w:t>
      </w:r>
      <w:r>
        <w:t xml:space="preserve"> </w:t>
      </w:r>
      <w:r w:rsidRPr="00B83B3E">
        <w:t xml:space="preserve">If a user starts CAPRI and does not successfully connect to a VistA system within 90 seconds, CAPRI automatically shuts down. </w:t>
      </w:r>
    </w:p>
    <w:p w14:paraId="7C765BE8" w14:textId="77777777" w:rsidR="008653FB" w:rsidRPr="00B83B3E" w:rsidRDefault="008653FB" w:rsidP="008653FB">
      <w:pPr>
        <w:pStyle w:val="BodyText"/>
      </w:pPr>
      <w:r w:rsidRPr="00B83B3E">
        <w:t>When users log into CAPRI remotely, CAPRI alerts users whe</w:t>
      </w:r>
      <w:bookmarkStart w:id="1873" w:name="_Toc278187865"/>
      <w:bookmarkStart w:id="1874" w:name="OLE_LINK2"/>
      <w:r w:rsidRPr="00B83B3E">
        <w:t>n no email account is set up.</w:t>
      </w:r>
    </w:p>
    <w:p w14:paraId="63B0D701" w14:textId="77777777" w:rsidR="008653FB" w:rsidRPr="00B83B3E" w:rsidRDefault="008653FB" w:rsidP="008653FB">
      <w:pPr>
        <w:pStyle w:val="Heading3"/>
      </w:pPr>
      <w:r w:rsidRPr="00B83B3E">
        <w:t xml:space="preserve"> </w:t>
      </w:r>
      <w:bookmarkStart w:id="1875" w:name="_Toc508873683"/>
      <w:bookmarkStart w:id="1876" w:name="_Toc508875040"/>
      <w:bookmarkStart w:id="1877" w:name="_Toc508875894"/>
      <w:bookmarkStart w:id="1878" w:name="_Toc147908825"/>
      <w:r w:rsidRPr="00B83B3E">
        <w:t>VistA Terminal</w:t>
      </w:r>
      <w:bookmarkEnd w:id="1873"/>
      <w:bookmarkEnd w:id="1875"/>
      <w:bookmarkEnd w:id="1876"/>
      <w:bookmarkEnd w:id="1877"/>
      <w:bookmarkEnd w:id="1878"/>
    </w:p>
    <w:p w14:paraId="123527CB" w14:textId="77777777" w:rsidR="008653FB" w:rsidRDefault="008653FB" w:rsidP="008653FB">
      <w:pPr>
        <w:pStyle w:val="BodyText"/>
      </w:pPr>
      <w:r w:rsidRPr="00B83B3E">
        <w:t>The “Attachmate Reflections Secure Shell” application replaces the telnet window. CAPRI Remote users can launch a VistA Terminal session by selecting the VistA button to log into the local VistA system site they are assigned to.</w:t>
      </w:r>
      <w:r>
        <w:t xml:space="preserve"> </w:t>
      </w:r>
      <w:r w:rsidRPr="00B83B3E">
        <w:t>A dialog box is displayed when the VistA button is clicked that provides the user the ability to choose between connecting using the secure shell application or telnet.</w:t>
      </w:r>
      <w:r>
        <w:t xml:space="preserve"> </w:t>
      </w:r>
      <w:r w:rsidRPr="00B83B3E">
        <w:t>The default is set to secure shell application.</w:t>
      </w:r>
    </w:p>
    <w:p w14:paraId="1C4455D7" w14:textId="77777777" w:rsidR="008653FB" w:rsidRPr="00B83B3E" w:rsidRDefault="008653FB" w:rsidP="008653FB">
      <w:pPr>
        <w:pStyle w:val="BodyText"/>
      </w:pPr>
    </w:p>
    <w:p w14:paraId="049DCA56" w14:textId="77777777" w:rsidR="008653FB" w:rsidRPr="00B83B3E" w:rsidRDefault="008653FB" w:rsidP="00716341">
      <w:pPr>
        <w:pStyle w:val="Note"/>
      </w:pPr>
      <w:r w:rsidRPr="00867B87">
        <w:t>NOTE:</w:t>
      </w:r>
      <w:r w:rsidRPr="00B83B3E">
        <w:t xml:space="preserve"> Local CAPRI users do not have access to the VistA Terminal from CAPRI and the VistA button is not available.</w:t>
      </w:r>
    </w:p>
    <w:p w14:paraId="346805AE" w14:textId="77777777" w:rsidR="008653FB" w:rsidRPr="00B83B3E" w:rsidRDefault="008653FB" w:rsidP="008653FB">
      <w:pPr>
        <w:pStyle w:val="Heading3"/>
      </w:pPr>
      <w:bookmarkStart w:id="1879" w:name="_Toc278187866"/>
      <w:bookmarkEnd w:id="1874"/>
      <w:r w:rsidRPr="00B83B3E">
        <w:t xml:space="preserve"> </w:t>
      </w:r>
      <w:bookmarkStart w:id="1880" w:name="_Toc508873684"/>
      <w:bookmarkStart w:id="1881" w:name="_Toc508875041"/>
      <w:bookmarkStart w:id="1882" w:name="_Toc508875895"/>
      <w:bookmarkStart w:id="1883" w:name="p151"/>
      <w:bookmarkStart w:id="1884" w:name="_Toc147908826"/>
      <w:r w:rsidRPr="00B83B3E">
        <w:t>Switch Sites – On the File Menu</w:t>
      </w:r>
      <w:bookmarkEnd w:id="1879"/>
      <w:bookmarkEnd w:id="1880"/>
      <w:bookmarkEnd w:id="1881"/>
      <w:bookmarkEnd w:id="1882"/>
      <w:bookmarkEnd w:id="1883"/>
      <w:bookmarkEnd w:id="1884"/>
    </w:p>
    <w:p w14:paraId="15AEC625" w14:textId="3372823C" w:rsidR="008653FB" w:rsidRPr="00B83B3E" w:rsidRDefault="008653FB" w:rsidP="008653FB">
      <w:pPr>
        <w:pStyle w:val="BodyText"/>
      </w:pPr>
      <w:r w:rsidRPr="00B83B3E">
        <w:t xml:space="preserve">The </w:t>
      </w:r>
      <w:r w:rsidRPr="00B83B3E">
        <w:rPr>
          <w:b/>
        </w:rPr>
        <w:t>Switch Sites</w:t>
      </w:r>
      <w:r w:rsidRPr="00B83B3E">
        <w:t xml:space="preserve"> option, available on the File Menu (</w:t>
      </w:r>
      <w:r w:rsidRPr="00B83B3E">
        <w:rPr>
          <w:color w:val="2B579A"/>
          <w:shd w:val="clear" w:color="auto" w:fill="E6E6E6"/>
        </w:rPr>
        <w:fldChar w:fldCharType="begin"/>
      </w:r>
      <w:r w:rsidRPr="00B83B3E">
        <w:instrText xml:space="preserve"> REF _Ref406770303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207</w:t>
      </w:r>
      <w:r w:rsidRPr="00B83B3E">
        <w:rPr>
          <w:color w:val="2B579A"/>
          <w:shd w:val="clear" w:color="auto" w:fill="E6E6E6"/>
        </w:rPr>
        <w:fldChar w:fldCharType="end"/>
      </w:r>
      <w:r w:rsidRPr="00B83B3E">
        <w:t>), is active if the user is accessing a VistA system with remote capability.</w:t>
      </w:r>
      <w:r>
        <w:t xml:space="preserve"> </w:t>
      </w:r>
      <w:r w:rsidRPr="00B83B3E">
        <w:t>If the selection is active, the user may have other VistA accounts they can connect to without re-authenticating.</w:t>
      </w:r>
    </w:p>
    <w:p w14:paraId="6CF43C6D" w14:textId="43BBB175" w:rsidR="008653FB" w:rsidRPr="00B83B3E" w:rsidRDefault="00EF52B6" w:rsidP="008653FB">
      <w:pPr>
        <w:pStyle w:val="Body3PicCaption"/>
      </w:pPr>
      <w:r>
        <w:lastRenderedPageBreak/>
        <w:drawing>
          <wp:inline distT="0" distB="0" distL="0" distR="0" wp14:anchorId="34A3CB25" wp14:editId="723C8085">
            <wp:extent cx="2295845" cy="3458058"/>
            <wp:effectExtent l="19050" t="19050" r="9525" b="28575"/>
            <wp:docPr id="44" name="Picture 44" descr="Switch sites selection from CAPRI Fil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witch sites selection from CAPRI File menu"/>
                    <pic:cNvPicPr/>
                  </pic:nvPicPr>
                  <pic:blipFill>
                    <a:blip r:embed="rId247">
                      <a:extLst>
                        <a:ext uri="{28A0092B-C50C-407E-A947-70E740481C1C}">
                          <a14:useLocalDpi xmlns:a14="http://schemas.microsoft.com/office/drawing/2010/main" val="0"/>
                        </a:ext>
                      </a:extLst>
                    </a:blip>
                    <a:stretch>
                      <a:fillRect/>
                    </a:stretch>
                  </pic:blipFill>
                  <pic:spPr>
                    <a:xfrm>
                      <a:off x="0" y="0"/>
                      <a:ext cx="2295845" cy="3458058"/>
                    </a:xfrm>
                    <a:prstGeom prst="rect">
                      <a:avLst/>
                    </a:prstGeom>
                    <a:ln>
                      <a:solidFill>
                        <a:schemeClr val="tx1"/>
                      </a:solidFill>
                    </a:ln>
                  </pic:spPr>
                </pic:pic>
              </a:graphicData>
            </a:graphic>
          </wp:inline>
        </w:drawing>
      </w:r>
    </w:p>
    <w:p w14:paraId="70BF0A45" w14:textId="6034B152" w:rsidR="008653FB" w:rsidRPr="006857C5" w:rsidRDefault="008653FB" w:rsidP="008653FB">
      <w:pPr>
        <w:pStyle w:val="Caption"/>
        <w:rPr>
          <w:rFonts w:cs="Times New Roman"/>
        </w:rPr>
      </w:pPr>
      <w:bookmarkStart w:id="1885" w:name="_Ref406770303"/>
      <w:bookmarkStart w:id="1886" w:name="_Toc14981577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207</w:t>
      </w:r>
      <w:r w:rsidR="001130FC">
        <w:rPr>
          <w:rFonts w:cs="Times New Roman"/>
        </w:rPr>
        <w:fldChar w:fldCharType="end"/>
      </w:r>
      <w:bookmarkEnd w:id="1885"/>
      <w:r>
        <w:rPr>
          <w:rFonts w:cs="Times New Roman"/>
        </w:rPr>
        <w:t>. CAPRI File Menu—Switch Sites Selection.</w:t>
      </w:r>
      <w:bookmarkEnd w:id="1886"/>
    </w:p>
    <w:p w14:paraId="6BF9EFD3" w14:textId="77777777" w:rsidR="008653FB" w:rsidRPr="00B83B3E" w:rsidRDefault="008653FB" w:rsidP="008653FB">
      <w:pPr>
        <w:pStyle w:val="BodyText"/>
      </w:pPr>
      <w:r w:rsidRPr="00B83B3E">
        <w:t xml:space="preserve">CAPRI Remote users can use this option to switch from one site to another without logging out of CAPRI. This option is only available when users are logged into the claims server with remote access. Users can access the </w:t>
      </w:r>
      <w:r w:rsidRPr="00B83B3E">
        <w:rPr>
          <w:b/>
        </w:rPr>
        <w:t>Switch Sites…</w:t>
      </w:r>
      <w:r w:rsidRPr="00B83B3E">
        <w:t xml:space="preserve"> option from the File menu.</w:t>
      </w:r>
      <w:r>
        <w:t xml:space="preserve"> </w:t>
      </w:r>
      <w:r w:rsidRPr="00B83B3E">
        <w:t xml:space="preserve">After </w:t>
      </w:r>
      <w:r w:rsidRPr="00B83B3E">
        <w:rPr>
          <w:b/>
        </w:rPr>
        <w:t>Switch Sites…</w:t>
      </w:r>
      <w:r w:rsidRPr="00B83B3E">
        <w:t xml:space="preserve"> is selected, the user is prompted with the site list to allow them to choose the site to which they would like to switch.</w:t>
      </w:r>
    </w:p>
    <w:p w14:paraId="6E726E1B" w14:textId="77777777" w:rsidR="008653FB" w:rsidRPr="00B83B3E" w:rsidRDefault="008653FB" w:rsidP="008653FB">
      <w:pPr>
        <w:pStyle w:val="Heading3"/>
      </w:pPr>
      <w:bookmarkStart w:id="1887" w:name="_Toc332795308"/>
      <w:r w:rsidRPr="00B83B3E">
        <w:t xml:space="preserve"> </w:t>
      </w:r>
      <w:bookmarkStart w:id="1888" w:name="_Toc508873685"/>
      <w:bookmarkStart w:id="1889" w:name="_Toc508875042"/>
      <w:bookmarkStart w:id="1890" w:name="_Toc508875896"/>
      <w:bookmarkStart w:id="1891" w:name="_Toc147908827"/>
      <w:r w:rsidRPr="00B83B3E">
        <w:t>Check Remote Connections</w:t>
      </w:r>
      <w:bookmarkEnd w:id="1888"/>
      <w:bookmarkEnd w:id="1889"/>
      <w:bookmarkEnd w:id="1890"/>
      <w:bookmarkEnd w:id="1891"/>
    </w:p>
    <w:p w14:paraId="36F6F6C6" w14:textId="7C61B653" w:rsidR="008653FB" w:rsidRPr="00B83B3E" w:rsidRDefault="008653FB" w:rsidP="008653FB">
      <w:pPr>
        <w:pStyle w:val="BodyText"/>
      </w:pPr>
      <w:r w:rsidRPr="00B83B3E">
        <w:rPr>
          <w:b/>
        </w:rPr>
        <w:t>Check Remote Connections,</w:t>
      </w:r>
      <w:r w:rsidRPr="00B83B3E">
        <w:t xml:space="preserve"> found on the Help menu, is available to users with @ or U level FileMan access (</w:t>
      </w:r>
      <w:r w:rsidRPr="00B83B3E">
        <w:rPr>
          <w:color w:val="2B579A"/>
          <w:shd w:val="clear" w:color="auto" w:fill="E6E6E6"/>
        </w:rPr>
        <w:fldChar w:fldCharType="begin"/>
      </w:r>
      <w:r w:rsidRPr="00B83B3E">
        <w:instrText xml:space="preserve"> REF _Ref406770290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208</w:t>
      </w:r>
      <w:r w:rsidRPr="00B83B3E">
        <w:rPr>
          <w:color w:val="2B579A"/>
          <w:shd w:val="clear" w:color="auto" w:fill="E6E6E6"/>
        </w:rPr>
        <w:fldChar w:fldCharType="end"/>
      </w:r>
      <w:r w:rsidRPr="00B83B3E">
        <w:t>).</w:t>
      </w:r>
      <w:r>
        <w:t xml:space="preserve"> </w:t>
      </w:r>
      <w:r w:rsidRPr="00B83B3E">
        <w:t xml:space="preserve">This provides a utility to scan CAPRI remote sites to discover any connectivity issues. </w:t>
      </w:r>
    </w:p>
    <w:p w14:paraId="3B65D23C" w14:textId="77777777" w:rsidR="008653FB" w:rsidRPr="00B83B3E" w:rsidRDefault="008653FB" w:rsidP="008653FB">
      <w:pPr>
        <w:pStyle w:val="BodyText"/>
      </w:pPr>
      <w:r w:rsidRPr="00B83B3E">
        <w:t xml:space="preserve">To use this function, the user selects the connections to scan in the left list box or clicks </w:t>
      </w:r>
      <w:r w:rsidRPr="00B83B3E">
        <w:rPr>
          <w:b/>
        </w:rPr>
        <w:t>Select</w:t>
      </w:r>
      <w:r w:rsidRPr="00B83B3E">
        <w:t xml:space="preserve"> </w:t>
      </w:r>
      <w:r w:rsidRPr="00B83B3E">
        <w:rPr>
          <w:b/>
        </w:rPr>
        <w:t>All</w:t>
      </w:r>
      <w:r w:rsidRPr="00B83B3E">
        <w:t xml:space="preserve"> and then </w:t>
      </w:r>
      <w:r w:rsidRPr="00B83B3E">
        <w:rPr>
          <w:b/>
        </w:rPr>
        <w:t>Run Selected</w:t>
      </w:r>
      <w:r w:rsidRPr="00B83B3E">
        <w:t>.</w:t>
      </w:r>
      <w:r>
        <w:t xml:space="preserve"> </w:t>
      </w:r>
      <w:r w:rsidRPr="00B83B3E">
        <w:t xml:space="preserve">Any connection problems are listed in the </w:t>
      </w:r>
      <w:r w:rsidRPr="00B83B3E">
        <w:rPr>
          <w:b/>
        </w:rPr>
        <w:t xml:space="preserve">Could not connect to </w:t>
      </w:r>
      <w:r w:rsidRPr="00B83B3E">
        <w:t>field.</w:t>
      </w:r>
      <w:r>
        <w:rPr>
          <w:b/>
        </w:rPr>
        <w:t xml:space="preserve"> </w:t>
      </w:r>
      <w:r w:rsidRPr="00B83B3E">
        <w:t xml:space="preserve">This does not mean that the site is down nationwide; it means that the current user cannot access the site, which could be due to a number of reasons. </w:t>
      </w:r>
    </w:p>
    <w:p w14:paraId="4C3F2C80" w14:textId="77777777" w:rsidR="008653FB" w:rsidRPr="00B83B3E" w:rsidRDefault="008653FB" w:rsidP="008653FB">
      <w:pPr>
        <w:pStyle w:val="Body3PicCaption"/>
      </w:pPr>
      <w:r>
        <w:lastRenderedPageBreak/>
        <w:drawing>
          <wp:inline distT="0" distB="0" distL="0" distR="0" wp14:anchorId="478369D7" wp14:editId="0C211E98">
            <wp:extent cx="3620005" cy="3324689"/>
            <wp:effectExtent l="0" t="0" r="0" b="9525"/>
            <wp:docPr id="809480830" name="Picture 809480830" descr="Validate Remote Connections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80830" name="Picture 809480830" descr="Validate Remote Connections View."/>
                    <pic:cNvPicPr/>
                  </pic:nvPicPr>
                  <pic:blipFill>
                    <a:blip r:embed="rId248">
                      <a:extLst>
                        <a:ext uri="{28A0092B-C50C-407E-A947-70E740481C1C}">
                          <a14:useLocalDpi xmlns:a14="http://schemas.microsoft.com/office/drawing/2010/main" val="0"/>
                        </a:ext>
                      </a:extLst>
                    </a:blip>
                    <a:stretch>
                      <a:fillRect/>
                    </a:stretch>
                  </pic:blipFill>
                  <pic:spPr>
                    <a:xfrm>
                      <a:off x="0" y="0"/>
                      <a:ext cx="3620005" cy="3324689"/>
                    </a:xfrm>
                    <a:prstGeom prst="rect">
                      <a:avLst/>
                    </a:prstGeom>
                  </pic:spPr>
                </pic:pic>
              </a:graphicData>
            </a:graphic>
          </wp:inline>
        </w:drawing>
      </w:r>
    </w:p>
    <w:p w14:paraId="2E9B0923" w14:textId="7FF126A5" w:rsidR="008653FB" w:rsidRPr="00B83B3E" w:rsidRDefault="008653FB" w:rsidP="008653FB">
      <w:pPr>
        <w:pStyle w:val="Caption"/>
        <w:rPr>
          <w:rFonts w:cs="Times New Roman"/>
        </w:rPr>
      </w:pPr>
      <w:bookmarkStart w:id="1892" w:name="_Ref406770290"/>
      <w:bookmarkStart w:id="1893" w:name="_Toc14981577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208</w:t>
      </w:r>
      <w:r w:rsidR="001130FC">
        <w:rPr>
          <w:rFonts w:cs="Times New Roman"/>
        </w:rPr>
        <w:fldChar w:fldCharType="end"/>
      </w:r>
      <w:bookmarkEnd w:id="1892"/>
      <w:r>
        <w:rPr>
          <w:rFonts w:cs="Times New Roman"/>
        </w:rPr>
        <w:t>. Validate Remote Connections View.</w:t>
      </w:r>
      <w:bookmarkEnd w:id="1893"/>
    </w:p>
    <w:p w14:paraId="0CBA4701" w14:textId="7EB503AF" w:rsidR="008653FB" w:rsidRPr="00B83B3E" w:rsidRDefault="008653FB" w:rsidP="008653FB">
      <w:pPr>
        <w:pStyle w:val="Heading3"/>
      </w:pPr>
      <w:bookmarkStart w:id="1894" w:name="_Send_to_VBA"/>
      <w:bookmarkStart w:id="1895" w:name="_Toc147908828"/>
      <w:bookmarkEnd w:id="1894"/>
      <w:r>
        <w:t>Send to V</w:t>
      </w:r>
      <w:r w:rsidR="00F6227C">
        <w:t>B</w:t>
      </w:r>
      <w:r>
        <w:t>A</w:t>
      </w:r>
      <w:r w:rsidR="00F6227C">
        <w:t xml:space="preserve"> eFolder</w:t>
      </w:r>
      <w:r>
        <w:t>– On the File Menu</w:t>
      </w:r>
      <w:bookmarkStart w:id="1896" w:name="_Toc508873686"/>
      <w:bookmarkStart w:id="1897" w:name="_Toc508875043"/>
      <w:bookmarkStart w:id="1898" w:name="_Toc508875897"/>
      <w:bookmarkEnd w:id="1887"/>
      <w:bookmarkEnd w:id="1895"/>
      <w:bookmarkEnd w:id="1896"/>
      <w:bookmarkEnd w:id="1897"/>
      <w:bookmarkEnd w:id="1898"/>
    </w:p>
    <w:p w14:paraId="55615647" w14:textId="00DA5D4A" w:rsidR="008653FB" w:rsidRDefault="008653FB" w:rsidP="008653FB">
      <w:pPr>
        <w:pStyle w:val="BodyText"/>
      </w:pPr>
      <w:r>
        <w:t xml:space="preserve">This feature creates an interface between CAPRI and the </w:t>
      </w:r>
      <w:r w:rsidR="00E00890">
        <w:t>Claims Evidence Webservice</w:t>
      </w:r>
      <w:r>
        <w:t xml:space="preserve">. It allows CAPRI users to electronically transmit CAPRI-generated veteran-related documents that </w:t>
      </w:r>
      <w:r w:rsidRPr="0312A37A">
        <w:rPr>
          <w:b/>
          <w:bCs/>
          <w:i/>
          <w:iCs/>
          <w:u w:val="single"/>
        </w:rPr>
        <w:t>can be printed today</w:t>
      </w:r>
      <w:r w:rsidDel="00447699">
        <w:t xml:space="preserve"> </w:t>
      </w:r>
      <w:r>
        <w:t>to the VB</w:t>
      </w:r>
      <w:r w:rsidR="00E00890">
        <w:t>A e</w:t>
      </w:r>
      <w:r>
        <w:t>Folder. The Send to V</w:t>
      </w:r>
      <w:r w:rsidR="00F6227C">
        <w:t>B</w:t>
      </w:r>
      <w:r>
        <w:t>A</w:t>
      </w:r>
      <w:r w:rsidR="00F6227C">
        <w:t xml:space="preserve"> eFolder</w:t>
      </w:r>
      <w:r>
        <w:t xml:space="preserve"> option </w:t>
      </w:r>
      <w:r w:rsidR="00D7072D">
        <w:t>(</w:t>
      </w:r>
      <w:r w:rsidR="00D7072D">
        <w:fldChar w:fldCharType="begin"/>
      </w:r>
      <w:r w:rsidR="00D7072D">
        <w:instrText xml:space="preserve"> REF _Ref71017913 \h </w:instrText>
      </w:r>
      <w:r w:rsidR="00D7072D">
        <w:fldChar w:fldCharType="separate"/>
      </w:r>
      <w:r w:rsidR="004F079A">
        <w:t xml:space="preserve">Figure </w:t>
      </w:r>
      <w:r w:rsidR="004F079A">
        <w:rPr>
          <w:noProof/>
        </w:rPr>
        <w:t>2</w:t>
      </w:r>
      <w:r w:rsidR="004F079A">
        <w:noBreakHyphen/>
      </w:r>
      <w:r w:rsidR="004F079A">
        <w:rPr>
          <w:noProof/>
        </w:rPr>
        <w:t>209</w:t>
      </w:r>
      <w:r w:rsidR="00D7072D">
        <w:fldChar w:fldCharType="end"/>
      </w:r>
      <w:r w:rsidR="00D7072D">
        <w:t xml:space="preserve">) </w:t>
      </w:r>
      <w:r>
        <w:t xml:space="preserve">is available within the </w:t>
      </w:r>
      <w:r w:rsidRPr="0312A37A">
        <w:rPr>
          <w:b/>
          <w:bCs/>
        </w:rPr>
        <w:t>File</w:t>
      </w:r>
      <w:r>
        <w:t xml:space="preserve"> menu and from the </w:t>
      </w:r>
      <w:r w:rsidRPr="00485D12">
        <w:rPr>
          <w:b/>
        </w:rPr>
        <w:t xml:space="preserve">Send to </w:t>
      </w:r>
      <w:r w:rsidRPr="00485D12">
        <w:rPr>
          <w:b/>
          <w:bCs/>
        </w:rPr>
        <w:t>V</w:t>
      </w:r>
      <w:r w:rsidR="00F6227C" w:rsidRPr="00485D12">
        <w:rPr>
          <w:b/>
          <w:bCs/>
        </w:rPr>
        <w:t>B</w:t>
      </w:r>
      <w:r w:rsidRPr="00485D12">
        <w:rPr>
          <w:b/>
          <w:bCs/>
        </w:rPr>
        <w:t xml:space="preserve">A </w:t>
      </w:r>
      <w:r w:rsidR="00F6227C" w:rsidRPr="00485D12">
        <w:rPr>
          <w:b/>
          <w:bCs/>
        </w:rPr>
        <w:t>eFolder</w:t>
      </w:r>
      <w:r>
        <w:t xml:space="preserve"> button within the </w:t>
      </w:r>
      <w:r w:rsidRPr="0312A37A">
        <w:rPr>
          <w:u w:val="single"/>
        </w:rPr>
        <w:t>Clinical Documents Report Builder</w:t>
      </w:r>
      <w:r>
        <w:t xml:space="preserve"> application. </w:t>
      </w:r>
      <w:r w:rsidR="00490D74" w:rsidRPr="00B83B3E">
        <w:t xml:space="preserve">Only </w:t>
      </w:r>
      <w:r w:rsidR="00360965">
        <w:t xml:space="preserve">the following </w:t>
      </w:r>
      <w:r w:rsidR="00490D74" w:rsidRPr="00B83B3E">
        <w:t xml:space="preserve">users have access </w:t>
      </w:r>
      <w:r w:rsidR="00267C5C">
        <w:t xml:space="preserve">to </w:t>
      </w:r>
      <w:r w:rsidR="00655E74">
        <w:t xml:space="preserve">send clinical </w:t>
      </w:r>
      <w:r w:rsidR="00490D74" w:rsidRPr="00B83B3E">
        <w:t xml:space="preserve">documents </w:t>
      </w:r>
      <w:r w:rsidR="00655E74">
        <w:t>to VBA eFolder</w:t>
      </w:r>
      <w:r w:rsidR="00521306">
        <w:t xml:space="preserve"> and hold the </w:t>
      </w:r>
      <w:r w:rsidR="00521306" w:rsidRPr="00FB55F9">
        <w:rPr>
          <w:b/>
          <w:bCs/>
        </w:rPr>
        <w:t>DVBA CAPRI CLIN DOC-EFOLDER</w:t>
      </w:r>
      <w:r w:rsidR="00521306" w:rsidRPr="00FB55F9">
        <w:t xml:space="preserve"> security key</w:t>
      </w:r>
      <w:r w:rsidR="00360965">
        <w:t>:</w:t>
      </w:r>
    </w:p>
    <w:p w14:paraId="26577A4D" w14:textId="77777777" w:rsidR="009F29FD" w:rsidRDefault="009F29FD" w:rsidP="00AE2152">
      <w:pPr>
        <w:pStyle w:val="BodyText"/>
        <w:numPr>
          <w:ilvl w:val="0"/>
          <w:numId w:val="49"/>
        </w:numPr>
      </w:pPr>
      <w:r>
        <w:t>VBA – All VBA Users should have access to upload clinical documents to the VBMS eFolder</w:t>
      </w:r>
    </w:p>
    <w:p w14:paraId="04FB9E23" w14:textId="5E85E5D3" w:rsidR="009F29FD" w:rsidRDefault="009F29FD" w:rsidP="00AE2152">
      <w:pPr>
        <w:pStyle w:val="BodyText"/>
        <w:numPr>
          <w:ilvl w:val="0"/>
          <w:numId w:val="49"/>
        </w:numPr>
      </w:pPr>
      <w:r>
        <w:t xml:space="preserve">VHA – Limited, only </w:t>
      </w:r>
      <w:r w:rsidR="00AD41FC">
        <w:t xml:space="preserve">specific roles </w:t>
      </w:r>
      <w:r>
        <w:t>should have access to upload clinical documents to the VBMS eFolder</w:t>
      </w:r>
    </w:p>
    <w:p w14:paraId="3AACA288" w14:textId="43EE671A" w:rsidR="009F29FD" w:rsidRDefault="009F29FD" w:rsidP="00AE2152">
      <w:pPr>
        <w:pStyle w:val="BodyText"/>
        <w:numPr>
          <w:ilvl w:val="0"/>
          <w:numId w:val="49"/>
        </w:numPr>
      </w:pPr>
      <w:r>
        <w:t>Spokane – All providers at the Spokane site should have access to upload clinical documents to the VBMS eFolder</w:t>
      </w:r>
    </w:p>
    <w:p w14:paraId="1237B258" w14:textId="79694365" w:rsidR="008653FB" w:rsidRDefault="00343593" w:rsidP="008653FB">
      <w:pPr>
        <w:pStyle w:val="BodyText"/>
      </w:pPr>
      <w:r>
        <w:rPr>
          <w:noProof/>
          <w:sz w:val="16"/>
          <w:szCs w:val="16"/>
        </w:rPr>
        <w:lastRenderedPageBreak/>
        <w:drawing>
          <wp:inline distT="0" distB="0" distL="0" distR="0" wp14:anchorId="20C02EF6" wp14:editId="7B0D2068">
            <wp:extent cx="1524000" cy="2589506"/>
            <wp:effectExtent l="19050" t="19050" r="19050" b="20955"/>
            <wp:docPr id="1210986656" name="Picture 1210986656" descr="Send to VBA eFolder File menu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56" name="Picture 1210986656" descr="Send to VBA eFolder File menu option"/>
                    <pic:cNvPicPr/>
                  </pic:nvPicPr>
                  <pic:blipFill>
                    <a:blip r:embed="rId249">
                      <a:extLst>
                        <a:ext uri="{28A0092B-C50C-407E-A947-70E740481C1C}">
                          <a14:useLocalDpi xmlns:a14="http://schemas.microsoft.com/office/drawing/2010/main" val="0"/>
                        </a:ext>
                      </a:extLst>
                    </a:blip>
                    <a:stretch>
                      <a:fillRect/>
                    </a:stretch>
                  </pic:blipFill>
                  <pic:spPr>
                    <a:xfrm>
                      <a:off x="0" y="0"/>
                      <a:ext cx="1525538" cy="2592120"/>
                    </a:xfrm>
                    <a:prstGeom prst="rect">
                      <a:avLst/>
                    </a:prstGeom>
                    <a:ln>
                      <a:solidFill>
                        <a:schemeClr val="tx1"/>
                      </a:solidFill>
                    </a:ln>
                  </pic:spPr>
                </pic:pic>
              </a:graphicData>
            </a:graphic>
          </wp:inline>
        </w:drawing>
      </w:r>
    </w:p>
    <w:p w14:paraId="160AC8B0" w14:textId="62BB5076" w:rsidR="00457E78" w:rsidRPr="00806E94" w:rsidRDefault="008653FB" w:rsidP="00806E94">
      <w:pPr>
        <w:pStyle w:val="Caption"/>
        <w:rPr>
          <w:rFonts w:cs="Times New Roman"/>
        </w:rPr>
      </w:pPr>
      <w:bookmarkStart w:id="1899" w:name="_Ref71017913"/>
      <w:bookmarkStart w:id="1900" w:name="_Toc14981577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209</w:t>
      </w:r>
      <w:r w:rsidR="00000000">
        <w:rPr>
          <w:noProof/>
        </w:rPr>
        <w:fldChar w:fldCharType="end"/>
      </w:r>
      <w:bookmarkEnd w:id="1899"/>
      <w:r>
        <w:t xml:space="preserve">. </w:t>
      </w:r>
      <w:r>
        <w:rPr>
          <w:rFonts w:cs="Times New Roman"/>
        </w:rPr>
        <w:t xml:space="preserve">CAPRI File Menu – </w:t>
      </w:r>
      <w:r w:rsidRPr="00AD56D6">
        <w:rPr>
          <w:rFonts w:cs="Times New Roman"/>
        </w:rPr>
        <w:t>Send to </w:t>
      </w:r>
      <w:r w:rsidR="002060A0">
        <w:rPr>
          <w:rFonts w:cs="Times New Roman"/>
        </w:rPr>
        <w:t>VBA eFolder</w:t>
      </w:r>
      <w:r w:rsidRPr="00AD56D6">
        <w:rPr>
          <w:rFonts w:cs="Times New Roman"/>
        </w:rPr>
        <w:t> Selection.</w:t>
      </w:r>
      <w:bookmarkEnd w:id="1900"/>
    </w:p>
    <w:p w14:paraId="06E02EA1" w14:textId="6F3B0E7A" w:rsidR="008653FB" w:rsidRPr="00B83B3E" w:rsidRDefault="008653FB" w:rsidP="008653FB">
      <w:pPr>
        <w:pStyle w:val="BodyText"/>
      </w:pPr>
      <w:r w:rsidRPr="00B83B3E">
        <w:t xml:space="preserve">Documents within the following tabs of CAPRI have the capability of being transmitted to </w:t>
      </w:r>
      <w:r>
        <w:t xml:space="preserve">the VBA eFolder </w:t>
      </w:r>
      <w:r w:rsidRPr="00B83B3E">
        <w:t xml:space="preserve">via the </w:t>
      </w:r>
      <w:r w:rsidRPr="00D40692">
        <w:rPr>
          <w:b/>
        </w:rPr>
        <w:t xml:space="preserve">File&gt;Send to </w:t>
      </w:r>
      <w:r>
        <w:rPr>
          <w:b/>
        </w:rPr>
        <w:t>V</w:t>
      </w:r>
      <w:r w:rsidR="00CF44DA">
        <w:rPr>
          <w:b/>
        </w:rPr>
        <w:t>B</w:t>
      </w:r>
      <w:r>
        <w:rPr>
          <w:b/>
        </w:rPr>
        <w:t>A</w:t>
      </w:r>
      <w:r w:rsidR="00CF44DA">
        <w:rPr>
          <w:b/>
        </w:rPr>
        <w:t xml:space="preserve"> eFolder</w:t>
      </w:r>
      <w:r w:rsidR="00B040A4">
        <w:rPr>
          <w:b/>
        </w:rPr>
        <w:t xml:space="preserve"> </w:t>
      </w:r>
      <w:r w:rsidR="00B040A4">
        <w:rPr>
          <w:bCs/>
        </w:rPr>
        <w:t>(</w:t>
      </w:r>
      <w:r w:rsidR="00B040A4">
        <w:rPr>
          <w:bCs/>
        </w:rPr>
        <w:fldChar w:fldCharType="begin"/>
      </w:r>
      <w:r w:rsidR="00B040A4">
        <w:rPr>
          <w:bCs/>
        </w:rPr>
        <w:instrText xml:space="preserve"> REF _Ref71017913 \h </w:instrText>
      </w:r>
      <w:r w:rsidR="00B040A4">
        <w:rPr>
          <w:bCs/>
        </w:rPr>
      </w:r>
      <w:r w:rsidR="00B040A4">
        <w:rPr>
          <w:bCs/>
        </w:rPr>
        <w:fldChar w:fldCharType="separate"/>
      </w:r>
      <w:r w:rsidR="004F079A">
        <w:t xml:space="preserve">Figure </w:t>
      </w:r>
      <w:r w:rsidR="004F079A">
        <w:rPr>
          <w:noProof/>
        </w:rPr>
        <w:t>2</w:t>
      </w:r>
      <w:r w:rsidR="004F079A">
        <w:noBreakHyphen/>
      </w:r>
      <w:r w:rsidR="004F079A">
        <w:rPr>
          <w:noProof/>
        </w:rPr>
        <w:t>209</w:t>
      </w:r>
      <w:r w:rsidR="00B040A4">
        <w:rPr>
          <w:bCs/>
        </w:rPr>
        <w:fldChar w:fldCharType="end"/>
      </w:r>
      <w:r w:rsidR="00B040A4">
        <w:rPr>
          <w:bCs/>
        </w:rPr>
        <w:t>)</w:t>
      </w:r>
      <w:r>
        <w:t>.</w:t>
      </w:r>
    </w:p>
    <w:p w14:paraId="61699CB2" w14:textId="77777777" w:rsidR="008653FB" w:rsidRPr="00B83B3E" w:rsidRDefault="008653FB" w:rsidP="008653FB">
      <w:pPr>
        <w:numPr>
          <w:ilvl w:val="0"/>
          <w:numId w:val="5"/>
        </w:numPr>
        <w:autoSpaceDN w:val="0"/>
        <w:spacing w:before="60" w:after="0"/>
        <w:ind w:left="547"/>
      </w:pPr>
      <w:r w:rsidRPr="00B83B3E">
        <w:rPr>
          <w:b/>
        </w:rPr>
        <w:t>C&amp;P Exams</w:t>
      </w:r>
      <w:r w:rsidRPr="00B83B3E">
        <w:t xml:space="preserve"> tab</w:t>
      </w:r>
      <w:r w:rsidRPr="00B83B3E">
        <w:rPr>
          <w:b/>
        </w:rPr>
        <w:t>&gt;View C&amp;P Exam&gt;Exam Details</w:t>
      </w:r>
      <w:r w:rsidRPr="00B83B3E">
        <w:t xml:space="preserve"> window</w:t>
      </w:r>
    </w:p>
    <w:p w14:paraId="2BAD3A13" w14:textId="77777777" w:rsidR="008653FB" w:rsidRPr="00B83B3E" w:rsidRDefault="008653FB" w:rsidP="00716341">
      <w:pPr>
        <w:pStyle w:val="Note"/>
      </w:pPr>
      <w:r w:rsidRPr="005F7F65">
        <w:t>NOTE:</w:t>
      </w:r>
      <w:r w:rsidRPr="00B83B3E">
        <w:t xml:space="preserve"> Completed exams only.</w:t>
      </w:r>
    </w:p>
    <w:p w14:paraId="2F99A379" w14:textId="77777777" w:rsidR="008653FB" w:rsidRPr="00B83B3E" w:rsidRDefault="008653FB" w:rsidP="008653FB">
      <w:pPr>
        <w:pStyle w:val="BodyText5Numbers"/>
      </w:pPr>
      <w:r w:rsidRPr="00B83B3E">
        <w:rPr>
          <w:b/>
        </w:rPr>
        <w:t>Reports</w:t>
      </w:r>
      <w:r w:rsidRPr="00B83B3E">
        <w:t xml:space="preserve"> tab (patient related reports only)</w:t>
      </w:r>
    </w:p>
    <w:p w14:paraId="3421381E" w14:textId="77777777" w:rsidR="008653FB" w:rsidRPr="00B83B3E" w:rsidRDefault="008653FB" w:rsidP="008653FB">
      <w:pPr>
        <w:pStyle w:val="BodyText5Numbers"/>
      </w:pPr>
      <w:r w:rsidRPr="00B83B3E">
        <w:rPr>
          <w:b/>
        </w:rPr>
        <w:t>Admin</w:t>
      </w:r>
      <w:r w:rsidRPr="00B83B3E">
        <w:t xml:space="preserve"> tab</w:t>
      </w:r>
    </w:p>
    <w:p w14:paraId="7972A499" w14:textId="77777777" w:rsidR="008653FB" w:rsidRPr="00B83B3E" w:rsidRDefault="008653FB" w:rsidP="008653FB">
      <w:pPr>
        <w:pStyle w:val="BodyText5Numbers"/>
      </w:pPr>
      <w:r w:rsidRPr="00B83B3E">
        <w:rPr>
          <w:b/>
        </w:rPr>
        <w:t>Health Summaries</w:t>
      </w:r>
      <w:r w:rsidRPr="00B83B3E">
        <w:t xml:space="preserve"> tab</w:t>
      </w:r>
    </w:p>
    <w:p w14:paraId="3E216949" w14:textId="77777777" w:rsidR="008653FB" w:rsidRPr="00B83B3E" w:rsidRDefault="008653FB" w:rsidP="008653FB">
      <w:pPr>
        <w:pStyle w:val="BodyText5Numbers"/>
      </w:pPr>
      <w:r w:rsidRPr="00B83B3E">
        <w:rPr>
          <w:b/>
        </w:rPr>
        <w:t>Clinical Documents</w:t>
      </w:r>
      <w:r w:rsidRPr="00B83B3E">
        <w:t xml:space="preserve"> tab</w:t>
      </w:r>
    </w:p>
    <w:p w14:paraId="22D0D7FC" w14:textId="77777777" w:rsidR="008653FB" w:rsidRPr="00B83B3E" w:rsidRDefault="008653FB" w:rsidP="008653FB">
      <w:pPr>
        <w:pStyle w:val="BodyText5Numbers"/>
      </w:pPr>
      <w:r w:rsidRPr="00B83B3E">
        <w:rPr>
          <w:b/>
        </w:rPr>
        <w:t>C&amp;P Worksheets</w:t>
      </w:r>
      <w:r w:rsidRPr="00B83B3E">
        <w:t xml:space="preserve"> tab</w:t>
      </w:r>
      <w:r w:rsidRPr="00B83B3E">
        <w:rPr>
          <w:b/>
        </w:rPr>
        <w:t>&gt;CPRS Document</w:t>
      </w:r>
      <w:r w:rsidRPr="00B83B3E">
        <w:t xml:space="preserve"> window</w:t>
      </w:r>
    </w:p>
    <w:p w14:paraId="40FA9672" w14:textId="77777777" w:rsidR="008653FB" w:rsidRPr="00B83B3E" w:rsidRDefault="008653FB" w:rsidP="00716341">
      <w:pPr>
        <w:pStyle w:val="Note"/>
      </w:pPr>
      <w:r w:rsidRPr="005F7F65">
        <w:t>NOTE</w:t>
      </w:r>
      <w:r w:rsidRPr="00731294">
        <w:t>: Completed templates only</w:t>
      </w:r>
      <w:r w:rsidRPr="00B83B3E">
        <w:t>.</w:t>
      </w:r>
    </w:p>
    <w:p w14:paraId="53140922" w14:textId="79835C33" w:rsidR="008653FB" w:rsidRDefault="00000000" w:rsidP="008653FB">
      <w:pPr>
        <w:pStyle w:val="BodyText5Numbers"/>
      </w:pPr>
      <w:hyperlink w:anchor="_Report_Builder" w:history="1">
        <w:r w:rsidR="008653FB" w:rsidRPr="009D69E8">
          <w:rPr>
            <w:rStyle w:val="Hyperlink"/>
            <w:b/>
            <w:color w:val="auto"/>
          </w:rPr>
          <w:t>Report Builder</w:t>
        </w:r>
      </w:hyperlink>
      <w:r w:rsidR="008653FB" w:rsidRPr="009D69E8">
        <w:rPr>
          <w:color w:val="auto"/>
        </w:rPr>
        <w:t xml:space="preserve"> </w:t>
      </w:r>
      <w:r w:rsidR="008653FB" w:rsidRPr="00B83B3E">
        <w:t xml:space="preserve">(see Section </w:t>
      </w:r>
      <w:r w:rsidR="008653FB" w:rsidRPr="00B83B3E">
        <w:rPr>
          <w:color w:val="2B579A"/>
          <w:shd w:val="clear" w:color="auto" w:fill="E6E6E6"/>
        </w:rPr>
        <w:fldChar w:fldCharType="begin"/>
      </w:r>
      <w:r w:rsidR="008653FB" w:rsidRPr="00B83B3E">
        <w:instrText xml:space="preserve"> REF _Ref334795269 \r \h  \* MERGEFORMAT </w:instrText>
      </w:r>
      <w:r w:rsidR="008653FB" w:rsidRPr="00B83B3E">
        <w:rPr>
          <w:color w:val="2B579A"/>
          <w:shd w:val="clear" w:color="auto" w:fill="E6E6E6"/>
        </w:rPr>
      </w:r>
      <w:r w:rsidR="008653FB" w:rsidRPr="00B83B3E">
        <w:rPr>
          <w:color w:val="2B579A"/>
          <w:shd w:val="clear" w:color="auto" w:fill="E6E6E6"/>
        </w:rPr>
        <w:fldChar w:fldCharType="separate"/>
      </w:r>
      <w:r w:rsidR="004F079A">
        <w:t>2.8.2</w:t>
      </w:r>
      <w:r w:rsidR="008653FB" w:rsidRPr="00B83B3E">
        <w:rPr>
          <w:color w:val="2B579A"/>
          <w:shd w:val="clear" w:color="auto" w:fill="E6E6E6"/>
        </w:rPr>
        <w:fldChar w:fldCharType="end"/>
      </w:r>
      <w:r w:rsidR="008653FB" w:rsidRPr="00B83B3E">
        <w:t>)</w:t>
      </w:r>
      <w:r w:rsidR="008653FB" w:rsidRPr="00B83B3E">
        <w:rPr>
          <w:b/>
        </w:rPr>
        <w:t xml:space="preserve"> </w:t>
      </w:r>
      <w:r w:rsidR="008653FB" w:rsidRPr="00B83B3E">
        <w:t xml:space="preserve">functionality from within the </w:t>
      </w:r>
      <w:r w:rsidR="008653FB" w:rsidRPr="00B83B3E">
        <w:rPr>
          <w:b/>
        </w:rPr>
        <w:t>Clinical Documents</w:t>
      </w:r>
      <w:r w:rsidR="008653FB" w:rsidRPr="00B83B3E">
        <w:t xml:space="preserve"> tab allows the user to use </w:t>
      </w:r>
      <w:r w:rsidR="008653FB" w:rsidRPr="00B83B3E">
        <w:rPr>
          <w:b/>
        </w:rPr>
        <w:t>File</w:t>
      </w:r>
      <w:r w:rsidR="008653FB">
        <w:rPr>
          <w:b/>
        </w:rPr>
        <w:t>-</w:t>
      </w:r>
      <w:r w:rsidR="008653FB" w:rsidRPr="00B83B3E">
        <w:rPr>
          <w:b/>
        </w:rPr>
        <w:t>&gt;</w:t>
      </w:r>
      <w:r w:rsidR="008653FB">
        <w:rPr>
          <w:b/>
        </w:rPr>
        <w:t>Send to V</w:t>
      </w:r>
      <w:r w:rsidR="00CF44DA">
        <w:rPr>
          <w:b/>
        </w:rPr>
        <w:t>B</w:t>
      </w:r>
      <w:r w:rsidR="008653FB">
        <w:rPr>
          <w:b/>
        </w:rPr>
        <w:t>A</w:t>
      </w:r>
      <w:r w:rsidR="00CF44DA">
        <w:rPr>
          <w:b/>
        </w:rPr>
        <w:t xml:space="preserve"> eFolder</w:t>
      </w:r>
      <w:r w:rsidR="008653FB">
        <w:rPr>
          <w:b/>
        </w:rPr>
        <w:t xml:space="preserve"> </w:t>
      </w:r>
      <w:r w:rsidR="008653FB" w:rsidRPr="00B83B3E">
        <w:t xml:space="preserve">menu option or choose </w:t>
      </w:r>
      <w:r w:rsidR="008653FB" w:rsidRPr="00B83B3E">
        <w:rPr>
          <w:b/>
        </w:rPr>
        <w:t xml:space="preserve">Send to </w:t>
      </w:r>
      <w:r w:rsidR="008653FB">
        <w:rPr>
          <w:b/>
        </w:rPr>
        <w:t>V</w:t>
      </w:r>
      <w:r w:rsidR="00CC1C25">
        <w:rPr>
          <w:b/>
        </w:rPr>
        <w:t>B</w:t>
      </w:r>
      <w:r w:rsidR="008653FB">
        <w:rPr>
          <w:b/>
        </w:rPr>
        <w:t>A</w:t>
      </w:r>
      <w:r w:rsidR="00CC1C25">
        <w:rPr>
          <w:b/>
        </w:rPr>
        <w:t xml:space="preserve"> eFolder</w:t>
      </w:r>
      <w:r w:rsidR="008653FB">
        <w:rPr>
          <w:b/>
        </w:rPr>
        <w:t xml:space="preserve"> </w:t>
      </w:r>
      <w:r w:rsidR="008653FB" w:rsidRPr="00B83B3E">
        <w:t xml:space="preserve">from the </w:t>
      </w:r>
      <w:r w:rsidR="008653FB" w:rsidRPr="00B83B3E">
        <w:rPr>
          <w:b/>
        </w:rPr>
        <w:t>Report Builder</w:t>
      </w:r>
      <w:r w:rsidR="008653FB" w:rsidRPr="00B83B3E">
        <w:t xml:space="preserve"> window after the </w:t>
      </w:r>
      <w:r w:rsidR="008653FB">
        <w:rPr>
          <w:b/>
        </w:rPr>
        <w:t>B</w:t>
      </w:r>
      <w:r w:rsidR="008653FB" w:rsidRPr="00B83B3E">
        <w:rPr>
          <w:b/>
        </w:rPr>
        <w:t>uild</w:t>
      </w:r>
      <w:r w:rsidR="008653FB" w:rsidRPr="00B83B3E">
        <w:t xml:space="preserve"> button has been selected.</w:t>
      </w:r>
      <w:bookmarkStart w:id="1901" w:name="_Ref406770274"/>
    </w:p>
    <w:bookmarkEnd w:id="1901"/>
    <w:p w14:paraId="660F9BD0" w14:textId="03D71324" w:rsidR="00A62B4E" w:rsidRDefault="008653FB" w:rsidP="008653FB">
      <w:pPr>
        <w:pStyle w:val="Body3PicCaption"/>
      </w:pPr>
      <w:r w:rsidRPr="00B83B3E">
        <w:lastRenderedPageBreak/>
        <w:t xml:space="preserve">Once </w:t>
      </w:r>
      <w:r w:rsidRPr="00E90336">
        <w:rPr>
          <w:b/>
        </w:rPr>
        <w:t>Send to V</w:t>
      </w:r>
      <w:r w:rsidR="00CC1C25">
        <w:rPr>
          <w:b/>
        </w:rPr>
        <w:t>B</w:t>
      </w:r>
      <w:r w:rsidRPr="00E90336">
        <w:rPr>
          <w:b/>
        </w:rPr>
        <w:t>A</w:t>
      </w:r>
      <w:r w:rsidR="00CC1C25">
        <w:rPr>
          <w:b/>
        </w:rPr>
        <w:t xml:space="preserve"> eFolder</w:t>
      </w:r>
      <w:r>
        <w:t xml:space="preserve"> </w:t>
      </w:r>
      <w:r w:rsidRPr="00B83B3E">
        <w:t xml:space="preserve">has been </w:t>
      </w:r>
      <w:r>
        <w:t xml:space="preserve">selected, the user is </w:t>
      </w:r>
      <w:r w:rsidRPr="00B83B3E">
        <w:t>prompted with a confirmation message of</w:t>
      </w:r>
      <w:r w:rsidR="00543194">
        <w:t>, “</w:t>
      </w:r>
      <w:r w:rsidRPr="00B83B3E">
        <w:t>Are you sure you want to send document(s) to the VBA record of Veteran Name?</w:t>
      </w:r>
      <w:r w:rsidR="00543194">
        <w:t>”</w:t>
      </w:r>
      <w:r>
        <w:t xml:space="preserve"> </w:t>
      </w:r>
      <w:r w:rsidRPr="00B83B3E">
        <w:t>(</w:t>
      </w:r>
      <w:r w:rsidRPr="00B83B3E">
        <w:rPr>
          <w:color w:val="2B579A"/>
          <w:shd w:val="clear" w:color="auto" w:fill="E6E6E6"/>
        </w:rPr>
        <w:fldChar w:fldCharType="begin"/>
      </w:r>
      <w:r w:rsidRPr="00B83B3E">
        <w:instrText xml:space="preserve"> REF _Ref406770251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210</w:t>
      </w:r>
      <w:r w:rsidRPr="00B83B3E">
        <w:rPr>
          <w:color w:val="2B579A"/>
          <w:shd w:val="clear" w:color="auto" w:fill="E6E6E6"/>
        </w:rPr>
        <w:fldChar w:fldCharType="end"/>
      </w:r>
      <w:r w:rsidRPr="00B83B3E">
        <w:t>)</w:t>
      </w:r>
      <w:r>
        <w:t xml:space="preserve"> </w:t>
      </w:r>
    </w:p>
    <w:p w14:paraId="7E36F809" w14:textId="59FC0F92" w:rsidR="008653FB" w:rsidRPr="00B83B3E" w:rsidRDefault="00A62B4E" w:rsidP="008653FB">
      <w:pPr>
        <w:pStyle w:val="Body3PicCaption"/>
      </w:pPr>
      <w:r>
        <w:drawing>
          <wp:inline distT="0" distB="0" distL="0" distR="0" wp14:anchorId="2C9A1E07" wp14:editId="60580F85">
            <wp:extent cx="4091940" cy="1188720"/>
            <wp:effectExtent l="19050" t="19050" r="22860" b="11430"/>
            <wp:docPr id="1120367717" name="Picture 1120367717" descr="Transmit to VBA eFolder Pro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67717" name="Picture 131" descr="Transmit to VBA eFolder Prompt."/>
                    <pic:cNvPicPr/>
                  </pic:nvPicPr>
                  <pic:blipFill>
                    <a:blip r:embed="rId250">
                      <a:extLst>
                        <a:ext uri="{28A0092B-C50C-407E-A947-70E740481C1C}">
                          <a14:useLocalDpi xmlns:a14="http://schemas.microsoft.com/office/drawing/2010/main" val="0"/>
                        </a:ext>
                      </a:extLst>
                    </a:blip>
                    <a:stretch>
                      <a:fillRect/>
                    </a:stretch>
                  </pic:blipFill>
                  <pic:spPr>
                    <a:xfrm>
                      <a:off x="0" y="0"/>
                      <a:ext cx="4091940" cy="1188720"/>
                    </a:xfrm>
                    <a:prstGeom prst="rect">
                      <a:avLst/>
                    </a:prstGeom>
                  </pic:spPr>
                </pic:pic>
              </a:graphicData>
            </a:graphic>
          </wp:inline>
        </w:drawing>
      </w:r>
    </w:p>
    <w:p w14:paraId="2E419F55" w14:textId="4F757FCE" w:rsidR="00240BE9" w:rsidRDefault="008653FB" w:rsidP="00240BE9">
      <w:pPr>
        <w:pStyle w:val="Caption"/>
        <w:spacing w:after="240"/>
        <w:rPr>
          <w:rFonts w:cs="Times New Roman"/>
        </w:rPr>
      </w:pPr>
      <w:bookmarkStart w:id="1902" w:name="_Ref406770251"/>
      <w:bookmarkStart w:id="1903" w:name="_Toc14981577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210</w:t>
      </w:r>
      <w:r w:rsidR="001130FC">
        <w:rPr>
          <w:rFonts w:cs="Times New Roman"/>
        </w:rPr>
        <w:fldChar w:fldCharType="end"/>
      </w:r>
      <w:bookmarkEnd w:id="1902"/>
      <w:r>
        <w:rPr>
          <w:rFonts w:cs="Times New Roman"/>
        </w:rPr>
        <w:t xml:space="preserve">. Transmit to </w:t>
      </w:r>
      <w:r w:rsidR="00102B3B">
        <w:rPr>
          <w:rFonts w:cs="Times New Roman"/>
        </w:rPr>
        <w:t>VBA eFolder</w:t>
      </w:r>
      <w:r>
        <w:rPr>
          <w:rFonts w:cs="Times New Roman"/>
        </w:rPr>
        <w:t xml:space="preserve"> Prompt.</w:t>
      </w:r>
      <w:bookmarkEnd w:id="1903"/>
    </w:p>
    <w:p w14:paraId="6F7E31E1" w14:textId="4162EBC7" w:rsidR="00F84751" w:rsidRDefault="00993512" w:rsidP="00DA17BC">
      <w:pPr>
        <w:pStyle w:val="Body3PicCaption"/>
      </w:pPr>
      <w:r>
        <w:t xml:space="preserve">After selecting </w:t>
      </w:r>
      <w:r w:rsidRPr="00611A2E">
        <w:rPr>
          <w:b/>
          <w:bCs/>
        </w:rPr>
        <w:t>Yes</w:t>
      </w:r>
      <w:r>
        <w:t>, to transmit</w:t>
      </w:r>
      <w:r w:rsidR="0091070B">
        <w:t xml:space="preserve">, CAPRI will check to </w:t>
      </w:r>
      <w:r w:rsidR="002A24D9">
        <w:t>validate</w:t>
      </w:r>
      <w:r w:rsidR="0091070B">
        <w:t xml:space="preserve"> </w:t>
      </w:r>
      <w:r w:rsidR="00FA3A55">
        <w:t>the user</w:t>
      </w:r>
      <w:r w:rsidR="00AF406E">
        <w:t>’s</w:t>
      </w:r>
      <w:r w:rsidR="00E00890">
        <w:t xml:space="preserve"> PIV</w:t>
      </w:r>
      <w:r w:rsidR="00FA3A55">
        <w:t xml:space="preserve"> certificate</w:t>
      </w:r>
      <w:r w:rsidR="007F146D">
        <w:t>. If the correct user certificate is found</w:t>
      </w:r>
      <w:r w:rsidR="00A03A77">
        <w:t xml:space="preserve"> </w:t>
      </w:r>
      <w:r w:rsidR="002952B3">
        <w:t>(</w:t>
      </w:r>
      <w:r w:rsidR="00CC2251">
        <w:fldChar w:fldCharType="begin"/>
      </w:r>
      <w:r w:rsidR="00CC2251">
        <w:instrText xml:space="preserve"> REF _Ref110000906 \h </w:instrText>
      </w:r>
      <w:r w:rsidR="00CC2251">
        <w:fldChar w:fldCharType="separate"/>
      </w:r>
      <w:r w:rsidR="004F079A">
        <w:t>Figure 2</w:t>
      </w:r>
      <w:r w:rsidR="004F079A">
        <w:noBreakHyphen/>
        <w:t>211</w:t>
      </w:r>
      <w:r w:rsidR="00CC2251">
        <w:fldChar w:fldCharType="end"/>
      </w:r>
      <w:r w:rsidR="00CC2251">
        <w:t>)</w:t>
      </w:r>
      <w:r w:rsidR="00A03A77">
        <w:t>, s</w:t>
      </w:r>
      <w:r w:rsidR="00A7433A">
        <w:t xml:space="preserve">elect </w:t>
      </w:r>
      <w:r w:rsidR="00A7433A" w:rsidRPr="00A7433A">
        <w:rPr>
          <w:b/>
          <w:bCs/>
        </w:rPr>
        <w:t>OK</w:t>
      </w:r>
      <w:r w:rsidR="00A7433A">
        <w:t xml:space="preserve"> to continue transmission of Clinical Documents.</w:t>
      </w:r>
    </w:p>
    <w:p w14:paraId="70BA9F6B" w14:textId="2C8C13AF" w:rsidR="00DA17BC" w:rsidRDefault="00EC29B2" w:rsidP="00DA17BC">
      <w:pPr>
        <w:pStyle w:val="Body3PicCaption"/>
      </w:pPr>
      <w:r>
        <w:t xml:space="preserve">After </w:t>
      </w:r>
      <w:r w:rsidR="00DA17BC">
        <w:t xml:space="preserve">selecting </w:t>
      </w:r>
      <w:r w:rsidR="00DA17BC">
        <w:rPr>
          <w:b/>
          <w:bCs/>
        </w:rPr>
        <w:t xml:space="preserve">OK </w:t>
      </w:r>
      <w:r w:rsidR="00DA17BC" w:rsidRPr="00200ECA">
        <w:t>on the</w:t>
      </w:r>
      <w:r w:rsidR="00DA17BC">
        <w:rPr>
          <w:b/>
          <w:bCs/>
        </w:rPr>
        <w:t xml:space="preserve"> </w:t>
      </w:r>
      <w:r w:rsidR="00955AB6">
        <w:t>Confirm Certificate</w:t>
      </w:r>
      <w:r w:rsidR="001B1E2F">
        <w:t xml:space="preserve"> window</w:t>
      </w:r>
      <w:r w:rsidR="00DA17BC">
        <w:t xml:space="preserve"> (</w:t>
      </w:r>
      <w:r w:rsidR="00DA17BC">
        <w:fldChar w:fldCharType="begin"/>
      </w:r>
      <w:r w:rsidR="00DA17BC">
        <w:instrText xml:space="preserve"> REF _Ref110000906 \h </w:instrText>
      </w:r>
      <w:r w:rsidR="00DA17BC">
        <w:fldChar w:fldCharType="separate"/>
      </w:r>
      <w:r w:rsidR="004F079A">
        <w:t>Figure 2</w:t>
      </w:r>
      <w:r w:rsidR="004F079A">
        <w:noBreakHyphen/>
        <w:t>211</w:t>
      </w:r>
      <w:r w:rsidR="00DA17BC">
        <w:fldChar w:fldCharType="end"/>
      </w:r>
      <w:r w:rsidR="00DA17BC">
        <w:t xml:space="preserve">), if not currently authenticated, the user will be prompted to enter their Personal Identity Verification (PIV) pin, </w:t>
      </w:r>
      <w:r>
        <w:t>select</w:t>
      </w:r>
      <w:r w:rsidR="00DA17BC">
        <w:t xml:space="preserve"> </w:t>
      </w:r>
      <w:r w:rsidR="00DA17BC" w:rsidRPr="00FD351E">
        <w:rPr>
          <w:b/>
          <w:bCs/>
        </w:rPr>
        <w:t>OK</w:t>
      </w:r>
      <w:r w:rsidR="00DA17BC">
        <w:t xml:space="preserve"> to continue transmission (</w:t>
      </w:r>
      <w:r w:rsidR="00DA17BC">
        <w:fldChar w:fldCharType="begin"/>
      </w:r>
      <w:r w:rsidR="00DA17BC">
        <w:instrText xml:space="preserve"> REF _Ref105147928 \h </w:instrText>
      </w:r>
      <w:r w:rsidR="00DA17BC">
        <w:fldChar w:fldCharType="separate"/>
      </w:r>
      <w:r w:rsidR="004F079A">
        <w:t>Figure 2</w:t>
      </w:r>
      <w:r w:rsidR="004F079A">
        <w:noBreakHyphen/>
        <w:t>214</w:t>
      </w:r>
      <w:r w:rsidR="00DA17BC">
        <w:fldChar w:fldCharType="end"/>
      </w:r>
      <w:r w:rsidR="00DA17BC">
        <w:t xml:space="preserve">). </w:t>
      </w:r>
    </w:p>
    <w:p w14:paraId="1816FBA5" w14:textId="2A9D1532" w:rsidR="007F7B69" w:rsidRDefault="00611A2E" w:rsidP="00DA17BC">
      <w:pPr>
        <w:pStyle w:val="Body3PicCaption"/>
      </w:pPr>
      <w:r>
        <w:t xml:space="preserve">After selecting </w:t>
      </w:r>
      <w:r w:rsidRPr="00611A2E">
        <w:rPr>
          <w:b/>
          <w:bCs/>
        </w:rPr>
        <w:t>Yes</w:t>
      </w:r>
      <w:r w:rsidR="00F15565">
        <w:rPr>
          <w:b/>
          <w:bCs/>
        </w:rPr>
        <w:t xml:space="preserve"> </w:t>
      </w:r>
      <w:r w:rsidR="002A24D9" w:rsidRPr="002A24D9">
        <w:t>to transmit</w:t>
      </w:r>
      <w:r w:rsidR="002A24D9">
        <w:rPr>
          <w:b/>
          <w:bCs/>
        </w:rPr>
        <w:t xml:space="preserve"> </w:t>
      </w:r>
      <w:r w:rsidR="00EE0E14">
        <w:rPr>
          <w:b/>
          <w:bCs/>
        </w:rPr>
        <w:t>(</w:t>
      </w:r>
      <w:r w:rsidR="00EE0E14">
        <w:rPr>
          <w:b/>
          <w:bCs/>
        </w:rPr>
        <w:fldChar w:fldCharType="begin"/>
      </w:r>
      <w:r w:rsidR="00EE0E14">
        <w:rPr>
          <w:b/>
          <w:bCs/>
        </w:rPr>
        <w:instrText xml:space="preserve"> REF _Ref406770251 \h </w:instrText>
      </w:r>
      <w:r w:rsidR="00EE0E14">
        <w:rPr>
          <w:b/>
          <w:bCs/>
        </w:rPr>
      </w:r>
      <w:r w:rsidR="00EE0E14">
        <w:rPr>
          <w:b/>
          <w:bCs/>
        </w:rPr>
        <w:fldChar w:fldCharType="separate"/>
      </w:r>
      <w:r w:rsidR="004F079A" w:rsidRPr="00B83B3E">
        <w:t xml:space="preserve">Figure </w:t>
      </w:r>
      <w:r w:rsidR="004F079A">
        <w:t>2</w:t>
      </w:r>
      <w:r w:rsidR="004F079A">
        <w:noBreakHyphen/>
        <w:t>210</w:t>
      </w:r>
      <w:r w:rsidR="00EE0E14">
        <w:rPr>
          <w:b/>
          <w:bCs/>
        </w:rPr>
        <w:fldChar w:fldCharType="end"/>
      </w:r>
      <w:r w:rsidR="00EE0E14">
        <w:rPr>
          <w:b/>
          <w:bCs/>
        </w:rPr>
        <w:t>)</w:t>
      </w:r>
      <w:r w:rsidR="00BB7D05" w:rsidRPr="00BB7D05">
        <w:t>,</w:t>
      </w:r>
      <w:r w:rsidR="00BB7D05">
        <w:rPr>
          <w:b/>
          <w:bCs/>
        </w:rPr>
        <w:t xml:space="preserve"> </w:t>
      </w:r>
      <w:r w:rsidR="00BB7D05" w:rsidRPr="00BB7D05">
        <w:t xml:space="preserve">during the </w:t>
      </w:r>
      <w:r w:rsidR="002A24D9">
        <w:t xml:space="preserve">CAPRI </w:t>
      </w:r>
      <w:r w:rsidR="00BB7D05" w:rsidRPr="00BB7D05">
        <w:t>certificate validation process</w:t>
      </w:r>
      <w:r w:rsidR="002D43D6">
        <w:t xml:space="preserve">, if more than one certificate </w:t>
      </w:r>
      <w:r w:rsidR="002D302E">
        <w:t xml:space="preserve">is </w:t>
      </w:r>
      <w:r w:rsidR="00CB23A9">
        <w:t>f</w:t>
      </w:r>
      <w:r w:rsidR="002D43D6">
        <w:t xml:space="preserve">ound the user will instead be presented with </w:t>
      </w:r>
      <w:r w:rsidR="009D3C78">
        <w:t xml:space="preserve">a </w:t>
      </w:r>
      <w:r w:rsidR="000C2720">
        <w:t>“</w:t>
      </w:r>
      <w:r w:rsidR="00C04B86" w:rsidRPr="00D43260">
        <w:rPr>
          <w:b/>
          <w:bCs/>
        </w:rPr>
        <w:t>Select Certificate</w:t>
      </w:r>
      <w:r w:rsidR="006D3097" w:rsidRPr="00D43260">
        <w:rPr>
          <w:b/>
          <w:bCs/>
        </w:rPr>
        <w:t xml:space="preserve"> w</w:t>
      </w:r>
      <w:r w:rsidR="00AF67B6" w:rsidRPr="00D43260">
        <w:rPr>
          <w:b/>
          <w:bCs/>
        </w:rPr>
        <w:t>indow</w:t>
      </w:r>
      <w:r w:rsidR="000C2720">
        <w:t>”</w:t>
      </w:r>
      <w:r w:rsidR="00AF67B6">
        <w:t xml:space="preserve"> (</w:t>
      </w:r>
      <w:r w:rsidR="00AF67B6">
        <w:fldChar w:fldCharType="begin"/>
      </w:r>
      <w:r w:rsidR="00AF67B6">
        <w:instrText xml:space="preserve"> REF _Ref110001498 \h </w:instrText>
      </w:r>
      <w:r w:rsidR="00AF67B6">
        <w:fldChar w:fldCharType="separate"/>
      </w:r>
      <w:r w:rsidR="004F079A">
        <w:t>Figure 2</w:t>
      </w:r>
      <w:r w:rsidR="004F079A">
        <w:noBreakHyphen/>
        <w:t>212</w:t>
      </w:r>
      <w:r w:rsidR="00AF67B6">
        <w:fldChar w:fldCharType="end"/>
      </w:r>
      <w:r w:rsidR="00AF67B6">
        <w:t xml:space="preserve">). </w:t>
      </w:r>
      <w:r w:rsidR="001F68FC">
        <w:t>The user should select the TLS certificate named, “</w:t>
      </w:r>
      <w:r w:rsidR="001F68FC" w:rsidRPr="00A86165">
        <w:rPr>
          <w:b/>
          <w:bCs/>
        </w:rPr>
        <w:t>Authen</w:t>
      </w:r>
      <w:r w:rsidR="002D302E">
        <w:rPr>
          <w:b/>
          <w:bCs/>
        </w:rPr>
        <w:t>t</w:t>
      </w:r>
      <w:r w:rsidR="001F68FC" w:rsidRPr="00A86165">
        <w:rPr>
          <w:b/>
          <w:bCs/>
        </w:rPr>
        <w:t>ication</w:t>
      </w:r>
      <w:r w:rsidR="0037740A">
        <w:t xml:space="preserve"> </w:t>
      </w:r>
      <w:r w:rsidR="00251EC3">
        <w:t xml:space="preserve">- </w:t>
      </w:r>
      <w:r w:rsidR="007B6F27" w:rsidRPr="007E47EE">
        <w:rPr>
          <w:b/>
          <w:bCs/>
        </w:rPr>
        <w:t>followed by</w:t>
      </w:r>
      <w:r w:rsidR="0037740A" w:rsidRPr="007E47EE">
        <w:rPr>
          <w:b/>
          <w:bCs/>
        </w:rPr>
        <w:t xml:space="preserve"> the user’s name</w:t>
      </w:r>
      <w:r w:rsidR="00251EC3">
        <w:t xml:space="preserve">” and select </w:t>
      </w:r>
      <w:r w:rsidR="00251EC3" w:rsidRPr="00251EC3">
        <w:rPr>
          <w:b/>
          <w:bCs/>
        </w:rPr>
        <w:t>OK</w:t>
      </w:r>
      <w:r w:rsidR="00CC676F">
        <w:t xml:space="preserve">. </w:t>
      </w:r>
      <w:r w:rsidR="00A27938">
        <w:t>(</w:t>
      </w:r>
      <w:r w:rsidR="002142D3">
        <w:rPr>
          <w:b/>
          <w:bCs/>
        </w:rPr>
        <w:t>NOTE</w:t>
      </w:r>
      <w:r w:rsidR="00CC676F" w:rsidRPr="00CC676F">
        <w:rPr>
          <w:b/>
          <w:bCs/>
        </w:rPr>
        <w:t>:</w:t>
      </w:r>
      <w:r w:rsidR="00CC676F">
        <w:t xml:space="preserve"> User’s are able to </w:t>
      </w:r>
      <w:r w:rsidR="005F5600">
        <w:t>expand the columns in the</w:t>
      </w:r>
      <w:r w:rsidR="008C354D">
        <w:t xml:space="preserve"> “</w:t>
      </w:r>
      <w:r w:rsidR="008C354D" w:rsidRPr="008C354D">
        <w:rPr>
          <w:b/>
          <w:bCs/>
        </w:rPr>
        <w:t>Select Certificate Window</w:t>
      </w:r>
      <w:r w:rsidR="008C354D">
        <w:t>”</w:t>
      </w:r>
      <w:r w:rsidR="005F5600">
        <w:t xml:space="preserve"> </w:t>
      </w:r>
      <w:r w:rsidR="00D113FB">
        <w:t>(</w:t>
      </w:r>
      <w:r w:rsidR="00D113FB">
        <w:fldChar w:fldCharType="begin"/>
      </w:r>
      <w:r w:rsidR="00D113FB">
        <w:instrText xml:space="preserve"> REF _Ref110001498 \h </w:instrText>
      </w:r>
      <w:r w:rsidR="00D113FB">
        <w:fldChar w:fldCharType="separate"/>
      </w:r>
      <w:r w:rsidR="004F079A">
        <w:t>Figure 2</w:t>
      </w:r>
      <w:r w:rsidR="004F079A">
        <w:noBreakHyphen/>
        <w:t>212</w:t>
      </w:r>
      <w:r w:rsidR="00D113FB">
        <w:fldChar w:fldCharType="end"/>
      </w:r>
      <w:r w:rsidR="00D113FB">
        <w:t xml:space="preserve">) </w:t>
      </w:r>
      <w:r w:rsidR="005D2506">
        <w:t xml:space="preserve">to verify the correct certificate. </w:t>
      </w:r>
      <w:r w:rsidR="00100D6F">
        <w:t>If unsure</w:t>
      </w:r>
      <w:r w:rsidR="002142D3">
        <w:t>,</w:t>
      </w:r>
      <w:r w:rsidR="000B680E">
        <w:t xml:space="preserve"> </w:t>
      </w:r>
      <w:r w:rsidR="002142D3">
        <w:t>m</w:t>
      </w:r>
      <w:r w:rsidR="000B680E">
        <w:t xml:space="preserve">ove </w:t>
      </w:r>
      <w:r w:rsidR="000B680E">
        <w:lastRenderedPageBreak/>
        <w:t>the mouse cursor in the “</w:t>
      </w:r>
      <w:r w:rsidR="000B680E" w:rsidRPr="0035794D">
        <w:rPr>
          <w:b/>
          <w:bCs/>
        </w:rPr>
        <w:t>Issued to</w:t>
      </w:r>
      <w:r w:rsidR="0035794D">
        <w:t>” column and drag the column to expand the certificate names</w:t>
      </w:r>
      <w:r w:rsidR="00AF629C">
        <w:t>. Select the TLS certificate named, “</w:t>
      </w:r>
      <w:r w:rsidR="00AF629C" w:rsidRPr="00A86165">
        <w:rPr>
          <w:b/>
          <w:bCs/>
        </w:rPr>
        <w:t>Authen</w:t>
      </w:r>
      <w:r w:rsidR="002D302E">
        <w:rPr>
          <w:b/>
          <w:bCs/>
        </w:rPr>
        <w:t>t</w:t>
      </w:r>
      <w:r w:rsidR="00AF629C" w:rsidRPr="00A86165">
        <w:rPr>
          <w:b/>
          <w:bCs/>
        </w:rPr>
        <w:t>ication</w:t>
      </w:r>
      <w:r w:rsidR="00AF629C">
        <w:t xml:space="preserve"> - </w:t>
      </w:r>
      <w:r w:rsidR="00AF629C" w:rsidRPr="00251EC3">
        <w:rPr>
          <w:b/>
          <w:bCs/>
        </w:rPr>
        <w:t>followed by the user’s name</w:t>
      </w:r>
      <w:r w:rsidR="00AF629C">
        <w:t>”</w:t>
      </w:r>
      <w:r w:rsidR="00D113FB">
        <w:t>.</w:t>
      </w:r>
    </w:p>
    <w:p w14:paraId="6F94AE80" w14:textId="04858F5C" w:rsidR="00240BE9" w:rsidRPr="00240BE9" w:rsidRDefault="004054E4" w:rsidP="00816B07">
      <w:pPr>
        <w:pStyle w:val="Body3PicCaption"/>
      </w:pPr>
      <w:r>
        <w:t xml:space="preserve">After selecting the </w:t>
      </w:r>
      <w:r w:rsidR="007F7B69">
        <w:t>correct certificate</w:t>
      </w:r>
      <w:r w:rsidR="00C63A21">
        <w:t>, s</w:t>
      </w:r>
      <w:r w:rsidR="007F7B69">
        <w:t xml:space="preserve">elect </w:t>
      </w:r>
      <w:r w:rsidR="007F7B69" w:rsidRPr="007F7B69">
        <w:rPr>
          <w:b/>
          <w:bCs/>
        </w:rPr>
        <w:t>OK</w:t>
      </w:r>
      <w:r w:rsidR="00C63A21">
        <w:t xml:space="preserve"> and the documents will begin to transmit. If the wrong certificate is selected, </w:t>
      </w:r>
      <w:r w:rsidR="00FE2F26">
        <w:t xml:space="preserve">the user will be presented with the following </w:t>
      </w:r>
      <w:r w:rsidR="006D4D6D">
        <w:t xml:space="preserve">error message, </w:t>
      </w:r>
      <w:r w:rsidR="00437159">
        <w:t>“</w:t>
      </w:r>
      <w:r w:rsidR="001853BE">
        <w:t>Invalid certificate selected. Please select another.</w:t>
      </w:r>
      <w:r w:rsidR="00437159">
        <w:t>”</w:t>
      </w:r>
      <w:r w:rsidR="001853BE">
        <w:t xml:space="preserve"> (</w:t>
      </w:r>
      <w:r w:rsidR="001853BE">
        <w:fldChar w:fldCharType="begin"/>
      </w:r>
      <w:r w:rsidR="001853BE">
        <w:instrText xml:space="preserve"> REF _Ref110005721 \h </w:instrText>
      </w:r>
      <w:r w:rsidR="001853BE">
        <w:fldChar w:fldCharType="separate"/>
      </w:r>
      <w:r w:rsidR="004F079A">
        <w:t>Figure 2</w:t>
      </w:r>
      <w:r w:rsidR="004F079A">
        <w:noBreakHyphen/>
        <w:t>213</w:t>
      </w:r>
      <w:r w:rsidR="001853BE">
        <w:fldChar w:fldCharType="end"/>
      </w:r>
      <w:r w:rsidR="001853BE">
        <w:t>)</w:t>
      </w:r>
    </w:p>
    <w:p w14:paraId="01089A18" w14:textId="553D5DBB" w:rsidR="00FD2EEC" w:rsidRDefault="00FD2EEC" w:rsidP="00FD2EEC">
      <w:pPr>
        <w:pStyle w:val="BodyText"/>
      </w:pPr>
      <w:r w:rsidRPr="00521DAE">
        <w:rPr>
          <w:noProof/>
        </w:rPr>
        <w:drawing>
          <wp:inline distT="0" distB="0" distL="0" distR="0" wp14:anchorId="6C028717" wp14:editId="2039F535">
            <wp:extent cx="4353533" cy="6373114"/>
            <wp:effectExtent l="19050" t="19050" r="28575" b="8890"/>
            <wp:docPr id="79" name="Picture 79" descr="Confirm Certificat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onfirm Certificate Window"/>
                    <pic:cNvPicPr/>
                  </pic:nvPicPr>
                  <pic:blipFill>
                    <a:blip r:embed="rId251"/>
                    <a:stretch>
                      <a:fillRect/>
                    </a:stretch>
                  </pic:blipFill>
                  <pic:spPr>
                    <a:xfrm>
                      <a:off x="0" y="0"/>
                      <a:ext cx="4353533" cy="6373114"/>
                    </a:xfrm>
                    <a:prstGeom prst="rect">
                      <a:avLst/>
                    </a:prstGeom>
                    <a:ln>
                      <a:solidFill>
                        <a:schemeClr val="tx1"/>
                      </a:solidFill>
                    </a:ln>
                  </pic:spPr>
                </pic:pic>
              </a:graphicData>
            </a:graphic>
          </wp:inline>
        </w:drawing>
      </w:r>
    </w:p>
    <w:p w14:paraId="714E84F5" w14:textId="493AE2B3" w:rsidR="003E434B" w:rsidRPr="00FD2EEC" w:rsidRDefault="006D34EE" w:rsidP="006D34EE">
      <w:pPr>
        <w:pStyle w:val="Caption"/>
      </w:pPr>
      <w:bookmarkStart w:id="1904" w:name="_Ref110000906"/>
      <w:bookmarkStart w:id="1905" w:name="_Ref110000824"/>
      <w:bookmarkStart w:id="1906" w:name="_Toc14981577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211</w:t>
      </w:r>
      <w:r w:rsidR="00000000">
        <w:rPr>
          <w:noProof/>
        </w:rPr>
        <w:fldChar w:fldCharType="end"/>
      </w:r>
      <w:bookmarkEnd w:id="1904"/>
      <w:r>
        <w:t>. Confirm Certificate Window</w:t>
      </w:r>
      <w:bookmarkEnd w:id="1905"/>
      <w:bookmarkEnd w:id="1906"/>
    </w:p>
    <w:p w14:paraId="2EBC7FF3" w14:textId="77777777" w:rsidR="0008213D" w:rsidRDefault="0008213D" w:rsidP="00A62B4E">
      <w:pPr>
        <w:pStyle w:val="Body3PicCaption"/>
      </w:pPr>
    </w:p>
    <w:p w14:paraId="18155F4C" w14:textId="4F285D64" w:rsidR="000F0495" w:rsidRDefault="006F5FEB" w:rsidP="00E01A63">
      <w:pPr>
        <w:pStyle w:val="Caption"/>
      </w:pPr>
      <w:bookmarkStart w:id="1907" w:name="_Ref110001414"/>
      <w:r>
        <w:rPr>
          <w:noProof/>
        </w:rPr>
        <w:drawing>
          <wp:inline distT="0" distB="0" distL="0" distR="0" wp14:anchorId="09A4812B" wp14:editId="18CA400D">
            <wp:extent cx="4102735" cy="2759075"/>
            <wp:effectExtent l="0" t="0" r="0" b="3175"/>
            <wp:docPr id="1953152384" name="Picture 1953152384" descr="Select Certificat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384" name="Picture 1953152384" descr="Select Certificate Window"/>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102735" cy="2759075"/>
                    </a:xfrm>
                    <a:prstGeom prst="rect">
                      <a:avLst/>
                    </a:prstGeom>
                    <a:noFill/>
                    <a:ln>
                      <a:noFill/>
                    </a:ln>
                  </pic:spPr>
                </pic:pic>
              </a:graphicData>
            </a:graphic>
          </wp:inline>
        </w:drawing>
      </w:r>
    </w:p>
    <w:p w14:paraId="113507FE" w14:textId="5F0326BE" w:rsidR="0008213D" w:rsidRDefault="00E01A63" w:rsidP="00E01A63">
      <w:pPr>
        <w:pStyle w:val="Caption"/>
      </w:pPr>
      <w:bookmarkStart w:id="1908" w:name="_Ref110001498"/>
      <w:bookmarkStart w:id="1909" w:name="_Toc14981577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212</w:t>
      </w:r>
      <w:r w:rsidR="00000000">
        <w:rPr>
          <w:noProof/>
        </w:rPr>
        <w:fldChar w:fldCharType="end"/>
      </w:r>
      <w:bookmarkEnd w:id="1907"/>
      <w:bookmarkEnd w:id="1908"/>
      <w:r w:rsidR="000F0495">
        <w:t>.</w:t>
      </w:r>
      <w:r>
        <w:t xml:space="preserve"> Select Certificate</w:t>
      </w:r>
      <w:r w:rsidR="000F0495">
        <w:t xml:space="preserve"> Window</w:t>
      </w:r>
      <w:bookmarkEnd w:id="1909"/>
    </w:p>
    <w:p w14:paraId="13E53293" w14:textId="079207BC" w:rsidR="00B51AD9" w:rsidRDefault="00B51AD9" w:rsidP="00A62B4E">
      <w:pPr>
        <w:pStyle w:val="Body3PicCaption"/>
      </w:pPr>
      <w:r>
        <w:t xml:space="preserve">If </w:t>
      </w:r>
      <w:r w:rsidR="00D46789">
        <w:t>the wrong certificat</w:t>
      </w:r>
      <w:r w:rsidR="000253C0">
        <w:t>e</w:t>
      </w:r>
      <w:r w:rsidR="00D46789">
        <w:t xml:space="preserve"> is selected </w:t>
      </w:r>
      <w:r w:rsidR="00A72CE5">
        <w:t xml:space="preserve">from the </w:t>
      </w:r>
      <w:r w:rsidR="000253C0">
        <w:t>“</w:t>
      </w:r>
      <w:r w:rsidR="00D46789">
        <w:t>M</w:t>
      </w:r>
      <w:r w:rsidR="00A72CE5">
        <w:t xml:space="preserve">anual </w:t>
      </w:r>
      <w:r w:rsidR="00D46789">
        <w:t>C</w:t>
      </w:r>
      <w:r w:rsidR="00A72CE5">
        <w:t>ert</w:t>
      </w:r>
      <w:r w:rsidR="00D46789">
        <w:t>ificate</w:t>
      </w:r>
      <w:r w:rsidR="00A72CE5">
        <w:t xml:space="preserve"> </w:t>
      </w:r>
      <w:r w:rsidR="00D46789">
        <w:t>S</w:t>
      </w:r>
      <w:r w:rsidR="00A72CE5">
        <w:t>election</w:t>
      </w:r>
      <w:r w:rsidR="00D46789">
        <w:t xml:space="preserve"> window</w:t>
      </w:r>
      <w:r w:rsidR="000253C0">
        <w:t>”</w:t>
      </w:r>
      <w:r>
        <w:t>,</w:t>
      </w:r>
      <w:r w:rsidR="00A72CE5">
        <w:t xml:space="preserve"> </w:t>
      </w:r>
      <w:r w:rsidR="00A17AB5">
        <w:t xml:space="preserve">the user will receive the following error dialog, </w:t>
      </w:r>
      <w:r w:rsidR="00D257A1">
        <w:t>“</w:t>
      </w:r>
      <w:r w:rsidR="003E434B">
        <w:t>Invalid Certificate selected. Please select another.</w:t>
      </w:r>
      <w:r w:rsidR="00D257A1">
        <w:t xml:space="preserve">” </w:t>
      </w:r>
      <w:r w:rsidR="00D842F2">
        <w:t>(</w:t>
      </w:r>
      <w:r w:rsidR="00D257A1">
        <w:fldChar w:fldCharType="begin"/>
      </w:r>
      <w:r w:rsidR="00D257A1">
        <w:instrText xml:space="preserve"> REF _Ref110005721 \h </w:instrText>
      </w:r>
      <w:r w:rsidR="00D257A1">
        <w:fldChar w:fldCharType="separate"/>
      </w:r>
      <w:r w:rsidR="004F079A">
        <w:t>Figure 2</w:t>
      </w:r>
      <w:r w:rsidR="004F079A">
        <w:noBreakHyphen/>
        <w:t>213</w:t>
      </w:r>
      <w:r w:rsidR="00D257A1">
        <w:fldChar w:fldCharType="end"/>
      </w:r>
      <w:r w:rsidR="00D842F2">
        <w:t>)</w:t>
      </w:r>
    </w:p>
    <w:p w14:paraId="6D38B131" w14:textId="601DB049" w:rsidR="00C00DBD" w:rsidRDefault="00C00DBD" w:rsidP="00A62B4E">
      <w:pPr>
        <w:pStyle w:val="Body3PicCaption"/>
      </w:pPr>
      <w:r>
        <w:t xml:space="preserve">After selecting </w:t>
      </w:r>
      <w:r w:rsidRPr="00B51AD9">
        <w:t>the correct cert</w:t>
      </w:r>
      <w:r>
        <w:t xml:space="preserve">ificate, if not currently authenticated, the user will be prompted to enter their Personal Identity Verification (PIV) pin, then select </w:t>
      </w:r>
      <w:r w:rsidRPr="00FD351E">
        <w:rPr>
          <w:b/>
          <w:bCs/>
        </w:rPr>
        <w:t>OK</w:t>
      </w:r>
      <w:r>
        <w:t xml:space="preserve"> </w:t>
      </w:r>
      <w:r w:rsidR="001B2898">
        <w:t xml:space="preserve">to begin transmission </w:t>
      </w:r>
      <w:r>
        <w:t>(</w:t>
      </w:r>
      <w:r>
        <w:fldChar w:fldCharType="begin"/>
      </w:r>
      <w:r>
        <w:instrText xml:space="preserve"> REF _Ref105147928 \h </w:instrText>
      </w:r>
      <w:r>
        <w:fldChar w:fldCharType="separate"/>
      </w:r>
      <w:r w:rsidR="004F079A">
        <w:t>Figure 2</w:t>
      </w:r>
      <w:r w:rsidR="004F079A">
        <w:noBreakHyphen/>
        <w:t>214</w:t>
      </w:r>
      <w:r>
        <w:fldChar w:fldCharType="end"/>
      </w:r>
      <w:r>
        <w:t>)</w:t>
      </w:r>
      <w:r w:rsidR="001B2898">
        <w:t>.</w:t>
      </w:r>
    </w:p>
    <w:p w14:paraId="1391DF95" w14:textId="5E3B177E" w:rsidR="00612692" w:rsidRDefault="00612692" w:rsidP="00A62B4E">
      <w:pPr>
        <w:pStyle w:val="Body3PicCaption"/>
      </w:pPr>
      <w:r w:rsidRPr="003760AE">
        <w:drawing>
          <wp:inline distT="0" distB="0" distL="0" distR="0" wp14:anchorId="1C0117BD" wp14:editId="02C3B502">
            <wp:extent cx="3238952" cy="1124107"/>
            <wp:effectExtent l="19050" t="19050" r="19050" b="19050"/>
            <wp:docPr id="90" name="Picture 90" descr="Invalid Certificat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Invalid Certificate Selected"/>
                    <pic:cNvPicPr/>
                  </pic:nvPicPr>
                  <pic:blipFill>
                    <a:blip r:embed="rId253"/>
                    <a:stretch>
                      <a:fillRect/>
                    </a:stretch>
                  </pic:blipFill>
                  <pic:spPr>
                    <a:xfrm>
                      <a:off x="0" y="0"/>
                      <a:ext cx="3238952" cy="1124107"/>
                    </a:xfrm>
                    <a:prstGeom prst="rect">
                      <a:avLst/>
                    </a:prstGeom>
                    <a:ln>
                      <a:solidFill>
                        <a:schemeClr val="tx1"/>
                      </a:solidFill>
                    </a:ln>
                  </pic:spPr>
                </pic:pic>
              </a:graphicData>
            </a:graphic>
          </wp:inline>
        </w:drawing>
      </w:r>
    </w:p>
    <w:p w14:paraId="68B854C7" w14:textId="021E2876" w:rsidR="00783B01" w:rsidRDefault="006D4D6D" w:rsidP="0044656C">
      <w:pPr>
        <w:pStyle w:val="Caption"/>
      </w:pPr>
      <w:bookmarkStart w:id="1910" w:name="_Ref110005721"/>
      <w:bookmarkStart w:id="1911" w:name="_Toc14981577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213</w:t>
      </w:r>
      <w:r w:rsidR="00000000">
        <w:rPr>
          <w:noProof/>
        </w:rPr>
        <w:fldChar w:fldCharType="end"/>
      </w:r>
      <w:bookmarkEnd w:id="1910"/>
      <w:r>
        <w:t>. Invalid Certificate Selected</w:t>
      </w:r>
      <w:bookmarkEnd w:id="1911"/>
    </w:p>
    <w:p w14:paraId="29435A8E" w14:textId="771EA270" w:rsidR="00A62B4E" w:rsidRDefault="00651DCD" w:rsidP="00A62B4E">
      <w:pPr>
        <w:pStyle w:val="Body3PicCaption"/>
      </w:pPr>
      <w:r w:rsidRPr="00651DCD">
        <w:rPr>
          <w:b/>
          <w:bCs/>
        </w:rPr>
        <w:lastRenderedPageBreak/>
        <w:t>PIV PIN Authentication</w:t>
      </w:r>
      <w:r>
        <w:t xml:space="preserve">: </w:t>
      </w:r>
      <w:r w:rsidR="001F7994">
        <w:t>When presented, e</w:t>
      </w:r>
      <w:r>
        <w:t xml:space="preserve">nter </w:t>
      </w:r>
      <w:r w:rsidR="001F7994">
        <w:t xml:space="preserve">PIV </w:t>
      </w:r>
      <w:r>
        <w:t xml:space="preserve">PIN to authenticate and select </w:t>
      </w:r>
      <w:r w:rsidRPr="00651DCD">
        <w:rPr>
          <w:b/>
          <w:bCs/>
        </w:rPr>
        <w:t>OK</w:t>
      </w:r>
      <w:r w:rsidR="001F7994">
        <w:rPr>
          <w:b/>
          <w:bCs/>
        </w:rPr>
        <w:t xml:space="preserve"> </w:t>
      </w:r>
      <w:r w:rsidR="001F7994" w:rsidRPr="0044656C">
        <w:t>to transmit</w:t>
      </w:r>
      <w:r>
        <w:t xml:space="preserve">. </w:t>
      </w:r>
      <w:r w:rsidR="00DB4F10">
        <w:t xml:space="preserve">If </w:t>
      </w:r>
      <w:r w:rsidR="00070A23" w:rsidRPr="00070A23">
        <w:rPr>
          <w:b/>
          <w:bCs/>
        </w:rPr>
        <w:t>C</w:t>
      </w:r>
      <w:r w:rsidR="00096DBE" w:rsidRPr="00070A23">
        <w:rPr>
          <w:b/>
          <w:bCs/>
        </w:rPr>
        <w:t>ancel</w:t>
      </w:r>
      <w:r w:rsidR="00096DBE">
        <w:t xml:space="preserve"> is selected</w:t>
      </w:r>
      <w:r w:rsidR="00F07EBD">
        <w:t xml:space="preserve">, </w:t>
      </w:r>
      <w:r w:rsidR="00490158">
        <w:t xml:space="preserve">the user will receive a “Transmission cancelled by user.” </w:t>
      </w:r>
      <w:r w:rsidR="00096DBE">
        <w:t>d</w:t>
      </w:r>
      <w:r w:rsidR="00490158">
        <w:t>ialog messag</w:t>
      </w:r>
      <w:r w:rsidR="00D43D25">
        <w:t>e</w:t>
      </w:r>
      <w:r w:rsidR="00096DBE">
        <w:t>.</w:t>
      </w:r>
      <w:r w:rsidR="00D43D25">
        <w:t xml:space="preserve"> (</w:t>
      </w:r>
      <w:r w:rsidR="001A49E9">
        <w:fldChar w:fldCharType="begin"/>
      </w:r>
      <w:r w:rsidR="001A49E9">
        <w:instrText xml:space="preserve"> REF _Ref105147688 \h </w:instrText>
      </w:r>
      <w:r w:rsidR="001A49E9">
        <w:fldChar w:fldCharType="separate"/>
      </w:r>
      <w:r w:rsidR="004F079A">
        <w:t>Figure 2</w:t>
      </w:r>
      <w:r w:rsidR="004F079A">
        <w:noBreakHyphen/>
        <w:t>226</w:t>
      </w:r>
      <w:r w:rsidR="001A49E9">
        <w:fldChar w:fldCharType="end"/>
      </w:r>
      <w:r w:rsidR="00D43D25">
        <w:t>)</w:t>
      </w:r>
    </w:p>
    <w:p w14:paraId="2ECBAD95" w14:textId="77777777" w:rsidR="001A49E9" w:rsidRDefault="00C53966" w:rsidP="001A49E9">
      <w:pPr>
        <w:pStyle w:val="Body3PicCaption"/>
      </w:pPr>
      <w:r>
        <w:drawing>
          <wp:inline distT="0" distB="0" distL="0" distR="0" wp14:anchorId="7A456032" wp14:editId="51FA7012">
            <wp:extent cx="2700068" cy="1555950"/>
            <wp:effectExtent l="19050" t="19050" r="24130" b="25400"/>
            <wp:docPr id="75" name="Picture 75" descr="PIV Authentic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IV Authentication Scree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15452" cy="1564815"/>
                    </a:xfrm>
                    <a:prstGeom prst="rect">
                      <a:avLst/>
                    </a:prstGeom>
                    <a:noFill/>
                    <a:ln>
                      <a:solidFill>
                        <a:schemeClr val="tx1"/>
                      </a:solidFill>
                    </a:ln>
                  </pic:spPr>
                </pic:pic>
              </a:graphicData>
            </a:graphic>
          </wp:inline>
        </w:drawing>
      </w:r>
    </w:p>
    <w:p w14:paraId="4635031D" w14:textId="086A2D0E" w:rsidR="002F32A4" w:rsidRPr="00FD7628" w:rsidRDefault="001A49E9" w:rsidP="0044656C">
      <w:pPr>
        <w:pStyle w:val="Caption"/>
        <w:rPr>
          <w:noProof/>
        </w:rPr>
      </w:pPr>
      <w:bookmarkStart w:id="1912" w:name="_Ref105147928"/>
      <w:bookmarkStart w:id="1913" w:name="_Toc14981577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214</w:t>
      </w:r>
      <w:r w:rsidR="00000000">
        <w:rPr>
          <w:noProof/>
        </w:rPr>
        <w:fldChar w:fldCharType="end"/>
      </w:r>
      <w:bookmarkEnd w:id="1912"/>
      <w:r>
        <w:t xml:space="preserve"> PIV Authentication</w:t>
      </w:r>
      <w:r>
        <w:rPr>
          <w:noProof/>
        </w:rPr>
        <w:t xml:space="preserve"> Screen</w:t>
      </w:r>
      <w:bookmarkEnd w:id="1913"/>
    </w:p>
    <w:p w14:paraId="472ADC5C" w14:textId="67AACD6C" w:rsidR="008653FB" w:rsidRPr="00B83B3E" w:rsidRDefault="000D4658" w:rsidP="008653FB">
      <w:pPr>
        <w:pStyle w:val="Body3PicCaption"/>
      </w:pPr>
      <w:r>
        <w:t>T</w:t>
      </w:r>
      <w:r w:rsidR="008653FB" w:rsidRPr="00B83B3E">
        <w:t>he following dialog box (</w:t>
      </w:r>
      <w:r w:rsidR="008653FB" w:rsidRPr="00B83B3E">
        <w:rPr>
          <w:color w:val="2B579A"/>
          <w:shd w:val="clear" w:color="auto" w:fill="E6E6E6"/>
        </w:rPr>
        <w:fldChar w:fldCharType="begin"/>
      </w:r>
      <w:r w:rsidR="008653FB" w:rsidRPr="00B83B3E">
        <w:instrText xml:space="preserve"> REF _Ref406770238 \h </w:instrText>
      </w:r>
      <w:r w:rsidR="008653FB">
        <w:instrText xml:space="preserve"> \* MERGEFORMAT </w:instrText>
      </w:r>
      <w:r w:rsidR="008653FB" w:rsidRPr="00B83B3E">
        <w:rPr>
          <w:color w:val="2B579A"/>
          <w:shd w:val="clear" w:color="auto" w:fill="E6E6E6"/>
        </w:rPr>
      </w:r>
      <w:r w:rsidR="008653FB" w:rsidRPr="00B83B3E">
        <w:rPr>
          <w:color w:val="2B579A"/>
          <w:shd w:val="clear" w:color="auto" w:fill="E6E6E6"/>
        </w:rPr>
        <w:fldChar w:fldCharType="separate"/>
      </w:r>
      <w:r w:rsidR="004F079A" w:rsidRPr="00B83B3E">
        <w:t xml:space="preserve">Figure </w:t>
      </w:r>
      <w:r w:rsidR="004F079A">
        <w:t>2</w:t>
      </w:r>
      <w:r w:rsidR="004F079A">
        <w:noBreakHyphen/>
        <w:t>215</w:t>
      </w:r>
      <w:r w:rsidR="008653FB" w:rsidRPr="00B83B3E">
        <w:rPr>
          <w:color w:val="2B579A"/>
          <w:shd w:val="clear" w:color="auto" w:fill="E6E6E6"/>
        </w:rPr>
        <w:fldChar w:fldCharType="end"/>
      </w:r>
      <w:r w:rsidR="008653FB" w:rsidRPr="00B83B3E">
        <w:t xml:space="preserve">) is displayed about the </w:t>
      </w:r>
      <w:r w:rsidR="00C335F4">
        <w:t xml:space="preserve">successful </w:t>
      </w:r>
      <w:r w:rsidR="008653FB" w:rsidRPr="00B83B3E">
        <w:t>status of transmission.</w:t>
      </w:r>
    </w:p>
    <w:p w14:paraId="5254A045" w14:textId="48E5A6A7" w:rsidR="008653FB" w:rsidRPr="00B83B3E" w:rsidRDefault="006D252E" w:rsidP="008653FB">
      <w:pPr>
        <w:pStyle w:val="Body3PicCaption"/>
      </w:pPr>
      <w:r>
        <w:rPr>
          <w:sz w:val="16"/>
          <w:szCs w:val="16"/>
        </w:rPr>
        <w:drawing>
          <wp:inline distT="0" distB="0" distL="0" distR="0" wp14:anchorId="7CD947A5" wp14:editId="39048766">
            <wp:extent cx="4091940" cy="1314280"/>
            <wp:effectExtent l="19050" t="19050" r="22860" b="19685"/>
            <wp:docPr id="24" name="Picture 24" descr="VBA eFolder Trans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VBA eFolder Transmission"/>
                    <pic:cNvPicPr/>
                  </pic:nvPicPr>
                  <pic:blipFill>
                    <a:blip r:embed="rId255">
                      <a:extLst>
                        <a:ext uri="{28A0092B-C50C-407E-A947-70E740481C1C}">
                          <a14:useLocalDpi xmlns:a14="http://schemas.microsoft.com/office/drawing/2010/main" val="0"/>
                        </a:ext>
                      </a:extLst>
                    </a:blip>
                    <a:stretch>
                      <a:fillRect/>
                    </a:stretch>
                  </pic:blipFill>
                  <pic:spPr>
                    <a:xfrm>
                      <a:off x="0" y="0"/>
                      <a:ext cx="4150114" cy="1332965"/>
                    </a:xfrm>
                    <a:prstGeom prst="rect">
                      <a:avLst/>
                    </a:prstGeom>
                    <a:ln w="12700">
                      <a:solidFill>
                        <a:schemeClr val="tx1">
                          <a:alpha val="72000"/>
                        </a:schemeClr>
                      </a:solidFill>
                    </a:ln>
                  </pic:spPr>
                </pic:pic>
              </a:graphicData>
            </a:graphic>
          </wp:inline>
        </w:drawing>
      </w:r>
    </w:p>
    <w:p w14:paraId="1A679A7C" w14:textId="45B7D48B" w:rsidR="001A49E9" w:rsidRPr="001A49E9" w:rsidRDefault="008653FB" w:rsidP="001A49E9">
      <w:pPr>
        <w:pStyle w:val="Caption"/>
        <w:rPr>
          <w:rFonts w:cs="Times New Roman"/>
        </w:rPr>
      </w:pPr>
      <w:bookmarkStart w:id="1914" w:name="_Ref406770238"/>
      <w:bookmarkStart w:id="1915" w:name="_Toc14981577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215</w:t>
      </w:r>
      <w:r w:rsidR="001130FC">
        <w:rPr>
          <w:rFonts w:cs="Times New Roman"/>
        </w:rPr>
        <w:fldChar w:fldCharType="end"/>
      </w:r>
      <w:bookmarkEnd w:id="1914"/>
      <w:r>
        <w:rPr>
          <w:rFonts w:cs="Times New Roman"/>
        </w:rPr>
        <w:t xml:space="preserve">. </w:t>
      </w:r>
      <w:r w:rsidR="008E2634">
        <w:rPr>
          <w:rFonts w:cs="Times New Roman"/>
        </w:rPr>
        <w:t>VBA e</w:t>
      </w:r>
      <w:r w:rsidR="002060A0">
        <w:rPr>
          <w:rFonts w:cs="Times New Roman"/>
        </w:rPr>
        <w:t>Folder</w:t>
      </w:r>
      <w:r>
        <w:rPr>
          <w:rFonts w:cs="Times New Roman"/>
        </w:rPr>
        <w:t xml:space="preserve"> Transmission</w:t>
      </w:r>
      <w:bookmarkEnd w:id="1915"/>
      <w:r>
        <w:rPr>
          <w:rFonts w:cs="Times New Roman"/>
        </w:rPr>
        <w:t xml:space="preserve"> </w:t>
      </w:r>
    </w:p>
    <w:p w14:paraId="626A64A8" w14:textId="023402F9" w:rsidR="008653FB" w:rsidRDefault="008653FB" w:rsidP="008653FB">
      <w:pPr>
        <w:pStyle w:val="Body3PicCaption"/>
      </w:pPr>
      <w:r w:rsidRPr="00B83B3E">
        <w:t>If the transmission fails</w:t>
      </w:r>
      <w:r w:rsidR="00C335F4">
        <w:t>,</w:t>
      </w:r>
      <w:r w:rsidRPr="00B83B3E">
        <w:t xml:space="preserve"> an error message </w:t>
      </w:r>
      <w:r w:rsidR="008C0244">
        <w:t>will</w:t>
      </w:r>
      <w:r w:rsidRPr="00B83B3E">
        <w:t xml:space="preserve"> display</w:t>
      </w:r>
      <w:r w:rsidR="00346643">
        <w:t xml:space="preserve"> </w:t>
      </w:r>
      <w:r w:rsidR="00790E73">
        <w:t xml:space="preserve">with an error code </w:t>
      </w:r>
      <w:r w:rsidRPr="00B83B3E">
        <w:t xml:space="preserve">describing the failure and the status of </w:t>
      </w:r>
      <w:r w:rsidR="001B1544">
        <w:t xml:space="preserve">the </w:t>
      </w:r>
      <w:r w:rsidR="00BF688F">
        <w:t>t</w:t>
      </w:r>
      <w:r w:rsidRPr="00B83B3E">
        <w:t xml:space="preserve">ransmitting </w:t>
      </w:r>
      <w:r w:rsidR="00BF688F">
        <w:t>f</w:t>
      </w:r>
      <w:r w:rsidRPr="00B83B3E">
        <w:t>ile to V</w:t>
      </w:r>
      <w:r w:rsidR="005A54F6">
        <w:t>BA eFolder</w:t>
      </w:r>
    </w:p>
    <w:p w14:paraId="1896BCA2" w14:textId="3B253900" w:rsidR="00990612" w:rsidRDefault="00B37479" w:rsidP="008653FB">
      <w:pPr>
        <w:pStyle w:val="Body3PicCaption"/>
      </w:pPr>
      <w:r w:rsidRPr="004D2FB6">
        <w:rPr>
          <w:b/>
          <w:bCs/>
        </w:rPr>
        <w:t>Error code: 400 Bad Request</w:t>
      </w:r>
      <w:r w:rsidR="006B277D">
        <w:t>. This error</w:t>
      </w:r>
      <w:r>
        <w:t xml:space="preserve"> indicates the server was unable to understand the attempted </w:t>
      </w:r>
      <w:r w:rsidR="00D45244">
        <w:t>transmission.</w:t>
      </w:r>
    </w:p>
    <w:p w14:paraId="3497EC99" w14:textId="77777777" w:rsidR="00C33059" w:rsidRDefault="0033235A" w:rsidP="00C33059">
      <w:pPr>
        <w:pStyle w:val="Body3PicCaption"/>
      </w:pPr>
      <w:r>
        <w:drawing>
          <wp:inline distT="0" distB="0" distL="0" distR="0" wp14:anchorId="1BCA2F9A" wp14:editId="4EF321F7">
            <wp:extent cx="3519377" cy="1719081"/>
            <wp:effectExtent l="19050" t="19050" r="24130" b="14605"/>
            <wp:docPr id="1210986678" name="Picture 1210986678" descr="Transmission Error Code: 400 Bad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8" name="Picture 1210986678" descr="Transmission Error Code: 400 Bad Request"/>
                    <pic:cNvPicPr/>
                  </pic:nvPicPr>
                  <pic:blipFill>
                    <a:blip r:embed="rId256">
                      <a:extLst>
                        <a:ext uri="{28A0092B-C50C-407E-A947-70E740481C1C}">
                          <a14:useLocalDpi xmlns:a14="http://schemas.microsoft.com/office/drawing/2010/main" val="0"/>
                        </a:ext>
                      </a:extLst>
                    </a:blip>
                    <a:stretch>
                      <a:fillRect/>
                    </a:stretch>
                  </pic:blipFill>
                  <pic:spPr>
                    <a:xfrm>
                      <a:off x="0" y="0"/>
                      <a:ext cx="3519377" cy="1719081"/>
                    </a:xfrm>
                    <a:prstGeom prst="rect">
                      <a:avLst/>
                    </a:prstGeom>
                    <a:ln w="9525">
                      <a:solidFill>
                        <a:schemeClr val="tx1">
                          <a:alpha val="76000"/>
                        </a:schemeClr>
                      </a:solidFill>
                    </a:ln>
                  </pic:spPr>
                </pic:pic>
              </a:graphicData>
            </a:graphic>
          </wp:inline>
        </w:drawing>
      </w:r>
    </w:p>
    <w:p w14:paraId="6DA143BF" w14:textId="6FF654A7" w:rsidR="006243F9" w:rsidRDefault="00C33059" w:rsidP="00C33059">
      <w:pPr>
        <w:pStyle w:val="Caption"/>
      </w:pPr>
      <w:bookmarkStart w:id="1916" w:name="_Toc14981578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216</w:t>
      </w:r>
      <w:r w:rsidR="00000000">
        <w:rPr>
          <w:noProof/>
        </w:rPr>
        <w:fldChar w:fldCharType="end"/>
      </w:r>
      <w:r>
        <w:t xml:space="preserve"> Transmission Error Code: 400 Bad Request</w:t>
      </w:r>
      <w:bookmarkEnd w:id="1916"/>
    </w:p>
    <w:p w14:paraId="6E1C2C40" w14:textId="54992C74" w:rsidR="00236EFD" w:rsidRDefault="006B277D" w:rsidP="00605AB3">
      <w:pPr>
        <w:pStyle w:val="Body3PicCaption"/>
      </w:pPr>
      <w:r w:rsidRPr="004D2FB6">
        <w:rPr>
          <w:b/>
          <w:bCs/>
        </w:rPr>
        <w:lastRenderedPageBreak/>
        <w:t>Error code: 400 MTLS</w:t>
      </w:r>
      <w:r w:rsidR="000241D5" w:rsidRPr="004D2FB6">
        <w:rPr>
          <w:b/>
          <w:bCs/>
        </w:rPr>
        <w:t xml:space="preserve"> error</w:t>
      </w:r>
      <w:r w:rsidR="000241D5">
        <w:t xml:space="preserve">. </w:t>
      </w:r>
      <w:r w:rsidR="00B22F51">
        <w:t>This error</w:t>
      </w:r>
      <w:r w:rsidR="005A54F6">
        <w:t xml:space="preserve"> indicates</w:t>
      </w:r>
      <w:r w:rsidR="00B22F51">
        <w:t xml:space="preserve"> </w:t>
      </w:r>
      <w:r w:rsidR="005A54F6">
        <w:t>t</w:t>
      </w:r>
      <w:r w:rsidR="00B22F51">
        <w:t xml:space="preserve">hat the user is not </w:t>
      </w:r>
      <w:r w:rsidR="006243F9">
        <w:t>authorized to access the resource</w:t>
      </w:r>
      <w:r w:rsidR="00363268">
        <w:t>.</w:t>
      </w:r>
    </w:p>
    <w:p w14:paraId="41B76297" w14:textId="7F2134F5" w:rsidR="00605AB3" w:rsidRPr="00605AB3" w:rsidRDefault="00321C7C" w:rsidP="00605AB3">
      <w:pPr>
        <w:pStyle w:val="Body3PicCaption"/>
      </w:pPr>
      <w:r w:rsidRPr="00385A14">
        <w:rPr>
          <w:rFonts w:ascii="Calibri" w:eastAsia="Calibri" w:hAnsi="Calibri" w:cs="Calibri"/>
          <w:color w:val="3B4151"/>
          <w:sz w:val="21"/>
          <w:szCs w:val="21"/>
        </w:rPr>
        <w:drawing>
          <wp:inline distT="0" distB="0" distL="0" distR="0" wp14:anchorId="37F987A7" wp14:editId="30A1F156">
            <wp:extent cx="3475754" cy="1714859"/>
            <wp:effectExtent l="19050" t="19050" r="10795" b="19050"/>
            <wp:docPr id="1210986679" name="Picture 1210986679" descr="Transmission Error Code: 400 MT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9" name="Picture 1210986679" descr="Transmission Error Code: 400 MTLS"/>
                    <pic:cNvPicPr/>
                  </pic:nvPicPr>
                  <pic:blipFill>
                    <a:blip r:embed="rId257"/>
                    <a:stretch>
                      <a:fillRect/>
                    </a:stretch>
                  </pic:blipFill>
                  <pic:spPr>
                    <a:xfrm>
                      <a:off x="0" y="0"/>
                      <a:ext cx="3513131" cy="1733300"/>
                    </a:xfrm>
                    <a:prstGeom prst="rect">
                      <a:avLst/>
                    </a:prstGeom>
                    <a:ln>
                      <a:solidFill>
                        <a:schemeClr val="tx1"/>
                      </a:solidFill>
                    </a:ln>
                  </pic:spPr>
                </pic:pic>
              </a:graphicData>
            </a:graphic>
          </wp:inline>
        </w:drawing>
      </w:r>
    </w:p>
    <w:p w14:paraId="44BA7EB8" w14:textId="361B9051" w:rsidR="001A49E9" w:rsidRPr="001A49E9" w:rsidRDefault="00236EFD" w:rsidP="001A49E9">
      <w:pPr>
        <w:pStyle w:val="Caption"/>
      </w:pPr>
      <w:bookmarkStart w:id="1917" w:name="_Toc149815781"/>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217</w:t>
      </w:r>
      <w:r w:rsidR="00000000">
        <w:rPr>
          <w:noProof/>
        </w:rPr>
        <w:fldChar w:fldCharType="end"/>
      </w:r>
      <w:r>
        <w:t xml:space="preserve"> Transmission Error Code: 40</w:t>
      </w:r>
      <w:r w:rsidR="00A14942">
        <w:t>0</w:t>
      </w:r>
      <w:r>
        <w:t xml:space="preserve"> </w:t>
      </w:r>
      <w:r w:rsidR="00A14942">
        <w:t>MTLS</w:t>
      </w:r>
      <w:bookmarkEnd w:id="1917"/>
    </w:p>
    <w:p w14:paraId="45303931" w14:textId="06167A11" w:rsidR="006243F9" w:rsidRDefault="006243F9" w:rsidP="008653FB">
      <w:pPr>
        <w:pStyle w:val="Body3PicCaption"/>
      </w:pPr>
      <w:r w:rsidRPr="004D2FB6">
        <w:rPr>
          <w:b/>
          <w:bCs/>
        </w:rPr>
        <w:t>Error code: 401 Unauthorized User</w:t>
      </w:r>
      <w:r>
        <w:t>. This error indicates the server</w:t>
      </w:r>
      <w:r w:rsidR="005A54F6">
        <w:t xml:space="preserve"> did not receive </w:t>
      </w:r>
      <w:r w:rsidR="00D57B74">
        <w:t>a properly formed authorization token (JWT).</w:t>
      </w:r>
    </w:p>
    <w:p w14:paraId="09DA3239" w14:textId="77777777" w:rsidR="000A66AA" w:rsidRDefault="00E45277" w:rsidP="000A66AA">
      <w:pPr>
        <w:pStyle w:val="Body3PicCaption"/>
      </w:pPr>
      <w:r>
        <w:drawing>
          <wp:inline distT="0" distB="0" distL="0" distR="0" wp14:anchorId="0074106D" wp14:editId="2FD7FE94">
            <wp:extent cx="3519377" cy="1718878"/>
            <wp:effectExtent l="19050" t="19050" r="24130" b="15240"/>
            <wp:docPr id="1210986681" name="Picture 1210986681" descr="Error code: 401 Unauthorize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1" name="Picture 1210986681" descr="Error code: 401 Unauthorized User"/>
                    <pic:cNvPicPr/>
                  </pic:nvPicPr>
                  <pic:blipFill>
                    <a:blip r:embed="rId258">
                      <a:extLst>
                        <a:ext uri="{28A0092B-C50C-407E-A947-70E740481C1C}">
                          <a14:useLocalDpi xmlns:a14="http://schemas.microsoft.com/office/drawing/2010/main" val="0"/>
                        </a:ext>
                      </a:extLst>
                    </a:blip>
                    <a:stretch>
                      <a:fillRect/>
                    </a:stretch>
                  </pic:blipFill>
                  <pic:spPr>
                    <a:xfrm>
                      <a:off x="0" y="0"/>
                      <a:ext cx="3541251" cy="1729562"/>
                    </a:xfrm>
                    <a:prstGeom prst="rect">
                      <a:avLst/>
                    </a:prstGeom>
                    <a:ln>
                      <a:solidFill>
                        <a:schemeClr val="tx1">
                          <a:alpha val="67000"/>
                        </a:schemeClr>
                      </a:solidFill>
                    </a:ln>
                  </pic:spPr>
                </pic:pic>
              </a:graphicData>
            </a:graphic>
          </wp:inline>
        </w:drawing>
      </w:r>
    </w:p>
    <w:p w14:paraId="1FFB0498" w14:textId="19E677CA" w:rsidR="001A49E9" w:rsidRPr="001A49E9" w:rsidRDefault="000A66AA" w:rsidP="001A49E9">
      <w:pPr>
        <w:pStyle w:val="Caption"/>
      </w:pPr>
      <w:bookmarkStart w:id="1918" w:name="_Toc149815782"/>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218</w:t>
      </w:r>
      <w:r w:rsidR="00000000">
        <w:rPr>
          <w:noProof/>
        </w:rPr>
        <w:fldChar w:fldCharType="end"/>
      </w:r>
      <w:r>
        <w:t xml:space="preserve"> Transmission </w:t>
      </w:r>
      <w:r w:rsidRPr="009B4E35">
        <w:t xml:space="preserve">Error </w:t>
      </w:r>
      <w:r>
        <w:t>C</w:t>
      </w:r>
      <w:r w:rsidRPr="009B4E35">
        <w:t>ode: 401 Unauthorized User</w:t>
      </w:r>
      <w:bookmarkEnd w:id="1918"/>
    </w:p>
    <w:p w14:paraId="26A47DF0" w14:textId="0F00F86B" w:rsidR="008653FB" w:rsidRDefault="004D2FB6" w:rsidP="008653FB">
      <w:pPr>
        <w:pStyle w:val="Body3PicCaption"/>
      </w:pPr>
      <w:r w:rsidRPr="004D2FB6">
        <w:rPr>
          <w:b/>
          <w:bCs/>
        </w:rPr>
        <w:t>Error code: 403 File number error</w:t>
      </w:r>
      <w:r>
        <w:t xml:space="preserve">. </w:t>
      </w:r>
      <w:r w:rsidR="00B05CC4">
        <w:t>This error indicates the Veteran file number did not resolve.</w:t>
      </w:r>
    </w:p>
    <w:p w14:paraId="46F70AD3" w14:textId="77777777" w:rsidR="00956C19" w:rsidRDefault="00956C19" w:rsidP="00DD50AF">
      <w:pPr>
        <w:pStyle w:val="Caption"/>
      </w:pPr>
      <w:r w:rsidRPr="00134C5C">
        <w:rPr>
          <w:noProof/>
        </w:rPr>
        <w:drawing>
          <wp:inline distT="0" distB="0" distL="0" distR="0" wp14:anchorId="6DD7FB37" wp14:editId="130831F7">
            <wp:extent cx="3554083" cy="1765273"/>
            <wp:effectExtent l="19050" t="19050" r="27940" b="26035"/>
            <wp:docPr id="1210986686" name="Picture 1210986686" descr="Transmission Error Code: 403 Fil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6" name="Picture 1210986686" descr="Transmission Error Code: 403 File Number"/>
                    <pic:cNvPicPr/>
                  </pic:nvPicPr>
                  <pic:blipFill>
                    <a:blip r:embed="rId259"/>
                    <a:stretch>
                      <a:fillRect/>
                    </a:stretch>
                  </pic:blipFill>
                  <pic:spPr>
                    <a:xfrm>
                      <a:off x="0" y="0"/>
                      <a:ext cx="3554083" cy="1765273"/>
                    </a:xfrm>
                    <a:prstGeom prst="rect">
                      <a:avLst/>
                    </a:prstGeom>
                    <a:ln>
                      <a:solidFill>
                        <a:schemeClr val="tx1"/>
                      </a:solidFill>
                    </a:ln>
                  </pic:spPr>
                </pic:pic>
              </a:graphicData>
            </a:graphic>
          </wp:inline>
        </w:drawing>
      </w:r>
    </w:p>
    <w:p w14:paraId="52C68222" w14:textId="5FEFB5B0" w:rsidR="00D602AD" w:rsidRDefault="00DD50AF" w:rsidP="00DD50AF">
      <w:pPr>
        <w:pStyle w:val="Caption"/>
      </w:pPr>
      <w:bookmarkStart w:id="1919" w:name="_Toc14981578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219</w:t>
      </w:r>
      <w:r w:rsidR="00000000">
        <w:rPr>
          <w:noProof/>
        </w:rPr>
        <w:fldChar w:fldCharType="end"/>
      </w:r>
      <w:r>
        <w:t xml:space="preserve"> Transmission </w:t>
      </w:r>
      <w:r w:rsidRPr="00B34C5D">
        <w:t xml:space="preserve">Error </w:t>
      </w:r>
      <w:r>
        <w:t>C</w:t>
      </w:r>
      <w:r w:rsidRPr="00B34C5D">
        <w:t xml:space="preserve">ode: 403 File </w:t>
      </w:r>
      <w:r>
        <w:t>N</w:t>
      </w:r>
      <w:r w:rsidRPr="00B34C5D">
        <w:t>umber</w:t>
      </w:r>
      <w:bookmarkEnd w:id="1919"/>
    </w:p>
    <w:p w14:paraId="27F87BDB" w14:textId="77777777" w:rsidR="00D602AD" w:rsidRDefault="00D602AD" w:rsidP="008653FB">
      <w:pPr>
        <w:pStyle w:val="Body3PicCaption"/>
      </w:pPr>
    </w:p>
    <w:p w14:paraId="10E37FB1" w14:textId="16435D25" w:rsidR="005E4521" w:rsidRDefault="005E4521" w:rsidP="008653FB">
      <w:pPr>
        <w:pStyle w:val="Body3PicCaption"/>
      </w:pPr>
      <w:r w:rsidRPr="005E4521">
        <w:rPr>
          <w:b/>
          <w:bCs/>
        </w:rPr>
        <w:t>Error code: 500 Series Server Error</w:t>
      </w:r>
      <w:r>
        <w:t xml:space="preserve">. This error </w:t>
      </w:r>
      <w:r w:rsidR="00552DC7">
        <w:t xml:space="preserve">indicates </w:t>
      </w:r>
      <w:r w:rsidR="003C2F74">
        <w:t>the transmission encountered an issue when processing the request.</w:t>
      </w:r>
    </w:p>
    <w:p w14:paraId="35BED64F" w14:textId="77777777" w:rsidR="00DD50AF" w:rsidRDefault="004E07EA" w:rsidP="00DD50AF">
      <w:pPr>
        <w:pStyle w:val="Body3PicCaption"/>
      </w:pPr>
      <w:r>
        <w:drawing>
          <wp:inline distT="0" distB="0" distL="0" distR="0" wp14:anchorId="01F319BD" wp14:editId="1E2516A9">
            <wp:extent cx="4572000" cy="1247775"/>
            <wp:effectExtent l="19050" t="19050" r="19050" b="28575"/>
            <wp:docPr id="1869103656" name="Picture 1869103656" descr="Error code: 500 Series Server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03656" name="Picture 1869103656" descr="Error code: 500 Series Server Error"/>
                    <pic:cNvPicPr/>
                  </pic:nvPicPr>
                  <pic:blipFill>
                    <a:blip r:embed="rId260">
                      <a:extLst>
                        <a:ext uri="{28A0092B-C50C-407E-A947-70E740481C1C}">
                          <a14:useLocalDpi xmlns:a14="http://schemas.microsoft.com/office/drawing/2010/main" val="0"/>
                        </a:ext>
                      </a:extLst>
                    </a:blip>
                    <a:stretch>
                      <a:fillRect/>
                    </a:stretch>
                  </pic:blipFill>
                  <pic:spPr>
                    <a:xfrm>
                      <a:off x="0" y="0"/>
                      <a:ext cx="4572000" cy="1247775"/>
                    </a:xfrm>
                    <a:prstGeom prst="rect">
                      <a:avLst/>
                    </a:prstGeom>
                    <a:ln>
                      <a:solidFill>
                        <a:schemeClr val="tx1"/>
                      </a:solidFill>
                    </a:ln>
                  </pic:spPr>
                </pic:pic>
              </a:graphicData>
            </a:graphic>
          </wp:inline>
        </w:drawing>
      </w:r>
    </w:p>
    <w:p w14:paraId="42B66FD5" w14:textId="216811A7" w:rsidR="003C2F74" w:rsidRDefault="00DD50AF" w:rsidP="00DD50AF">
      <w:pPr>
        <w:pStyle w:val="Caption"/>
      </w:pPr>
      <w:bookmarkStart w:id="1920" w:name="_Toc14981578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220</w:t>
      </w:r>
      <w:r w:rsidR="00000000">
        <w:rPr>
          <w:noProof/>
        </w:rPr>
        <w:fldChar w:fldCharType="end"/>
      </w:r>
      <w:r>
        <w:t xml:space="preserve"> </w:t>
      </w:r>
      <w:r w:rsidR="001760E9">
        <w:t xml:space="preserve">Transmission </w:t>
      </w:r>
      <w:r w:rsidRPr="008524ED">
        <w:t>Error code: 500 Series Server</w:t>
      </w:r>
      <w:bookmarkEnd w:id="1920"/>
    </w:p>
    <w:p w14:paraId="3AFB4114" w14:textId="689A0117" w:rsidR="00144094" w:rsidRDefault="00A00F90" w:rsidP="008653FB">
      <w:pPr>
        <w:pStyle w:val="Body3PicCaption"/>
      </w:pPr>
      <w:r w:rsidRPr="003429C6">
        <w:rPr>
          <w:b/>
          <w:bCs/>
        </w:rPr>
        <w:t>Error code: 900 Tran</w:t>
      </w:r>
      <w:r w:rsidR="007E1881">
        <w:rPr>
          <w:b/>
          <w:bCs/>
        </w:rPr>
        <w:t>s</w:t>
      </w:r>
      <w:r w:rsidRPr="003429C6">
        <w:rPr>
          <w:b/>
          <w:bCs/>
        </w:rPr>
        <w:t>mission Disabled</w:t>
      </w:r>
      <w:r>
        <w:t xml:space="preserve">. </w:t>
      </w:r>
      <w:r w:rsidR="00D33BA1">
        <w:t>This error message</w:t>
      </w:r>
      <w:r w:rsidR="00D57B74">
        <w:t>indicates that transm</w:t>
      </w:r>
      <w:r w:rsidR="00E42EDD">
        <w:t>issions</w:t>
      </w:r>
      <w:r w:rsidR="00D33BA1">
        <w:t xml:space="preserve"> to eFolder</w:t>
      </w:r>
      <w:r w:rsidR="003429C6">
        <w:t xml:space="preserve"> are disabled for this site</w:t>
      </w:r>
      <w:r w:rsidR="00E346F9">
        <w:t xml:space="preserve"> </w:t>
      </w:r>
      <w:r w:rsidR="00E346F9">
        <w:fldChar w:fldCharType="begin"/>
      </w:r>
      <w:r w:rsidR="00E346F9">
        <w:instrText xml:space="preserve"> REF _Ref110081926 \h </w:instrText>
      </w:r>
      <w:r w:rsidR="00E346F9">
        <w:fldChar w:fldCharType="separate"/>
      </w:r>
      <w:r w:rsidR="004F079A">
        <w:t xml:space="preserve">Transmission </w:t>
      </w:r>
      <w:r w:rsidR="004F079A" w:rsidRPr="004769F1">
        <w:t>Error code: 900 Tran</w:t>
      </w:r>
      <w:r w:rsidR="004F079A">
        <w:t>s</w:t>
      </w:r>
      <w:r w:rsidR="004F079A" w:rsidRPr="004769F1">
        <w:t>mission Disabled</w:t>
      </w:r>
      <w:r w:rsidR="00E346F9">
        <w:fldChar w:fldCharType="end"/>
      </w:r>
      <w:r w:rsidR="0001589E">
        <w:t xml:space="preserve"> (</w:t>
      </w:r>
      <w:r w:rsidR="005D318A">
        <w:fldChar w:fldCharType="begin"/>
      </w:r>
      <w:r w:rsidR="005D318A">
        <w:instrText xml:space="preserve"> REF _Ref110081942 \h </w:instrText>
      </w:r>
      <w:r w:rsidR="005D318A">
        <w:fldChar w:fldCharType="separate"/>
      </w:r>
      <w:r w:rsidR="004F079A">
        <w:t>Figure 2</w:t>
      </w:r>
      <w:r w:rsidR="004F079A">
        <w:noBreakHyphen/>
        <w:t>221</w:t>
      </w:r>
      <w:r w:rsidR="005D318A">
        <w:fldChar w:fldCharType="end"/>
      </w:r>
      <w:r w:rsidR="005D318A">
        <w:t>)</w:t>
      </w:r>
      <w:r w:rsidR="003429C6">
        <w:t>.</w:t>
      </w:r>
    </w:p>
    <w:p w14:paraId="4A5ECCAC" w14:textId="77777777" w:rsidR="00652028" w:rsidRDefault="00652028" w:rsidP="007E1881">
      <w:pPr>
        <w:pStyle w:val="Caption"/>
      </w:pPr>
      <w:r>
        <w:rPr>
          <w:noProof/>
        </w:rPr>
        <w:drawing>
          <wp:inline distT="0" distB="0" distL="0" distR="0" wp14:anchorId="6BD4D093" wp14:editId="41BD0DF4">
            <wp:extent cx="3595418" cy="1235925"/>
            <wp:effectExtent l="19050" t="19050" r="24130" b="21590"/>
            <wp:docPr id="73" name="Picture 73" descr="Transmission of Clinical Documents has been disabled for you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595418" cy="1235925"/>
                    </a:xfrm>
                    <a:prstGeom prst="rect">
                      <a:avLst/>
                    </a:prstGeom>
                    <a:ln>
                      <a:solidFill>
                        <a:schemeClr val="tx1"/>
                      </a:solidFill>
                    </a:ln>
                  </pic:spPr>
                </pic:pic>
              </a:graphicData>
            </a:graphic>
          </wp:inline>
        </w:drawing>
      </w:r>
    </w:p>
    <w:p w14:paraId="7A080D27" w14:textId="26A4005B" w:rsidR="001E5059" w:rsidRDefault="007E1881" w:rsidP="00206CD8">
      <w:pPr>
        <w:pStyle w:val="Caption"/>
      </w:pPr>
      <w:bookmarkStart w:id="1921" w:name="_Ref110081942"/>
      <w:bookmarkStart w:id="1922" w:name="_Toc14981578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221</w:t>
      </w:r>
      <w:r w:rsidR="00000000">
        <w:rPr>
          <w:noProof/>
        </w:rPr>
        <w:fldChar w:fldCharType="end"/>
      </w:r>
      <w:bookmarkEnd w:id="1921"/>
      <w:r>
        <w:t xml:space="preserve"> </w:t>
      </w:r>
      <w:bookmarkStart w:id="1923" w:name="_Ref110081926"/>
      <w:r>
        <w:t xml:space="preserve">Transmission </w:t>
      </w:r>
      <w:r w:rsidRPr="004769F1">
        <w:t>Error code: 900 Tran</w:t>
      </w:r>
      <w:r>
        <w:t>s</w:t>
      </w:r>
      <w:r w:rsidRPr="004769F1">
        <w:t>mission Disabled</w:t>
      </w:r>
      <w:bookmarkEnd w:id="1922"/>
      <w:bookmarkEnd w:id="1923"/>
    </w:p>
    <w:p w14:paraId="12B600FD" w14:textId="6B582AC3" w:rsidR="00206CD8" w:rsidRDefault="00A37155" w:rsidP="00206CD8">
      <w:pPr>
        <w:pStyle w:val="Body3PicCaption"/>
      </w:pPr>
      <w:r w:rsidRPr="00D379B8">
        <w:rPr>
          <w:b/>
          <w:bCs/>
        </w:rPr>
        <w:t>Clinical Document Transmission Error</w:t>
      </w:r>
      <w:r w:rsidRPr="002E02D6">
        <w:t xml:space="preserve"> </w:t>
      </w:r>
      <w:r>
        <w:t xml:space="preserve">– </w:t>
      </w:r>
      <w:r w:rsidRPr="00A37155">
        <w:rPr>
          <w:b/>
          <w:bCs/>
        </w:rPr>
        <w:t>proxy transmission</w:t>
      </w:r>
      <w:r>
        <w:t xml:space="preserve">. </w:t>
      </w:r>
      <w:r w:rsidR="00206CD8" w:rsidRPr="002E02D6">
        <w:t>When a</w:t>
      </w:r>
      <w:r w:rsidR="00206CD8">
        <w:rPr>
          <w:b/>
          <w:bCs/>
        </w:rPr>
        <w:t xml:space="preserve"> </w:t>
      </w:r>
      <w:r w:rsidR="00206CD8">
        <w:t xml:space="preserve">proxy transmission encounters </w:t>
      </w:r>
      <w:r w:rsidR="00F57AA1">
        <w:t>a connection timeout</w:t>
      </w:r>
      <w:r w:rsidR="00206CD8">
        <w:t>, the tranmssion will retry up to five times. When failing after the fifth attempt, the transmission will result in error code</w:t>
      </w:r>
      <w:r w:rsidR="00995183">
        <w:t xml:space="preserve"> 901 (</w:t>
      </w:r>
      <w:r w:rsidR="00995183">
        <w:fldChar w:fldCharType="begin"/>
      </w:r>
      <w:r w:rsidR="00995183">
        <w:instrText xml:space="preserve"> REF _Ref110081992 \h </w:instrText>
      </w:r>
      <w:r w:rsidR="00995183">
        <w:fldChar w:fldCharType="separate"/>
      </w:r>
      <w:r w:rsidR="004F079A">
        <w:t>Figure 2</w:t>
      </w:r>
      <w:r w:rsidR="004F079A">
        <w:noBreakHyphen/>
        <w:t>223</w:t>
      </w:r>
      <w:r w:rsidR="00995183">
        <w:fldChar w:fldCharType="end"/>
      </w:r>
      <w:r w:rsidR="00995183">
        <w:t>)</w:t>
      </w:r>
      <w:r w:rsidR="00206CD8">
        <w:t>.</w:t>
      </w:r>
    </w:p>
    <w:p w14:paraId="6243487C" w14:textId="77777777" w:rsidR="00D842F2" w:rsidRDefault="005C1472" w:rsidP="00D842F2">
      <w:pPr>
        <w:pStyle w:val="BodyText"/>
        <w:keepNext/>
      </w:pPr>
      <w:r w:rsidRPr="00521DAE">
        <w:rPr>
          <w:noProof/>
        </w:rPr>
        <w:drawing>
          <wp:inline distT="0" distB="0" distL="0" distR="0" wp14:anchorId="26507423" wp14:editId="6021A69E">
            <wp:extent cx="3905795" cy="1895740"/>
            <wp:effectExtent l="0" t="0" r="0" b="9525"/>
            <wp:docPr id="66" name="Picture 66" descr="Proxy Transmission Timed Out After 5 Attem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roxy Transmission Timed Out After 5 Attempts"/>
                    <pic:cNvPicPr/>
                  </pic:nvPicPr>
                  <pic:blipFill>
                    <a:blip r:embed="rId262"/>
                    <a:stretch>
                      <a:fillRect/>
                    </a:stretch>
                  </pic:blipFill>
                  <pic:spPr>
                    <a:xfrm>
                      <a:off x="0" y="0"/>
                      <a:ext cx="3905795" cy="1895740"/>
                    </a:xfrm>
                    <a:prstGeom prst="rect">
                      <a:avLst/>
                    </a:prstGeom>
                  </pic:spPr>
                </pic:pic>
              </a:graphicData>
            </a:graphic>
          </wp:inline>
        </w:drawing>
      </w:r>
    </w:p>
    <w:p w14:paraId="259DFD3E" w14:textId="0D6477CB" w:rsidR="005C1472" w:rsidRDefault="00D842F2" w:rsidP="00D842F2">
      <w:pPr>
        <w:pStyle w:val="Caption"/>
      </w:pPr>
      <w:bookmarkStart w:id="1924" w:name="_Toc14981578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222</w:t>
      </w:r>
      <w:r w:rsidR="00000000">
        <w:rPr>
          <w:noProof/>
        </w:rPr>
        <w:fldChar w:fldCharType="end"/>
      </w:r>
      <w:r>
        <w:t>. Proxy Transmission Timed Out After 5 Attempts</w:t>
      </w:r>
      <w:bookmarkEnd w:id="1924"/>
    </w:p>
    <w:p w14:paraId="63351E53" w14:textId="77777777" w:rsidR="00206CD8" w:rsidRDefault="00206CD8" w:rsidP="00206CD8">
      <w:pPr>
        <w:pStyle w:val="BodyText"/>
      </w:pPr>
    </w:p>
    <w:p w14:paraId="31F3565E" w14:textId="77777777" w:rsidR="00206CD8" w:rsidRDefault="00206CD8" w:rsidP="00206CD8">
      <w:pPr>
        <w:pStyle w:val="BodyText"/>
      </w:pPr>
    </w:p>
    <w:p w14:paraId="7CFC2954" w14:textId="77777777" w:rsidR="00206CD8" w:rsidRDefault="00206CD8" w:rsidP="00206CD8">
      <w:pPr>
        <w:pStyle w:val="BodyText"/>
      </w:pPr>
    </w:p>
    <w:p w14:paraId="20EB0B2F" w14:textId="77777777" w:rsidR="00206CD8" w:rsidRDefault="00206CD8" w:rsidP="00206CD8">
      <w:pPr>
        <w:pStyle w:val="BodyText"/>
      </w:pPr>
    </w:p>
    <w:p w14:paraId="77E6F0F5" w14:textId="3CDA5A3D" w:rsidR="00206CD8" w:rsidRPr="00206CD8" w:rsidRDefault="00206CD8" w:rsidP="00206CD8">
      <w:pPr>
        <w:pStyle w:val="BodyText"/>
      </w:pPr>
      <w:r w:rsidRPr="002D0E04">
        <w:rPr>
          <w:b/>
          <w:bCs/>
        </w:rPr>
        <w:t>Error code: 901 Connection Timeout</w:t>
      </w:r>
      <w:r>
        <w:rPr>
          <w:b/>
          <w:bCs/>
        </w:rPr>
        <w:t xml:space="preserve">. </w:t>
      </w:r>
      <w:r>
        <w:t>This error occurs when the transmission timed out after five transmission attempts. The user should try to transmit again (</w:t>
      </w:r>
      <w:r>
        <w:fldChar w:fldCharType="begin"/>
      </w:r>
      <w:r>
        <w:instrText xml:space="preserve"> REF _Ref110081992 \h </w:instrText>
      </w:r>
      <w:r>
        <w:fldChar w:fldCharType="separate"/>
      </w:r>
      <w:r w:rsidR="004F079A">
        <w:t xml:space="preserve">Figure </w:t>
      </w:r>
      <w:r w:rsidR="004F079A">
        <w:rPr>
          <w:noProof/>
        </w:rPr>
        <w:t>2</w:t>
      </w:r>
      <w:r w:rsidR="004F079A">
        <w:noBreakHyphen/>
      </w:r>
      <w:r w:rsidR="004F079A">
        <w:rPr>
          <w:noProof/>
        </w:rPr>
        <w:t>223</w:t>
      </w:r>
      <w:r>
        <w:fldChar w:fldCharType="end"/>
      </w:r>
      <w:r>
        <w:t>).</w:t>
      </w:r>
    </w:p>
    <w:p w14:paraId="74751B9C" w14:textId="77777777" w:rsidR="00B5649A" w:rsidRDefault="4EA5DDB0" w:rsidP="00B5649A">
      <w:pPr>
        <w:pStyle w:val="BodyText"/>
        <w:keepNext/>
      </w:pPr>
      <w:r>
        <w:rPr>
          <w:noProof/>
        </w:rPr>
        <w:drawing>
          <wp:inline distT="0" distB="0" distL="0" distR="0" wp14:anchorId="7F419DC7" wp14:editId="35AA0D6B">
            <wp:extent cx="3614420" cy="1601937"/>
            <wp:effectExtent l="19050" t="19050" r="24130" b="17780"/>
            <wp:docPr id="146569847" name="Picture 146569847" descr="Error code: 901 Connection time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69847"/>
                    <pic:cNvPicPr/>
                  </pic:nvPicPr>
                  <pic:blipFill>
                    <a:blip r:embed="rId263">
                      <a:extLst>
                        <a:ext uri="{28A0092B-C50C-407E-A947-70E740481C1C}">
                          <a14:useLocalDpi xmlns:a14="http://schemas.microsoft.com/office/drawing/2010/main" val="0"/>
                        </a:ext>
                      </a:extLst>
                    </a:blip>
                    <a:stretch>
                      <a:fillRect/>
                    </a:stretch>
                  </pic:blipFill>
                  <pic:spPr>
                    <a:xfrm>
                      <a:off x="0" y="0"/>
                      <a:ext cx="3614420" cy="1601937"/>
                    </a:xfrm>
                    <a:prstGeom prst="rect">
                      <a:avLst/>
                    </a:prstGeom>
                    <a:ln>
                      <a:solidFill>
                        <a:schemeClr val="tx1"/>
                      </a:solidFill>
                    </a:ln>
                  </pic:spPr>
                </pic:pic>
              </a:graphicData>
            </a:graphic>
          </wp:inline>
        </w:drawing>
      </w:r>
    </w:p>
    <w:p w14:paraId="5D099645" w14:textId="4CD8A865" w:rsidR="00C05A7A" w:rsidRDefault="00B5649A" w:rsidP="008102ED">
      <w:pPr>
        <w:pStyle w:val="Caption"/>
        <w:rPr>
          <w:b w:val="0"/>
          <w:bCs w:val="0"/>
        </w:rPr>
      </w:pPr>
      <w:bookmarkStart w:id="1925" w:name="_Ref110081992"/>
      <w:bookmarkStart w:id="1926" w:name="_Toc14981578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223</w:t>
      </w:r>
      <w:r w:rsidR="00000000">
        <w:rPr>
          <w:noProof/>
        </w:rPr>
        <w:fldChar w:fldCharType="end"/>
      </w:r>
      <w:bookmarkEnd w:id="1925"/>
      <w:r>
        <w:t xml:space="preserve"> Transmission Error code: 901 Timed Out</w:t>
      </w:r>
      <w:bookmarkEnd w:id="1926"/>
    </w:p>
    <w:p w14:paraId="339D5222" w14:textId="412781B9" w:rsidR="00486FC8" w:rsidRDefault="00D95C51" w:rsidP="008653FB">
      <w:pPr>
        <w:pStyle w:val="Body3PicCaption"/>
      </w:pPr>
      <w:r w:rsidRPr="00D379B8">
        <w:rPr>
          <w:b/>
          <w:bCs/>
        </w:rPr>
        <w:t>Clinical Document Transmission Error</w:t>
      </w:r>
      <w:r w:rsidR="00466437">
        <w:rPr>
          <w:b/>
          <w:bCs/>
        </w:rPr>
        <w:t xml:space="preserve"> – Proxy TLS</w:t>
      </w:r>
      <w:r w:rsidR="00D379B8">
        <w:t xml:space="preserve">. </w:t>
      </w:r>
      <w:r w:rsidR="002E02D6" w:rsidRPr="002E02D6">
        <w:t>When a</w:t>
      </w:r>
      <w:r w:rsidR="002E02D6">
        <w:rPr>
          <w:b/>
          <w:bCs/>
        </w:rPr>
        <w:t xml:space="preserve"> </w:t>
      </w:r>
      <w:r w:rsidR="002E02D6">
        <w:t>p</w:t>
      </w:r>
      <w:r w:rsidR="00C05A7A">
        <w:t>roxy transmission encounter</w:t>
      </w:r>
      <w:r w:rsidR="000234E5">
        <w:t>s</w:t>
      </w:r>
      <w:r w:rsidR="00C05A7A">
        <w:t xml:space="preserve"> a TLS error</w:t>
      </w:r>
      <w:r w:rsidR="008102ED">
        <w:t xml:space="preserve">, the tranmssion </w:t>
      </w:r>
      <w:r w:rsidR="00C05A7A">
        <w:t xml:space="preserve">will retry up to five times. </w:t>
      </w:r>
      <w:r w:rsidR="009D6789">
        <w:t>When failing a</w:t>
      </w:r>
      <w:r w:rsidR="00C05A7A">
        <w:t>fter the fifth attempt</w:t>
      </w:r>
      <w:r w:rsidR="0021423E">
        <w:t xml:space="preserve">, the transmission </w:t>
      </w:r>
      <w:r w:rsidR="009D6789">
        <w:t xml:space="preserve">will result in </w:t>
      </w:r>
      <w:r w:rsidR="00486FC8">
        <w:t>error code 75788.</w:t>
      </w:r>
    </w:p>
    <w:p w14:paraId="58AF1391" w14:textId="5ABFABA2" w:rsidR="000601EE" w:rsidRDefault="1561B64C" w:rsidP="008653FB">
      <w:pPr>
        <w:pStyle w:val="Body3PicCaption"/>
      </w:pPr>
      <w:r>
        <w:drawing>
          <wp:inline distT="0" distB="0" distL="0" distR="0" wp14:anchorId="2C60F7DF" wp14:editId="5E8F8EE5">
            <wp:extent cx="3848637" cy="1886213"/>
            <wp:effectExtent l="0" t="0" r="0" b="0"/>
            <wp:docPr id="71" name="Picture 71" descr="Proxy TLS Transmission R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264">
                      <a:extLst>
                        <a:ext uri="{28A0092B-C50C-407E-A947-70E740481C1C}">
                          <a14:useLocalDpi xmlns:a14="http://schemas.microsoft.com/office/drawing/2010/main" val="0"/>
                        </a:ext>
                      </a:extLst>
                    </a:blip>
                    <a:stretch>
                      <a:fillRect/>
                    </a:stretch>
                  </pic:blipFill>
                  <pic:spPr>
                    <a:xfrm>
                      <a:off x="0" y="0"/>
                      <a:ext cx="3848637" cy="1886213"/>
                    </a:xfrm>
                    <a:prstGeom prst="rect">
                      <a:avLst/>
                    </a:prstGeom>
                  </pic:spPr>
                </pic:pic>
              </a:graphicData>
            </a:graphic>
          </wp:inline>
        </w:drawing>
      </w:r>
    </w:p>
    <w:p w14:paraId="3B2A14D0" w14:textId="1F5D4554" w:rsidR="006B554F" w:rsidRDefault="00021794" w:rsidP="008102ED">
      <w:pPr>
        <w:pStyle w:val="Caption"/>
      </w:pPr>
      <w:bookmarkStart w:id="1927" w:name="_Toc14981578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224</w:t>
      </w:r>
      <w:r w:rsidR="00000000">
        <w:rPr>
          <w:noProof/>
        </w:rPr>
        <w:fldChar w:fldCharType="end"/>
      </w:r>
      <w:r>
        <w:t>. Proxy TLS Transmission Retry</w:t>
      </w:r>
      <w:bookmarkEnd w:id="1927"/>
    </w:p>
    <w:p w14:paraId="739486DD" w14:textId="3594A710" w:rsidR="006B554F" w:rsidRPr="006B554F" w:rsidRDefault="006B554F" w:rsidP="006B554F">
      <w:pPr>
        <w:pStyle w:val="Body3PicCaption"/>
        <w:rPr>
          <w:b/>
          <w:bCs/>
        </w:rPr>
      </w:pPr>
      <w:r w:rsidRPr="0021423E">
        <w:rPr>
          <w:b/>
          <w:bCs/>
        </w:rPr>
        <w:lastRenderedPageBreak/>
        <w:t>E</w:t>
      </w:r>
      <w:r w:rsidRPr="005F19DA">
        <w:rPr>
          <w:b/>
          <w:bCs/>
        </w:rPr>
        <w:t>rror cod</w:t>
      </w:r>
      <w:r>
        <w:rPr>
          <w:b/>
          <w:bCs/>
        </w:rPr>
        <w:t>e 75788</w:t>
      </w:r>
      <w:r w:rsidRPr="005F19DA">
        <w:rPr>
          <w:b/>
          <w:bCs/>
        </w:rPr>
        <w:t>:</w:t>
      </w:r>
      <w:r>
        <w:t xml:space="preserve"> Error </w:t>
      </w:r>
      <w:r w:rsidRPr="005F19DA">
        <w:t>message that is displayed if the error code is anything other than 400,401 or 500. This will be displayed if an unknown error code is received</w:t>
      </w:r>
      <w:r>
        <w:t>, typically after the Proxy TLS tranmission has timed out after 5 attempts (</w:t>
      </w:r>
      <w:r>
        <w:fldChar w:fldCharType="begin"/>
      </w:r>
      <w:r>
        <w:instrText xml:space="preserve"> REF _Ref110082030 \h </w:instrText>
      </w:r>
      <w:r>
        <w:fldChar w:fldCharType="separate"/>
      </w:r>
      <w:r w:rsidR="004F079A">
        <w:t>Figure 2</w:t>
      </w:r>
      <w:r w:rsidR="004F079A">
        <w:noBreakHyphen/>
        <w:t>225</w:t>
      </w:r>
      <w:r>
        <w:fldChar w:fldCharType="end"/>
      </w:r>
      <w:r>
        <w:t xml:space="preserve">). </w:t>
      </w:r>
    </w:p>
    <w:p w14:paraId="3A2158D8" w14:textId="77777777" w:rsidR="00862E1F" w:rsidRDefault="004A12A0" w:rsidP="00862E1F">
      <w:pPr>
        <w:pStyle w:val="Body3PicCaption"/>
      </w:pPr>
      <w:r w:rsidRPr="00277176">
        <w:drawing>
          <wp:inline distT="0" distB="0" distL="0" distR="0" wp14:anchorId="10D0C34E" wp14:editId="65424F6B">
            <wp:extent cx="3609975" cy="1521625"/>
            <wp:effectExtent l="19050" t="19050" r="9525" b="21590"/>
            <wp:docPr id="1210986685" name="Picture 1210986685" descr="Transmission Default Erro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5" name="Picture 1210986685" descr="Transmission Default Error Code"/>
                    <pic:cNvPicPr/>
                  </pic:nvPicPr>
                  <pic:blipFill>
                    <a:blip r:embed="rId265"/>
                    <a:stretch>
                      <a:fillRect/>
                    </a:stretch>
                  </pic:blipFill>
                  <pic:spPr>
                    <a:xfrm>
                      <a:off x="0" y="0"/>
                      <a:ext cx="3674427" cy="1548792"/>
                    </a:xfrm>
                    <a:prstGeom prst="rect">
                      <a:avLst/>
                    </a:prstGeom>
                    <a:noFill/>
                    <a:ln>
                      <a:solidFill>
                        <a:schemeClr val="tx1"/>
                      </a:solidFill>
                    </a:ln>
                  </pic:spPr>
                </pic:pic>
              </a:graphicData>
            </a:graphic>
          </wp:inline>
        </w:drawing>
      </w:r>
    </w:p>
    <w:p w14:paraId="2F1CC1D2" w14:textId="603E93F6" w:rsidR="00F44AC3" w:rsidRDefault="00862E1F" w:rsidP="003341E5">
      <w:pPr>
        <w:pStyle w:val="Caption"/>
      </w:pPr>
      <w:bookmarkStart w:id="1928" w:name="_Ref110082030"/>
      <w:bookmarkStart w:id="1929" w:name="_Toc14981578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225</w:t>
      </w:r>
      <w:r w:rsidR="00000000">
        <w:rPr>
          <w:noProof/>
        </w:rPr>
        <w:fldChar w:fldCharType="end"/>
      </w:r>
      <w:bookmarkEnd w:id="1928"/>
      <w:r>
        <w:t xml:space="preserve"> Transmission Default Error Code</w:t>
      </w:r>
      <w:r w:rsidR="00F91983">
        <w:t xml:space="preserve"> 75788</w:t>
      </w:r>
      <w:bookmarkEnd w:id="1929"/>
    </w:p>
    <w:p w14:paraId="2A8013B4" w14:textId="7D7B292D" w:rsidR="00B56E73" w:rsidRDefault="00B56E73" w:rsidP="00B56E73">
      <w:pPr>
        <w:pStyle w:val="BodyText"/>
      </w:pPr>
      <w:r>
        <w:t xml:space="preserve">Transmission cancelled by user dialog message if cancelling during </w:t>
      </w:r>
      <w:r w:rsidR="00F44AC3">
        <w:t xml:space="preserve">PIV </w:t>
      </w:r>
      <w:r>
        <w:t>authentication</w:t>
      </w:r>
      <w:r w:rsidR="00F44AC3">
        <w:t xml:space="preserve"> (</w:t>
      </w:r>
      <w:r w:rsidR="002067AE">
        <w:fldChar w:fldCharType="begin"/>
      </w:r>
      <w:r w:rsidR="002067AE">
        <w:instrText xml:space="preserve"> REF _Ref110084602 \h </w:instrText>
      </w:r>
      <w:r w:rsidR="002067AE">
        <w:fldChar w:fldCharType="separate"/>
      </w:r>
      <w:r w:rsidR="004F079A">
        <w:t xml:space="preserve">Figure </w:t>
      </w:r>
      <w:r w:rsidR="004F079A">
        <w:rPr>
          <w:noProof/>
        </w:rPr>
        <w:t>2</w:t>
      </w:r>
      <w:r w:rsidR="004F079A">
        <w:noBreakHyphen/>
      </w:r>
      <w:r w:rsidR="004F079A">
        <w:rPr>
          <w:noProof/>
        </w:rPr>
        <w:t>226</w:t>
      </w:r>
      <w:r w:rsidR="004F079A">
        <w:t xml:space="preserve"> Transmission Cancelled by User Dialog</w:t>
      </w:r>
      <w:r w:rsidR="002067AE">
        <w:fldChar w:fldCharType="end"/>
      </w:r>
      <w:r w:rsidR="0001589E">
        <w:t>)</w:t>
      </w:r>
      <w:r w:rsidR="002067AE">
        <w:t>.</w:t>
      </w:r>
    </w:p>
    <w:p w14:paraId="1BE04217" w14:textId="77777777" w:rsidR="00672457" w:rsidRDefault="00672457" w:rsidP="00672457">
      <w:pPr>
        <w:pStyle w:val="BodyText"/>
        <w:keepNext/>
      </w:pPr>
      <w:r>
        <w:rPr>
          <w:noProof/>
        </w:rPr>
        <w:drawing>
          <wp:inline distT="0" distB="0" distL="0" distR="0" wp14:anchorId="7D0462D4" wp14:editId="310CE8EB">
            <wp:extent cx="2104845" cy="1242082"/>
            <wp:effectExtent l="19050" t="19050" r="10160" b="15240"/>
            <wp:docPr id="77" name="Picture 77" descr="Transmission Cancelled by User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ransmission Cancelled by User Dialo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24022" cy="1253399"/>
                    </a:xfrm>
                    <a:prstGeom prst="rect">
                      <a:avLst/>
                    </a:prstGeom>
                    <a:noFill/>
                    <a:ln>
                      <a:solidFill>
                        <a:schemeClr val="tx1"/>
                      </a:solidFill>
                    </a:ln>
                  </pic:spPr>
                </pic:pic>
              </a:graphicData>
            </a:graphic>
          </wp:inline>
        </w:drawing>
      </w:r>
    </w:p>
    <w:p w14:paraId="740CC618" w14:textId="4F0E300F" w:rsidR="00B56E73" w:rsidRDefault="00672457" w:rsidP="00672457">
      <w:pPr>
        <w:pStyle w:val="Caption"/>
      </w:pPr>
      <w:bookmarkStart w:id="1930" w:name="_Ref105147688"/>
      <w:bookmarkStart w:id="1931" w:name="_Ref110084602"/>
      <w:bookmarkStart w:id="1932" w:name="_Toc14981579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226</w:t>
      </w:r>
      <w:r w:rsidR="00000000">
        <w:rPr>
          <w:noProof/>
        </w:rPr>
        <w:fldChar w:fldCharType="end"/>
      </w:r>
      <w:bookmarkEnd w:id="1930"/>
      <w:r>
        <w:t xml:space="preserve"> Transmission Cancelled by User Dialog</w:t>
      </w:r>
      <w:bookmarkEnd w:id="1931"/>
      <w:bookmarkEnd w:id="1932"/>
    </w:p>
    <w:p w14:paraId="50BD655A" w14:textId="03FC433C" w:rsidR="00641F08" w:rsidRPr="00641F08" w:rsidRDefault="00641F08" w:rsidP="008653FB">
      <w:pPr>
        <w:pStyle w:val="Body3PicCaption"/>
        <w:rPr>
          <w:b/>
          <w:bCs/>
        </w:rPr>
      </w:pPr>
      <w:r w:rsidRPr="00641F08">
        <w:rPr>
          <w:b/>
          <w:bCs/>
        </w:rPr>
        <w:t>Error code 96260:</w:t>
      </w:r>
      <w:r w:rsidR="001477D1">
        <w:rPr>
          <w:b/>
          <w:bCs/>
        </w:rPr>
        <w:t xml:space="preserve"> </w:t>
      </w:r>
      <w:r w:rsidR="001430E4">
        <w:t>Socket error. Please contact local IT or enter a service ticket</w:t>
      </w:r>
      <w:r w:rsidR="00803943">
        <w:t xml:space="preserve"> (</w:t>
      </w:r>
      <w:r w:rsidR="00803943">
        <w:fldChar w:fldCharType="begin"/>
      </w:r>
      <w:r w:rsidR="00803943">
        <w:instrText xml:space="preserve"> REF _Ref110082959 \h </w:instrText>
      </w:r>
      <w:r w:rsidR="00803943">
        <w:fldChar w:fldCharType="separate"/>
      </w:r>
      <w:r w:rsidR="004F079A">
        <w:t>Figure 2</w:t>
      </w:r>
      <w:r w:rsidR="004F079A">
        <w:noBreakHyphen/>
        <w:t>227</w:t>
      </w:r>
      <w:r w:rsidR="00803943">
        <w:fldChar w:fldCharType="end"/>
      </w:r>
      <w:r w:rsidR="00803943">
        <w:t>)</w:t>
      </w:r>
      <w:r w:rsidR="001430E4">
        <w:t xml:space="preserve">. </w:t>
      </w:r>
    </w:p>
    <w:p w14:paraId="563617A8" w14:textId="7436731A" w:rsidR="00A80196" w:rsidRDefault="00A80196" w:rsidP="008653FB">
      <w:pPr>
        <w:pStyle w:val="Body3PicCaption"/>
      </w:pPr>
      <w:r w:rsidRPr="00E279D9">
        <w:drawing>
          <wp:inline distT="0" distB="0" distL="0" distR="0" wp14:anchorId="67EA9BF0" wp14:editId="604919E3">
            <wp:extent cx="3400900" cy="1267002"/>
            <wp:effectExtent l="19050" t="19050" r="28575" b="28575"/>
            <wp:docPr id="1953152389" name="Picture 1953152389" descr="Error Code 9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389" name="Picture 1953152389" descr="Error Code 96260"/>
                    <pic:cNvPicPr/>
                  </pic:nvPicPr>
                  <pic:blipFill>
                    <a:blip r:embed="rId267"/>
                    <a:stretch>
                      <a:fillRect/>
                    </a:stretch>
                  </pic:blipFill>
                  <pic:spPr>
                    <a:xfrm>
                      <a:off x="0" y="0"/>
                      <a:ext cx="3400900" cy="1267002"/>
                    </a:xfrm>
                    <a:prstGeom prst="rect">
                      <a:avLst/>
                    </a:prstGeom>
                    <a:ln>
                      <a:solidFill>
                        <a:schemeClr val="tx1"/>
                      </a:solidFill>
                    </a:ln>
                  </pic:spPr>
                </pic:pic>
              </a:graphicData>
            </a:graphic>
          </wp:inline>
        </w:drawing>
      </w:r>
    </w:p>
    <w:p w14:paraId="11679FC2" w14:textId="638461C3" w:rsidR="000253C0" w:rsidRDefault="000253C0" w:rsidP="000253C0">
      <w:pPr>
        <w:pStyle w:val="Caption"/>
      </w:pPr>
      <w:bookmarkStart w:id="1933" w:name="_Ref110082959"/>
      <w:bookmarkStart w:id="1934" w:name="_Toc149815791"/>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227</w:t>
      </w:r>
      <w:r w:rsidR="00000000">
        <w:rPr>
          <w:noProof/>
        </w:rPr>
        <w:fldChar w:fldCharType="end"/>
      </w:r>
      <w:bookmarkEnd w:id="1933"/>
      <w:r>
        <w:t>. Socket Error</w:t>
      </w:r>
      <w:bookmarkEnd w:id="1934"/>
    </w:p>
    <w:p w14:paraId="171DDBA0" w14:textId="3F44AE57" w:rsidR="00641F08" w:rsidRPr="00641F08" w:rsidRDefault="00641F08" w:rsidP="00641F08">
      <w:pPr>
        <w:pStyle w:val="Body3PicCaption"/>
      </w:pPr>
      <w:r w:rsidRPr="00B83B3E">
        <w:lastRenderedPageBreak/>
        <w:t>The maximum size of a document(s) that can be transmitted is 15mb.</w:t>
      </w:r>
      <w:r>
        <w:t xml:space="preserve"> </w:t>
      </w:r>
      <w:r w:rsidRPr="00B83B3E">
        <w:t>If the document(s) that have been selected exceed this size the user is notified with the following message in (</w:t>
      </w:r>
      <w:r w:rsidRPr="00B83B3E">
        <w:rPr>
          <w:color w:val="2B579A"/>
          <w:shd w:val="clear" w:color="auto" w:fill="E6E6E6"/>
        </w:rPr>
        <w:fldChar w:fldCharType="begin"/>
      </w:r>
      <w:r w:rsidRPr="00B83B3E">
        <w:instrText xml:space="preserve"> REF _Ref406770178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228</w:t>
      </w:r>
      <w:r w:rsidRPr="00B83B3E">
        <w:rPr>
          <w:color w:val="2B579A"/>
          <w:shd w:val="clear" w:color="auto" w:fill="E6E6E6"/>
        </w:rPr>
        <w:fldChar w:fldCharType="end"/>
      </w:r>
      <w:r w:rsidRPr="00B83B3E">
        <w:t>).</w:t>
      </w:r>
    </w:p>
    <w:p w14:paraId="3F94F42D" w14:textId="77777777" w:rsidR="008653FB" w:rsidRPr="00B83B3E" w:rsidRDefault="008653FB" w:rsidP="008653FB">
      <w:pPr>
        <w:pStyle w:val="Body3PicCaption"/>
      </w:pPr>
      <w:r w:rsidRPr="00B83B3E">
        <w:rPr>
          <w:shd w:val="clear" w:color="auto" w:fill="E6E6E6"/>
        </w:rPr>
        <w:drawing>
          <wp:inline distT="0" distB="0" distL="0" distR="0" wp14:anchorId="4AA3427F" wp14:editId="743AD501">
            <wp:extent cx="3609975" cy="1009650"/>
            <wp:effectExtent l="0" t="0" r="9525" b="0"/>
            <wp:docPr id="406" name="Picture 406" descr="P2358#yIS1" title="Fig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68" cstate="print"/>
                    <a:srcRect/>
                    <a:stretch>
                      <a:fillRect/>
                    </a:stretch>
                  </pic:blipFill>
                  <pic:spPr bwMode="auto">
                    <a:xfrm>
                      <a:off x="0" y="0"/>
                      <a:ext cx="3609975" cy="1009650"/>
                    </a:xfrm>
                    <a:prstGeom prst="rect">
                      <a:avLst/>
                    </a:prstGeom>
                    <a:noFill/>
                    <a:ln w="9525">
                      <a:noFill/>
                      <a:miter lim="800000"/>
                      <a:headEnd/>
                      <a:tailEnd/>
                    </a:ln>
                  </pic:spPr>
                </pic:pic>
              </a:graphicData>
            </a:graphic>
          </wp:inline>
        </w:drawing>
      </w:r>
    </w:p>
    <w:p w14:paraId="47878C36" w14:textId="189DBC08" w:rsidR="00D379B8" w:rsidRDefault="008653FB" w:rsidP="00D379B8">
      <w:pPr>
        <w:pStyle w:val="Caption"/>
        <w:rPr>
          <w:rFonts w:cs="Times New Roman"/>
        </w:rPr>
      </w:pPr>
      <w:bookmarkStart w:id="1935" w:name="_Ref406770178"/>
      <w:bookmarkStart w:id="1936" w:name="_Toc14981579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228</w:t>
      </w:r>
      <w:r w:rsidR="001130FC">
        <w:rPr>
          <w:rFonts w:cs="Times New Roman"/>
        </w:rPr>
        <w:fldChar w:fldCharType="end"/>
      </w:r>
      <w:bookmarkEnd w:id="1935"/>
      <w:r>
        <w:rPr>
          <w:rFonts w:cs="Times New Roman"/>
        </w:rPr>
        <w:t xml:space="preserve">. </w:t>
      </w:r>
      <w:r w:rsidR="00715719">
        <w:rPr>
          <w:rFonts w:cs="Times New Roman"/>
        </w:rPr>
        <w:t>VBA eFolder</w:t>
      </w:r>
      <w:r>
        <w:rPr>
          <w:rFonts w:cs="Times New Roman"/>
        </w:rPr>
        <w:t xml:space="preserve"> Transmission File Size Error Prompt.</w:t>
      </w:r>
      <w:bookmarkEnd w:id="1936"/>
    </w:p>
    <w:p w14:paraId="0B3FEF46" w14:textId="77777777" w:rsidR="00466437" w:rsidRPr="00466437" w:rsidRDefault="00466437" w:rsidP="00466437">
      <w:pPr>
        <w:pStyle w:val="BodyText"/>
      </w:pPr>
    </w:p>
    <w:p w14:paraId="694D8FB4" w14:textId="228D2D0C" w:rsidR="0084751C" w:rsidRDefault="00FA7567" w:rsidP="00886B7A">
      <w:pPr>
        <w:pStyle w:val="BodyText"/>
      </w:pPr>
      <w:r>
        <w:t xml:space="preserve">When user’s attempt to transmit a patient file to </w:t>
      </w:r>
      <w:r w:rsidR="0085225A">
        <w:t xml:space="preserve">eFolder that is missing a claim of file </w:t>
      </w:r>
      <w:r w:rsidR="00C53F5A">
        <w:t xml:space="preserve">number, the transmission will fail and the error message below will be displayed. </w:t>
      </w:r>
      <w:r w:rsidR="00CB3473">
        <w:t xml:space="preserve">Users will need to manually </w:t>
      </w:r>
      <w:r w:rsidR="008F4786">
        <w:t>upload the documents to eFolder</w:t>
      </w:r>
      <w:r w:rsidR="00B64D0D">
        <w:t xml:space="preserve"> (</w:t>
      </w:r>
      <w:r w:rsidR="00B64D0D">
        <w:fldChar w:fldCharType="begin"/>
      </w:r>
      <w:r w:rsidR="00B64D0D">
        <w:instrText xml:space="preserve"> REF _Ref121825052 \w \h </w:instrText>
      </w:r>
      <w:r w:rsidR="00B64D0D">
        <w:fldChar w:fldCharType="separate"/>
      </w:r>
      <w:r w:rsidR="004F079A">
        <w:t>2.13.6</w:t>
      </w:r>
      <w:r w:rsidR="00B64D0D">
        <w:fldChar w:fldCharType="end"/>
      </w:r>
      <w:r w:rsidR="00B64D0D">
        <w:t xml:space="preserve"> </w:t>
      </w:r>
      <w:r w:rsidR="00B64D0D">
        <w:fldChar w:fldCharType="begin"/>
      </w:r>
      <w:r w:rsidR="00B64D0D">
        <w:instrText xml:space="preserve"> REF _Ref121825067 \h </w:instrText>
      </w:r>
      <w:r w:rsidR="00B64D0D">
        <w:fldChar w:fldCharType="separate"/>
      </w:r>
      <w:r w:rsidR="004F079A">
        <w:t>Manually Upload Documents to eFolder</w:t>
      </w:r>
      <w:r w:rsidR="00B64D0D">
        <w:fldChar w:fldCharType="end"/>
      </w:r>
      <w:r w:rsidR="00B64D0D">
        <w:t>)</w:t>
      </w:r>
      <w:r w:rsidR="000F4CFE">
        <w:t>.</w:t>
      </w:r>
      <w:r w:rsidR="00B64D0D">
        <w:t xml:space="preserve"> </w:t>
      </w:r>
    </w:p>
    <w:p w14:paraId="701B7802" w14:textId="595747F4" w:rsidR="00886B7A" w:rsidRPr="00886B7A" w:rsidRDefault="0084751C" w:rsidP="00886B7A">
      <w:pPr>
        <w:pStyle w:val="BodyText"/>
      </w:pPr>
      <w:r>
        <w:t xml:space="preserve">Error </w:t>
      </w:r>
      <w:r w:rsidR="00AE6B11">
        <w:t xml:space="preserve">message: </w:t>
      </w:r>
      <w:r w:rsidR="00604363">
        <w:t>“</w:t>
      </w:r>
      <w:r w:rsidR="00285D4D" w:rsidRPr="00285D4D">
        <w:t xml:space="preserve">CAPRI cannot transmit your documents to the VBA eFolder automatically because a claim number or alternate linking data cannot be located in VistA for this patient. As a result, you must upload the </w:t>
      </w:r>
      <w:r w:rsidR="00E40B55">
        <w:t>d</w:t>
      </w:r>
      <w:r w:rsidR="00285D4D" w:rsidRPr="00285D4D">
        <w:t>ocument(s) to the correct VBA eFolder manually by converting them into a PDF format and then uploading them via VBMS. See the CAPRI User Guide for more information.</w:t>
      </w:r>
      <w:r w:rsidR="00604363">
        <w:t>”</w:t>
      </w:r>
    </w:p>
    <w:p w14:paraId="6B11C1B3" w14:textId="77777777" w:rsidR="00886B7A" w:rsidRDefault="00886B7A" w:rsidP="00886B7A">
      <w:pPr>
        <w:pStyle w:val="BodyText"/>
        <w:keepNext/>
      </w:pPr>
      <w:r>
        <w:rPr>
          <w:noProof/>
        </w:rPr>
        <w:drawing>
          <wp:inline distT="0" distB="0" distL="0" distR="0" wp14:anchorId="39E0AFFD" wp14:editId="7C053145">
            <wp:extent cx="5943600" cy="1495425"/>
            <wp:effectExtent l="19050" t="19050" r="19050" b="28575"/>
            <wp:docPr id="92" name="Picture 92" descr="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Error messag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3600" cy="1495425"/>
                    </a:xfrm>
                    <a:prstGeom prst="rect">
                      <a:avLst/>
                    </a:prstGeom>
                    <a:noFill/>
                    <a:ln>
                      <a:solidFill>
                        <a:schemeClr val="tx1"/>
                      </a:solidFill>
                    </a:ln>
                  </pic:spPr>
                </pic:pic>
              </a:graphicData>
            </a:graphic>
          </wp:inline>
        </w:drawing>
      </w:r>
    </w:p>
    <w:p w14:paraId="7044977F" w14:textId="5BF9A628" w:rsidR="006330CA" w:rsidRPr="006330CA" w:rsidRDefault="00886B7A" w:rsidP="00886B7A">
      <w:pPr>
        <w:pStyle w:val="Caption"/>
      </w:pPr>
      <w:bookmarkStart w:id="1937" w:name="_Ref121826673"/>
      <w:bookmarkStart w:id="1938" w:name="_Ref121826742"/>
      <w:bookmarkStart w:id="1939" w:name="_Toc14981579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229</w:t>
      </w:r>
      <w:r w:rsidR="00000000">
        <w:rPr>
          <w:noProof/>
        </w:rPr>
        <w:fldChar w:fldCharType="end"/>
      </w:r>
      <w:bookmarkEnd w:id="1937"/>
      <w:r>
        <w:t xml:space="preserve"> </w:t>
      </w:r>
      <w:r w:rsidR="00C44328">
        <w:t>CAPRI Cannot Transmit Your Document</w:t>
      </w:r>
      <w:r w:rsidR="007B32AB">
        <w:t xml:space="preserve"> Claim Number or Data </w:t>
      </w:r>
      <w:r w:rsidR="00C51FBE">
        <w:t>not Located Error</w:t>
      </w:r>
      <w:bookmarkEnd w:id="1938"/>
      <w:bookmarkEnd w:id="1939"/>
    </w:p>
    <w:p w14:paraId="7266B9B7" w14:textId="69EF843C" w:rsidR="00806E94" w:rsidRDefault="00806E94" w:rsidP="00806E94">
      <w:pPr>
        <w:pStyle w:val="BodyText"/>
      </w:pPr>
    </w:p>
    <w:p w14:paraId="2FD6E2FD" w14:textId="5DA98B2B" w:rsidR="00806E94" w:rsidRDefault="00806E94" w:rsidP="00806E94">
      <w:pPr>
        <w:pStyle w:val="Heading3"/>
      </w:pPr>
      <w:bookmarkStart w:id="1940" w:name="_Manually_Upload_Documents"/>
      <w:bookmarkStart w:id="1941" w:name="_Ref121824994"/>
      <w:bookmarkStart w:id="1942" w:name="_Ref121825052"/>
      <w:bookmarkStart w:id="1943" w:name="_Ref121825067"/>
      <w:bookmarkStart w:id="1944" w:name="_Toc147908829"/>
      <w:bookmarkEnd w:id="1940"/>
      <w:r>
        <w:t xml:space="preserve">Manually Upload Documents </w:t>
      </w:r>
      <w:r w:rsidR="00F40243">
        <w:t>t</w:t>
      </w:r>
      <w:r>
        <w:t>o eFolder</w:t>
      </w:r>
      <w:bookmarkEnd w:id="1941"/>
      <w:bookmarkEnd w:id="1942"/>
      <w:bookmarkEnd w:id="1943"/>
      <w:bookmarkEnd w:id="1944"/>
    </w:p>
    <w:p w14:paraId="61CED01C" w14:textId="57F18DD9" w:rsidR="00806E94" w:rsidRDefault="005F592A" w:rsidP="00806E94">
      <w:pPr>
        <w:pStyle w:val="BodyText"/>
      </w:pPr>
      <w:r>
        <w:t>When</w:t>
      </w:r>
      <w:r w:rsidRPr="005F592A">
        <w:t xml:space="preserve"> </w:t>
      </w:r>
      <w:r w:rsidR="00CB74D7">
        <w:t xml:space="preserve">the </w:t>
      </w:r>
      <w:r w:rsidRPr="005F592A">
        <w:t xml:space="preserve">automatic transmission of clinical documents </w:t>
      </w:r>
      <w:r w:rsidR="008503DB">
        <w:t>from</w:t>
      </w:r>
      <w:r w:rsidRPr="005F592A">
        <w:t xml:space="preserve"> CARPI to VBMS eFolder is unavailable, users will need to manually upload the documents. For example, if a user's PIV authentication fails or a Veteran patient cannot be identified, the user will need to manually upload PDF versions of the </w:t>
      </w:r>
      <w:r w:rsidR="00137816" w:rsidRPr="005F592A">
        <w:t>clin</w:t>
      </w:r>
      <w:r w:rsidR="00137816">
        <w:t>ical</w:t>
      </w:r>
      <w:r w:rsidRPr="005F592A">
        <w:t xml:space="preserve"> docs to the correct eFolder in VBMS</w:t>
      </w:r>
      <w:r w:rsidR="00F22DB2">
        <w:t>.</w:t>
      </w:r>
    </w:p>
    <w:p w14:paraId="2AA970DF" w14:textId="7F425FF4" w:rsidR="005D3017" w:rsidRDefault="005D3017" w:rsidP="002C103A">
      <w:pPr>
        <w:pStyle w:val="BodyText"/>
      </w:pPr>
    </w:p>
    <w:p w14:paraId="3067FF2A" w14:textId="19ED47E2" w:rsidR="00CC7FAE" w:rsidRPr="009E6605" w:rsidRDefault="00CC7FAE" w:rsidP="00CC7FAE">
      <w:pPr>
        <w:pStyle w:val="ListParagraph"/>
        <w:numPr>
          <w:ilvl w:val="0"/>
          <w:numId w:val="48"/>
        </w:numPr>
        <w:rPr>
          <w:rFonts w:ascii="Times New Roman" w:hAnsi="Times New Roman" w:cs="Times New Roman"/>
        </w:rPr>
      </w:pPr>
      <w:r w:rsidRPr="009E6605">
        <w:rPr>
          <w:rFonts w:ascii="Times New Roman" w:hAnsi="Times New Roman" w:cs="Times New Roman"/>
        </w:rPr>
        <w:t xml:space="preserve">Select the </w:t>
      </w:r>
      <w:r w:rsidR="003963B1" w:rsidRPr="009E6605">
        <w:rPr>
          <w:rFonts w:ascii="Times New Roman" w:hAnsi="Times New Roman" w:cs="Times New Roman"/>
        </w:rPr>
        <w:t>Clinical Document to upload to eF</w:t>
      </w:r>
      <w:r w:rsidR="00946CD4" w:rsidRPr="009E6605">
        <w:rPr>
          <w:rFonts w:ascii="Times New Roman" w:hAnsi="Times New Roman" w:cs="Times New Roman"/>
        </w:rPr>
        <w:t>ol</w:t>
      </w:r>
      <w:r w:rsidR="003963B1" w:rsidRPr="009E6605">
        <w:rPr>
          <w:rFonts w:ascii="Times New Roman" w:hAnsi="Times New Roman" w:cs="Times New Roman"/>
        </w:rPr>
        <w:t xml:space="preserve">der. You can use Report Builder to select multiple documents </w:t>
      </w:r>
      <w:r w:rsidR="006E56EB" w:rsidRPr="009E6605">
        <w:rPr>
          <w:rFonts w:ascii="Times New Roman" w:hAnsi="Times New Roman" w:cs="Times New Roman"/>
        </w:rPr>
        <w:t xml:space="preserve">that can be built into one </w:t>
      </w:r>
      <w:r w:rsidR="005A0800" w:rsidRPr="009E6605">
        <w:rPr>
          <w:rFonts w:ascii="Times New Roman" w:hAnsi="Times New Roman" w:cs="Times New Roman"/>
        </w:rPr>
        <w:t>(</w:t>
      </w:r>
      <w:r w:rsidR="006E56EB" w:rsidRPr="009E6605">
        <w:rPr>
          <w:rFonts w:ascii="Times New Roman" w:hAnsi="Times New Roman" w:cs="Times New Roman"/>
        </w:rPr>
        <w:t xml:space="preserve">see section </w:t>
      </w:r>
      <w:r w:rsidR="006E56EB" w:rsidRPr="009E6605">
        <w:rPr>
          <w:rFonts w:ascii="Times New Roman" w:hAnsi="Times New Roman" w:cs="Times New Roman"/>
        </w:rPr>
        <w:fldChar w:fldCharType="begin"/>
      </w:r>
      <w:r w:rsidR="006E56EB" w:rsidRPr="009E6605">
        <w:rPr>
          <w:rFonts w:ascii="Times New Roman" w:hAnsi="Times New Roman" w:cs="Times New Roman"/>
        </w:rPr>
        <w:instrText xml:space="preserve"> REF _Ref119394610 \w \h </w:instrText>
      </w:r>
      <w:r w:rsidR="009E6605">
        <w:rPr>
          <w:rFonts w:ascii="Times New Roman" w:hAnsi="Times New Roman" w:cs="Times New Roman"/>
        </w:rPr>
        <w:instrText xml:space="preserve"> \* MERGEFORMAT </w:instrText>
      </w:r>
      <w:r w:rsidR="006E56EB" w:rsidRPr="009E6605">
        <w:rPr>
          <w:rFonts w:ascii="Times New Roman" w:hAnsi="Times New Roman" w:cs="Times New Roman"/>
        </w:rPr>
      </w:r>
      <w:r w:rsidR="006E56EB" w:rsidRPr="009E6605">
        <w:rPr>
          <w:rFonts w:ascii="Times New Roman" w:hAnsi="Times New Roman" w:cs="Times New Roman"/>
        </w:rPr>
        <w:fldChar w:fldCharType="separate"/>
      </w:r>
      <w:r w:rsidR="004F079A">
        <w:rPr>
          <w:rFonts w:ascii="Times New Roman" w:hAnsi="Times New Roman" w:cs="Times New Roman"/>
        </w:rPr>
        <w:t>2.8.2</w:t>
      </w:r>
      <w:r w:rsidR="006E56EB" w:rsidRPr="009E6605">
        <w:rPr>
          <w:rFonts w:ascii="Times New Roman" w:hAnsi="Times New Roman" w:cs="Times New Roman"/>
        </w:rPr>
        <w:fldChar w:fldCharType="end"/>
      </w:r>
      <w:r w:rsidR="005A0800" w:rsidRPr="009E6605">
        <w:rPr>
          <w:rFonts w:ascii="Times New Roman" w:hAnsi="Times New Roman" w:cs="Times New Roman"/>
        </w:rPr>
        <w:t>).</w:t>
      </w:r>
      <w:r w:rsidR="004C721D">
        <w:rPr>
          <w:rFonts w:ascii="Times New Roman" w:hAnsi="Times New Roman" w:cs="Times New Roman"/>
        </w:rPr>
        <w:br/>
      </w:r>
      <w:r w:rsidR="003D06D5">
        <w:rPr>
          <w:rFonts w:ascii="Times New Roman" w:hAnsi="Times New Roman" w:cs="Times New Roman"/>
        </w:rPr>
        <w:lastRenderedPageBreak/>
        <w:br/>
      </w:r>
      <w:r w:rsidR="003D06D5">
        <w:rPr>
          <w:noProof/>
        </w:rPr>
        <w:drawing>
          <wp:inline distT="0" distB="0" distL="0" distR="0" wp14:anchorId="79B359BC" wp14:editId="7A7636AE">
            <wp:extent cx="4435420" cy="1819275"/>
            <wp:effectExtent l="19050" t="19050" r="22860" b="9525"/>
            <wp:docPr id="32" name="Picture 32"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nstructions"/>
                    <pic:cNvPicPr/>
                  </pic:nvPicPr>
                  <pic:blipFill>
                    <a:blip r:embed="rId270">
                      <a:extLst>
                        <a:ext uri="{28A0092B-C50C-407E-A947-70E740481C1C}">
                          <a14:useLocalDpi xmlns:a14="http://schemas.microsoft.com/office/drawing/2010/main" val="0"/>
                        </a:ext>
                      </a:extLst>
                    </a:blip>
                    <a:stretch>
                      <a:fillRect/>
                    </a:stretch>
                  </pic:blipFill>
                  <pic:spPr>
                    <a:xfrm>
                      <a:off x="0" y="0"/>
                      <a:ext cx="4455995" cy="1827714"/>
                    </a:xfrm>
                    <a:prstGeom prst="rect">
                      <a:avLst/>
                    </a:prstGeom>
                    <a:ln>
                      <a:solidFill>
                        <a:schemeClr val="tx1"/>
                      </a:solidFill>
                    </a:ln>
                  </pic:spPr>
                </pic:pic>
              </a:graphicData>
            </a:graphic>
          </wp:inline>
        </w:drawing>
      </w:r>
    </w:p>
    <w:p w14:paraId="0545C591" w14:textId="195D2ACD" w:rsidR="005A0800" w:rsidRPr="009E6605" w:rsidRDefault="005A0800" w:rsidP="00CC7FAE">
      <w:pPr>
        <w:pStyle w:val="ListParagraph"/>
        <w:numPr>
          <w:ilvl w:val="0"/>
          <w:numId w:val="48"/>
        </w:numPr>
        <w:rPr>
          <w:rFonts w:ascii="Times New Roman" w:hAnsi="Times New Roman" w:cs="Times New Roman"/>
        </w:rPr>
      </w:pPr>
      <w:r w:rsidRPr="009E6605">
        <w:rPr>
          <w:rFonts w:ascii="Times New Roman" w:hAnsi="Times New Roman" w:cs="Times New Roman"/>
        </w:rPr>
        <w:t xml:space="preserve">From the CAPRI </w:t>
      </w:r>
      <w:r w:rsidR="00435ED7" w:rsidRPr="009E6605">
        <w:rPr>
          <w:rFonts w:ascii="Times New Roman" w:hAnsi="Times New Roman" w:cs="Times New Roman"/>
        </w:rPr>
        <w:t xml:space="preserve">menu, select </w:t>
      </w:r>
      <w:r w:rsidR="00435ED7" w:rsidRPr="009E6605">
        <w:rPr>
          <w:rFonts w:ascii="Times New Roman" w:hAnsi="Times New Roman" w:cs="Times New Roman"/>
          <w:b/>
          <w:bCs/>
        </w:rPr>
        <w:t>File</w:t>
      </w:r>
      <w:r w:rsidR="00435ED7" w:rsidRPr="009E6605">
        <w:rPr>
          <w:rFonts w:ascii="Times New Roman" w:hAnsi="Times New Roman" w:cs="Times New Roman"/>
        </w:rPr>
        <w:t>.</w:t>
      </w:r>
      <w:r w:rsidR="005C5B66">
        <w:rPr>
          <w:rFonts w:ascii="Times New Roman" w:hAnsi="Times New Roman" w:cs="Times New Roman"/>
        </w:rPr>
        <w:br/>
      </w:r>
      <w:r w:rsidR="006301E8">
        <w:rPr>
          <w:rFonts w:ascii="Times New Roman" w:hAnsi="Times New Roman" w:cs="Times New Roman"/>
        </w:rPr>
        <w:br/>
      </w:r>
      <w:r w:rsidR="006301E8">
        <w:rPr>
          <w:noProof/>
        </w:rPr>
        <w:drawing>
          <wp:inline distT="0" distB="0" distL="0" distR="0" wp14:anchorId="5E014B39" wp14:editId="7D204A26">
            <wp:extent cx="2133600" cy="2377397"/>
            <wp:effectExtent l="19050" t="19050" r="19050" b="23495"/>
            <wp:docPr id="64" name="Picture 6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nstruction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45799" cy="2390989"/>
                    </a:xfrm>
                    <a:prstGeom prst="rect">
                      <a:avLst/>
                    </a:prstGeom>
                    <a:noFill/>
                    <a:ln>
                      <a:solidFill>
                        <a:schemeClr val="tx1"/>
                      </a:solidFill>
                    </a:ln>
                  </pic:spPr>
                </pic:pic>
              </a:graphicData>
            </a:graphic>
          </wp:inline>
        </w:drawing>
      </w:r>
    </w:p>
    <w:p w14:paraId="6FFF90E8" w14:textId="56094116" w:rsidR="00435ED7" w:rsidRPr="009E6605" w:rsidRDefault="00435ED7" w:rsidP="00CC7FAE">
      <w:pPr>
        <w:pStyle w:val="ListParagraph"/>
        <w:numPr>
          <w:ilvl w:val="0"/>
          <w:numId w:val="48"/>
        </w:numPr>
        <w:rPr>
          <w:rFonts w:ascii="Times New Roman" w:hAnsi="Times New Roman" w:cs="Times New Roman"/>
        </w:rPr>
      </w:pPr>
      <w:r w:rsidRPr="009E6605">
        <w:rPr>
          <w:rFonts w:ascii="Times New Roman" w:hAnsi="Times New Roman" w:cs="Times New Roman"/>
        </w:rPr>
        <w:t xml:space="preserve">Select </w:t>
      </w:r>
      <w:r w:rsidRPr="009E6605">
        <w:rPr>
          <w:rFonts w:ascii="Times New Roman" w:hAnsi="Times New Roman" w:cs="Times New Roman"/>
          <w:b/>
          <w:bCs/>
        </w:rPr>
        <w:t>Print</w:t>
      </w:r>
      <w:r w:rsidRPr="009E6605">
        <w:rPr>
          <w:rFonts w:ascii="Times New Roman" w:hAnsi="Times New Roman" w:cs="Times New Roman"/>
        </w:rPr>
        <w:t>.</w:t>
      </w:r>
    </w:p>
    <w:p w14:paraId="3C12CE25" w14:textId="263FC002" w:rsidR="00435ED7" w:rsidRPr="009E6605" w:rsidRDefault="00435ED7" w:rsidP="00CC7FAE">
      <w:pPr>
        <w:pStyle w:val="ListParagraph"/>
        <w:numPr>
          <w:ilvl w:val="0"/>
          <w:numId w:val="48"/>
        </w:numPr>
        <w:rPr>
          <w:rFonts w:ascii="Times New Roman" w:hAnsi="Times New Roman" w:cs="Times New Roman"/>
        </w:rPr>
      </w:pPr>
      <w:r w:rsidRPr="009E6605">
        <w:rPr>
          <w:rFonts w:ascii="Times New Roman" w:hAnsi="Times New Roman" w:cs="Times New Roman"/>
        </w:rPr>
        <w:t>In the Print window under Name, sel</w:t>
      </w:r>
      <w:r w:rsidR="002A22EC" w:rsidRPr="009E6605">
        <w:rPr>
          <w:rFonts w:ascii="Times New Roman" w:hAnsi="Times New Roman" w:cs="Times New Roman"/>
        </w:rPr>
        <w:t xml:space="preserve">ect </w:t>
      </w:r>
      <w:r w:rsidR="002A22EC" w:rsidRPr="009E6605">
        <w:rPr>
          <w:rFonts w:ascii="Times New Roman" w:hAnsi="Times New Roman" w:cs="Times New Roman"/>
          <w:b/>
          <w:bCs/>
        </w:rPr>
        <w:t>Microsoft Print to PDF</w:t>
      </w:r>
      <w:r w:rsidR="002A22EC" w:rsidRPr="009E6605">
        <w:rPr>
          <w:rFonts w:ascii="Times New Roman" w:hAnsi="Times New Roman" w:cs="Times New Roman"/>
        </w:rPr>
        <w:t>.</w:t>
      </w:r>
      <w:r w:rsidR="005C5B66">
        <w:rPr>
          <w:rFonts w:ascii="Times New Roman" w:hAnsi="Times New Roman" w:cs="Times New Roman"/>
        </w:rPr>
        <w:br/>
      </w:r>
      <w:r w:rsidR="00CF6646">
        <w:rPr>
          <w:rFonts w:ascii="Times New Roman" w:hAnsi="Times New Roman" w:cs="Times New Roman"/>
        </w:rPr>
        <w:br/>
      </w:r>
      <w:r w:rsidR="00CF6646">
        <w:rPr>
          <w:noProof/>
        </w:rPr>
        <w:drawing>
          <wp:inline distT="0" distB="0" distL="0" distR="0" wp14:anchorId="64403647" wp14:editId="7F828206">
            <wp:extent cx="3143250" cy="2429713"/>
            <wp:effectExtent l="19050" t="19050" r="19050" b="27940"/>
            <wp:docPr id="89" name="Picture 8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instructions"/>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156140" cy="2439677"/>
                    </a:xfrm>
                    <a:prstGeom prst="rect">
                      <a:avLst/>
                    </a:prstGeom>
                    <a:noFill/>
                    <a:ln>
                      <a:solidFill>
                        <a:schemeClr val="tx1"/>
                      </a:solidFill>
                    </a:ln>
                  </pic:spPr>
                </pic:pic>
              </a:graphicData>
            </a:graphic>
          </wp:inline>
        </w:drawing>
      </w:r>
    </w:p>
    <w:p w14:paraId="759078C3" w14:textId="5C9BA4F9" w:rsidR="002A22EC" w:rsidRPr="009E6605" w:rsidRDefault="002A22EC" w:rsidP="00CC7FAE">
      <w:pPr>
        <w:pStyle w:val="ListParagraph"/>
        <w:numPr>
          <w:ilvl w:val="0"/>
          <w:numId w:val="48"/>
        </w:numPr>
        <w:rPr>
          <w:rFonts w:ascii="Times New Roman" w:hAnsi="Times New Roman" w:cs="Times New Roman"/>
        </w:rPr>
      </w:pPr>
      <w:r w:rsidRPr="009E6605">
        <w:rPr>
          <w:rFonts w:ascii="Times New Roman" w:hAnsi="Times New Roman" w:cs="Times New Roman"/>
        </w:rPr>
        <w:lastRenderedPageBreak/>
        <w:t xml:space="preserve">Press </w:t>
      </w:r>
      <w:r w:rsidRPr="009E6605">
        <w:rPr>
          <w:rFonts w:ascii="Times New Roman" w:hAnsi="Times New Roman" w:cs="Times New Roman"/>
          <w:b/>
          <w:bCs/>
        </w:rPr>
        <w:t>OK</w:t>
      </w:r>
      <w:r w:rsidRPr="009E6605">
        <w:rPr>
          <w:rFonts w:ascii="Times New Roman" w:hAnsi="Times New Roman" w:cs="Times New Roman"/>
        </w:rPr>
        <w:t>.</w:t>
      </w:r>
    </w:p>
    <w:p w14:paraId="5A14DCDE" w14:textId="6F711161" w:rsidR="002A22EC" w:rsidRDefault="00606DF6" w:rsidP="00CC7FAE">
      <w:pPr>
        <w:pStyle w:val="ListParagraph"/>
        <w:numPr>
          <w:ilvl w:val="0"/>
          <w:numId w:val="48"/>
        </w:numPr>
        <w:rPr>
          <w:rFonts w:ascii="Times New Roman" w:hAnsi="Times New Roman" w:cs="Times New Roman"/>
        </w:rPr>
      </w:pPr>
      <w:r>
        <w:rPr>
          <w:rFonts w:ascii="Times New Roman" w:hAnsi="Times New Roman" w:cs="Times New Roman"/>
        </w:rPr>
        <w:t>Ente</w:t>
      </w:r>
      <w:r w:rsidR="00B525F8">
        <w:rPr>
          <w:rFonts w:ascii="Times New Roman" w:hAnsi="Times New Roman" w:cs="Times New Roman"/>
        </w:rPr>
        <w:t xml:space="preserve">r the file name and </w:t>
      </w:r>
      <w:r w:rsidR="00A9160A">
        <w:rPr>
          <w:rFonts w:ascii="Times New Roman" w:hAnsi="Times New Roman" w:cs="Times New Roman"/>
        </w:rPr>
        <w:t xml:space="preserve">select </w:t>
      </w:r>
      <w:r w:rsidR="00A9160A" w:rsidRPr="00A9160A">
        <w:rPr>
          <w:rFonts w:ascii="Times New Roman" w:hAnsi="Times New Roman" w:cs="Times New Roman"/>
          <w:b/>
          <w:bCs/>
        </w:rPr>
        <w:t>Save</w:t>
      </w:r>
      <w:r w:rsidR="00A9160A">
        <w:rPr>
          <w:rFonts w:ascii="Times New Roman" w:hAnsi="Times New Roman" w:cs="Times New Roman"/>
        </w:rPr>
        <w:t>.</w:t>
      </w:r>
    </w:p>
    <w:p w14:paraId="7272819F" w14:textId="2ED42668" w:rsidR="0056154F" w:rsidRPr="0056154F" w:rsidRDefault="0056154F" w:rsidP="0056154F">
      <w:pPr>
        <w:pStyle w:val="ListParagraph"/>
        <w:numPr>
          <w:ilvl w:val="0"/>
          <w:numId w:val="48"/>
        </w:numPr>
        <w:rPr>
          <w:rFonts w:ascii="Times New Roman" w:hAnsi="Times New Roman" w:cs="Times New Roman"/>
        </w:rPr>
      </w:pPr>
      <w:r w:rsidRPr="0056154F">
        <w:rPr>
          <w:rFonts w:ascii="Times New Roman" w:hAnsi="Times New Roman" w:cs="Times New Roman"/>
        </w:rPr>
        <w:t xml:space="preserve">The CAPRI Dialog window will appear with the message, “This report has been sent to the printer.” </w:t>
      </w:r>
      <w:r w:rsidR="00ED788A">
        <w:rPr>
          <w:rFonts w:ascii="Times New Roman" w:hAnsi="Times New Roman" w:cs="Times New Roman"/>
        </w:rPr>
        <w:t>select</w:t>
      </w:r>
      <w:r w:rsidRPr="0056154F">
        <w:rPr>
          <w:rFonts w:ascii="Times New Roman" w:hAnsi="Times New Roman" w:cs="Times New Roman"/>
        </w:rPr>
        <w:t xml:space="preserve"> </w:t>
      </w:r>
      <w:r w:rsidRPr="00ED788A">
        <w:rPr>
          <w:rFonts w:ascii="Times New Roman" w:hAnsi="Times New Roman" w:cs="Times New Roman"/>
          <w:b/>
          <w:bCs/>
        </w:rPr>
        <w:t>OK</w:t>
      </w:r>
      <w:r w:rsidRPr="0056154F">
        <w:rPr>
          <w:rFonts w:ascii="Times New Roman" w:hAnsi="Times New Roman" w:cs="Times New Roman"/>
        </w:rPr>
        <w:t>.</w:t>
      </w:r>
    </w:p>
    <w:p w14:paraId="2DE3B397" w14:textId="77777777" w:rsidR="0056154F" w:rsidRPr="0056154F" w:rsidRDefault="0056154F" w:rsidP="0056154F">
      <w:pPr>
        <w:pStyle w:val="ListParagraph"/>
        <w:numPr>
          <w:ilvl w:val="0"/>
          <w:numId w:val="48"/>
        </w:numPr>
        <w:rPr>
          <w:rFonts w:ascii="Times New Roman" w:hAnsi="Times New Roman" w:cs="Times New Roman"/>
        </w:rPr>
      </w:pPr>
      <w:r w:rsidRPr="0056154F">
        <w:rPr>
          <w:rFonts w:ascii="Times New Roman" w:hAnsi="Times New Roman" w:cs="Times New Roman"/>
        </w:rPr>
        <w:t>Locate and open the PDF file.</w:t>
      </w:r>
    </w:p>
    <w:p w14:paraId="090926C0" w14:textId="07E047AA" w:rsidR="0056154F" w:rsidRPr="00F7105C" w:rsidRDefault="0056154F" w:rsidP="00F7105C">
      <w:pPr>
        <w:pStyle w:val="ListParagraph"/>
        <w:numPr>
          <w:ilvl w:val="0"/>
          <w:numId w:val="48"/>
        </w:numPr>
        <w:rPr>
          <w:rFonts w:ascii="Times New Roman" w:hAnsi="Times New Roman" w:cs="Times New Roman"/>
        </w:rPr>
      </w:pPr>
      <w:r w:rsidRPr="0056154F">
        <w:rPr>
          <w:rFonts w:ascii="Times New Roman" w:hAnsi="Times New Roman" w:cs="Times New Roman"/>
        </w:rPr>
        <w:t xml:space="preserve">Manually upload the PDF versions of the clinical document(s) to the corresponding VBMS eFolder. </w:t>
      </w:r>
      <w:r w:rsidR="00481F8F">
        <w:rPr>
          <w:rFonts w:ascii="Times New Roman" w:hAnsi="Times New Roman" w:cs="Times New Roman"/>
        </w:rPr>
        <w:t>(</w:t>
      </w:r>
      <w:r w:rsidRPr="0056154F">
        <w:rPr>
          <w:rFonts w:ascii="Times New Roman" w:hAnsi="Times New Roman" w:cs="Times New Roman"/>
        </w:rPr>
        <w:t>For additional informatio</w:t>
      </w:r>
      <w:r w:rsidR="005A44CC">
        <w:rPr>
          <w:rFonts w:ascii="Times New Roman" w:hAnsi="Times New Roman" w:cs="Times New Roman"/>
        </w:rPr>
        <w:t>n on eFolder</w:t>
      </w:r>
      <w:r w:rsidR="00D80515">
        <w:rPr>
          <w:rFonts w:ascii="Times New Roman" w:hAnsi="Times New Roman" w:cs="Times New Roman"/>
        </w:rPr>
        <w:t>,</w:t>
      </w:r>
      <w:r w:rsidR="005A44CC">
        <w:rPr>
          <w:rFonts w:ascii="Times New Roman" w:hAnsi="Times New Roman" w:cs="Times New Roman"/>
        </w:rPr>
        <w:t xml:space="preserve"> please </w:t>
      </w:r>
      <w:r w:rsidR="00D80515">
        <w:rPr>
          <w:rFonts w:ascii="Times New Roman" w:hAnsi="Times New Roman" w:cs="Times New Roman"/>
        </w:rPr>
        <w:t>refer to</w:t>
      </w:r>
      <w:r w:rsidR="00481F8F">
        <w:rPr>
          <w:rFonts w:ascii="Times New Roman" w:hAnsi="Times New Roman" w:cs="Times New Roman"/>
        </w:rPr>
        <w:t xml:space="preserve"> </w:t>
      </w:r>
      <w:r w:rsidR="005A44CC">
        <w:rPr>
          <w:rFonts w:ascii="Times New Roman" w:hAnsi="Times New Roman" w:cs="Times New Roman"/>
        </w:rPr>
        <w:t>the VBMS User Manual</w:t>
      </w:r>
      <w:r w:rsidR="00481F8F">
        <w:rPr>
          <w:rFonts w:ascii="Times New Roman" w:hAnsi="Times New Roman" w:cs="Times New Roman"/>
        </w:rPr>
        <w:t>)</w:t>
      </w:r>
      <w:r w:rsidR="005A44CC">
        <w:rPr>
          <w:rFonts w:ascii="Times New Roman" w:hAnsi="Times New Roman" w:cs="Times New Roman"/>
        </w:rPr>
        <w:t xml:space="preserve">. </w:t>
      </w:r>
    </w:p>
    <w:p w14:paraId="49AEB10D" w14:textId="77777777" w:rsidR="008653FB" w:rsidRDefault="008653FB" w:rsidP="008653FB">
      <w:pPr>
        <w:pStyle w:val="Heading3"/>
      </w:pPr>
      <w:bookmarkStart w:id="1945" w:name="_VBA_eFolder_Queue"/>
      <w:bookmarkStart w:id="1946" w:name="_Ref37371725"/>
      <w:bookmarkStart w:id="1947" w:name="_Toc147908830"/>
      <w:bookmarkEnd w:id="1945"/>
      <w:r>
        <w:t>VBA eFolder Queue Button</w:t>
      </w:r>
      <w:bookmarkEnd w:id="1946"/>
      <w:bookmarkEnd w:id="1947"/>
    </w:p>
    <w:p w14:paraId="4DCB0A33" w14:textId="3CBB5746" w:rsidR="008653FB" w:rsidRDefault="008653FB" w:rsidP="008653FB">
      <w:pPr>
        <w:pStyle w:val="BodyText"/>
      </w:pPr>
      <w:r>
        <w:t xml:space="preserve">When a DBQ fails to transmit to VBA eFolder, an XML file is </w:t>
      </w:r>
      <w:r w:rsidR="00E521E4">
        <w:t>saved</w:t>
      </w:r>
      <w:r>
        <w:t xml:space="preserve"> and users will be able to transmit manually anytime using the </w:t>
      </w:r>
      <w:r w:rsidRPr="00E90336">
        <w:rPr>
          <w:b/>
        </w:rPr>
        <w:t>VBA eFolder</w:t>
      </w:r>
      <w:r>
        <w:t xml:space="preserve"> </w:t>
      </w:r>
      <w:r w:rsidRPr="007D0E4F">
        <w:rPr>
          <w:b/>
          <w:bCs/>
        </w:rPr>
        <w:t>Queue</w:t>
      </w:r>
      <w:r>
        <w:t xml:space="preserve"> button. </w:t>
      </w:r>
    </w:p>
    <w:p w14:paraId="01533580" w14:textId="77777777" w:rsidR="008653FB" w:rsidRDefault="008653FB" w:rsidP="008653FB">
      <w:pPr>
        <w:pStyle w:val="BodyText"/>
        <w:spacing w:after="240"/>
      </w:pPr>
      <w:r>
        <w:t xml:space="preserve">Click the </w:t>
      </w:r>
      <w:r w:rsidRPr="00E90336">
        <w:rPr>
          <w:b/>
        </w:rPr>
        <w:t xml:space="preserve">VBA </w:t>
      </w:r>
      <w:r w:rsidRPr="00363ECE">
        <w:rPr>
          <w:b/>
        </w:rPr>
        <w:t>eFolder Queue</w:t>
      </w:r>
      <w:r>
        <w:t xml:space="preserve"> button to view the lists of XML files that can be manually transmitted.</w:t>
      </w:r>
    </w:p>
    <w:p w14:paraId="70382359" w14:textId="77777777" w:rsidR="008653FB" w:rsidRDefault="008653FB" w:rsidP="008653FB">
      <w:pPr>
        <w:pStyle w:val="BodyText"/>
        <w:keepNext/>
      </w:pPr>
      <w:r>
        <w:rPr>
          <w:noProof/>
        </w:rPr>
        <w:drawing>
          <wp:inline distT="0" distB="0" distL="0" distR="0" wp14:anchorId="100A8386" wp14:editId="6749E2BA">
            <wp:extent cx="5943600" cy="1051560"/>
            <wp:effectExtent l="19050" t="19050" r="19050" b="15240"/>
            <wp:docPr id="1953152385" name="Picture 1953152385" descr="P2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85"/>
                    <pic:cNvPicPr/>
                  </pic:nvPicPr>
                  <pic:blipFill>
                    <a:blip r:embed="rId273">
                      <a:extLst>
                        <a:ext uri="{28A0092B-C50C-407E-A947-70E740481C1C}">
                          <a14:useLocalDpi xmlns:a14="http://schemas.microsoft.com/office/drawing/2010/main" val="0"/>
                        </a:ext>
                      </a:extLst>
                    </a:blip>
                    <a:stretch>
                      <a:fillRect/>
                    </a:stretch>
                  </pic:blipFill>
                  <pic:spPr>
                    <a:xfrm>
                      <a:off x="0" y="0"/>
                      <a:ext cx="5943600" cy="1051560"/>
                    </a:xfrm>
                    <a:prstGeom prst="rect">
                      <a:avLst/>
                    </a:prstGeom>
                    <a:ln>
                      <a:solidFill>
                        <a:schemeClr val="tx1"/>
                      </a:solidFill>
                    </a:ln>
                  </pic:spPr>
                </pic:pic>
              </a:graphicData>
            </a:graphic>
          </wp:inline>
        </w:drawing>
      </w:r>
    </w:p>
    <w:p w14:paraId="34B101D9" w14:textId="471665BD" w:rsidR="008653FB" w:rsidRPr="0060057A" w:rsidRDefault="008653FB" w:rsidP="008653FB">
      <w:pPr>
        <w:pStyle w:val="Caption"/>
        <w:spacing w:after="240"/>
        <w:rPr>
          <w:rFonts w:cs="Times New Roman"/>
        </w:rPr>
      </w:pPr>
      <w:bookmarkStart w:id="1948" w:name="_Toc14981579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230</w:t>
      </w:r>
      <w:r w:rsidR="001130FC">
        <w:rPr>
          <w:rFonts w:cs="Times New Roman"/>
        </w:rPr>
        <w:fldChar w:fldCharType="end"/>
      </w:r>
      <w:r>
        <w:rPr>
          <w:rFonts w:cs="Times New Roman"/>
        </w:rPr>
        <w:t>. VBA eFolder Queue Button.</w:t>
      </w:r>
      <w:bookmarkEnd w:id="1948"/>
    </w:p>
    <w:p w14:paraId="05A0B23C" w14:textId="2CAA9A91" w:rsidR="008653FB" w:rsidRDefault="008653FB" w:rsidP="008653FB">
      <w:pPr>
        <w:pStyle w:val="BodyText"/>
      </w:pPr>
      <w:r>
        <w:t xml:space="preserve">The VBA eFolder Queue window displays. The user has the option to transmit one or transmit all. When the user selects one of the XML, information such as the Patient Name, the Originating Date, and Item Type is displayed. The Item Type will display the name of the DBQ. When the transmit succeeds, the file is deleted from the dialog and a status of “Transmission Completed” is displayed at the bottom of the window. </w:t>
      </w:r>
    </w:p>
    <w:p w14:paraId="00E25775" w14:textId="77777777" w:rsidR="008653FB" w:rsidRDefault="008653FB" w:rsidP="008653FB">
      <w:pPr>
        <w:pStyle w:val="BodyText"/>
        <w:keepNext/>
      </w:pPr>
      <w:r>
        <w:lastRenderedPageBreak/>
        <w:br w:type="textWrapping" w:clear="all"/>
      </w:r>
      <w:r>
        <w:rPr>
          <w:noProof/>
        </w:rPr>
        <w:drawing>
          <wp:inline distT="0" distB="0" distL="0" distR="0" wp14:anchorId="6B86947E" wp14:editId="479070F0">
            <wp:extent cx="5943600" cy="3622675"/>
            <wp:effectExtent l="19050" t="19050" r="19050" b="15875"/>
            <wp:docPr id="809480814" name="Picture 809480814" descr="P23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80814" name="Successful Transmission.png"/>
                    <pic:cNvPicPr/>
                  </pic:nvPicPr>
                  <pic:blipFill>
                    <a:blip r:embed="rId274">
                      <a:extLst>
                        <a:ext uri="{28A0092B-C50C-407E-A947-70E740481C1C}">
                          <a14:useLocalDpi xmlns:a14="http://schemas.microsoft.com/office/drawing/2010/main" val="0"/>
                        </a:ext>
                      </a:extLst>
                    </a:blip>
                    <a:stretch>
                      <a:fillRect/>
                    </a:stretch>
                  </pic:blipFill>
                  <pic:spPr>
                    <a:xfrm>
                      <a:off x="0" y="0"/>
                      <a:ext cx="5943600" cy="3622675"/>
                    </a:xfrm>
                    <a:prstGeom prst="rect">
                      <a:avLst/>
                    </a:prstGeom>
                    <a:ln>
                      <a:solidFill>
                        <a:schemeClr val="tx1"/>
                      </a:solidFill>
                    </a:ln>
                  </pic:spPr>
                </pic:pic>
              </a:graphicData>
            </a:graphic>
          </wp:inline>
        </w:drawing>
      </w:r>
    </w:p>
    <w:p w14:paraId="2423CC6A" w14:textId="753880B4" w:rsidR="008653FB" w:rsidRDefault="008653FB" w:rsidP="00C32C84">
      <w:pPr>
        <w:pStyle w:val="Caption"/>
        <w:spacing w:after="240"/>
      </w:pPr>
      <w:bookmarkStart w:id="1949" w:name="_Toc53576188"/>
      <w:bookmarkStart w:id="1950" w:name="_Toc14981579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231</w:t>
      </w:r>
      <w:r w:rsidR="001130FC">
        <w:rPr>
          <w:rFonts w:cs="Times New Roman"/>
        </w:rPr>
        <w:fldChar w:fldCharType="end"/>
      </w:r>
      <w:r>
        <w:rPr>
          <w:rFonts w:cs="Times New Roman"/>
        </w:rPr>
        <w:t xml:space="preserve">. </w:t>
      </w:r>
      <w:bookmarkEnd w:id="1949"/>
      <w:r>
        <w:rPr>
          <w:rFonts w:cs="Times New Roman"/>
        </w:rPr>
        <w:t>Successful transmission.</w:t>
      </w:r>
      <w:bookmarkEnd w:id="1950"/>
    </w:p>
    <w:p w14:paraId="0C65C520" w14:textId="77777777" w:rsidR="008653FB" w:rsidRDefault="008653FB" w:rsidP="008653FB">
      <w:pPr>
        <w:pStyle w:val="BodyText"/>
      </w:pPr>
      <w:r>
        <w:rPr>
          <w:noProof/>
        </w:rPr>
        <w:drawing>
          <wp:inline distT="0" distB="0" distL="0" distR="0" wp14:anchorId="6577356D" wp14:editId="1C8ECABD">
            <wp:extent cx="5943600" cy="3569970"/>
            <wp:effectExtent l="19050" t="19050" r="19050" b="11430"/>
            <wp:docPr id="809480819" name="Picture 809480819" descr="P23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19"/>
                    <pic:cNvPicPr/>
                  </pic:nvPicPr>
                  <pic:blipFill>
                    <a:blip r:embed="rId275">
                      <a:extLst>
                        <a:ext uri="{28A0092B-C50C-407E-A947-70E740481C1C}">
                          <a14:useLocalDpi xmlns:a14="http://schemas.microsoft.com/office/drawing/2010/main" val="0"/>
                        </a:ext>
                      </a:extLst>
                    </a:blip>
                    <a:stretch>
                      <a:fillRect/>
                    </a:stretch>
                  </pic:blipFill>
                  <pic:spPr>
                    <a:xfrm>
                      <a:off x="0" y="0"/>
                      <a:ext cx="5943600" cy="3569970"/>
                    </a:xfrm>
                    <a:prstGeom prst="rect">
                      <a:avLst/>
                    </a:prstGeom>
                    <a:ln>
                      <a:solidFill>
                        <a:schemeClr val="tx1"/>
                      </a:solidFill>
                    </a:ln>
                  </pic:spPr>
                </pic:pic>
              </a:graphicData>
            </a:graphic>
          </wp:inline>
        </w:drawing>
      </w:r>
    </w:p>
    <w:p w14:paraId="3748232C" w14:textId="2FA82A1C" w:rsidR="008653FB" w:rsidRPr="00CA09DE" w:rsidRDefault="008653FB" w:rsidP="008653FB">
      <w:pPr>
        <w:pStyle w:val="Caption"/>
        <w:spacing w:after="240"/>
        <w:rPr>
          <w:b w:val="0"/>
        </w:rPr>
      </w:pPr>
      <w:bookmarkStart w:id="1951" w:name="_Toc14981579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232</w:t>
      </w:r>
      <w:r w:rsidR="00000000">
        <w:rPr>
          <w:noProof/>
        </w:rPr>
        <w:fldChar w:fldCharType="end"/>
      </w:r>
      <w:r>
        <w:t>. Status of Failed Transmission</w:t>
      </w:r>
      <w:bookmarkEnd w:id="1951"/>
      <w:r w:rsidRPr="00E90336">
        <w:t xml:space="preserve"> </w:t>
      </w:r>
    </w:p>
    <w:p w14:paraId="657A1634" w14:textId="77777777" w:rsidR="008653FB" w:rsidRDefault="008653FB" w:rsidP="008653FB">
      <w:pPr>
        <w:pStyle w:val="BodyText"/>
        <w:tabs>
          <w:tab w:val="left" w:pos="3540"/>
        </w:tabs>
      </w:pPr>
      <w:r>
        <w:lastRenderedPageBreak/>
        <w:t>If there are files that can be transmitted manually, the following message is presented to the user upon log on and before exiting the CAPRI application.</w:t>
      </w:r>
    </w:p>
    <w:p w14:paraId="17B2A880" w14:textId="77777777" w:rsidR="008653FB" w:rsidRDefault="008653FB" w:rsidP="008653FB">
      <w:pPr>
        <w:pStyle w:val="BodyText"/>
        <w:tabs>
          <w:tab w:val="left" w:pos="3540"/>
        </w:tabs>
      </w:pPr>
      <w:r>
        <w:rPr>
          <w:noProof/>
        </w:rPr>
        <w:drawing>
          <wp:inline distT="0" distB="0" distL="0" distR="0" wp14:anchorId="05A139DE" wp14:editId="1C69A068">
            <wp:extent cx="4551950" cy="1216273"/>
            <wp:effectExtent l="19050" t="19050" r="20320" b="22225"/>
            <wp:docPr id="254670427" name="Picture 254670427" descr="P23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578774"/>
                    <pic:cNvPicPr/>
                  </pic:nvPicPr>
                  <pic:blipFill rotWithShape="1">
                    <a:blip r:embed="rId276" cstate="print">
                      <a:extLst>
                        <a:ext uri="{28A0092B-C50C-407E-A947-70E740481C1C}">
                          <a14:useLocalDpi xmlns:a14="http://schemas.microsoft.com/office/drawing/2010/main" val="0"/>
                        </a:ext>
                      </a:extLst>
                    </a:blip>
                    <a:srcRect/>
                    <a:stretch/>
                  </pic:blipFill>
                  <pic:spPr bwMode="auto">
                    <a:xfrm>
                      <a:off x="0" y="0"/>
                      <a:ext cx="4552950" cy="12165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F707A6" w14:textId="29A0C358" w:rsidR="008653FB" w:rsidRPr="00A53BB6" w:rsidRDefault="008653FB" w:rsidP="008653FB">
      <w:pPr>
        <w:pStyle w:val="Caption"/>
        <w:spacing w:after="240"/>
      </w:pPr>
      <w:bookmarkStart w:id="1952" w:name="_Toc14981579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233</w:t>
      </w:r>
      <w:r w:rsidR="00000000">
        <w:rPr>
          <w:noProof/>
        </w:rPr>
        <w:fldChar w:fldCharType="end"/>
      </w:r>
      <w:r>
        <w:t>. Confirm Manual Transmission of Files</w:t>
      </w:r>
      <w:bookmarkStart w:id="1953" w:name="_Ref362951436"/>
      <w:bookmarkEnd w:id="1952"/>
    </w:p>
    <w:p w14:paraId="0EED3A48" w14:textId="77777777" w:rsidR="008653FB" w:rsidRPr="00B83B3E" w:rsidRDefault="008653FB" w:rsidP="008653FB">
      <w:pPr>
        <w:pStyle w:val="Heading3"/>
      </w:pPr>
      <w:r>
        <w:t xml:space="preserve"> </w:t>
      </w:r>
      <w:bookmarkStart w:id="1954" w:name="_Toc147908831"/>
      <w:r>
        <w:t>Get Docs from DAS - On the File Menu</w:t>
      </w:r>
      <w:bookmarkStart w:id="1955" w:name="_Toc11758474"/>
      <w:bookmarkStart w:id="1956" w:name="_Toc11758475"/>
      <w:bookmarkStart w:id="1957" w:name="_Toc11758479"/>
      <w:bookmarkStart w:id="1958" w:name="_Toc11758481"/>
      <w:bookmarkStart w:id="1959" w:name="_Toc508873688"/>
      <w:bookmarkStart w:id="1960" w:name="_Toc508875045"/>
      <w:bookmarkStart w:id="1961" w:name="_Toc508875899"/>
      <w:bookmarkStart w:id="1962" w:name="OLE_LINK9"/>
      <w:bookmarkStart w:id="1963" w:name="p158"/>
      <w:bookmarkEnd w:id="1953"/>
      <w:bookmarkEnd w:id="1954"/>
      <w:bookmarkEnd w:id="1955"/>
      <w:bookmarkEnd w:id="1956"/>
      <w:bookmarkEnd w:id="1957"/>
      <w:bookmarkEnd w:id="1958"/>
      <w:bookmarkEnd w:id="1959"/>
      <w:bookmarkEnd w:id="1960"/>
      <w:bookmarkEnd w:id="1961"/>
      <w:bookmarkEnd w:id="1962"/>
      <w:bookmarkEnd w:id="1963"/>
    </w:p>
    <w:p w14:paraId="3DE1A0DE" w14:textId="77777777" w:rsidR="008653FB" w:rsidRPr="00B83B3E" w:rsidRDefault="008653FB" w:rsidP="008653FB">
      <w:pPr>
        <w:autoSpaceDE w:val="0"/>
        <w:autoSpaceDN w:val="0"/>
        <w:adjustRightInd w:val="0"/>
        <w:spacing w:after="0"/>
      </w:pPr>
      <w:r w:rsidRPr="00B83B3E">
        <w:rPr>
          <w:b/>
        </w:rPr>
        <w:t>FILE|GET DOCS FROM DAS</w:t>
      </w:r>
      <w:r w:rsidRPr="00B83B3E">
        <w:t xml:space="preserve"> has been created to allow CAPRI VHA users to retrieve and view documents from </w:t>
      </w:r>
      <w:r w:rsidRPr="00B83B3E">
        <w:rPr>
          <w:b/>
          <w:bCs/>
        </w:rPr>
        <w:t>central data store DAS</w:t>
      </w:r>
      <w:r w:rsidRPr="00B83B3E">
        <w:t>.</w:t>
      </w:r>
      <w:r>
        <w:t xml:space="preserve"> </w:t>
      </w:r>
      <w:r w:rsidRPr="00B83B3E">
        <w:t xml:space="preserve">The user </w:t>
      </w:r>
      <w:r w:rsidRPr="00B83B3E">
        <w:rPr>
          <w:b/>
        </w:rPr>
        <w:t>MUST</w:t>
      </w:r>
      <w:r w:rsidRPr="00B83B3E">
        <w:t xml:space="preserve"> hold the </w:t>
      </w:r>
      <w:bookmarkStart w:id="1964" w:name="_Hlk11760525"/>
      <w:r w:rsidRPr="00B83B3E">
        <w:rPr>
          <w:b/>
        </w:rPr>
        <w:t>DVBA CAPRI GETDOCSFROMVLER</w:t>
      </w:r>
      <w:r w:rsidRPr="00B83B3E">
        <w:t xml:space="preserve"> security key to access this functionality</w:t>
      </w:r>
      <w:bookmarkEnd w:id="1964"/>
      <w:r w:rsidRPr="00B83B3E">
        <w:t>.</w:t>
      </w:r>
    </w:p>
    <w:p w14:paraId="13E52DC8" w14:textId="77777777" w:rsidR="008653FB" w:rsidRPr="0002405A" w:rsidRDefault="008653FB" w:rsidP="008653FB">
      <w:pPr>
        <w:pStyle w:val="BodyTextIndent3"/>
        <w:ind w:left="0"/>
        <w:rPr>
          <w:sz w:val="22"/>
          <w:szCs w:val="22"/>
        </w:rPr>
      </w:pPr>
      <w:r w:rsidRPr="00B83B3E">
        <w:rPr>
          <w:b/>
          <w:sz w:val="22"/>
          <w:szCs w:val="22"/>
        </w:rPr>
        <w:t>To access the GET DOCS FROM DAS</w:t>
      </w:r>
      <w:r w:rsidRPr="00B83B3E">
        <w:rPr>
          <w:sz w:val="22"/>
          <w:szCs w:val="22"/>
        </w:rPr>
        <w:t>:</w:t>
      </w:r>
    </w:p>
    <w:p w14:paraId="5A1A0FEC" w14:textId="2CF527CE" w:rsidR="008653FB" w:rsidRPr="00B83B3E" w:rsidRDefault="004766FC" w:rsidP="008653FB">
      <w:pPr>
        <w:pStyle w:val="BodyTextIndent3"/>
        <w:keepNext/>
        <w:ind w:left="0"/>
      </w:pPr>
      <w:r>
        <w:rPr>
          <w:noProof/>
        </w:rPr>
        <w:drawing>
          <wp:inline distT="0" distB="0" distL="0" distR="0" wp14:anchorId="06DF7DA7" wp14:editId="54FC2FB6">
            <wp:extent cx="2295845" cy="4182059"/>
            <wp:effectExtent l="19050" t="19050" r="9525" b="28575"/>
            <wp:docPr id="9" name="Picture 9" descr="Get docs from DAS option in Fil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et docs from DAS option in File menu"/>
                    <pic:cNvPicPr/>
                  </pic:nvPicPr>
                  <pic:blipFill>
                    <a:blip r:embed="rId277">
                      <a:extLst>
                        <a:ext uri="{28A0092B-C50C-407E-A947-70E740481C1C}">
                          <a14:useLocalDpi xmlns:a14="http://schemas.microsoft.com/office/drawing/2010/main" val="0"/>
                        </a:ext>
                      </a:extLst>
                    </a:blip>
                    <a:stretch>
                      <a:fillRect/>
                    </a:stretch>
                  </pic:blipFill>
                  <pic:spPr>
                    <a:xfrm>
                      <a:off x="0" y="0"/>
                      <a:ext cx="2295845" cy="4182059"/>
                    </a:xfrm>
                    <a:prstGeom prst="rect">
                      <a:avLst/>
                    </a:prstGeom>
                    <a:ln>
                      <a:solidFill>
                        <a:schemeClr val="tx1"/>
                      </a:solidFill>
                    </a:ln>
                  </pic:spPr>
                </pic:pic>
              </a:graphicData>
            </a:graphic>
          </wp:inline>
        </w:drawing>
      </w:r>
    </w:p>
    <w:p w14:paraId="34E1A867" w14:textId="12EC3DC9" w:rsidR="008653FB" w:rsidRPr="00732D76" w:rsidRDefault="008653FB" w:rsidP="008653FB">
      <w:pPr>
        <w:pStyle w:val="Caption"/>
        <w:spacing w:after="240"/>
        <w:rPr>
          <w:rFonts w:cs="Times New Roman"/>
          <w:szCs w:val="22"/>
        </w:rPr>
      </w:pPr>
      <w:bookmarkStart w:id="1965" w:name="p155"/>
      <w:bookmarkStart w:id="1966" w:name="_Toc14981579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234</w:t>
      </w:r>
      <w:r w:rsidR="001130FC">
        <w:rPr>
          <w:rFonts w:cs="Times New Roman"/>
        </w:rPr>
        <w:fldChar w:fldCharType="end"/>
      </w:r>
      <w:bookmarkEnd w:id="1965"/>
      <w:r>
        <w:rPr>
          <w:rFonts w:cs="Times New Roman"/>
        </w:rPr>
        <w:t xml:space="preserve">. </w:t>
      </w:r>
      <w:bookmarkStart w:id="1967" w:name="p159"/>
      <w:r>
        <w:rPr>
          <w:rFonts w:cs="Times New Roman"/>
        </w:rPr>
        <w:t>CAPRI File Menu—Get Docs from DAS Selection.</w:t>
      </w:r>
      <w:bookmarkEnd w:id="1966"/>
      <w:bookmarkEnd w:id="1967"/>
    </w:p>
    <w:p w14:paraId="50063ED3" w14:textId="77777777" w:rsidR="008653FB" w:rsidRDefault="008653FB" w:rsidP="008653FB">
      <w:pPr>
        <w:pStyle w:val="Body3PicCaption"/>
      </w:pPr>
      <w:r w:rsidRPr="00B83B3E">
        <w:lastRenderedPageBreak/>
        <w:t>The “</w:t>
      </w:r>
      <w:r w:rsidRPr="00B83B3E">
        <w:rPr>
          <w:b/>
        </w:rPr>
        <w:t>RETRIEVE EXAM</w:t>
      </w:r>
      <w:r w:rsidRPr="00B83B3E">
        <w:t>” window will be displayed and allow the CAPRI user to enter exam search criteria for documents to be retrieved.</w:t>
      </w:r>
      <w:r>
        <w:t xml:space="preserve"> </w:t>
      </w:r>
      <w:r w:rsidRPr="00B83B3E">
        <w:t xml:space="preserve"> The following search criteria are acceptable.</w:t>
      </w:r>
    </w:p>
    <w:p w14:paraId="1AA50277" w14:textId="77777777" w:rsidR="008653FB" w:rsidRPr="005F7F65" w:rsidRDefault="008653FB" w:rsidP="00716341">
      <w:pPr>
        <w:pStyle w:val="Note"/>
      </w:pPr>
      <w:r w:rsidRPr="005F7F65">
        <w:t>NOTE:</w:t>
      </w:r>
      <w:r>
        <w:t xml:space="preserve"> A</w:t>
      </w:r>
      <w:r w:rsidRPr="005F7F65">
        <w:t>ll queries must have a Date Range and at least one other search criteria.</w:t>
      </w:r>
    </w:p>
    <w:p w14:paraId="475C5297" w14:textId="77777777" w:rsidR="008653FB" w:rsidRPr="00B83B3E" w:rsidRDefault="008653FB" w:rsidP="008653FB">
      <w:pPr>
        <w:pStyle w:val="Body3PicCaption"/>
        <w:numPr>
          <w:ilvl w:val="0"/>
          <w:numId w:val="5"/>
        </w:numPr>
      </w:pPr>
      <w:r w:rsidRPr="00B83B3E">
        <w:t>Patient SSN (must be 9 digits or 9 digits +P for Pseudo SSN) and Date Range</w:t>
      </w:r>
    </w:p>
    <w:p w14:paraId="3BD95002" w14:textId="77777777" w:rsidR="008653FB" w:rsidRPr="00B83B3E" w:rsidRDefault="008653FB" w:rsidP="008653FB">
      <w:pPr>
        <w:pStyle w:val="Body3PicCaption"/>
        <w:numPr>
          <w:ilvl w:val="0"/>
          <w:numId w:val="5"/>
        </w:numPr>
      </w:pPr>
      <w:r w:rsidRPr="00B83B3E">
        <w:t>VA Facility ID (exact match) and Date Range</w:t>
      </w:r>
    </w:p>
    <w:p w14:paraId="1ADF3ECF" w14:textId="77777777" w:rsidR="008653FB" w:rsidRPr="00B83B3E" w:rsidRDefault="008653FB" w:rsidP="008653FB">
      <w:pPr>
        <w:pStyle w:val="Body3PicCaption"/>
        <w:numPr>
          <w:ilvl w:val="0"/>
          <w:numId w:val="5"/>
        </w:numPr>
      </w:pPr>
      <w:r w:rsidRPr="00B83B3E">
        <w:t>Physician (Not case sensitive and can be a partial match) and Date Range</w:t>
      </w:r>
      <w:r>
        <w:t xml:space="preserve"> </w:t>
      </w:r>
    </w:p>
    <w:p w14:paraId="01795C20" w14:textId="77777777" w:rsidR="008653FB" w:rsidRPr="00B83B3E" w:rsidRDefault="008653FB" w:rsidP="008653FB">
      <w:pPr>
        <w:pStyle w:val="Body3PicCaption"/>
        <w:numPr>
          <w:ilvl w:val="0"/>
          <w:numId w:val="5"/>
        </w:numPr>
      </w:pPr>
      <w:r w:rsidRPr="00B83B3E">
        <w:t>Exam Status</w:t>
      </w:r>
      <w:r>
        <w:t xml:space="preserve"> </w:t>
      </w:r>
      <w:r w:rsidRPr="00B83B3E">
        <w:t>(completed or rejected only) and Date Range</w:t>
      </w:r>
    </w:p>
    <w:p w14:paraId="27CFF1B2" w14:textId="77777777" w:rsidR="008653FB" w:rsidRPr="00B83B3E" w:rsidRDefault="008653FB" w:rsidP="008653FB">
      <w:pPr>
        <w:pStyle w:val="Body3PicCaption"/>
        <w:numPr>
          <w:ilvl w:val="0"/>
          <w:numId w:val="5"/>
        </w:numPr>
      </w:pPr>
      <w:r w:rsidRPr="00B83B3E">
        <w:t>Or multiple selection of the above and Date Range</w:t>
      </w:r>
    </w:p>
    <w:p w14:paraId="6F780ABC" w14:textId="77777777" w:rsidR="008653FB" w:rsidRPr="00B83B3E" w:rsidRDefault="008653FB" w:rsidP="008653FB">
      <w:pPr>
        <w:pStyle w:val="Body3PicCaption"/>
        <w:rPr>
          <w:sz w:val="22"/>
          <w:szCs w:val="22"/>
        </w:rPr>
      </w:pPr>
      <w:r w:rsidRPr="00B83B3E">
        <w:t>Once the search criteria have been chosen click the “Search” button:</w:t>
      </w:r>
    </w:p>
    <w:p w14:paraId="6B40C82A" w14:textId="77777777" w:rsidR="008653FB" w:rsidRPr="00B83B3E" w:rsidRDefault="008653FB" w:rsidP="008653FB">
      <w:pPr>
        <w:pStyle w:val="BodyTextIndent3"/>
        <w:keepNext/>
        <w:ind w:left="0"/>
      </w:pPr>
      <w:r w:rsidRPr="00B83B3E">
        <w:rPr>
          <w:b/>
          <w:noProof/>
          <w:color w:val="2B579A"/>
          <w:sz w:val="22"/>
          <w:szCs w:val="22"/>
          <w:shd w:val="clear" w:color="auto" w:fill="E6E6E6"/>
        </w:rPr>
        <w:drawing>
          <wp:inline distT="0" distB="0" distL="0" distR="0" wp14:anchorId="6ED74E9B" wp14:editId="68EFDD35">
            <wp:extent cx="5238750" cy="3590925"/>
            <wp:effectExtent l="19050" t="19050" r="19050" b="28575"/>
            <wp:docPr id="410" name="Picture 410" descr="P2387#yIS1" title="Fig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78" cstate="print"/>
                    <a:srcRect/>
                    <a:stretch>
                      <a:fillRect/>
                    </a:stretch>
                  </pic:blipFill>
                  <pic:spPr bwMode="auto">
                    <a:xfrm>
                      <a:off x="0" y="0"/>
                      <a:ext cx="5238750" cy="3590925"/>
                    </a:xfrm>
                    <a:prstGeom prst="rect">
                      <a:avLst/>
                    </a:prstGeom>
                    <a:noFill/>
                    <a:ln w="9525">
                      <a:solidFill>
                        <a:schemeClr val="tx1"/>
                      </a:solidFill>
                      <a:miter lim="800000"/>
                      <a:headEnd/>
                      <a:tailEnd/>
                    </a:ln>
                  </pic:spPr>
                </pic:pic>
              </a:graphicData>
            </a:graphic>
          </wp:inline>
        </w:drawing>
      </w:r>
    </w:p>
    <w:p w14:paraId="2F4BF137" w14:textId="5A99FC5B" w:rsidR="008653FB" w:rsidRPr="00941E1D" w:rsidRDefault="008653FB" w:rsidP="008653FB">
      <w:pPr>
        <w:pStyle w:val="Caption"/>
        <w:spacing w:after="240"/>
        <w:rPr>
          <w:rFonts w:cs="Times New Roman"/>
          <w:szCs w:val="22"/>
        </w:rPr>
      </w:pPr>
      <w:bookmarkStart w:id="1968" w:name="_Toc14981579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235</w:t>
      </w:r>
      <w:r w:rsidR="001130FC">
        <w:rPr>
          <w:rFonts w:cs="Times New Roman"/>
        </w:rPr>
        <w:fldChar w:fldCharType="end"/>
      </w:r>
      <w:r>
        <w:rPr>
          <w:rFonts w:cs="Times New Roman"/>
        </w:rPr>
        <w:t>. Retrieve Exam from DAS View.</w:t>
      </w:r>
      <w:bookmarkEnd w:id="1968"/>
    </w:p>
    <w:p w14:paraId="0F718B7F" w14:textId="77777777" w:rsidR="008653FB" w:rsidRPr="00941E1D" w:rsidRDefault="008653FB" w:rsidP="008653FB">
      <w:pPr>
        <w:pStyle w:val="Body3PicCaption"/>
      </w:pPr>
      <w:r w:rsidRPr="00B83B3E">
        <w:t xml:space="preserve">The </w:t>
      </w:r>
      <w:r w:rsidRPr="00B83B3E">
        <w:rPr>
          <w:b/>
        </w:rPr>
        <w:t xml:space="preserve">“Retrieve Exam Documents from DAS” </w:t>
      </w:r>
      <w:r w:rsidRPr="00B83B3E">
        <w:t xml:space="preserve">window will be displayed with results from search criteria selected and allow the CAPRI user to open documents for the selected veteran, by clicking on document and choosing “View Selected Document” button or by double clicking on </w:t>
      </w:r>
      <w:r w:rsidRPr="00B83B3E">
        <w:lastRenderedPageBreak/>
        <w:t>the document. This window allows the user to sort by column and view the sort in Ascending or Descending order.</w:t>
      </w:r>
    </w:p>
    <w:p w14:paraId="120149AD" w14:textId="77777777" w:rsidR="008653FB" w:rsidRPr="00B83B3E" w:rsidRDefault="008653FB" w:rsidP="008653FB">
      <w:pPr>
        <w:pStyle w:val="BodyTextIndent3"/>
        <w:keepNext/>
        <w:ind w:left="0"/>
      </w:pPr>
      <w:r>
        <w:rPr>
          <w:noProof/>
        </w:rPr>
        <w:drawing>
          <wp:inline distT="0" distB="0" distL="0" distR="0" wp14:anchorId="029F44C3" wp14:editId="6623A40B">
            <wp:extent cx="5943600" cy="1100455"/>
            <wp:effectExtent l="19050" t="19050" r="19050" b="23495"/>
            <wp:docPr id="1953152386" name="Picture 1953152386" descr="P23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86"/>
                    <pic:cNvPicPr/>
                  </pic:nvPicPr>
                  <pic:blipFill>
                    <a:blip r:embed="rId279">
                      <a:extLst>
                        <a:ext uri="{28A0092B-C50C-407E-A947-70E740481C1C}">
                          <a14:useLocalDpi xmlns:a14="http://schemas.microsoft.com/office/drawing/2010/main" val="0"/>
                        </a:ext>
                      </a:extLst>
                    </a:blip>
                    <a:stretch>
                      <a:fillRect/>
                    </a:stretch>
                  </pic:blipFill>
                  <pic:spPr>
                    <a:xfrm>
                      <a:off x="0" y="0"/>
                      <a:ext cx="5943600" cy="1100455"/>
                    </a:xfrm>
                    <a:prstGeom prst="rect">
                      <a:avLst/>
                    </a:prstGeom>
                    <a:ln>
                      <a:solidFill>
                        <a:schemeClr val="tx1"/>
                      </a:solidFill>
                    </a:ln>
                  </pic:spPr>
                </pic:pic>
              </a:graphicData>
            </a:graphic>
          </wp:inline>
        </w:drawing>
      </w:r>
    </w:p>
    <w:p w14:paraId="567430B6" w14:textId="12A39F7B" w:rsidR="008653FB" w:rsidRPr="00B83B3E" w:rsidRDefault="008653FB" w:rsidP="008653FB">
      <w:pPr>
        <w:pStyle w:val="Caption"/>
        <w:spacing w:after="240"/>
      </w:pPr>
      <w:bookmarkStart w:id="1969" w:name="_Toc14981580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236</w:t>
      </w:r>
      <w:r w:rsidR="001130FC">
        <w:rPr>
          <w:rFonts w:cs="Times New Roman"/>
        </w:rPr>
        <w:fldChar w:fldCharType="end"/>
      </w:r>
      <w:r>
        <w:rPr>
          <w:rFonts w:cs="Times New Roman"/>
        </w:rPr>
        <w:t>. Retrieve Documents from DAS View.</w:t>
      </w:r>
      <w:bookmarkEnd w:id="1969"/>
    </w:p>
    <w:p w14:paraId="427D9F2B" w14:textId="77777777" w:rsidR="008653FB" w:rsidRPr="00B83B3E" w:rsidRDefault="008653FB" w:rsidP="008653FB">
      <w:pPr>
        <w:pStyle w:val="Heading3"/>
      </w:pPr>
      <w:bookmarkStart w:id="1970" w:name="_Toc508873689"/>
      <w:bookmarkStart w:id="1971" w:name="_Toc508875046"/>
      <w:bookmarkStart w:id="1972" w:name="_Toc508875900"/>
      <w:bookmarkStart w:id="1973" w:name="_Toc147908832"/>
      <w:r>
        <w:t>Validate the Patient Restricted List</w:t>
      </w:r>
      <w:bookmarkEnd w:id="1970"/>
      <w:bookmarkEnd w:id="1971"/>
      <w:bookmarkEnd w:id="1972"/>
      <w:bookmarkEnd w:id="1973"/>
    </w:p>
    <w:p w14:paraId="6850016C" w14:textId="77777777" w:rsidR="008653FB" w:rsidRDefault="008653FB" w:rsidP="008653FB">
      <w:pPr>
        <w:pStyle w:val="BodyText"/>
      </w:pPr>
      <w:r w:rsidRPr="00B83B3E">
        <w:t>A CAPRI Remote user can have restricted access to patient records they are authorized to view.</w:t>
      </w:r>
    </w:p>
    <w:p w14:paraId="60536D0A" w14:textId="77777777" w:rsidR="008653FB" w:rsidRPr="00B83B3E" w:rsidRDefault="008653FB" w:rsidP="00716341">
      <w:pPr>
        <w:pStyle w:val="Note"/>
      </w:pPr>
      <w:r w:rsidRPr="005F7F65">
        <w:t>NOTE:</w:t>
      </w:r>
      <w:r w:rsidRPr="00B83B3E">
        <w:t xml:space="preserve"> As determined by the Health Information Access (HIA) Office, the CAPRI application shuts down if the CAPRI remote user is not able to access their restricted patient list on the CLAIMS server.</w:t>
      </w:r>
      <w:r>
        <w:t xml:space="preserve"> </w:t>
      </w:r>
      <w:r w:rsidRPr="00B83B3E">
        <w:t>Prior to the CAPRI application being shut down, the CAPRI Remote user receives a notification that their restricted patient list could not be accessed, and they are provided HIA contact information.</w:t>
      </w:r>
      <w:r>
        <w:t xml:space="preserve"> </w:t>
      </w:r>
      <w:r w:rsidRPr="00B83B3E">
        <w:t>The CAPRI Remote user also sees the restricted patient list that could not be accessed displayed in the lower left status bar of the CAPRI mail form.</w:t>
      </w:r>
    </w:p>
    <w:p w14:paraId="7B8B0C8B" w14:textId="77777777" w:rsidR="008653FB" w:rsidRPr="00B83B3E" w:rsidRDefault="008653FB" w:rsidP="008653FB">
      <w:pPr>
        <w:pStyle w:val="Heading4"/>
      </w:pPr>
      <w:bookmarkStart w:id="1974" w:name="_Toc508873690"/>
      <w:r w:rsidRPr="00B83B3E">
        <w:t>Performing HIA Search</w:t>
      </w:r>
      <w:bookmarkEnd w:id="1974"/>
    </w:p>
    <w:p w14:paraId="206D30A0" w14:textId="768C54D0" w:rsidR="008653FB" w:rsidRPr="00B83B3E" w:rsidRDefault="008653FB" w:rsidP="008653FB">
      <w:r w:rsidRPr="00B83B3E">
        <w:t>While in the CAPRI application</w:t>
      </w:r>
      <w:r>
        <w:t>,</w:t>
      </w:r>
      <w:r w:rsidRPr="00B83B3E">
        <w:t xml:space="preserve"> navigate to the Tools drop down menu (</w:t>
      </w:r>
      <w:r w:rsidRPr="00B83B3E">
        <w:rPr>
          <w:color w:val="2B579A"/>
          <w:shd w:val="clear" w:color="auto" w:fill="E6E6E6"/>
        </w:rPr>
        <w:fldChar w:fldCharType="begin"/>
      </w:r>
      <w:r w:rsidRPr="00B83B3E">
        <w:instrText xml:space="preserve"> REF _Ref406770123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990437">
        <w:t>Figure</w:t>
      </w:r>
      <w:r w:rsidR="004F079A" w:rsidRPr="00B83B3E">
        <w:t xml:space="preserve"> </w:t>
      </w:r>
      <w:r w:rsidR="004F079A">
        <w:t>2</w:t>
      </w:r>
      <w:r w:rsidR="004F079A">
        <w:noBreakHyphen/>
        <w:t>237</w:t>
      </w:r>
      <w:r w:rsidRPr="00B83B3E">
        <w:rPr>
          <w:color w:val="2B579A"/>
          <w:shd w:val="clear" w:color="auto" w:fill="E6E6E6"/>
        </w:rPr>
        <w:fldChar w:fldCharType="end"/>
      </w:r>
      <w:r w:rsidRPr="00B83B3E">
        <w:t>).</w:t>
      </w:r>
      <w:r>
        <w:t xml:space="preserve"> </w:t>
      </w:r>
      <w:r w:rsidRPr="00B83B3E">
        <w:t>Select the option HIA Search.</w:t>
      </w:r>
    </w:p>
    <w:p w14:paraId="17EF34FB" w14:textId="77777777" w:rsidR="008653FB" w:rsidRPr="00B83B3E" w:rsidRDefault="008653FB" w:rsidP="008653FB">
      <w:pPr>
        <w:pStyle w:val="Body3PicCaption"/>
      </w:pPr>
      <w:r>
        <w:drawing>
          <wp:inline distT="0" distB="0" distL="0" distR="0" wp14:anchorId="118541A6" wp14:editId="769F704A">
            <wp:extent cx="2362200" cy="2609850"/>
            <wp:effectExtent l="19050" t="19050" r="19050" b="19050"/>
            <wp:docPr id="2074791773" name="Picture 2074791773" descr="P23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280">
                      <a:extLst>
                        <a:ext uri="{28A0092B-C50C-407E-A947-70E740481C1C}">
                          <a14:useLocalDpi xmlns:a14="http://schemas.microsoft.com/office/drawing/2010/main" val="0"/>
                        </a:ext>
                      </a:extLst>
                    </a:blip>
                    <a:stretch>
                      <a:fillRect/>
                    </a:stretch>
                  </pic:blipFill>
                  <pic:spPr>
                    <a:xfrm>
                      <a:off x="0" y="0"/>
                      <a:ext cx="2362200" cy="2609850"/>
                    </a:xfrm>
                    <a:prstGeom prst="rect">
                      <a:avLst/>
                    </a:prstGeom>
                    <a:ln>
                      <a:solidFill>
                        <a:schemeClr val="tx1"/>
                      </a:solidFill>
                    </a:ln>
                  </pic:spPr>
                </pic:pic>
              </a:graphicData>
            </a:graphic>
          </wp:inline>
        </w:drawing>
      </w:r>
      <w:r w:rsidRPr="077BD8E2">
        <w:rPr>
          <w:rStyle w:val="CommentReference"/>
          <w:noProof w:val="0"/>
        </w:rPr>
        <w:t xml:space="preserve"> </w:t>
      </w:r>
      <w:r>
        <w:t xml:space="preserve"> </w:t>
      </w:r>
    </w:p>
    <w:p w14:paraId="4ED04644" w14:textId="62243037" w:rsidR="008653FB" w:rsidRPr="00B83B3E" w:rsidRDefault="008653FB" w:rsidP="008653FB">
      <w:pPr>
        <w:pStyle w:val="Caption"/>
      </w:pPr>
      <w:bookmarkStart w:id="1975" w:name="_Ref406770123"/>
      <w:bookmarkStart w:id="1976" w:name="_Toc149815801"/>
      <w:r w:rsidRPr="00990437">
        <w:t>Figure</w:t>
      </w:r>
      <w:r w:rsidRPr="00B83B3E">
        <w:t xml:space="preserv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237</w:t>
      </w:r>
      <w:r w:rsidR="00000000">
        <w:rPr>
          <w:noProof/>
        </w:rPr>
        <w:fldChar w:fldCharType="end"/>
      </w:r>
      <w:bookmarkEnd w:id="1975"/>
      <w:r>
        <w:t>. CAPRI Tolls Menu—HIS Search Selection.</w:t>
      </w:r>
      <w:bookmarkEnd w:id="1976"/>
    </w:p>
    <w:p w14:paraId="27248AAD" w14:textId="4B99C4E9" w:rsidR="008653FB" w:rsidRDefault="008653FB" w:rsidP="008653FB">
      <w:r w:rsidRPr="00B83B3E">
        <w:t>The HIA Search File: screen appears (</w:t>
      </w:r>
      <w:r w:rsidRPr="00B83B3E">
        <w:rPr>
          <w:color w:val="2B579A"/>
          <w:shd w:val="clear" w:color="auto" w:fill="E6E6E6"/>
        </w:rPr>
        <w:fldChar w:fldCharType="begin"/>
      </w:r>
      <w:r w:rsidRPr="00B83B3E">
        <w:instrText xml:space="preserve"> REF _Ref406770105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238</w:t>
      </w:r>
      <w:r w:rsidRPr="00B83B3E">
        <w:rPr>
          <w:color w:val="2B579A"/>
          <w:shd w:val="clear" w:color="auto" w:fill="E6E6E6"/>
        </w:rPr>
        <w:fldChar w:fldCharType="end"/>
      </w:r>
      <w:r w:rsidRPr="00B83B3E">
        <w:t>).</w:t>
      </w:r>
      <w:r>
        <w:t xml:space="preserve"> </w:t>
      </w:r>
      <w:r w:rsidRPr="00B83B3E">
        <w:t xml:space="preserve">Click the </w:t>
      </w:r>
      <w:r w:rsidRPr="00B83B3E">
        <w:rPr>
          <w:u w:val="single"/>
        </w:rPr>
        <w:t>S</w:t>
      </w:r>
      <w:r w:rsidRPr="00B83B3E">
        <w:t>elect File button to have the Open dialog window display.</w:t>
      </w:r>
    </w:p>
    <w:p w14:paraId="3FE8DEDF" w14:textId="77777777" w:rsidR="008653FB" w:rsidRPr="00FA3886" w:rsidRDefault="008653FB" w:rsidP="008653FB"/>
    <w:p w14:paraId="63BAEA8D" w14:textId="10C15896" w:rsidR="008653FB" w:rsidRPr="00B83B3E" w:rsidRDefault="008653FB" w:rsidP="00716341">
      <w:pPr>
        <w:pStyle w:val="Note"/>
      </w:pPr>
      <w:r w:rsidRPr="005F7F65">
        <w:t xml:space="preserve">Note 1: </w:t>
      </w:r>
      <w:r w:rsidRPr="00B83B3E">
        <w:t>There are two methods that create the same results. The preferred method is to click the Select File button.</w:t>
      </w:r>
      <w:r>
        <w:t xml:space="preserve"> </w:t>
      </w:r>
      <w:r w:rsidRPr="00B83B3E">
        <w:t>The other method is by clicking on the main menu Process (Upper left) and then selecting the Import (</w:t>
      </w:r>
      <w:r w:rsidRPr="00B83B3E">
        <w:rPr>
          <w:color w:val="2B579A"/>
          <w:shd w:val="clear" w:color="auto" w:fill="E6E6E6"/>
        </w:rPr>
        <w:fldChar w:fldCharType="begin"/>
      </w:r>
      <w:r w:rsidRPr="00B83B3E">
        <w:instrText xml:space="preserve"> REF _Ref406770105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238</w:t>
      </w:r>
      <w:r w:rsidRPr="00B83B3E">
        <w:rPr>
          <w:color w:val="2B579A"/>
          <w:shd w:val="clear" w:color="auto" w:fill="E6E6E6"/>
        </w:rPr>
        <w:fldChar w:fldCharType="end"/>
      </w:r>
      <w:r w:rsidRPr="00B83B3E">
        <w:t>) option.</w:t>
      </w:r>
    </w:p>
    <w:p w14:paraId="14C4FF63" w14:textId="77777777" w:rsidR="008653FB" w:rsidRPr="00B83B3E" w:rsidRDefault="008653FB" w:rsidP="00716341">
      <w:pPr>
        <w:pStyle w:val="Note"/>
      </w:pPr>
      <w:r w:rsidRPr="005F7F65">
        <w:t xml:space="preserve">Note 2: </w:t>
      </w:r>
      <w:r w:rsidRPr="00B83B3E">
        <w:t>The legend at the bottom of this screen reflects the possible MVI search results.</w:t>
      </w:r>
    </w:p>
    <w:p w14:paraId="64863C79" w14:textId="77777777" w:rsidR="008653FB" w:rsidRPr="00B83B3E" w:rsidRDefault="008653FB" w:rsidP="008653FB">
      <w:pPr>
        <w:pStyle w:val="Body3PicCaption"/>
      </w:pPr>
    </w:p>
    <w:p w14:paraId="0CCAE10D" w14:textId="77777777" w:rsidR="008653FB" w:rsidRPr="00B83B3E" w:rsidRDefault="008653FB" w:rsidP="008653FB">
      <w:pPr>
        <w:pStyle w:val="BodyText"/>
        <w:keepNext/>
      </w:pPr>
      <w:r>
        <w:rPr>
          <w:noProof/>
        </w:rPr>
        <w:drawing>
          <wp:inline distT="0" distB="0" distL="0" distR="0" wp14:anchorId="2D4BB9D0" wp14:editId="66B8AC8D">
            <wp:extent cx="4160520" cy="4815838"/>
            <wp:effectExtent l="0" t="0" r="0" b="3810"/>
            <wp:docPr id="931938767" name="Picture 931938767" descr="P2404#yIS1" title="Fig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pic:nvPicPr>
                  <pic:blipFill>
                    <a:blip r:embed="rId281">
                      <a:extLst>
                        <a:ext uri="{28A0092B-C50C-407E-A947-70E740481C1C}">
                          <a14:useLocalDpi xmlns:a14="http://schemas.microsoft.com/office/drawing/2010/main" val="0"/>
                        </a:ext>
                      </a:extLst>
                    </a:blip>
                    <a:stretch>
                      <a:fillRect/>
                    </a:stretch>
                  </pic:blipFill>
                  <pic:spPr>
                    <a:xfrm>
                      <a:off x="0" y="0"/>
                      <a:ext cx="4160520" cy="4815838"/>
                    </a:xfrm>
                    <a:prstGeom prst="rect">
                      <a:avLst/>
                    </a:prstGeom>
                  </pic:spPr>
                </pic:pic>
              </a:graphicData>
            </a:graphic>
          </wp:inline>
        </w:drawing>
      </w:r>
    </w:p>
    <w:p w14:paraId="5E286332" w14:textId="539722A1" w:rsidR="008653FB" w:rsidRPr="00B83B3E" w:rsidRDefault="008653FB" w:rsidP="008653FB">
      <w:pPr>
        <w:pStyle w:val="Caption"/>
        <w:rPr>
          <w:rFonts w:cs="Times New Roman"/>
        </w:rPr>
      </w:pPr>
      <w:bookmarkStart w:id="1977" w:name="_Ref406770105"/>
      <w:bookmarkStart w:id="1978" w:name="_Toc14981580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238</w:t>
      </w:r>
      <w:r w:rsidR="001130FC">
        <w:rPr>
          <w:rFonts w:cs="Times New Roman"/>
        </w:rPr>
        <w:fldChar w:fldCharType="end"/>
      </w:r>
      <w:bookmarkEnd w:id="1977"/>
      <w:r>
        <w:rPr>
          <w:rFonts w:cs="Times New Roman"/>
        </w:rPr>
        <w:t>. HIA Search View.</w:t>
      </w:r>
      <w:bookmarkEnd w:id="1978"/>
    </w:p>
    <w:p w14:paraId="4E726D33" w14:textId="4F731E2A" w:rsidR="008653FB" w:rsidRPr="00B83B3E" w:rsidRDefault="008653FB" w:rsidP="008653FB">
      <w:pPr>
        <w:pStyle w:val="BodyText"/>
      </w:pPr>
      <w:r w:rsidRPr="00B83B3E">
        <w:t>In the Open dialog window (</w:t>
      </w:r>
      <w:r w:rsidRPr="00B83B3E">
        <w:rPr>
          <w:color w:val="2B579A"/>
          <w:shd w:val="clear" w:color="auto" w:fill="E6E6E6"/>
        </w:rPr>
        <w:fldChar w:fldCharType="begin"/>
      </w:r>
      <w:r w:rsidRPr="00B83B3E">
        <w:instrText xml:space="preserve"> REF _Ref406770082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239</w:t>
      </w:r>
      <w:r w:rsidRPr="00B83B3E">
        <w:rPr>
          <w:color w:val="2B579A"/>
          <w:shd w:val="clear" w:color="auto" w:fill="E6E6E6"/>
        </w:rPr>
        <w:fldChar w:fldCharType="end"/>
      </w:r>
      <w:r w:rsidRPr="00B83B3E">
        <w:t>) select the Patient Restricted list file, .csv file type</w:t>
      </w:r>
    </w:p>
    <w:p w14:paraId="16D416EB" w14:textId="31018F50" w:rsidR="008653FB" w:rsidRPr="00B83B3E" w:rsidRDefault="008653FB" w:rsidP="00716341">
      <w:pPr>
        <w:pStyle w:val="Note"/>
      </w:pPr>
      <w:r w:rsidRPr="005F7F65">
        <w:t>NOTE:</w:t>
      </w:r>
      <w:r w:rsidRPr="00B83B3E">
        <w:t xml:space="preserve"> The Name.csv file name are examples in screen of (</w:t>
      </w:r>
      <w:r w:rsidRPr="00B83B3E">
        <w:rPr>
          <w:color w:val="2B579A"/>
          <w:shd w:val="clear" w:color="auto" w:fill="E6E6E6"/>
        </w:rPr>
        <w:fldChar w:fldCharType="begin"/>
      </w:r>
      <w:r w:rsidRPr="00B83B3E">
        <w:instrText xml:space="preserve"> REF _Ref406770082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239</w:t>
      </w:r>
      <w:r w:rsidRPr="00B83B3E">
        <w:rPr>
          <w:color w:val="2B579A"/>
          <w:shd w:val="clear" w:color="auto" w:fill="E6E6E6"/>
        </w:rPr>
        <w:fldChar w:fldCharType="end"/>
      </w:r>
      <w:r w:rsidRPr="00B83B3E">
        <w:t>)</w:t>
      </w:r>
    </w:p>
    <w:p w14:paraId="61800398" w14:textId="77777777" w:rsidR="008653FB" w:rsidRPr="00B83B3E" w:rsidRDefault="008653FB" w:rsidP="008653FB">
      <w:pPr>
        <w:pStyle w:val="Body3PicCaption"/>
      </w:pPr>
      <w:r>
        <w:lastRenderedPageBreak/>
        <w:drawing>
          <wp:inline distT="0" distB="0" distL="0" distR="0" wp14:anchorId="7F57B050" wp14:editId="41F7B785">
            <wp:extent cx="5943600" cy="5878828"/>
            <wp:effectExtent l="0" t="0" r="0" b="7620"/>
            <wp:docPr id="1953152388" name="Picture 1953152388" descr="P24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88"/>
                    <pic:cNvPicPr/>
                  </pic:nvPicPr>
                  <pic:blipFill>
                    <a:blip r:embed="rId282">
                      <a:extLst>
                        <a:ext uri="{28A0092B-C50C-407E-A947-70E740481C1C}">
                          <a14:useLocalDpi xmlns:a14="http://schemas.microsoft.com/office/drawing/2010/main" val="0"/>
                        </a:ext>
                      </a:extLst>
                    </a:blip>
                    <a:stretch>
                      <a:fillRect/>
                    </a:stretch>
                  </pic:blipFill>
                  <pic:spPr>
                    <a:xfrm>
                      <a:off x="0" y="0"/>
                      <a:ext cx="5943600" cy="5878828"/>
                    </a:xfrm>
                    <a:prstGeom prst="rect">
                      <a:avLst/>
                    </a:prstGeom>
                  </pic:spPr>
                </pic:pic>
              </a:graphicData>
            </a:graphic>
          </wp:inline>
        </w:drawing>
      </w:r>
    </w:p>
    <w:p w14:paraId="0716D057" w14:textId="5811F14D" w:rsidR="008653FB" w:rsidRPr="00B83B3E" w:rsidRDefault="008653FB" w:rsidP="008653FB">
      <w:pPr>
        <w:pStyle w:val="Caption"/>
        <w:rPr>
          <w:rFonts w:cs="Times New Roman"/>
        </w:rPr>
      </w:pPr>
      <w:bookmarkStart w:id="1979" w:name="_Ref406770082"/>
      <w:bookmarkStart w:id="1980" w:name="_Toc14981580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239</w:t>
      </w:r>
      <w:r w:rsidR="001130FC">
        <w:rPr>
          <w:rFonts w:cs="Times New Roman"/>
        </w:rPr>
        <w:fldChar w:fldCharType="end"/>
      </w:r>
      <w:bookmarkEnd w:id="1979"/>
      <w:r>
        <w:rPr>
          <w:rFonts w:cs="Times New Roman"/>
        </w:rPr>
        <w:t>. HIA Search—File Selection.</w:t>
      </w:r>
      <w:bookmarkEnd w:id="1980"/>
    </w:p>
    <w:p w14:paraId="11433F39" w14:textId="72A232ED" w:rsidR="008653FB" w:rsidRPr="00B83B3E" w:rsidRDefault="008653FB" w:rsidP="008653FB">
      <w:pPr>
        <w:pStyle w:val="Body3PicCaption"/>
      </w:pPr>
      <w:r w:rsidRPr="00B83B3E">
        <w:t>Ensure that the correct selected file name appears in the HIA Selected File: window displayed in (</w:t>
      </w:r>
      <w:r w:rsidRPr="00B83B3E">
        <w:rPr>
          <w:color w:val="2B579A"/>
          <w:shd w:val="clear" w:color="auto" w:fill="E6E6E6"/>
        </w:rPr>
        <w:fldChar w:fldCharType="begin"/>
      </w:r>
      <w:r w:rsidRPr="00B83B3E">
        <w:instrText xml:space="preserve"> REF _Ref406770069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240</w:t>
      </w:r>
      <w:r w:rsidRPr="00B83B3E">
        <w:rPr>
          <w:color w:val="2B579A"/>
          <w:shd w:val="clear" w:color="auto" w:fill="E6E6E6"/>
        </w:rPr>
        <w:fldChar w:fldCharType="end"/>
      </w:r>
      <w:r w:rsidRPr="00B83B3E">
        <w:t xml:space="preserve">). If the HIA Selected File name is NOT correct, click on the </w:t>
      </w:r>
      <w:r w:rsidRPr="00B83B3E">
        <w:rPr>
          <w:u w:val="single"/>
        </w:rPr>
        <w:t>S</w:t>
      </w:r>
      <w:r w:rsidRPr="00B83B3E">
        <w:t xml:space="preserve">elect File button to </w:t>
      </w:r>
      <w:r w:rsidRPr="00B83B3E">
        <w:lastRenderedPageBreak/>
        <w:t>choose a different file name.</w:t>
      </w:r>
      <w:r>
        <w:t xml:space="preserve"> </w:t>
      </w:r>
      <w:r w:rsidRPr="00B83B3E">
        <w:t xml:space="preserve">If correct click the </w:t>
      </w:r>
      <w:r w:rsidRPr="00B83B3E">
        <w:rPr>
          <w:u w:val="single"/>
        </w:rPr>
        <w:t>V</w:t>
      </w:r>
      <w:r w:rsidRPr="00B83B3E">
        <w:t>erify button near the bottom of the screen.</w:t>
      </w:r>
      <w:r>
        <w:t xml:space="preserve"> </w:t>
      </w:r>
      <w:r w:rsidRPr="00B83B3E">
        <w:t xml:space="preserve">Click the </w:t>
      </w:r>
      <w:r w:rsidRPr="00B83B3E">
        <w:rPr>
          <w:u w:val="single"/>
        </w:rPr>
        <w:t>C</w:t>
      </w:r>
      <w:r w:rsidRPr="00B83B3E">
        <w:t>ancel button (next to the Verify button) to return to the CAPRI home screen.</w:t>
      </w:r>
    </w:p>
    <w:p w14:paraId="5BDD283A" w14:textId="77777777" w:rsidR="008653FB" w:rsidRPr="00B83B3E" w:rsidRDefault="008653FB" w:rsidP="008653FB">
      <w:pPr>
        <w:pStyle w:val="Body3PicCaption"/>
      </w:pPr>
      <w:r>
        <w:drawing>
          <wp:inline distT="0" distB="0" distL="0" distR="0" wp14:anchorId="330909DD" wp14:editId="6805D42E">
            <wp:extent cx="4058216" cy="4706006"/>
            <wp:effectExtent l="0" t="0" r="0" b="0"/>
            <wp:docPr id="1953152390" name="Picture 1953152390" descr="P24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0"/>
                    <pic:cNvPicPr/>
                  </pic:nvPicPr>
                  <pic:blipFill>
                    <a:blip r:embed="rId283">
                      <a:extLst>
                        <a:ext uri="{28A0092B-C50C-407E-A947-70E740481C1C}">
                          <a14:useLocalDpi xmlns:a14="http://schemas.microsoft.com/office/drawing/2010/main" val="0"/>
                        </a:ext>
                      </a:extLst>
                    </a:blip>
                    <a:stretch>
                      <a:fillRect/>
                    </a:stretch>
                  </pic:blipFill>
                  <pic:spPr>
                    <a:xfrm>
                      <a:off x="0" y="0"/>
                      <a:ext cx="4058216" cy="4706006"/>
                    </a:xfrm>
                    <a:prstGeom prst="rect">
                      <a:avLst/>
                    </a:prstGeom>
                  </pic:spPr>
                </pic:pic>
              </a:graphicData>
            </a:graphic>
          </wp:inline>
        </w:drawing>
      </w:r>
    </w:p>
    <w:p w14:paraId="4E5D0D97" w14:textId="5B99E10D" w:rsidR="008653FB" w:rsidRPr="00B83B3E" w:rsidRDefault="008653FB" w:rsidP="008653FB">
      <w:pPr>
        <w:pStyle w:val="Caption"/>
      </w:pPr>
      <w:bookmarkStart w:id="1981" w:name="_Ref406770069"/>
      <w:bookmarkStart w:id="1982" w:name="_Toc149815804"/>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240</w:t>
      </w:r>
      <w:r w:rsidR="00000000">
        <w:rPr>
          <w:noProof/>
        </w:rPr>
        <w:fldChar w:fldCharType="end"/>
      </w:r>
      <w:bookmarkEnd w:id="1981"/>
      <w:r>
        <w:t>. HIA Search—Cancel to Close.</w:t>
      </w:r>
      <w:bookmarkEnd w:id="1982"/>
    </w:p>
    <w:p w14:paraId="62DF2F7F" w14:textId="3C0BC292" w:rsidR="008653FB" w:rsidRPr="00B83B3E" w:rsidRDefault="008653FB" w:rsidP="008653FB">
      <w:pPr>
        <w:pStyle w:val="Body3PicCaption"/>
      </w:pPr>
      <w:r w:rsidRPr="00B83B3E">
        <w:lastRenderedPageBreak/>
        <w:t>The following (</w:t>
      </w:r>
      <w:r w:rsidRPr="00B83B3E">
        <w:rPr>
          <w:color w:val="2B579A"/>
          <w:shd w:val="clear" w:color="auto" w:fill="E6E6E6"/>
        </w:rPr>
        <w:fldChar w:fldCharType="begin"/>
      </w:r>
      <w:r w:rsidRPr="00B83B3E">
        <w:instrText xml:space="preserve"> REF _Ref406770056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241</w:t>
      </w:r>
      <w:r w:rsidRPr="00B83B3E">
        <w:rPr>
          <w:color w:val="2B579A"/>
          <w:shd w:val="clear" w:color="auto" w:fill="E6E6E6"/>
        </w:rPr>
        <w:fldChar w:fldCharType="end"/>
      </w:r>
      <w:r w:rsidRPr="00B83B3E">
        <w:t>) displays the results of the HIA Search within the MVI database.</w:t>
      </w:r>
    </w:p>
    <w:p w14:paraId="272E0C94" w14:textId="77777777" w:rsidR="008653FB" w:rsidRPr="00B83B3E" w:rsidRDefault="008653FB" w:rsidP="008653FB">
      <w:pPr>
        <w:pStyle w:val="Body3PicCaption"/>
      </w:pPr>
    </w:p>
    <w:p w14:paraId="2CA563C2" w14:textId="77777777" w:rsidR="008653FB" w:rsidRPr="00B83B3E" w:rsidRDefault="008653FB" w:rsidP="008653FB">
      <w:r>
        <w:rPr>
          <w:noProof/>
        </w:rPr>
        <w:drawing>
          <wp:inline distT="0" distB="0" distL="0" distR="0" wp14:anchorId="3FCB0365" wp14:editId="173C4474">
            <wp:extent cx="5105402" cy="5943600"/>
            <wp:effectExtent l="0" t="0" r="0" b="0"/>
            <wp:docPr id="1953152391" name="Picture 1953152391"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1"/>
                    <pic:cNvPicPr/>
                  </pic:nvPicPr>
                  <pic:blipFill>
                    <a:blip r:embed="rId284">
                      <a:extLst>
                        <a:ext uri="{28A0092B-C50C-407E-A947-70E740481C1C}">
                          <a14:useLocalDpi xmlns:a14="http://schemas.microsoft.com/office/drawing/2010/main" val="0"/>
                        </a:ext>
                      </a:extLst>
                    </a:blip>
                    <a:stretch>
                      <a:fillRect/>
                    </a:stretch>
                  </pic:blipFill>
                  <pic:spPr>
                    <a:xfrm>
                      <a:off x="0" y="0"/>
                      <a:ext cx="5105402" cy="5943600"/>
                    </a:xfrm>
                    <a:prstGeom prst="rect">
                      <a:avLst/>
                    </a:prstGeom>
                  </pic:spPr>
                </pic:pic>
              </a:graphicData>
            </a:graphic>
          </wp:inline>
        </w:drawing>
      </w:r>
    </w:p>
    <w:p w14:paraId="5FF0C2B8" w14:textId="2EBBC197" w:rsidR="008653FB" w:rsidRDefault="008653FB" w:rsidP="008653FB">
      <w:pPr>
        <w:pStyle w:val="Caption"/>
      </w:pPr>
      <w:bookmarkStart w:id="1983" w:name="_Ref406770056"/>
      <w:bookmarkStart w:id="1984" w:name="_Toc149815805"/>
      <w:r w:rsidRPr="00B83B3E">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241</w:t>
      </w:r>
      <w:r w:rsidR="00000000">
        <w:rPr>
          <w:noProof/>
        </w:rPr>
        <w:fldChar w:fldCharType="end"/>
      </w:r>
      <w:bookmarkEnd w:id="1983"/>
      <w:r>
        <w:t>. HIA Search Results.</w:t>
      </w:r>
      <w:bookmarkEnd w:id="1984"/>
    </w:p>
    <w:p w14:paraId="326B045B" w14:textId="77777777" w:rsidR="008653FB" w:rsidRPr="00B83B3E" w:rsidRDefault="008653FB" w:rsidP="008653FB">
      <w:r w:rsidRPr="00B83B3E">
        <w:t>See the next two sections to print the results displayed in the grid or export the results into a .cvs file type.</w:t>
      </w:r>
    </w:p>
    <w:p w14:paraId="4E92E608" w14:textId="77777777" w:rsidR="008653FB" w:rsidRPr="00B83B3E" w:rsidRDefault="008653FB" w:rsidP="008653FB">
      <w:pPr>
        <w:pStyle w:val="Heading5"/>
      </w:pPr>
      <w:r w:rsidRPr="00B83B3E">
        <w:lastRenderedPageBreak/>
        <w:t>Print Option Method</w:t>
      </w:r>
    </w:p>
    <w:p w14:paraId="748FABFA" w14:textId="0E1C494C" w:rsidR="008653FB" w:rsidRPr="00B83B3E" w:rsidRDefault="008653FB" w:rsidP="008653FB">
      <w:pPr>
        <w:pStyle w:val="Body3PicCaption"/>
      </w:pPr>
      <w:r w:rsidRPr="00B83B3E">
        <w:t>Select the File menu option, then select the Print option shown in the following (</w:t>
      </w:r>
      <w:r w:rsidRPr="00B83B3E">
        <w:rPr>
          <w:color w:val="2B579A"/>
          <w:shd w:val="clear" w:color="auto" w:fill="E6E6E6"/>
        </w:rPr>
        <w:fldChar w:fldCharType="begin"/>
      </w:r>
      <w:r w:rsidRPr="00B83B3E">
        <w:instrText xml:space="preserve"> REF _Ref406770036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242</w:t>
      </w:r>
      <w:r w:rsidRPr="00B83B3E">
        <w:rPr>
          <w:color w:val="2B579A"/>
          <w:shd w:val="clear" w:color="auto" w:fill="E6E6E6"/>
        </w:rPr>
        <w:fldChar w:fldCharType="end"/>
      </w:r>
      <w:r w:rsidRPr="00B83B3E">
        <w:t>).</w:t>
      </w:r>
    </w:p>
    <w:p w14:paraId="46C58550" w14:textId="77777777" w:rsidR="008653FB" w:rsidRPr="00B83B3E" w:rsidRDefault="008653FB" w:rsidP="008653FB">
      <w:pPr>
        <w:pStyle w:val="Body3PicCaption"/>
      </w:pPr>
      <w:r>
        <w:drawing>
          <wp:inline distT="0" distB="0" distL="0" distR="0" wp14:anchorId="513BCF79" wp14:editId="3E48EFB0">
            <wp:extent cx="5124448" cy="5943600"/>
            <wp:effectExtent l="0" t="0" r="0" b="0"/>
            <wp:docPr id="1953152392" name="Picture 1953152392" descr="P24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2"/>
                    <pic:cNvPicPr/>
                  </pic:nvPicPr>
                  <pic:blipFill>
                    <a:blip r:embed="rId285">
                      <a:extLst>
                        <a:ext uri="{28A0092B-C50C-407E-A947-70E740481C1C}">
                          <a14:useLocalDpi xmlns:a14="http://schemas.microsoft.com/office/drawing/2010/main" val="0"/>
                        </a:ext>
                      </a:extLst>
                    </a:blip>
                    <a:stretch>
                      <a:fillRect/>
                    </a:stretch>
                  </pic:blipFill>
                  <pic:spPr>
                    <a:xfrm>
                      <a:off x="0" y="0"/>
                      <a:ext cx="5124448" cy="5943600"/>
                    </a:xfrm>
                    <a:prstGeom prst="rect">
                      <a:avLst/>
                    </a:prstGeom>
                  </pic:spPr>
                </pic:pic>
              </a:graphicData>
            </a:graphic>
          </wp:inline>
        </w:drawing>
      </w:r>
    </w:p>
    <w:p w14:paraId="229832B1" w14:textId="591E7D9A" w:rsidR="008653FB" w:rsidRPr="00B83B3E" w:rsidRDefault="008653FB" w:rsidP="008653FB">
      <w:pPr>
        <w:pStyle w:val="Caption"/>
        <w:rPr>
          <w:rFonts w:cs="Times New Roman"/>
        </w:rPr>
      </w:pPr>
      <w:bookmarkStart w:id="1985" w:name="_Ref406770036"/>
      <w:bookmarkStart w:id="1986" w:name="_Toc14981580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242</w:t>
      </w:r>
      <w:r w:rsidR="001130FC">
        <w:rPr>
          <w:rFonts w:cs="Times New Roman"/>
        </w:rPr>
        <w:fldChar w:fldCharType="end"/>
      </w:r>
      <w:bookmarkEnd w:id="1985"/>
      <w:r>
        <w:rPr>
          <w:rFonts w:cs="Times New Roman"/>
        </w:rPr>
        <w:t>. HIA Search File Menu—Print Selection.</w:t>
      </w:r>
      <w:bookmarkEnd w:id="1986"/>
    </w:p>
    <w:p w14:paraId="43DD87F8" w14:textId="311D8117" w:rsidR="008653FB" w:rsidRPr="00B83B3E" w:rsidRDefault="008653FB" w:rsidP="008653FB">
      <w:pPr>
        <w:pStyle w:val="Body3PicCaption"/>
      </w:pPr>
      <w:r w:rsidRPr="00B83B3E">
        <w:lastRenderedPageBreak/>
        <w:t>The Print Setup dialog box appears. Select your Printer, Paper type, and Orientation choice, and then click the OK button. (</w:t>
      </w:r>
      <w:r w:rsidRPr="00B83B3E">
        <w:rPr>
          <w:color w:val="2B579A"/>
          <w:shd w:val="clear" w:color="auto" w:fill="E6E6E6"/>
        </w:rPr>
        <w:fldChar w:fldCharType="begin"/>
      </w:r>
      <w:r w:rsidRPr="00B83B3E">
        <w:instrText xml:space="preserve"> REF _Ref406770023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243</w:t>
      </w:r>
      <w:r w:rsidRPr="00B83B3E">
        <w:rPr>
          <w:color w:val="2B579A"/>
          <w:shd w:val="clear" w:color="auto" w:fill="E6E6E6"/>
        </w:rPr>
        <w:fldChar w:fldCharType="end"/>
      </w:r>
      <w:r w:rsidRPr="00B83B3E">
        <w:t>)</w:t>
      </w:r>
    </w:p>
    <w:p w14:paraId="24B5FC81" w14:textId="77777777" w:rsidR="008653FB" w:rsidRPr="00B83B3E" w:rsidRDefault="008653FB" w:rsidP="008653FB">
      <w:pPr>
        <w:pStyle w:val="Body3PicCaption"/>
      </w:pPr>
    </w:p>
    <w:p w14:paraId="74A4984F" w14:textId="77777777" w:rsidR="008653FB" w:rsidRPr="00B83B3E" w:rsidRDefault="008653FB" w:rsidP="008653FB">
      <w:pPr>
        <w:pStyle w:val="BodyText"/>
        <w:keepNext/>
      </w:pPr>
      <w:r>
        <w:rPr>
          <w:noProof/>
        </w:rPr>
        <w:drawing>
          <wp:inline distT="0" distB="0" distL="0" distR="0" wp14:anchorId="707F8DE1" wp14:editId="0843EF22">
            <wp:extent cx="4747894" cy="3091180"/>
            <wp:effectExtent l="0" t="0" r="0" b="0"/>
            <wp:docPr id="2047292019" name="Picture 2047292019" descr="P2424#yIS1" title="Fig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pic:nvPicPr>
                  <pic:blipFill>
                    <a:blip r:embed="rId286">
                      <a:extLst>
                        <a:ext uri="{28A0092B-C50C-407E-A947-70E740481C1C}">
                          <a14:useLocalDpi xmlns:a14="http://schemas.microsoft.com/office/drawing/2010/main" val="0"/>
                        </a:ext>
                      </a:extLst>
                    </a:blip>
                    <a:stretch>
                      <a:fillRect/>
                    </a:stretch>
                  </pic:blipFill>
                  <pic:spPr>
                    <a:xfrm>
                      <a:off x="0" y="0"/>
                      <a:ext cx="4747894" cy="3091180"/>
                    </a:xfrm>
                    <a:prstGeom prst="rect">
                      <a:avLst/>
                    </a:prstGeom>
                  </pic:spPr>
                </pic:pic>
              </a:graphicData>
            </a:graphic>
          </wp:inline>
        </w:drawing>
      </w:r>
    </w:p>
    <w:p w14:paraId="6973F86C" w14:textId="07ECC3C3" w:rsidR="008653FB" w:rsidRPr="00B83B3E" w:rsidRDefault="008653FB" w:rsidP="008653FB">
      <w:pPr>
        <w:pStyle w:val="Caption"/>
        <w:rPr>
          <w:rFonts w:cs="Times New Roman"/>
        </w:rPr>
      </w:pPr>
      <w:bookmarkStart w:id="1987" w:name="_Ref406770023"/>
      <w:bookmarkStart w:id="1988" w:name="_Toc14981580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243</w:t>
      </w:r>
      <w:r w:rsidR="001130FC">
        <w:rPr>
          <w:rFonts w:cs="Times New Roman"/>
        </w:rPr>
        <w:fldChar w:fldCharType="end"/>
      </w:r>
      <w:bookmarkEnd w:id="1987"/>
      <w:r>
        <w:rPr>
          <w:rFonts w:cs="Times New Roman"/>
        </w:rPr>
        <w:t>. Print Dialog Window.</w:t>
      </w:r>
      <w:bookmarkEnd w:id="1988"/>
    </w:p>
    <w:p w14:paraId="210E2C77" w14:textId="77777777" w:rsidR="008653FB" w:rsidRPr="00B83B3E" w:rsidRDefault="008653FB" w:rsidP="008653FB">
      <w:pPr>
        <w:pStyle w:val="Body3PicCaption"/>
      </w:pPr>
    </w:p>
    <w:p w14:paraId="37CC93EB" w14:textId="68D4D5E2" w:rsidR="008653FB" w:rsidRPr="00B83B3E" w:rsidRDefault="008653FB" w:rsidP="008653FB">
      <w:pPr>
        <w:pStyle w:val="Body3PicCaption"/>
      </w:pPr>
      <w:r w:rsidRPr="00B83B3E">
        <w:t>The following (</w:t>
      </w:r>
      <w:r w:rsidRPr="00B83B3E">
        <w:rPr>
          <w:color w:val="2B579A"/>
          <w:shd w:val="clear" w:color="auto" w:fill="E6E6E6"/>
        </w:rPr>
        <w:fldChar w:fldCharType="begin"/>
      </w:r>
      <w:r w:rsidRPr="00B83B3E">
        <w:instrText xml:space="preserve"> REF _Ref413321703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244</w:t>
      </w:r>
      <w:r w:rsidRPr="00B83B3E">
        <w:rPr>
          <w:color w:val="2B579A"/>
          <w:shd w:val="clear" w:color="auto" w:fill="E6E6E6"/>
        </w:rPr>
        <w:fldChar w:fldCharType="end"/>
      </w:r>
      <w:r w:rsidRPr="00B83B3E">
        <w:t>) displays the fixed formatted print results.</w:t>
      </w:r>
    </w:p>
    <w:p w14:paraId="3E536B2C" w14:textId="77777777" w:rsidR="008653FB" w:rsidRPr="00B83B3E" w:rsidRDefault="008653FB" w:rsidP="008653FB">
      <w:pPr>
        <w:pStyle w:val="Body3PicCaption"/>
      </w:pPr>
      <w:r>
        <w:drawing>
          <wp:inline distT="0" distB="0" distL="0" distR="0" wp14:anchorId="1D33180F" wp14:editId="587CEFB3">
            <wp:extent cx="5943600" cy="4457700"/>
            <wp:effectExtent l="0" t="0" r="0" b="0"/>
            <wp:docPr id="1953152393" name="Picture 1953152393" descr="P2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3"/>
                    <pic:cNvPicPr/>
                  </pic:nvPicPr>
                  <pic:blipFill>
                    <a:blip r:embed="rId28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14357CB" w14:textId="5FDDA66B" w:rsidR="008653FB" w:rsidRDefault="008653FB" w:rsidP="008653FB">
      <w:pPr>
        <w:pStyle w:val="Caption"/>
        <w:rPr>
          <w:rFonts w:cs="Times New Roman"/>
        </w:rPr>
      </w:pPr>
      <w:bookmarkStart w:id="1989" w:name="_Ref413321703"/>
      <w:bookmarkStart w:id="1990" w:name="_Toc14981580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244</w:t>
      </w:r>
      <w:r w:rsidR="001130FC">
        <w:rPr>
          <w:rFonts w:cs="Times New Roman"/>
        </w:rPr>
        <w:fldChar w:fldCharType="end"/>
      </w:r>
      <w:bookmarkEnd w:id="1989"/>
      <w:r>
        <w:rPr>
          <w:rFonts w:cs="Times New Roman"/>
        </w:rPr>
        <w:t>. HIA Search Print Results.</w:t>
      </w:r>
      <w:bookmarkEnd w:id="1990"/>
    </w:p>
    <w:p w14:paraId="2F8BD44C" w14:textId="77777777" w:rsidR="008653FB" w:rsidRPr="00AC17AB" w:rsidRDefault="008653FB" w:rsidP="008653FB">
      <w:pPr>
        <w:pStyle w:val="BodyText"/>
      </w:pPr>
    </w:p>
    <w:p w14:paraId="225C4160" w14:textId="77777777" w:rsidR="008653FB" w:rsidRPr="00B83B3E" w:rsidRDefault="008653FB" w:rsidP="008653FB">
      <w:pPr>
        <w:pStyle w:val="Heading5"/>
        <w:rPr>
          <w:rFonts w:ascii="Times New Roman" w:hAnsi="Times New Roman"/>
        </w:rPr>
      </w:pPr>
      <w:r w:rsidRPr="00B83B3E">
        <w:rPr>
          <w:rFonts w:ascii="Times New Roman" w:hAnsi="Times New Roman"/>
        </w:rPr>
        <w:lastRenderedPageBreak/>
        <w:t>Export Method Option</w:t>
      </w:r>
    </w:p>
    <w:p w14:paraId="4844CA94" w14:textId="77777777" w:rsidR="008653FB" w:rsidRPr="00B83B3E" w:rsidRDefault="008653FB" w:rsidP="008653FB">
      <w:pPr>
        <w:pStyle w:val="Body3PicCaption"/>
      </w:pPr>
      <w:r w:rsidRPr="00B83B3E">
        <w:t>Select the Process menu option, then select the HIA Export Result option shown in the following</w:t>
      </w:r>
      <w:r>
        <w:t xml:space="preserve"> figure</w:t>
      </w:r>
    </w:p>
    <w:p w14:paraId="121C6D47" w14:textId="77777777" w:rsidR="008653FB" w:rsidRPr="00B83B3E" w:rsidRDefault="008653FB" w:rsidP="008653FB">
      <w:pPr>
        <w:pStyle w:val="Body3PicCaption"/>
      </w:pPr>
    </w:p>
    <w:p w14:paraId="67990AA4" w14:textId="77777777" w:rsidR="008653FB" w:rsidRPr="00B83B3E" w:rsidRDefault="008653FB" w:rsidP="008653FB">
      <w:pPr>
        <w:pStyle w:val="Body3PicCaption"/>
      </w:pPr>
      <w:r>
        <w:drawing>
          <wp:inline distT="0" distB="0" distL="0" distR="0" wp14:anchorId="36432D8E" wp14:editId="377C6F65">
            <wp:extent cx="5076826" cy="5953124"/>
            <wp:effectExtent l="0" t="0" r="9525" b="9525"/>
            <wp:docPr id="1953152394" name="Picture 1953152394" descr="P24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4"/>
                    <pic:cNvPicPr/>
                  </pic:nvPicPr>
                  <pic:blipFill>
                    <a:blip r:embed="rId288">
                      <a:extLst>
                        <a:ext uri="{28A0092B-C50C-407E-A947-70E740481C1C}">
                          <a14:useLocalDpi xmlns:a14="http://schemas.microsoft.com/office/drawing/2010/main" val="0"/>
                        </a:ext>
                      </a:extLst>
                    </a:blip>
                    <a:stretch>
                      <a:fillRect/>
                    </a:stretch>
                  </pic:blipFill>
                  <pic:spPr>
                    <a:xfrm>
                      <a:off x="0" y="0"/>
                      <a:ext cx="5076826" cy="5953124"/>
                    </a:xfrm>
                    <a:prstGeom prst="rect">
                      <a:avLst/>
                    </a:prstGeom>
                  </pic:spPr>
                </pic:pic>
              </a:graphicData>
            </a:graphic>
          </wp:inline>
        </w:drawing>
      </w:r>
    </w:p>
    <w:p w14:paraId="753A2B36" w14:textId="298B9A69" w:rsidR="008653FB" w:rsidRPr="00B83B3E" w:rsidRDefault="008653FB" w:rsidP="008653FB">
      <w:pPr>
        <w:pStyle w:val="Caption"/>
        <w:rPr>
          <w:rFonts w:cs="Times New Roman"/>
        </w:rPr>
      </w:pPr>
      <w:bookmarkStart w:id="1991" w:name="_Ref406770005"/>
      <w:bookmarkStart w:id="1992" w:name="_Toc14981580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245</w:t>
      </w:r>
      <w:r w:rsidR="001130FC">
        <w:rPr>
          <w:rFonts w:cs="Times New Roman"/>
        </w:rPr>
        <w:fldChar w:fldCharType="end"/>
      </w:r>
      <w:bookmarkEnd w:id="1991"/>
      <w:r>
        <w:rPr>
          <w:rFonts w:cs="Times New Roman"/>
        </w:rPr>
        <w:t>. HIA Search Process Menu—HIA Export Result.</w:t>
      </w:r>
      <w:bookmarkEnd w:id="1992"/>
    </w:p>
    <w:p w14:paraId="5398BD90" w14:textId="77777777" w:rsidR="008653FB" w:rsidRPr="00B83B3E" w:rsidRDefault="008653FB" w:rsidP="008653FB">
      <w:pPr>
        <w:pStyle w:val="Caption"/>
        <w:rPr>
          <w:rFonts w:cs="Times New Roman"/>
        </w:rPr>
      </w:pPr>
    </w:p>
    <w:p w14:paraId="25AD1C66" w14:textId="5027D454" w:rsidR="008653FB" w:rsidRPr="00B83B3E" w:rsidRDefault="008653FB" w:rsidP="008653FB">
      <w:r w:rsidRPr="00B83B3E">
        <w:t>The Save As dialog box displays, (</w:t>
      </w:r>
      <w:r w:rsidRPr="00B83B3E">
        <w:rPr>
          <w:color w:val="2B579A"/>
          <w:shd w:val="clear" w:color="auto" w:fill="E6E6E6"/>
        </w:rPr>
        <w:fldChar w:fldCharType="begin"/>
      </w:r>
      <w:r w:rsidRPr="00B83B3E">
        <w:instrText xml:space="preserve"> REF _Ref406769993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246</w:t>
      </w:r>
      <w:r w:rsidRPr="00B83B3E">
        <w:rPr>
          <w:color w:val="2B579A"/>
          <w:shd w:val="clear" w:color="auto" w:fill="E6E6E6"/>
        </w:rPr>
        <w:fldChar w:fldCharType="end"/>
      </w:r>
      <w:r w:rsidRPr="00B83B3E">
        <w:t>).</w:t>
      </w:r>
      <w:r>
        <w:t xml:space="preserve"> </w:t>
      </w:r>
      <w:r w:rsidRPr="00B83B3E">
        <w:t>Select your Save in location to store your .csv file.</w:t>
      </w:r>
      <w:r>
        <w:t xml:space="preserve"> </w:t>
      </w:r>
      <w:r w:rsidRPr="00B83B3E">
        <w:t xml:space="preserve">Next accept the default File Name: field or create a file name of your choice ensuring the </w:t>
      </w:r>
      <w:r w:rsidRPr="00B83B3E">
        <w:lastRenderedPageBreak/>
        <w:t>file extension remains .csv.</w:t>
      </w:r>
      <w:r>
        <w:t xml:space="preserve"> </w:t>
      </w:r>
      <w:r w:rsidRPr="00B83B3E">
        <w:t xml:space="preserve">The Save as type: option is set only for .csv file format. Click the Save button to complete the file save option. </w:t>
      </w:r>
    </w:p>
    <w:p w14:paraId="7D273BC9" w14:textId="77777777" w:rsidR="008653FB" w:rsidRPr="00B83B3E" w:rsidRDefault="008653FB" w:rsidP="008653FB">
      <w:pPr>
        <w:pStyle w:val="Body3PicCaption"/>
      </w:pPr>
      <w:r>
        <w:drawing>
          <wp:inline distT="0" distB="0" distL="0" distR="0" wp14:anchorId="4A837A3F" wp14:editId="60E4C4E7">
            <wp:extent cx="5943600" cy="5906137"/>
            <wp:effectExtent l="0" t="0" r="0" b="0"/>
            <wp:docPr id="1953152395" name="Picture 1953152395" descr="P24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5"/>
                    <pic:cNvPicPr/>
                  </pic:nvPicPr>
                  <pic:blipFill>
                    <a:blip r:embed="rId289">
                      <a:extLst>
                        <a:ext uri="{28A0092B-C50C-407E-A947-70E740481C1C}">
                          <a14:useLocalDpi xmlns:a14="http://schemas.microsoft.com/office/drawing/2010/main" val="0"/>
                        </a:ext>
                      </a:extLst>
                    </a:blip>
                    <a:stretch>
                      <a:fillRect/>
                    </a:stretch>
                  </pic:blipFill>
                  <pic:spPr>
                    <a:xfrm>
                      <a:off x="0" y="0"/>
                      <a:ext cx="5943600" cy="5906137"/>
                    </a:xfrm>
                    <a:prstGeom prst="rect">
                      <a:avLst/>
                    </a:prstGeom>
                  </pic:spPr>
                </pic:pic>
              </a:graphicData>
            </a:graphic>
          </wp:inline>
        </w:drawing>
      </w:r>
    </w:p>
    <w:p w14:paraId="652D79D7" w14:textId="55415482" w:rsidR="008653FB" w:rsidRPr="003B52BA" w:rsidRDefault="008653FB" w:rsidP="008653FB">
      <w:pPr>
        <w:pStyle w:val="Caption"/>
        <w:rPr>
          <w:rFonts w:cs="Times New Roman"/>
        </w:rPr>
      </w:pPr>
      <w:bookmarkStart w:id="1993" w:name="_Ref406769993"/>
      <w:bookmarkStart w:id="1994" w:name="_Toc14981581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246</w:t>
      </w:r>
      <w:r w:rsidR="001130FC">
        <w:rPr>
          <w:rFonts w:cs="Times New Roman"/>
        </w:rPr>
        <w:fldChar w:fldCharType="end"/>
      </w:r>
      <w:bookmarkEnd w:id="1993"/>
      <w:r>
        <w:rPr>
          <w:rFonts w:cs="Times New Roman"/>
        </w:rPr>
        <w:t>. HIA Search Export File Save.</w:t>
      </w:r>
      <w:bookmarkEnd w:id="1994"/>
    </w:p>
    <w:p w14:paraId="1CA815A2" w14:textId="3CEC72F1" w:rsidR="008653FB" w:rsidRPr="00B83B3E" w:rsidRDefault="008653FB" w:rsidP="008653FB">
      <w:pPr>
        <w:pStyle w:val="BodyText"/>
      </w:pPr>
      <w:r w:rsidRPr="00B83B3E">
        <w:t>To view the result of your .csv file, navigate to the location that you saved the file. By default, if you have the MS Excel application installed, you can double click on the file name and the file opens in an Excel format shown (</w:t>
      </w:r>
      <w:r w:rsidRPr="00B83B3E">
        <w:rPr>
          <w:color w:val="2B579A"/>
          <w:shd w:val="clear" w:color="auto" w:fill="E6E6E6"/>
        </w:rPr>
        <w:fldChar w:fldCharType="begin"/>
      </w:r>
      <w:r w:rsidRPr="00B83B3E">
        <w:instrText xml:space="preserve"> REF _Ref406769978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247</w:t>
      </w:r>
      <w:r w:rsidRPr="00B83B3E">
        <w:rPr>
          <w:color w:val="2B579A"/>
          <w:shd w:val="clear" w:color="auto" w:fill="E6E6E6"/>
        </w:rPr>
        <w:fldChar w:fldCharType="end"/>
      </w:r>
      <w:r w:rsidRPr="00B83B3E">
        <w:t>).</w:t>
      </w:r>
      <w:r>
        <w:t xml:space="preserve"> </w:t>
      </w:r>
      <w:r w:rsidRPr="00B83B3E">
        <w:t xml:space="preserve">If changes are made to your open Excel file and it is desired to save them and keep the file in the .csv file type, select </w:t>
      </w:r>
      <w:r w:rsidRPr="00B83B3E">
        <w:rPr>
          <w:b/>
        </w:rPr>
        <w:t>File</w:t>
      </w:r>
      <w:r w:rsidRPr="00B83B3E">
        <w:t xml:space="preserve"> from the main menu, then select the </w:t>
      </w:r>
      <w:r w:rsidRPr="00B83B3E">
        <w:rPr>
          <w:b/>
        </w:rPr>
        <w:t>Save A</w:t>
      </w:r>
      <w:r w:rsidRPr="00B83B3E">
        <w:t xml:space="preserve">s option. The </w:t>
      </w:r>
      <w:r w:rsidRPr="00B83B3E">
        <w:rPr>
          <w:b/>
        </w:rPr>
        <w:t>Save As</w:t>
      </w:r>
      <w:r w:rsidRPr="00B83B3E">
        <w:t xml:space="preserve"> dialog box displays, then select the </w:t>
      </w:r>
      <w:r w:rsidRPr="00B83B3E">
        <w:rPr>
          <w:b/>
        </w:rPr>
        <w:t>Save as type</w:t>
      </w:r>
      <w:r w:rsidRPr="00B83B3E">
        <w:t xml:space="preserve"> drop down list.</w:t>
      </w:r>
      <w:r>
        <w:t xml:space="preserve"> </w:t>
      </w:r>
      <w:r w:rsidRPr="00B83B3E">
        <w:t xml:space="preserve">Select option: </w:t>
      </w:r>
      <w:r w:rsidRPr="00B83B3E">
        <w:rPr>
          <w:b/>
        </w:rPr>
        <w:t>CSV(MS-DOS) (*.csv)</w:t>
      </w:r>
      <w:r>
        <w:t xml:space="preserve"> </w:t>
      </w:r>
      <w:r w:rsidRPr="00B83B3E">
        <w:t xml:space="preserve">and click on the </w:t>
      </w:r>
      <w:r w:rsidRPr="00B83B3E">
        <w:rPr>
          <w:b/>
        </w:rPr>
        <w:t>Save</w:t>
      </w:r>
      <w:r w:rsidRPr="00B83B3E">
        <w:t xml:space="preserve"> button to complete.</w:t>
      </w:r>
      <w:r>
        <w:t xml:space="preserve"> </w:t>
      </w:r>
      <w:r w:rsidRPr="00B83B3E">
        <w:t>You can also save your new file in an Excel file format by following the same method but save it as a standard Excel format.</w:t>
      </w:r>
    </w:p>
    <w:p w14:paraId="7752AA3C" w14:textId="77777777" w:rsidR="008653FB" w:rsidRPr="00B83B3E" w:rsidRDefault="008653FB" w:rsidP="008653FB">
      <w:pPr>
        <w:pStyle w:val="BodyText"/>
      </w:pPr>
      <w:r w:rsidRPr="00B83B3E">
        <w:lastRenderedPageBreak/>
        <w:t>You can also right mouse click on the file name and select open with the Notepad application. Notepad displays the results in a common</w:t>
      </w:r>
      <w:r>
        <w:t xml:space="preserve"> </w:t>
      </w:r>
      <w:r w:rsidRPr="00B83B3E">
        <w:t xml:space="preserve">delimited format. Once the file is opened in Notepad and if changes are made that you desire to retain, select </w:t>
      </w:r>
      <w:r w:rsidRPr="00B83B3E">
        <w:rPr>
          <w:b/>
        </w:rPr>
        <w:t>File</w:t>
      </w:r>
      <w:r w:rsidRPr="00B83B3E">
        <w:t xml:space="preserve"> and click </w:t>
      </w:r>
      <w:r w:rsidRPr="00B83B3E">
        <w:rPr>
          <w:b/>
        </w:rPr>
        <w:t>Save</w:t>
      </w:r>
      <w:r w:rsidRPr="00B83B3E">
        <w:t xml:space="preserve"> and it saves at the existing location as a .csv file type.</w:t>
      </w:r>
    </w:p>
    <w:p w14:paraId="3959BD74" w14:textId="77777777" w:rsidR="008653FB" w:rsidRPr="00B83B3E" w:rsidRDefault="008653FB" w:rsidP="008653FB">
      <w:pPr>
        <w:pStyle w:val="Body3PicCaption"/>
      </w:pPr>
      <w:r>
        <w:drawing>
          <wp:inline distT="0" distB="0" distL="0" distR="0" wp14:anchorId="5BBAE406" wp14:editId="381FFEA7">
            <wp:extent cx="5943600" cy="6777354"/>
            <wp:effectExtent l="0" t="0" r="0" b="4445"/>
            <wp:docPr id="1953152396" name="Picture 1953152396" descr="P24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6"/>
                    <pic:cNvPicPr/>
                  </pic:nvPicPr>
                  <pic:blipFill>
                    <a:blip r:embed="rId290">
                      <a:extLst>
                        <a:ext uri="{28A0092B-C50C-407E-A947-70E740481C1C}">
                          <a14:useLocalDpi xmlns:a14="http://schemas.microsoft.com/office/drawing/2010/main" val="0"/>
                        </a:ext>
                      </a:extLst>
                    </a:blip>
                    <a:stretch>
                      <a:fillRect/>
                    </a:stretch>
                  </pic:blipFill>
                  <pic:spPr>
                    <a:xfrm>
                      <a:off x="0" y="0"/>
                      <a:ext cx="5943600" cy="6777354"/>
                    </a:xfrm>
                    <a:prstGeom prst="rect">
                      <a:avLst/>
                    </a:prstGeom>
                  </pic:spPr>
                </pic:pic>
              </a:graphicData>
            </a:graphic>
          </wp:inline>
        </w:drawing>
      </w:r>
    </w:p>
    <w:p w14:paraId="42C5D625" w14:textId="70E5F94B" w:rsidR="008653FB" w:rsidRPr="00B83B3E" w:rsidRDefault="008653FB" w:rsidP="008653FB">
      <w:pPr>
        <w:pStyle w:val="Caption"/>
        <w:rPr>
          <w:rFonts w:cs="Times New Roman"/>
        </w:rPr>
      </w:pPr>
      <w:bookmarkStart w:id="1995" w:name="_Ref406769978"/>
      <w:bookmarkStart w:id="1996" w:name="_Toc14981581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247</w:t>
      </w:r>
      <w:r w:rsidR="001130FC">
        <w:rPr>
          <w:rFonts w:cs="Times New Roman"/>
        </w:rPr>
        <w:fldChar w:fldCharType="end"/>
      </w:r>
      <w:bookmarkEnd w:id="1995"/>
      <w:r>
        <w:rPr>
          <w:rFonts w:cs="Times New Roman"/>
        </w:rPr>
        <w:t>. HIA Search File Save Results.</w:t>
      </w:r>
      <w:bookmarkEnd w:id="1996"/>
    </w:p>
    <w:p w14:paraId="3AB51C76" w14:textId="77777777" w:rsidR="008653FB" w:rsidRPr="00B83B3E" w:rsidRDefault="008653FB" w:rsidP="008653FB"/>
    <w:p w14:paraId="5111BE99" w14:textId="77777777" w:rsidR="008653FB" w:rsidRPr="00B83B3E" w:rsidRDefault="008653FB" w:rsidP="008653FB">
      <w:pPr>
        <w:pStyle w:val="Heading3"/>
      </w:pPr>
      <w:bookmarkStart w:id="1997" w:name="_Ref362953745"/>
      <w:bookmarkStart w:id="1998" w:name="_Hlk60071790"/>
      <w:bookmarkStart w:id="1999" w:name="_Toc278187868"/>
      <w:r>
        <w:lastRenderedPageBreak/>
        <w:t xml:space="preserve"> </w:t>
      </w:r>
      <w:bookmarkStart w:id="2000" w:name="_Toc147908833"/>
      <w:r>
        <w:t>CAPRI Contract Referral (CCR) – On the Tools Menu</w:t>
      </w:r>
      <w:bookmarkStart w:id="2001" w:name="_Toc508873691"/>
      <w:bookmarkStart w:id="2002" w:name="_Toc508875047"/>
      <w:bookmarkStart w:id="2003" w:name="_Toc508875901"/>
      <w:bookmarkEnd w:id="1997"/>
      <w:bookmarkEnd w:id="2000"/>
      <w:bookmarkEnd w:id="2001"/>
      <w:bookmarkEnd w:id="2002"/>
      <w:bookmarkEnd w:id="2003"/>
    </w:p>
    <w:p w14:paraId="30C9C45B" w14:textId="77777777" w:rsidR="008653FB" w:rsidRPr="00B83B3E" w:rsidRDefault="008653FB" w:rsidP="00716341">
      <w:pPr>
        <w:pStyle w:val="Note"/>
      </w:pPr>
      <w:r w:rsidRPr="005F7F65">
        <w:t>NOTE:</w:t>
      </w:r>
      <w:r>
        <w:t xml:space="preserve"> </w:t>
      </w:r>
      <w:r w:rsidRPr="00B83B3E">
        <w:t>C &amp; P Users must complete training on use of CCR prior to implementing the application functionality.</w:t>
      </w:r>
      <w:r>
        <w:t xml:space="preserve"> </w:t>
      </w:r>
      <w:r w:rsidRPr="00B83B3E">
        <w:t>Once trained, the DEM Program Office will authorize the keys be provided to allow for functionality.</w:t>
      </w:r>
    </w:p>
    <w:p w14:paraId="477EA98E" w14:textId="77777777" w:rsidR="008653FB" w:rsidRPr="00B83B3E" w:rsidRDefault="008653FB" w:rsidP="008653FB">
      <w:pPr>
        <w:pStyle w:val="Heading4"/>
      </w:pPr>
      <w:bookmarkStart w:id="2004" w:name="_Toc508873692"/>
      <w:bookmarkEnd w:id="1998"/>
      <w:r w:rsidRPr="00B83B3E">
        <w:t>Overview</w:t>
      </w:r>
      <w:bookmarkEnd w:id="2004"/>
    </w:p>
    <w:p w14:paraId="613B85E6" w14:textId="77777777" w:rsidR="008653FB" w:rsidRPr="00B83B3E" w:rsidRDefault="008653FB" w:rsidP="008653FB">
      <w:pPr>
        <w:pStyle w:val="ps4"/>
      </w:pPr>
      <w:r w:rsidRPr="00B83B3E">
        <w:rPr>
          <w:rStyle w:val="ts3"/>
        </w:rPr>
        <w:t>CAPRI Contract Referral (CCR) is a utility used within the Disability Clinics of the VAMC’s or Military Installations to facilitate referral of disability exams to vendors awarded contracts through the Disability Examination Management Contract (DEM).</w:t>
      </w:r>
    </w:p>
    <w:p w14:paraId="438CB62D" w14:textId="77777777" w:rsidR="008653FB" w:rsidRPr="00B83B3E" w:rsidRDefault="008653FB" w:rsidP="008653FB">
      <w:pPr>
        <w:pStyle w:val="Heading4"/>
      </w:pPr>
      <w:bookmarkStart w:id="2005" w:name="_Toc508873693"/>
      <w:r w:rsidRPr="00B83B3E">
        <w:t>User Setup</w:t>
      </w:r>
      <w:bookmarkEnd w:id="2005"/>
    </w:p>
    <w:p w14:paraId="0835AC3A" w14:textId="77777777" w:rsidR="008653FB" w:rsidRPr="00156BAB" w:rsidRDefault="008653FB" w:rsidP="008653FB">
      <w:pPr>
        <w:pStyle w:val="Heading5"/>
        <w:rPr>
          <w:rFonts w:ascii="Times New Roman" w:hAnsi="Times New Roman"/>
        </w:rPr>
      </w:pPr>
      <w:bookmarkStart w:id="2006" w:name="_Security_Key_Assignment"/>
      <w:bookmarkEnd w:id="2006"/>
      <w:r w:rsidRPr="00156BAB">
        <w:rPr>
          <w:rFonts w:ascii="Times New Roman" w:hAnsi="Times New Roman"/>
        </w:rPr>
        <w:t>Security Key Assignment</w:t>
      </w:r>
    </w:p>
    <w:p w14:paraId="0E1CD250" w14:textId="77777777" w:rsidR="008653FB" w:rsidRPr="00B83B3E" w:rsidRDefault="008653FB" w:rsidP="008653FB">
      <w:pPr>
        <w:pStyle w:val="ProbSoluHdr"/>
        <w:numPr>
          <w:ilvl w:val="0"/>
          <w:numId w:val="5"/>
        </w:numPr>
        <w:rPr>
          <w:rStyle w:val="ProbSoluHdrChar"/>
          <w:rFonts w:ascii="Times New Roman" w:hAnsi="Times New Roman" w:cs="Times New Roman"/>
          <w:bCs/>
          <w:iCs/>
          <w:kern w:val="32"/>
        </w:rPr>
      </w:pPr>
      <w:r w:rsidRPr="00B83B3E">
        <w:rPr>
          <w:rStyle w:val="ProbSoluHdrChar"/>
          <w:rFonts w:ascii="Times New Roman" w:hAnsi="Times New Roman" w:cs="Times New Roman"/>
        </w:rPr>
        <w:t>CCR will be available to users who hold the following security key assigned:</w:t>
      </w:r>
    </w:p>
    <w:p w14:paraId="02BD051B" w14:textId="77777777" w:rsidR="008653FB" w:rsidRPr="00F472EF" w:rsidRDefault="008653FB" w:rsidP="008653FB">
      <w:pPr>
        <w:pStyle w:val="ProbSoluHdr"/>
        <w:tabs>
          <w:tab w:val="left" w:pos="3330"/>
        </w:tabs>
        <w:ind w:left="1080"/>
        <w:rPr>
          <w:rStyle w:val="ProbSoluHdrChar"/>
          <w:rFonts w:ascii="Times New Roman" w:hAnsi="Times New Roman" w:cs="Times New Roman"/>
          <w:b/>
          <w:bCs/>
        </w:rPr>
      </w:pPr>
      <w:r w:rsidRPr="00F472EF">
        <w:rPr>
          <w:rStyle w:val="ProbSoluHdrChar"/>
          <w:rFonts w:ascii="Times New Roman" w:hAnsi="Times New Roman" w:cs="Times New Roman"/>
          <w:b/>
          <w:bCs/>
        </w:rPr>
        <w:t>DVBA CONTRACTED EXM CCRUSR</w:t>
      </w:r>
    </w:p>
    <w:p w14:paraId="28799F92" w14:textId="77777777" w:rsidR="008653FB" w:rsidRPr="00B83B3E" w:rsidRDefault="008653FB" w:rsidP="008653FB">
      <w:pPr>
        <w:pStyle w:val="ProbSoluHdr"/>
        <w:tabs>
          <w:tab w:val="left" w:pos="3330"/>
        </w:tabs>
        <w:ind w:left="1080"/>
        <w:rPr>
          <w:rStyle w:val="ProbSoluHdrChar"/>
          <w:rFonts w:ascii="Times New Roman" w:hAnsi="Times New Roman" w:cs="Times New Roman"/>
          <w:b/>
        </w:rPr>
      </w:pPr>
    </w:p>
    <w:p w14:paraId="5CEB77CF" w14:textId="77777777" w:rsidR="008653FB" w:rsidRPr="00B83B3E" w:rsidRDefault="008653FB" w:rsidP="008653FB">
      <w:pPr>
        <w:tabs>
          <w:tab w:val="left" w:pos="3330"/>
        </w:tabs>
        <w:ind w:left="1080"/>
      </w:pPr>
      <w:r w:rsidRPr="00B83B3E">
        <w:rPr>
          <w:b/>
        </w:rPr>
        <w:t>DESCRIPTION:</w:t>
      </w:r>
      <w:r>
        <w:t xml:space="preserve"> </w:t>
      </w:r>
      <w:r w:rsidRPr="00B83B3E">
        <w:t xml:space="preserve"> This security key will allow the CAPRI user access to the CCR menu from the Tools menu. Without this key, CAPRI users will not see the option. </w:t>
      </w:r>
    </w:p>
    <w:p w14:paraId="506033E3" w14:textId="77777777" w:rsidR="008653FB" w:rsidRPr="00B83B3E" w:rsidRDefault="008653FB" w:rsidP="008653FB">
      <w:pPr>
        <w:keepNext/>
      </w:pPr>
      <w:r>
        <w:rPr>
          <w:noProof/>
        </w:rPr>
        <w:drawing>
          <wp:inline distT="0" distB="0" distL="0" distR="0" wp14:anchorId="15D9B2C6" wp14:editId="193E7BDE">
            <wp:extent cx="2495550" cy="2857500"/>
            <wp:effectExtent l="0" t="0" r="0" b="0"/>
            <wp:docPr id="1583717335" name="Picture 1583717335" descr="P24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204960"/>
                    <pic:cNvPicPr/>
                  </pic:nvPicPr>
                  <pic:blipFill>
                    <a:blip r:embed="rId291">
                      <a:extLst>
                        <a:ext uri="{28A0092B-C50C-407E-A947-70E740481C1C}">
                          <a14:useLocalDpi xmlns:a14="http://schemas.microsoft.com/office/drawing/2010/main" val="0"/>
                        </a:ext>
                      </a:extLst>
                    </a:blip>
                    <a:stretch>
                      <a:fillRect/>
                    </a:stretch>
                  </pic:blipFill>
                  <pic:spPr>
                    <a:xfrm>
                      <a:off x="0" y="0"/>
                      <a:ext cx="2495550" cy="2857500"/>
                    </a:xfrm>
                    <a:prstGeom prst="rect">
                      <a:avLst/>
                    </a:prstGeom>
                  </pic:spPr>
                </pic:pic>
              </a:graphicData>
            </a:graphic>
          </wp:inline>
        </w:drawing>
      </w:r>
    </w:p>
    <w:p w14:paraId="15B376B1" w14:textId="42F2156C" w:rsidR="008653FB" w:rsidRPr="00B83B3E" w:rsidRDefault="008653FB" w:rsidP="008653FB">
      <w:pPr>
        <w:pStyle w:val="Caption"/>
        <w:spacing w:after="240"/>
      </w:pPr>
      <w:bookmarkStart w:id="2007" w:name="_Toc14981581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248</w:t>
      </w:r>
      <w:r w:rsidR="001130FC">
        <w:rPr>
          <w:rFonts w:cs="Times New Roman"/>
        </w:rPr>
        <w:fldChar w:fldCharType="end"/>
      </w:r>
      <w:r>
        <w:rPr>
          <w:rFonts w:cs="Times New Roman"/>
        </w:rPr>
        <w:t>. CAPRI Tolls Menu—CAPRI Contract Referral (CCR) Selection</w:t>
      </w:r>
      <w:bookmarkEnd w:id="2007"/>
    </w:p>
    <w:p w14:paraId="20DD1502" w14:textId="77777777" w:rsidR="008653FB" w:rsidRPr="00B83B3E" w:rsidRDefault="008653FB" w:rsidP="008653FB">
      <w:pPr>
        <w:numPr>
          <w:ilvl w:val="0"/>
          <w:numId w:val="12"/>
        </w:numPr>
      </w:pPr>
      <w:r w:rsidRPr="00B83B3E">
        <w:t>CCR users that will need access to the “Admin Tools” menu within CCR will need the following security key assigned:</w:t>
      </w:r>
    </w:p>
    <w:p w14:paraId="5C7BA3C0" w14:textId="77777777" w:rsidR="008653FB" w:rsidRPr="00B83B3E" w:rsidRDefault="008653FB" w:rsidP="008653FB">
      <w:pPr>
        <w:ind w:left="1080"/>
        <w:rPr>
          <w:rStyle w:val="ts3"/>
          <w:b/>
        </w:rPr>
      </w:pPr>
      <w:r w:rsidRPr="00B83B3E">
        <w:rPr>
          <w:rStyle w:val="ts3"/>
          <w:b/>
        </w:rPr>
        <w:t>DVBA CONTRACTED EXM SPRVSR</w:t>
      </w:r>
    </w:p>
    <w:p w14:paraId="0E45D52B" w14:textId="77777777" w:rsidR="008653FB" w:rsidRPr="00B83B3E" w:rsidRDefault="008653FB" w:rsidP="008653FB">
      <w:pPr>
        <w:ind w:left="1080"/>
        <w:rPr>
          <w:rStyle w:val="ts3"/>
        </w:rPr>
      </w:pPr>
      <w:r w:rsidRPr="00B83B3E">
        <w:rPr>
          <w:rStyle w:val="ts3"/>
          <w:b/>
        </w:rPr>
        <w:t>DESCRIPTION:</w:t>
      </w:r>
      <w:r>
        <w:rPr>
          <w:rStyle w:val="ts3"/>
        </w:rPr>
        <w:t xml:space="preserve"> </w:t>
      </w:r>
      <w:r w:rsidRPr="00B83B3E">
        <w:rPr>
          <w:rStyle w:val="ts3"/>
        </w:rPr>
        <w:t>This security key will allow the CAPRI user access to the following options under Admin Tools from within the CAPRI Contract Referral (CCR) window</w:t>
      </w:r>
    </w:p>
    <w:p w14:paraId="280F92FC" w14:textId="77777777" w:rsidR="008653FB" w:rsidRPr="00B83B3E" w:rsidRDefault="008653FB" w:rsidP="008653FB">
      <w:pPr>
        <w:pStyle w:val="ListParagraph"/>
        <w:numPr>
          <w:ilvl w:val="0"/>
          <w:numId w:val="20"/>
        </w:numPr>
        <w:ind w:left="2664"/>
        <w:contextualSpacing/>
        <w:rPr>
          <w:rStyle w:val="ProbSoluHdrChar"/>
          <w:rFonts w:ascii="Times New Roman" w:eastAsia="Arial Unicode MS" w:hAnsi="Times New Roman" w:cs="Times New Roman"/>
          <w:b w:val="0"/>
          <w:kern w:val="0"/>
        </w:rPr>
      </w:pPr>
      <w:r w:rsidRPr="00B83B3E">
        <w:rPr>
          <w:rStyle w:val="ProbSoluHdrChar"/>
          <w:rFonts w:ascii="Times New Roman" w:eastAsia="Arial Unicode MS" w:hAnsi="Times New Roman" w:cs="Times New Roman"/>
        </w:rPr>
        <w:lastRenderedPageBreak/>
        <w:t>Add/Edit Contractors</w:t>
      </w:r>
    </w:p>
    <w:p w14:paraId="7886A882" w14:textId="77777777" w:rsidR="008653FB" w:rsidRPr="00B83B3E" w:rsidRDefault="008653FB" w:rsidP="008653FB">
      <w:pPr>
        <w:pStyle w:val="ListParagraph"/>
        <w:numPr>
          <w:ilvl w:val="0"/>
          <w:numId w:val="20"/>
        </w:numPr>
        <w:ind w:left="2664"/>
        <w:contextualSpacing/>
        <w:rPr>
          <w:rStyle w:val="ProbSoluHdrChar"/>
          <w:rFonts w:ascii="Times New Roman" w:eastAsia="Arial Unicode MS" w:hAnsi="Times New Roman" w:cs="Times New Roman"/>
          <w:b w:val="0"/>
        </w:rPr>
      </w:pPr>
      <w:r w:rsidRPr="00B83B3E">
        <w:rPr>
          <w:rStyle w:val="ProbSoluHdrChar"/>
          <w:rFonts w:ascii="Times New Roman" w:eastAsia="Arial Unicode MS" w:hAnsi="Times New Roman" w:cs="Times New Roman"/>
        </w:rPr>
        <w:t>Delete Exam Check-Out</w:t>
      </w:r>
    </w:p>
    <w:p w14:paraId="60FB70B2" w14:textId="77777777" w:rsidR="008653FB" w:rsidRPr="00B83B3E" w:rsidRDefault="008653FB" w:rsidP="008653FB">
      <w:pPr>
        <w:pStyle w:val="ListParagraph"/>
        <w:numPr>
          <w:ilvl w:val="0"/>
          <w:numId w:val="20"/>
        </w:numPr>
        <w:ind w:left="2664"/>
        <w:contextualSpacing/>
        <w:rPr>
          <w:rStyle w:val="ProbSoluHdrChar"/>
          <w:rFonts w:ascii="Times New Roman" w:eastAsia="Arial Unicode MS" w:hAnsi="Times New Roman" w:cs="Times New Roman"/>
          <w:b w:val="0"/>
        </w:rPr>
      </w:pPr>
      <w:r w:rsidRPr="00B83B3E">
        <w:rPr>
          <w:rStyle w:val="ProbSoluHdrChar"/>
          <w:rFonts w:ascii="Times New Roman" w:eastAsia="Arial Unicode MS" w:hAnsi="Times New Roman" w:cs="Times New Roman"/>
        </w:rPr>
        <w:t>Edit Exam Check-In</w:t>
      </w:r>
    </w:p>
    <w:p w14:paraId="291F450A" w14:textId="77777777" w:rsidR="008653FB" w:rsidRPr="00B83B3E" w:rsidRDefault="008653FB" w:rsidP="008653FB">
      <w:pPr>
        <w:pStyle w:val="ListParagraph"/>
        <w:numPr>
          <w:ilvl w:val="0"/>
          <w:numId w:val="0"/>
        </w:numPr>
        <w:ind w:left="4680" w:hanging="360"/>
        <w:contextualSpacing/>
        <w:rPr>
          <w:rStyle w:val="ProbSoluHdrChar"/>
          <w:rFonts w:ascii="Times New Roman" w:eastAsia="Arial Unicode MS" w:hAnsi="Times New Roman" w:cs="Times New Roman"/>
          <w:b w:val="0"/>
        </w:rPr>
      </w:pPr>
    </w:p>
    <w:p w14:paraId="2FA86B72" w14:textId="77777777" w:rsidR="008653FB" w:rsidRPr="00B83B3E" w:rsidRDefault="008653FB" w:rsidP="008653FB">
      <w:pPr>
        <w:keepNext/>
      </w:pPr>
      <w:r w:rsidRPr="00B83B3E">
        <w:rPr>
          <w:rFonts w:eastAsia="Calibri"/>
          <w:noProof/>
          <w:color w:val="2B579A"/>
          <w:shd w:val="clear" w:color="auto" w:fill="E6E6E6"/>
        </w:rPr>
        <w:drawing>
          <wp:inline distT="0" distB="0" distL="0" distR="0" wp14:anchorId="76279BF4" wp14:editId="6896D487">
            <wp:extent cx="2733675" cy="876300"/>
            <wp:effectExtent l="0" t="0" r="9525" b="0"/>
            <wp:docPr id="424" name="Picture 424" descr="P2464L16#yIS1" title="Fig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srcRect/>
                    <a:stretch>
                      <a:fillRect/>
                    </a:stretch>
                  </pic:blipFill>
                  <pic:spPr bwMode="auto">
                    <a:xfrm>
                      <a:off x="0" y="0"/>
                      <a:ext cx="2733675" cy="876300"/>
                    </a:xfrm>
                    <a:prstGeom prst="rect">
                      <a:avLst/>
                    </a:prstGeom>
                    <a:noFill/>
                    <a:ln w="9525">
                      <a:noFill/>
                      <a:miter lim="800000"/>
                      <a:headEnd/>
                      <a:tailEnd/>
                    </a:ln>
                  </pic:spPr>
                </pic:pic>
              </a:graphicData>
            </a:graphic>
          </wp:inline>
        </w:drawing>
      </w:r>
    </w:p>
    <w:p w14:paraId="6B2ED3F2" w14:textId="36BFC589" w:rsidR="008653FB" w:rsidRPr="00B83B3E" w:rsidRDefault="008653FB" w:rsidP="008653FB">
      <w:pPr>
        <w:pStyle w:val="Caption"/>
        <w:rPr>
          <w:rStyle w:val="ProbSoluHdrChar"/>
          <w:rFonts w:ascii="Times New Roman" w:hAnsi="Times New Roman" w:cs="Times New Roman"/>
          <w:b/>
          <w:sz w:val="22"/>
        </w:rPr>
      </w:pPr>
      <w:bookmarkStart w:id="2008" w:name="_Toc14981581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249</w:t>
      </w:r>
      <w:r w:rsidR="001130FC">
        <w:rPr>
          <w:rFonts w:cs="Times New Roman"/>
        </w:rPr>
        <w:fldChar w:fldCharType="end"/>
      </w:r>
      <w:r>
        <w:rPr>
          <w:rFonts w:cs="Times New Roman"/>
        </w:rPr>
        <w:t>. CCR Admin Tools Menu.</w:t>
      </w:r>
      <w:bookmarkEnd w:id="2008"/>
    </w:p>
    <w:p w14:paraId="7E85DB74" w14:textId="77777777" w:rsidR="008653FB" w:rsidRPr="00B83B3E" w:rsidRDefault="008653FB" w:rsidP="008653FB">
      <w:pPr>
        <w:ind w:left="360"/>
      </w:pPr>
    </w:p>
    <w:p w14:paraId="7040EABF" w14:textId="77777777" w:rsidR="008653FB" w:rsidRPr="00B83B3E" w:rsidRDefault="008653FB" w:rsidP="008653FB">
      <w:pPr>
        <w:pStyle w:val="Heading4"/>
      </w:pPr>
      <w:bookmarkStart w:id="2009" w:name="_Toc508873694"/>
      <w:r w:rsidRPr="00B83B3E">
        <w:t>CAPRI Contract Referral Process</w:t>
      </w:r>
      <w:bookmarkEnd w:id="2009"/>
    </w:p>
    <w:p w14:paraId="057A9A1A" w14:textId="38A8F44A" w:rsidR="008653FB" w:rsidRPr="00B83B3E" w:rsidRDefault="008653FB" w:rsidP="008653FB">
      <w:pPr>
        <w:pStyle w:val="ProbSoluHdr"/>
        <w:rPr>
          <w:rStyle w:val="ProbSoluHdrChar"/>
          <w:rFonts w:ascii="Times New Roman" w:hAnsi="Times New Roman" w:cs="Times New Roman"/>
        </w:rPr>
      </w:pPr>
      <w:r w:rsidRPr="00B83B3E">
        <w:rPr>
          <w:rStyle w:val="ProbSoluHdrChar"/>
          <w:rFonts w:ascii="Times New Roman" w:hAnsi="Times New Roman" w:cs="Times New Roman"/>
        </w:rPr>
        <w:t>CAPRI Contract Referral (CCR) has been integrated into CAPRI and is available under the Tools menu.</w:t>
      </w:r>
      <w:r>
        <w:rPr>
          <w:rStyle w:val="ProbSoluHdrChar"/>
          <w:rFonts w:ascii="Times New Roman" w:hAnsi="Times New Roman" w:cs="Times New Roman"/>
        </w:rPr>
        <w:t xml:space="preserve"> </w:t>
      </w:r>
      <w:r w:rsidRPr="00B83B3E">
        <w:rPr>
          <w:rStyle w:val="ProbSoluHdrChar"/>
          <w:rFonts w:ascii="Times New Roman" w:hAnsi="Times New Roman" w:cs="Times New Roman"/>
        </w:rPr>
        <w:t>Please refer to “CAPRI Help” for Overview of the CCR process.</w:t>
      </w:r>
      <w:r>
        <w:rPr>
          <w:rStyle w:val="ProbSoluHdrChar"/>
          <w:rFonts w:ascii="Times New Roman" w:hAnsi="Times New Roman" w:cs="Times New Roman"/>
        </w:rPr>
        <w:t xml:space="preserve"> </w:t>
      </w:r>
      <w:r w:rsidRPr="00B83B3E">
        <w:rPr>
          <w:rStyle w:val="ProbSoluHdrChar"/>
          <w:rFonts w:ascii="Times New Roman" w:hAnsi="Times New Roman" w:cs="Times New Roman"/>
        </w:rPr>
        <w:t>To access CAPRI Help click on the “Help” menu and choose CAPRI Help F1 or just click F1 (shown in (</w:t>
      </w:r>
      <w:r w:rsidRPr="00B83B3E">
        <w:rPr>
          <w:rStyle w:val="ProbSoluHdrChar"/>
          <w:rFonts w:ascii="Times New Roman" w:hAnsi="Times New Roman" w:cs="Times New Roman"/>
          <w:b/>
        </w:rPr>
        <w:fldChar w:fldCharType="begin"/>
      </w:r>
      <w:r w:rsidRPr="00B83B3E">
        <w:rPr>
          <w:rStyle w:val="ProbSoluHdrChar"/>
          <w:rFonts w:ascii="Times New Roman" w:hAnsi="Times New Roman" w:cs="Times New Roman"/>
        </w:rPr>
        <w:instrText xml:space="preserve"> REF _Ref406769873 \h </w:instrText>
      </w:r>
      <w:r>
        <w:rPr>
          <w:rStyle w:val="ProbSoluHdrChar"/>
          <w:rFonts w:ascii="Times New Roman" w:hAnsi="Times New Roman" w:cs="Times New Roman"/>
        </w:rPr>
        <w:instrText xml:space="preserve"> \* MERGEFORMAT </w:instrText>
      </w:r>
      <w:r w:rsidRPr="00B83B3E">
        <w:rPr>
          <w:rStyle w:val="ProbSoluHdrChar"/>
          <w:rFonts w:ascii="Times New Roman" w:hAnsi="Times New Roman" w:cs="Times New Roman"/>
          <w:b/>
        </w:rPr>
      </w:r>
      <w:r w:rsidRPr="00B83B3E">
        <w:rPr>
          <w:rStyle w:val="ProbSoluHdrChar"/>
          <w:rFonts w:ascii="Times New Roman" w:hAnsi="Times New Roman" w:cs="Times New Roman"/>
          <w:b/>
        </w:rPr>
        <w:fldChar w:fldCharType="separate"/>
      </w:r>
      <w:r w:rsidR="004F079A" w:rsidRPr="004F079A">
        <w:rPr>
          <w:rFonts w:ascii="Times New Roman" w:hAnsi="Times New Roman" w:cs="Times New Roman"/>
        </w:rPr>
        <w:t xml:space="preserve">Figure </w:t>
      </w:r>
      <w:r w:rsidR="004F079A" w:rsidRPr="004F079A">
        <w:rPr>
          <w:rFonts w:ascii="Times New Roman" w:hAnsi="Times New Roman" w:cs="Times New Roman"/>
          <w:noProof/>
        </w:rPr>
        <w:t>2</w:t>
      </w:r>
      <w:r w:rsidR="004F079A" w:rsidRPr="004F079A">
        <w:rPr>
          <w:rFonts w:ascii="Times New Roman" w:hAnsi="Times New Roman" w:cs="Times New Roman"/>
          <w:noProof/>
        </w:rPr>
        <w:noBreakHyphen/>
        <w:t>250</w:t>
      </w:r>
      <w:r w:rsidRPr="00B83B3E">
        <w:rPr>
          <w:rStyle w:val="ProbSoluHdrChar"/>
          <w:rFonts w:ascii="Times New Roman" w:hAnsi="Times New Roman" w:cs="Times New Roman"/>
          <w:b/>
        </w:rPr>
        <w:fldChar w:fldCharType="end"/>
      </w:r>
      <w:r>
        <w:rPr>
          <w:rStyle w:val="ProbSoluHdrChar"/>
          <w:rFonts w:ascii="Times New Roman" w:hAnsi="Times New Roman" w:cs="Times New Roman"/>
        </w:rPr>
        <w:t>)</w:t>
      </w:r>
      <w:r w:rsidRPr="00B83B3E">
        <w:rPr>
          <w:rStyle w:val="ProbSoluHdrChar"/>
          <w:rFonts w:ascii="Times New Roman" w:hAnsi="Times New Roman" w:cs="Times New Roman"/>
        </w:rPr>
        <w:t xml:space="preserve"> and (</w:t>
      </w:r>
      <w:r w:rsidRPr="00135269">
        <w:rPr>
          <w:rStyle w:val="ProbSoluHdrChar"/>
          <w:rFonts w:ascii="Times New Roman" w:hAnsi="Times New Roman" w:cs="Times New Roman"/>
        </w:rPr>
        <w:fldChar w:fldCharType="begin"/>
      </w:r>
      <w:r w:rsidRPr="00156BAB">
        <w:rPr>
          <w:rStyle w:val="ProbSoluHdrChar"/>
          <w:rFonts w:ascii="Times New Roman" w:hAnsi="Times New Roman" w:cs="Times New Roman"/>
        </w:rPr>
        <w:instrText xml:space="preserve"> REF _Ref510105730 \h </w:instrText>
      </w:r>
      <w:r>
        <w:rPr>
          <w:rStyle w:val="ProbSoluHdrChar"/>
          <w:rFonts w:ascii="Times New Roman" w:hAnsi="Times New Roman" w:cs="Times New Roman"/>
        </w:rPr>
        <w:instrText xml:space="preserve"> \* MERGEFORMAT </w:instrText>
      </w:r>
      <w:r w:rsidRPr="00135269">
        <w:rPr>
          <w:rStyle w:val="ProbSoluHdrChar"/>
          <w:rFonts w:ascii="Times New Roman" w:hAnsi="Times New Roman" w:cs="Times New Roman"/>
        </w:rPr>
      </w:r>
      <w:r w:rsidRPr="00135269">
        <w:rPr>
          <w:rStyle w:val="ProbSoluHdrChar"/>
          <w:rFonts w:ascii="Times New Roman" w:hAnsi="Times New Roman" w:cs="Times New Roman"/>
        </w:rPr>
        <w:fldChar w:fldCharType="separate"/>
      </w:r>
      <w:r w:rsidR="004F079A" w:rsidRPr="004F079A">
        <w:rPr>
          <w:rFonts w:ascii="Times New Roman" w:hAnsi="Times New Roman" w:cs="Times New Roman"/>
        </w:rPr>
        <w:t xml:space="preserve">Figure </w:t>
      </w:r>
      <w:r w:rsidR="004F079A" w:rsidRPr="004F079A">
        <w:rPr>
          <w:rFonts w:ascii="Times New Roman" w:hAnsi="Times New Roman" w:cs="Times New Roman"/>
          <w:noProof/>
        </w:rPr>
        <w:t>2</w:t>
      </w:r>
      <w:r w:rsidR="004F079A" w:rsidRPr="004F079A">
        <w:rPr>
          <w:rFonts w:ascii="Times New Roman" w:hAnsi="Times New Roman" w:cs="Times New Roman"/>
          <w:noProof/>
        </w:rPr>
        <w:noBreakHyphen/>
        <w:t>251</w:t>
      </w:r>
      <w:r w:rsidRPr="00135269">
        <w:rPr>
          <w:rStyle w:val="ProbSoluHdrChar"/>
          <w:rFonts w:ascii="Times New Roman" w:hAnsi="Times New Roman" w:cs="Times New Roman"/>
        </w:rPr>
        <w:fldChar w:fldCharType="end"/>
      </w:r>
      <w:r w:rsidRPr="00135269">
        <w:rPr>
          <w:rStyle w:val="ProbSoluHdrChar"/>
          <w:rFonts w:ascii="Times New Roman" w:hAnsi="Times New Roman" w:cs="Times New Roman"/>
        </w:rPr>
        <w:t xml:space="preserve">). </w:t>
      </w:r>
    </w:p>
    <w:p w14:paraId="4B767C89" w14:textId="77777777" w:rsidR="008653FB" w:rsidRPr="00B83B3E" w:rsidRDefault="008653FB" w:rsidP="008653FB">
      <w:pPr>
        <w:pStyle w:val="ProbSoluHdr"/>
        <w:rPr>
          <w:rStyle w:val="ProbSoluHdrChar"/>
          <w:rFonts w:ascii="Times New Roman" w:hAnsi="Times New Roman" w:cs="Times New Roman"/>
        </w:rPr>
      </w:pPr>
    </w:p>
    <w:p w14:paraId="1B946A3D" w14:textId="77777777" w:rsidR="008653FB" w:rsidRPr="00B83B3E" w:rsidRDefault="008653FB" w:rsidP="008653FB">
      <w:pPr>
        <w:pStyle w:val="ProbSoluHdr"/>
        <w:ind w:left="0"/>
        <w:rPr>
          <w:rFonts w:ascii="Times New Roman" w:hAnsi="Times New Roman" w:cs="Times New Roman"/>
        </w:rPr>
      </w:pPr>
      <w:r w:rsidRPr="00B83B3E">
        <w:rPr>
          <w:rFonts w:ascii="Times New Roman" w:hAnsi="Times New Roman" w:cs="Times New Roman"/>
          <w:b w:val="0"/>
          <w:noProof/>
          <w:color w:val="2B579A"/>
          <w:shd w:val="clear" w:color="auto" w:fill="E6E6E6"/>
        </w:rPr>
        <w:drawing>
          <wp:inline distT="0" distB="0" distL="0" distR="0" wp14:anchorId="7D6426AA" wp14:editId="062C4FFB">
            <wp:extent cx="5343525" cy="2809875"/>
            <wp:effectExtent l="0" t="0" r="9525" b="9525"/>
            <wp:docPr id="425" name="Picture 425" descr="P2470#yIS1" title="Fig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cstate="print"/>
                    <a:srcRect/>
                    <a:stretch>
                      <a:fillRect/>
                    </a:stretch>
                  </pic:blipFill>
                  <pic:spPr bwMode="auto">
                    <a:xfrm>
                      <a:off x="0" y="0"/>
                      <a:ext cx="5343525" cy="2809875"/>
                    </a:xfrm>
                    <a:prstGeom prst="rect">
                      <a:avLst/>
                    </a:prstGeom>
                    <a:noFill/>
                    <a:ln w="9525">
                      <a:noFill/>
                      <a:miter lim="800000"/>
                      <a:headEnd/>
                      <a:tailEnd/>
                    </a:ln>
                  </pic:spPr>
                </pic:pic>
              </a:graphicData>
            </a:graphic>
          </wp:inline>
        </w:drawing>
      </w:r>
    </w:p>
    <w:p w14:paraId="27BC712A" w14:textId="3AC996D9" w:rsidR="008653FB" w:rsidRPr="00B83B3E" w:rsidRDefault="008653FB" w:rsidP="008653FB">
      <w:pPr>
        <w:pStyle w:val="Caption"/>
        <w:rPr>
          <w:rFonts w:cs="Times New Roman"/>
        </w:rPr>
      </w:pPr>
      <w:bookmarkStart w:id="2010" w:name="_Ref406769873"/>
      <w:bookmarkStart w:id="2011" w:name="_Toc14981581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250</w:t>
      </w:r>
      <w:r w:rsidR="001130FC">
        <w:rPr>
          <w:rFonts w:cs="Times New Roman"/>
        </w:rPr>
        <w:fldChar w:fldCharType="end"/>
      </w:r>
      <w:bookmarkEnd w:id="2010"/>
      <w:r>
        <w:rPr>
          <w:rFonts w:cs="Times New Roman"/>
        </w:rPr>
        <w:t>. CAPRI Help—CCR View.</w:t>
      </w:r>
      <w:bookmarkEnd w:id="2011"/>
    </w:p>
    <w:p w14:paraId="034E2B48" w14:textId="77777777" w:rsidR="008653FB" w:rsidRPr="00B02DC4" w:rsidRDefault="008653FB" w:rsidP="008653FB"/>
    <w:p w14:paraId="68DF2685" w14:textId="77777777" w:rsidR="008653FB" w:rsidRPr="00B02DC4" w:rsidRDefault="008653FB" w:rsidP="008653FB">
      <w:pPr>
        <w:rPr>
          <w:rFonts w:eastAsia="Calibri"/>
        </w:rPr>
      </w:pPr>
    </w:p>
    <w:p w14:paraId="53D5B374" w14:textId="77777777" w:rsidR="008653FB" w:rsidRPr="00B83B3E" w:rsidRDefault="008653FB" w:rsidP="008653FB">
      <w:pPr>
        <w:keepNext/>
        <w:ind w:left="360"/>
      </w:pPr>
      <w:r w:rsidRPr="00B83B3E">
        <w:rPr>
          <w:noProof/>
          <w:color w:val="2B579A"/>
          <w:shd w:val="clear" w:color="auto" w:fill="E6E6E6"/>
        </w:rPr>
        <w:lastRenderedPageBreak/>
        <w:drawing>
          <wp:inline distT="0" distB="0" distL="0" distR="0" wp14:anchorId="6D050C59" wp14:editId="75B7AD10">
            <wp:extent cx="5838825" cy="4029075"/>
            <wp:effectExtent l="0" t="0" r="9525" b="9525"/>
            <wp:docPr id="426" name="Picture 426" descr="P2474#yIS1" title="Fig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94" cstate="print"/>
                    <a:srcRect/>
                    <a:stretch>
                      <a:fillRect/>
                    </a:stretch>
                  </pic:blipFill>
                  <pic:spPr bwMode="auto">
                    <a:xfrm>
                      <a:off x="0" y="0"/>
                      <a:ext cx="5838825" cy="4029075"/>
                    </a:xfrm>
                    <a:prstGeom prst="rect">
                      <a:avLst/>
                    </a:prstGeom>
                    <a:noFill/>
                    <a:ln w="9525">
                      <a:noFill/>
                      <a:miter lim="800000"/>
                      <a:headEnd/>
                      <a:tailEnd/>
                    </a:ln>
                  </pic:spPr>
                </pic:pic>
              </a:graphicData>
            </a:graphic>
          </wp:inline>
        </w:drawing>
      </w:r>
    </w:p>
    <w:p w14:paraId="485252A4" w14:textId="515EB712" w:rsidR="008653FB" w:rsidRPr="00B83B3E" w:rsidRDefault="008653FB" w:rsidP="008653FB">
      <w:pPr>
        <w:pStyle w:val="Caption"/>
        <w:rPr>
          <w:rFonts w:cs="Times New Roman"/>
        </w:rPr>
      </w:pPr>
      <w:bookmarkStart w:id="2012" w:name="_Ref510105730"/>
      <w:bookmarkStart w:id="2013" w:name="_Toc14981581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251</w:t>
      </w:r>
      <w:r w:rsidR="001130FC">
        <w:rPr>
          <w:rFonts w:cs="Times New Roman"/>
        </w:rPr>
        <w:fldChar w:fldCharType="end"/>
      </w:r>
      <w:bookmarkEnd w:id="2012"/>
      <w:r>
        <w:rPr>
          <w:rFonts w:cs="Times New Roman"/>
        </w:rPr>
        <w:t>. CAPRI Help—Overview of CCR.</w:t>
      </w:r>
      <w:bookmarkEnd w:id="2013"/>
    </w:p>
    <w:p w14:paraId="19392DD4" w14:textId="77777777" w:rsidR="008653FB" w:rsidRPr="00B83B3E" w:rsidRDefault="008653FB" w:rsidP="008653FB">
      <w:pPr>
        <w:pStyle w:val="Heading4"/>
      </w:pPr>
      <w:bookmarkStart w:id="2014" w:name="_Toc508873695"/>
      <w:bookmarkStart w:id="2015" w:name="_Toc401580565"/>
      <w:r w:rsidRPr="00B83B3E">
        <w:t>CAPRI Contract Referral (CCR) – Notify DAS of vendor exam requests</w:t>
      </w:r>
      <w:bookmarkEnd w:id="2014"/>
    </w:p>
    <w:p w14:paraId="419FE619" w14:textId="77777777" w:rsidR="008653FB" w:rsidRPr="00B83B3E" w:rsidRDefault="008653FB" w:rsidP="008653FB">
      <w:r w:rsidRPr="00B83B3E">
        <w:t xml:space="preserve">CAPRI (CCR) has been modified to notify DAS that a new 2507 Exam Request has been submitted for a </w:t>
      </w:r>
      <w:r w:rsidRPr="00B83B3E">
        <w:rPr>
          <w:b/>
        </w:rPr>
        <w:t>DAS enabled vendor</w:t>
      </w:r>
      <w:r w:rsidRPr="00B83B3E">
        <w:t xml:space="preserve">, currently those vendors are </w:t>
      </w:r>
      <w:r w:rsidRPr="00B31411">
        <w:rPr>
          <w:b/>
          <w:i/>
          <w:color w:val="auto"/>
        </w:rPr>
        <w:t>Logistics Health Incorporated (LHI) and Medical Services of Los Angeles (MSLA)</w:t>
      </w:r>
      <w:r w:rsidRPr="00B31411">
        <w:rPr>
          <w:color w:val="auto"/>
        </w:rPr>
        <w:t>.</w:t>
      </w:r>
      <w:r w:rsidRPr="00B83B3E">
        <w:t xml:space="preserve"> The VHA user may assign one or many exams from the 2507 Exam Request to a vendor.</w:t>
      </w:r>
    </w:p>
    <w:p w14:paraId="2E4B1CE2" w14:textId="77777777" w:rsidR="008653FB" w:rsidRPr="00B83B3E" w:rsidRDefault="008653FB" w:rsidP="008653FB">
      <w:r w:rsidRPr="00B83B3E">
        <w:t>If a 2507 exam request is assigned in part to one vendor and in part to another vendor, then each such assignment is a separate notification to DAS. Each assignment is intended for one and only one vendor. An exam request notification to the vendor will only include the exams specifically assigned by a VHA user to the vendor and will not include any other exams that are part of the 2507 Exam Request. DAS will then notify the appropriate vendor that a new exam request is available for retrieval.</w:t>
      </w:r>
    </w:p>
    <w:p w14:paraId="129FCEBD" w14:textId="77777777" w:rsidR="008653FB" w:rsidRPr="00B83B3E" w:rsidRDefault="008653FB" w:rsidP="008653FB"/>
    <w:p w14:paraId="17CAEAD3" w14:textId="77777777" w:rsidR="008653FB" w:rsidRPr="00B83B3E" w:rsidRDefault="008653FB" w:rsidP="008653FB">
      <w:pPr>
        <w:pStyle w:val="Heading4"/>
      </w:pPr>
      <w:bookmarkStart w:id="2016" w:name="_Toc508873696"/>
      <w:r w:rsidRPr="00B83B3E">
        <w:t>CAPRI Contract Referral (CCR) pending under review exams via DAS – Alerts Screen</w:t>
      </w:r>
      <w:bookmarkEnd w:id="2016"/>
    </w:p>
    <w:p w14:paraId="5E9F630A" w14:textId="77777777" w:rsidR="008653FB" w:rsidRPr="00B83B3E" w:rsidRDefault="008653FB" w:rsidP="008653FB">
      <w:pPr>
        <w:pStyle w:val="BodyText"/>
        <w:rPr>
          <w:b/>
          <w:i/>
          <w:color w:val="FF0000"/>
        </w:rPr>
      </w:pPr>
      <w:r w:rsidRPr="00B83B3E">
        <w:rPr>
          <w:szCs w:val="24"/>
        </w:rPr>
        <w:t xml:space="preserve">When CAPRI users, that have access to </w:t>
      </w:r>
      <w:r w:rsidRPr="00B83B3E">
        <w:rPr>
          <w:b/>
          <w:szCs w:val="24"/>
        </w:rPr>
        <w:t>CAPRI Contract Referral (CCR),</w:t>
      </w:r>
      <w:r>
        <w:rPr>
          <w:b/>
          <w:szCs w:val="24"/>
        </w:rPr>
        <w:t xml:space="preserve"> </w:t>
      </w:r>
      <w:r w:rsidRPr="00B83B3E">
        <w:rPr>
          <w:szCs w:val="24"/>
        </w:rPr>
        <w:t>log into CAPRI, any exam results from a vendor that are in a status of pending review will display in the alerts screen as “</w:t>
      </w:r>
      <w:r w:rsidRPr="00B83B3E">
        <w:rPr>
          <w:b/>
          <w:szCs w:val="24"/>
        </w:rPr>
        <w:t>You have # vendor exam requests pending review”.</w:t>
      </w:r>
    </w:p>
    <w:p w14:paraId="23A74DED" w14:textId="77777777" w:rsidR="008653FB" w:rsidRPr="00B83B3E" w:rsidRDefault="008653FB" w:rsidP="00716341">
      <w:pPr>
        <w:pStyle w:val="Note"/>
      </w:pPr>
      <w:r>
        <w:t>NOTE:</w:t>
      </w:r>
      <w:r w:rsidRPr="00731294">
        <w:t xml:space="preserve"> </w:t>
      </w:r>
      <w:r>
        <w:t>P</w:t>
      </w:r>
      <w:r w:rsidRPr="00731294">
        <w:t>ending under review exams will only be displayed for vendors that utilize DAS for sending and receiving exams results.</w:t>
      </w:r>
    </w:p>
    <w:p w14:paraId="64654806" w14:textId="77777777" w:rsidR="008653FB" w:rsidRPr="00B83B3E" w:rsidRDefault="008653FB" w:rsidP="008653FB">
      <w:pPr>
        <w:pStyle w:val="Body3PicCaption"/>
      </w:pPr>
      <w:r w:rsidRPr="00B83B3E">
        <w:lastRenderedPageBreak/>
        <w:t>The user may select Continue to bypass the alerts and go to the Patient Selector screen and access the Tools|CAPRI Contract Referral menu to perform CCR tasks needed to review, approve, or mark the exam insufficient from the Vendor.</w:t>
      </w:r>
    </w:p>
    <w:p w14:paraId="1C890099" w14:textId="77777777" w:rsidR="008653FB" w:rsidRPr="00B83B3E" w:rsidRDefault="008653FB" w:rsidP="008653FB">
      <w:r>
        <w:rPr>
          <w:noProof/>
        </w:rPr>
        <w:drawing>
          <wp:inline distT="0" distB="0" distL="0" distR="0" wp14:anchorId="22772D09" wp14:editId="5B792DE0">
            <wp:extent cx="4976444" cy="3103685"/>
            <wp:effectExtent l="0" t="0" r="0" b="1905"/>
            <wp:docPr id="1345707883" name="Picture 1345707883" descr="P2484#yIS1" title="Fig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pic:nvPicPr>
                  <pic:blipFill>
                    <a:blip r:embed="rId295">
                      <a:extLst>
                        <a:ext uri="{28A0092B-C50C-407E-A947-70E740481C1C}">
                          <a14:useLocalDpi xmlns:a14="http://schemas.microsoft.com/office/drawing/2010/main" val="0"/>
                        </a:ext>
                      </a:extLst>
                    </a:blip>
                    <a:stretch>
                      <a:fillRect/>
                    </a:stretch>
                  </pic:blipFill>
                  <pic:spPr>
                    <a:xfrm>
                      <a:off x="0" y="0"/>
                      <a:ext cx="4976444" cy="3103685"/>
                    </a:xfrm>
                    <a:prstGeom prst="rect">
                      <a:avLst/>
                    </a:prstGeom>
                  </pic:spPr>
                </pic:pic>
              </a:graphicData>
            </a:graphic>
          </wp:inline>
        </w:drawing>
      </w:r>
    </w:p>
    <w:p w14:paraId="4EE8AF12" w14:textId="0A2AA6F0" w:rsidR="008653FB" w:rsidRPr="00B83B3E" w:rsidRDefault="008653FB" w:rsidP="008653FB">
      <w:pPr>
        <w:pStyle w:val="Caption"/>
        <w:rPr>
          <w:rFonts w:cs="Times New Roman"/>
        </w:rPr>
      </w:pPr>
      <w:bookmarkStart w:id="2017" w:name="_Toc14981581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252</w:t>
      </w:r>
      <w:r w:rsidR="001130FC">
        <w:rPr>
          <w:rFonts w:cs="Times New Roman"/>
        </w:rPr>
        <w:fldChar w:fldCharType="end"/>
      </w:r>
      <w:r>
        <w:rPr>
          <w:rFonts w:cs="Times New Roman"/>
        </w:rPr>
        <w:t>.CAPRI Alerts View—Resolve Exam Alert.</w:t>
      </w:r>
      <w:bookmarkEnd w:id="2017"/>
    </w:p>
    <w:p w14:paraId="4F9115F0" w14:textId="77777777" w:rsidR="008653FB" w:rsidRPr="00B83B3E" w:rsidRDefault="008653FB" w:rsidP="008653FB">
      <w:r w:rsidRPr="00B83B3E">
        <w:t xml:space="preserve">The user clicks the </w:t>
      </w:r>
      <w:r w:rsidRPr="00B83B3E">
        <w:rPr>
          <w:b/>
        </w:rPr>
        <w:t>Resolve This Alert</w:t>
      </w:r>
      <w:r w:rsidRPr="00B83B3E">
        <w:t xml:space="preserve"> button to be taken to the </w:t>
      </w:r>
      <w:r w:rsidRPr="00B83B3E">
        <w:rPr>
          <w:b/>
        </w:rPr>
        <w:t xml:space="preserve">Manifests Pending Under Review </w:t>
      </w:r>
      <w:r w:rsidRPr="00B83B3E">
        <w:t>window where the alert can be resolved.</w:t>
      </w:r>
      <w:r>
        <w:t xml:space="preserve"> </w:t>
      </w:r>
      <w:r w:rsidRPr="00B83B3E">
        <w:t xml:space="preserve">The user will choose the patient and then click on the </w:t>
      </w:r>
      <w:r w:rsidRPr="00B83B3E">
        <w:rPr>
          <w:b/>
        </w:rPr>
        <w:t xml:space="preserve">CAPRI Contract Referral (CCR) </w:t>
      </w:r>
      <w:r w:rsidRPr="00B83B3E">
        <w:t>button, which will open CCR functionality and allow the user to perform CCR tasks needed to review, approve, or mark the exam insufficient from the vendor.</w:t>
      </w:r>
    </w:p>
    <w:p w14:paraId="0C036E35" w14:textId="77777777" w:rsidR="008653FB" w:rsidRPr="00B83B3E" w:rsidRDefault="008653FB" w:rsidP="008653FB">
      <w:pPr>
        <w:pStyle w:val="Heading4"/>
      </w:pPr>
      <w:bookmarkStart w:id="2018" w:name="_Toc508873697"/>
      <w:r w:rsidRPr="00B83B3E">
        <w:t>CAPRI Contract Referral (CCR) – Retrieve exam results with status of pending under review from DAS</w:t>
      </w:r>
      <w:bookmarkEnd w:id="2015"/>
      <w:bookmarkEnd w:id="2018"/>
    </w:p>
    <w:p w14:paraId="7AA7AECF" w14:textId="77777777" w:rsidR="008653FB" w:rsidRPr="00B83B3E" w:rsidRDefault="008653FB" w:rsidP="008653FB">
      <w:pPr>
        <w:pStyle w:val="NormalIndent"/>
        <w:ind w:left="0"/>
      </w:pPr>
      <w:r w:rsidRPr="00B83B3E">
        <w:t xml:space="preserve">To retrieve exam results from DAS, from a DAS enabled vendor, with a status of pending under review, the user will click </w:t>
      </w:r>
      <w:r w:rsidRPr="00B83B3E">
        <w:rPr>
          <w:b/>
        </w:rPr>
        <w:t xml:space="preserve">“Download Exam Results” </w:t>
      </w:r>
      <w:r w:rsidRPr="00B83B3E">
        <w:t>button.</w:t>
      </w:r>
      <w:r>
        <w:t xml:space="preserve"> </w:t>
      </w:r>
      <w:r w:rsidRPr="00B83B3E">
        <w:t>Once the results have been downloaded the exams will be removed from the “</w:t>
      </w:r>
      <w:r w:rsidRPr="00B83B3E">
        <w:rPr>
          <w:b/>
        </w:rPr>
        <w:t>Contracted 2507 Requests and Exams</w:t>
      </w:r>
      <w:r w:rsidRPr="00B83B3E">
        <w:t>” window with a referral status of “</w:t>
      </w:r>
      <w:r w:rsidRPr="00B83B3E">
        <w:rPr>
          <w:b/>
        </w:rPr>
        <w:t>Pending Referrals</w:t>
      </w:r>
      <w:r w:rsidRPr="00B83B3E">
        <w:t>.”</w:t>
      </w:r>
    </w:p>
    <w:p w14:paraId="0DEA26F3" w14:textId="77777777" w:rsidR="008653FB" w:rsidRPr="00B83B3E" w:rsidRDefault="008653FB" w:rsidP="008653FB">
      <w:pPr>
        <w:pStyle w:val="NormalIndent"/>
        <w:ind w:left="0"/>
      </w:pPr>
    </w:p>
    <w:p w14:paraId="6AE4F38B" w14:textId="77777777" w:rsidR="008653FB" w:rsidRPr="00B83B3E" w:rsidRDefault="008653FB" w:rsidP="008653FB">
      <w:pPr>
        <w:pStyle w:val="NormalIndent"/>
        <w:keepNext/>
        <w:ind w:left="0"/>
      </w:pPr>
      <w:r w:rsidRPr="00B83B3E">
        <w:rPr>
          <w:noProof/>
          <w:color w:val="2B579A"/>
          <w:shd w:val="clear" w:color="auto" w:fill="E6E6E6"/>
        </w:rPr>
        <w:lastRenderedPageBreak/>
        <w:drawing>
          <wp:inline distT="0" distB="0" distL="0" distR="0" wp14:anchorId="24F69521" wp14:editId="22C3CFE8">
            <wp:extent cx="5695950" cy="3152775"/>
            <wp:effectExtent l="0" t="0" r="0" b="9525"/>
            <wp:docPr id="428" name="Picture 428" descr="P2490#yIS1" title="Fig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srcRect/>
                    <a:stretch>
                      <a:fillRect/>
                    </a:stretch>
                  </pic:blipFill>
                  <pic:spPr bwMode="auto">
                    <a:xfrm>
                      <a:off x="0" y="0"/>
                      <a:ext cx="5695950" cy="3152775"/>
                    </a:xfrm>
                    <a:prstGeom prst="rect">
                      <a:avLst/>
                    </a:prstGeom>
                    <a:noFill/>
                    <a:ln w="9525">
                      <a:noFill/>
                      <a:miter lim="800000"/>
                      <a:headEnd/>
                      <a:tailEnd/>
                    </a:ln>
                  </pic:spPr>
                </pic:pic>
              </a:graphicData>
            </a:graphic>
          </wp:inline>
        </w:drawing>
      </w:r>
    </w:p>
    <w:p w14:paraId="6C600F55" w14:textId="1F038B84" w:rsidR="008653FB" w:rsidRPr="00B83B3E" w:rsidRDefault="008653FB" w:rsidP="008653FB">
      <w:pPr>
        <w:pStyle w:val="Caption"/>
        <w:rPr>
          <w:rFonts w:cs="Times New Roman"/>
        </w:rPr>
      </w:pPr>
      <w:bookmarkStart w:id="2019" w:name="_Toc14981581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253</w:t>
      </w:r>
      <w:r w:rsidR="001130FC">
        <w:rPr>
          <w:rFonts w:cs="Times New Roman"/>
        </w:rPr>
        <w:fldChar w:fldCharType="end"/>
      </w:r>
      <w:r>
        <w:rPr>
          <w:rFonts w:cs="Times New Roman"/>
        </w:rPr>
        <w:t>. Retrieve Pending Under Review Exam Result.</w:t>
      </w:r>
      <w:bookmarkEnd w:id="2019"/>
    </w:p>
    <w:p w14:paraId="3C392930" w14:textId="77777777" w:rsidR="008653FB" w:rsidRPr="00B83B3E" w:rsidRDefault="008653FB" w:rsidP="008653FB">
      <w:pPr>
        <w:pStyle w:val="NormalIndent"/>
        <w:ind w:left="0"/>
      </w:pPr>
    </w:p>
    <w:p w14:paraId="77EDF345" w14:textId="77777777" w:rsidR="008653FB" w:rsidRPr="00B83B3E" w:rsidRDefault="008653FB" w:rsidP="008653FB">
      <w:pPr>
        <w:pStyle w:val="NormalIndent"/>
        <w:ind w:left="0"/>
      </w:pPr>
      <w:r w:rsidRPr="00B83B3E">
        <w:t xml:space="preserve">To review the downloaded results the user will access </w:t>
      </w:r>
      <w:r w:rsidRPr="00B83B3E">
        <w:rPr>
          <w:b/>
        </w:rPr>
        <w:t>Tools|Manage Patient’s C&amp;P Exam Requests</w:t>
      </w:r>
      <w:r w:rsidRPr="00B83B3E">
        <w:t xml:space="preserve"> from the </w:t>
      </w:r>
      <w:r w:rsidRPr="00B83B3E">
        <w:rPr>
          <w:b/>
        </w:rPr>
        <w:t>CAPRI Contract Referral (CCR)</w:t>
      </w:r>
      <w:r w:rsidRPr="00B83B3E">
        <w:t xml:space="preserve"> screen and perform the following from the </w:t>
      </w:r>
      <w:r w:rsidRPr="00B83B3E">
        <w:rPr>
          <w:b/>
        </w:rPr>
        <w:t>CCR-C&amp;P Exam Request Report Management</w:t>
      </w:r>
      <w:r w:rsidRPr="00B83B3E">
        <w:t xml:space="preserve"> screen:</w:t>
      </w:r>
    </w:p>
    <w:p w14:paraId="7E9AA04A" w14:textId="77777777" w:rsidR="008653FB" w:rsidRPr="00B83B3E" w:rsidRDefault="008653FB" w:rsidP="008653FB">
      <w:pPr>
        <w:pStyle w:val="NormalIndent"/>
        <w:ind w:left="0"/>
      </w:pPr>
    </w:p>
    <w:p w14:paraId="0D042B66"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 xml:space="preserve">Choose the exam request from the </w:t>
      </w:r>
      <w:r w:rsidRPr="00B83B3E">
        <w:rPr>
          <w:b/>
        </w:rPr>
        <w:t xml:space="preserve">C&amp;P Exam Requests </w:t>
      </w:r>
      <w:r w:rsidRPr="00B83B3E">
        <w:t>section</w:t>
      </w:r>
    </w:p>
    <w:p w14:paraId="7401ACE9"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 xml:space="preserve">Choose the exam to review from the </w:t>
      </w:r>
      <w:r w:rsidRPr="00B83B3E">
        <w:rPr>
          <w:b/>
        </w:rPr>
        <w:t xml:space="preserve">Exams </w:t>
      </w:r>
      <w:r w:rsidRPr="00B83B3E">
        <w:t>section</w:t>
      </w:r>
    </w:p>
    <w:p w14:paraId="7F536412" w14:textId="77777777" w:rsidR="008653FB" w:rsidRPr="005F7F65" w:rsidRDefault="008653FB" w:rsidP="008653FB">
      <w:pPr>
        <w:pStyle w:val="NormalIndent"/>
        <w:numPr>
          <w:ilvl w:val="0"/>
          <w:numId w:val="7"/>
        </w:numPr>
        <w:overflowPunct w:val="0"/>
        <w:autoSpaceDE w:val="0"/>
        <w:autoSpaceDN w:val="0"/>
        <w:adjustRightInd w:val="0"/>
        <w:spacing w:after="0"/>
        <w:textAlignment w:val="baseline"/>
        <w:rPr>
          <w:b/>
          <w:i/>
        </w:rPr>
      </w:pPr>
      <w:r w:rsidRPr="00B83B3E">
        <w:t>Click “</w:t>
      </w:r>
      <w:r w:rsidRPr="00B83B3E">
        <w:rPr>
          <w:b/>
        </w:rPr>
        <w:t>View Exam Attachments</w:t>
      </w:r>
      <w:r w:rsidRPr="00B83B3E">
        <w:t xml:space="preserve">” to review the exam results in PDF format. </w:t>
      </w:r>
    </w:p>
    <w:p w14:paraId="3D330970" w14:textId="77777777" w:rsidR="008653FB" w:rsidRPr="005F7F65" w:rsidRDefault="008653FB" w:rsidP="008653FB">
      <w:pPr>
        <w:pStyle w:val="NormalIndent"/>
        <w:overflowPunct w:val="0"/>
        <w:autoSpaceDE w:val="0"/>
        <w:autoSpaceDN w:val="0"/>
        <w:adjustRightInd w:val="0"/>
        <w:spacing w:after="0"/>
        <w:ind w:left="0"/>
        <w:textAlignment w:val="baseline"/>
        <w:rPr>
          <w:b/>
          <w:i/>
        </w:rPr>
      </w:pPr>
    </w:p>
    <w:p w14:paraId="69FDF41D" w14:textId="77777777" w:rsidR="008653FB" w:rsidRPr="00B83B3E" w:rsidRDefault="008653FB" w:rsidP="00716341">
      <w:pPr>
        <w:pStyle w:val="Note"/>
      </w:pPr>
      <w:r>
        <w:t>NOTE:</w:t>
      </w:r>
      <w:r w:rsidRPr="00B83B3E">
        <w:t xml:space="preserve"> vendors may send other supporting documentation, which will also be displayed.</w:t>
      </w:r>
    </w:p>
    <w:p w14:paraId="4E8AE1FD" w14:textId="77777777" w:rsidR="008653FB" w:rsidRPr="00B83B3E" w:rsidRDefault="008653FB" w:rsidP="008653FB">
      <w:pPr>
        <w:pStyle w:val="NormalIndent"/>
        <w:keepNext/>
        <w:ind w:left="0"/>
      </w:pPr>
      <w:r>
        <w:rPr>
          <w:noProof/>
        </w:rPr>
        <w:lastRenderedPageBreak/>
        <w:drawing>
          <wp:inline distT="0" distB="0" distL="0" distR="0" wp14:anchorId="4D0BC49B" wp14:editId="2B66E776">
            <wp:extent cx="5943600" cy="6362702"/>
            <wp:effectExtent l="0" t="0" r="0" b="0"/>
            <wp:docPr id="1953152397" name="Picture 1953152397" descr="P2500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7"/>
                    <pic:cNvPicPr/>
                  </pic:nvPicPr>
                  <pic:blipFill>
                    <a:blip r:embed="rId297">
                      <a:extLst>
                        <a:ext uri="{28A0092B-C50C-407E-A947-70E740481C1C}">
                          <a14:useLocalDpi xmlns:a14="http://schemas.microsoft.com/office/drawing/2010/main" val="0"/>
                        </a:ext>
                      </a:extLst>
                    </a:blip>
                    <a:stretch>
                      <a:fillRect/>
                    </a:stretch>
                  </pic:blipFill>
                  <pic:spPr>
                    <a:xfrm>
                      <a:off x="0" y="0"/>
                      <a:ext cx="5943600" cy="6362702"/>
                    </a:xfrm>
                    <a:prstGeom prst="rect">
                      <a:avLst/>
                    </a:prstGeom>
                  </pic:spPr>
                </pic:pic>
              </a:graphicData>
            </a:graphic>
          </wp:inline>
        </w:drawing>
      </w:r>
    </w:p>
    <w:p w14:paraId="410C7E80" w14:textId="24E60B04" w:rsidR="008653FB" w:rsidRPr="00B83B3E" w:rsidRDefault="008653FB" w:rsidP="008653FB">
      <w:pPr>
        <w:pStyle w:val="Caption"/>
        <w:rPr>
          <w:rFonts w:cs="Times New Roman"/>
        </w:rPr>
      </w:pPr>
      <w:bookmarkStart w:id="2020" w:name="_Toc14981581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254</w:t>
      </w:r>
      <w:r w:rsidR="001130FC">
        <w:rPr>
          <w:rFonts w:cs="Times New Roman"/>
        </w:rPr>
        <w:fldChar w:fldCharType="end"/>
      </w:r>
      <w:r>
        <w:rPr>
          <w:rFonts w:cs="Times New Roman"/>
        </w:rPr>
        <w:t>. Pending Under Review Exam Results Screen.</w:t>
      </w:r>
      <w:bookmarkEnd w:id="2020"/>
    </w:p>
    <w:p w14:paraId="175DDB4E"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 xml:space="preserve">After clicking </w:t>
      </w:r>
      <w:r w:rsidRPr="00B83B3E">
        <w:rPr>
          <w:b/>
        </w:rPr>
        <w:t>View Exam Attachments</w:t>
      </w:r>
      <w:r w:rsidRPr="00B83B3E">
        <w:t xml:space="preserve">, the </w:t>
      </w:r>
      <w:r w:rsidRPr="00B83B3E">
        <w:rPr>
          <w:b/>
        </w:rPr>
        <w:t>Retrieve Documents from DAS</w:t>
      </w:r>
      <w:r w:rsidRPr="00B83B3E">
        <w:t xml:space="preserve"> window will be displayed.</w:t>
      </w:r>
    </w:p>
    <w:p w14:paraId="06B2FAE8" w14:textId="77777777" w:rsidR="008653FB" w:rsidRPr="00B83B3E" w:rsidRDefault="008653FB" w:rsidP="008653FB">
      <w:pPr>
        <w:pStyle w:val="NormalIndent"/>
        <w:ind w:left="0"/>
      </w:pPr>
    </w:p>
    <w:p w14:paraId="1B505945" w14:textId="77777777" w:rsidR="008653FB" w:rsidRPr="00B83B3E" w:rsidRDefault="008653FB" w:rsidP="008653FB">
      <w:pPr>
        <w:pStyle w:val="NormalIndent"/>
        <w:keepNext/>
        <w:ind w:left="0"/>
      </w:pPr>
      <w:r w:rsidRPr="00B83B3E">
        <w:rPr>
          <w:noProof/>
          <w:color w:val="2B579A"/>
          <w:shd w:val="clear" w:color="auto" w:fill="E6E6E6"/>
        </w:rPr>
        <w:lastRenderedPageBreak/>
        <w:drawing>
          <wp:inline distT="0" distB="0" distL="0" distR="0" wp14:anchorId="3EB18D79" wp14:editId="3C8D3758">
            <wp:extent cx="5381625" cy="1457325"/>
            <wp:effectExtent l="0" t="0" r="9525" b="9525"/>
            <wp:docPr id="430" name="Picture 430" descr="P2504L18#yIS1" title="Fig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cstate="print"/>
                    <a:srcRect/>
                    <a:stretch>
                      <a:fillRect/>
                    </a:stretch>
                  </pic:blipFill>
                  <pic:spPr bwMode="auto">
                    <a:xfrm>
                      <a:off x="0" y="0"/>
                      <a:ext cx="5381625" cy="1457325"/>
                    </a:xfrm>
                    <a:prstGeom prst="rect">
                      <a:avLst/>
                    </a:prstGeom>
                    <a:noFill/>
                    <a:ln w="9525">
                      <a:noFill/>
                      <a:miter lim="800000"/>
                      <a:headEnd/>
                      <a:tailEnd/>
                    </a:ln>
                  </pic:spPr>
                </pic:pic>
              </a:graphicData>
            </a:graphic>
          </wp:inline>
        </w:drawing>
      </w:r>
    </w:p>
    <w:p w14:paraId="747D6E60" w14:textId="3F5CB5B2" w:rsidR="008653FB" w:rsidRPr="00B83B3E" w:rsidRDefault="008653FB" w:rsidP="008653FB">
      <w:pPr>
        <w:pStyle w:val="Caption"/>
        <w:rPr>
          <w:rFonts w:cs="Times New Roman"/>
        </w:rPr>
      </w:pPr>
      <w:bookmarkStart w:id="2021" w:name="_Toc14981581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255</w:t>
      </w:r>
      <w:r w:rsidR="001130FC">
        <w:rPr>
          <w:rFonts w:cs="Times New Roman"/>
        </w:rPr>
        <w:fldChar w:fldCharType="end"/>
      </w:r>
      <w:r>
        <w:rPr>
          <w:rFonts w:cs="Times New Roman"/>
        </w:rPr>
        <w:t>. Retrieve Documents from DAS View.</w:t>
      </w:r>
      <w:bookmarkEnd w:id="2021"/>
    </w:p>
    <w:p w14:paraId="0B004F91" w14:textId="77777777" w:rsidR="008653FB" w:rsidRPr="00B83B3E" w:rsidRDefault="008653FB" w:rsidP="008653FB">
      <w:pPr>
        <w:pStyle w:val="NormalIndent"/>
      </w:pPr>
    </w:p>
    <w:p w14:paraId="25F9165D"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The user will click “</w:t>
      </w:r>
      <w:r w:rsidRPr="00B83B3E">
        <w:rPr>
          <w:b/>
        </w:rPr>
        <w:t>View Selected Document</w:t>
      </w:r>
      <w:r w:rsidRPr="00B83B3E">
        <w:t xml:space="preserve">” or </w:t>
      </w:r>
      <w:r w:rsidRPr="00B83B3E">
        <w:rPr>
          <w:b/>
        </w:rPr>
        <w:t>double click</w:t>
      </w:r>
      <w:r w:rsidRPr="00B83B3E">
        <w:t xml:space="preserve"> on the document and the exam result will be displayed in PDF format to user for review.</w:t>
      </w:r>
    </w:p>
    <w:p w14:paraId="5FDBB976" w14:textId="77777777" w:rsidR="008653FB" w:rsidRPr="00117650" w:rsidRDefault="008653FB" w:rsidP="00716341">
      <w:pPr>
        <w:pStyle w:val="Note"/>
      </w:pPr>
      <w:r>
        <w:t xml:space="preserve">NOTE: </w:t>
      </w:r>
      <w:r w:rsidRPr="00117650">
        <w:t xml:space="preserve">If it is determined that the exam will need to be “marked insufficient” and sent back to the vendor it is </w:t>
      </w:r>
      <w:r w:rsidRPr="005F7F65">
        <w:t>highly recommended</w:t>
      </w:r>
      <w:r w:rsidRPr="00117650">
        <w:t xml:space="preserve"> that you </w:t>
      </w:r>
      <w:r w:rsidRPr="005F7F65">
        <w:t>save</w:t>
      </w:r>
      <w:r w:rsidRPr="00117650">
        <w:t xml:space="preserve"> the PDF document for reference during the mark insufficient process as the PDF (or any other supporting documents) will be closed when the user closes the “</w:t>
      </w:r>
      <w:r w:rsidRPr="005F7F65">
        <w:t>Retrieve Documents from DAS</w:t>
      </w:r>
      <w:r w:rsidRPr="00117650">
        <w:t>” window.</w:t>
      </w:r>
    </w:p>
    <w:p w14:paraId="0B66CF3E" w14:textId="77777777" w:rsidR="008653FB" w:rsidRDefault="008653FB" w:rsidP="008653FB">
      <w:pPr>
        <w:pStyle w:val="NormalIndent"/>
        <w:keepNext/>
        <w:ind w:left="0"/>
        <w:rPr>
          <w:noProof/>
        </w:rPr>
      </w:pPr>
    </w:p>
    <w:p w14:paraId="02293C2B" w14:textId="77777777" w:rsidR="008653FB" w:rsidRPr="00B83B3E" w:rsidRDefault="008653FB" w:rsidP="008653FB">
      <w:pPr>
        <w:pStyle w:val="NormalIndent"/>
        <w:keepNext/>
        <w:ind w:left="0"/>
      </w:pPr>
      <w:r w:rsidRPr="00B83B3E">
        <w:rPr>
          <w:noProof/>
          <w:color w:val="2B579A"/>
          <w:shd w:val="clear" w:color="auto" w:fill="E6E6E6"/>
        </w:rPr>
        <w:drawing>
          <wp:inline distT="0" distB="0" distL="0" distR="0" wp14:anchorId="10910363" wp14:editId="263BAD55">
            <wp:extent cx="5343525" cy="1676400"/>
            <wp:effectExtent l="0" t="0" r="9525" b="0"/>
            <wp:docPr id="431" name="Picture 431" descr="P2510#yIS1" title="Fig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9" cstate="print"/>
                    <a:srcRect/>
                    <a:stretch>
                      <a:fillRect/>
                    </a:stretch>
                  </pic:blipFill>
                  <pic:spPr bwMode="auto">
                    <a:xfrm>
                      <a:off x="0" y="0"/>
                      <a:ext cx="5343525" cy="1676400"/>
                    </a:xfrm>
                    <a:prstGeom prst="rect">
                      <a:avLst/>
                    </a:prstGeom>
                    <a:noFill/>
                    <a:ln w="9525">
                      <a:noFill/>
                      <a:miter lim="800000"/>
                      <a:headEnd/>
                      <a:tailEnd/>
                    </a:ln>
                  </pic:spPr>
                </pic:pic>
              </a:graphicData>
            </a:graphic>
          </wp:inline>
        </w:drawing>
      </w:r>
    </w:p>
    <w:p w14:paraId="02F5EB68" w14:textId="3F9DA2E8" w:rsidR="008653FB" w:rsidRPr="00B83B3E" w:rsidRDefault="008653FB" w:rsidP="008653FB">
      <w:pPr>
        <w:pStyle w:val="Caption"/>
        <w:rPr>
          <w:rFonts w:cs="Times New Roman"/>
        </w:rPr>
      </w:pPr>
      <w:bookmarkStart w:id="2022" w:name="_Toc14981582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256</w:t>
      </w:r>
      <w:r w:rsidR="001130FC">
        <w:rPr>
          <w:rFonts w:cs="Times New Roman"/>
        </w:rPr>
        <w:fldChar w:fldCharType="end"/>
      </w:r>
      <w:r>
        <w:rPr>
          <w:rFonts w:cs="Times New Roman"/>
        </w:rPr>
        <w:t>. Retrieve Document from DAS Results.</w:t>
      </w:r>
      <w:bookmarkEnd w:id="2022"/>
    </w:p>
    <w:p w14:paraId="2F54A796" w14:textId="77777777" w:rsidR="008653FB" w:rsidRPr="00B83B3E" w:rsidRDefault="008653FB" w:rsidP="008653FB">
      <w:pPr>
        <w:pStyle w:val="NormalIndent"/>
      </w:pPr>
    </w:p>
    <w:p w14:paraId="5DADF5CF"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 xml:space="preserve">Once the Retrieve Documents from DAS window has been closed the user will be taken back to the </w:t>
      </w:r>
      <w:r w:rsidRPr="00B83B3E">
        <w:rPr>
          <w:b/>
        </w:rPr>
        <w:t xml:space="preserve">CCR-C&amp;P Exam Request Report Management </w:t>
      </w:r>
      <w:r w:rsidRPr="00B83B3E">
        <w:t>screen.</w:t>
      </w:r>
      <w:r>
        <w:t xml:space="preserve"> </w:t>
      </w:r>
    </w:p>
    <w:p w14:paraId="75BBF3F7"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 xml:space="preserve">If the exam results are considered complete the user will choose </w:t>
      </w:r>
      <w:r w:rsidRPr="00B83B3E">
        <w:rPr>
          <w:b/>
        </w:rPr>
        <w:t xml:space="preserve">Release this Open Exam Request </w:t>
      </w:r>
      <w:r w:rsidRPr="00B83B3E">
        <w:t>and DAS will be notified that the exam request is complete.</w:t>
      </w:r>
    </w:p>
    <w:p w14:paraId="468B4EE7" w14:textId="77777777" w:rsidR="008653FB" w:rsidRPr="00B83B3E" w:rsidRDefault="008653FB" w:rsidP="008653FB">
      <w:pPr>
        <w:pStyle w:val="NormalIndent"/>
        <w:numPr>
          <w:ilvl w:val="0"/>
          <w:numId w:val="7"/>
        </w:numPr>
        <w:overflowPunct w:val="0"/>
        <w:autoSpaceDE w:val="0"/>
        <w:autoSpaceDN w:val="0"/>
        <w:adjustRightInd w:val="0"/>
        <w:spacing w:after="0"/>
        <w:textAlignment w:val="baseline"/>
      </w:pPr>
      <w:r w:rsidRPr="00B83B3E">
        <w:t>If the exam result for 1 or more of the exams in the request is “insufficient” the user will perform the following:</w:t>
      </w:r>
    </w:p>
    <w:p w14:paraId="695EDDA4" w14:textId="77777777" w:rsidR="008653FB" w:rsidRPr="00B83B3E" w:rsidRDefault="008653FB" w:rsidP="008653FB">
      <w:pPr>
        <w:pStyle w:val="NormalIndent"/>
        <w:numPr>
          <w:ilvl w:val="1"/>
          <w:numId w:val="7"/>
        </w:numPr>
        <w:overflowPunct w:val="0"/>
        <w:autoSpaceDE w:val="0"/>
        <w:autoSpaceDN w:val="0"/>
        <w:adjustRightInd w:val="0"/>
        <w:spacing w:after="0"/>
        <w:textAlignment w:val="baseline"/>
      </w:pPr>
      <w:r w:rsidRPr="00B83B3E">
        <w:t>Choose the exam to mark insufficient</w:t>
      </w:r>
    </w:p>
    <w:p w14:paraId="7769C1BA" w14:textId="77777777" w:rsidR="008653FB" w:rsidRPr="00B83B3E" w:rsidRDefault="008653FB" w:rsidP="008653FB">
      <w:pPr>
        <w:pStyle w:val="NormalIndent"/>
        <w:numPr>
          <w:ilvl w:val="1"/>
          <w:numId w:val="7"/>
        </w:numPr>
        <w:overflowPunct w:val="0"/>
        <w:autoSpaceDE w:val="0"/>
        <w:autoSpaceDN w:val="0"/>
        <w:adjustRightInd w:val="0"/>
        <w:spacing w:after="0"/>
        <w:textAlignment w:val="baseline"/>
      </w:pPr>
      <w:r w:rsidRPr="00B83B3E">
        <w:t>Click “</w:t>
      </w:r>
      <w:r w:rsidRPr="00B83B3E">
        <w:rPr>
          <w:b/>
        </w:rPr>
        <w:t>Mark Insufficient</w:t>
      </w:r>
      <w:r w:rsidRPr="00B83B3E">
        <w:t xml:space="preserve">” </w:t>
      </w:r>
    </w:p>
    <w:p w14:paraId="2F3A0504" w14:textId="77777777" w:rsidR="008653FB" w:rsidRPr="00B83B3E" w:rsidRDefault="008653FB" w:rsidP="008653FB">
      <w:pPr>
        <w:pStyle w:val="NormalIndent"/>
        <w:numPr>
          <w:ilvl w:val="1"/>
          <w:numId w:val="7"/>
        </w:numPr>
        <w:overflowPunct w:val="0"/>
        <w:autoSpaceDE w:val="0"/>
        <w:autoSpaceDN w:val="0"/>
        <w:adjustRightInd w:val="0"/>
        <w:spacing w:after="0"/>
        <w:textAlignment w:val="baseline"/>
      </w:pPr>
      <w:r w:rsidRPr="00B83B3E">
        <w:t xml:space="preserve">Update the word document with disapproved changes, click </w:t>
      </w:r>
      <w:r w:rsidRPr="00B83B3E">
        <w:rPr>
          <w:b/>
        </w:rPr>
        <w:t>save</w:t>
      </w:r>
      <w:r w:rsidRPr="00B83B3E">
        <w:t xml:space="preserve"> and close the word document</w:t>
      </w:r>
    </w:p>
    <w:p w14:paraId="5FDF3B73" w14:textId="77777777" w:rsidR="008653FB" w:rsidRPr="00B83B3E" w:rsidRDefault="008653FB" w:rsidP="008653FB">
      <w:pPr>
        <w:pStyle w:val="NormalIndent"/>
        <w:numPr>
          <w:ilvl w:val="1"/>
          <w:numId w:val="7"/>
        </w:numPr>
        <w:overflowPunct w:val="0"/>
        <w:autoSpaceDE w:val="0"/>
        <w:autoSpaceDN w:val="0"/>
        <w:adjustRightInd w:val="0"/>
        <w:spacing w:after="0"/>
        <w:textAlignment w:val="baseline"/>
      </w:pPr>
      <w:r w:rsidRPr="00B83B3E">
        <w:lastRenderedPageBreak/>
        <w:t xml:space="preserve">Click </w:t>
      </w:r>
      <w:r w:rsidRPr="00B83B3E">
        <w:rPr>
          <w:b/>
        </w:rPr>
        <w:t>Reassign to Vendor</w:t>
      </w:r>
      <w:r w:rsidRPr="00B83B3E">
        <w:t xml:space="preserve"> button</w:t>
      </w:r>
    </w:p>
    <w:p w14:paraId="11F8922E" w14:textId="77777777" w:rsidR="008653FB" w:rsidRPr="005F7F65" w:rsidRDefault="008653FB" w:rsidP="00716341">
      <w:pPr>
        <w:pStyle w:val="Note"/>
      </w:pPr>
      <w:r>
        <w:t xml:space="preserve">NOTE: </w:t>
      </w:r>
      <w:r w:rsidRPr="005F7F65">
        <w:t>If multiple exams within the request are insufficient, each EXAM must be re-assigned individually.</w:t>
      </w:r>
      <w:r>
        <w:t xml:space="preserve"> </w:t>
      </w:r>
      <w:r w:rsidRPr="005F7F65">
        <w:t>**You must CLICK the Reassign to Vendor for each exam**</w:t>
      </w:r>
    </w:p>
    <w:p w14:paraId="080CBBAB" w14:textId="77777777" w:rsidR="008653FB" w:rsidRPr="00B83B3E" w:rsidRDefault="008653FB" w:rsidP="008653FB">
      <w:pPr>
        <w:pStyle w:val="NormalIndent"/>
        <w:numPr>
          <w:ilvl w:val="0"/>
          <w:numId w:val="8"/>
        </w:numPr>
        <w:overflowPunct w:val="0"/>
        <w:autoSpaceDE w:val="0"/>
        <w:autoSpaceDN w:val="0"/>
        <w:adjustRightInd w:val="0"/>
        <w:spacing w:after="0"/>
        <w:textAlignment w:val="baseline"/>
      </w:pPr>
      <w:r w:rsidRPr="00B83B3E">
        <w:t>After the user re-assigns the exam to the vendor, CAPRI will send a notification to DAS of the rejected exa</w:t>
      </w:r>
      <w:r>
        <w:t>m and attach the word document.</w:t>
      </w:r>
    </w:p>
    <w:p w14:paraId="6B883123" w14:textId="77777777" w:rsidR="008653FB" w:rsidRPr="00B83B3E" w:rsidRDefault="008653FB" w:rsidP="008653FB">
      <w:pPr>
        <w:pStyle w:val="NormalIndent"/>
        <w:numPr>
          <w:ilvl w:val="0"/>
          <w:numId w:val="8"/>
        </w:numPr>
        <w:overflowPunct w:val="0"/>
        <w:autoSpaceDE w:val="0"/>
        <w:autoSpaceDN w:val="0"/>
        <w:adjustRightInd w:val="0"/>
        <w:spacing w:after="0"/>
        <w:textAlignment w:val="baseline"/>
      </w:pPr>
      <w:r w:rsidRPr="00B83B3E">
        <w:t>DAS will notify the appropriate vendor of the rejected exam.</w:t>
      </w:r>
    </w:p>
    <w:p w14:paraId="62D1F763" w14:textId="67A91E1A" w:rsidR="008653FB" w:rsidRPr="00B83B3E" w:rsidRDefault="008653FB" w:rsidP="008653FB">
      <w:pPr>
        <w:pStyle w:val="Heading3"/>
      </w:pPr>
      <w:bookmarkStart w:id="2023" w:name="_Toc508873698"/>
      <w:bookmarkStart w:id="2024" w:name="_Toc508875048"/>
      <w:bookmarkStart w:id="2025" w:name="_Toc508875902"/>
      <w:bookmarkStart w:id="2026" w:name="_Toc147908834"/>
      <w:r>
        <w:t>Edit Remote User Site Access</w:t>
      </w:r>
      <w:bookmarkEnd w:id="1999"/>
      <w:bookmarkEnd w:id="2023"/>
      <w:bookmarkEnd w:id="2024"/>
      <w:bookmarkEnd w:id="2025"/>
      <w:bookmarkEnd w:id="2026"/>
    </w:p>
    <w:p w14:paraId="2C0C6B8E" w14:textId="62FC9BA0" w:rsidR="008653FB" w:rsidRPr="00B83B3E" w:rsidRDefault="008653FB" w:rsidP="008653FB">
      <w:pPr>
        <w:pStyle w:val="Body3PicCaption"/>
      </w:pPr>
      <w:r w:rsidRPr="00B83B3E">
        <w:t>The Remote User Sites Editor window,</w:t>
      </w:r>
      <w:r w:rsidRPr="00B83B3E">
        <w:rPr>
          <w:bCs/>
        </w:rPr>
        <w:t xml:space="preserve"> found on the Help menu,</w:t>
      </w:r>
      <w:r w:rsidRPr="00B83B3E">
        <w:t xml:space="preserve"> is available to users with @ or U level FileMan access (</w:t>
      </w:r>
      <w:r w:rsidRPr="00B83B3E">
        <w:rPr>
          <w:color w:val="2B579A"/>
          <w:shd w:val="clear" w:color="auto" w:fill="E6E6E6"/>
        </w:rPr>
        <w:fldChar w:fldCharType="begin"/>
      </w:r>
      <w:r w:rsidRPr="00B83B3E">
        <w:instrText xml:space="preserve"> REF _Ref406769822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257</w:t>
      </w:r>
      <w:r w:rsidRPr="00B83B3E">
        <w:rPr>
          <w:color w:val="2B579A"/>
          <w:shd w:val="clear" w:color="auto" w:fill="E6E6E6"/>
        </w:rPr>
        <w:fldChar w:fldCharType="end"/>
      </w:r>
      <w:r w:rsidRPr="00B83B3E">
        <w:t>).</w:t>
      </w:r>
      <w:r>
        <w:t xml:space="preserve"> </w:t>
      </w:r>
      <w:r w:rsidRPr="00B83B3E">
        <w:t>This tool allows a CAPRI administrator to change the remote sites for specific CAPRI users, either limiting their site list or providing the full list of VHA VistA systems to the user.</w:t>
      </w:r>
      <w:r>
        <w:t xml:space="preserve"> </w:t>
      </w:r>
      <w:r w:rsidRPr="00B83B3E">
        <w:t>This list is presented to the administrator when CAPRI is started in remote mode.</w:t>
      </w:r>
    </w:p>
    <w:p w14:paraId="7386F136" w14:textId="77777777" w:rsidR="008653FB" w:rsidRPr="00B83B3E" w:rsidRDefault="008653FB" w:rsidP="008653FB">
      <w:pPr>
        <w:pStyle w:val="Body3PicCaption"/>
      </w:pPr>
    </w:p>
    <w:p w14:paraId="1AE0A186" w14:textId="77777777" w:rsidR="008653FB" w:rsidRPr="00B83B3E" w:rsidRDefault="008653FB" w:rsidP="008653FB">
      <w:pPr>
        <w:pStyle w:val="Body3PicCaption"/>
      </w:pPr>
      <w:r w:rsidRPr="00B83B3E">
        <w:rPr>
          <w:shd w:val="clear" w:color="auto" w:fill="E6E6E6"/>
        </w:rPr>
        <w:drawing>
          <wp:inline distT="0" distB="0" distL="0" distR="0" wp14:anchorId="5A754A7A" wp14:editId="60B717CA">
            <wp:extent cx="5324475" cy="3714750"/>
            <wp:effectExtent l="0" t="0" r="9525" b="0"/>
            <wp:docPr id="432" name="Picture 432" descr="P2526#yIS1" title="Fig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0" cstate="print"/>
                    <a:srcRect l="28606" t="27200" r="19229" b="14487"/>
                    <a:stretch>
                      <a:fillRect/>
                    </a:stretch>
                  </pic:blipFill>
                  <pic:spPr bwMode="auto">
                    <a:xfrm>
                      <a:off x="0" y="0"/>
                      <a:ext cx="5324475" cy="3714750"/>
                    </a:xfrm>
                    <a:prstGeom prst="rect">
                      <a:avLst/>
                    </a:prstGeom>
                    <a:noFill/>
                    <a:ln w="9525">
                      <a:noFill/>
                      <a:miter lim="800000"/>
                      <a:headEnd/>
                      <a:tailEnd/>
                    </a:ln>
                  </pic:spPr>
                </pic:pic>
              </a:graphicData>
            </a:graphic>
          </wp:inline>
        </w:drawing>
      </w:r>
    </w:p>
    <w:p w14:paraId="36A163BA" w14:textId="7D0D6F27" w:rsidR="008653FB" w:rsidRPr="00B83B3E" w:rsidRDefault="008653FB" w:rsidP="008653FB">
      <w:pPr>
        <w:pStyle w:val="Caption"/>
        <w:rPr>
          <w:rFonts w:cs="Times New Roman"/>
        </w:rPr>
      </w:pPr>
      <w:bookmarkStart w:id="2027" w:name="_Ref406769822"/>
      <w:bookmarkStart w:id="2028" w:name="_Toc149815821"/>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257</w:t>
      </w:r>
      <w:r w:rsidR="001130FC">
        <w:rPr>
          <w:rFonts w:cs="Times New Roman"/>
        </w:rPr>
        <w:fldChar w:fldCharType="end"/>
      </w:r>
      <w:bookmarkEnd w:id="2027"/>
      <w:r>
        <w:rPr>
          <w:rFonts w:cs="Times New Roman"/>
        </w:rPr>
        <w:t>. Remote User Sites Editor.</w:t>
      </w:r>
      <w:bookmarkEnd w:id="2028"/>
    </w:p>
    <w:p w14:paraId="687BAC70" w14:textId="77777777" w:rsidR="008653FB" w:rsidRPr="00B83B3E" w:rsidRDefault="008653FB" w:rsidP="008653FB">
      <w:pPr>
        <w:pStyle w:val="BodyText"/>
      </w:pPr>
    </w:p>
    <w:p w14:paraId="6B9324AB" w14:textId="77777777" w:rsidR="008653FB" w:rsidRPr="00B83B3E" w:rsidRDefault="008653FB" w:rsidP="008653FB">
      <w:pPr>
        <w:pStyle w:val="BodyText"/>
      </w:pPr>
      <w:r w:rsidRPr="00B83B3E">
        <w:t xml:space="preserve">The </w:t>
      </w:r>
      <w:r w:rsidRPr="00B83B3E">
        <w:rPr>
          <w:b/>
        </w:rPr>
        <w:t>User:</w:t>
      </w:r>
      <w:r w:rsidRPr="00B83B3E">
        <w:t xml:space="preserve"> list is generated from the Claims system, which runs on the Forum hardware hosted by the VHA Office of Information in Silver Spring, MD. The DVBAB RESTRICTED LIST PATIENTS remote procedure is used to restrict unauthorized patient record access. </w:t>
      </w:r>
    </w:p>
    <w:p w14:paraId="06F2A81D" w14:textId="77777777" w:rsidR="008653FB" w:rsidRPr="00B83B3E" w:rsidRDefault="008653FB" w:rsidP="008653FB">
      <w:pPr>
        <w:pStyle w:val="BodyText"/>
      </w:pPr>
      <w:r w:rsidRPr="00B83B3E">
        <w:lastRenderedPageBreak/>
        <w:t xml:space="preserve">To begin the process, the administrator selects a name from the </w:t>
      </w:r>
      <w:r w:rsidRPr="00B83B3E">
        <w:rPr>
          <w:b/>
        </w:rPr>
        <w:t>User:</w:t>
      </w:r>
      <w:r w:rsidRPr="00B83B3E">
        <w:t xml:space="preserve"> column.</w:t>
      </w:r>
      <w:r>
        <w:t xml:space="preserve"> </w:t>
      </w:r>
      <w:r w:rsidRPr="00B83B3E">
        <w:t xml:space="preserve">The second column is updated with the user’s site access privileges. Selecting </w:t>
      </w:r>
      <w:r w:rsidRPr="00B83B3E">
        <w:rPr>
          <w:b/>
        </w:rPr>
        <w:t>Yes</w:t>
      </w:r>
      <w:r w:rsidRPr="00B83B3E">
        <w:t xml:space="preserve"> for </w:t>
      </w:r>
      <w:r w:rsidRPr="00B83B3E">
        <w:rPr>
          <w:b/>
        </w:rPr>
        <w:t>Show all sites?</w:t>
      </w:r>
      <w:r w:rsidRPr="00B83B3E">
        <w:t xml:space="preserve"> displays every available VistA site on the user’s </w:t>
      </w:r>
      <w:r w:rsidRPr="00B83B3E">
        <w:rPr>
          <w:b/>
        </w:rPr>
        <w:t>Authorized Sites:</w:t>
      </w:r>
      <w:r w:rsidRPr="00B83B3E">
        <w:t xml:space="preserve"> list. If the user should have access to only a limited number of sites, then the administrator should select </w:t>
      </w:r>
      <w:r w:rsidRPr="00B83B3E">
        <w:rPr>
          <w:b/>
        </w:rPr>
        <w:t>No</w:t>
      </w:r>
      <w:r w:rsidRPr="00B83B3E">
        <w:t xml:space="preserve"> for this radio group and update the user’s allowed sites under </w:t>
      </w:r>
      <w:r w:rsidRPr="00B83B3E">
        <w:rPr>
          <w:b/>
        </w:rPr>
        <w:t>Authorized Sites</w:t>
      </w:r>
      <w:r w:rsidRPr="00B83B3E">
        <w:t>.</w:t>
      </w:r>
    </w:p>
    <w:p w14:paraId="26281AE8" w14:textId="77777777" w:rsidR="008653FB" w:rsidRPr="00B83B3E" w:rsidRDefault="008653FB" w:rsidP="008653FB">
      <w:pPr>
        <w:pStyle w:val="BodyText"/>
      </w:pPr>
      <w:r w:rsidRPr="00B83B3E">
        <w:t>One user’s site list can be copied to other users.</w:t>
      </w:r>
      <w:r>
        <w:t xml:space="preserve"> </w:t>
      </w:r>
      <w:r w:rsidRPr="00B83B3E">
        <w:t>This is useful when a known group of users accesses the same sites.</w:t>
      </w:r>
      <w:r>
        <w:t xml:space="preserve"> </w:t>
      </w:r>
      <w:r w:rsidRPr="00B83B3E">
        <w:t>This function is accomplished using the third column of the utility.</w:t>
      </w:r>
    </w:p>
    <w:p w14:paraId="6B9CFCDD" w14:textId="77777777" w:rsidR="008653FB" w:rsidRPr="00B83B3E" w:rsidRDefault="008653FB" w:rsidP="008653FB">
      <w:pPr>
        <w:pStyle w:val="BodyText"/>
      </w:pPr>
      <w:r w:rsidRPr="00B83B3E">
        <w:rPr>
          <w:b/>
        </w:rPr>
        <w:t>Step 1</w:t>
      </w:r>
      <w:r w:rsidRPr="00B83B3E">
        <w:t xml:space="preserve"> – A user is selected and the list of sites in the second column is updated.</w:t>
      </w:r>
    </w:p>
    <w:p w14:paraId="009D882D" w14:textId="77777777" w:rsidR="008653FB" w:rsidRPr="00B83B3E" w:rsidRDefault="008653FB" w:rsidP="008653FB">
      <w:pPr>
        <w:pStyle w:val="BodyText"/>
      </w:pPr>
      <w:r w:rsidRPr="00B83B3E">
        <w:rPr>
          <w:b/>
        </w:rPr>
        <w:t>Step 2</w:t>
      </w:r>
      <w:r w:rsidRPr="00B83B3E">
        <w:t xml:space="preserve"> – After the user is set up correctly, the </w:t>
      </w:r>
      <w:r w:rsidRPr="00B83B3E">
        <w:rPr>
          <w:b/>
        </w:rPr>
        <w:t>Use Selected as Parent Clone</w:t>
      </w:r>
      <w:r w:rsidRPr="00B83B3E">
        <w:t xml:space="preserve"> button is selected. This user is then listed in the Parent Clone edit box.</w:t>
      </w:r>
    </w:p>
    <w:p w14:paraId="367DCA64" w14:textId="77777777" w:rsidR="008653FB" w:rsidRPr="00B83B3E" w:rsidRDefault="008653FB" w:rsidP="008653FB">
      <w:pPr>
        <w:pStyle w:val="BodyText"/>
      </w:pPr>
      <w:r w:rsidRPr="00B83B3E">
        <w:rPr>
          <w:b/>
        </w:rPr>
        <w:t>Step 3</w:t>
      </w:r>
      <w:r w:rsidRPr="00B83B3E">
        <w:t xml:space="preserve"> – Each user who should have the same site list is selected, and the Add Selected to Child Clone List button is clicked.</w:t>
      </w:r>
    </w:p>
    <w:p w14:paraId="12CA1FF8" w14:textId="77777777" w:rsidR="008653FB" w:rsidRPr="00B83B3E" w:rsidRDefault="008653FB" w:rsidP="008653FB">
      <w:pPr>
        <w:pStyle w:val="BodyText"/>
      </w:pPr>
      <w:r w:rsidRPr="00B83B3E">
        <w:rPr>
          <w:b/>
        </w:rPr>
        <w:t>Step 4</w:t>
      </w:r>
      <w:r w:rsidRPr="00B83B3E">
        <w:t xml:space="preserve"> – After the list is set up correctly, the process is completed by selecting the Start Cloning button.</w:t>
      </w:r>
    </w:p>
    <w:p w14:paraId="6F393087" w14:textId="77777777" w:rsidR="008653FB" w:rsidRPr="00B83B3E" w:rsidRDefault="008653FB" w:rsidP="008653FB">
      <w:pPr>
        <w:pStyle w:val="Heading3"/>
      </w:pPr>
      <w:bookmarkStart w:id="2029" w:name="_Toc278187869"/>
      <w:bookmarkStart w:id="2030" w:name="_Toc508873699"/>
      <w:bookmarkStart w:id="2031" w:name="_Toc508875049"/>
      <w:bookmarkStart w:id="2032" w:name="_Toc508875903"/>
      <w:bookmarkStart w:id="2033" w:name="_Toc147908835"/>
      <w:r>
        <w:t>Consolidated Remote Reports</w:t>
      </w:r>
      <w:bookmarkEnd w:id="2029"/>
      <w:bookmarkEnd w:id="2030"/>
      <w:bookmarkEnd w:id="2031"/>
      <w:bookmarkEnd w:id="2032"/>
      <w:bookmarkEnd w:id="2033"/>
    </w:p>
    <w:p w14:paraId="0007972B" w14:textId="4D065D60" w:rsidR="008653FB" w:rsidRPr="00B83B3E" w:rsidRDefault="008653FB" w:rsidP="008653FB">
      <w:pPr>
        <w:pStyle w:val="BodyText"/>
      </w:pPr>
      <w:r w:rsidRPr="00B83B3E">
        <w:rPr>
          <w:b/>
        </w:rPr>
        <w:t xml:space="preserve">Consolidated Remote Reports, </w:t>
      </w:r>
      <w:r w:rsidRPr="00B83B3E">
        <w:rPr>
          <w:bCs/>
        </w:rPr>
        <w:t>found on the Help menu,</w:t>
      </w:r>
      <w:r w:rsidRPr="00B83B3E">
        <w:rPr>
          <w:b/>
        </w:rPr>
        <w:t xml:space="preserve"> </w:t>
      </w:r>
      <w:r w:rsidRPr="00B83B3E">
        <w:t>is available to users of CAPRI when in remote mode.</w:t>
      </w:r>
      <w:r>
        <w:t xml:space="preserve"> </w:t>
      </w:r>
      <w:r w:rsidRPr="00B83B3E">
        <w:t>This report tool was primarily created for the Tiger Team to run reports on multiple VistA accounts at the same time.</w:t>
      </w:r>
      <w:r>
        <w:t xml:space="preserve"> </w:t>
      </w:r>
      <w:r w:rsidRPr="00B83B3E">
        <w:t xml:space="preserve">To use it, the user clicks the sites on which the report is to run in the </w:t>
      </w:r>
      <w:r w:rsidRPr="00B83B3E">
        <w:rPr>
          <w:b/>
        </w:rPr>
        <w:t>Available Connections</w:t>
      </w:r>
      <w:r w:rsidRPr="00B83B3E">
        <w:t xml:space="preserve"> list box.</w:t>
      </w:r>
      <w:r>
        <w:t xml:space="preserve"> </w:t>
      </w:r>
      <w:r w:rsidRPr="00B83B3E">
        <w:t xml:space="preserve">The user then enters stop and start dates, chooses a report type, and clicks </w:t>
      </w:r>
      <w:r w:rsidRPr="00B83B3E">
        <w:rPr>
          <w:b/>
        </w:rPr>
        <w:t>Run Selected</w:t>
      </w:r>
      <w:r w:rsidRPr="00B83B3E">
        <w:t>.</w:t>
      </w:r>
      <w:r>
        <w:t xml:space="preserve"> </w:t>
      </w:r>
      <w:r w:rsidRPr="00B83B3E">
        <w:t xml:space="preserve">This dialog box has its own </w:t>
      </w:r>
      <w:r w:rsidRPr="00B83B3E">
        <w:rPr>
          <w:b/>
        </w:rPr>
        <w:t>Print</w:t>
      </w:r>
      <w:r w:rsidRPr="00B83B3E">
        <w:t xml:space="preserve"> button which should be used instead of selecting Print from the File menu and printing from the main CAPRI interface.</w:t>
      </w:r>
      <w:r>
        <w:t xml:space="preserve"> </w:t>
      </w:r>
      <w:r w:rsidRPr="00B83B3E">
        <w:t>See (</w:t>
      </w:r>
      <w:r w:rsidRPr="00B83B3E">
        <w:rPr>
          <w:color w:val="2B579A"/>
          <w:shd w:val="clear" w:color="auto" w:fill="E6E6E6"/>
        </w:rPr>
        <w:fldChar w:fldCharType="begin"/>
      </w:r>
      <w:r w:rsidRPr="00B83B3E">
        <w:instrText xml:space="preserve"> REF _Ref406769797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258</w:t>
      </w:r>
      <w:r w:rsidRPr="00B83B3E">
        <w:rPr>
          <w:color w:val="2B579A"/>
          <w:shd w:val="clear" w:color="auto" w:fill="E6E6E6"/>
        </w:rPr>
        <w:fldChar w:fldCharType="end"/>
      </w:r>
      <w:r w:rsidRPr="00B83B3E">
        <w:t>).</w:t>
      </w:r>
    </w:p>
    <w:p w14:paraId="3E3F044B" w14:textId="77777777" w:rsidR="008653FB" w:rsidRPr="00B83B3E" w:rsidRDefault="008653FB" w:rsidP="008653FB">
      <w:r>
        <w:rPr>
          <w:noProof/>
        </w:rPr>
        <w:lastRenderedPageBreak/>
        <w:drawing>
          <wp:inline distT="0" distB="0" distL="0" distR="0" wp14:anchorId="6B1888AE" wp14:editId="33A0EAD4">
            <wp:extent cx="5943600" cy="3748405"/>
            <wp:effectExtent l="0" t="0" r="0" b="4445"/>
            <wp:docPr id="1953152398" name="Picture 1953152398"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8"/>
                    <pic:cNvPicPr/>
                  </pic:nvPicPr>
                  <pic:blipFill>
                    <a:blip r:embed="rId301">
                      <a:extLst>
                        <a:ext uri="{28A0092B-C50C-407E-A947-70E740481C1C}">
                          <a14:useLocalDpi xmlns:a14="http://schemas.microsoft.com/office/drawing/2010/main" val="0"/>
                        </a:ext>
                      </a:extLst>
                    </a:blip>
                    <a:stretch>
                      <a:fillRect/>
                    </a:stretch>
                  </pic:blipFill>
                  <pic:spPr>
                    <a:xfrm>
                      <a:off x="0" y="0"/>
                      <a:ext cx="5943600" cy="3748405"/>
                    </a:xfrm>
                    <a:prstGeom prst="rect">
                      <a:avLst/>
                    </a:prstGeom>
                  </pic:spPr>
                </pic:pic>
              </a:graphicData>
            </a:graphic>
          </wp:inline>
        </w:drawing>
      </w:r>
    </w:p>
    <w:p w14:paraId="12948984" w14:textId="2793739B" w:rsidR="008653FB" w:rsidRPr="00B83B3E" w:rsidRDefault="008653FB" w:rsidP="008653FB">
      <w:pPr>
        <w:pStyle w:val="Caption"/>
        <w:rPr>
          <w:rFonts w:cs="Times New Roman"/>
        </w:rPr>
      </w:pPr>
      <w:bookmarkStart w:id="2034" w:name="_Ref406769797"/>
      <w:bookmarkStart w:id="2035" w:name="_Toc14981582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258</w:t>
      </w:r>
      <w:r w:rsidR="001130FC">
        <w:rPr>
          <w:rFonts w:cs="Times New Roman"/>
        </w:rPr>
        <w:fldChar w:fldCharType="end"/>
      </w:r>
      <w:bookmarkEnd w:id="2034"/>
      <w:r>
        <w:rPr>
          <w:rFonts w:cs="Times New Roman"/>
        </w:rPr>
        <w:t>. Consolidated Remote Reports Screen.</w:t>
      </w:r>
      <w:bookmarkEnd w:id="2035"/>
    </w:p>
    <w:p w14:paraId="676C4D04" w14:textId="77777777" w:rsidR="008653FB" w:rsidRPr="00B83B3E" w:rsidRDefault="008653FB" w:rsidP="008653FB">
      <w:pPr>
        <w:pStyle w:val="Heading3"/>
      </w:pPr>
      <w:bookmarkStart w:id="2036" w:name="_Toc278187870"/>
      <w:bookmarkStart w:id="2037" w:name="_Toc508873700"/>
      <w:bookmarkStart w:id="2038" w:name="_Toc508875050"/>
      <w:bookmarkStart w:id="2039" w:name="_Toc508875904"/>
      <w:bookmarkStart w:id="2040" w:name="_Toc147908836"/>
      <w:r>
        <w:t>Audit Trail Download Utility</w:t>
      </w:r>
      <w:bookmarkEnd w:id="2036"/>
      <w:bookmarkEnd w:id="2037"/>
      <w:bookmarkEnd w:id="2038"/>
      <w:bookmarkEnd w:id="2039"/>
      <w:bookmarkEnd w:id="2040"/>
    </w:p>
    <w:p w14:paraId="40D377E8" w14:textId="4321F25A" w:rsidR="008653FB" w:rsidRPr="00B83B3E" w:rsidRDefault="008653FB" w:rsidP="008653FB">
      <w:pPr>
        <w:pStyle w:val="Body3PicCaption"/>
      </w:pPr>
      <w:r w:rsidRPr="00B83B3E">
        <w:t xml:space="preserve">Audit Trail download utility, </w:t>
      </w:r>
      <w:r w:rsidRPr="00B83B3E">
        <w:rPr>
          <w:bCs/>
        </w:rPr>
        <w:t xml:space="preserve">found on the Help menu, </w:t>
      </w:r>
      <w:r w:rsidRPr="00B83B3E">
        <w:t>is available to users with @ or U level FileMan access and who have been provided an additional secondary menu option on the Claims system (</w:t>
      </w:r>
      <w:r w:rsidRPr="00B83B3E">
        <w:rPr>
          <w:color w:val="2B579A"/>
          <w:shd w:val="clear" w:color="auto" w:fill="E6E6E6"/>
        </w:rPr>
        <w:fldChar w:fldCharType="begin"/>
      </w:r>
      <w:r w:rsidRPr="00B83B3E">
        <w:instrText xml:space="preserve"> REF _Ref406769776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259</w:t>
      </w:r>
      <w:r w:rsidRPr="00B83B3E">
        <w:rPr>
          <w:color w:val="2B579A"/>
          <w:shd w:val="clear" w:color="auto" w:fill="E6E6E6"/>
        </w:rPr>
        <w:fldChar w:fldCharType="end"/>
      </w:r>
      <w:r w:rsidRPr="00B83B3E">
        <w:t>)</w:t>
      </w:r>
      <w:r>
        <w:t xml:space="preserve">. </w:t>
      </w:r>
      <w:r w:rsidRPr="00B83B3E">
        <w:t>This tool is used by VBA to download CAPRI audit data for internal reporting.</w:t>
      </w:r>
      <w:r>
        <w:t xml:space="preserve"> </w:t>
      </w:r>
      <w:r w:rsidRPr="00B83B3E">
        <w:t>Although a user may see this option on the menu, the secondary menu option that allows it to run may not be provided.</w:t>
      </w:r>
      <w:r>
        <w:t xml:space="preserve"> </w:t>
      </w:r>
      <w:r w:rsidRPr="00B83B3E">
        <w:t xml:space="preserve">The utility </w:t>
      </w:r>
      <w:r w:rsidRPr="00B83B3E">
        <w:rPr>
          <w:u w:val="single"/>
        </w:rPr>
        <w:t>automatically continues</w:t>
      </w:r>
      <w:r w:rsidRPr="00B83B3E">
        <w:t xml:space="preserve"> at the last point where it stopped if the same filename is selected as during a previous session.</w:t>
      </w:r>
      <w:r>
        <w:t xml:space="preserve"> </w:t>
      </w:r>
      <w:r w:rsidRPr="00B83B3E">
        <w:t>If a new filename is created, the utility starts from scratch and downloads every entry in the VistA Claims system database.</w:t>
      </w:r>
    </w:p>
    <w:p w14:paraId="0BABD6E0" w14:textId="77777777" w:rsidR="008653FB" w:rsidRPr="00B83B3E" w:rsidRDefault="008653FB" w:rsidP="008653FB">
      <w:pPr>
        <w:pStyle w:val="Body3PicCaption"/>
      </w:pPr>
    </w:p>
    <w:p w14:paraId="5A5F0FD0" w14:textId="77777777" w:rsidR="008653FB" w:rsidRPr="00B83B3E" w:rsidRDefault="008653FB" w:rsidP="008653FB">
      <w:pPr>
        <w:pStyle w:val="Body3PicCaption"/>
      </w:pPr>
      <w:r w:rsidRPr="00B83B3E">
        <w:rPr>
          <w:shd w:val="clear" w:color="auto" w:fill="E6E6E6"/>
        </w:rPr>
        <w:drawing>
          <wp:inline distT="0" distB="0" distL="0" distR="0" wp14:anchorId="6EE56D99" wp14:editId="72AA7DB7">
            <wp:extent cx="1943100" cy="1438275"/>
            <wp:effectExtent l="0" t="0" r="0" b="9525"/>
            <wp:docPr id="434" name="Picture 434" descr="P2543#yIS1" title="Fig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Screen capture of the CAPRI Audit Trail Screen showing download in progress"/>
                    <pic:cNvPicPr>
                      <a:picLocks noChangeAspect="1" noChangeArrowheads="1"/>
                    </pic:cNvPicPr>
                  </pic:nvPicPr>
                  <pic:blipFill>
                    <a:blip r:embed="rId302" cstate="print"/>
                    <a:srcRect/>
                    <a:stretch>
                      <a:fillRect/>
                    </a:stretch>
                  </pic:blipFill>
                  <pic:spPr bwMode="auto">
                    <a:xfrm>
                      <a:off x="0" y="0"/>
                      <a:ext cx="1943100" cy="1438275"/>
                    </a:xfrm>
                    <a:prstGeom prst="rect">
                      <a:avLst/>
                    </a:prstGeom>
                    <a:noFill/>
                    <a:ln w="9525">
                      <a:noFill/>
                      <a:miter lim="800000"/>
                      <a:headEnd/>
                      <a:tailEnd/>
                    </a:ln>
                  </pic:spPr>
                </pic:pic>
              </a:graphicData>
            </a:graphic>
          </wp:inline>
        </w:drawing>
      </w:r>
    </w:p>
    <w:p w14:paraId="0BEE807F" w14:textId="0B3566E6" w:rsidR="008653FB" w:rsidRDefault="008653FB" w:rsidP="008653FB">
      <w:pPr>
        <w:pStyle w:val="Caption"/>
        <w:rPr>
          <w:rFonts w:cs="Times New Roman"/>
        </w:rPr>
      </w:pPr>
      <w:bookmarkStart w:id="2041" w:name="_Ref406769776"/>
      <w:bookmarkStart w:id="2042" w:name="_Toc14981582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259</w:t>
      </w:r>
      <w:r w:rsidR="001130FC">
        <w:rPr>
          <w:rFonts w:cs="Times New Roman"/>
        </w:rPr>
        <w:fldChar w:fldCharType="end"/>
      </w:r>
      <w:bookmarkEnd w:id="2041"/>
      <w:r>
        <w:rPr>
          <w:rFonts w:cs="Times New Roman"/>
        </w:rPr>
        <w:t>. CAPRI Audit Trail View.</w:t>
      </w:r>
      <w:bookmarkEnd w:id="2042"/>
    </w:p>
    <w:p w14:paraId="70FE6CB5" w14:textId="17D000DD" w:rsidR="00AC54C2" w:rsidRPr="00AC54C2" w:rsidRDefault="00AC54C2" w:rsidP="00AC54C2">
      <w:pPr>
        <w:pStyle w:val="Heading3"/>
      </w:pPr>
      <w:bookmarkStart w:id="2043" w:name="_Transmission_Metrics_Report"/>
      <w:bookmarkStart w:id="2044" w:name="_Purge_Site_Transmission"/>
      <w:bookmarkStart w:id="2045" w:name="_Toc147908837"/>
      <w:bookmarkEnd w:id="2043"/>
      <w:bookmarkEnd w:id="2044"/>
      <w:r>
        <w:lastRenderedPageBreak/>
        <w:t>Purge Site Transmission Data</w:t>
      </w:r>
      <w:bookmarkEnd w:id="2045"/>
    </w:p>
    <w:p w14:paraId="69C4E13D" w14:textId="05011EF7" w:rsidR="007B6935" w:rsidRDefault="00E07544" w:rsidP="0064489D">
      <w:pPr>
        <w:pStyle w:val="BodyText"/>
      </w:pPr>
      <w:r>
        <w:t xml:space="preserve">The menu option </w:t>
      </w:r>
      <w:r w:rsidR="00F94CEB" w:rsidRPr="006525C2">
        <w:rPr>
          <w:b/>
          <w:bCs/>
        </w:rPr>
        <w:t>Purge Site Transmission Metrics</w:t>
      </w:r>
      <w:r w:rsidR="006525C2">
        <w:t xml:space="preserve"> is under Tools on the CAPRI menu bar.</w:t>
      </w:r>
      <w:r w:rsidR="00654B69">
        <w:t xml:space="preserve"> </w:t>
      </w:r>
      <w:r w:rsidR="0094569D">
        <w:t xml:space="preserve">Purge Site Transmission metrics is a tool used to </w:t>
      </w:r>
      <w:r w:rsidR="00D72CDE">
        <w:t xml:space="preserve">remove stored transmission data </w:t>
      </w:r>
      <w:r w:rsidR="004348DB">
        <w:t>in</w:t>
      </w:r>
      <w:r w:rsidR="00D72CDE">
        <w:t xml:space="preserve"> CAPRI.</w:t>
      </w:r>
      <w:r w:rsidR="00654B69">
        <w:t xml:space="preserve"> This menu </w:t>
      </w:r>
      <w:r w:rsidR="00654E12">
        <w:t>option</w:t>
      </w:r>
      <w:r w:rsidR="00654B69">
        <w:t xml:space="preserve"> is only visible to users who have the </w:t>
      </w:r>
      <w:r w:rsidR="00654B69" w:rsidRPr="005D4A03">
        <w:rPr>
          <w:b/>
          <w:bCs/>
        </w:rPr>
        <w:t>DVBA CAPRI METRICS PURGE</w:t>
      </w:r>
      <w:r w:rsidR="00654B69">
        <w:t xml:space="preserve"> security key assigned.</w:t>
      </w:r>
    </w:p>
    <w:p w14:paraId="16B60EE8" w14:textId="77777777" w:rsidR="00B940C6" w:rsidRDefault="007B6935" w:rsidP="00B940C6">
      <w:pPr>
        <w:pStyle w:val="BodyText"/>
        <w:keepNext/>
      </w:pPr>
      <w:r>
        <w:rPr>
          <w:noProof/>
        </w:rPr>
        <w:drawing>
          <wp:inline distT="0" distB="0" distL="0" distR="0" wp14:anchorId="465AED2A" wp14:editId="3FB46268">
            <wp:extent cx="5125690" cy="3396624"/>
            <wp:effectExtent l="19050" t="19050" r="18415" b="13335"/>
            <wp:docPr id="1395425012" name="Picture 1395425012" descr="Purge Site Transmiss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25012" name="Picture 1395425012" descr="Purge Site Transmission Location"/>
                    <pic:cNvPicPr/>
                  </pic:nvPicPr>
                  <pic:blipFill>
                    <a:blip r:embed="rId303">
                      <a:extLst>
                        <a:ext uri="{28A0092B-C50C-407E-A947-70E740481C1C}">
                          <a14:useLocalDpi xmlns:a14="http://schemas.microsoft.com/office/drawing/2010/main" val="0"/>
                        </a:ext>
                      </a:extLst>
                    </a:blip>
                    <a:stretch>
                      <a:fillRect/>
                    </a:stretch>
                  </pic:blipFill>
                  <pic:spPr>
                    <a:xfrm>
                      <a:off x="0" y="0"/>
                      <a:ext cx="5125690" cy="3396624"/>
                    </a:xfrm>
                    <a:prstGeom prst="rect">
                      <a:avLst/>
                    </a:prstGeom>
                    <a:ln>
                      <a:solidFill>
                        <a:schemeClr val="tx1"/>
                      </a:solidFill>
                    </a:ln>
                  </pic:spPr>
                </pic:pic>
              </a:graphicData>
            </a:graphic>
          </wp:inline>
        </w:drawing>
      </w:r>
    </w:p>
    <w:p w14:paraId="5A2478D0" w14:textId="5FF9EF91" w:rsidR="00256B33" w:rsidRDefault="00B940C6" w:rsidP="003835DC">
      <w:pPr>
        <w:pStyle w:val="Caption"/>
      </w:pPr>
      <w:bookmarkStart w:id="2046" w:name="_Toc14981582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260</w:t>
      </w:r>
      <w:r w:rsidR="00000000">
        <w:rPr>
          <w:noProof/>
        </w:rPr>
        <w:fldChar w:fldCharType="end"/>
      </w:r>
      <w:r>
        <w:t xml:space="preserve"> Purge Site Transmission</w:t>
      </w:r>
      <w:r w:rsidR="00D56812">
        <w:t xml:space="preserve"> </w:t>
      </w:r>
      <w:r w:rsidR="00102936">
        <w:t>L</w:t>
      </w:r>
      <w:r w:rsidR="00D56812">
        <w:t>ocation</w:t>
      </w:r>
      <w:bookmarkEnd w:id="2046"/>
    </w:p>
    <w:p w14:paraId="72B7B9F7" w14:textId="22BE13C5" w:rsidR="00144EB1" w:rsidRDefault="00144EB1" w:rsidP="0064489D">
      <w:pPr>
        <w:pStyle w:val="BodyText"/>
      </w:pPr>
      <w:r>
        <w:t xml:space="preserve">The user will be presented with a </w:t>
      </w:r>
      <w:r w:rsidR="00BB3D92">
        <w:t>date selection window</w:t>
      </w:r>
      <w:r w:rsidR="009A1746">
        <w:t xml:space="preserve">. </w:t>
      </w:r>
      <w:r w:rsidR="00FE4791">
        <w:t xml:space="preserve">Select a purge date and press </w:t>
      </w:r>
      <w:r w:rsidR="00FE4791" w:rsidRPr="00996A28">
        <w:rPr>
          <w:b/>
          <w:bCs/>
        </w:rPr>
        <w:t>OK</w:t>
      </w:r>
      <w:r w:rsidR="00FE4791">
        <w:t>.</w:t>
      </w:r>
    </w:p>
    <w:p w14:paraId="59DC03D1" w14:textId="77777777" w:rsidR="002864C1" w:rsidRDefault="009A1746" w:rsidP="002864C1">
      <w:pPr>
        <w:pStyle w:val="BodyText"/>
        <w:keepNext/>
      </w:pPr>
      <w:r w:rsidRPr="009A1746">
        <w:rPr>
          <w:noProof/>
        </w:rPr>
        <w:drawing>
          <wp:inline distT="0" distB="0" distL="0" distR="0" wp14:anchorId="4EC6F182" wp14:editId="54F14BD2">
            <wp:extent cx="2010056" cy="2333951"/>
            <wp:effectExtent l="19050" t="19050" r="28575" b="28575"/>
            <wp:docPr id="39" name="Picture 39" descr="Purge Dat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urge Date Selection"/>
                    <pic:cNvPicPr/>
                  </pic:nvPicPr>
                  <pic:blipFill>
                    <a:blip r:embed="rId304"/>
                    <a:stretch>
                      <a:fillRect/>
                    </a:stretch>
                  </pic:blipFill>
                  <pic:spPr>
                    <a:xfrm>
                      <a:off x="0" y="0"/>
                      <a:ext cx="2010056" cy="2333951"/>
                    </a:xfrm>
                    <a:prstGeom prst="rect">
                      <a:avLst/>
                    </a:prstGeom>
                    <a:ln>
                      <a:solidFill>
                        <a:schemeClr val="tx1"/>
                      </a:solidFill>
                    </a:ln>
                  </pic:spPr>
                </pic:pic>
              </a:graphicData>
            </a:graphic>
          </wp:inline>
        </w:drawing>
      </w:r>
    </w:p>
    <w:p w14:paraId="32848AF6" w14:textId="4CC89F61" w:rsidR="00CA71FC" w:rsidRDefault="002864C1" w:rsidP="00444ECE">
      <w:pPr>
        <w:pStyle w:val="Caption"/>
      </w:pPr>
      <w:bookmarkStart w:id="2047" w:name="_Toc14981582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261</w:t>
      </w:r>
      <w:r w:rsidR="00000000">
        <w:rPr>
          <w:noProof/>
        </w:rPr>
        <w:fldChar w:fldCharType="end"/>
      </w:r>
      <w:r>
        <w:t xml:space="preserve"> Purge Date Selection</w:t>
      </w:r>
      <w:bookmarkEnd w:id="2047"/>
    </w:p>
    <w:p w14:paraId="494EFAB8" w14:textId="77777777" w:rsidR="00444ECE" w:rsidRDefault="00444ECE" w:rsidP="00CA71FC">
      <w:pPr>
        <w:pStyle w:val="BodyText"/>
      </w:pPr>
    </w:p>
    <w:p w14:paraId="570ADC01" w14:textId="2A0668AB" w:rsidR="00CA71FC" w:rsidRDefault="00CA71FC" w:rsidP="00CA71FC">
      <w:pPr>
        <w:pStyle w:val="BodyText"/>
      </w:pPr>
      <w:r>
        <w:lastRenderedPageBreak/>
        <w:t>The user will be presented with a confirmation window to continue or cancel the purge.</w:t>
      </w:r>
      <w:r w:rsidR="00444ECE">
        <w:t xml:space="preserve"> The transmission metrics will be purged from the selected date and </w:t>
      </w:r>
      <w:r w:rsidR="00EA491B">
        <w:t xml:space="preserve">all </w:t>
      </w:r>
      <w:r w:rsidR="00444ECE">
        <w:t>prior</w:t>
      </w:r>
      <w:r w:rsidR="00EA491B">
        <w:t xml:space="preserve"> dates</w:t>
      </w:r>
      <w:r w:rsidR="00444ECE">
        <w:t>.</w:t>
      </w:r>
    </w:p>
    <w:p w14:paraId="353A4847" w14:textId="697F6321" w:rsidR="00A1743D" w:rsidRDefault="00BF6600" w:rsidP="00A1743D">
      <w:pPr>
        <w:pStyle w:val="BodyText"/>
        <w:keepNext/>
      </w:pPr>
      <w:r w:rsidRPr="00BF6600">
        <w:rPr>
          <w:noProof/>
        </w:rPr>
        <w:drawing>
          <wp:inline distT="0" distB="0" distL="0" distR="0" wp14:anchorId="2C622DE0" wp14:editId="708CA005">
            <wp:extent cx="4677428" cy="1086002"/>
            <wp:effectExtent l="0" t="0" r="4445" b="5715"/>
            <wp:docPr id="1210986676" name="Picture 1210986676" descr="Purge transmission metrics confirma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76" name="Picture 1210986676" descr="Purge transmission metrics confirmation window."/>
                    <pic:cNvPicPr/>
                  </pic:nvPicPr>
                  <pic:blipFill>
                    <a:blip r:embed="rId305"/>
                    <a:stretch>
                      <a:fillRect/>
                    </a:stretch>
                  </pic:blipFill>
                  <pic:spPr>
                    <a:xfrm>
                      <a:off x="0" y="0"/>
                      <a:ext cx="4677428" cy="1086002"/>
                    </a:xfrm>
                    <a:prstGeom prst="rect">
                      <a:avLst/>
                    </a:prstGeom>
                  </pic:spPr>
                </pic:pic>
              </a:graphicData>
            </a:graphic>
          </wp:inline>
        </w:drawing>
      </w:r>
    </w:p>
    <w:p w14:paraId="35084783" w14:textId="75333F9D" w:rsidR="00BF6600" w:rsidRDefault="00A1743D" w:rsidP="00A1743D">
      <w:pPr>
        <w:pStyle w:val="Caption"/>
      </w:pPr>
      <w:bookmarkStart w:id="2048" w:name="_Toc14981582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262</w:t>
      </w:r>
      <w:r w:rsidR="00000000">
        <w:rPr>
          <w:noProof/>
        </w:rPr>
        <w:fldChar w:fldCharType="end"/>
      </w:r>
      <w:r>
        <w:t xml:space="preserve"> Purge </w:t>
      </w:r>
      <w:r w:rsidR="00102936">
        <w:t>M</w:t>
      </w:r>
      <w:r>
        <w:t xml:space="preserve">etrics </w:t>
      </w:r>
      <w:r w:rsidR="00102936">
        <w:t>C</w:t>
      </w:r>
      <w:r>
        <w:t>onfirmation</w:t>
      </w:r>
      <w:bookmarkEnd w:id="2048"/>
    </w:p>
    <w:p w14:paraId="78165A0E" w14:textId="300F2F8A" w:rsidR="00DD3BF9" w:rsidRPr="00DD3BF9" w:rsidRDefault="007459F0" w:rsidP="00DD3BF9">
      <w:pPr>
        <w:pStyle w:val="BodyText"/>
      </w:pPr>
      <w:r>
        <w:t xml:space="preserve">The user will receive the following message </w:t>
      </w:r>
      <w:r w:rsidR="00793EAF">
        <w:t xml:space="preserve">if the purge was successful. </w:t>
      </w:r>
    </w:p>
    <w:p w14:paraId="3F9B4412" w14:textId="77777777" w:rsidR="00102936" w:rsidRDefault="00DD3BF9" w:rsidP="00102936">
      <w:pPr>
        <w:pStyle w:val="BodyText"/>
        <w:keepNext/>
      </w:pPr>
      <w:r>
        <w:rPr>
          <w:noProof/>
        </w:rPr>
        <w:drawing>
          <wp:inline distT="0" distB="0" distL="0" distR="0" wp14:anchorId="1C1B8A33" wp14:editId="21D55EBF">
            <wp:extent cx="3162300" cy="1067359"/>
            <wp:effectExtent l="19050" t="19050" r="19050" b="19050"/>
            <wp:docPr id="1210986687" name="Picture 1210986687" descr="Purge 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7" name="Picture 1210986687" descr="Purge successful."/>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162300" cy="1067359"/>
                    </a:xfrm>
                    <a:prstGeom prst="rect">
                      <a:avLst/>
                    </a:prstGeom>
                    <a:noFill/>
                    <a:ln>
                      <a:solidFill>
                        <a:schemeClr val="tx1"/>
                      </a:solidFill>
                    </a:ln>
                  </pic:spPr>
                </pic:pic>
              </a:graphicData>
            </a:graphic>
          </wp:inline>
        </w:drawing>
      </w:r>
    </w:p>
    <w:p w14:paraId="4F48EC8E" w14:textId="0319F3DA" w:rsidR="00342679" w:rsidRPr="00BC4604" w:rsidRDefault="00102936" w:rsidP="00766D6F">
      <w:pPr>
        <w:pStyle w:val="Caption"/>
      </w:pPr>
      <w:bookmarkStart w:id="2049" w:name="_Toc14981582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263</w:t>
      </w:r>
      <w:r w:rsidR="00000000">
        <w:rPr>
          <w:noProof/>
        </w:rPr>
        <w:fldChar w:fldCharType="end"/>
      </w:r>
      <w:r>
        <w:t xml:space="preserve"> Purge Successful Confirmation</w:t>
      </w:r>
      <w:bookmarkEnd w:id="2049"/>
    </w:p>
    <w:p w14:paraId="57C44B1F" w14:textId="77777777" w:rsidR="008653FB" w:rsidRPr="00B83B3E" w:rsidRDefault="008653FB" w:rsidP="008653FB">
      <w:pPr>
        <w:pStyle w:val="Heading2"/>
      </w:pPr>
      <w:bookmarkStart w:id="2050" w:name="_Toc150075141"/>
      <w:bookmarkStart w:id="2051" w:name="_Toc150075210"/>
      <w:bookmarkStart w:id="2052" w:name="_Toc150075271"/>
      <w:bookmarkStart w:id="2053" w:name="_Toc278187871"/>
      <w:bookmarkStart w:id="2054" w:name="_Toc508873701"/>
      <w:bookmarkStart w:id="2055" w:name="_Toc508875051"/>
      <w:bookmarkStart w:id="2056" w:name="_Toc508875905"/>
      <w:bookmarkStart w:id="2057" w:name="_Toc147908838"/>
      <w:r w:rsidRPr="00B83B3E">
        <w:t>Miscellaneous CAPRI Functionality</w:t>
      </w:r>
      <w:bookmarkEnd w:id="2050"/>
      <w:bookmarkEnd w:id="2051"/>
      <w:bookmarkEnd w:id="2052"/>
      <w:bookmarkEnd w:id="2053"/>
      <w:bookmarkEnd w:id="2054"/>
      <w:bookmarkEnd w:id="2055"/>
      <w:bookmarkEnd w:id="2056"/>
      <w:bookmarkEnd w:id="2057"/>
    </w:p>
    <w:p w14:paraId="2082CCF0" w14:textId="77777777" w:rsidR="008653FB" w:rsidRPr="00B83B3E" w:rsidRDefault="008653FB" w:rsidP="008653FB">
      <w:pPr>
        <w:pStyle w:val="Heading3"/>
      </w:pPr>
      <w:bookmarkStart w:id="2058" w:name="_Toc278187872"/>
      <w:bookmarkStart w:id="2059" w:name="_Toc508873702"/>
      <w:bookmarkStart w:id="2060" w:name="_Toc508875052"/>
      <w:bookmarkStart w:id="2061" w:name="_Toc508875906"/>
      <w:bookmarkStart w:id="2062" w:name="_Toc147908839"/>
      <w:r w:rsidRPr="00B83B3E">
        <w:t>Edit Exam List Parameters</w:t>
      </w:r>
      <w:bookmarkEnd w:id="2058"/>
      <w:bookmarkEnd w:id="2059"/>
      <w:bookmarkEnd w:id="2060"/>
      <w:bookmarkEnd w:id="2061"/>
      <w:bookmarkEnd w:id="2062"/>
      <w:r w:rsidRPr="00B83B3E">
        <w:t xml:space="preserve"> </w:t>
      </w:r>
    </w:p>
    <w:p w14:paraId="54FCE382" w14:textId="5AC73942" w:rsidR="008653FB" w:rsidRDefault="008653FB" w:rsidP="008653FB">
      <w:pPr>
        <w:pStyle w:val="BodyText"/>
      </w:pPr>
      <w:r w:rsidRPr="00B83B3E">
        <w:t xml:space="preserve">The menu option </w:t>
      </w:r>
      <w:r w:rsidRPr="69B8B2C8">
        <w:rPr>
          <w:b/>
          <w:bCs/>
        </w:rPr>
        <w:t>Edit Exam List Parameter (MAS)</w:t>
      </w:r>
      <w:r w:rsidRPr="00B83B3E">
        <w:t xml:space="preserve"> is under Tools on the CAPRI menu bar. Exam List Parameter (MAS) is a tool used by sites to define which exams are performed at a division.</w:t>
      </w:r>
      <w:r>
        <w:t xml:space="preserve"> </w:t>
      </w:r>
      <w:r w:rsidRPr="00B83B3E">
        <w:t>When an exam request is made via the C&amp;P exams tab, the exam list displays exams as performed or not performed in a division according to this definition</w:t>
      </w:r>
      <w:r w:rsidR="005975C2">
        <w:t xml:space="preserve"> (</w:t>
      </w:r>
      <w:r w:rsidR="005975C2">
        <w:fldChar w:fldCharType="begin"/>
      </w:r>
      <w:r w:rsidR="005975C2">
        <w:instrText xml:space="preserve"> REF _Ref79590438 \h </w:instrText>
      </w:r>
      <w:r w:rsidR="005975C2">
        <w:fldChar w:fldCharType="separate"/>
      </w:r>
      <w:r w:rsidR="004F079A">
        <w:t xml:space="preserve">Figure </w:t>
      </w:r>
      <w:r w:rsidR="004F079A">
        <w:rPr>
          <w:noProof/>
        </w:rPr>
        <w:t>2</w:t>
      </w:r>
      <w:r w:rsidR="004F079A">
        <w:noBreakHyphen/>
      </w:r>
      <w:r w:rsidR="004F079A">
        <w:rPr>
          <w:noProof/>
        </w:rPr>
        <w:t>264</w:t>
      </w:r>
      <w:r w:rsidR="005975C2">
        <w:fldChar w:fldCharType="end"/>
      </w:r>
      <w:r w:rsidR="005975C2">
        <w:t>).</w:t>
      </w:r>
    </w:p>
    <w:p w14:paraId="04B0E7A5" w14:textId="77777777" w:rsidR="008653FB" w:rsidRDefault="008653FB" w:rsidP="008653FB">
      <w:pPr>
        <w:pStyle w:val="BodyText"/>
        <w:spacing w:before="60"/>
      </w:pPr>
      <w:r>
        <w:rPr>
          <w:noProof/>
        </w:rPr>
        <w:lastRenderedPageBreak/>
        <w:drawing>
          <wp:inline distT="0" distB="0" distL="0" distR="0" wp14:anchorId="11A5CE7E" wp14:editId="56867419">
            <wp:extent cx="5943600" cy="4261485"/>
            <wp:effectExtent l="0" t="0" r="0" b="5715"/>
            <wp:docPr id="1953152399" name="Picture 1953152399" descr="P25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399"/>
                    <pic:cNvPicPr/>
                  </pic:nvPicPr>
                  <pic:blipFill>
                    <a:blip r:embed="rId307">
                      <a:extLst>
                        <a:ext uri="{28A0092B-C50C-407E-A947-70E740481C1C}">
                          <a14:useLocalDpi xmlns:a14="http://schemas.microsoft.com/office/drawing/2010/main" val="0"/>
                        </a:ext>
                      </a:extLst>
                    </a:blip>
                    <a:stretch>
                      <a:fillRect/>
                    </a:stretch>
                  </pic:blipFill>
                  <pic:spPr>
                    <a:xfrm>
                      <a:off x="0" y="0"/>
                      <a:ext cx="5943600" cy="4261485"/>
                    </a:xfrm>
                    <a:prstGeom prst="rect">
                      <a:avLst/>
                    </a:prstGeom>
                  </pic:spPr>
                </pic:pic>
              </a:graphicData>
            </a:graphic>
          </wp:inline>
        </w:drawing>
      </w:r>
    </w:p>
    <w:p w14:paraId="11B34A42" w14:textId="63B10470" w:rsidR="008653FB" w:rsidRDefault="008653FB" w:rsidP="008653FB">
      <w:pPr>
        <w:pStyle w:val="Caption"/>
      </w:pPr>
      <w:bookmarkStart w:id="2063" w:name="_Ref79590438"/>
      <w:bookmarkStart w:id="2064" w:name="_Ref514507771"/>
      <w:bookmarkStart w:id="2065" w:name="_Toc14981582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264</w:t>
      </w:r>
      <w:r w:rsidR="00000000">
        <w:rPr>
          <w:noProof/>
        </w:rPr>
        <w:fldChar w:fldCharType="end"/>
      </w:r>
      <w:bookmarkEnd w:id="2063"/>
      <w:r>
        <w:t>. CAPRI Tools Menu—Edit Exam List Parameters.</w:t>
      </w:r>
      <w:bookmarkEnd w:id="2064"/>
      <w:bookmarkEnd w:id="2065"/>
    </w:p>
    <w:p w14:paraId="26348AFD" w14:textId="77777777" w:rsidR="008653FB" w:rsidRPr="00B83B3E" w:rsidRDefault="008653FB" w:rsidP="008653FB">
      <w:pPr>
        <w:pStyle w:val="BodyText"/>
      </w:pPr>
      <w:r w:rsidRPr="00B83B3E">
        <w:t xml:space="preserve">The Security Key </w:t>
      </w:r>
      <w:r w:rsidRPr="00B83B3E">
        <w:rPr>
          <w:b/>
        </w:rPr>
        <w:t xml:space="preserve">DVBA CAPRI EXAM LIST EDIT </w:t>
      </w:r>
      <w:r w:rsidRPr="00B83B3E">
        <w:t>should be assigned to the MAS ADPAC, C&amp;P Clinic Clerk, or other individual who is responsible for maintaining the list of C&amp;P exams performed at the site.</w:t>
      </w:r>
    </w:p>
    <w:p w14:paraId="48C4CA8D" w14:textId="77777777" w:rsidR="008653FB" w:rsidRPr="00B83B3E" w:rsidRDefault="008653FB" w:rsidP="008653FB">
      <w:pPr>
        <w:pStyle w:val="BodyText"/>
      </w:pPr>
      <w:r w:rsidRPr="00B83B3E">
        <w:t xml:space="preserve">The user, who has the Security Key above, or programmer access, should see </w:t>
      </w:r>
      <w:r w:rsidRPr="00B83B3E">
        <w:rPr>
          <w:b/>
        </w:rPr>
        <w:t xml:space="preserve">Edit Exam List Parameter (MAS) </w:t>
      </w:r>
      <w:r w:rsidRPr="00B83B3E">
        <w:t>under the Tools menu option after logging into the CAPRI GUI executable.</w:t>
      </w:r>
    </w:p>
    <w:p w14:paraId="409B575E" w14:textId="77777777" w:rsidR="008653FB" w:rsidRPr="00B83B3E" w:rsidRDefault="008653FB" w:rsidP="008653FB">
      <w:pPr>
        <w:pStyle w:val="BodyText"/>
      </w:pPr>
      <w:r w:rsidRPr="00B83B3E">
        <w:t>If the user does not have option context DVBA CAPRI GUI, it should be assigned to their secondary menu.</w:t>
      </w:r>
    </w:p>
    <w:p w14:paraId="22738A51" w14:textId="3F0A0D67" w:rsidR="008653FB" w:rsidRPr="00B83B3E" w:rsidRDefault="008653FB" w:rsidP="008653FB">
      <w:pPr>
        <w:pStyle w:val="BodyText"/>
      </w:pPr>
      <w:r w:rsidRPr="00B83B3E">
        <w:t>For users who do not hold this Security Key or who have @ FileMan access, the option is not displayed.</w:t>
      </w:r>
      <w:r>
        <w:t xml:space="preserve"> </w:t>
      </w:r>
      <w:r w:rsidRPr="00B83B3E">
        <w:t xml:space="preserve">When a user clicks </w:t>
      </w:r>
      <w:r w:rsidRPr="00B83B3E">
        <w:rPr>
          <w:b/>
        </w:rPr>
        <w:t>Edit Exam List Parameter (MAS)</w:t>
      </w:r>
      <w:r w:rsidRPr="00B83B3E">
        <w:t xml:space="preserve">, the dialog box in </w:t>
      </w:r>
      <w:r w:rsidR="000824A7">
        <w:rPr>
          <w:color w:val="2B579A"/>
          <w:shd w:val="clear" w:color="auto" w:fill="E6E6E6"/>
        </w:rPr>
        <w:fldChar w:fldCharType="begin"/>
      </w:r>
      <w:r w:rsidR="000824A7">
        <w:instrText xml:space="preserve"> REF _Ref79657573 \h </w:instrText>
      </w:r>
      <w:r w:rsidR="000824A7">
        <w:rPr>
          <w:color w:val="2B579A"/>
          <w:shd w:val="clear" w:color="auto" w:fill="E6E6E6"/>
        </w:rPr>
      </w:r>
      <w:r w:rsidR="000824A7">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265</w:t>
      </w:r>
      <w:r w:rsidR="000824A7">
        <w:rPr>
          <w:color w:val="2B579A"/>
          <w:shd w:val="clear" w:color="auto" w:fill="E6E6E6"/>
        </w:rPr>
        <w:fldChar w:fldCharType="end"/>
      </w:r>
      <w:r w:rsidRPr="00B83B3E">
        <w:t xml:space="preserve"> display</w:t>
      </w:r>
      <w:r w:rsidR="00D97148">
        <w:t>s</w:t>
      </w:r>
      <w:r w:rsidRPr="00B83B3E">
        <w:t>.</w:t>
      </w:r>
      <w:r>
        <w:t xml:space="preserve"> </w:t>
      </w:r>
      <w:r w:rsidRPr="00B83B3E">
        <w:t xml:space="preserve">Parameters that are set in this window are displayed in the </w:t>
      </w:r>
      <w:r w:rsidRPr="00B83B3E">
        <w:rPr>
          <w:b/>
        </w:rPr>
        <w:t>Add a New C&amp;P Exam</w:t>
      </w:r>
      <w:r w:rsidRPr="00B83B3E">
        <w:t xml:space="preserve"> dialog box.</w:t>
      </w:r>
    </w:p>
    <w:p w14:paraId="7DCD4323" w14:textId="0415ECFD" w:rsidR="00172563" w:rsidRDefault="00E40143" w:rsidP="008653FB">
      <w:pPr>
        <w:spacing w:after="60"/>
      </w:pPr>
      <w:r w:rsidRPr="00CA4373">
        <w:t>Modifications were made to the “Edit Exam List Parameters” form/option to add functionality to control the disabling of a Routing Location for a 2507 C&amp;P Exam Request and a 7131 Request (Release of Information)</w:t>
      </w:r>
      <w:r w:rsidR="00172563">
        <w:t xml:space="preserve"> (</w:t>
      </w:r>
      <w:r w:rsidR="00E04F41">
        <w:fldChar w:fldCharType="begin"/>
      </w:r>
      <w:r w:rsidR="00E04F41">
        <w:instrText xml:space="preserve"> REF _Ref79657573 \h </w:instrText>
      </w:r>
      <w:r w:rsidR="00E04F41">
        <w:fldChar w:fldCharType="separate"/>
      </w:r>
      <w:r w:rsidR="004F079A" w:rsidRPr="00B83B3E">
        <w:t xml:space="preserve">Figure </w:t>
      </w:r>
      <w:r w:rsidR="004F079A">
        <w:rPr>
          <w:noProof/>
        </w:rPr>
        <w:t>2</w:t>
      </w:r>
      <w:r w:rsidR="004F079A">
        <w:noBreakHyphen/>
      </w:r>
      <w:r w:rsidR="004F079A">
        <w:rPr>
          <w:noProof/>
        </w:rPr>
        <w:t>265</w:t>
      </w:r>
      <w:r w:rsidR="00E04F41">
        <w:fldChar w:fldCharType="end"/>
      </w:r>
      <w:r w:rsidR="00172563">
        <w:t>)</w:t>
      </w:r>
      <w:r>
        <w:t>.</w:t>
      </w:r>
    </w:p>
    <w:p w14:paraId="017883B3" w14:textId="5C8E7B38" w:rsidR="00E40143" w:rsidRDefault="008653FB" w:rsidP="008653FB">
      <w:pPr>
        <w:spacing w:after="60"/>
      </w:pPr>
      <w:r w:rsidRPr="00B83B3E">
        <w:t xml:space="preserve">If a new division(s) has/have been added, the next time a user uses this option it sets the new division(s) </w:t>
      </w:r>
      <w:r w:rsidRPr="0048336A">
        <w:t>to inactive by default</w:t>
      </w:r>
      <w:r w:rsidR="00381A0E">
        <w:t xml:space="preserve"> for both 2507 C&amp;P Exam Requests and 7131 Requests</w:t>
      </w:r>
      <w:r w:rsidRPr="0048336A">
        <w:t>. CAPRI users can manually activate the new division(s) by unchecking the ‘Completely Inactive this Division’s checkbox.</w:t>
      </w:r>
    </w:p>
    <w:p w14:paraId="49836634" w14:textId="52A5F48B" w:rsidR="006D5279" w:rsidRDefault="00347801" w:rsidP="008653FB">
      <w:pPr>
        <w:spacing w:after="60"/>
      </w:pPr>
      <w:r>
        <w:rPr>
          <w:noProof/>
        </w:rPr>
        <w:lastRenderedPageBreak/>
        <w:drawing>
          <wp:inline distT="0" distB="0" distL="0" distR="0" wp14:anchorId="43A34FF0" wp14:editId="4D2D1EEA">
            <wp:extent cx="4154406" cy="3581400"/>
            <wp:effectExtent l="0" t="0" r="0" b="0"/>
            <wp:docPr id="1210986682" name="Picture 1210986682" descr="Edit exam list parameters scree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2" name="Picture 1210986682" descr="Edit exam list parameters screen view"/>
                    <pic:cNvPicPr/>
                  </pic:nvPicPr>
                  <pic:blipFill>
                    <a:blip r:embed="rId308">
                      <a:extLst>
                        <a:ext uri="{28A0092B-C50C-407E-A947-70E740481C1C}">
                          <a14:useLocalDpi xmlns:a14="http://schemas.microsoft.com/office/drawing/2010/main" val="0"/>
                        </a:ext>
                      </a:extLst>
                    </a:blip>
                    <a:stretch>
                      <a:fillRect/>
                    </a:stretch>
                  </pic:blipFill>
                  <pic:spPr>
                    <a:xfrm>
                      <a:off x="0" y="0"/>
                      <a:ext cx="4156760" cy="3583429"/>
                    </a:xfrm>
                    <a:prstGeom prst="rect">
                      <a:avLst/>
                    </a:prstGeom>
                  </pic:spPr>
                </pic:pic>
              </a:graphicData>
            </a:graphic>
          </wp:inline>
        </w:drawing>
      </w:r>
    </w:p>
    <w:p w14:paraId="7DA4785D" w14:textId="78B04360" w:rsidR="000200FC" w:rsidRPr="00B83B3E" w:rsidRDefault="000200FC" w:rsidP="000200FC">
      <w:pPr>
        <w:pStyle w:val="Caption"/>
        <w:rPr>
          <w:rFonts w:cs="Times New Roman"/>
        </w:rPr>
      </w:pPr>
      <w:bookmarkStart w:id="2066" w:name="_Ref79657573"/>
      <w:bookmarkStart w:id="2067" w:name="_Toc14981582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265</w:t>
      </w:r>
      <w:r w:rsidR="001130FC">
        <w:rPr>
          <w:rFonts w:cs="Times New Roman"/>
        </w:rPr>
        <w:fldChar w:fldCharType="end"/>
      </w:r>
      <w:bookmarkEnd w:id="2066"/>
      <w:r>
        <w:rPr>
          <w:rFonts w:cs="Times New Roman"/>
        </w:rPr>
        <w:t>. Edit Exam List Parameters Screen.</w:t>
      </w:r>
      <w:bookmarkEnd w:id="2067"/>
    </w:p>
    <w:p w14:paraId="7372BD80" w14:textId="1D379347" w:rsidR="008653FB" w:rsidRPr="00B83B3E" w:rsidRDefault="008653FB" w:rsidP="008653FB">
      <w:pPr>
        <w:pStyle w:val="BodyText"/>
      </w:pPr>
      <w:r w:rsidRPr="00B83B3E">
        <w:t xml:space="preserve">To turn off a division so it is not available for user selection, the user selects the division on the left of the screen then selects </w:t>
      </w:r>
      <w:r w:rsidR="00365E22">
        <w:t>one</w:t>
      </w:r>
      <w:r w:rsidR="00245929">
        <w:t xml:space="preserve"> or both</w:t>
      </w:r>
      <w:r w:rsidR="00365E22">
        <w:t xml:space="preserve"> of the</w:t>
      </w:r>
      <w:r w:rsidRPr="00B83B3E">
        <w:t xml:space="preserve"> </w:t>
      </w:r>
      <w:r w:rsidRPr="00B83B3E">
        <w:rPr>
          <w:b/>
        </w:rPr>
        <w:t>Completely Inactivate this Division</w:t>
      </w:r>
      <w:r w:rsidR="00245929">
        <w:rPr>
          <w:b/>
        </w:rPr>
        <w:t xml:space="preserve">… </w:t>
      </w:r>
      <w:r w:rsidR="00245929">
        <w:rPr>
          <w:bCs/>
        </w:rPr>
        <w:t xml:space="preserve">boxes for </w:t>
      </w:r>
      <w:r w:rsidR="00245929" w:rsidRPr="00CD5A82">
        <w:rPr>
          <w:b/>
        </w:rPr>
        <w:t xml:space="preserve">C&amp;P Exam Requests </w:t>
      </w:r>
      <w:r w:rsidR="00245929">
        <w:rPr>
          <w:bCs/>
        </w:rPr>
        <w:t xml:space="preserve">and/or </w:t>
      </w:r>
      <w:r w:rsidR="00245929" w:rsidRPr="00CD5A82">
        <w:rPr>
          <w:b/>
        </w:rPr>
        <w:t>7131 Requests</w:t>
      </w:r>
      <w:r w:rsidRPr="00B83B3E">
        <w:t xml:space="preserve"> in the </w:t>
      </w:r>
      <w:r w:rsidRPr="00B83B3E">
        <w:rPr>
          <w:b/>
        </w:rPr>
        <w:t xml:space="preserve">Edit Exam List Parameters (MAS) </w:t>
      </w:r>
      <w:r w:rsidRPr="00B83B3E">
        <w:t>window as shown in (</w:t>
      </w:r>
      <w:r w:rsidR="00E04F41">
        <w:rPr>
          <w:color w:val="2B579A"/>
          <w:shd w:val="clear" w:color="auto" w:fill="E6E6E6"/>
        </w:rPr>
        <w:fldChar w:fldCharType="begin"/>
      </w:r>
      <w:r w:rsidR="00E04F41">
        <w:instrText xml:space="preserve"> REF _Ref406769699 \h </w:instrText>
      </w:r>
      <w:r w:rsidR="00E04F41">
        <w:rPr>
          <w:color w:val="2B579A"/>
          <w:shd w:val="clear" w:color="auto" w:fill="E6E6E6"/>
        </w:rPr>
      </w:r>
      <w:r w:rsidR="00E04F41">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266</w:t>
      </w:r>
      <w:r w:rsidR="00E04F41">
        <w:rPr>
          <w:color w:val="2B579A"/>
          <w:shd w:val="clear" w:color="auto" w:fill="E6E6E6"/>
        </w:rPr>
        <w:fldChar w:fldCharType="end"/>
      </w:r>
      <w:r w:rsidRPr="00B83B3E">
        <w:t>).</w:t>
      </w:r>
      <w:r>
        <w:t xml:space="preserve"> </w:t>
      </w:r>
      <w:r w:rsidRPr="00B83B3E">
        <w:t>A textbox is provided for comments relating to a specific division.</w:t>
      </w:r>
    </w:p>
    <w:p w14:paraId="13DCC8B8" w14:textId="77777777" w:rsidR="008653FB" w:rsidRPr="00B83B3E" w:rsidRDefault="008653FB" w:rsidP="008653FB">
      <w:pPr>
        <w:pStyle w:val="BodyText"/>
      </w:pPr>
      <w:r w:rsidRPr="00B83B3E">
        <w:t xml:space="preserve">When selecting </w:t>
      </w:r>
      <w:r w:rsidRPr="00B83B3E">
        <w:rPr>
          <w:b/>
        </w:rPr>
        <w:t>Edit Exam List Parameters (MAS)</w:t>
      </w:r>
      <w:r w:rsidRPr="00B83B3E">
        <w:t xml:space="preserve"> for the first time, CAPRI automatically finds the site’s divisions and activates all exams for each division in a default list.</w:t>
      </w:r>
      <w:r>
        <w:t xml:space="preserve"> </w:t>
      </w:r>
      <w:r w:rsidRPr="00B83B3E">
        <w:t>The user is then able to add new lists or modify the default list that was created.</w:t>
      </w:r>
    </w:p>
    <w:p w14:paraId="45C5F2F1" w14:textId="671AB00B" w:rsidR="008653FB" w:rsidRPr="00B83B3E" w:rsidRDefault="008653FB" w:rsidP="00C40FB6">
      <w:pPr>
        <w:pStyle w:val="BodyText"/>
      </w:pPr>
      <w:r w:rsidRPr="00B83B3E">
        <w:t xml:space="preserve">To enable a specified group of users to order certain exams, the user may create a custom list by selecting the </w:t>
      </w:r>
      <w:r w:rsidRPr="00B83B3E">
        <w:rPr>
          <w:b/>
        </w:rPr>
        <w:t>Add New</w:t>
      </w:r>
      <w:r w:rsidRPr="00B83B3E">
        <w:t xml:space="preserve"> button in the </w:t>
      </w:r>
      <w:r w:rsidRPr="00B83B3E">
        <w:rPr>
          <w:b/>
        </w:rPr>
        <w:t>Edit Exam List Parameters (MAS)</w:t>
      </w:r>
      <w:r w:rsidRPr="00B83B3E">
        <w:t xml:space="preserve"> window.</w:t>
      </w:r>
    </w:p>
    <w:p w14:paraId="388DE30E" w14:textId="24D4D016" w:rsidR="008653FB" w:rsidRPr="00CD5E1B" w:rsidRDefault="008653FB" w:rsidP="008653FB">
      <w:r w:rsidRPr="00CD5E1B">
        <w:t>When the user selects an exam list defined for a division, the Edit Selected button is enabled.</w:t>
      </w:r>
      <w:r>
        <w:t xml:space="preserve"> </w:t>
      </w:r>
      <w:r w:rsidRPr="00CD5E1B">
        <w:t>Selecting this button triggers the display of the screen below (</w:t>
      </w:r>
      <w:r w:rsidRPr="00CD5E1B">
        <w:rPr>
          <w:color w:val="2B579A"/>
          <w:shd w:val="clear" w:color="auto" w:fill="E6E6E6"/>
        </w:rPr>
        <w:fldChar w:fldCharType="begin"/>
      </w:r>
      <w:r w:rsidRPr="00CD5E1B">
        <w:instrText xml:space="preserve"> REF _Ref406769699 \h  \* MERGEFORMAT </w:instrText>
      </w:r>
      <w:r w:rsidRPr="00CD5E1B">
        <w:rPr>
          <w:color w:val="2B579A"/>
          <w:shd w:val="clear" w:color="auto" w:fill="E6E6E6"/>
        </w:rPr>
      </w:r>
      <w:r w:rsidRPr="00CD5E1B">
        <w:rPr>
          <w:color w:val="2B579A"/>
          <w:shd w:val="clear" w:color="auto" w:fill="E6E6E6"/>
        </w:rPr>
        <w:fldChar w:fldCharType="separate"/>
      </w:r>
      <w:r w:rsidR="004F079A" w:rsidRPr="00B83B3E">
        <w:t xml:space="preserve">Figure </w:t>
      </w:r>
      <w:r w:rsidR="004F079A">
        <w:t>2</w:t>
      </w:r>
      <w:r w:rsidR="004F079A">
        <w:noBreakHyphen/>
        <w:t>266</w:t>
      </w:r>
      <w:r w:rsidRPr="00CD5E1B">
        <w:rPr>
          <w:color w:val="2B579A"/>
          <w:shd w:val="clear" w:color="auto" w:fill="E6E6E6"/>
        </w:rPr>
        <w:fldChar w:fldCharType="end"/>
      </w:r>
      <w:r w:rsidRPr="00CD5E1B">
        <w:t>) to enable users to modify the list of exams and add comments about a particular list or exam.</w:t>
      </w:r>
    </w:p>
    <w:p w14:paraId="364C68BA" w14:textId="77777777" w:rsidR="008653FB" w:rsidRPr="00B83B3E" w:rsidRDefault="008653FB" w:rsidP="008653FB">
      <w:pPr>
        <w:pStyle w:val="Body3PicCaption"/>
      </w:pPr>
      <w:r w:rsidRPr="00B83B3E">
        <w:rPr>
          <w:shd w:val="clear" w:color="auto" w:fill="E6E6E6"/>
        </w:rPr>
        <w:lastRenderedPageBreak/>
        <w:drawing>
          <wp:inline distT="0" distB="0" distL="0" distR="0" wp14:anchorId="3E0CB859" wp14:editId="09090C5F">
            <wp:extent cx="4457700" cy="2628900"/>
            <wp:effectExtent l="19050" t="19050" r="19050" b="19050"/>
            <wp:docPr id="437" name="Picture 437" descr="P2561#yIS1" title="Fig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cstate="print"/>
                    <a:srcRect/>
                    <a:stretch>
                      <a:fillRect/>
                    </a:stretch>
                  </pic:blipFill>
                  <pic:spPr bwMode="auto">
                    <a:xfrm>
                      <a:off x="0" y="0"/>
                      <a:ext cx="4457700" cy="2628900"/>
                    </a:xfrm>
                    <a:prstGeom prst="rect">
                      <a:avLst/>
                    </a:prstGeom>
                    <a:noFill/>
                    <a:ln w="6350" cmpd="sng">
                      <a:solidFill>
                        <a:srgbClr val="000000"/>
                      </a:solidFill>
                      <a:miter lim="800000"/>
                      <a:headEnd/>
                      <a:tailEnd/>
                    </a:ln>
                    <a:effectLst/>
                  </pic:spPr>
                </pic:pic>
              </a:graphicData>
            </a:graphic>
          </wp:inline>
        </w:drawing>
      </w:r>
    </w:p>
    <w:p w14:paraId="267412B5" w14:textId="2724FF15" w:rsidR="008653FB" w:rsidRPr="00192FA9" w:rsidRDefault="008653FB" w:rsidP="00192FA9">
      <w:pPr>
        <w:pStyle w:val="Caption"/>
        <w:rPr>
          <w:rFonts w:cs="Times New Roman"/>
        </w:rPr>
      </w:pPr>
      <w:bookmarkStart w:id="2068" w:name="_Ref406769699"/>
      <w:bookmarkStart w:id="2069" w:name="_Toc14981583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266</w:t>
      </w:r>
      <w:r w:rsidR="001130FC">
        <w:rPr>
          <w:rFonts w:cs="Times New Roman"/>
        </w:rPr>
        <w:fldChar w:fldCharType="end"/>
      </w:r>
      <w:bookmarkEnd w:id="2068"/>
      <w:r>
        <w:rPr>
          <w:rFonts w:cs="Times New Roman"/>
        </w:rPr>
        <w:t>. Edit Exam List Parameters Dialog Window.</w:t>
      </w:r>
      <w:bookmarkEnd w:id="2069"/>
    </w:p>
    <w:p w14:paraId="4DFE71FC" w14:textId="77777777" w:rsidR="008653FB" w:rsidRPr="00B83B3E" w:rsidRDefault="008653FB" w:rsidP="008653FB">
      <w:pPr>
        <w:pStyle w:val="BodyText"/>
      </w:pPr>
      <w:r w:rsidRPr="00B83B3E">
        <w:t xml:space="preserve">The checkmarks in the checkboxes next to the exam name indicate that the exams are activated. </w:t>
      </w:r>
    </w:p>
    <w:p w14:paraId="3567AE48" w14:textId="77777777" w:rsidR="008653FB" w:rsidRPr="00B83B3E" w:rsidRDefault="008653FB" w:rsidP="008653FB">
      <w:pPr>
        <w:pStyle w:val="BodyText"/>
      </w:pPr>
      <w:r w:rsidRPr="00B83B3E">
        <w:t>Users can modify (turn off) the default as well as the custom exam list by clearing the check marks from the checkboxes next to the exams they wish to turn off.</w:t>
      </w:r>
      <w:r>
        <w:t xml:space="preserve"> </w:t>
      </w:r>
      <w:r w:rsidRPr="00B83B3E">
        <w:t xml:space="preserve">This causes the exam to display in red in the </w:t>
      </w:r>
      <w:r w:rsidRPr="00B83B3E">
        <w:rPr>
          <w:b/>
        </w:rPr>
        <w:t>Add a New Exam</w:t>
      </w:r>
      <w:r w:rsidRPr="00B83B3E">
        <w:t xml:space="preserve"> dialog box, indicating that the exam is not performed at the particular facility.</w:t>
      </w:r>
    </w:p>
    <w:p w14:paraId="6595E2E9" w14:textId="77777777" w:rsidR="008653FB" w:rsidRPr="00B83B3E" w:rsidRDefault="008653FB" w:rsidP="008653FB">
      <w:pPr>
        <w:pStyle w:val="BodyText"/>
      </w:pPr>
      <w:r w:rsidRPr="00B83B3E">
        <w:t xml:space="preserve">If exams are turned off via future DVB patches, they no longer display in the </w:t>
      </w:r>
      <w:r w:rsidRPr="00B83B3E">
        <w:rPr>
          <w:b/>
        </w:rPr>
        <w:t>New Exam</w:t>
      </w:r>
      <w:r w:rsidRPr="00B83B3E">
        <w:t xml:space="preserve"> dialog box.</w:t>
      </w:r>
    </w:p>
    <w:p w14:paraId="422EEDEB" w14:textId="77777777" w:rsidR="008653FB" w:rsidRPr="00B83B3E" w:rsidRDefault="008653FB" w:rsidP="008653FB">
      <w:pPr>
        <w:pStyle w:val="BodyText"/>
      </w:pPr>
      <w:r w:rsidRPr="00B83B3E">
        <w:t xml:space="preserve">If a patch releases a new exam, it is shown to all users until someone uses </w:t>
      </w:r>
      <w:r w:rsidRPr="00B83B3E">
        <w:rPr>
          <w:b/>
        </w:rPr>
        <w:t>Edit Exam List Parameter (MAS)</w:t>
      </w:r>
      <w:r w:rsidRPr="00B83B3E">
        <w:t xml:space="preserve"> to turn it off. </w:t>
      </w:r>
    </w:p>
    <w:p w14:paraId="2CF125E6" w14:textId="48F961AD" w:rsidR="00B52A5C" w:rsidRDefault="008653FB" w:rsidP="008653FB">
      <w:pPr>
        <w:pStyle w:val="BodyText"/>
      </w:pPr>
      <w:r w:rsidRPr="00B83B3E">
        <w:t xml:space="preserve">Comments may be added for the exam list in the section labeled </w:t>
      </w:r>
      <w:r w:rsidRPr="00B83B3E">
        <w:rPr>
          <w:b/>
        </w:rPr>
        <w:t>Comment for this list of exams</w:t>
      </w:r>
      <w:r w:rsidRPr="00B83B3E">
        <w:t>.</w:t>
      </w:r>
      <w:r>
        <w:t xml:space="preserve"> </w:t>
      </w:r>
      <w:r w:rsidRPr="00B83B3E">
        <w:t xml:space="preserve">Users can place comments, reminders, or notes about an exam in the text box labeled, </w:t>
      </w:r>
      <w:r w:rsidRPr="00B83B3E">
        <w:rPr>
          <w:b/>
        </w:rPr>
        <w:t>Comment</w:t>
      </w:r>
      <w:r w:rsidRPr="00B83B3E">
        <w:t xml:space="preserve"> </w:t>
      </w:r>
      <w:r w:rsidRPr="00B83B3E">
        <w:rPr>
          <w:b/>
        </w:rPr>
        <w:t>to be displayed when this exam is selected</w:t>
      </w:r>
      <w:r w:rsidRPr="00B83B3E">
        <w:t>.</w:t>
      </w:r>
      <w:r>
        <w:t xml:space="preserve"> </w:t>
      </w:r>
      <w:r w:rsidRPr="00B83B3E">
        <w:t>Selecting the exam brings the textbox into view.</w:t>
      </w:r>
    </w:p>
    <w:p w14:paraId="0DEFAD9F" w14:textId="6609639E" w:rsidR="006B3C10" w:rsidRDefault="006B3C10" w:rsidP="006B3C10">
      <w:pPr>
        <w:spacing w:after="60"/>
      </w:pPr>
      <w:r>
        <w:t>Additionally</w:t>
      </w:r>
      <w:r w:rsidRPr="003F3E51">
        <w:t>, a functionality has been added that allow</w:t>
      </w:r>
      <w:r>
        <w:t>s</w:t>
      </w:r>
      <w:r w:rsidRPr="003F3E51">
        <w:t xml:space="preserve"> facilities to disable the ability to submit C&amp;P Exam Request and/or 7131 Requests by disabling the “Add a New Request” button specific to each of those requests</w:t>
      </w:r>
      <w:r>
        <w:t xml:space="preserve"> (</w:t>
      </w:r>
      <w:r>
        <w:fldChar w:fldCharType="begin"/>
      </w:r>
      <w:r>
        <w:instrText xml:space="preserve"> REF _Ref79594213 \h </w:instrText>
      </w:r>
      <w:r>
        <w:fldChar w:fldCharType="separate"/>
      </w:r>
      <w:r w:rsidR="004F079A">
        <w:t xml:space="preserve">Figure </w:t>
      </w:r>
      <w:r w:rsidR="004F079A">
        <w:rPr>
          <w:noProof/>
        </w:rPr>
        <w:t>2</w:t>
      </w:r>
      <w:r w:rsidR="004F079A">
        <w:noBreakHyphen/>
      </w:r>
      <w:r w:rsidR="004F079A">
        <w:rPr>
          <w:noProof/>
        </w:rPr>
        <w:t>267</w:t>
      </w:r>
      <w:r>
        <w:fldChar w:fldCharType="end"/>
      </w:r>
      <w:r>
        <w:t>)</w:t>
      </w:r>
      <w:r w:rsidRPr="003F3E51">
        <w:t>.</w:t>
      </w:r>
      <w:r w:rsidR="00410336">
        <w:t xml:space="preserve"> When sele</w:t>
      </w:r>
      <w:r w:rsidR="002D7D1E">
        <w:t>cting to disable the ability to submit either of the requests, a pop-up confirmation message will appear</w:t>
      </w:r>
      <w:r w:rsidR="008B0518">
        <w:t xml:space="preserve"> (</w:t>
      </w:r>
      <w:r w:rsidR="00650B19">
        <w:fldChar w:fldCharType="begin"/>
      </w:r>
      <w:r w:rsidR="00650B19">
        <w:instrText xml:space="preserve"> REF _Ref79598544 \h </w:instrText>
      </w:r>
      <w:r w:rsidR="00650B19">
        <w:fldChar w:fldCharType="separate"/>
      </w:r>
      <w:r w:rsidR="004F079A">
        <w:t xml:space="preserve">Figure </w:t>
      </w:r>
      <w:r w:rsidR="004F079A">
        <w:rPr>
          <w:noProof/>
        </w:rPr>
        <w:t>2</w:t>
      </w:r>
      <w:r w:rsidR="004F079A">
        <w:noBreakHyphen/>
      </w:r>
      <w:r w:rsidR="004F079A">
        <w:rPr>
          <w:noProof/>
        </w:rPr>
        <w:t>268</w:t>
      </w:r>
      <w:r w:rsidR="00650B19">
        <w:fldChar w:fldCharType="end"/>
      </w:r>
      <w:r w:rsidR="00AE326F">
        <w:t xml:space="preserve"> &amp; </w:t>
      </w:r>
      <w:r w:rsidR="00AE326F">
        <w:fldChar w:fldCharType="begin"/>
      </w:r>
      <w:r w:rsidR="00AE326F">
        <w:instrText xml:space="preserve"> REF _Ref79598562 \h </w:instrText>
      </w:r>
      <w:r w:rsidR="00AE326F">
        <w:fldChar w:fldCharType="separate"/>
      </w:r>
      <w:r w:rsidR="004F079A">
        <w:t xml:space="preserve">Figure </w:t>
      </w:r>
      <w:r w:rsidR="004F079A">
        <w:rPr>
          <w:noProof/>
        </w:rPr>
        <w:t>2</w:t>
      </w:r>
      <w:r w:rsidR="004F079A">
        <w:noBreakHyphen/>
      </w:r>
      <w:r w:rsidR="004F079A">
        <w:rPr>
          <w:noProof/>
        </w:rPr>
        <w:t>269</w:t>
      </w:r>
      <w:r w:rsidR="00AE326F">
        <w:fldChar w:fldCharType="end"/>
      </w:r>
      <w:r w:rsidR="008B0518">
        <w:t>)</w:t>
      </w:r>
      <w:r w:rsidR="002D7D1E">
        <w:t xml:space="preserve">. Click </w:t>
      </w:r>
      <w:r w:rsidR="002D7D1E">
        <w:rPr>
          <w:b/>
          <w:bCs/>
        </w:rPr>
        <w:t>Yes</w:t>
      </w:r>
      <w:r w:rsidR="002D7D1E">
        <w:t xml:space="preserve"> to confirm the action.</w:t>
      </w:r>
    </w:p>
    <w:p w14:paraId="5CA9A0C0" w14:textId="77777777" w:rsidR="00650B19" w:rsidRDefault="00650B19" w:rsidP="00650B19">
      <w:pPr>
        <w:pStyle w:val="BodyText"/>
      </w:pPr>
      <w:r>
        <w:rPr>
          <w:noProof/>
        </w:rPr>
        <w:lastRenderedPageBreak/>
        <w:drawing>
          <wp:inline distT="0" distB="0" distL="0" distR="0" wp14:anchorId="02675E53" wp14:editId="529A5504">
            <wp:extent cx="4233333" cy="3651250"/>
            <wp:effectExtent l="0" t="0" r="0" b="6350"/>
            <wp:docPr id="1210986680" name="Picture 1210986680" descr="Disable request submissions for C&amp;P exam requests and 7131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0" name="Picture 1210986680" descr="Disable request submissions for C&amp;P exam requests and 7131 requests."/>
                    <pic:cNvPicPr/>
                  </pic:nvPicPr>
                  <pic:blipFill>
                    <a:blip r:embed="rId310">
                      <a:extLst>
                        <a:ext uri="{28A0092B-C50C-407E-A947-70E740481C1C}">
                          <a14:useLocalDpi xmlns:a14="http://schemas.microsoft.com/office/drawing/2010/main" val="0"/>
                        </a:ext>
                      </a:extLst>
                    </a:blip>
                    <a:stretch>
                      <a:fillRect/>
                    </a:stretch>
                  </pic:blipFill>
                  <pic:spPr>
                    <a:xfrm>
                      <a:off x="0" y="0"/>
                      <a:ext cx="4239428" cy="3656507"/>
                    </a:xfrm>
                    <a:prstGeom prst="rect">
                      <a:avLst/>
                    </a:prstGeom>
                  </pic:spPr>
                </pic:pic>
              </a:graphicData>
            </a:graphic>
          </wp:inline>
        </w:drawing>
      </w:r>
    </w:p>
    <w:p w14:paraId="7288BA7E" w14:textId="293F5E46" w:rsidR="00650B19" w:rsidRDefault="00650B19" w:rsidP="00650B19">
      <w:pPr>
        <w:pStyle w:val="Caption"/>
      </w:pPr>
      <w:bookmarkStart w:id="2070" w:name="_Ref79594213"/>
      <w:bookmarkStart w:id="2071" w:name="_Toc149815831"/>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267</w:t>
      </w:r>
      <w:r w:rsidR="00000000">
        <w:rPr>
          <w:noProof/>
        </w:rPr>
        <w:fldChar w:fldCharType="end"/>
      </w:r>
      <w:bookmarkEnd w:id="2070"/>
      <w:r>
        <w:t>. Facility Control – Disable Request Submissions</w:t>
      </w:r>
      <w:bookmarkEnd w:id="2071"/>
    </w:p>
    <w:p w14:paraId="4D53818E" w14:textId="77777777" w:rsidR="00650B19" w:rsidRDefault="00650B19" w:rsidP="006B3C10">
      <w:pPr>
        <w:spacing w:after="60"/>
      </w:pPr>
    </w:p>
    <w:p w14:paraId="5795BE50" w14:textId="468570A6" w:rsidR="008B0518" w:rsidRDefault="00696704" w:rsidP="006B3C10">
      <w:pPr>
        <w:spacing w:after="60"/>
      </w:pPr>
      <w:r>
        <w:rPr>
          <w:noProof/>
        </w:rPr>
        <w:drawing>
          <wp:inline distT="0" distB="0" distL="0" distR="0" wp14:anchorId="083F7CBB" wp14:editId="32240C70">
            <wp:extent cx="5547360" cy="1272540"/>
            <wp:effectExtent l="0" t="0" r="0" b="3810"/>
            <wp:docPr id="1210986683" name="Picture 1210986683" descr="Confirm disabling ability to add C&amp;P ex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3" name="Picture 1210986683" descr="Confirm disabling ability to add C&amp;P exams"/>
                    <pic:cNvPicPr/>
                  </pic:nvPicPr>
                  <pic:blipFill>
                    <a:blip r:embed="rId311">
                      <a:extLst>
                        <a:ext uri="{28A0092B-C50C-407E-A947-70E740481C1C}">
                          <a14:useLocalDpi xmlns:a14="http://schemas.microsoft.com/office/drawing/2010/main" val="0"/>
                        </a:ext>
                      </a:extLst>
                    </a:blip>
                    <a:stretch>
                      <a:fillRect/>
                    </a:stretch>
                  </pic:blipFill>
                  <pic:spPr>
                    <a:xfrm>
                      <a:off x="0" y="0"/>
                      <a:ext cx="5547360" cy="1272540"/>
                    </a:xfrm>
                    <a:prstGeom prst="rect">
                      <a:avLst/>
                    </a:prstGeom>
                  </pic:spPr>
                </pic:pic>
              </a:graphicData>
            </a:graphic>
          </wp:inline>
        </w:drawing>
      </w:r>
    </w:p>
    <w:p w14:paraId="51DC07F6" w14:textId="2F098060" w:rsidR="00DF2457" w:rsidRDefault="00DF2457" w:rsidP="00DF2457">
      <w:pPr>
        <w:pStyle w:val="Caption"/>
      </w:pPr>
      <w:bookmarkStart w:id="2072" w:name="_Ref79598544"/>
      <w:bookmarkStart w:id="2073" w:name="_Toc149815832"/>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268</w:t>
      </w:r>
      <w:r w:rsidR="00000000">
        <w:rPr>
          <w:noProof/>
        </w:rPr>
        <w:fldChar w:fldCharType="end"/>
      </w:r>
      <w:bookmarkEnd w:id="2072"/>
      <w:r>
        <w:t>. Confirm Disabling Ability to Add New C&amp;P Exams</w:t>
      </w:r>
      <w:bookmarkEnd w:id="2073"/>
    </w:p>
    <w:p w14:paraId="0A3017EA" w14:textId="77777777" w:rsidR="00AE326F" w:rsidRPr="00AE326F" w:rsidRDefault="00AE326F" w:rsidP="00AE326F">
      <w:pPr>
        <w:pStyle w:val="BodyText"/>
      </w:pPr>
    </w:p>
    <w:p w14:paraId="3DDB3C43" w14:textId="6645E65D" w:rsidR="00696704" w:rsidRDefault="00DF2457" w:rsidP="006B3C10">
      <w:pPr>
        <w:spacing w:after="60"/>
      </w:pPr>
      <w:r>
        <w:rPr>
          <w:noProof/>
        </w:rPr>
        <w:drawing>
          <wp:inline distT="0" distB="0" distL="0" distR="0" wp14:anchorId="22A35CCC" wp14:editId="57D5DBA8">
            <wp:extent cx="5661660" cy="1272540"/>
            <wp:effectExtent l="0" t="0" r="0" b="3810"/>
            <wp:docPr id="1210986684" name="Picture 1210986684" descr="Confirm Disabling Ability to Add New 7131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84" name="Picture 1210986684" descr="Confirm Disabling Ability to Add New 7131 requests"/>
                    <pic:cNvPicPr/>
                  </pic:nvPicPr>
                  <pic:blipFill>
                    <a:blip r:embed="rId312">
                      <a:extLst>
                        <a:ext uri="{28A0092B-C50C-407E-A947-70E740481C1C}">
                          <a14:useLocalDpi xmlns:a14="http://schemas.microsoft.com/office/drawing/2010/main" val="0"/>
                        </a:ext>
                      </a:extLst>
                    </a:blip>
                    <a:stretch>
                      <a:fillRect/>
                    </a:stretch>
                  </pic:blipFill>
                  <pic:spPr>
                    <a:xfrm>
                      <a:off x="0" y="0"/>
                      <a:ext cx="5661660" cy="1272540"/>
                    </a:xfrm>
                    <a:prstGeom prst="rect">
                      <a:avLst/>
                    </a:prstGeom>
                  </pic:spPr>
                </pic:pic>
              </a:graphicData>
            </a:graphic>
          </wp:inline>
        </w:drawing>
      </w:r>
    </w:p>
    <w:p w14:paraId="1A092534" w14:textId="6D5F0D0F" w:rsidR="00DF2457" w:rsidRDefault="00DF2457" w:rsidP="00DF2457">
      <w:pPr>
        <w:pStyle w:val="Caption"/>
      </w:pPr>
      <w:bookmarkStart w:id="2074" w:name="_Ref79598562"/>
      <w:bookmarkStart w:id="2075" w:name="_Toc14981583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269</w:t>
      </w:r>
      <w:r w:rsidR="00000000">
        <w:rPr>
          <w:noProof/>
        </w:rPr>
        <w:fldChar w:fldCharType="end"/>
      </w:r>
      <w:bookmarkEnd w:id="2074"/>
      <w:r>
        <w:t xml:space="preserve">. </w:t>
      </w:r>
      <w:r w:rsidRPr="00E44B51">
        <w:t xml:space="preserve">Confirm Disabling Ability to Add New </w:t>
      </w:r>
      <w:r>
        <w:t>7131 Requests</w:t>
      </w:r>
      <w:bookmarkEnd w:id="2075"/>
    </w:p>
    <w:p w14:paraId="5F834456" w14:textId="325B949D" w:rsidR="009D65BD" w:rsidRDefault="00AE326F" w:rsidP="00AE326F">
      <w:pPr>
        <w:pStyle w:val="BodyText"/>
      </w:pPr>
      <w:r>
        <w:t xml:space="preserve">Once confirmed, the user will see </w:t>
      </w:r>
      <w:r w:rsidR="00A755C6">
        <w:t>a confirmation message on the respective tab that the site is no longer accepting that specific request (</w:t>
      </w:r>
      <w:r w:rsidR="008647C1">
        <w:fldChar w:fldCharType="begin"/>
      </w:r>
      <w:r w:rsidR="008647C1">
        <w:instrText xml:space="preserve"> REF _Ref79598767 \h </w:instrText>
      </w:r>
      <w:r w:rsidR="008647C1">
        <w:fldChar w:fldCharType="separate"/>
      </w:r>
      <w:r w:rsidR="004F079A">
        <w:t xml:space="preserve">Figure </w:t>
      </w:r>
      <w:r w:rsidR="004F079A">
        <w:rPr>
          <w:noProof/>
        </w:rPr>
        <w:t>2</w:t>
      </w:r>
      <w:r w:rsidR="004F079A">
        <w:noBreakHyphen/>
      </w:r>
      <w:r w:rsidR="004F079A">
        <w:rPr>
          <w:noProof/>
        </w:rPr>
        <w:t>270</w:t>
      </w:r>
      <w:r w:rsidR="008647C1">
        <w:fldChar w:fldCharType="end"/>
      </w:r>
      <w:r w:rsidR="008647C1">
        <w:t xml:space="preserve"> &amp; </w:t>
      </w:r>
      <w:r w:rsidR="008647C1">
        <w:fldChar w:fldCharType="begin"/>
      </w:r>
      <w:r w:rsidR="008647C1">
        <w:instrText xml:space="preserve"> REF _Ref79598779 \h </w:instrText>
      </w:r>
      <w:r w:rsidR="008647C1">
        <w:fldChar w:fldCharType="separate"/>
      </w:r>
      <w:r w:rsidR="004F079A">
        <w:t xml:space="preserve">Figure </w:t>
      </w:r>
      <w:r w:rsidR="004F079A">
        <w:rPr>
          <w:noProof/>
        </w:rPr>
        <w:t>2</w:t>
      </w:r>
      <w:r w:rsidR="004F079A">
        <w:noBreakHyphen/>
      </w:r>
      <w:r w:rsidR="004F079A">
        <w:rPr>
          <w:noProof/>
        </w:rPr>
        <w:t>271</w:t>
      </w:r>
      <w:r w:rsidR="008647C1">
        <w:fldChar w:fldCharType="end"/>
      </w:r>
      <w:r w:rsidR="00A755C6">
        <w:t>).</w:t>
      </w:r>
      <w:r w:rsidR="008647C1">
        <w:t xml:space="preserve"> The “Add a New Request” button will now be disabled.</w:t>
      </w:r>
    </w:p>
    <w:p w14:paraId="13428D5F" w14:textId="4C4F0A6C" w:rsidR="00A755C6" w:rsidRDefault="00C668CA" w:rsidP="00AE326F">
      <w:pPr>
        <w:pStyle w:val="BodyText"/>
      </w:pPr>
      <w:r>
        <w:rPr>
          <w:noProof/>
        </w:rPr>
        <w:lastRenderedPageBreak/>
        <w:drawing>
          <wp:inline distT="0" distB="0" distL="0" distR="0" wp14:anchorId="0F4FABFA" wp14:editId="73FA0827">
            <wp:extent cx="5899150" cy="4297045"/>
            <wp:effectExtent l="0" t="0" r="6350" b="8255"/>
            <wp:docPr id="16" name="Picture 16" descr="Site not accepting new C&amp;P requests via CAPRI message in C&amp;P exam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ite not accepting new C&amp;P requests via CAPRI message in C&amp;P exams window"/>
                    <pic:cNvPicPr/>
                  </pic:nvPicPr>
                  <pic:blipFill rotWithShape="1">
                    <a:blip r:embed="rId313" cstate="print">
                      <a:extLst>
                        <a:ext uri="{28A0092B-C50C-407E-A947-70E740481C1C}">
                          <a14:useLocalDpi xmlns:a14="http://schemas.microsoft.com/office/drawing/2010/main" val="0"/>
                        </a:ext>
                      </a:extLst>
                    </a:blip>
                    <a:srcRect/>
                    <a:stretch/>
                  </pic:blipFill>
                  <pic:spPr bwMode="auto">
                    <a:xfrm>
                      <a:off x="0" y="0"/>
                      <a:ext cx="5899150" cy="4297045"/>
                    </a:xfrm>
                    <a:prstGeom prst="rect">
                      <a:avLst/>
                    </a:prstGeom>
                    <a:ln>
                      <a:noFill/>
                    </a:ln>
                    <a:extLst>
                      <a:ext uri="{53640926-AAD7-44D8-BBD7-CCE9431645EC}">
                        <a14:shadowObscured xmlns:a14="http://schemas.microsoft.com/office/drawing/2010/main"/>
                      </a:ext>
                    </a:extLst>
                  </pic:spPr>
                </pic:pic>
              </a:graphicData>
            </a:graphic>
          </wp:inline>
        </w:drawing>
      </w:r>
    </w:p>
    <w:p w14:paraId="2A914E77" w14:textId="4F024948" w:rsidR="008647C1" w:rsidRDefault="008647C1" w:rsidP="008647C1">
      <w:pPr>
        <w:pStyle w:val="Caption"/>
      </w:pPr>
      <w:bookmarkStart w:id="2076" w:name="_Ref79598767"/>
      <w:bookmarkStart w:id="2077" w:name="_Toc14981583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270</w:t>
      </w:r>
      <w:r w:rsidR="00000000">
        <w:rPr>
          <w:noProof/>
        </w:rPr>
        <w:fldChar w:fldCharType="end"/>
      </w:r>
      <w:bookmarkEnd w:id="2076"/>
      <w:r>
        <w:t>. Site Not Accepting C&amp;P Exams Notification</w:t>
      </w:r>
      <w:bookmarkEnd w:id="2077"/>
    </w:p>
    <w:p w14:paraId="7C5B04AB" w14:textId="77777777" w:rsidR="008647C1" w:rsidRDefault="008647C1" w:rsidP="00AE326F">
      <w:pPr>
        <w:pStyle w:val="BodyText"/>
      </w:pPr>
    </w:p>
    <w:p w14:paraId="62D0AF47" w14:textId="5694D468" w:rsidR="008647C1" w:rsidRDefault="009C1BB6" w:rsidP="00AE326F">
      <w:pPr>
        <w:pStyle w:val="BodyText"/>
      </w:pPr>
      <w:r>
        <w:rPr>
          <w:noProof/>
        </w:rPr>
        <w:lastRenderedPageBreak/>
        <w:drawing>
          <wp:inline distT="0" distB="0" distL="0" distR="0" wp14:anchorId="26A57EDD" wp14:editId="1A77BF2E">
            <wp:extent cx="5886450" cy="4232275"/>
            <wp:effectExtent l="0" t="0" r="0" b="0"/>
            <wp:docPr id="46" name="Picture 46" descr="Site not accepting new 7131 requests via CAPRI message in 7131 reques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ite not accepting new 7131 requests via CAPRI message in 7131 request window"/>
                    <pic:cNvPicPr/>
                  </pic:nvPicPr>
                  <pic:blipFill rotWithShape="1">
                    <a:blip r:embed="rId314" cstate="print">
                      <a:extLst>
                        <a:ext uri="{28A0092B-C50C-407E-A947-70E740481C1C}">
                          <a14:useLocalDpi xmlns:a14="http://schemas.microsoft.com/office/drawing/2010/main" val="0"/>
                        </a:ext>
                      </a:extLst>
                    </a:blip>
                    <a:srcRect/>
                    <a:stretch/>
                  </pic:blipFill>
                  <pic:spPr bwMode="auto">
                    <a:xfrm>
                      <a:off x="0" y="0"/>
                      <a:ext cx="5886450" cy="4232275"/>
                    </a:xfrm>
                    <a:prstGeom prst="rect">
                      <a:avLst/>
                    </a:prstGeom>
                    <a:ln>
                      <a:noFill/>
                    </a:ln>
                    <a:extLst>
                      <a:ext uri="{53640926-AAD7-44D8-BBD7-CCE9431645EC}">
                        <a14:shadowObscured xmlns:a14="http://schemas.microsoft.com/office/drawing/2010/main"/>
                      </a:ext>
                    </a:extLst>
                  </pic:spPr>
                </pic:pic>
              </a:graphicData>
            </a:graphic>
          </wp:inline>
        </w:drawing>
      </w:r>
    </w:p>
    <w:p w14:paraId="6F769B7D" w14:textId="38EF83C8" w:rsidR="008647C1" w:rsidRDefault="008647C1" w:rsidP="008647C1">
      <w:pPr>
        <w:pStyle w:val="Caption"/>
      </w:pPr>
      <w:bookmarkStart w:id="2078" w:name="_Ref79598779"/>
      <w:bookmarkStart w:id="2079" w:name="_Toc14981583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271</w:t>
      </w:r>
      <w:r w:rsidR="00000000">
        <w:rPr>
          <w:noProof/>
        </w:rPr>
        <w:fldChar w:fldCharType="end"/>
      </w:r>
      <w:bookmarkEnd w:id="2078"/>
      <w:r w:rsidRPr="001E1038">
        <w:t xml:space="preserve">. Site Not Accepting </w:t>
      </w:r>
      <w:r>
        <w:t>7131 Requests</w:t>
      </w:r>
      <w:r w:rsidRPr="001E1038">
        <w:t xml:space="preserve"> Notification</w:t>
      </w:r>
      <w:bookmarkEnd w:id="2079"/>
    </w:p>
    <w:p w14:paraId="70B2F345" w14:textId="77777777" w:rsidR="008647C1" w:rsidRPr="008647C1" w:rsidRDefault="008647C1" w:rsidP="008647C1">
      <w:pPr>
        <w:pStyle w:val="BodyText"/>
      </w:pPr>
    </w:p>
    <w:p w14:paraId="0E0FFDB7" w14:textId="77777777" w:rsidR="008653FB" w:rsidRPr="0081069C" w:rsidRDefault="008653FB" w:rsidP="008653FB">
      <w:pPr>
        <w:pStyle w:val="Heading3"/>
        <w:spacing w:before="240"/>
      </w:pPr>
      <w:bookmarkStart w:id="2080" w:name="_Joint_Longitudinal_Viewer"/>
      <w:bookmarkStart w:id="2081" w:name="_Toc278187874"/>
      <w:bookmarkStart w:id="2082" w:name="OLE_LINK7"/>
      <w:bookmarkEnd w:id="2080"/>
      <w:r>
        <w:t xml:space="preserve"> </w:t>
      </w:r>
      <w:bookmarkStart w:id="2083" w:name="_Toc147908840"/>
      <w:bookmarkEnd w:id="2081"/>
      <w:r w:rsidRPr="0081069C">
        <w:t xml:space="preserve">Joint </w:t>
      </w:r>
      <w:r w:rsidRPr="007F1B8D">
        <w:t>Longitudinal</w:t>
      </w:r>
      <w:r w:rsidRPr="0081069C">
        <w:t xml:space="preserve"> Viewer (JLV) Tab</w:t>
      </w:r>
      <w:bookmarkEnd w:id="2083"/>
    </w:p>
    <w:p w14:paraId="1684FDCB" w14:textId="77777777" w:rsidR="008653FB" w:rsidRPr="00716341" w:rsidRDefault="008653FB" w:rsidP="00716341">
      <w:pPr>
        <w:pStyle w:val="Note"/>
      </w:pPr>
      <w:r w:rsidRPr="00716341">
        <w:t xml:space="preserve">NOTE: Training materials for the JLV system are available on the </w:t>
      </w:r>
      <w:r w:rsidRPr="00716341">
        <w:rPr>
          <w:rFonts w:cs="Arial"/>
        </w:rPr>
        <w:t>JLV Resources</w:t>
      </w:r>
      <w:r w:rsidRPr="00716341">
        <w:t xml:space="preserve"> SharePoint site</w:t>
      </w:r>
    </w:p>
    <w:p w14:paraId="1FC8ADAE" w14:textId="77777777" w:rsidR="00834033" w:rsidRDefault="008653FB" w:rsidP="008653FB">
      <w:pPr>
        <w:pStyle w:val="CommentText"/>
        <w:spacing w:before="60"/>
        <w:rPr>
          <w:sz w:val="24"/>
          <w:szCs w:val="24"/>
        </w:rPr>
      </w:pPr>
      <w:r w:rsidRPr="00D54CB7">
        <w:rPr>
          <w:sz w:val="24"/>
          <w:szCs w:val="24"/>
        </w:rPr>
        <w:t xml:space="preserve">The Joint </w:t>
      </w:r>
      <w:r w:rsidRPr="007F1B8D">
        <w:rPr>
          <w:sz w:val="24"/>
          <w:szCs w:val="24"/>
        </w:rPr>
        <w:t>Longitudinal</w:t>
      </w:r>
      <w:r w:rsidRPr="00D54CB7">
        <w:rPr>
          <w:sz w:val="24"/>
          <w:szCs w:val="24"/>
        </w:rPr>
        <w:t xml:space="preserve"> Viewer (JLV) tab has replaced the VistAWeb tab as part of the GUI 193.12 update in preparation of </w:t>
      </w:r>
      <w:r w:rsidRPr="00FC78B4">
        <w:rPr>
          <w:sz w:val="24"/>
          <w:szCs w:val="24"/>
        </w:rPr>
        <w:t xml:space="preserve">the VistAWeb end of lifecycle. </w:t>
      </w:r>
      <w:r w:rsidRPr="00D54CB7">
        <w:rPr>
          <w:sz w:val="24"/>
          <w:szCs w:val="24"/>
        </w:rPr>
        <w:t xml:space="preserve">The Joint </w:t>
      </w:r>
      <w:r w:rsidRPr="007F1B8D">
        <w:rPr>
          <w:sz w:val="24"/>
          <w:szCs w:val="24"/>
        </w:rPr>
        <w:t>Longitudinal</w:t>
      </w:r>
      <w:r w:rsidRPr="00D54CB7">
        <w:rPr>
          <w:sz w:val="24"/>
          <w:szCs w:val="24"/>
        </w:rPr>
        <w:t xml:space="preserve"> Viewer tab supplies a button that launches the JLV URL in an external browser </w:t>
      </w:r>
      <w:r w:rsidRPr="00FC78B4">
        <w:rPr>
          <w:sz w:val="24"/>
          <w:szCs w:val="24"/>
        </w:rPr>
        <w:t xml:space="preserve">while keeping patient context. </w:t>
      </w:r>
      <w:r w:rsidRPr="00D54CB7">
        <w:rPr>
          <w:sz w:val="24"/>
          <w:szCs w:val="24"/>
        </w:rPr>
        <w:t>The JLV provides an integrated read-only view of health data from all VA, and VA community partner sites where the Veteran or Service member has received care.</w:t>
      </w:r>
      <w:r w:rsidR="00FC4484">
        <w:rPr>
          <w:sz w:val="24"/>
          <w:szCs w:val="24"/>
        </w:rPr>
        <w:t xml:space="preserve"> </w:t>
      </w:r>
    </w:p>
    <w:p w14:paraId="070923F3" w14:textId="30388892" w:rsidR="008653FB" w:rsidRDefault="006E43CC" w:rsidP="008653FB">
      <w:pPr>
        <w:pStyle w:val="CommentText"/>
        <w:spacing w:before="60"/>
        <w:rPr>
          <w:sz w:val="24"/>
          <w:szCs w:val="24"/>
        </w:rPr>
      </w:pPr>
      <w:r>
        <w:rPr>
          <w:sz w:val="24"/>
          <w:szCs w:val="24"/>
        </w:rPr>
        <w:t xml:space="preserve">Prior to the release of </w:t>
      </w:r>
      <w:r w:rsidR="000A4CF1">
        <w:rPr>
          <w:sz w:val="24"/>
          <w:szCs w:val="24"/>
        </w:rPr>
        <w:t>DVBA*2.7*240</w:t>
      </w:r>
      <w:r>
        <w:rPr>
          <w:sz w:val="24"/>
          <w:szCs w:val="24"/>
        </w:rPr>
        <w:t>, JLV launch</w:t>
      </w:r>
      <w:r w:rsidR="00544B86">
        <w:rPr>
          <w:sz w:val="24"/>
          <w:szCs w:val="24"/>
        </w:rPr>
        <w:t>ed</w:t>
      </w:r>
      <w:r>
        <w:rPr>
          <w:sz w:val="24"/>
          <w:szCs w:val="24"/>
        </w:rPr>
        <w:t xml:space="preserve"> patient context </w:t>
      </w:r>
      <w:r w:rsidR="001B3027">
        <w:rPr>
          <w:sz w:val="24"/>
          <w:szCs w:val="24"/>
        </w:rPr>
        <w:t xml:space="preserve">information </w:t>
      </w:r>
      <w:r>
        <w:rPr>
          <w:sz w:val="24"/>
          <w:szCs w:val="24"/>
        </w:rPr>
        <w:t xml:space="preserve">within Internet Explorer. This functionality has been updated to launch patient context </w:t>
      </w:r>
      <w:r w:rsidR="001B3027">
        <w:rPr>
          <w:sz w:val="24"/>
          <w:szCs w:val="24"/>
        </w:rPr>
        <w:t xml:space="preserve">information </w:t>
      </w:r>
      <w:r>
        <w:rPr>
          <w:sz w:val="24"/>
          <w:szCs w:val="24"/>
        </w:rPr>
        <w:t>within the user’s default browser as Internet Explorer will be retired and no longer supported as of June 15, 2022.</w:t>
      </w:r>
    </w:p>
    <w:p w14:paraId="3F33DC8E" w14:textId="7161CAD4" w:rsidR="00C95D39" w:rsidRPr="006D0C9A" w:rsidRDefault="00C95D39" w:rsidP="006D0C9A">
      <w:pPr>
        <w:pStyle w:val="BodyText"/>
      </w:pPr>
      <w:r>
        <w:t>When selecting the JLV button, the user will be presented with a CAPRI alert message, informing them that the JLV will launch and attempt to load patient information in addition to a reminder to close the J</w:t>
      </w:r>
      <w:r w:rsidR="31257A18">
        <w:t>LV</w:t>
      </w:r>
      <w:r>
        <w:t xml:space="preserve"> browser tab when the user switches to a new patient within CAPRI.</w:t>
      </w:r>
      <w:r w:rsidR="006D0C9A">
        <w:t xml:space="preserve"> (</w:t>
      </w:r>
      <w:r w:rsidR="006D0C9A">
        <w:fldChar w:fldCharType="begin"/>
      </w:r>
      <w:r w:rsidR="006D0C9A">
        <w:instrText xml:space="preserve"> REF _Ref94217180 \h </w:instrText>
      </w:r>
      <w:r w:rsidR="006D0C9A">
        <w:fldChar w:fldCharType="separate"/>
      </w:r>
      <w:r w:rsidR="004F079A">
        <w:t xml:space="preserve">Figure </w:t>
      </w:r>
      <w:r w:rsidR="004F079A">
        <w:rPr>
          <w:noProof/>
        </w:rPr>
        <w:t>2</w:t>
      </w:r>
      <w:r w:rsidR="004F079A">
        <w:noBreakHyphen/>
      </w:r>
      <w:r w:rsidR="004F079A">
        <w:rPr>
          <w:noProof/>
        </w:rPr>
        <w:t>273</w:t>
      </w:r>
      <w:r w:rsidR="006D0C9A">
        <w:fldChar w:fldCharType="end"/>
      </w:r>
      <w:r w:rsidR="006D0C9A">
        <w:t>)</w:t>
      </w:r>
    </w:p>
    <w:p w14:paraId="12197227" w14:textId="7F16C32E" w:rsidR="00381DAC" w:rsidRDefault="00C95D39" w:rsidP="008653FB">
      <w:pPr>
        <w:pStyle w:val="CommentText"/>
        <w:spacing w:before="60"/>
        <w:rPr>
          <w:sz w:val="24"/>
          <w:szCs w:val="24"/>
        </w:rPr>
      </w:pPr>
      <w:r>
        <w:rPr>
          <w:sz w:val="24"/>
          <w:szCs w:val="24"/>
        </w:rPr>
        <w:lastRenderedPageBreak/>
        <w:t>When switching patients</w:t>
      </w:r>
      <w:r w:rsidR="00381DAC">
        <w:rPr>
          <w:sz w:val="24"/>
          <w:szCs w:val="24"/>
        </w:rPr>
        <w:t xml:space="preserve"> within CAPRI</w:t>
      </w:r>
      <w:r>
        <w:rPr>
          <w:sz w:val="24"/>
          <w:szCs w:val="24"/>
        </w:rPr>
        <w:t xml:space="preserve">, users will be </w:t>
      </w:r>
      <w:r w:rsidR="00381DAC">
        <w:rPr>
          <w:sz w:val="24"/>
          <w:szCs w:val="24"/>
        </w:rPr>
        <w:t xml:space="preserve">receiving an alert </w:t>
      </w:r>
      <w:r>
        <w:rPr>
          <w:sz w:val="24"/>
          <w:szCs w:val="24"/>
        </w:rPr>
        <w:t>prompt informing them that JLV was previously launched and to close the previous J</w:t>
      </w:r>
      <w:r w:rsidR="39845A8C">
        <w:rPr>
          <w:sz w:val="24"/>
          <w:szCs w:val="24"/>
        </w:rPr>
        <w:t>LV</w:t>
      </w:r>
      <w:r>
        <w:rPr>
          <w:sz w:val="24"/>
          <w:szCs w:val="24"/>
        </w:rPr>
        <w:t xml:space="preserve"> browser tab to </w:t>
      </w:r>
      <w:r w:rsidR="00381DAC">
        <w:rPr>
          <w:sz w:val="24"/>
          <w:szCs w:val="24"/>
        </w:rPr>
        <w:t xml:space="preserve">protect patient context information, to </w:t>
      </w:r>
      <w:r>
        <w:rPr>
          <w:sz w:val="24"/>
          <w:szCs w:val="24"/>
        </w:rPr>
        <w:t xml:space="preserve">keep from </w:t>
      </w:r>
      <w:r w:rsidR="00381DAC">
        <w:rPr>
          <w:sz w:val="24"/>
          <w:szCs w:val="24"/>
        </w:rPr>
        <w:t>accidentally entering wrong information into the previous patient</w:t>
      </w:r>
      <w:r w:rsidR="2D50C95E">
        <w:rPr>
          <w:sz w:val="24"/>
          <w:szCs w:val="24"/>
        </w:rPr>
        <w:t xml:space="preserve"> into the current patient’s data</w:t>
      </w:r>
      <w:r w:rsidR="00381DAC">
        <w:rPr>
          <w:sz w:val="24"/>
          <w:szCs w:val="24"/>
        </w:rPr>
        <w:t>.</w:t>
      </w:r>
      <w:r w:rsidR="006D0C9A">
        <w:rPr>
          <w:sz w:val="24"/>
          <w:szCs w:val="24"/>
        </w:rPr>
        <w:t xml:space="preserve"> (</w:t>
      </w:r>
      <w:r w:rsidR="006D0C9A" w:rsidRPr="006D0C9A">
        <w:rPr>
          <w:sz w:val="24"/>
          <w:szCs w:val="24"/>
        </w:rPr>
        <w:fldChar w:fldCharType="begin"/>
      </w:r>
      <w:r w:rsidR="006D0C9A" w:rsidRPr="006D0C9A">
        <w:rPr>
          <w:sz w:val="24"/>
          <w:szCs w:val="24"/>
        </w:rPr>
        <w:instrText xml:space="preserve"> REF _Ref94217242 \h </w:instrText>
      </w:r>
      <w:r w:rsidR="006D0C9A">
        <w:rPr>
          <w:sz w:val="24"/>
          <w:szCs w:val="24"/>
        </w:rPr>
        <w:instrText xml:space="preserve"> \* MERGEFORMAT </w:instrText>
      </w:r>
      <w:r w:rsidR="006D0C9A" w:rsidRPr="006D0C9A">
        <w:rPr>
          <w:sz w:val="24"/>
          <w:szCs w:val="24"/>
        </w:rPr>
      </w:r>
      <w:r w:rsidR="006D0C9A" w:rsidRPr="006D0C9A">
        <w:rPr>
          <w:sz w:val="24"/>
          <w:szCs w:val="24"/>
        </w:rPr>
        <w:fldChar w:fldCharType="separate"/>
      </w:r>
      <w:r w:rsidR="004F079A" w:rsidRPr="004F079A">
        <w:rPr>
          <w:sz w:val="24"/>
          <w:szCs w:val="24"/>
        </w:rPr>
        <w:t xml:space="preserve">Figure </w:t>
      </w:r>
      <w:r w:rsidR="004F079A" w:rsidRPr="004F079A">
        <w:rPr>
          <w:noProof/>
          <w:sz w:val="24"/>
          <w:szCs w:val="24"/>
        </w:rPr>
        <w:t>2</w:t>
      </w:r>
      <w:r w:rsidR="004F079A" w:rsidRPr="004F079A">
        <w:rPr>
          <w:noProof/>
          <w:sz w:val="24"/>
          <w:szCs w:val="24"/>
        </w:rPr>
        <w:noBreakHyphen/>
        <w:t>274</w:t>
      </w:r>
      <w:r w:rsidR="006D0C9A" w:rsidRPr="006D0C9A">
        <w:rPr>
          <w:sz w:val="24"/>
          <w:szCs w:val="24"/>
        </w:rPr>
        <w:fldChar w:fldCharType="end"/>
      </w:r>
      <w:r w:rsidR="006D0C9A">
        <w:rPr>
          <w:sz w:val="24"/>
          <w:szCs w:val="24"/>
        </w:rPr>
        <w:t>)</w:t>
      </w:r>
    </w:p>
    <w:p w14:paraId="3D74FA74" w14:textId="4299708B" w:rsidR="00381DAC" w:rsidRDefault="00381DAC" w:rsidP="008653FB">
      <w:pPr>
        <w:pStyle w:val="CommentText"/>
        <w:spacing w:before="60"/>
        <w:rPr>
          <w:sz w:val="24"/>
          <w:szCs w:val="24"/>
        </w:rPr>
      </w:pPr>
      <w:r>
        <w:rPr>
          <w:sz w:val="24"/>
          <w:szCs w:val="24"/>
        </w:rPr>
        <w:t xml:space="preserve">When </w:t>
      </w:r>
      <w:r w:rsidR="000628D7">
        <w:rPr>
          <w:sz w:val="24"/>
          <w:szCs w:val="24"/>
        </w:rPr>
        <w:t xml:space="preserve">selecting, </w:t>
      </w:r>
      <w:r w:rsidR="000628D7" w:rsidRPr="00140C22">
        <w:rPr>
          <w:sz w:val="24"/>
          <w:szCs w:val="24"/>
        </w:rPr>
        <w:t>Select Patient</w:t>
      </w:r>
      <w:r w:rsidR="000628D7">
        <w:rPr>
          <w:sz w:val="24"/>
          <w:szCs w:val="24"/>
        </w:rPr>
        <w:t xml:space="preserve"> and entering the </w:t>
      </w:r>
      <w:r>
        <w:rPr>
          <w:sz w:val="24"/>
          <w:szCs w:val="24"/>
        </w:rPr>
        <w:t>Patient ID</w:t>
      </w:r>
      <w:r w:rsidR="00BD511E">
        <w:rPr>
          <w:sz w:val="24"/>
          <w:szCs w:val="24"/>
        </w:rPr>
        <w:t>,</w:t>
      </w:r>
      <w:r w:rsidR="000628D7">
        <w:rPr>
          <w:sz w:val="24"/>
          <w:szCs w:val="24"/>
        </w:rPr>
        <w:t xml:space="preserve"> after selecting the patient and moving from </w:t>
      </w:r>
      <w:r w:rsidR="00140C22">
        <w:rPr>
          <w:sz w:val="24"/>
          <w:szCs w:val="24"/>
        </w:rPr>
        <w:t xml:space="preserve">the </w:t>
      </w:r>
      <w:r w:rsidR="000628D7">
        <w:rPr>
          <w:sz w:val="24"/>
          <w:szCs w:val="24"/>
        </w:rPr>
        <w:t xml:space="preserve">C&amp;P exams </w:t>
      </w:r>
      <w:r w:rsidR="00140C22">
        <w:rPr>
          <w:sz w:val="24"/>
          <w:szCs w:val="24"/>
        </w:rPr>
        <w:t xml:space="preserve">tab </w:t>
      </w:r>
      <w:r w:rsidR="000628D7">
        <w:rPr>
          <w:sz w:val="24"/>
          <w:szCs w:val="24"/>
        </w:rPr>
        <w:t xml:space="preserve">to the Joint Longitudinal Viewer tab and </w:t>
      </w:r>
      <w:r w:rsidR="00BD511E">
        <w:rPr>
          <w:sz w:val="24"/>
          <w:szCs w:val="24"/>
        </w:rPr>
        <w:t xml:space="preserve">selecting </w:t>
      </w:r>
      <w:r w:rsidR="000628D7">
        <w:rPr>
          <w:sz w:val="24"/>
          <w:szCs w:val="24"/>
        </w:rPr>
        <w:t>the JLV Joint Longitudinal Viewer button, if the patient selected does not have an ICN number assigned</w:t>
      </w:r>
      <w:r w:rsidR="00BD511E">
        <w:rPr>
          <w:sz w:val="24"/>
          <w:szCs w:val="24"/>
        </w:rPr>
        <w:t xml:space="preserve">, you’ll receive </w:t>
      </w:r>
      <w:r w:rsidR="000628D7">
        <w:rPr>
          <w:sz w:val="24"/>
          <w:szCs w:val="24"/>
        </w:rPr>
        <w:t xml:space="preserve">a CAPRI Dialog </w:t>
      </w:r>
      <w:r w:rsidR="00BD511E">
        <w:rPr>
          <w:sz w:val="24"/>
          <w:szCs w:val="24"/>
        </w:rPr>
        <w:t xml:space="preserve">alert, “Unable to locate the required information to load this patient within JLV” </w:t>
      </w:r>
      <w:r w:rsidR="006D0C9A">
        <w:rPr>
          <w:sz w:val="24"/>
          <w:szCs w:val="24"/>
        </w:rPr>
        <w:t>(</w:t>
      </w:r>
      <w:r w:rsidR="006D0C9A" w:rsidRPr="006D0C9A">
        <w:rPr>
          <w:sz w:val="24"/>
          <w:szCs w:val="24"/>
        </w:rPr>
        <w:fldChar w:fldCharType="begin"/>
      </w:r>
      <w:r w:rsidR="006D0C9A" w:rsidRPr="006D0C9A">
        <w:rPr>
          <w:sz w:val="24"/>
          <w:szCs w:val="24"/>
        </w:rPr>
        <w:instrText xml:space="preserve"> REF _Ref94217293 \h </w:instrText>
      </w:r>
      <w:r w:rsidR="006D0C9A">
        <w:rPr>
          <w:sz w:val="24"/>
          <w:szCs w:val="24"/>
        </w:rPr>
        <w:instrText xml:space="preserve"> \* MERGEFORMAT </w:instrText>
      </w:r>
      <w:r w:rsidR="006D0C9A" w:rsidRPr="006D0C9A">
        <w:rPr>
          <w:sz w:val="24"/>
          <w:szCs w:val="24"/>
        </w:rPr>
      </w:r>
      <w:r w:rsidR="006D0C9A" w:rsidRPr="006D0C9A">
        <w:rPr>
          <w:sz w:val="24"/>
          <w:szCs w:val="24"/>
        </w:rPr>
        <w:fldChar w:fldCharType="separate"/>
      </w:r>
      <w:r w:rsidR="004F079A" w:rsidRPr="004F079A">
        <w:rPr>
          <w:sz w:val="24"/>
          <w:szCs w:val="24"/>
        </w:rPr>
        <w:t xml:space="preserve">Figure </w:t>
      </w:r>
      <w:r w:rsidR="004F079A" w:rsidRPr="004F079A">
        <w:rPr>
          <w:noProof/>
          <w:sz w:val="24"/>
          <w:szCs w:val="24"/>
        </w:rPr>
        <w:t>2</w:t>
      </w:r>
      <w:r w:rsidR="004F079A" w:rsidRPr="004F079A">
        <w:rPr>
          <w:noProof/>
          <w:sz w:val="24"/>
          <w:szCs w:val="24"/>
        </w:rPr>
        <w:noBreakHyphen/>
        <w:t>275</w:t>
      </w:r>
      <w:r w:rsidR="006D0C9A" w:rsidRPr="006D0C9A">
        <w:rPr>
          <w:sz w:val="24"/>
          <w:szCs w:val="24"/>
        </w:rPr>
        <w:fldChar w:fldCharType="end"/>
      </w:r>
      <w:r w:rsidR="006D0C9A">
        <w:rPr>
          <w:sz w:val="24"/>
          <w:szCs w:val="24"/>
        </w:rPr>
        <w:t>)</w:t>
      </w:r>
    </w:p>
    <w:p w14:paraId="1DC56836" w14:textId="28B7AB8B" w:rsidR="00140C22" w:rsidRDefault="00140C22" w:rsidP="008653FB">
      <w:pPr>
        <w:pStyle w:val="CommentText"/>
        <w:spacing w:before="60"/>
        <w:rPr>
          <w:sz w:val="24"/>
          <w:szCs w:val="24"/>
        </w:rPr>
      </w:pPr>
      <w:r>
        <w:rPr>
          <w:sz w:val="24"/>
          <w:szCs w:val="24"/>
        </w:rPr>
        <w:t>Users will receive an alert, “Could not identify JLV URL”</w:t>
      </w:r>
      <w:r w:rsidR="00E26EB7">
        <w:rPr>
          <w:sz w:val="24"/>
          <w:szCs w:val="24"/>
        </w:rPr>
        <w:t xml:space="preserve"> when unable to communicate with the JL</w:t>
      </w:r>
      <w:r w:rsidR="276E651C">
        <w:rPr>
          <w:sz w:val="24"/>
          <w:szCs w:val="24"/>
        </w:rPr>
        <w:t>V</w:t>
      </w:r>
      <w:r w:rsidR="00E26EB7">
        <w:rPr>
          <w:sz w:val="24"/>
          <w:szCs w:val="24"/>
        </w:rPr>
        <w:t xml:space="preserve"> website. As this alert is rare, it may be possible </w:t>
      </w:r>
      <w:r w:rsidR="512A856A">
        <w:rPr>
          <w:sz w:val="24"/>
          <w:szCs w:val="24"/>
        </w:rPr>
        <w:t xml:space="preserve">that </w:t>
      </w:r>
      <w:r w:rsidR="00E26EB7">
        <w:rPr>
          <w:sz w:val="24"/>
          <w:szCs w:val="24"/>
        </w:rPr>
        <w:t xml:space="preserve">you’ve lost internet connection. </w:t>
      </w:r>
      <w:r w:rsidR="006D0C9A" w:rsidRPr="006D0C9A">
        <w:rPr>
          <w:sz w:val="24"/>
          <w:szCs w:val="24"/>
        </w:rPr>
        <w:t>(</w:t>
      </w:r>
      <w:r w:rsidR="006D0C9A" w:rsidRPr="006D0C9A">
        <w:rPr>
          <w:sz w:val="24"/>
          <w:szCs w:val="24"/>
        </w:rPr>
        <w:fldChar w:fldCharType="begin"/>
      </w:r>
      <w:r w:rsidR="006D0C9A" w:rsidRPr="006D0C9A">
        <w:rPr>
          <w:sz w:val="24"/>
          <w:szCs w:val="24"/>
        </w:rPr>
        <w:instrText xml:space="preserve"> REF _Ref94217331 \h </w:instrText>
      </w:r>
      <w:r w:rsidR="006D0C9A">
        <w:rPr>
          <w:sz w:val="24"/>
          <w:szCs w:val="24"/>
        </w:rPr>
        <w:instrText xml:space="preserve"> \* MERGEFORMAT </w:instrText>
      </w:r>
      <w:r w:rsidR="006D0C9A" w:rsidRPr="006D0C9A">
        <w:rPr>
          <w:sz w:val="24"/>
          <w:szCs w:val="24"/>
        </w:rPr>
      </w:r>
      <w:r w:rsidR="006D0C9A" w:rsidRPr="006D0C9A">
        <w:rPr>
          <w:sz w:val="24"/>
          <w:szCs w:val="24"/>
        </w:rPr>
        <w:fldChar w:fldCharType="separate"/>
      </w:r>
      <w:r w:rsidR="004F079A" w:rsidRPr="004F079A">
        <w:rPr>
          <w:sz w:val="24"/>
          <w:szCs w:val="24"/>
        </w:rPr>
        <w:t xml:space="preserve">Figure </w:t>
      </w:r>
      <w:r w:rsidR="004F079A" w:rsidRPr="004F079A">
        <w:rPr>
          <w:noProof/>
          <w:sz w:val="24"/>
          <w:szCs w:val="24"/>
        </w:rPr>
        <w:t>2</w:t>
      </w:r>
      <w:r w:rsidR="004F079A" w:rsidRPr="004F079A">
        <w:rPr>
          <w:noProof/>
          <w:sz w:val="24"/>
          <w:szCs w:val="24"/>
        </w:rPr>
        <w:noBreakHyphen/>
        <w:t>276</w:t>
      </w:r>
      <w:r w:rsidR="006D0C9A" w:rsidRPr="006D0C9A">
        <w:rPr>
          <w:sz w:val="24"/>
          <w:szCs w:val="24"/>
        </w:rPr>
        <w:fldChar w:fldCharType="end"/>
      </w:r>
      <w:r w:rsidR="006D0C9A" w:rsidRPr="006D0C9A">
        <w:rPr>
          <w:sz w:val="24"/>
          <w:szCs w:val="24"/>
        </w:rPr>
        <w:t>)</w:t>
      </w:r>
    </w:p>
    <w:p w14:paraId="04B4D488" w14:textId="77777777" w:rsidR="008653FB" w:rsidRPr="00D54CB7" w:rsidRDefault="008653FB" w:rsidP="008653FB">
      <w:pPr>
        <w:pStyle w:val="CommentText"/>
        <w:rPr>
          <w:sz w:val="24"/>
          <w:szCs w:val="24"/>
        </w:rPr>
      </w:pPr>
    </w:p>
    <w:bookmarkEnd w:id="2082"/>
    <w:p w14:paraId="284A222D" w14:textId="77777777" w:rsidR="008653FB" w:rsidRPr="0081069C" w:rsidRDefault="008653FB" w:rsidP="008653FB">
      <w:r>
        <w:rPr>
          <w:noProof/>
        </w:rPr>
        <w:drawing>
          <wp:inline distT="0" distB="0" distL="0" distR="0" wp14:anchorId="3B2C4A6A" wp14:editId="2ED49CA5">
            <wp:extent cx="4797139" cy="2914650"/>
            <wp:effectExtent l="0" t="0" r="3810" b="0"/>
            <wp:docPr id="6" name="Picture 6" descr="Joint longitudinal viewer launch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Joint longitudinal viewer launching button"/>
                    <pic:cNvPicPr/>
                  </pic:nvPicPr>
                  <pic:blipFill>
                    <a:blip r:embed="rId315">
                      <a:extLst>
                        <a:ext uri="{28A0092B-C50C-407E-A947-70E740481C1C}">
                          <a14:useLocalDpi xmlns:a14="http://schemas.microsoft.com/office/drawing/2010/main" val="0"/>
                        </a:ext>
                      </a:extLst>
                    </a:blip>
                    <a:stretch>
                      <a:fillRect/>
                    </a:stretch>
                  </pic:blipFill>
                  <pic:spPr>
                    <a:xfrm>
                      <a:off x="0" y="0"/>
                      <a:ext cx="4797139" cy="2914650"/>
                    </a:xfrm>
                    <a:prstGeom prst="rect">
                      <a:avLst/>
                    </a:prstGeom>
                  </pic:spPr>
                </pic:pic>
              </a:graphicData>
            </a:graphic>
          </wp:inline>
        </w:drawing>
      </w:r>
    </w:p>
    <w:p w14:paraId="3BB3B1FE" w14:textId="45C4CBD6" w:rsidR="00FD2F3A" w:rsidRDefault="008653FB" w:rsidP="00FD2F3A">
      <w:pPr>
        <w:pStyle w:val="Caption"/>
        <w:spacing w:after="240"/>
        <w:rPr>
          <w:color w:val="000000"/>
        </w:rPr>
      </w:pPr>
      <w:bookmarkStart w:id="2084" w:name="_Toc149815836"/>
      <w:r w:rsidRPr="0081069C">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272</w:t>
      </w:r>
      <w:r w:rsidR="00000000">
        <w:rPr>
          <w:noProof/>
        </w:rPr>
        <w:fldChar w:fldCharType="end"/>
      </w:r>
      <w:r w:rsidRPr="0081069C">
        <w:t xml:space="preserve">. Joint </w:t>
      </w:r>
      <w:r w:rsidRPr="007F1B8D">
        <w:t>Longitudinal</w:t>
      </w:r>
      <w:r w:rsidRPr="0081069C">
        <w:t xml:space="preserve"> Viewer (JLV</w:t>
      </w:r>
      <w:r w:rsidRPr="00963B5F">
        <w:t xml:space="preserve">) </w:t>
      </w:r>
      <w:r w:rsidRPr="00963B5F">
        <w:rPr>
          <w:color w:val="000000"/>
        </w:rPr>
        <w:t>launching button</w:t>
      </w:r>
      <w:bookmarkStart w:id="2085" w:name="_Hlk521936983"/>
      <w:bookmarkEnd w:id="2084"/>
    </w:p>
    <w:p w14:paraId="10DD000A" w14:textId="77777777" w:rsidR="00F26360" w:rsidRDefault="00EC43D8" w:rsidP="00F26360">
      <w:pPr>
        <w:pStyle w:val="BodyText"/>
        <w:keepNext/>
      </w:pPr>
      <w:r>
        <w:rPr>
          <w:noProof/>
        </w:rPr>
        <w:drawing>
          <wp:inline distT="0" distB="0" distL="0" distR="0" wp14:anchorId="24E87B02" wp14:editId="65538EC9">
            <wp:extent cx="5943600" cy="909320"/>
            <wp:effectExtent l="19050" t="19050" r="19050" b="24130"/>
            <wp:docPr id="11" name="Picture 11" descr="Remember to close the JLV tab when switching to a new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Remember to close the JLV tab when switching to a new patient"/>
                    <pic:cNvPicPr/>
                  </pic:nvPicPr>
                  <pic:blipFill>
                    <a:blip r:embed="rId316">
                      <a:extLst>
                        <a:ext uri="{28A0092B-C50C-407E-A947-70E740481C1C}">
                          <a14:useLocalDpi xmlns:a14="http://schemas.microsoft.com/office/drawing/2010/main" val="0"/>
                        </a:ext>
                      </a:extLst>
                    </a:blip>
                    <a:stretch>
                      <a:fillRect/>
                    </a:stretch>
                  </pic:blipFill>
                  <pic:spPr>
                    <a:xfrm>
                      <a:off x="0" y="0"/>
                      <a:ext cx="5943600" cy="909320"/>
                    </a:xfrm>
                    <a:prstGeom prst="rect">
                      <a:avLst/>
                    </a:prstGeom>
                    <a:ln w="3175">
                      <a:solidFill>
                        <a:schemeClr val="tx1"/>
                      </a:solidFill>
                    </a:ln>
                  </pic:spPr>
                </pic:pic>
              </a:graphicData>
            </a:graphic>
          </wp:inline>
        </w:drawing>
      </w:r>
    </w:p>
    <w:p w14:paraId="57A46112" w14:textId="66B7EEA5" w:rsidR="00E26EB7" w:rsidRDefault="00F26360" w:rsidP="00F26360">
      <w:pPr>
        <w:pStyle w:val="Caption"/>
      </w:pPr>
      <w:bookmarkStart w:id="2086" w:name="_Ref94217180"/>
      <w:bookmarkStart w:id="2087" w:name="_Toc14981583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273</w:t>
      </w:r>
      <w:r w:rsidR="00000000">
        <w:rPr>
          <w:noProof/>
        </w:rPr>
        <w:fldChar w:fldCharType="end"/>
      </w:r>
      <w:bookmarkEnd w:id="2086"/>
      <w:r>
        <w:t xml:space="preserve"> Remember to close the J</w:t>
      </w:r>
      <w:r w:rsidR="0076518A">
        <w:t xml:space="preserve">LV </w:t>
      </w:r>
      <w:r>
        <w:t>tab when switching to a new patient</w:t>
      </w:r>
      <w:bookmarkEnd w:id="2087"/>
    </w:p>
    <w:p w14:paraId="1A56A770" w14:textId="77777777" w:rsidR="006D0C9A" w:rsidRDefault="006D0C9A" w:rsidP="006D0C9A">
      <w:pPr>
        <w:pStyle w:val="BodyText"/>
        <w:keepNext/>
      </w:pPr>
      <w:r>
        <w:rPr>
          <w:noProof/>
        </w:rPr>
        <w:lastRenderedPageBreak/>
        <w:drawing>
          <wp:inline distT="0" distB="0" distL="0" distR="0" wp14:anchorId="2663F04B" wp14:editId="050B073C">
            <wp:extent cx="5943600" cy="755650"/>
            <wp:effectExtent l="0" t="0" r="0" b="6350"/>
            <wp:docPr id="1210986657" name="Picture 1210986657" descr="JLV was previously launched, close the previous JLV browser tab to protect patie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57" name="Picture 1210986657" descr="JLV was previously launched, close the previous JLV browser tab to protect patient information"/>
                    <pic:cNvPicPr/>
                  </pic:nvPicPr>
                  <pic:blipFill>
                    <a:blip r:embed="rId317">
                      <a:extLst>
                        <a:ext uri="{28A0092B-C50C-407E-A947-70E740481C1C}">
                          <a14:useLocalDpi xmlns:a14="http://schemas.microsoft.com/office/drawing/2010/main" val="0"/>
                        </a:ext>
                      </a:extLst>
                    </a:blip>
                    <a:stretch>
                      <a:fillRect/>
                    </a:stretch>
                  </pic:blipFill>
                  <pic:spPr>
                    <a:xfrm>
                      <a:off x="0" y="0"/>
                      <a:ext cx="5943600" cy="755650"/>
                    </a:xfrm>
                    <a:prstGeom prst="rect">
                      <a:avLst/>
                    </a:prstGeom>
                  </pic:spPr>
                </pic:pic>
              </a:graphicData>
            </a:graphic>
          </wp:inline>
        </w:drawing>
      </w:r>
    </w:p>
    <w:p w14:paraId="5251AB85" w14:textId="3D2DC6BA" w:rsidR="006D0C9A" w:rsidRDefault="006D0C9A" w:rsidP="006D0C9A">
      <w:pPr>
        <w:pStyle w:val="Caption"/>
      </w:pPr>
      <w:bookmarkStart w:id="2088" w:name="_Ref94217242"/>
      <w:bookmarkStart w:id="2089" w:name="_Toc149815838"/>
      <w:r>
        <w:t xml:space="preserve">Figure </w:t>
      </w:r>
      <w:r w:rsidR="00000000">
        <w:fldChar w:fldCharType="begin"/>
      </w:r>
      <w:r w:rsidR="00000000">
        <w:instrText xml:space="preserve"> STYLEREF 1</w:instrText>
      </w:r>
      <w:r w:rsidR="00000000">
        <w:instrText xml:space="preserve">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274</w:t>
      </w:r>
      <w:r w:rsidR="00000000">
        <w:rPr>
          <w:noProof/>
        </w:rPr>
        <w:fldChar w:fldCharType="end"/>
      </w:r>
      <w:bookmarkEnd w:id="2088"/>
      <w:r>
        <w:t xml:space="preserve"> JLV was previously launched, close the previous JLV browser tab to protect patient information</w:t>
      </w:r>
      <w:bookmarkEnd w:id="2089"/>
    </w:p>
    <w:p w14:paraId="7BF3FCD5" w14:textId="6F16A1FF" w:rsidR="00F26360" w:rsidRDefault="00F26360" w:rsidP="00F26360">
      <w:pPr>
        <w:pStyle w:val="BodyText"/>
        <w:keepNext/>
      </w:pPr>
      <w:r>
        <w:rPr>
          <w:noProof/>
        </w:rPr>
        <w:drawing>
          <wp:inline distT="0" distB="0" distL="0" distR="0" wp14:anchorId="72718A55" wp14:editId="79C387F4">
            <wp:extent cx="4477375" cy="1114581"/>
            <wp:effectExtent l="0" t="0" r="0" b="9525"/>
            <wp:docPr id="20" name="Picture 20" descr="Unable to locate patient I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Unable to locate patient ICN"/>
                    <pic:cNvPicPr/>
                  </pic:nvPicPr>
                  <pic:blipFill>
                    <a:blip r:embed="rId318">
                      <a:extLst>
                        <a:ext uri="{28A0092B-C50C-407E-A947-70E740481C1C}">
                          <a14:useLocalDpi xmlns:a14="http://schemas.microsoft.com/office/drawing/2010/main" val="0"/>
                        </a:ext>
                      </a:extLst>
                    </a:blip>
                    <a:stretch>
                      <a:fillRect/>
                    </a:stretch>
                  </pic:blipFill>
                  <pic:spPr>
                    <a:xfrm>
                      <a:off x="0" y="0"/>
                      <a:ext cx="4477375" cy="1114581"/>
                    </a:xfrm>
                    <a:prstGeom prst="rect">
                      <a:avLst/>
                    </a:prstGeom>
                  </pic:spPr>
                </pic:pic>
              </a:graphicData>
            </a:graphic>
          </wp:inline>
        </w:drawing>
      </w:r>
    </w:p>
    <w:p w14:paraId="5F3A1F0E" w14:textId="0C3FCF3D" w:rsidR="00F26360" w:rsidRDefault="00F26360" w:rsidP="00F26360">
      <w:pPr>
        <w:pStyle w:val="Caption"/>
      </w:pPr>
      <w:bookmarkStart w:id="2090" w:name="_Ref94217293"/>
      <w:bookmarkStart w:id="2091" w:name="_Toc14981583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275</w:t>
      </w:r>
      <w:r w:rsidR="00000000">
        <w:rPr>
          <w:noProof/>
        </w:rPr>
        <w:fldChar w:fldCharType="end"/>
      </w:r>
      <w:bookmarkEnd w:id="2090"/>
      <w:r>
        <w:t xml:space="preserve"> Unable to locate patient ICN</w:t>
      </w:r>
      <w:bookmarkEnd w:id="2091"/>
    </w:p>
    <w:p w14:paraId="08C2C147" w14:textId="77777777" w:rsidR="006D0C9A" w:rsidRDefault="006D0C9A" w:rsidP="006D0C9A">
      <w:pPr>
        <w:pStyle w:val="BodyText"/>
        <w:keepNext/>
      </w:pPr>
      <w:r>
        <w:rPr>
          <w:noProof/>
        </w:rPr>
        <w:drawing>
          <wp:inline distT="0" distB="0" distL="0" distR="0" wp14:anchorId="38E25D1D" wp14:editId="3F7F7A4C">
            <wp:extent cx="1623060" cy="1112520"/>
            <wp:effectExtent l="0" t="0" r="0" b="0"/>
            <wp:docPr id="1210986658" name="Picture 1210986658" descr="Could not identify JLV 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6658" name="Picture 1210986658" descr="Could not identify JLV URL"/>
                    <pic:cNvPicPr/>
                  </pic:nvPicPr>
                  <pic:blipFill>
                    <a:blip r:embed="rId319">
                      <a:extLst>
                        <a:ext uri="{28A0092B-C50C-407E-A947-70E740481C1C}">
                          <a14:useLocalDpi xmlns:a14="http://schemas.microsoft.com/office/drawing/2010/main" val="0"/>
                        </a:ext>
                      </a:extLst>
                    </a:blip>
                    <a:stretch>
                      <a:fillRect/>
                    </a:stretch>
                  </pic:blipFill>
                  <pic:spPr>
                    <a:xfrm>
                      <a:off x="0" y="0"/>
                      <a:ext cx="1623060" cy="1112520"/>
                    </a:xfrm>
                    <a:prstGeom prst="rect">
                      <a:avLst/>
                    </a:prstGeom>
                  </pic:spPr>
                </pic:pic>
              </a:graphicData>
            </a:graphic>
          </wp:inline>
        </w:drawing>
      </w:r>
    </w:p>
    <w:p w14:paraId="1E47F0F3" w14:textId="7EEA649C" w:rsidR="008F2707" w:rsidRDefault="006D0C9A" w:rsidP="006D0C9A">
      <w:pPr>
        <w:pStyle w:val="Caption"/>
      </w:pPr>
      <w:bookmarkStart w:id="2092" w:name="_Ref94217331"/>
      <w:bookmarkStart w:id="2093" w:name="_Toc14981584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276</w:t>
      </w:r>
      <w:r w:rsidR="00000000">
        <w:rPr>
          <w:noProof/>
        </w:rPr>
        <w:fldChar w:fldCharType="end"/>
      </w:r>
      <w:bookmarkEnd w:id="2092"/>
      <w:r>
        <w:t xml:space="preserve"> Could not identify JLV URL</w:t>
      </w:r>
      <w:bookmarkStart w:id="2094" w:name="_Joint__Longitudinal"/>
      <w:bookmarkEnd w:id="2093"/>
      <w:bookmarkEnd w:id="2094"/>
    </w:p>
    <w:p w14:paraId="6C061F22" w14:textId="45312912" w:rsidR="00716341" w:rsidRPr="00716341" w:rsidRDefault="00716341" w:rsidP="003174DD">
      <w:pPr>
        <w:pStyle w:val="Note"/>
      </w:pPr>
      <w:r w:rsidRPr="00834033">
        <w:t xml:space="preserve">NOTE: In order to maintain patient context </w:t>
      </w:r>
      <w:r w:rsidR="00925002">
        <w:t xml:space="preserve">information </w:t>
      </w:r>
      <w:r w:rsidRPr="00834033">
        <w:t xml:space="preserve">between CAPRI and Joint Longitudinal Viewer, </w:t>
      </w:r>
      <w:r>
        <w:t xml:space="preserve">remember to </w:t>
      </w:r>
      <w:r w:rsidRPr="00834033">
        <w:t>close the JLV b</w:t>
      </w:r>
      <w:r w:rsidR="003174DD">
        <w:t>r</w:t>
      </w:r>
      <w:r w:rsidRPr="00834033">
        <w:t xml:space="preserve">owser each time a patient or site is </w:t>
      </w:r>
      <w:r w:rsidR="006D0C9A">
        <w:t>switched</w:t>
      </w:r>
      <w:r w:rsidRPr="00834033">
        <w:t>.</w:t>
      </w:r>
    </w:p>
    <w:p w14:paraId="364D2128" w14:textId="77777777" w:rsidR="008653FB" w:rsidRPr="00B83B3E" w:rsidRDefault="008653FB" w:rsidP="008653FB">
      <w:pPr>
        <w:pStyle w:val="Heading2"/>
      </w:pPr>
      <w:bookmarkStart w:id="2095" w:name="_Toc278187875"/>
      <w:bookmarkStart w:id="2096" w:name="_Toc508873704"/>
      <w:bookmarkStart w:id="2097" w:name="_Toc508875054"/>
      <w:bookmarkStart w:id="2098" w:name="_Toc508875908"/>
      <w:bookmarkStart w:id="2099" w:name="_Toc147908841"/>
      <w:bookmarkEnd w:id="2085"/>
      <w:r w:rsidRPr="00B83B3E">
        <w:t>Set Up Options</w:t>
      </w:r>
      <w:bookmarkEnd w:id="2095"/>
      <w:bookmarkEnd w:id="2096"/>
      <w:bookmarkEnd w:id="2097"/>
      <w:bookmarkEnd w:id="2098"/>
      <w:bookmarkEnd w:id="2099"/>
    </w:p>
    <w:p w14:paraId="47FDDEF6" w14:textId="77777777" w:rsidR="008653FB" w:rsidRPr="00B83B3E" w:rsidRDefault="008653FB" w:rsidP="008653FB">
      <w:pPr>
        <w:pStyle w:val="Heading3"/>
      </w:pPr>
      <w:bookmarkStart w:id="2100" w:name="_Toc508873705"/>
      <w:bookmarkStart w:id="2101" w:name="_Toc508875055"/>
      <w:bookmarkStart w:id="2102" w:name="_Toc508875909"/>
      <w:bookmarkStart w:id="2103" w:name="_Toc147908842"/>
      <w:r w:rsidRPr="00B83B3E">
        <w:t>Printer Set Up</w:t>
      </w:r>
      <w:bookmarkEnd w:id="2100"/>
      <w:bookmarkEnd w:id="2101"/>
      <w:bookmarkEnd w:id="2102"/>
      <w:bookmarkEnd w:id="2103"/>
    </w:p>
    <w:p w14:paraId="715F5EA1" w14:textId="77777777" w:rsidR="008653FB" w:rsidRPr="004938E1" w:rsidRDefault="008653FB" w:rsidP="008653FB">
      <w:r w:rsidRPr="00515AEC">
        <w:t>CAPRI</w:t>
      </w:r>
      <w:r w:rsidRPr="00661C17">
        <w:t xml:space="preserve"> has</w:t>
      </w:r>
      <w:r w:rsidRPr="004938E1">
        <w:t xml:space="preserve"> Windows printer functionality. The user can generate printouts using the default printer selection.</w:t>
      </w:r>
    </w:p>
    <w:p w14:paraId="72BE2977" w14:textId="551CA301" w:rsidR="008653FB" w:rsidRPr="00B83B3E" w:rsidRDefault="008653FB" w:rsidP="008653FB">
      <w:pPr>
        <w:pStyle w:val="Body3PicCaption"/>
      </w:pPr>
      <w:r w:rsidRPr="004938E1">
        <w:rPr>
          <w:b/>
        </w:rPr>
        <w:lastRenderedPageBreak/>
        <w:t>Step 1 –</w:t>
      </w:r>
      <w:r w:rsidRPr="00B83B3E">
        <w:t xml:space="preserve"> The user selects Print</w:t>
      </w:r>
      <w:r>
        <w:t>er</w:t>
      </w:r>
      <w:r w:rsidRPr="00B83B3E">
        <w:t xml:space="preserve"> Setup from the File menu (</w:t>
      </w:r>
      <w:r w:rsidRPr="00B83B3E">
        <w:rPr>
          <w:color w:val="2B579A"/>
          <w:shd w:val="clear" w:color="auto" w:fill="E6E6E6"/>
        </w:rPr>
        <w:fldChar w:fldCharType="begin"/>
      </w:r>
      <w:r w:rsidRPr="00B83B3E">
        <w:instrText xml:space="preserve"> REF _Ref406769535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t>F</w:t>
      </w:r>
      <w:r w:rsidR="004F079A" w:rsidRPr="00B83B3E">
        <w:t xml:space="preserve">igure </w:t>
      </w:r>
      <w:r w:rsidR="004F079A">
        <w:t>2</w:t>
      </w:r>
      <w:r w:rsidR="004F079A">
        <w:noBreakHyphen/>
        <w:t>277</w:t>
      </w:r>
      <w:r w:rsidRPr="00B83B3E">
        <w:rPr>
          <w:color w:val="2B579A"/>
          <w:shd w:val="clear" w:color="auto" w:fill="E6E6E6"/>
        </w:rPr>
        <w:fldChar w:fldCharType="end"/>
      </w:r>
      <w:r w:rsidRPr="00B83B3E">
        <w:t>).</w:t>
      </w:r>
    </w:p>
    <w:p w14:paraId="0449B87D" w14:textId="77777777" w:rsidR="008653FB" w:rsidRPr="00B83B3E" w:rsidRDefault="008653FB" w:rsidP="008653FB">
      <w:pPr>
        <w:pStyle w:val="Body3PicCaption"/>
      </w:pPr>
      <w:r>
        <w:drawing>
          <wp:inline distT="0" distB="0" distL="0" distR="0" wp14:anchorId="16B24FD1" wp14:editId="7F672412">
            <wp:extent cx="2105319" cy="3829584"/>
            <wp:effectExtent l="0" t="0" r="9525" b="0"/>
            <wp:docPr id="809480810" name="Picture 809480810" descr="P25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10"/>
                    <pic:cNvPicPr/>
                  </pic:nvPicPr>
                  <pic:blipFill>
                    <a:blip r:embed="rId320">
                      <a:extLst>
                        <a:ext uri="{28A0092B-C50C-407E-A947-70E740481C1C}">
                          <a14:useLocalDpi xmlns:a14="http://schemas.microsoft.com/office/drawing/2010/main" val="0"/>
                        </a:ext>
                      </a:extLst>
                    </a:blip>
                    <a:stretch>
                      <a:fillRect/>
                    </a:stretch>
                  </pic:blipFill>
                  <pic:spPr>
                    <a:xfrm>
                      <a:off x="0" y="0"/>
                      <a:ext cx="2105319" cy="3829584"/>
                    </a:xfrm>
                    <a:prstGeom prst="rect">
                      <a:avLst/>
                    </a:prstGeom>
                  </pic:spPr>
                </pic:pic>
              </a:graphicData>
            </a:graphic>
          </wp:inline>
        </w:drawing>
      </w:r>
    </w:p>
    <w:p w14:paraId="1B374970" w14:textId="4BC71474" w:rsidR="008653FB" w:rsidRPr="00B83B3E" w:rsidRDefault="008653FB" w:rsidP="008653FB">
      <w:pPr>
        <w:pStyle w:val="Caption"/>
        <w:rPr>
          <w:rFonts w:cs="Times New Roman"/>
        </w:rPr>
      </w:pPr>
      <w:bookmarkStart w:id="2104" w:name="_Ref406769535"/>
      <w:bookmarkStart w:id="2105" w:name="_Toc149815841"/>
      <w:r>
        <w:rPr>
          <w:rFonts w:cs="Times New Roman"/>
        </w:rPr>
        <w:t>F</w:t>
      </w:r>
      <w:r w:rsidRPr="00B83B3E">
        <w:rPr>
          <w:rFonts w:cs="Times New Roman"/>
        </w:rPr>
        <w:t xml:space="preserve">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277</w:t>
      </w:r>
      <w:r w:rsidR="001130FC">
        <w:rPr>
          <w:rFonts w:cs="Times New Roman"/>
        </w:rPr>
        <w:fldChar w:fldCharType="end"/>
      </w:r>
      <w:bookmarkEnd w:id="2104"/>
      <w:r>
        <w:rPr>
          <w:rFonts w:cs="Times New Roman"/>
        </w:rPr>
        <w:t>. CAPRI File Menu—Printer Setup Selection.</w:t>
      </w:r>
      <w:bookmarkEnd w:id="2105"/>
    </w:p>
    <w:p w14:paraId="3308FFBE" w14:textId="77777777" w:rsidR="008653FB" w:rsidRDefault="008653FB" w:rsidP="008653FB">
      <w:pPr>
        <w:pStyle w:val="Body3PicCaption"/>
      </w:pPr>
      <w:r w:rsidRPr="005F7F65">
        <w:rPr>
          <w:b/>
        </w:rPr>
        <w:t>Step 2 –</w:t>
      </w:r>
      <w:r w:rsidRPr="00B83B3E">
        <w:t xml:space="preserve"> CAPRI displays the</w:t>
      </w:r>
      <w:r>
        <w:t xml:space="preserve"> current default printer</w:t>
      </w:r>
      <w:r w:rsidRPr="00B83B3E">
        <w:t>. If the user has more than one printer, selecting the down arrow at the end of the printer name displays a list of available printers.</w:t>
      </w:r>
      <w:r>
        <w:t xml:space="preserve"> </w:t>
      </w:r>
      <w:r w:rsidRPr="00B83B3E">
        <w:t xml:space="preserve">To </w:t>
      </w:r>
      <w:r w:rsidRPr="00B83B3E">
        <w:lastRenderedPageBreak/>
        <w:t>permanently change the default printer, the user must contact IRM or use the printer’s applet under the Windows control panel.</w:t>
      </w:r>
    </w:p>
    <w:p w14:paraId="7B47DC62" w14:textId="257DDF4F" w:rsidR="008653FB" w:rsidRPr="00B83B3E" w:rsidRDefault="008653FB" w:rsidP="008653FB">
      <w:pPr>
        <w:pStyle w:val="Heading3"/>
      </w:pPr>
      <w:bookmarkStart w:id="2106" w:name="_Ref413319297"/>
      <w:bookmarkStart w:id="2107" w:name="_Toc508873706"/>
      <w:bookmarkStart w:id="2108" w:name="_Toc508875056"/>
      <w:bookmarkStart w:id="2109" w:name="_Toc508875910"/>
      <w:bookmarkStart w:id="2110" w:name="_Toc147908843"/>
      <w:r>
        <w:t>Display Properties</w:t>
      </w:r>
      <w:bookmarkEnd w:id="2106"/>
      <w:bookmarkEnd w:id="2107"/>
      <w:bookmarkEnd w:id="2108"/>
      <w:bookmarkEnd w:id="2109"/>
      <w:bookmarkEnd w:id="2110"/>
    </w:p>
    <w:p w14:paraId="0EDE9CEE" w14:textId="77777777" w:rsidR="008653FB" w:rsidRPr="008B6486" w:rsidRDefault="008653FB" w:rsidP="008653FB">
      <w:pPr>
        <w:pStyle w:val="Body3PicCaption"/>
      </w:pPr>
      <w:r w:rsidRPr="00B83B3E">
        <w:t xml:space="preserve">Display properties </w:t>
      </w:r>
      <w:r>
        <w:t xml:space="preserve">of CAPRI can be modified using </w:t>
      </w:r>
      <w:r w:rsidRPr="008B6486">
        <w:rPr>
          <w:szCs w:val="24"/>
        </w:rPr>
        <w:t>Windows DPI settings</w:t>
      </w:r>
      <w:r w:rsidRPr="004252AD">
        <w:rPr>
          <w:szCs w:val="24"/>
        </w:rPr>
        <w:t>.</w:t>
      </w:r>
      <w:r>
        <w:rPr>
          <w:szCs w:val="24"/>
        </w:rPr>
        <w:t xml:space="preserve"> </w:t>
      </w:r>
    </w:p>
    <w:p w14:paraId="0D371DB9" w14:textId="77777777" w:rsidR="008653FB" w:rsidRDefault="008653FB" w:rsidP="008653FB">
      <w:pPr>
        <w:pStyle w:val="Body3PicCaption"/>
      </w:pPr>
      <w:r w:rsidRPr="008B6486">
        <w:rPr>
          <w:b/>
        </w:rPr>
        <w:t>Step 1</w:t>
      </w:r>
      <w:r w:rsidRPr="0053610B">
        <w:t xml:space="preserve"> – Right click o</w:t>
      </w:r>
      <w:r>
        <w:t>n</w:t>
      </w:r>
      <w:r w:rsidRPr="005738A7">
        <w:t xml:space="preserve"> an empty part of your Desktop and select Display</w:t>
      </w:r>
      <w:r>
        <w:t xml:space="preserve"> </w:t>
      </w:r>
      <w:r w:rsidRPr="005738A7">
        <w:t xml:space="preserve">Settings. </w:t>
      </w:r>
    </w:p>
    <w:p w14:paraId="167BEBB8" w14:textId="77777777" w:rsidR="008653FB" w:rsidRDefault="008653FB" w:rsidP="008653FB">
      <w:pPr>
        <w:autoSpaceDE w:val="0"/>
        <w:autoSpaceDN w:val="0"/>
        <w:adjustRightInd w:val="0"/>
        <w:spacing w:after="240"/>
      </w:pPr>
      <w:r>
        <w:rPr>
          <w:noProof/>
        </w:rPr>
        <w:drawing>
          <wp:inline distT="0" distB="0" distL="0" distR="0" wp14:anchorId="6CFF787F" wp14:editId="114736CE">
            <wp:extent cx="2219635" cy="2181529"/>
            <wp:effectExtent l="0" t="0" r="9525" b="0"/>
            <wp:docPr id="725275829" name="Picture 725275829" descr="P25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21">
                      <a:extLst>
                        <a:ext uri="{28A0092B-C50C-407E-A947-70E740481C1C}">
                          <a14:useLocalDpi xmlns:a14="http://schemas.microsoft.com/office/drawing/2010/main" val="0"/>
                        </a:ext>
                      </a:extLst>
                    </a:blip>
                    <a:stretch>
                      <a:fillRect/>
                    </a:stretch>
                  </pic:blipFill>
                  <pic:spPr>
                    <a:xfrm>
                      <a:off x="0" y="0"/>
                      <a:ext cx="2219635" cy="2181529"/>
                    </a:xfrm>
                    <a:prstGeom prst="rect">
                      <a:avLst/>
                    </a:prstGeom>
                  </pic:spPr>
                </pic:pic>
              </a:graphicData>
            </a:graphic>
          </wp:inline>
        </w:drawing>
      </w:r>
    </w:p>
    <w:p w14:paraId="2B0EBD73" w14:textId="77777777" w:rsidR="008653FB" w:rsidRDefault="008653FB" w:rsidP="008653FB">
      <w:pPr>
        <w:pStyle w:val="Body3PicCaption"/>
      </w:pPr>
      <w:r w:rsidRPr="00933619">
        <w:rPr>
          <w:b/>
        </w:rPr>
        <w:t>Step 2</w:t>
      </w:r>
      <w:r w:rsidRPr="00537821">
        <w:t xml:space="preserve"> - </w:t>
      </w:r>
      <w:r w:rsidRPr="00933619">
        <w:t xml:space="preserve">Scroll down </w:t>
      </w:r>
      <w:r>
        <w:t xml:space="preserve">to </w:t>
      </w:r>
      <w:r w:rsidRPr="00933619">
        <w:t>Scale and Layout.</w:t>
      </w:r>
    </w:p>
    <w:p w14:paraId="6F86A2D1" w14:textId="77777777" w:rsidR="008653FB" w:rsidRDefault="008653FB" w:rsidP="008653FB">
      <w:pPr>
        <w:autoSpaceDE w:val="0"/>
        <w:autoSpaceDN w:val="0"/>
        <w:adjustRightInd w:val="0"/>
        <w:spacing w:after="0"/>
      </w:pPr>
      <w:r>
        <w:rPr>
          <w:noProof/>
        </w:rPr>
        <w:drawing>
          <wp:inline distT="0" distB="0" distL="0" distR="0" wp14:anchorId="6EA140C8" wp14:editId="246A0704">
            <wp:extent cx="3704231" cy="3933371"/>
            <wp:effectExtent l="0" t="0" r="0" b="0"/>
            <wp:docPr id="1414661741" name="Picture 1414661741" descr="P25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578753"/>
                    <pic:cNvPicPr/>
                  </pic:nvPicPr>
                  <pic:blipFill>
                    <a:blip r:embed="rId322">
                      <a:extLst>
                        <a:ext uri="{28A0092B-C50C-407E-A947-70E740481C1C}">
                          <a14:useLocalDpi xmlns:a14="http://schemas.microsoft.com/office/drawing/2010/main" val="0"/>
                        </a:ext>
                      </a:extLst>
                    </a:blip>
                    <a:stretch>
                      <a:fillRect/>
                    </a:stretch>
                  </pic:blipFill>
                  <pic:spPr>
                    <a:xfrm>
                      <a:off x="0" y="0"/>
                      <a:ext cx="3704231" cy="3933371"/>
                    </a:xfrm>
                    <a:prstGeom prst="rect">
                      <a:avLst/>
                    </a:prstGeom>
                  </pic:spPr>
                </pic:pic>
              </a:graphicData>
            </a:graphic>
          </wp:inline>
        </w:drawing>
      </w:r>
    </w:p>
    <w:p w14:paraId="1B21150E" w14:textId="79EA32E8" w:rsidR="008653FB" w:rsidRDefault="008653FB" w:rsidP="008653FB">
      <w:pPr>
        <w:pStyle w:val="Caption"/>
        <w:spacing w:after="240"/>
      </w:pPr>
      <w:bookmarkStart w:id="2111" w:name="_Toc149815842"/>
      <w:r>
        <w:lastRenderedPageBreak/>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278</w:t>
      </w:r>
      <w:r w:rsidR="00000000">
        <w:rPr>
          <w:noProof/>
        </w:rPr>
        <w:fldChar w:fldCharType="end"/>
      </w:r>
      <w:r>
        <w:t>. Display Settings Page</w:t>
      </w:r>
      <w:bookmarkEnd w:id="2111"/>
    </w:p>
    <w:p w14:paraId="5F316791" w14:textId="77777777" w:rsidR="008653FB" w:rsidRDefault="008653FB" w:rsidP="008653FB">
      <w:pPr>
        <w:pStyle w:val="Body3PicCaption"/>
      </w:pPr>
      <w:r w:rsidRPr="006857C5">
        <w:rPr>
          <w:b/>
        </w:rPr>
        <w:t>Step 3</w:t>
      </w:r>
      <w:r w:rsidRPr="002437CA">
        <w:t xml:space="preserve"> - </w:t>
      </w:r>
      <w:r w:rsidRPr="006857C5">
        <w:t>Click the dropdown and select the appropriate Scale and Layout value.</w:t>
      </w:r>
      <w:r>
        <w:t xml:space="preserve">  T</w:t>
      </w:r>
      <w:r w:rsidRPr="006857C5">
        <w:t>his will change the size of text, apps and other items</w:t>
      </w:r>
    </w:p>
    <w:p w14:paraId="055F0956" w14:textId="77777777" w:rsidR="008653FB" w:rsidRDefault="008653FB" w:rsidP="008653FB">
      <w:pPr>
        <w:tabs>
          <w:tab w:val="left" w:pos="1139"/>
          <w:tab w:val="right" w:pos="9360"/>
        </w:tabs>
      </w:pPr>
      <w:r>
        <w:rPr>
          <w:noProof/>
        </w:rPr>
        <w:drawing>
          <wp:inline distT="0" distB="0" distL="0" distR="0" wp14:anchorId="01A096AE" wp14:editId="08C1316F">
            <wp:extent cx="4804410" cy="2258171"/>
            <wp:effectExtent l="19050" t="19050" r="15240" b="27940"/>
            <wp:docPr id="809480806" name="Picture 809480806" descr="P2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578754"/>
                    <pic:cNvPicPr/>
                  </pic:nvPicPr>
                  <pic:blipFill rotWithShape="1">
                    <a:blip r:embed="rId323" cstate="print">
                      <a:extLst>
                        <a:ext uri="{28A0092B-C50C-407E-A947-70E740481C1C}">
                          <a14:useLocalDpi xmlns:a14="http://schemas.microsoft.com/office/drawing/2010/main" val="0"/>
                        </a:ext>
                      </a:extLst>
                    </a:blip>
                    <a:srcRect b="3225"/>
                    <a:stretch/>
                  </pic:blipFill>
                  <pic:spPr bwMode="auto">
                    <a:xfrm>
                      <a:off x="0" y="0"/>
                      <a:ext cx="4804823" cy="22583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F5CBAF" w14:textId="76D414A6" w:rsidR="008653FB" w:rsidRDefault="008653FB" w:rsidP="008653FB">
      <w:pPr>
        <w:pStyle w:val="Caption"/>
      </w:pPr>
      <w:bookmarkStart w:id="2112" w:name="_Toc14981584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279</w:t>
      </w:r>
      <w:r w:rsidR="00000000">
        <w:rPr>
          <w:noProof/>
        </w:rPr>
        <w:fldChar w:fldCharType="end"/>
      </w:r>
      <w:r>
        <w:t>. Scale and Layout</w:t>
      </w:r>
      <w:bookmarkEnd w:id="2112"/>
    </w:p>
    <w:p w14:paraId="5593CF31" w14:textId="1A9C80A8" w:rsidR="008653FB" w:rsidRPr="00B83B3E" w:rsidRDefault="008653FB" w:rsidP="008653FB">
      <w:pPr>
        <w:pStyle w:val="Body3PicCaption"/>
      </w:pPr>
      <w:bookmarkStart w:id="2113" w:name="_Ref406769391"/>
      <w:r>
        <w:t xml:space="preserve">To set Accessibility, </w:t>
      </w:r>
      <w:bookmarkEnd w:id="2113"/>
      <w:r>
        <w:t xml:space="preserve">go to the </w:t>
      </w:r>
      <w:r w:rsidRPr="00B83B3E">
        <w:t>Start/Control Panel/Ease of Access/Ease of Access Center (</w:t>
      </w:r>
      <w:r>
        <w:rPr>
          <w:color w:val="2B579A"/>
          <w:shd w:val="clear" w:color="auto" w:fill="E6E6E6"/>
        </w:rPr>
        <w:fldChar w:fldCharType="begin"/>
      </w:r>
      <w:r>
        <w:instrText xml:space="preserve"> REF _Ref406769301 \h </w:instrText>
      </w:r>
      <w:r>
        <w:rPr>
          <w:color w:val="2B579A"/>
          <w:shd w:val="clear" w:color="auto" w:fill="E6E6E6"/>
        </w:rPr>
      </w:r>
      <w:r>
        <w:rPr>
          <w:color w:val="2B579A"/>
          <w:shd w:val="clear" w:color="auto" w:fill="E6E6E6"/>
        </w:rPr>
        <w:fldChar w:fldCharType="separate"/>
      </w:r>
      <w:r w:rsidR="004F079A" w:rsidRPr="00B83B3E">
        <w:t xml:space="preserve">Figure </w:t>
      </w:r>
      <w:r w:rsidR="004F079A">
        <w:t>2</w:t>
      </w:r>
      <w:r w:rsidR="004F079A">
        <w:noBreakHyphen/>
        <w:t>280</w:t>
      </w:r>
      <w:r>
        <w:rPr>
          <w:color w:val="2B579A"/>
          <w:shd w:val="clear" w:color="auto" w:fill="E6E6E6"/>
        </w:rPr>
        <w:fldChar w:fldCharType="end"/>
      </w:r>
      <w:r w:rsidRPr="00B83B3E">
        <w:t>).</w:t>
      </w:r>
    </w:p>
    <w:p w14:paraId="228063BE" w14:textId="77777777" w:rsidR="008653FB" w:rsidRPr="00B83B3E" w:rsidRDefault="008653FB" w:rsidP="008653FB">
      <w:pPr>
        <w:pStyle w:val="Body3PicCaption"/>
      </w:pPr>
      <w:r w:rsidRPr="00B83B3E">
        <w:rPr>
          <w:shd w:val="clear" w:color="auto" w:fill="E6E6E6"/>
        </w:rPr>
        <w:drawing>
          <wp:inline distT="0" distB="0" distL="0" distR="0" wp14:anchorId="769226D8" wp14:editId="5FE928A9">
            <wp:extent cx="5943600" cy="3857625"/>
            <wp:effectExtent l="0" t="0" r="0" b="9525"/>
            <wp:docPr id="442" name="Picture 442" descr="P25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24" cstate="print"/>
                    <a:srcRect/>
                    <a:stretch>
                      <a:fillRect/>
                    </a:stretch>
                  </pic:blipFill>
                  <pic:spPr bwMode="auto">
                    <a:xfrm>
                      <a:off x="0" y="0"/>
                      <a:ext cx="5943600" cy="3857625"/>
                    </a:xfrm>
                    <a:prstGeom prst="rect">
                      <a:avLst/>
                    </a:prstGeom>
                    <a:noFill/>
                    <a:ln w="9525">
                      <a:noFill/>
                      <a:miter lim="800000"/>
                      <a:headEnd/>
                      <a:tailEnd/>
                    </a:ln>
                  </pic:spPr>
                </pic:pic>
              </a:graphicData>
            </a:graphic>
          </wp:inline>
        </w:drawing>
      </w:r>
    </w:p>
    <w:p w14:paraId="327F3ACE" w14:textId="6C5297B8" w:rsidR="008653FB" w:rsidRPr="00211B37" w:rsidRDefault="008653FB" w:rsidP="008653FB">
      <w:pPr>
        <w:pStyle w:val="Caption"/>
        <w:rPr>
          <w:rFonts w:cs="Times New Roman"/>
        </w:rPr>
      </w:pPr>
      <w:bookmarkStart w:id="2114" w:name="_Ref406769301"/>
      <w:bookmarkStart w:id="2115" w:name="_Toc14981584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280</w:t>
      </w:r>
      <w:r w:rsidR="001130FC">
        <w:rPr>
          <w:rFonts w:cs="Times New Roman"/>
        </w:rPr>
        <w:fldChar w:fldCharType="end"/>
      </w:r>
      <w:bookmarkEnd w:id="2114"/>
      <w:r>
        <w:rPr>
          <w:rFonts w:cs="Times New Roman"/>
        </w:rPr>
        <w:t>. Windows Ease of Access View.</w:t>
      </w:r>
      <w:bookmarkEnd w:id="2115"/>
    </w:p>
    <w:p w14:paraId="55FFAEF3" w14:textId="77777777" w:rsidR="008653FB" w:rsidRPr="00B83B3E" w:rsidRDefault="008653FB" w:rsidP="008653FB">
      <w:pPr>
        <w:pStyle w:val="Body3PicCaption"/>
      </w:pPr>
      <w:r w:rsidRPr="00B83B3E">
        <w:lastRenderedPageBreak/>
        <w:t>Selecting Change Font takes the user to the standard Windows Fonts dialog box</w:t>
      </w:r>
      <w:r>
        <w:t xml:space="preserve"> </w:t>
      </w:r>
      <w:r w:rsidRPr="00B83B3E">
        <w:t>that can also be opened via Start/Control Panel/ Appearance and Personalization /Fonts.</w:t>
      </w:r>
    </w:p>
    <w:p w14:paraId="4CE7905F" w14:textId="6EB1DBF9" w:rsidR="008653FB" w:rsidRPr="00B83B3E" w:rsidRDefault="008653FB" w:rsidP="008653FB">
      <w:pPr>
        <w:pStyle w:val="BodyText"/>
      </w:pPr>
      <w:r w:rsidRPr="00B83B3E">
        <w:rPr>
          <w:b/>
        </w:rPr>
        <w:t>Patient Lookup Keyboard Sensitivity</w:t>
      </w:r>
      <w:r w:rsidRPr="00B83B3E">
        <w:t xml:space="preserve"> (</w:t>
      </w:r>
      <w:r w:rsidRPr="00B83B3E">
        <w:rPr>
          <w:color w:val="2B579A"/>
          <w:shd w:val="clear" w:color="auto" w:fill="E6E6E6"/>
        </w:rPr>
        <w:fldChar w:fldCharType="begin"/>
      </w:r>
      <w:r w:rsidRPr="00B83B3E">
        <w:instrText xml:space="preserve"> REF _Ref406769301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280</w:t>
      </w:r>
      <w:r w:rsidRPr="00B83B3E">
        <w:rPr>
          <w:color w:val="2B579A"/>
          <w:shd w:val="clear" w:color="auto" w:fill="E6E6E6"/>
        </w:rPr>
        <w:fldChar w:fldCharType="end"/>
      </w:r>
      <w:r w:rsidRPr="00B83B3E">
        <w:t>) adjusts the amount of time CAPRI waits after a keystroke before searching for the patient on the Patient Selector screen.</w:t>
      </w:r>
      <w:r>
        <w:t xml:space="preserve"> </w:t>
      </w:r>
      <w:r w:rsidRPr="00B83B3E">
        <w:t>The user should not change this from the default setting of 500 milliseconds unless there are difficulties.</w:t>
      </w:r>
    </w:p>
    <w:p w14:paraId="6A9A5C29" w14:textId="5FAD0EDB" w:rsidR="008653FB" w:rsidRPr="00B83B3E" w:rsidRDefault="008653FB" w:rsidP="008653FB">
      <w:pPr>
        <w:pStyle w:val="BodyText"/>
      </w:pPr>
      <w:r w:rsidRPr="00B83B3E">
        <w:t xml:space="preserve">If the user makes any changes to these settings and wants to undo the changes, then the user should select </w:t>
      </w:r>
      <w:r w:rsidRPr="00B83B3E">
        <w:rPr>
          <w:b/>
        </w:rPr>
        <w:t xml:space="preserve">Restore Original Font/Keyboard Settings </w:t>
      </w:r>
      <w:r w:rsidRPr="00B83B3E">
        <w:t>(</w:t>
      </w:r>
      <w:r w:rsidRPr="00B83B3E">
        <w:rPr>
          <w:color w:val="2B579A"/>
          <w:shd w:val="clear" w:color="auto" w:fill="E6E6E6"/>
        </w:rPr>
        <w:fldChar w:fldCharType="begin"/>
      </w:r>
      <w:r w:rsidRPr="00B83B3E">
        <w:instrText xml:space="preserve"> REF _Ref406769301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rPr>
          <w:noProof/>
        </w:rPr>
        <w:t>2</w:t>
      </w:r>
      <w:r w:rsidR="004F079A">
        <w:rPr>
          <w:noProof/>
        </w:rPr>
        <w:noBreakHyphen/>
        <w:t>280</w:t>
      </w:r>
      <w:r w:rsidRPr="00B83B3E">
        <w:rPr>
          <w:color w:val="2B579A"/>
          <w:shd w:val="clear" w:color="auto" w:fill="E6E6E6"/>
        </w:rPr>
        <w:fldChar w:fldCharType="end"/>
      </w:r>
      <w:r w:rsidRPr="00B83B3E">
        <w:t>).</w:t>
      </w:r>
    </w:p>
    <w:p w14:paraId="3ECE6DF5" w14:textId="77777777" w:rsidR="008653FB" w:rsidRPr="00B83B3E" w:rsidRDefault="008653FB" w:rsidP="008653FB">
      <w:pPr>
        <w:pStyle w:val="Heading3"/>
      </w:pPr>
      <w:bookmarkStart w:id="2116" w:name="_Toc146086579"/>
      <w:r w:rsidRPr="00B83B3E">
        <w:t xml:space="preserve"> </w:t>
      </w:r>
      <w:bookmarkStart w:id="2117" w:name="_Toc508873708"/>
      <w:bookmarkStart w:id="2118" w:name="_Toc508875058"/>
      <w:bookmarkStart w:id="2119" w:name="_Toc508875912"/>
      <w:bookmarkStart w:id="2120" w:name="_Toc147908844"/>
      <w:r w:rsidRPr="00B83B3E">
        <w:t>Change Forwarding Address</w:t>
      </w:r>
      <w:bookmarkEnd w:id="2116"/>
      <w:bookmarkEnd w:id="2117"/>
      <w:bookmarkEnd w:id="2118"/>
      <w:bookmarkEnd w:id="2119"/>
      <w:bookmarkEnd w:id="2120"/>
    </w:p>
    <w:p w14:paraId="105D1A69" w14:textId="64C4A4B0" w:rsidR="008653FB" w:rsidRPr="00B83B3E" w:rsidRDefault="008653FB" w:rsidP="008653FB">
      <w:pPr>
        <w:pStyle w:val="Body3PicCaption"/>
      </w:pPr>
      <w:r w:rsidRPr="00B83B3E">
        <w:t>Change Forwarding Address on the Tools menu allows the user to specify an Exchange email address for forwarding MailMan messages and CAPRI reports (</w:t>
      </w:r>
      <w:r w:rsidRPr="00B83B3E">
        <w:rPr>
          <w:color w:val="2B579A"/>
          <w:shd w:val="clear" w:color="auto" w:fill="E6E6E6"/>
        </w:rPr>
        <w:fldChar w:fldCharType="begin"/>
      </w:r>
      <w:r w:rsidRPr="00B83B3E">
        <w:instrText xml:space="preserve"> REF _Ref406769125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2</w:t>
      </w:r>
      <w:r w:rsidR="004F079A">
        <w:noBreakHyphen/>
        <w:t>281</w:t>
      </w:r>
      <w:r w:rsidRPr="00B83B3E">
        <w:rPr>
          <w:color w:val="2B579A"/>
          <w:shd w:val="clear" w:color="auto" w:fill="E6E6E6"/>
        </w:rPr>
        <w:fldChar w:fldCharType="end"/>
      </w:r>
      <w:r>
        <w:t>)</w:t>
      </w:r>
      <w:r w:rsidRPr="00B83B3E">
        <w:t>.</w:t>
      </w:r>
      <w:r>
        <w:t xml:space="preserve"> </w:t>
      </w:r>
      <w:r w:rsidRPr="00B83B3E">
        <w:t>The user can find an Exchange email address by opening the Address Book in the default email application and searching for the desired name.</w:t>
      </w:r>
      <w:r>
        <w:t xml:space="preserve"> </w:t>
      </w:r>
      <w:r w:rsidRPr="00B83B3E">
        <w:t>After the user finds the name and right-clicks it, Properties is selected.</w:t>
      </w:r>
      <w:r>
        <w:t xml:space="preserve"> </w:t>
      </w:r>
      <w:r w:rsidRPr="00B83B3E">
        <w:t>Then, the user should go to the Email Addresses tab.</w:t>
      </w:r>
      <w:r>
        <w:t xml:space="preserve"> </w:t>
      </w:r>
      <w:r w:rsidRPr="00B83B3E">
        <w:t xml:space="preserve">Local IRM staff should be contacted if the user has difficulty identifying the email addresses. </w:t>
      </w:r>
    </w:p>
    <w:p w14:paraId="5ECAEFC8" w14:textId="77777777" w:rsidR="008653FB" w:rsidRPr="00B83B3E" w:rsidRDefault="008653FB" w:rsidP="008653FB">
      <w:pPr>
        <w:pStyle w:val="Body3PicCaption"/>
      </w:pPr>
      <w:r>
        <w:drawing>
          <wp:inline distT="0" distB="0" distL="0" distR="0" wp14:anchorId="0EC9CB1E" wp14:editId="3BF3C057">
            <wp:extent cx="3553321" cy="2972215"/>
            <wp:effectExtent l="0" t="0" r="9525" b="0"/>
            <wp:docPr id="1953152400" name="Picture 1953152400" descr="P2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0"/>
                    <pic:cNvPicPr/>
                  </pic:nvPicPr>
                  <pic:blipFill>
                    <a:blip r:embed="rId325">
                      <a:extLst>
                        <a:ext uri="{28A0092B-C50C-407E-A947-70E740481C1C}">
                          <a14:useLocalDpi xmlns:a14="http://schemas.microsoft.com/office/drawing/2010/main" val="0"/>
                        </a:ext>
                      </a:extLst>
                    </a:blip>
                    <a:stretch>
                      <a:fillRect/>
                    </a:stretch>
                  </pic:blipFill>
                  <pic:spPr>
                    <a:xfrm>
                      <a:off x="0" y="0"/>
                      <a:ext cx="3553321" cy="2972215"/>
                    </a:xfrm>
                    <a:prstGeom prst="rect">
                      <a:avLst/>
                    </a:prstGeom>
                  </pic:spPr>
                </pic:pic>
              </a:graphicData>
            </a:graphic>
          </wp:inline>
        </w:drawing>
      </w:r>
    </w:p>
    <w:p w14:paraId="2A5DA9FE" w14:textId="4626FEA1" w:rsidR="008653FB" w:rsidRPr="00B83B3E" w:rsidRDefault="008653FB" w:rsidP="008653FB">
      <w:pPr>
        <w:pStyle w:val="Caption"/>
        <w:rPr>
          <w:rFonts w:cs="Times New Roman"/>
        </w:rPr>
      </w:pPr>
      <w:bookmarkStart w:id="2121" w:name="_Ref406769125"/>
      <w:bookmarkStart w:id="2122" w:name="_Toc14981584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281</w:t>
      </w:r>
      <w:r w:rsidR="001130FC">
        <w:rPr>
          <w:rFonts w:cs="Times New Roman"/>
        </w:rPr>
        <w:fldChar w:fldCharType="end"/>
      </w:r>
      <w:bookmarkEnd w:id="2121"/>
      <w:r>
        <w:rPr>
          <w:rFonts w:cs="Times New Roman"/>
        </w:rPr>
        <w:t>. CAPRI Tools Menu—Change Forwarding Address Selection.</w:t>
      </w:r>
      <w:bookmarkEnd w:id="2122"/>
    </w:p>
    <w:p w14:paraId="664F430C" w14:textId="77777777" w:rsidR="008653FB" w:rsidRPr="00B83B3E" w:rsidRDefault="008653FB" w:rsidP="008653FB">
      <w:pPr>
        <w:pStyle w:val="Heading3"/>
      </w:pPr>
      <w:r w:rsidRPr="00B83B3E">
        <w:t xml:space="preserve"> </w:t>
      </w:r>
      <w:bookmarkStart w:id="2123" w:name="_Toc508873709"/>
      <w:bookmarkStart w:id="2124" w:name="_Toc508875059"/>
      <w:bookmarkStart w:id="2125" w:name="_Toc508875913"/>
      <w:bookmarkStart w:id="2126" w:name="_Toc147908845"/>
      <w:r w:rsidRPr="00B83B3E">
        <w:t>Forwarding Email Address</w:t>
      </w:r>
      <w:bookmarkEnd w:id="2123"/>
      <w:bookmarkEnd w:id="2124"/>
      <w:bookmarkEnd w:id="2125"/>
      <w:bookmarkEnd w:id="2126"/>
    </w:p>
    <w:p w14:paraId="09CC1208" w14:textId="30C780E3" w:rsidR="008653FB" w:rsidRPr="00B83B3E" w:rsidRDefault="008653FB" w:rsidP="008653FB">
      <w:pPr>
        <w:pStyle w:val="BodyText"/>
        <w:rPr>
          <w:b/>
        </w:rPr>
      </w:pPr>
      <w:r w:rsidRPr="00B83B3E">
        <w:t>This email address is used for automated AMIE responses to certain activity such as</w:t>
      </w:r>
      <w:r w:rsidRPr="00B83B3E">
        <w:rPr>
          <w:b/>
        </w:rPr>
        <w:t xml:space="preserve"> </w:t>
      </w:r>
      <w:r w:rsidRPr="00B83B3E">
        <w:t>cancelled C&amp;P exam requests and completed C&amp;P exam request bulletins.</w:t>
      </w:r>
      <w:r>
        <w:t xml:space="preserve"> </w:t>
      </w:r>
      <w:r w:rsidRPr="00B83B3E">
        <w:t xml:space="preserve">The responses are emailed back to the user if there is an email address specified </w:t>
      </w:r>
      <w:r w:rsidRPr="00C34C12">
        <w:t>(</w:t>
      </w:r>
      <w:r>
        <w:rPr>
          <w:b/>
          <w:color w:val="2B579A"/>
          <w:shd w:val="clear" w:color="auto" w:fill="E6E6E6"/>
        </w:rPr>
        <w:fldChar w:fldCharType="begin"/>
      </w:r>
      <w:r>
        <w:rPr>
          <w:b/>
        </w:rPr>
        <w:instrText xml:space="preserve"> REF _Ref406769082 \h </w:instrText>
      </w:r>
      <w:r>
        <w:rPr>
          <w:b/>
          <w:color w:val="2B579A"/>
          <w:shd w:val="clear" w:color="auto" w:fill="E6E6E6"/>
        </w:rPr>
      </w:r>
      <w:r>
        <w:rPr>
          <w:b/>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282</w:t>
      </w:r>
      <w:r>
        <w:rPr>
          <w:b/>
          <w:color w:val="2B579A"/>
          <w:shd w:val="clear" w:color="auto" w:fill="E6E6E6"/>
        </w:rPr>
        <w:fldChar w:fldCharType="end"/>
      </w:r>
      <w:r w:rsidRPr="00C34C12">
        <w:t>).</w:t>
      </w:r>
    </w:p>
    <w:p w14:paraId="74DC7B3E" w14:textId="77777777" w:rsidR="008653FB" w:rsidRPr="00B83B3E" w:rsidRDefault="008653FB" w:rsidP="008653FB">
      <w:pPr>
        <w:pStyle w:val="Body3PicCaption"/>
      </w:pPr>
      <w:r w:rsidRPr="00B83B3E">
        <w:rPr>
          <w:shd w:val="clear" w:color="auto" w:fill="E6E6E6"/>
        </w:rPr>
        <w:lastRenderedPageBreak/>
        <w:drawing>
          <wp:inline distT="0" distB="0" distL="0" distR="0" wp14:anchorId="0915ED0F" wp14:editId="2934210E">
            <wp:extent cx="3209925" cy="2657475"/>
            <wp:effectExtent l="19050" t="19050" r="28575" b="28575"/>
            <wp:docPr id="444" name="Picture 444" descr="P2605#yIS1" title="Fig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Screen capture of the Email Forwarding Address Screen"/>
                    <pic:cNvPicPr>
                      <a:picLocks noChangeAspect="1" noChangeArrowheads="1"/>
                    </pic:cNvPicPr>
                  </pic:nvPicPr>
                  <pic:blipFill>
                    <a:blip r:embed="rId326" cstate="print"/>
                    <a:srcRect/>
                    <a:stretch>
                      <a:fillRect/>
                    </a:stretch>
                  </pic:blipFill>
                  <pic:spPr bwMode="auto">
                    <a:xfrm>
                      <a:off x="0" y="0"/>
                      <a:ext cx="3209925" cy="2657475"/>
                    </a:xfrm>
                    <a:prstGeom prst="rect">
                      <a:avLst/>
                    </a:prstGeom>
                    <a:noFill/>
                    <a:ln w="6350" cmpd="sng">
                      <a:solidFill>
                        <a:srgbClr val="000000"/>
                      </a:solidFill>
                      <a:miter lim="800000"/>
                      <a:headEnd/>
                      <a:tailEnd/>
                    </a:ln>
                    <a:effectLst/>
                  </pic:spPr>
                </pic:pic>
              </a:graphicData>
            </a:graphic>
          </wp:inline>
        </w:drawing>
      </w:r>
      <w:bookmarkStart w:id="2127" w:name="_Toc278187876"/>
    </w:p>
    <w:p w14:paraId="4970FE85" w14:textId="24D7D4D7" w:rsidR="008653FB" w:rsidRPr="00B83B3E" w:rsidRDefault="008653FB" w:rsidP="008653FB">
      <w:pPr>
        <w:pStyle w:val="Caption"/>
        <w:rPr>
          <w:rFonts w:cs="Times New Roman"/>
        </w:rPr>
      </w:pPr>
      <w:bookmarkStart w:id="2128" w:name="_Ref406769082"/>
      <w:bookmarkStart w:id="2129" w:name="_Toc14981584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282</w:t>
      </w:r>
      <w:r w:rsidR="001130FC">
        <w:rPr>
          <w:rFonts w:cs="Times New Roman"/>
        </w:rPr>
        <w:fldChar w:fldCharType="end"/>
      </w:r>
      <w:bookmarkEnd w:id="2128"/>
      <w:r>
        <w:rPr>
          <w:rFonts w:cs="Times New Roman"/>
        </w:rPr>
        <w:t>. Email Forwarding Address Dialog Window.</w:t>
      </w:r>
      <w:bookmarkEnd w:id="2129"/>
    </w:p>
    <w:p w14:paraId="0EE11E0B" w14:textId="4115C247" w:rsidR="008653FB" w:rsidRPr="00B83B3E" w:rsidRDefault="008653FB" w:rsidP="008653FB">
      <w:pPr>
        <w:pStyle w:val="Heading3"/>
      </w:pPr>
      <w:bookmarkStart w:id="2130" w:name="_Toc508873710"/>
      <w:bookmarkStart w:id="2131" w:name="_Toc508875060"/>
      <w:bookmarkStart w:id="2132" w:name="_Toc508875914"/>
      <w:bookmarkStart w:id="2133" w:name="_Toc147908846"/>
      <w:r w:rsidRPr="00B83B3E">
        <w:t>Help Menu</w:t>
      </w:r>
      <w:bookmarkEnd w:id="2127"/>
      <w:bookmarkEnd w:id="2130"/>
      <w:bookmarkEnd w:id="2131"/>
      <w:bookmarkEnd w:id="2132"/>
      <w:bookmarkEnd w:id="2133"/>
    </w:p>
    <w:p w14:paraId="6D4A4AC9" w14:textId="12835C91" w:rsidR="008653FB" w:rsidRPr="00B83B3E" w:rsidRDefault="008653FB" w:rsidP="008653FB">
      <w:pPr>
        <w:pStyle w:val="Body3PicCaption"/>
      </w:pPr>
      <w:r w:rsidRPr="00B83B3E">
        <w:t>For most users, this menu only has two items, About (</w:t>
      </w:r>
      <w:r>
        <w:rPr>
          <w:color w:val="2B579A"/>
          <w:shd w:val="clear" w:color="auto" w:fill="E6E6E6"/>
        </w:rPr>
        <w:fldChar w:fldCharType="begin"/>
      </w:r>
      <w:r>
        <w:instrText xml:space="preserve"> REF _Ref406769037 \h </w:instrText>
      </w:r>
      <w:r>
        <w:rPr>
          <w:color w:val="2B579A"/>
          <w:shd w:val="clear" w:color="auto" w:fill="E6E6E6"/>
        </w:rPr>
      </w:r>
      <w:r>
        <w:rPr>
          <w:color w:val="2B579A"/>
          <w:shd w:val="clear" w:color="auto" w:fill="E6E6E6"/>
        </w:rPr>
        <w:fldChar w:fldCharType="separate"/>
      </w:r>
      <w:r w:rsidR="004F079A" w:rsidRPr="00B83B3E">
        <w:t xml:space="preserve">Figure </w:t>
      </w:r>
      <w:r w:rsidR="004F079A">
        <w:t>2</w:t>
      </w:r>
      <w:r w:rsidR="004F079A">
        <w:noBreakHyphen/>
        <w:t>284</w:t>
      </w:r>
      <w:r>
        <w:rPr>
          <w:color w:val="2B579A"/>
          <w:shd w:val="clear" w:color="auto" w:fill="E6E6E6"/>
        </w:rPr>
        <w:fldChar w:fldCharType="end"/>
      </w:r>
      <w:r w:rsidRPr="00B83B3E">
        <w:t>) and CAPRI C&amp;P Template Training Website.</w:t>
      </w:r>
      <w:r>
        <w:t xml:space="preserve"> </w:t>
      </w:r>
      <w:r w:rsidRPr="00B83B3E">
        <w:t>Other items only show up for users who have been assigned these options.</w:t>
      </w:r>
    </w:p>
    <w:p w14:paraId="5623E31A" w14:textId="77777777" w:rsidR="008653FB" w:rsidRPr="00B83B3E" w:rsidRDefault="008653FB" w:rsidP="008653FB">
      <w:pPr>
        <w:pStyle w:val="Body3PicCaption"/>
      </w:pPr>
    </w:p>
    <w:p w14:paraId="39CC2D72" w14:textId="77777777" w:rsidR="008653FB" w:rsidRPr="00B83B3E" w:rsidRDefault="008653FB" w:rsidP="008653FB">
      <w:pPr>
        <w:pStyle w:val="Body3PicCaption"/>
      </w:pPr>
      <w:r w:rsidRPr="00B83B3E">
        <w:rPr>
          <w:shd w:val="clear" w:color="auto" w:fill="E6E6E6"/>
        </w:rPr>
        <w:drawing>
          <wp:inline distT="0" distB="0" distL="0" distR="0" wp14:anchorId="4FE4F04D" wp14:editId="1CE38820">
            <wp:extent cx="2752725" cy="695325"/>
            <wp:effectExtent l="19050" t="19050" r="28575" b="28575"/>
            <wp:docPr id="445" name="Picture 445" descr="P2610#yIS1" title="Fig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escription: Screen capture of the Help Menu"/>
                    <pic:cNvPicPr>
                      <a:picLocks noChangeAspect="1" noChangeArrowheads="1"/>
                    </pic:cNvPicPr>
                  </pic:nvPicPr>
                  <pic:blipFill>
                    <a:blip r:embed="rId327" cstate="print"/>
                    <a:srcRect/>
                    <a:stretch>
                      <a:fillRect/>
                    </a:stretch>
                  </pic:blipFill>
                  <pic:spPr bwMode="auto">
                    <a:xfrm>
                      <a:off x="0" y="0"/>
                      <a:ext cx="2752725" cy="695325"/>
                    </a:xfrm>
                    <a:prstGeom prst="rect">
                      <a:avLst/>
                    </a:prstGeom>
                    <a:noFill/>
                    <a:ln w="6350" cmpd="sng">
                      <a:solidFill>
                        <a:srgbClr val="000000"/>
                      </a:solidFill>
                      <a:miter lim="800000"/>
                      <a:headEnd/>
                      <a:tailEnd/>
                    </a:ln>
                    <a:effectLst/>
                  </pic:spPr>
                </pic:pic>
              </a:graphicData>
            </a:graphic>
          </wp:inline>
        </w:drawing>
      </w:r>
    </w:p>
    <w:p w14:paraId="68F82F73" w14:textId="77777777" w:rsidR="008653FB" w:rsidRPr="00B83B3E" w:rsidRDefault="008653FB" w:rsidP="008653FB">
      <w:pPr>
        <w:pStyle w:val="Body3PicCaption"/>
      </w:pPr>
      <w:r>
        <w:drawing>
          <wp:inline distT="0" distB="0" distL="0" distR="0" wp14:anchorId="5FE9F868" wp14:editId="2F9B66FA">
            <wp:extent cx="2776151" cy="2380735"/>
            <wp:effectExtent l="0" t="0" r="5715" b="635"/>
            <wp:docPr id="1210986661" name="Picture 1210986661" descr="P2611#yIS1" title="Figure 2-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pic:nvPicPr>
                  <pic:blipFill>
                    <a:blip r:embed="rId328">
                      <a:extLst>
                        <a:ext uri="{28A0092B-C50C-407E-A947-70E740481C1C}">
                          <a14:useLocalDpi xmlns:a14="http://schemas.microsoft.com/office/drawing/2010/main" val="0"/>
                        </a:ext>
                      </a:extLst>
                    </a:blip>
                    <a:stretch>
                      <a:fillRect/>
                    </a:stretch>
                  </pic:blipFill>
                  <pic:spPr>
                    <a:xfrm>
                      <a:off x="0" y="0"/>
                      <a:ext cx="2776151" cy="2380735"/>
                    </a:xfrm>
                    <a:prstGeom prst="rect">
                      <a:avLst/>
                    </a:prstGeom>
                  </pic:spPr>
                </pic:pic>
              </a:graphicData>
            </a:graphic>
          </wp:inline>
        </w:drawing>
      </w:r>
    </w:p>
    <w:p w14:paraId="14414218" w14:textId="4A7D9FF7" w:rsidR="008653FB" w:rsidRPr="00B83B3E" w:rsidRDefault="008653FB" w:rsidP="008653FB">
      <w:pPr>
        <w:pStyle w:val="Caption"/>
        <w:rPr>
          <w:rFonts w:cs="Times New Roman"/>
        </w:rPr>
      </w:pPr>
      <w:bookmarkStart w:id="2134" w:name="_Ref406769060"/>
      <w:bookmarkStart w:id="2135" w:name="_Toc14981584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283</w:t>
      </w:r>
      <w:r w:rsidR="001130FC">
        <w:rPr>
          <w:rFonts w:cs="Times New Roman"/>
        </w:rPr>
        <w:fldChar w:fldCharType="end"/>
      </w:r>
      <w:bookmarkEnd w:id="2134"/>
      <w:r>
        <w:rPr>
          <w:rFonts w:cs="Times New Roman"/>
        </w:rPr>
        <w:t>. CAPRI Help Menu.</w:t>
      </w:r>
      <w:bookmarkEnd w:id="2135"/>
    </w:p>
    <w:p w14:paraId="26915B1A" w14:textId="77777777" w:rsidR="008653FB" w:rsidRPr="00B83B3E" w:rsidRDefault="008653FB" w:rsidP="008653FB">
      <w:pPr>
        <w:pStyle w:val="Body3PicCaption"/>
      </w:pPr>
    </w:p>
    <w:p w14:paraId="3160B9C1" w14:textId="77777777" w:rsidR="008653FB" w:rsidRPr="00B83B3E" w:rsidRDefault="008653FB" w:rsidP="008653FB">
      <w:pPr>
        <w:pStyle w:val="Heading3"/>
      </w:pPr>
      <w:r w:rsidRPr="00B83B3E">
        <w:t xml:space="preserve"> </w:t>
      </w:r>
      <w:bookmarkStart w:id="2136" w:name="_Toc508873711"/>
      <w:bookmarkStart w:id="2137" w:name="_Toc508875061"/>
      <w:bookmarkStart w:id="2138" w:name="_Toc508875915"/>
      <w:bookmarkStart w:id="2139" w:name="_Toc147908847"/>
      <w:r w:rsidRPr="00B83B3E">
        <w:t>About</w:t>
      </w:r>
      <w:bookmarkEnd w:id="2136"/>
      <w:bookmarkEnd w:id="2137"/>
      <w:bookmarkEnd w:id="2138"/>
      <w:bookmarkEnd w:id="2139"/>
    </w:p>
    <w:p w14:paraId="66C2FBA0" w14:textId="06B278D0" w:rsidR="008653FB" w:rsidRPr="00B83B3E" w:rsidRDefault="008653FB" w:rsidP="008653FB">
      <w:pPr>
        <w:pStyle w:val="BodyText"/>
      </w:pPr>
      <w:r w:rsidRPr="00B83B3E">
        <w:t xml:space="preserve">The </w:t>
      </w:r>
      <w:r w:rsidRPr="00B83B3E">
        <w:rPr>
          <w:b/>
        </w:rPr>
        <w:t>About</w:t>
      </w:r>
      <w:r w:rsidRPr="00B83B3E">
        <w:t xml:space="preserve"> </w:t>
      </w:r>
      <w:r w:rsidRPr="00B83B3E">
        <w:rPr>
          <w:b/>
        </w:rPr>
        <w:t>CAPRI</w:t>
      </w:r>
      <w:r w:rsidRPr="00B83B3E">
        <w:t xml:space="preserve"> screen displays the CAPRI version number (</w:t>
      </w:r>
      <w:r>
        <w:rPr>
          <w:color w:val="2B579A"/>
          <w:shd w:val="clear" w:color="auto" w:fill="E6E6E6"/>
        </w:rPr>
        <w:fldChar w:fldCharType="begin"/>
      </w:r>
      <w:r>
        <w:instrText xml:space="preserve"> REF _Ref406769037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284</w:t>
      </w:r>
      <w:r>
        <w:rPr>
          <w:color w:val="2B579A"/>
          <w:shd w:val="clear" w:color="auto" w:fill="E6E6E6"/>
        </w:rPr>
        <w:fldChar w:fldCharType="end"/>
      </w:r>
      <w:r w:rsidRPr="00B83B3E">
        <w:t>).</w:t>
      </w:r>
      <w:r>
        <w:t xml:space="preserve"> </w:t>
      </w:r>
      <w:r w:rsidRPr="00B83B3E">
        <w:t>The user can also see this number on the CAPRI splash screen at start-up or when switching sites when using CAPRI in remote mode.</w:t>
      </w:r>
    </w:p>
    <w:p w14:paraId="613C1326" w14:textId="2CFADF3C" w:rsidR="008653FB" w:rsidRPr="00B83B3E" w:rsidRDefault="008653FB" w:rsidP="008653FB">
      <w:pPr>
        <w:pStyle w:val="BodyText"/>
      </w:pPr>
      <w:r w:rsidRPr="00B83B3E">
        <w:t xml:space="preserve">The user can select </w:t>
      </w:r>
      <w:r w:rsidRPr="00B83B3E">
        <w:rPr>
          <w:b/>
        </w:rPr>
        <w:t xml:space="preserve">OK </w:t>
      </w:r>
      <w:r w:rsidRPr="00B83B3E">
        <w:t>(</w:t>
      </w:r>
      <w:r>
        <w:rPr>
          <w:color w:val="2B579A"/>
          <w:shd w:val="clear" w:color="auto" w:fill="E6E6E6"/>
        </w:rPr>
        <w:fldChar w:fldCharType="begin"/>
      </w:r>
      <w:r>
        <w:instrText xml:space="preserve"> REF _Ref406769037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2</w:t>
      </w:r>
      <w:r w:rsidR="004F079A">
        <w:noBreakHyphen/>
      </w:r>
      <w:r w:rsidR="004F079A">
        <w:rPr>
          <w:noProof/>
        </w:rPr>
        <w:t>284</w:t>
      </w:r>
      <w:r>
        <w:rPr>
          <w:color w:val="2B579A"/>
          <w:shd w:val="clear" w:color="auto" w:fill="E6E6E6"/>
        </w:rPr>
        <w:fldChar w:fldCharType="end"/>
      </w:r>
      <w:r w:rsidRPr="00B83B3E">
        <w:t xml:space="preserve">), to close the </w:t>
      </w:r>
      <w:r w:rsidRPr="00B83B3E">
        <w:rPr>
          <w:b/>
        </w:rPr>
        <w:t>About CAPRI</w:t>
      </w:r>
      <w:r w:rsidRPr="00B83B3E">
        <w:t xml:space="preserve"> screen.</w:t>
      </w:r>
      <w:r>
        <w:t xml:space="preserve"> </w:t>
      </w:r>
      <w:r w:rsidRPr="00B83B3E">
        <w:t>The user should have this information available when reporting a problem.</w:t>
      </w:r>
    </w:p>
    <w:p w14:paraId="58B77377" w14:textId="77777777" w:rsidR="008653FB" w:rsidRPr="00B83B3E" w:rsidRDefault="008653FB" w:rsidP="008653FB">
      <w:pPr>
        <w:pStyle w:val="Body3PicCaption"/>
      </w:pPr>
      <w:r>
        <w:drawing>
          <wp:inline distT="0" distB="0" distL="0" distR="0" wp14:anchorId="4408BF08" wp14:editId="70D6FE71">
            <wp:extent cx="3568700" cy="2429461"/>
            <wp:effectExtent l="0" t="0" r="0" b="9525"/>
            <wp:docPr id="809480807" name="Picture 809480807" descr="P26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480807"/>
                    <pic:cNvPicPr/>
                  </pic:nvPicPr>
                  <pic:blipFill>
                    <a:blip r:embed="rId329">
                      <a:extLst>
                        <a:ext uri="{28A0092B-C50C-407E-A947-70E740481C1C}">
                          <a14:useLocalDpi xmlns:a14="http://schemas.microsoft.com/office/drawing/2010/main" val="0"/>
                        </a:ext>
                      </a:extLst>
                    </a:blip>
                    <a:stretch>
                      <a:fillRect/>
                    </a:stretch>
                  </pic:blipFill>
                  <pic:spPr>
                    <a:xfrm>
                      <a:off x="0" y="0"/>
                      <a:ext cx="3568700" cy="2429461"/>
                    </a:xfrm>
                    <a:prstGeom prst="rect">
                      <a:avLst/>
                    </a:prstGeom>
                  </pic:spPr>
                </pic:pic>
              </a:graphicData>
            </a:graphic>
          </wp:inline>
        </w:drawing>
      </w:r>
    </w:p>
    <w:p w14:paraId="10D59432" w14:textId="69EFA462" w:rsidR="008653FB" w:rsidRPr="00B83B3E" w:rsidRDefault="008653FB" w:rsidP="008653FB">
      <w:pPr>
        <w:pStyle w:val="Caption"/>
        <w:rPr>
          <w:rFonts w:cs="Times New Roman"/>
        </w:rPr>
      </w:pPr>
      <w:bookmarkStart w:id="2140" w:name="_Ref406769037"/>
      <w:bookmarkStart w:id="2141" w:name="_Toc14981584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2</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284</w:t>
      </w:r>
      <w:r w:rsidR="001130FC">
        <w:rPr>
          <w:rFonts w:cs="Times New Roman"/>
        </w:rPr>
        <w:fldChar w:fldCharType="end"/>
      </w:r>
      <w:bookmarkEnd w:id="2140"/>
      <w:r>
        <w:rPr>
          <w:rFonts w:cs="Times New Roman"/>
        </w:rPr>
        <w:t>. About CAPRI View.</w:t>
      </w:r>
      <w:bookmarkEnd w:id="2141"/>
    </w:p>
    <w:p w14:paraId="6CA2EE38" w14:textId="77777777" w:rsidR="008653FB" w:rsidRPr="00B83B3E" w:rsidRDefault="008653FB" w:rsidP="008653FB">
      <w:pPr>
        <w:pStyle w:val="Heading3"/>
      </w:pPr>
      <w:bookmarkStart w:id="2142" w:name="_Toc508873712"/>
      <w:bookmarkStart w:id="2143" w:name="_Toc508875062"/>
      <w:bookmarkStart w:id="2144" w:name="_Toc508875916"/>
      <w:bookmarkStart w:id="2145" w:name="_Toc147908848"/>
      <w:r w:rsidRPr="00B83B3E">
        <w:t>Training Website</w:t>
      </w:r>
      <w:bookmarkEnd w:id="2142"/>
      <w:bookmarkEnd w:id="2143"/>
      <w:bookmarkEnd w:id="2144"/>
      <w:bookmarkEnd w:id="2145"/>
    </w:p>
    <w:p w14:paraId="4199D30E" w14:textId="77777777" w:rsidR="008653FB" w:rsidRPr="00B83B3E" w:rsidRDefault="008653FB" w:rsidP="008653FB">
      <w:pPr>
        <w:pStyle w:val="BodyText"/>
      </w:pPr>
      <w:r w:rsidRPr="00B83B3E">
        <w:t>Selecting</w:t>
      </w:r>
      <w:r w:rsidRPr="00B83B3E">
        <w:rPr>
          <w:b/>
        </w:rPr>
        <w:t xml:space="preserve"> CAPRI C&amp;P Template Training Website </w:t>
      </w:r>
      <w:r w:rsidRPr="00B83B3E">
        <w:t>takes the user to the CAPRI website with video training materials.</w:t>
      </w:r>
    </w:p>
    <w:p w14:paraId="45428B8A" w14:textId="77777777" w:rsidR="008653FB" w:rsidRPr="00B83B3E" w:rsidRDefault="008653FB" w:rsidP="008653FB">
      <w:pPr>
        <w:pStyle w:val="Heading3"/>
      </w:pPr>
      <w:bookmarkStart w:id="2146" w:name="_Toc508873713"/>
      <w:bookmarkStart w:id="2147" w:name="_Toc508875063"/>
      <w:bookmarkStart w:id="2148" w:name="_Toc508875917"/>
      <w:bookmarkStart w:id="2149" w:name="_Toc147908849"/>
      <w:r w:rsidRPr="00B83B3E">
        <w:t>Manage Exam Cancellation Reasons</w:t>
      </w:r>
      <w:bookmarkEnd w:id="2146"/>
      <w:bookmarkEnd w:id="2147"/>
      <w:bookmarkEnd w:id="2148"/>
      <w:bookmarkEnd w:id="2149"/>
    </w:p>
    <w:p w14:paraId="24F0039A" w14:textId="77777777" w:rsidR="008653FB" w:rsidRPr="00B83B3E" w:rsidRDefault="008653FB" w:rsidP="008653FB">
      <w:r w:rsidRPr="00B83B3E">
        <w:rPr>
          <w:b/>
        </w:rPr>
        <w:t xml:space="preserve">Manage Exam Cancellation Reasons </w:t>
      </w:r>
      <w:r w:rsidRPr="00B83B3E">
        <w:t xml:space="preserve">allows a user to add/inactivate/reactivate 2507 Cancellation Reasons. This option is available from the </w:t>
      </w:r>
      <w:r w:rsidRPr="00B83B3E">
        <w:rPr>
          <w:b/>
        </w:rPr>
        <w:t xml:space="preserve">HELP </w:t>
      </w:r>
      <w:r w:rsidRPr="00B83B3E">
        <w:t>menu.</w:t>
      </w:r>
    </w:p>
    <w:p w14:paraId="26C6F5F3" w14:textId="77777777" w:rsidR="008653FB" w:rsidRPr="00B83B3E" w:rsidRDefault="008653FB" w:rsidP="008653FB">
      <w:r>
        <w:rPr>
          <w:noProof/>
        </w:rPr>
        <w:drawing>
          <wp:inline distT="0" distB="0" distL="0" distR="0" wp14:anchorId="65A7C729" wp14:editId="43C750DA">
            <wp:extent cx="3362794" cy="1533739"/>
            <wp:effectExtent l="0" t="0" r="9525" b="9525"/>
            <wp:docPr id="1953152401" name="Picture 1953152401" descr="P26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1"/>
                    <pic:cNvPicPr/>
                  </pic:nvPicPr>
                  <pic:blipFill>
                    <a:blip r:embed="rId330">
                      <a:extLst>
                        <a:ext uri="{28A0092B-C50C-407E-A947-70E740481C1C}">
                          <a14:useLocalDpi xmlns:a14="http://schemas.microsoft.com/office/drawing/2010/main" val="0"/>
                        </a:ext>
                      </a:extLst>
                    </a:blip>
                    <a:stretch>
                      <a:fillRect/>
                    </a:stretch>
                  </pic:blipFill>
                  <pic:spPr>
                    <a:xfrm>
                      <a:off x="0" y="0"/>
                      <a:ext cx="3362794" cy="1533739"/>
                    </a:xfrm>
                    <a:prstGeom prst="rect">
                      <a:avLst/>
                    </a:prstGeom>
                  </pic:spPr>
                </pic:pic>
              </a:graphicData>
            </a:graphic>
          </wp:inline>
        </w:drawing>
      </w:r>
    </w:p>
    <w:p w14:paraId="39D63E4C" w14:textId="1DC9FDB5" w:rsidR="008653FB" w:rsidRPr="00B83B3E" w:rsidRDefault="008653FB" w:rsidP="008653FB">
      <w:pPr>
        <w:pStyle w:val="Caption"/>
      </w:pPr>
      <w:bookmarkStart w:id="2150" w:name="_Toc14981584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285</w:t>
      </w:r>
      <w:r w:rsidR="00000000">
        <w:rPr>
          <w:noProof/>
        </w:rPr>
        <w:fldChar w:fldCharType="end"/>
      </w:r>
      <w:r>
        <w:t>. CAPRI Help Menu—Manage Exam Cancellation Reasons Selection.</w:t>
      </w:r>
      <w:bookmarkEnd w:id="2150"/>
    </w:p>
    <w:p w14:paraId="6B20CD56" w14:textId="77777777" w:rsidR="008653FB" w:rsidRPr="00B83B3E" w:rsidRDefault="008653FB" w:rsidP="008653FB">
      <w:r w:rsidRPr="00B83B3E">
        <w:t xml:space="preserve">This option will only be available to </w:t>
      </w:r>
      <w:r w:rsidRPr="00B83B3E">
        <w:rPr>
          <w:b/>
        </w:rPr>
        <w:t xml:space="preserve">CAPRI-Remote (national) users </w:t>
      </w:r>
      <w:r w:rsidRPr="00B83B3E">
        <w:t>who are assigned security key “</w:t>
      </w:r>
      <w:r w:rsidRPr="00B83B3E">
        <w:rPr>
          <w:b/>
        </w:rPr>
        <w:t>DVBA CAPRI EXAMCANC</w:t>
      </w:r>
      <w:r w:rsidRPr="00B83B3E">
        <w:t>.”</w:t>
      </w:r>
    </w:p>
    <w:p w14:paraId="64725360" w14:textId="77777777" w:rsidR="008653FB" w:rsidRPr="00B83B3E" w:rsidRDefault="008653FB" w:rsidP="008653FB"/>
    <w:p w14:paraId="10F582E3" w14:textId="77777777" w:rsidR="008653FB" w:rsidRPr="00B31411" w:rsidRDefault="008653FB" w:rsidP="008653FB">
      <w:pPr>
        <w:rPr>
          <w:b/>
          <w:color w:val="auto"/>
        </w:rPr>
      </w:pPr>
      <w:r w:rsidRPr="00B31411">
        <w:rPr>
          <w:b/>
          <w:color w:val="auto"/>
          <w:u w:val="single"/>
        </w:rPr>
        <w:t>SECURITY KEY ALLOCATION</w:t>
      </w:r>
      <w:r w:rsidRPr="00B31411">
        <w:rPr>
          <w:b/>
          <w:color w:val="auto"/>
        </w:rPr>
        <w:t>:</w:t>
      </w:r>
    </w:p>
    <w:p w14:paraId="35AAFF5B" w14:textId="77777777" w:rsidR="008653FB" w:rsidRDefault="008653FB" w:rsidP="008653FB">
      <w:pPr>
        <w:rPr>
          <w:b/>
          <w:bCs/>
        </w:rPr>
      </w:pPr>
      <w:r w:rsidRPr="0312A37A">
        <w:rPr>
          <w:b/>
          <w:bCs/>
          <w:color w:val="auto"/>
        </w:rPr>
        <w:t xml:space="preserve">DVBA CAPRI EXAMCANC </w:t>
      </w:r>
      <w:r w:rsidRPr="00B83B3E">
        <w:t>– must be assigned to a user that will need access to the</w:t>
      </w:r>
      <w:r w:rsidRPr="0312A37A">
        <w:rPr>
          <w:b/>
          <w:bCs/>
        </w:rPr>
        <w:t xml:space="preserve"> </w:t>
      </w:r>
    </w:p>
    <w:p w14:paraId="7C130512" w14:textId="77777777" w:rsidR="008653FB" w:rsidRPr="00B83B3E" w:rsidRDefault="008653FB" w:rsidP="008653FB">
      <w:r w:rsidRPr="0312A37A">
        <w:rPr>
          <w:b/>
          <w:bCs/>
        </w:rPr>
        <w:t xml:space="preserve">“Manage Exam Cancellation Reasons” </w:t>
      </w:r>
      <w:r w:rsidRPr="00B83B3E">
        <w:t>option.</w:t>
      </w:r>
    </w:p>
    <w:p w14:paraId="00B67A88" w14:textId="77777777" w:rsidR="008653FB" w:rsidRPr="00B83B3E" w:rsidRDefault="008653FB" w:rsidP="008653FB"/>
    <w:p w14:paraId="73875199" w14:textId="77777777" w:rsidR="008653FB" w:rsidRPr="00B83B3E" w:rsidRDefault="008653FB" w:rsidP="008653FB">
      <w:r w:rsidRPr="00B83B3E">
        <w:rPr>
          <w:b/>
          <w:u w:val="single"/>
        </w:rPr>
        <w:t>MANAGE EXAM CANCELLATION REASONS</w:t>
      </w:r>
      <w:r w:rsidRPr="00B83B3E">
        <w:t xml:space="preserve"> option functionality:</w:t>
      </w:r>
    </w:p>
    <w:p w14:paraId="29526281" w14:textId="77777777" w:rsidR="008653FB" w:rsidRPr="00B83B3E" w:rsidRDefault="008653FB" w:rsidP="008653FB"/>
    <w:p w14:paraId="5899C0E9"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 xml:space="preserve">From the </w:t>
      </w:r>
      <w:r w:rsidRPr="00B83B3E">
        <w:rPr>
          <w:rFonts w:ascii="Times New Roman" w:hAnsi="Times New Roman" w:cs="Times New Roman"/>
          <w:b/>
        </w:rPr>
        <w:t>HELP</w:t>
      </w:r>
      <w:r w:rsidRPr="00B83B3E">
        <w:rPr>
          <w:rFonts w:ascii="Times New Roman" w:hAnsi="Times New Roman" w:cs="Times New Roman"/>
        </w:rPr>
        <w:t xml:space="preserve"> menu choose “</w:t>
      </w:r>
      <w:r w:rsidRPr="00B83B3E">
        <w:rPr>
          <w:rFonts w:ascii="Times New Roman" w:hAnsi="Times New Roman" w:cs="Times New Roman"/>
          <w:b/>
        </w:rPr>
        <w:t>Manage Exam Cancellation Reasons</w:t>
      </w:r>
      <w:r w:rsidRPr="00B83B3E">
        <w:rPr>
          <w:rFonts w:ascii="Times New Roman" w:hAnsi="Times New Roman" w:cs="Times New Roman"/>
        </w:rPr>
        <w:t>” option</w:t>
      </w:r>
    </w:p>
    <w:p w14:paraId="1D8A8084"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The “Manage Exam Cancellation Reasons” window will be displayed</w:t>
      </w:r>
    </w:p>
    <w:p w14:paraId="65710192"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3B563207" w14:textId="77777777" w:rsidR="008653FB" w:rsidRPr="00B83B3E" w:rsidRDefault="008653FB" w:rsidP="008653FB">
      <w:pPr>
        <w:pStyle w:val="ListParagraph"/>
        <w:numPr>
          <w:ilvl w:val="0"/>
          <w:numId w:val="0"/>
        </w:numPr>
        <w:ind w:left="720"/>
        <w:rPr>
          <w:rFonts w:ascii="Times New Roman" w:hAnsi="Times New Roman" w:cs="Times New Roman"/>
        </w:rPr>
      </w:pPr>
      <w:r>
        <w:rPr>
          <w:noProof/>
        </w:rPr>
        <w:drawing>
          <wp:inline distT="0" distB="0" distL="0" distR="0" wp14:anchorId="6DAB1D76" wp14:editId="13F50005">
            <wp:extent cx="5054442" cy="2580137"/>
            <wp:effectExtent l="0" t="0" r="0" b="0"/>
            <wp:docPr id="1036585746" name="Picture 1036585746" descr="P26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pic:nvPicPr>
                  <pic:blipFill>
                    <a:blip r:embed="rId331">
                      <a:extLst>
                        <a:ext uri="{28A0092B-C50C-407E-A947-70E740481C1C}">
                          <a14:useLocalDpi xmlns:a14="http://schemas.microsoft.com/office/drawing/2010/main" val="0"/>
                        </a:ext>
                      </a:extLst>
                    </a:blip>
                    <a:stretch>
                      <a:fillRect/>
                    </a:stretch>
                  </pic:blipFill>
                  <pic:spPr>
                    <a:xfrm>
                      <a:off x="0" y="0"/>
                      <a:ext cx="5054442" cy="2580137"/>
                    </a:xfrm>
                    <a:prstGeom prst="rect">
                      <a:avLst/>
                    </a:prstGeom>
                  </pic:spPr>
                </pic:pic>
              </a:graphicData>
            </a:graphic>
          </wp:inline>
        </w:drawing>
      </w:r>
    </w:p>
    <w:p w14:paraId="74CA1746" w14:textId="06E47E52" w:rsidR="008653FB" w:rsidRPr="00B83B3E" w:rsidRDefault="008653FB" w:rsidP="008653FB">
      <w:pPr>
        <w:pStyle w:val="Caption"/>
      </w:pPr>
      <w:bookmarkStart w:id="2151" w:name="_Toc14981585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286</w:t>
      </w:r>
      <w:r w:rsidR="00000000">
        <w:rPr>
          <w:noProof/>
        </w:rPr>
        <w:fldChar w:fldCharType="end"/>
      </w:r>
      <w:r>
        <w:rPr>
          <w:noProof/>
        </w:rPr>
        <w:t>. Manage Exam Cancellation Screen.</w:t>
      </w:r>
      <w:bookmarkEnd w:id="2151"/>
    </w:p>
    <w:p w14:paraId="07EBC561"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Inactivate</w:t>
      </w:r>
      <w:r w:rsidRPr="00B83B3E">
        <w:rPr>
          <w:rFonts w:ascii="Times New Roman" w:hAnsi="Times New Roman" w:cs="Times New Roman"/>
        </w:rPr>
        <w:t xml:space="preserve"> an Active reason, choose the</w:t>
      </w:r>
      <w:r w:rsidRPr="00B83B3E">
        <w:rPr>
          <w:rFonts w:ascii="Times New Roman" w:hAnsi="Times New Roman" w:cs="Times New Roman"/>
          <w:b/>
        </w:rPr>
        <w:t xml:space="preserve"> </w:t>
      </w:r>
      <w:r w:rsidRPr="00B83B3E">
        <w:rPr>
          <w:rFonts w:ascii="Times New Roman" w:hAnsi="Times New Roman" w:cs="Times New Roman"/>
        </w:rPr>
        <w:t xml:space="preserve">reason in the </w:t>
      </w:r>
      <w:r w:rsidRPr="00B83B3E">
        <w:rPr>
          <w:rFonts w:ascii="Times New Roman" w:hAnsi="Times New Roman" w:cs="Times New Roman"/>
          <w:b/>
        </w:rPr>
        <w:t>Active list</w:t>
      </w:r>
      <w:r w:rsidRPr="00B83B3E">
        <w:rPr>
          <w:rFonts w:ascii="Times New Roman" w:hAnsi="Times New Roman" w:cs="Times New Roman"/>
        </w:rPr>
        <w:t xml:space="preserve"> and click the “</w:t>
      </w:r>
      <w:r w:rsidRPr="00B83B3E">
        <w:rPr>
          <w:rFonts w:ascii="Times New Roman" w:hAnsi="Times New Roman" w:cs="Times New Roman"/>
          <w:b/>
        </w:rPr>
        <w:t>Inactivate</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 xml:space="preserve">This will move the active reason chosen to the </w:t>
      </w:r>
      <w:r w:rsidRPr="00B83B3E">
        <w:rPr>
          <w:rFonts w:ascii="Times New Roman" w:hAnsi="Times New Roman" w:cs="Times New Roman"/>
          <w:b/>
        </w:rPr>
        <w:t>Inactive list</w:t>
      </w:r>
      <w:r w:rsidRPr="00B83B3E">
        <w:rPr>
          <w:rFonts w:ascii="Times New Roman" w:hAnsi="Times New Roman" w:cs="Times New Roman"/>
        </w:rPr>
        <w:t xml:space="preserve"> column.</w:t>
      </w:r>
    </w:p>
    <w:p w14:paraId="7AFFD1E8"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4324AFE9" w14:textId="77777777" w:rsidR="008653FB" w:rsidRPr="00B83B3E" w:rsidRDefault="008653FB" w:rsidP="008653FB">
      <w:pPr>
        <w:pStyle w:val="ListParagraph"/>
        <w:numPr>
          <w:ilvl w:val="0"/>
          <w:numId w:val="0"/>
        </w:numPr>
        <w:ind w:left="720"/>
        <w:rPr>
          <w:rFonts w:ascii="Times New Roman" w:hAnsi="Times New Roman" w:cs="Times New Roman"/>
        </w:rPr>
      </w:pPr>
      <w:r>
        <w:rPr>
          <w:noProof/>
        </w:rPr>
        <w:lastRenderedPageBreak/>
        <w:drawing>
          <wp:inline distT="0" distB="0" distL="0" distR="0" wp14:anchorId="15006727" wp14:editId="5F04284F">
            <wp:extent cx="4874932" cy="2401001"/>
            <wp:effectExtent l="0" t="0" r="1905" b="0"/>
            <wp:docPr id="1908027317" name="Picture 1908027317" descr="P26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pic:nvPicPr>
                  <pic:blipFill>
                    <a:blip r:embed="rId332">
                      <a:extLst>
                        <a:ext uri="{28A0092B-C50C-407E-A947-70E740481C1C}">
                          <a14:useLocalDpi xmlns:a14="http://schemas.microsoft.com/office/drawing/2010/main" val="0"/>
                        </a:ext>
                      </a:extLst>
                    </a:blip>
                    <a:stretch>
                      <a:fillRect/>
                    </a:stretch>
                  </pic:blipFill>
                  <pic:spPr>
                    <a:xfrm>
                      <a:off x="0" y="0"/>
                      <a:ext cx="4874932" cy="2401001"/>
                    </a:xfrm>
                    <a:prstGeom prst="rect">
                      <a:avLst/>
                    </a:prstGeom>
                  </pic:spPr>
                </pic:pic>
              </a:graphicData>
            </a:graphic>
          </wp:inline>
        </w:drawing>
      </w:r>
    </w:p>
    <w:p w14:paraId="717D5695" w14:textId="2CEE29F6" w:rsidR="008653FB" w:rsidRPr="00B83B3E" w:rsidRDefault="008653FB" w:rsidP="008653FB">
      <w:pPr>
        <w:pStyle w:val="Caption"/>
      </w:pPr>
      <w:bookmarkStart w:id="2152" w:name="_Toc149815851"/>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287</w:t>
      </w:r>
      <w:r w:rsidR="00000000">
        <w:rPr>
          <w:noProof/>
        </w:rPr>
        <w:fldChar w:fldCharType="end"/>
      </w:r>
      <w:r>
        <w:t xml:space="preserve">. </w:t>
      </w:r>
      <w:r>
        <w:rPr>
          <w:noProof/>
        </w:rPr>
        <w:t>Exam Cancellation Screen—Active Selection.</w:t>
      </w:r>
      <w:bookmarkEnd w:id="2152"/>
    </w:p>
    <w:p w14:paraId="706F8345"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Activate</w:t>
      </w:r>
      <w:r w:rsidRPr="00B83B3E">
        <w:rPr>
          <w:rFonts w:ascii="Times New Roman" w:hAnsi="Times New Roman" w:cs="Times New Roman"/>
        </w:rPr>
        <w:t xml:space="preserve"> an Inactive reason, choose the reason from the </w:t>
      </w:r>
      <w:r w:rsidRPr="00B83B3E">
        <w:rPr>
          <w:rFonts w:ascii="Times New Roman" w:hAnsi="Times New Roman" w:cs="Times New Roman"/>
          <w:b/>
        </w:rPr>
        <w:t>Inactive list</w:t>
      </w:r>
      <w:r w:rsidRPr="00B83B3E">
        <w:rPr>
          <w:rFonts w:ascii="Times New Roman" w:hAnsi="Times New Roman" w:cs="Times New Roman"/>
        </w:rPr>
        <w:t xml:space="preserve"> and click the “</w:t>
      </w:r>
      <w:r w:rsidRPr="00B83B3E">
        <w:rPr>
          <w:rFonts w:ascii="Times New Roman" w:hAnsi="Times New Roman" w:cs="Times New Roman"/>
          <w:b/>
        </w:rPr>
        <w:t>Activate</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 xml:space="preserve">This will move the inactive reason chosen to the </w:t>
      </w:r>
      <w:r w:rsidRPr="00B83B3E">
        <w:rPr>
          <w:rFonts w:ascii="Times New Roman" w:hAnsi="Times New Roman" w:cs="Times New Roman"/>
          <w:b/>
        </w:rPr>
        <w:t>Active list</w:t>
      </w:r>
      <w:r w:rsidRPr="00B83B3E">
        <w:rPr>
          <w:rFonts w:ascii="Times New Roman" w:hAnsi="Times New Roman" w:cs="Times New Roman"/>
        </w:rPr>
        <w:t xml:space="preserve"> column.</w:t>
      </w:r>
    </w:p>
    <w:p w14:paraId="010BD2B3"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3D9ECE68" w14:textId="77777777" w:rsidR="008653FB" w:rsidRPr="00B83B3E" w:rsidRDefault="008653FB" w:rsidP="008653FB">
      <w:pPr>
        <w:ind w:left="720"/>
      </w:pPr>
      <w:r>
        <w:rPr>
          <w:noProof/>
        </w:rPr>
        <w:drawing>
          <wp:inline distT="0" distB="0" distL="0" distR="0" wp14:anchorId="54FC7CCF" wp14:editId="1A29C122">
            <wp:extent cx="4874932" cy="2626926"/>
            <wp:effectExtent l="0" t="0" r="1905" b="2540"/>
            <wp:docPr id="828683779" name="Picture 828683779" descr="P26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333">
                      <a:extLst>
                        <a:ext uri="{28A0092B-C50C-407E-A947-70E740481C1C}">
                          <a14:useLocalDpi xmlns:a14="http://schemas.microsoft.com/office/drawing/2010/main" val="0"/>
                        </a:ext>
                      </a:extLst>
                    </a:blip>
                    <a:stretch>
                      <a:fillRect/>
                    </a:stretch>
                  </pic:blipFill>
                  <pic:spPr>
                    <a:xfrm>
                      <a:off x="0" y="0"/>
                      <a:ext cx="4874932" cy="2626926"/>
                    </a:xfrm>
                    <a:prstGeom prst="rect">
                      <a:avLst/>
                    </a:prstGeom>
                  </pic:spPr>
                </pic:pic>
              </a:graphicData>
            </a:graphic>
          </wp:inline>
        </w:drawing>
      </w:r>
    </w:p>
    <w:p w14:paraId="10613A29" w14:textId="521079DF" w:rsidR="008653FB" w:rsidRPr="00B83B3E" w:rsidRDefault="008653FB" w:rsidP="008653FB">
      <w:pPr>
        <w:pStyle w:val="Caption"/>
      </w:pPr>
      <w:bookmarkStart w:id="2153" w:name="_Toc149815852"/>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288</w:t>
      </w:r>
      <w:r w:rsidR="00000000">
        <w:rPr>
          <w:noProof/>
        </w:rPr>
        <w:fldChar w:fldCharType="end"/>
      </w:r>
      <w:r>
        <w:t xml:space="preserve">. </w:t>
      </w:r>
      <w:r>
        <w:rPr>
          <w:noProof/>
        </w:rPr>
        <w:t>Exam Cancellation Screen—Inactive Selection</w:t>
      </w:r>
      <w:bookmarkEnd w:id="2153"/>
    </w:p>
    <w:p w14:paraId="7D00F5AE"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To add a cancellation reason, click the “</w:t>
      </w:r>
      <w:r w:rsidRPr="00B83B3E">
        <w:rPr>
          <w:rFonts w:ascii="Times New Roman" w:hAnsi="Times New Roman" w:cs="Times New Roman"/>
          <w:b/>
        </w:rPr>
        <w:t>Add New Cancellation Reason</w:t>
      </w:r>
      <w:r w:rsidRPr="00B83B3E">
        <w:rPr>
          <w:rFonts w:ascii="Times New Roman" w:hAnsi="Times New Roman" w:cs="Times New Roman"/>
        </w:rPr>
        <w:t>” button</w:t>
      </w:r>
    </w:p>
    <w:p w14:paraId="28DE1CA8"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6BFE2A07" w14:textId="77777777" w:rsidR="008653FB" w:rsidRPr="00B83B3E" w:rsidRDefault="008653FB" w:rsidP="008653FB">
      <w:pPr>
        <w:pStyle w:val="ListParagraph"/>
        <w:numPr>
          <w:ilvl w:val="0"/>
          <w:numId w:val="0"/>
        </w:numPr>
        <w:ind w:left="720"/>
        <w:rPr>
          <w:rFonts w:ascii="Times New Roman" w:hAnsi="Times New Roman" w:cs="Times New Roman"/>
        </w:rPr>
      </w:pPr>
      <w:r>
        <w:rPr>
          <w:noProof/>
        </w:rPr>
        <w:lastRenderedPageBreak/>
        <w:drawing>
          <wp:inline distT="0" distB="0" distL="0" distR="0" wp14:anchorId="24E9F8E6" wp14:editId="67D9D92B">
            <wp:extent cx="4802004" cy="2530027"/>
            <wp:effectExtent l="0" t="0" r="0" b="3810"/>
            <wp:docPr id="253698080" name="Picture 253698080" descr="P26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334">
                      <a:extLst>
                        <a:ext uri="{28A0092B-C50C-407E-A947-70E740481C1C}">
                          <a14:useLocalDpi xmlns:a14="http://schemas.microsoft.com/office/drawing/2010/main" val="0"/>
                        </a:ext>
                      </a:extLst>
                    </a:blip>
                    <a:stretch>
                      <a:fillRect/>
                    </a:stretch>
                  </pic:blipFill>
                  <pic:spPr>
                    <a:xfrm>
                      <a:off x="0" y="0"/>
                      <a:ext cx="4802004" cy="2530027"/>
                    </a:xfrm>
                    <a:prstGeom prst="rect">
                      <a:avLst/>
                    </a:prstGeom>
                  </pic:spPr>
                </pic:pic>
              </a:graphicData>
            </a:graphic>
          </wp:inline>
        </w:drawing>
      </w:r>
    </w:p>
    <w:p w14:paraId="109F35F2" w14:textId="393B989A" w:rsidR="008653FB" w:rsidRPr="00B83B3E" w:rsidRDefault="008653FB" w:rsidP="008653FB">
      <w:pPr>
        <w:pStyle w:val="Caption"/>
      </w:pPr>
      <w:bookmarkStart w:id="2154" w:name="_Toc149815853"/>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289</w:t>
      </w:r>
      <w:r w:rsidR="00000000">
        <w:rPr>
          <w:noProof/>
        </w:rPr>
        <w:fldChar w:fldCharType="end"/>
      </w:r>
      <w:r>
        <w:t xml:space="preserve">. </w:t>
      </w:r>
      <w:r>
        <w:rPr>
          <w:noProof/>
        </w:rPr>
        <w:t>Exam Cancellation Screen—Add New Cancellation Reason.</w:t>
      </w:r>
      <w:bookmarkEnd w:id="2154"/>
    </w:p>
    <w:p w14:paraId="46E551DE"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Enter the new cancellation reason in the text field.</w:t>
      </w:r>
      <w:r>
        <w:rPr>
          <w:rFonts w:ascii="Times New Roman" w:hAnsi="Times New Roman" w:cs="Times New Roman"/>
        </w:rPr>
        <w:t xml:space="preserve"> </w:t>
      </w:r>
      <w:r w:rsidRPr="00B83B3E">
        <w:rPr>
          <w:rFonts w:ascii="Times New Roman" w:hAnsi="Times New Roman" w:cs="Times New Roman"/>
        </w:rPr>
        <w:t xml:space="preserve">Cancellation reason must be </w:t>
      </w:r>
      <w:r w:rsidRPr="00B83B3E">
        <w:rPr>
          <w:rFonts w:ascii="Times New Roman" w:hAnsi="Times New Roman" w:cs="Times New Roman"/>
          <w:b/>
        </w:rPr>
        <w:t>3-40</w:t>
      </w:r>
      <w:r w:rsidRPr="00B83B3E">
        <w:rPr>
          <w:rFonts w:ascii="Times New Roman" w:hAnsi="Times New Roman" w:cs="Times New Roman"/>
        </w:rPr>
        <w:t xml:space="preserve"> characters in length.</w:t>
      </w:r>
    </w:p>
    <w:p w14:paraId="66827A07"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36904A37" w14:textId="77777777" w:rsidR="008653FB" w:rsidRDefault="008653FB" w:rsidP="008653FB">
      <w:pPr>
        <w:ind w:left="720"/>
      </w:pPr>
      <w:r>
        <w:rPr>
          <w:noProof/>
        </w:rPr>
        <w:drawing>
          <wp:inline distT="0" distB="0" distL="0" distR="0" wp14:anchorId="3E83375E" wp14:editId="787AFBE8">
            <wp:extent cx="4886152" cy="2750829"/>
            <wp:effectExtent l="0" t="0" r="0" b="0"/>
            <wp:docPr id="2085079911" name="Picture 2085079911" descr="P26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pic:nvPicPr>
                  <pic:blipFill>
                    <a:blip r:embed="rId335">
                      <a:extLst>
                        <a:ext uri="{28A0092B-C50C-407E-A947-70E740481C1C}">
                          <a14:useLocalDpi xmlns:a14="http://schemas.microsoft.com/office/drawing/2010/main" val="0"/>
                        </a:ext>
                      </a:extLst>
                    </a:blip>
                    <a:stretch>
                      <a:fillRect/>
                    </a:stretch>
                  </pic:blipFill>
                  <pic:spPr>
                    <a:xfrm>
                      <a:off x="0" y="0"/>
                      <a:ext cx="4886152" cy="2750829"/>
                    </a:xfrm>
                    <a:prstGeom prst="rect">
                      <a:avLst/>
                    </a:prstGeom>
                  </pic:spPr>
                </pic:pic>
              </a:graphicData>
            </a:graphic>
          </wp:inline>
        </w:drawing>
      </w:r>
    </w:p>
    <w:p w14:paraId="587BFA7E" w14:textId="16B20390" w:rsidR="008653FB" w:rsidRPr="00B83B3E" w:rsidRDefault="008653FB" w:rsidP="008653FB">
      <w:pPr>
        <w:pStyle w:val="Caption"/>
      </w:pPr>
      <w:bookmarkStart w:id="2155" w:name="_Toc149815854"/>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290</w:t>
      </w:r>
      <w:r w:rsidR="00000000">
        <w:rPr>
          <w:noProof/>
        </w:rPr>
        <w:fldChar w:fldCharType="end"/>
      </w:r>
      <w:r>
        <w:t xml:space="preserve">. </w:t>
      </w:r>
      <w:r>
        <w:rPr>
          <w:noProof/>
        </w:rPr>
        <w:t>Exam Cancellation Screen—Cancellation Reason.</w:t>
      </w:r>
      <w:bookmarkEnd w:id="2155"/>
    </w:p>
    <w:p w14:paraId="27459DCC" w14:textId="77777777" w:rsidR="008653FB" w:rsidRPr="00B83B3E" w:rsidRDefault="008653FB" w:rsidP="008653FB">
      <w:pPr>
        <w:ind w:left="3600"/>
      </w:pPr>
    </w:p>
    <w:p w14:paraId="34C375C6"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save</w:t>
      </w:r>
      <w:r w:rsidRPr="00B83B3E">
        <w:rPr>
          <w:rFonts w:ascii="Times New Roman" w:hAnsi="Times New Roman" w:cs="Times New Roman"/>
        </w:rPr>
        <w:t xml:space="preserve"> the cancellation reason just entered, click “</w:t>
      </w:r>
      <w:r w:rsidRPr="00B83B3E">
        <w:rPr>
          <w:rFonts w:ascii="Times New Roman" w:hAnsi="Times New Roman" w:cs="Times New Roman"/>
          <w:b/>
        </w:rPr>
        <w:t>Save Cancellation Reason</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Once saved, the reason entered will be automatically added to the “</w:t>
      </w:r>
      <w:r w:rsidRPr="00B83B3E">
        <w:rPr>
          <w:rFonts w:ascii="Times New Roman" w:hAnsi="Times New Roman" w:cs="Times New Roman"/>
          <w:b/>
        </w:rPr>
        <w:t>Active</w:t>
      </w:r>
      <w:r w:rsidRPr="00B83B3E">
        <w:rPr>
          <w:rFonts w:ascii="Times New Roman" w:hAnsi="Times New Roman" w:cs="Times New Roman"/>
        </w:rPr>
        <w:t>” list column.</w:t>
      </w:r>
    </w:p>
    <w:p w14:paraId="4989FE87" w14:textId="77777777" w:rsidR="008653FB" w:rsidRPr="00B83B3E" w:rsidRDefault="008653FB" w:rsidP="008653FB">
      <w:pPr>
        <w:pStyle w:val="ListParagraph"/>
        <w:numPr>
          <w:ilvl w:val="0"/>
          <w:numId w:val="0"/>
        </w:numPr>
        <w:ind w:left="3960"/>
        <w:rPr>
          <w:rFonts w:ascii="Times New Roman" w:hAnsi="Times New Roman" w:cs="Times New Roman"/>
        </w:rPr>
      </w:pPr>
    </w:p>
    <w:p w14:paraId="4DF65377"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t xml:space="preserve">If you </w:t>
      </w:r>
      <w:r w:rsidRPr="00B83B3E">
        <w:rPr>
          <w:rFonts w:ascii="Times New Roman" w:hAnsi="Times New Roman" w:cs="Times New Roman"/>
          <w:b/>
        </w:rPr>
        <w:t>do not</w:t>
      </w:r>
      <w:r w:rsidRPr="00B83B3E">
        <w:rPr>
          <w:rFonts w:ascii="Times New Roman" w:hAnsi="Times New Roman" w:cs="Times New Roman"/>
        </w:rPr>
        <w:t xml:space="preserve"> want to </w:t>
      </w:r>
      <w:r w:rsidRPr="00B83B3E">
        <w:rPr>
          <w:rFonts w:ascii="Times New Roman" w:hAnsi="Times New Roman" w:cs="Times New Roman"/>
          <w:b/>
        </w:rPr>
        <w:t>save</w:t>
      </w:r>
      <w:r w:rsidRPr="00B83B3E">
        <w:rPr>
          <w:rFonts w:ascii="Times New Roman" w:hAnsi="Times New Roman" w:cs="Times New Roman"/>
        </w:rPr>
        <w:t xml:space="preserve"> the cancellation reason click “</w:t>
      </w:r>
      <w:r w:rsidRPr="00B83B3E">
        <w:rPr>
          <w:rFonts w:ascii="Times New Roman" w:hAnsi="Times New Roman" w:cs="Times New Roman"/>
          <w:b/>
        </w:rPr>
        <w:t>Cancel</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Reason will “not” be added to either the Active or Inactive list columns.</w:t>
      </w:r>
    </w:p>
    <w:p w14:paraId="7DECCE93" w14:textId="77777777" w:rsidR="008653FB" w:rsidRPr="00B83B3E" w:rsidRDefault="008653FB" w:rsidP="008653FB">
      <w:pPr>
        <w:pStyle w:val="ListParagraph"/>
        <w:numPr>
          <w:ilvl w:val="0"/>
          <w:numId w:val="0"/>
        </w:numPr>
        <w:ind w:left="3960"/>
        <w:rPr>
          <w:rFonts w:ascii="Times New Roman" w:hAnsi="Times New Roman" w:cs="Times New Roman"/>
        </w:rPr>
      </w:pPr>
    </w:p>
    <w:p w14:paraId="00BDCF26" w14:textId="77777777" w:rsidR="008653FB" w:rsidRPr="00B83B3E" w:rsidRDefault="008653FB" w:rsidP="008653FB">
      <w:pPr>
        <w:pStyle w:val="ListParagraph"/>
        <w:numPr>
          <w:ilvl w:val="0"/>
          <w:numId w:val="12"/>
        </w:numPr>
        <w:contextualSpacing/>
        <w:rPr>
          <w:rFonts w:ascii="Times New Roman" w:hAnsi="Times New Roman" w:cs="Times New Roman"/>
        </w:rPr>
      </w:pPr>
      <w:r w:rsidRPr="00B83B3E">
        <w:rPr>
          <w:rFonts w:ascii="Times New Roman" w:hAnsi="Times New Roman" w:cs="Times New Roman"/>
        </w:rPr>
        <w:lastRenderedPageBreak/>
        <w:t xml:space="preserve">To </w:t>
      </w:r>
      <w:r w:rsidRPr="00B83B3E">
        <w:rPr>
          <w:rFonts w:ascii="Times New Roman" w:hAnsi="Times New Roman" w:cs="Times New Roman"/>
          <w:b/>
        </w:rPr>
        <w:t>EXIT</w:t>
      </w:r>
      <w:r w:rsidRPr="00B83B3E">
        <w:rPr>
          <w:rFonts w:ascii="Times New Roman" w:hAnsi="Times New Roman" w:cs="Times New Roman"/>
        </w:rPr>
        <w:t xml:space="preserve"> the “</w:t>
      </w:r>
      <w:r w:rsidRPr="00B83B3E">
        <w:rPr>
          <w:rFonts w:ascii="Times New Roman" w:hAnsi="Times New Roman" w:cs="Times New Roman"/>
          <w:b/>
        </w:rPr>
        <w:t>Manage Exam Cancellation Reasons</w:t>
      </w:r>
      <w:r w:rsidRPr="00B83B3E">
        <w:rPr>
          <w:rFonts w:ascii="Times New Roman" w:hAnsi="Times New Roman" w:cs="Times New Roman"/>
        </w:rPr>
        <w:t>” window click the “</w:t>
      </w:r>
      <w:r w:rsidRPr="00B83B3E">
        <w:rPr>
          <w:rFonts w:ascii="Times New Roman" w:hAnsi="Times New Roman" w:cs="Times New Roman"/>
          <w:b/>
        </w:rPr>
        <w:t>Close</w:t>
      </w:r>
      <w:r w:rsidRPr="00B83B3E">
        <w:rPr>
          <w:rFonts w:ascii="Times New Roman" w:hAnsi="Times New Roman" w:cs="Times New Roman"/>
        </w:rPr>
        <w:t>” button or “</w:t>
      </w:r>
      <w:r w:rsidRPr="00B83B3E">
        <w:rPr>
          <w:rFonts w:ascii="Times New Roman" w:hAnsi="Times New Roman" w:cs="Times New Roman"/>
          <w:b/>
        </w:rPr>
        <w:t>X</w:t>
      </w:r>
      <w:r w:rsidRPr="00B83B3E">
        <w:rPr>
          <w:rFonts w:ascii="Times New Roman" w:hAnsi="Times New Roman" w:cs="Times New Roman"/>
        </w:rPr>
        <w:t>” to close the window.</w:t>
      </w:r>
    </w:p>
    <w:p w14:paraId="0CC08E18" w14:textId="77777777" w:rsidR="008653FB" w:rsidRPr="00B83B3E" w:rsidRDefault="008653FB" w:rsidP="008653FB">
      <w:pPr>
        <w:rPr>
          <w:lang w:eastAsia="ko-KR"/>
        </w:rPr>
      </w:pPr>
    </w:p>
    <w:p w14:paraId="5217E56B" w14:textId="77777777" w:rsidR="008653FB" w:rsidRPr="00B83B3E" w:rsidRDefault="008653FB" w:rsidP="008653FB">
      <w:pPr>
        <w:pStyle w:val="Heading3"/>
      </w:pPr>
      <w:bookmarkStart w:id="2156" w:name="_Toc508873714"/>
      <w:bookmarkStart w:id="2157" w:name="_Toc508875064"/>
      <w:bookmarkStart w:id="2158" w:name="_Toc508875918"/>
      <w:bookmarkStart w:id="2159" w:name="_Toc147908850"/>
      <w:r w:rsidRPr="00B83B3E">
        <w:t>Manage Exam Insufficient Reasons</w:t>
      </w:r>
      <w:bookmarkEnd w:id="2156"/>
      <w:bookmarkEnd w:id="2157"/>
      <w:bookmarkEnd w:id="2158"/>
      <w:bookmarkEnd w:id="2159"/>
    </w:p>
    <w:p w14:paraId="79C90FC6" w14:textId="77777777" w:rsidR="008653FB" w:rsidRPr="00B83B3E" w:rsidRDefault="008653FB" w:rsidP="008653FB">
      <w:r w:rsidRPr="00B83B3E">
        <w:rPr>
          <w:b/>
        </w:rPr>
        <w:t xml:space="preserve">Manage Exam Insufficient Reasons </w:t>
      </w:r>
      <w:r w:rsidRPr="00B83B3E">
        <w:t xml:space="preserve">allows a user to add/inactivate/reactivate 2507 Insufficient Reasons. This option is available from the </w:t>
      </w:r>
      <w:r w:rsidRPr="00B83B3E">
        <w:rPr>
          <w:b/>
        </w:rPr>
        <w:t xml:space="preserve">HELP </w:t>
      </w:r>
      <w:r w:rsidRPr="00B83B3E">
        <w:t>menu.</w:t>
      </w:r>
    </w:p>
    <w:p w14:paraId="316F159E" w14:textId="77777777" w:rsidR="008653FB" w:rsidRPr="00B83B3E" w:rsidRDefault="008653FB" w:rsidP="008653FB">
      <w:r>
        <w:rPr>
          <w:noProof/>
        </w:rPr>
        <w:drawing>
          <wp:inline distT="0" distB="0" distL="0" distR="0" wp14:anchorId="70928387" wp14:editId="43745958">
            <wp:extent cx="3362794" cy="1533739"/>
            <wp:effectExtent l="0" t="0" r="9525" b="9525"/>
            <wp:docPr id="1953152403" name="Picture 1953152403" descr="P2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3"/>
                    <pic:cNvPicPr/>
                  </pic:nvPicPr>
                  <pic:blipFill>
                    <a:blip r:embed="rId336">
                      <a:extLst>
                        <a:ext uri="{28A0092B-C50C-407E-A947-70E740481C1C}">
                          <a14:useLocalDpi xmlns:a14="http://schemas.microsoft.com/office/drawing/2010/main" val="0"/>
                        </a:ext>
                      </a:extLst>
                    </a:blip>
                    <a:stretch>
                      <a:fillRect/>
                    </a:stretch>
                  </pic:blipFill>
                  <pic:spPr>
                    <a:xfrm>
                      <a:off x="0" y="0"/>
                      <a:ext cx="3362794" cy="1533739"/>
                    </a:xfrm>
                    <a:prstGeom prst="rect">
                      <a:avLst/>
                    </a:prstGeom>
                  </pic:spPr>
                </pic:pic>
              </a:graphicData>
            </a:graphic>
          </wp:inline>
        </w:drawing>
      </w:r>
    </w:p>
    <w:p w14:paraId="0D9D1D74" w14:textId="1B918A8B" w:rsidR="008653FB" w:rsidRPr="00B83B3E" w:rsidRDefault="008653FB" w:rsidP="008653FB">
      <w:pPr>
        <w:pStyle w:val="Caption"/>
      </w:pPr>
      <w:bookmarkStart w:id="2160" w:name="_Toc149815855"/>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291</w:t>
      </w:r>
      <w:r w:rsidR="00000000">
        <w:rPr>
          <w:noProof/>
        </w:rPr>
        <w:fldChar w:fldCharType="end"/>
      </w:r>
      <w:r>
        <w:t>. CAPRI Help Menu—Manage Exam Insufficient Reasons Selection</w:t>
      </w:r>
      <w:bookmarkEnd w:id="2160"/>
    </w:p>
    <w:p w14:paraId="5F7F9074" w14:textId="77777777" w:rsidR="008653FB" w:rsidRPr="00B83B3E" w:rsidRDefault="008653FB" w:rsidP="008653FB">
      <w:r w:rsidRPr="00B83B3E">
        <w:t xml:space="preserve">This option will only be available to </w:t>
      </w:r>
      <w:r w:rsidRPr="00B83B3E">
        <w:rPr>
          <w:b/>
        </w:rPr>
        <w:t xml:space="preserve">CAPRI-Remote (national) users </w:t>
      </w:r>
      <w:r w:rsidRPr="00B83B3E">
        <w:t>who are assigned security key “</w:t>
      </w:r>
      <w:r w:rsidRPr="00B83B3E">
        <w:rPr>
          <w:b/>
        </w:rPr>
        <w:t>DVBA CAPRI EXAMCANC</w:t>
      </w:r>
      <w:r w:rsidRPr="00B83B3E">
        <w:t>.”</w:t>
      </w:r>
    </w:p>
    <w:p w14:paraId="3BD59D83" w14:textId="77777777" w:rsidR="008653FB" w:rsidRPr="00B83B3E" w:rsidRDefault="008653FB" w:rsidP="008653FB"/>
    <w:p w14:paraId="0D088F99" w14:textId="77777777" w:rsidR="008653FB" w:rsidRPr="00DC56DA" w:rsidRDefault="008653FB" w:rsidP="008653FB">
      <w:pPr>
        <w:rPr>
          <w:b/>
          <w:color w:val="auto"/>
        </w:rPr>
      </w:pPr>
      <w:r w:rsidRPr="00DC56DA">
        <w:rPr>
          <w:b/>
          <w:color w:val="auto"/>
          <w:u w:val="single"/>
        </w:rPr>
        <w:t>SECURITY KEY ALLOCATION</w:t>
      </w:r>
      <w:r w:rsidRPr="00DC56DA">
        <w:rPr>
          <w:b/>
          <w:color w:val="auto"/>
        </w:rPr>
        <w:t>:</w:t>
      </w:r>
    </w:p>
    <w:p w14:paraId="1C798E5E" w14:textId="77777777" w:rsidR="008653FB" w:rsidRPr="00B83B3E" w:rsidRDefault="008653FB" w:rsidP="008653FB">
      <w:r w:rsidRPr="00DC56DA">
        <w:rPr>
          <w:b/>
          <w:color w:val="auto"/>
        </w:rPr>
        <w:t xml:space="preserve">DVBA CAPRI EXAMINSUFF </w:t>
      </w:r>
      <w:r w:rsidRPr="00B83B3E">
        <w:rPr>
          <w:b/>
        </w:rPr>
        <w:t xml:space="preserve">– </w:t>
      </w:r>
      <w:r w:rsidRPr="00B83B3E">
        <w:t xml:space="preserve">must be assigned to a user that will need access to the </w:t>
      </w:r>
      <w:r w:rsidRPr="00B83B3E">
        <w:rPr>
          <w:b/>
        </w:rPr>
        <w:t xml:space="preserve">“Manage Exam Insufficient Reasons” </w:t>
      </w:r>
      <w:r w:rsidRPr="00B83B3E">
        <w:t>option.</w:t>
      </w:r>
    </w:p>
    <w:p w14:paraId="7E575EF2" w14:textId="77777777" w:rsidR="008653FB" w:rsidRPr="00B83B3E" w:rsidRDefault="008653FB" w:rsidP="008653FB"/>
    <w:p w14:paraId="78E26FF5" w14:textId="77777777" w:rsidR="008653FB" w:rsidRPr="00B83B3E" w:rsidRDefault="008653FB" w:rsidP="008653FB">
      <w:r w:rsidRPr="00B83B3E">
        <w:rPr>
          <w:b/>
          <w:u w:val="single"/>
        </w:rPr>
        <w:t>MANAGE EXAM INSUFFICIENT REASONS</w:t>
      </w:r>
      <w:r w:rsidRPr="00B83B3E">
        <w:t xml:space="preserve"> option functionality:</w:t>
      </w:r>
    </w:p>
    <w:p w14:paraId="21EE088F" w14:textId="77777777" w:rsidR="008653FB" w:rsidRPr="00B83B3E" w:rsidRDefault="008653FB" w:rsidP="008653FB"/>
    <w:p w14:paraId="43CB27D9"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 xml:space="preserve">From the </w:t>
      </w:r>
      <w:r w:rsidRPr="00B83B3E">
        <w:rPr>
          <w:rFonts w:ascii="Times New Roman" w:hAnsi="Times New Roman" w:cs="Times New Roman"/>
          <w:b/>
        </w:rPr>
        <w:t>HELP</w:t>
      </w:r>
      <w:r w:rsidRPr="00B83B3E">
        <w:rPr>
          <w:rFonts w:ascii="Times New Roman" w:hAnsi="Times New Roman" w:cs="Times New Roman"/>
        </w:rPr>
        <w:t xml:space="preserve"> menu choose “</w:t>
      </w:r>
      <w:r w:rsidRPr="00B83B3E">
        <w:rPr>
          <w:rFonts w:ascii="Times New Roman" w:hAnsi="Times New Roman" w:cs="Times New Roman"/>
          <w:b/>
        </w:rPr>
        <w:t>Manage Exam Insufficient Reasons</w:t>
      </w:r>
      <w:r w:rsidRPr="00B83B3E">
        <w:rPr>
          <w:rFonts w:ascii="Times New Roman" w:hAnsi="Times New Roman" w:cs="Times New Roman"/>
        </w:rPr>
        <w:t>” option</w:t>
      </w:r>
    </w:p>
    <w:p w14:paraId="63C477C3" w14:textId="77777777" w:rsidR="008653FB" w:rsidRPr="00B83B3E" w:rsidRDefault="008653FB" w:rsidP="008653FB">
      <w:pPr>
        <w:pStyle w:val="ListParagraph"/>
        <w:numPr>
          <w:ilvl w:val="0"/>
          <w:numId w:val="0"/>
        </w:numPr>
        <w:ind w:left="3960"/>
        <w:rPr>
          <w:rFonts w:ascii="Times New Roman" w:hAnsi="Times New Roman" w:cs="Times New Roman"/>
        </w:rPr>
      </w:pPr>
    </w:p>
    <w:p w14:paraId="03335C12"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The “Manage Exam Insufficient Reasons” window will be displayed</w:t>
      </w:r>
    </w:p>
    <w:p w14:paraId="645FC50D"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49176B80" w14:textId="77777777" w:rsidR="008653FB" w:rsidRDefault="008653FB" w:rsidP="008653FB">
      <w:pPr>
        <w:pStyle w:val="ListParagraph"/>
        <w:numPr>
          <w:ilvl w:val="0"/>
          <w:numId w:val="0"/>
        </w:numPr>
        <w:ind w:left="720"/>
        <w:rPr>
          <w:rFonts w:ascii="Times New Roman" w:hAnsi="Times New Roman" w:cs="Times New Roman"/>
        </w:rPr>
      </w:pPr>
      <w:r>
        <w:rPr>
          <w:noProof/>
        </w:rPr>
        <w:lastRenderedPageBreak/>
        <w:drawing>
          <wp:inline distT="0" distB="0" distL="0" distR="0" wp14:anchorId="2F43114A" wp14:editId="31CC1099">
            <wp:extent cx="4817910" cy="2067698"/>
            <wp:effectExtent l="0" t="0" r="1905" b="8890"/>
            <wp:docPr id="712067190" name="Picture 712067190" descr="P2676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pic:nvPicPr>
                  <pic:blipFill>
                    <a:blip r:embed="rId337">
                      <a:extLst>
                        <a:ext uri="{28A0092B-C50C-407E-A947-70E740481C1C}">
                          <a14:useLocalDpi xmlns:a14="http://schemas.microsoft.com/office/drawing/2010/main" val="0"/>
                        </a:ext>
                      </a:extLst>
                    </a:blip>
                    <a:stretch>
                      <a:fillRect/>
                    </a:stretch>
                  </pic:blipFill>
                  <pic:spPr>
                    <a:xfrm>
                      <a:off x="0" y="0"/>
                      <a:ext cx="4817910" cy="2067698"/>
                    </a:xfrm>
                    <a:prstGeom prst="rect">
                      <a:avLst/>
                    </a:prstGeom>
                  </pic:spPr>
                </pic:pic>
              </a:graphicData>
            </a:graphic>
          </wp:inline>
        </w:drawing>
      </w:r>
    </w:p>
    <w:p w14:paraId="2283EDEF" w14:textId="22D921BA" w:rsidR="008653FB" w:rsidRPr="007408ED" w:rsidRDefault="008653FB" w:rsidP="008653FB">
      <w:pPr>
        <w:pStyle w:val="Caption"/>
      </w:pPr>
      <w:bookmarkStart w:id="2161" w:name="_Toc149815856"/>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292</w:t>
      </w:r>
      <w:r w:rsidR="00000000">
        <w:rPr>
          <w:noProof/>
        </w:rPr>
        <w:fldChar w:fldCharType="end"/>
      </w:r>
      <w:r>
        <w:t xml:space="preserve">. </w:t>
      </w:r>
      <w:r>
        <w:rPr>
          <w:noProof/>
        </w:rPr>
        <w:t>Manage Exam Insufficient Reasons.</w:t>
      </w:r>
      <w:bookmarkEnd w:id="2161"/>
    </w:p>
    <w:p w14:paraId="3A4BBAE6"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Inactivate</w:t>
      </w:r>
      <w:r w:rsidRPr="00B83B3E">
        <w:rPr>
          <w:rFonts w:ascii="Times New Roman" w:hAnsi="Times New Roman" w:cs="Times New Roman"/>
        </w:rPr>
        <w:t xml:space="preserve"> an Active reason, choose the</w:t>
      </w:r>
      <w:r w:rsidRPr="00B83B3E">
        <w:rPr>
          <w:rFonts w:ascii="Times New Roman" w:hAnsi="Times New Roman" w:cs="Times New Roman"/>
          <w:b/>
        </w:rPr>
        <w:t xml:space="preserve"> </w:t>
      </w:r>
      <w:r w:rsidRPr="00B83B3E">
        <w:rPr>
          <w:rFonts w:ascii="Times New Roman" w:hAnsi="Times New Roman" w:cs="Times New Roman"/>
        </w:rPr>
        <w:t xml:space="preserve">reason in the </w:t>
      </w:r>
      <w:r w:rsidRPr="00B83B3E">
        <w:rPr>
          <w:rFonts w:ascii="Times New Roman" w:hAnsi="Times New Roman" w:cs="Times New Roman"/>
          <w:b/>
        </w:rPr>
        <w:t>Active list</w:t>
      </w:r>
      <w:r w:rsidRPr="00B83B3E">
        <w:rPr>
          <w:rFonts w:ascii="Times New Roman" w:hAnsi="Times New Roman" w:cs="Times New Roman"/>
        </w:rPr>
        <w:t xml:space="preserve"> and click the “</w:t>
      </w:r>
      <w:r w:rsidRPr="00B83B3E">
        <w:rPr>
          <w:rFonts w:ascii="Times New Roman" w:hAnsi="Times New Roman" w:cs="Times New Roman"/>
          <w:b/>
        </w:rPr>
        <w:t>Inactivate</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 xml:space="preserve">This will move the active reason chosen to the </w:t>
      </w:r>
      <w:r w:rsidRPr="00B83B3E">
        <w:rPr>
          <w:rFonts w:ascii="Times New Roman" w:hAnsi="Times New Roman" w:cs="Times New Roman"/>
          <w:b/>
        </w:rPr>
        <w:t>Inactive list</w:t>
      </w:r>
      <w:r w:rsidRPr="00B83B3E">
        <w:rPr>
          <w:rFonts w:ascii="Times New Roman" w:hAnsi="Times New Roman" w:cs="Times New Roman"/>
        </w:rPr>
        <w:t xml:space="preserve"> column.</w:t>
      </w:r>
    </w:p>
    <w:p w14:paraId="064DD191"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726D4A24" w14:textId="77777777" w:rsidR="008653FB" w:rsidRPr="00B83B3E" w:rsidRDefault="008653FB" w:rsidP="008653FB">
      <w:pPr>
        <w:pStyle w:val="ListParagraph"/>
        <w:numPr>
          <w:ilvl w:val="0"/>
          <w:numId w:val="0"/>
        </w:numPr>
        <w:ind w:left="720"/>
        <w:rPr>
          <w:rFonts w:ascii="Times New Roman" w:hAnsi="Times New Roman" w:cs="Times New Roman"/>
        </w:rPr>
      </w:pPr>
      <w:r>
        <w:rPr>
          <w:noProof/>
        </w:rPr>
        <w:drawing>
          <wp:inline distT="0" distB="0" distL="0" distR="0" wp14:anchorId="4EE6B16C" wp14:editId="7B37D3A4">
            <wp:extent cx="4863712" cy="1946606"/>
            <wp:effectExtent l="0" t="0" r="0" b="0"/>
            <wp:docPr id="859308930" name="Picture 859308930" descr="P2680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pic:nvPicPr>
                  <pic:blipFill>
                    <a:blip r:embed="rId338">
                      <a:extLst>
                        <a:ext uri="{28A0092B-C50C-407E-A947-70E740481C1C}">
                          <a14:useLocalDpi xmlns:a14="http://schemas.microsoft.com/office/drawing/2010/main" val="0"/>
                        </a:ext>
                      </a:extLst>
                    </a:blip>
                    <a:stretch>
                      <a:fillRect/>
                    </a:stretch>
                  </pic:blipFill>
                  <pic:spPr>
                    <a:xfrm>
                      <a:off x="0" y="0"/>
                      <a:ext cx="4863712" cy="1946606"/>
                    </a:xfrm>
                    <a:prstGeom prst="rect">
                      <a:avLst/>
                    </a:prstGeom>
                  </pic:spPr>
                </pic:pic>
              </a:graphicData>
            </a:graphic>
          </wp:inline>
        </w:drawing>
      </w:r>
    </w:p>
    <w:p w14:paraId="65C23632" w14:textId="636F1322" w:rsidR="008653FB" w:rsidRPr="00F8099C" w:rsidRDefault="008653FB" w:rsidP="008653FB">
      <w:pPr>
        <w:pStyle w:val="Caption"/>
      </w:pPr>
      <w:bookmarkStart w:id="2162" w:name="_Toc149815857"/>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293</w:t>
      </w:r>
      <w:r w:rsidR="00000000">
        <w:rPr>
          <w:noProof/>
        </w:rPr>
        <w:fldChar w:fldCharType="end"/>
      </w:r>
      <w:r>
        <w:t xml:space="preserve">. </w:t>
      </w:r>
      <w:r>
        <w:rPr>
          <w:noProof/>
        </w:rPr>
        <w:t>Exam Insufficient Reasons—Active Selection.</w:t>
      </w:r>
      <w:bookmarkEnd w:id="2162"/>
    </w:p>
    <w:p w14:paraId="66A60463"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Activate</w:t>
      </w:r>
      <w:r w:rsidRPr="00B83B3E">
        <w:rPr>
          <w:rFonts w:ascii="Times New Roman" w:hAnsi="Times New Roman" w:cs="Times New Roman"/>
        </w:rPr>
        <w:t xml:space="preserve"> an Inactive reason, choose the reason from the </w:t>
      </w:r>
      <w:r w:rsidRPr="00B83B3E">
        <w:rPr>
          <w:rFonts w:ascii="Times New Roman" w:hAnsi="Times New Roman" w:cs="Times New Roman"/>
          <w:b/>
        </w:rPr>
        <w:t>Inactive list</w:t>
      </w:r>
      <w:r w:rsidRPr="00B83B3E">
        <w:rPr>
          <w:rFonts w:ascii="Times New Roman" w:hAnsi="Times New Roman" w:cs="Times New Roman"/>
        </w:rPr>
        <w:t xml:space="preserve"> and click the “</w:t>
      </w:r>
      <w:r w:rsidRPr="00B83B3E">
        <w:rPr>
          <w:rFonts w:ascii="Times New Roman" w:hAnsi="Times New Roman" w:cs="Times New Roman"/>
          <w:b/>
        </w:rPr>
        <w:t>Activate</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 xml:space="preserve">This will move the inactive reason chosen to the </w:t>
      </w:r>
      <w:r w:rsidRPr="00B83B3E">
        <w:rPr>
          <w:rFonts w:ascii="Times New Roman" w:hAnsi="Times New Roman" w:cs="Times New Roman"/>
          <w:b/>
        </w:rPr>
        <w:t>Active list</w:t>
      </w:r>
      <w:r w:rsidRPr="00B83B3E">
        <w:rPr>
          <w:rFonts w:ascii="Times New Roman" w:hAnsi="Times New Roman" w:cs="Times New Roman"/>
        </w:rPr>
        <w:t xml:space="preserve"> column.</w:t>
      </w:r>
    </w:p>
    <w:p w14:paraId="0A033D35"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394FDBAB" w14:textId="77777777" w:rsidR="008653FB" w:rsidRPr="00B83B3E" w:rsidRDefault="008653FB" w:rsidP="008653FB">
      <w:pPr>
        <w:pStyle w:val="ListParagraph"/>
        <w:numPr>
          <w:ilvl w:val="0"/>
          <w:numId w:val="0"/>
        </w:numPr>
        <w:ind w:left="720"/>
        <w:rPr>
          <w:rFonts w:ascii="Times New Roman" w:hAnsi="Times New Roman" w:cs="Times New Roman"/>
        </w:rPr>
      </w:pPr>
      <w:r>
        <w:rPr>
          <w:noProof/>
        </w:rPr>
        <w:drawing>
          <wp:inline distT="0" distB="0" distL="0" distR="0" wp14:anchorId="16724C12" wp14:editId="2FA397F4">
            <wp:extent cx="4919806" cy="1833897"/>
            <wp:effectExtent l="0" t="0" r="0" b="0"/>
            <wp:docPr id="1375383402" name="Picture 1375383402" descr="P26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pic:nvPicPr>
                  <pic:blipFill>
                    <a:blip r:embed="rId339">
                      <a:extLst>
                        <a:ext uri="{28A0092B-C50C-407E-A947-70E740481C1C}">
                          <a14:useLocalDpi xmlns:a14="http://schemas.microsoft.com/office/drawing/2010/main" val="0"/>
                        </a:ext>
                      </a:extLst>
                    </a:blip>
                    <a:stretch>
                      <a:fillRect/>
                    </a:stretch>
                  </pic:blipFill>
                  <pic:spPr>
                    <a:xfrm>
                      <a:off x="0" y="0"/>
                      <a:ext cx="4919806" cy="1833897"/>
                    </a:xfrm>
                    <a:prstGeom prst="rect">
                      <a:avLst/>
                    </a:prstGeom>
                  </pic:spPr>
                </pic:pic>
              </a:graphicData>
            </a:graphic>
          </wp:inline>
        </w:drawing>
      </w:r>
    </w:p>
    <w:p w14:paraId="47AAF88D" w14:textId="6B12173A" w:rsidR="008653FB" w:rsidRPr="00780543" w:rsidRDefault="008653FB" w:rsidP="008653FB">
      <w:pPr>
        <w:pStyle w:val="Caption"/>
      </w:pPr>
      <w:bookmarkStart w:id="2163" w:name="_Toc149815858"/>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294</w:t>
      </w:r>
      <w:r w:rsidR="00000000">
        <w:rPr>
          <w:noProof/>
        </w:rPr>
        <w:fldChar w:fldCharType="end"/>
      </w:r>
      <w:r>
        <w:t xml:space="preserve">. </w:t>
      </w:r>
      <w:r>
        <w:rPr>
          <w:noProof/>
        </w:rPr>
        <w:t>Exam Insufficient Reasons—Inactive Selection</w:t>
      </w:r>
      <w:bookmarkEnd w:id="2163"/>
    </w:p>
    <w:p w14:paraId="050E135E"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To add an insufficient reason, click the “</w:t>
      </w:r>
      <w:r w:rsidRPr="00B83B3E">
        <w:rPr>
          <w:rFonts w:ascii="Times New Roman" w:hAnsi="Times New Roman" w:cs="Times New Roman"/>
          <w:b/>
        </w:rPr>
        <w:t>Add New Insufficient Reason</w:t>
      </w:r>
      <w:r w:rsidRPr="00B83B3E">
        <w:rPr>
          <w:rFonts w:ascii="Times New Roman" w:hAnsi="Times New Roman" w:cs="Times New Roman"/>
        </w:rPr>
        <w:t>” button</w:t>
      </w:r>
    </w:p>
    <w:p w14:paraId="08099DF9"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73FDFBFF" w14:textId="77777777" w:rsidR="008653FB" w:rsidRDefault="008653FB" w:rsidP="008653FB">
      <w:pPr>
        <w:pStyle w:val="ListParagraph"/>
        <w:numPr>
          <w:ilvl w:val="0"/>
          <w:numId w:val="0"/>
        </w:numPr>
        <w:ind w:left="720"/>
        <w:rPr>
          <w:rFonts w:ascii="Times New Roman" w:hAnsi="Times New Roman" w:cs="Times New Roman"/>
        </w:rPr>
      </w:pPr>
      <w:r w:rsidRPr="00B83B3E">
        <w:rPr>
          <w:rFonts w:ascii="Times New Roman" w:hAnsi="Times New Roman" w:cs="Times New Roman"/>
          <w:noProof/>
          <w:color w:val="2B579A"/>
          <w:shd w:val="clear" w:color="auto" w:fill="E6E6E6"/>
        </w:rPr>
        <w:drawing>
          <wp:inline distT="0" distB="0" distL="0" distR="0" wp14:anchorId="6DFF637F" wp14:editId="7998FA8A">
            <wp:extent cx="4992736" cy="1884898"/>
            <wp:effectExtent l="19050" t="19050" r="17780" b="20320"/>
            <wp:docPr id="172" name="Picture 172" descr="P26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992159" cy="1884680"/>
                    </a:xfrm>
                    <a:prstGeom prst="rect">
                      <a:avLst/>
                    </a:prstGeom>
                    <a:noFill/>
                    <a:ln w="6350">
                      <a:solidFill>
                        <a:schemeClr val="tx1"/>
                      </a:solidFill>
                    </a:ln>
                  </pic:spPr>
                </pic:pic>
              </a:graphicData>
            </a:graphic>
          </wp:inline>
        </w:drawing>
      </w:r>
    </w:p>
    <w:p w14:paraId="71B95BB9" w14:textId="4DE3FF5F" w:rsidR="008653FB" w:rsidRPr="00B83B3E" w:rsidRDefault="008653FB" w:rsidP="008653FB">
      <w:pPr>
        <w:pStyle w:val="Caption"/>
        <w:rPr>
          <w:rFonts w:ascii="Times New Roman" w:hAnsi="Times New Roman" w:cs="Times New Roman"/>
        </w:rPr>
      </w:pPr>
      <w:bookmarkStart w:id="2164" w:name="_Toc149815859"/>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295</w:t>
      </w:r>
      <w:r w:rsidR="00000000">
        <w:rPr>
          <w:noProof/>
        </w:rPr>
        <w:fldChar w:fldCharType="end"/>
      </w:r>
      <w:r>
        <w:t xml:space="preserve">. </w:t>
      </w:r>
      <w:r>
        <w:rPr>
          <w:noProof/>
        </w:rPr>
        <w:t>Exam Insufficient Reasons—Add New Insufficient Reason.</w:t>
      </w:r>
      <w:bookmarkEnd w:id="2164"/>
    </w:p>
    <w:p w14:paraId="6F00AC3C"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Enter the new insufficient reason in the text field.</w:t>
      </w:r>
      <w:r>
        <w:rPr>
          <w:rFonts w:ascii="Times New Roman" w:hAnsi="Times New Roman" w:cs="Times New Roman"/>
        </w:rPr>
        <w:t xml:space="preserve"> </w:t>
      </w:r>
      <w:r w:rsidRPr="00B83B3E">
        <w:rPr>
          <w:rFonts w:ascii="Times New Roman" w:hAnsi="Times New Roman" w:cs="Times New Roman"/>
        </w:rPr>
        <w:t xml:space="preserve">Insufficient reason must be </w:t>
      </w:r>
      <w:r w:rsidRPr="00B83B3E">
        <w:rPr>
          <w:rFonts w:ascii="Times New Roman" w:hAnsi="Times New Roman" w:cs="Times New Roman"/>
          <w:b/>
        </w:rPr>
        <w:t>1-75</w:t>
      </w:r>
      <w:r w:rsidRPr="00B83B3E">
        <w:rPr>
          <w:rFonts w:ascii="Times New Roman" w:hAnsi="Times New Roman" w:cs="Times New Roman"/>
        </w:rPr>
        <w:t xml:space="preserve"> characters in length.</w:t>
      </w:r>
    </w:p>
    <w:p w14:paraId="07DC6686" w14:textId="77777777" w:rsidR="008653FB" w:rsidRPr="00B83B3E" w:rsidRDefault="008653FB" w:rsidP="008653FB">
      <w:pPr>
        <w:pStyle w:val="ListParagraph"/>
        <w:numPr>
          <w:ilvl w:val="0"/>
          <w:numId w:val="0"/>
        </w:numPr>
        <w:ind w:left="720"/>
        <w:contextualSpacing/>
        <w:rPr>
          <w:rFonts w:ascii="Times New Roman" w:hAnsi="Times New Roman" w:cs="Times New Roman"/>
        </w:rPr>
      </w:pPr>
    </w:p>
    <w:p w14:paraId="2D55C55F" w14:textId="77777777" w:rsidR="008653FB" w:rsidRPr="00B83B3E" w:rsidRDefault="008653FB" w:rsidP="008653FB">
      <w:pPr>
        <w:pStyle w:val="ListParagraph"/>
        <w:numPr>
          <w:ilvl w:val="0"/>
          <w:numId w:val="0"/>
        </w:numPr>
        <w:ind w:left="720"/>
        <w:rPr>
          <w:rFonts w:ascii="Times New Roman" w:hAnsi="Times New Roman" w:cs="Times New Roman"/>
        </w:rPr>
      </w:pPr>
      <w:r w:rsidRPr="00B83B3E">
        <w:rPr>
          <w:rFonts w:ascii="Times New Roman" w:hAnsi="Times New Roman" w:cs="Times New Roman"/>
          <w:noProof/>
          <w:color w:val="2B579A"/>
          <w:shd w:val="clear" w:color="auto" w:fill="E6E6E6"/>
        </w:rPr>
        <w:drawing>
          <wp:inline distT="0" distB="0" distL="0" distR="0" wp14:anchorId="7CD086A0" wp14:editId="66C9AA20">
            <wp:extent cx="5060054" cy="2052194"/>
            <wp:effectExtent l="19050" t="19050" r="26670" b="24765"/>
            <wp:docPr id="176" name="Picture 176" descr="P26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062140" cy="2053040"/>
                    </a:xfrm>
                    <a:prstGeom prst="rect">
                      <a:avLst/>
                    </a:prstGeom>
                    <a:noFill/>
                    <a:ln w="6350">
                      <a:solidFill>
                        <a:schemeClr val="tx1"/>
                      </a:solidFill>
                    </a:ln>
                  </pic:spPr>
                </pic:pic>
              </a:graphicData>
            </a:graphic>
          </wp:inline>
        </w:drawing>
      </w:r>
    </w:p>
    <w:p w14:paraId="4E81AB2C" w14:textId="47E81F66" w:rsidR="008653FB" w:rsidRPr="00867489" w:rsidRDefault="008653FB" w:rsidP="008653FB">
      <w:pPr>
        <w:pStyle w:val="Caption"/>
      </w:pPr>
      <w:bookmarkStart w:id="2165" w:name="_Toc149815860"/>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w:instrText>
      </w:r>
      <w:r w:rsidR="00000000">
        <w:instrText xml:space="preserve">ure \* ARABIC \s 1 </w:instrText>
      </w:r>
      <w:r w:rsidR="00000000">
        <w:fldChar w:fldCharType="separate"/>
      </w:r>
      <w:r w:rsidR="004F079A">
        <w:rPr>
          <w:noProof/>
        </w:rPr>
        <w:t>296</w:t>
      </w:r>
      <w:r w:rsidR="00000000">
        <w:rPr>
          <w:noProof/>
        </w:rPr>
        <w:fldChar w:fldCharType="end"/>
      </w:r>
      <w:r>
        <w:t>. Exam Insufficient Reasons—Insufficient Reason Field.</w:t>
      </w:r>
      <w:bookmarkEnd w:id="2165"/>
    </w:p>
    <w:p w14:paraId="5F9092C5"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save</w:t>
      </w:r>
      <w:r w:rsidRPr="00B83B3E">
        <w:rPr>
          <w:rFonts w:ascii="Times New Roman" w:hAnsi="Times New Roman" w:cs="Times New Roman"/>
        </w:rPr>
        <w:t xml:space="preserve"> the insufficient reason just entered, click “</w:t>
      </w:r>
      <w:r w:rsidRPr="00B83B3E">
        <w:rPr>
          <w:rFonts w:ascii="Times New Roman" w:hAnsi="Times New Roman" w:cs="Times New Roman"/>
          <w:b/>
        </w:rPr>
        <w:t>Save Insufficient Reason</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Once saved, the reason entered will be automatically added to the “</w:t>
      </w:r>
      <w:r w:rsidRPr="00B83B3E">
        <w:rPr>
          <w:rFonts w:ascii="Times New Roman" w:hAnsi="Times New Roman" w:cs="Times New Roman"/>
          <w:b/>
        </w:rPr>
        <w:t>Active</w:t>
      </w:r>
      <w:r w:rsidRPr="00B83B3E">
        <w:rPr>
          <w:rFonts w:ascii="Times New Roman" w:hAnsi="Times New Roman" w:cs="Times New Roman"/>
        </w:rPr>
        <w:t>” list column.</w:t>
      </w:r>
    </w:p>
    <w:p w14:paraId="485B7CF6" w14:textId="77777777" w:rsidR="008653FB" w:rsidRPr="00B83B3E" w:rsidRDefault="008653FB" w:rsidP="008653FB">
      <w:pPr>
        <w:pStyle w:val="ListParagraph"/>
        <w:numPr>
          <w:ilvl w:val="0"/>
          <w:numId w:val="0"/>
        </w:numPr>
        <w:ind w:left="3960"/>
        <w:rPr>
          <w:rFonts w:ascii="Times New Roman" w:hAnsi="Times New Roman" w:cs="Times New Roman"/>
        </w:rPr>
      </w:pPr>
    </w:p>
    <w:p w14:paraId="78D5CAB2"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 xml:space="preserve">If you </w:t>
      </w:r>
      <w:r w:rsidRPr="00B83B3E">
        <w:rPr>
          <w:rFonts w:ascii="Times New Roman" w:hAnsi="Times New Roman" w:cs="Times New Roman"/>
          <w:b/>
        </w:rPr>
        <w:t>do not</w:t>
      </w:r>
      <w:r w:rsidRPr="00B83B3E">
        <w:rPr>
          <w:rFonts w:ascii="Times New Roman" w:hAnsi="Times New Roman" w:cs="Times New Roman"/>
        </w:rPr>
        <w:t xml:space="preserve"> want to </w:t>
      </w:r>
      <w:r w:rsidRPr="00B83B3E">
        <w:rPr>
          <w:rFonts w:ascii="Times New Roman" w:hAnsi="Times New Roman" w:cs="Times New Roman"/>
          <w:b/>
        </w:rPr>
        <w:t>save</w:t>
      </w:r>
      <w:r w:rsidRPr="00B83B3E">
        <w:rPr>
          <w:rFonts w:ascii="Times New Roman" w:hAnsi="Times New Roman" w:cs="Times New Roman"/>
        </w:rPr>
        <w:t xml:space="preserve"> the insufficient reason click “</w:t>
      </w:r>
      <w:r w:rsidRPr="00B83B3E">
        <w:rPr>
          <w:rFonts w:ascii="Times New Roman" w:hAnsi="Times New Roman" w:cs="Times New Roman"/>
          <w:b/>
        </w:rPr>
        <w:t>Cancel</w:t>
      </w:r>
      <w:r w:rsidRPr="00B83B3E">
        <w:rPr>
          <w:rFonts w:ascii="Times New Roman" w:hAnsi="Times New Roman" w:cs="Times New Roman"/>
        </w:rPr>
        <w:t>” button.</w:t>
      </w:r>
      <w:r>
        <w:rPr>
          <w:rFonts w:ascii="Times New Roman" w:hAnsi="Times New Roman" w:cs="Times New Roman"/>
        </w:rPr>
        <w:t xml:space="preserve"> </w:t>
      </w:r>
      <w:r w:rsidRPr="00B83B3E">
        <w:rPr>
          <w:rFonts w:ascii="Times New Roman" w:hAnsi="Times New Roman" w:cs="Times New Roman"/>
        </w:rPr>
        <w:t>Reason will “not” be added to either the Active or Inactive list columns.</w:t>
      </w:r>
    </w:p>
    <w:p w14:paraId="3CCE0CFE" w14:textId="77777777" w:rsidR="008653FB" w:rsidRPr="00B83B3E" w:rsidRDefault="008653FB" w:rsidP="008653FB">
      <w:pPr>
        <w:pStyle w:val="ListParagraph"/>
        <w:numPr>
          <w:ilvl w:val="0"/>
          <w:numId w:val="0"/>
        </w:numPr>
        <w:ind w:left="3960"/>
        <w:rPr>
          <w:rFonts w:ascii="Times New Roman" w:hAnsi="Times New Roman" w:cs="Times New Roman"/>
        </w:rPr>
      </w:pPr>
    </w:p>
    <w:p w14:paraId="47D54FB4" w14:textId="77777777" w:rsidR="008653FB" w:rsidRPr="00B83B3E" w:rsidRDefault="008653FB" w:rsidP="008653FB">
      <w:pPr>
        <w:pStyle w:val="ListParagraph"/>
        <w:numPr>
          <w:ilvl w:val="0"/>
          <w:numId w:val="13"/>
        </w:numPr>
        <w:contextualSpacing/>
        <w:rPr>
          <w:rFonts w:ascii="Times New Roman" w:hAnsi="Times New Roman" w:cs="Times New Roman"/>
        </w:rPr>
      </w:pPr>
      <w:r w:rsidRPr="00B83B3E">
        <w:rPr>
          <w:rFonts w:ascii="Times New Roman" w:hAnsi="Times New Roman" w:cs="Times New Roman"/>
        </w:rPr>
        <w:t xml:space="preserve">To </w:t>
      </w:r>
      <w:r w:rsidRPr="00B83B3E">
        <w:rPr>
          <w:rFonts w:ascii="Times New Roman" w:hAnsi="Times New Roman" w:cs="Times New Roman"/>
          <w:b/>
        </w:rPr>
        <w:t>EXIT</w:t>
      </w:r>
      <w:r w:rsidRPr="00B83B3E">
        <w:rPr>
          <w:rFonts w:ascii="Times New Roman" w:hAnsi="Times New Roman" w:cs="Times New Roman"/>
        </w:rPr>
        <w:t xml:space="preserve"> the “</w:t>
      </w:r>
      <w:r w:rsidRPr="00B83B3E">
        <w:rPr>
          <w:rFonts w:ascii="Times New Roman" w:hAnsi="Times New Roman" w:cs="Times New Roman"/>
          <w:b/>
        </w:rPr>
        <w:t>Manage Exam Insufficient Reasons</w:t>
      </w:r>
      <w:r w:rsidRPr="00B83B3E">
        <w:rPr>
          <w:rFonts w:ascii="Times New Roman" w:hAnsi="Times New Roman" w:cs="Times New Roman"/>
        </w:rPr>
        <w:t>” window click the “</w:t>
      </w:r>
      <w:r w:rsidRPr="00B83B3E">
        <w:rPr>
          <w:rFonts w:ascii="Times New Roman" w:hAnsi="Times New Roman" w:cs="Times New Roman"/>
          <w:b/>
        </w:rPr>
        <w:t>Close</w:t>
      </w:r>
      <w:r w:rsidRPr="00B83B3E">
        <w:rPr>
          <w:rFonts w:ascii="Times New Roman" w:hAnsi="Times New Roman" w:cs="Times New Roman"/>
        </w:rPr>
        <w:t>” button or “</w:t>
      </w:r>
      <w:r w:rsidRPr="00B83B3E">
        <w:rPr>
          <w:rFonts w:ascii="Times New Roman" w:hAnsi="Times New Roman" w:cs="Times New Roman"/>
          <w:b/>
        </w:rPr>
        <w:t>X</w:t>
      </w:r>
      <w:r w:rsidRPr="00B83B3E">
        <w:rPr>
          <w:rFonts w:ascii="Times New Roman" w:hAnsi="Times New Roman" w:cs="Times New Roman"/>
        </w:rPr>
        <w:t>” to close the window.</w:t>
      </w:r>
    </w:p>
    <w:p w14:paraId="5D5F87A7" w14:textId="77777777" w:rsidR="008653FB" w:rsidRPr="00B83B3E" w:rsidRDefault="008653FB" w:rsidP="008653FB">
      <w:pPr>
        <w:pStyle w:val="ListParagraph"/>
        <w:numPr>
          <w:ilvl w:val="0"/>
          <w:numId w:val="0"/>
        </w:numPr>
        <w:ind w:left="3960"/>
        <w:rPr>
          <w:rFonts w:ascii="Times New Roman" w:hAnsi="Times New Roman" w:cs="Times New Roman"/>
        </w:rPr>
      </w:pPr>
    </w:p>
    <w:p w14:paraId="34E3F4A6" w14:textId="77777777" w:rsidR="008653FB" w:rsidRPr="009A035C" w:rsidRDefault="008653FB" w:rsidP="008653FB">
      <w:pPr>
        <w:pStyle w:val="Heading3"/>
        <w:rPr>
          <w:i/>
          <w:sz w:val="22"/>
          <w:szCs w:val="22"/>
        </w:rPr>
      </w:pPr>
      <w:bookmarkStart w:id="2166" w:name="_Toc508873715"/>
      <w:bookmarkStart w:id="2167" w:name="_Toc508875065"/>
      <w:bookmarkStart w:id="2168" w:name="_Toc508875919"/>
      <w:bookmarkStart w:id="2169" w:name="_Toc147908851"/>
      <w:r w:rsidRPr="00B83B3E">
        <w:t>Manage Routing Reasons</w:t>
      </w:r>
      <w:bookmarkEnd w:id="2166"/>
      <w:bookmarkEnd w:id="2167"/>
      <w:bookmarkEnd w:id="2168"/>
      <w:bookmarkEnd w:id="2169"/>
      <w:r>
        <w:t xml:space="preserve"> </w:t>
      </w:r>
    </w:p>
    <w:p w14:paraId="282D5C1F" w14:textId="77777777" w:rsidR="008653FB" w:rsidRPr="00B83B3E" w:rsidRDefault="008653FB" w:rsidP="008653FB">
      <w:pPr>
        <w:rPr>
          <w:lang w:eastAsia="ko-KR"/>
        </w:rPr>
      </w:pPr>
    </w:p>
    <w:p w14:paraId="6F33E69A" w14:textId="77777777" w:rsidR="008653FB" w:rsidRPr="00B83B3E" w:rsidRDefault="008653FB" w:rsidP="008653FB">
      <w:r w:rsidRPr="00B83B3E">
        <w:rPr>
          <w:b/>
        </w:rPr>
        <w:lastRenderedPageBreak/>
        <w:t xml:space="preserve">Manage Routing Reasons </w:t>
      </w:r>
      <w:r w:rsidRPr="00B83B3E">
        <w:t>allows a us</w:t>
      </w:r>
      <w:r>
        <w:t xml:space="preserve">er to add/inactivate/reactivate </w:t>
      </w:r>
      <w:r w:rsidRPr="00B83B3E">
        <w:t xml:space="preserve">Routing Reasons. This option is available from the </w:t>
      </w:r>
      <w:r w:rsidRPr="00B83B3E">
        <w:rPr>
          <w:b/>
        </w:rPr>
        <w:t xml:space="preserve">HELP </w:t>
      </w:r>
      <w:r w:rsidRPr="00B83B3E">
        <w:t>menu.</w:t>
      </w:r>
    </w:p>
    <w:p w14:paraId="35229DE1" w14:textId="77777777" w:rsidR="008653FB" w:rsidRPr="00B83B3E" w:rsidRDefault="008653FB" w:rsidP="008653FB">
      <w:r>
        <w:rPr>
          <w:noProof/>
        </w:rPr>
        <w:drawing>
          <wp:inline distT="0" distB="0" distL="0" distR="0" wp14:anchorId="61906D28" wp14:editId="63A3ED90">
            <wp:extent cx="5943600" cy="4239895"/>
            <wp:effectExtent l="0" t="0" r="0" b="8255"/>
            <wp:docPr id="1953152404" name="Picture 1953152404" descr="P2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4"/>
                    <pic:cNvPicPr/>
                  </pic:nvPicPr>
                  <pic:blipFill>
                    <a:blip r:embed="rId342">
                      <a:extLst>
                        <a:ext uri="{28A0092B-C50C-407E-A947-70E740481C1C}">
                          <a14:useLocalDpi xmlns:a14="http://schemas.microsoft.com/office/drawing/2010/main" val="0"/>
                        </a:ext>
                      </a:extLst>
                    </a:blip>
                    <a:stretch>
                      <a:fillRect/>
                    </a:stretch>
                  </pic:blipFill>
                  <pic:spPr>
                    <a:xfrm>
                      <a:off x="0" y="0"/>
                      <a:ext cx="5943600" cy="4239895"/>
                    </a:xfrm>
                    <a:prstGeom prst="rect">
                      <a:avLst/>
                    </a:prstGeom>
                  </pic:spPr>
                </pic:pic>
              </a:graphicData>
            </a:graphic>
          </wp:inline>
        </w:drawing>
      </w:r>
    </w:p>
    <w:p w14:paraId="0C0F8500" w14:textId="3013708D" w:rsidR="008653FB" w:rsidRPr="00B83B3E" w:rsidRDefault="008653FB" w:rsidP="008653FB">
      <w:pPr>
        <w:pStyle w:val="Caption"/>
      </w:pPr>
      <w:bookmarkStart w:id="2170" w:name="_Toc149815861"/>
      <w:r>
        <w:t xml:space="preserve">Figure </w:t>
      </w:r>
      <w:r w:rsidR="00000000">
        <w:fldChar w:fldCharType="begin"/>
      </w:r>
      <w:r w:rsidR="00000000">
        <w:instrText xml:space="preserve"> STYLEREF 1 \s </w:instrText>
      </w:r>
      <w:r w:rsidR="00000000">
        <w:fldChar w:fldCharType="separate"/>
      </w:r>
      <w:r w:rsidR="004F079A">
        <w:rPr>
          <w:noProof/>
        </w:rPr>
        <w:t>2</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297</w:t>
      </w:r>
      <w:r w:rsidR="00000000">
        <w:rPr>
          <w:noProof/>
        </w:rPr>
        <w:fldChar w:fldCharType="end"/>
      </w:r>
      <w:r>
        <w:t>. CAPRI Help Menu—Manage Routing Reasons Selection.</w:t>
      </w:r>
      <w:bookmarkEnd w:id="2170"/>
    </w:p>
    <w:p w14:paraId="4A6E16AF" w14:textId="77777777" w:rsidR="008653FB" w:rsidRPr="00B83B3E" w:rsidRDefault="008653FB" w:rsidP="008653FB"/>
    <w:p w14:paraId="7C690E90" w14:textId="77777777" w:rsidR="008653FB" w:rsidRPr="00E977CF" w:rsidRDefault="008653FB" w:rsidP="008653FB">
      <w:pPr>
        <w:rPr>
          <w:b/>
          <w:color w:val="auto"/>
        </w:rPr>
      </w:pPr>
      <w:r w:rsidRPr="00E977CF">
        <w:rPr>
          <w:b/>
          <w:color w:val="auto"/>
          <w:u w:val="single"/>
        </w:rPr>
        <w:t>SECURITY KEY ALLOCATION</w:t>
      </w:r>
      <w:r w:rsidRPr="00E977CF">
        <w:rPr>
          <w:b/>
          <w:color w:val="auto"/>
        </w:rPr>
        <w:t>:</w:t>
      </w:r>
    </w:p>
    <w:p w14:paraId="6560A618" w14:textId="77777777" w:rsidR="008653FB" w:rsidRPr="00E977CF" w:rsidRDefault="008653FB" w:rsidP="008653FB">
      <w:r>
        <w:t>There are no new Security Key allocations.</w:t>
      </w:r>
    </w:p>
    <w:p w14:paraId="47D0C341" w14:textId="77777777" w:rsidR="008653FB" w:rsidRPr="00B83B3E" w:rsidRDefault="008653FB" w:rsidP="008653FB">
      <w:pPr>
        <w:spacing w:before="0" w:after="0"/>
      </w:pPr>
    </w:p>
    <w:p w14:paraId="2EDF7AF7" w14:textId="77777777" w:rsidR="008653FB" w:rsidRPr="00A561AD" w:rsidRDefault="008653FB" w:rsidP="008653FB">
      <w:pPr>
        <w:pStyle w:val="Heading1"/>
      </w:pPr>
      <w:bookmarkStart w:id="2171" w:name="_Toc146086703"/>
      <w:bookmarkStart w:id="2172" w:name="_Toc278187877"/>
      <w:bookmarkStart w:id="2173" w:name="_Toc508873716"/>
      <w:bookmarkStart w:id="2174" w:name="_Toc508875066"/>
      <w:bookmarkStart w:id="2175" w:name="_Toc508875920"/>
      <w:bookmarkStart w:id="2176" w:name="_Toc147908852"/>
      <w:r w:rsidRPr="00A561AD">
        <w:lastRenderedPageBreak/>
        <w:t>Troubleshooting and Error Messages</w:t>
      </w:r>
      <w:bookmarkEnd w:id="2171"/>
      <w:bookmarkEnd w:id="2172"/>
      <w:bookmarkEnd w:id="2173"/>
      <w:bookmarkEnd w:id="2174"/>
      <w:bookmarkEnd w:id="2175"/>
      <w:bookmarkEnd w:id="2176"/>
    </w:p>
    <w:p w14:paraId="4E7D3437" w14:textId="77777777" w:rsidR="008653FB" w:rsidRPr="00B83B3E" w:rsidRDefault="008653FB" w:rsidP="008653FB">
      <w:pPr>
        <w:pStyle w:val="Body3PicCaption"/>
      </w:pPr>
      <w:r w:rsidRPr="00B83B3E">
        <w:t>Note: In all cases, please print the error message for your local IRM staff.</w:t>
      </w:r>
    </w:p>
    <w:p w14:paraId="3448FDB2" w14:textId="11C2E0E1" w:rsidR="008653FB" w:rsidRPr="00B83B3E" w:rsidRDefault="008653FB" w:rsidP="008653FB">
      <w:pPr>
        <w:pStyle w:val="Heading2"/>
      </w:pPr>
      <w:bookmarkStart w:id="2177" w:name="_Toc508873717"/>
      <w:bookmarkStart w:id="2178" w:name="_Toc508875067"/>
      <w:bookmarkStart w:id="2179" w:name="_Toc508875921"/>
      <w:bookmarkStart w:id="2180" w:name="_Toc147908853"/>
      <w:r w:rsidRPr="00B83B3E">
        <w:t>CAPRI Not Installed in VistA</w:t>
      </w:r>
      <w:bookmarkEnd w:id="2177"/>
      <w:bookmarkEnd w:id="2178"/>
      <w:bookmarkEnd w:id="2179"/>
      <w:bookmarkEnd w:id="2180"/>
    </w:p>
    <w:p w14:paraId="6F3955BA" w14:textId="51306896" w:rsidR="008653FB" w:rsidRPr="00B83B3E" w:rsidRDefault="008653FB" w:rsidP="008653FB">
      <w:pPr>
        <w:pStyle w:val="Body3PicCaption"/>
      </w:pPr>
      <w:r w:rsidRPr="00B83B3E">
        <w:t>The user receives the message in (</w:t>
      </w:r>
      <w:r>
        <w:rPr>
          <w:color w:val="2B579A"/>
          <w:shd w:val="clear" w:color="auto" w:fill="E6E6E6"/>
        </w:rPr>
        <w:fldChar w:fldCharType="begin"/>
      </w:r>
      <w:r>
        <w:instrText xml:space="preserve"> REF _Ref514864854 \h </w:instrText>
      </w:r>
      <w:r>
        <w:rPr>
          <w:color w:val="2B579A"/>
          <w:shd w:val="clear" w:color="auto" w:fill="E6E6E6"/>
        </w:rPr>
      </w:r>
      <w:r>
        <w:rPr>
          <w:color w:val="2B579A"/>
          <w:shd w:val="clear" w:color="auto" w:fill="E6E6E6"/>
        </w:rPr>
        <w:fldChar w:fldCharType="separate"/>
      </w:r>
      <w:r w:rsidR="004F079A" w:rsidRPr="00B83B3E">
        <w:t xml:space="preserve">Figure </w:t>
      </w:r>
      <w:r w:rsidR="004F079A">
        <w:t>3</w:t>
      </w:r>
      <w:r w:rsidR="004F079A">
        <w:noBreakHyphen/>
        <w:t>1</w:t>
      </w:r>
      <w:r>
        <w:rPr>
          <w:color w:val="2B579A"/>
          <w:shd w:val="clear" w:color="auto" w:fill="E6E6E6"/>
        </w:rPr>
        <w:fldChar w:fldCharType="end"/>
      </w:r>
      <w:r w:rsidRPr="00B83B3E">
        <w:t>), if the VHA Medical Center has not loaded the VHA half of the CAPRI software.</w:t>
      </w:r>
      <w:r>
        <w:t xml:space="preserve"> </w:t>
      </w:r>
      <w:r w:rsidRPr="00B83B3E">
        <w:t>The user should contact local IRM staff after receiving this message.</w:t>
      </w:r>
    </w:p>
    <w:p w14:paraId="059AA607" w14:textId="77777777" w:rsidR="008653FB" w:rsidRPr="00B83B3E" w:rsidRDefault="008653FB" w:rsidP="008653FB">
      <w:pPr>
        <w:pStyle w:val="Body3PicCaption"/>
      </w:pPr>
      <w:r w:rsidRPr="00B83B3E">
        <w:rPr>
          <w:shd w:val="clear" w:color="auto" w:fill="E6E6E6"/>
        </w:rPr>
        <w:drawing>
          <wp:inline distT="0" distB="0" distL="0" distR="0" wp14:anchorId="4E4913FF" wp14:editId="64910868">
            <wp:extent cx="3057525" cy="1057275"/>
            <wp:effectExtent l="19050" t="19050" r="28575" b="28575"/>
            <wp:docPr id="250" name="Picture 250" descr="P27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escription: Screen capture of CAPRI Message that &quot;The context 'DVBA CAPRI GUI' does not exist&quot; is displayed when CAPRI is not installed in VistA."/>
                    <pic:cNvPicPr>
                      <a:picLocks noChangeAspect="1" noChangeArrowheads="1"/>
                    </pic:cNvPicPr>
                  </pic:nvPicPr>
                  <pic:blipFill>
                    <a:blip r:embed="rId343" cstate="print"/>
                    <a:srcRect/>
                    <a:stretch>
                      <a:fillRect/>
                    </a:stretch>
                  </pic:blipFill>
                  <pic:spPr bwMode="auto">
                    <a:xfrm>
                      <a:off x="0" y="0"/>
                      <a:ext cx="3057525" cy="1057275"/>
                    </a:xfrm>
                    <a:prstGeom prst="rect">
                      <a:avLst/>
                    </a:prstGeom>
                    <a:noFill/>
                    <a:ln w="6350" cmpd="sng">
                      <a:solidFill>
                        <a:srgbClr val="000000"/>
                      </a:solidFill>
                      <a:miter lim="800000"/>
                      <a:headEnd/>
                      <a:tailEnd/>
                    </a:ln>
                    <a:effectLst/>
                  </pic:spPr>
                </pic:pic>
              </a:graphicData>
            </a:graphic>
          </wp:inline>
        </w:drawing>
      </w:r>
    </w:p>
    <w:p w14:paraId="18E00BEC" w14:textId="73730B1F" w:rsidR="008653FB" w:rsidRPr="00B83B3E" w:rsidRDefault="008653FB" w:rsidP="008653FB">
      <w:pPr>
        <w:pStyle w:val="Caption"/>
        <w:rPr>
          <w:rFonts w:cs="Times New Roman"/>
        </w:rPr>
      </w:pPr>
      <w:bookmarkStart w:id="2181" w:name="_Ref514864854"/>
      <w:bookmarkStart w:id="2182" w:name="_Toc326149731"/>
      <w:bookmarkStart w:id="2183" w:name="_Toc278548304"/>
      <w:bookmarkStart w:id="2184" w:name="_Ref225320718"/>
      <w:bookmarkStart w:id="2185" w:name="_Ref406768967"/>
      <w:bookmarkStart w:id="2186" w:name="_Toc149815862"/>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1</w:t>
      </w:r>
      <w:r w:rsidR="001130FC">
        <w:rPr>
          <w:rFonts w:cs="Times New Roman"/>
        </w:rPr>
        <w:fldChar w:fldCharType="end"/>
      </w:r>
      <w:bookmarkEnd w:id="2181"/>
      <w:r>
        <w:rPr>
          <w:rFonts w:cs="Times New Roman"/>
        </w:rPr>
        <w:t>. CAPRI Not Loaded on Server Alert.</w:t>
      </w:r>
      <w:bookmarkEnd w:id="2182"/>
      <w:bookmarkEnd w:id="2183"/>
      <w:bookmarkEnd w:id="2184"/>
      <w:bookmarkEnd w:id="2185"/>
      <w:bookmarkEnd w:id="2186"/>
    </w:p>
    <w:p w14:paraId="66362B1B" w14:textId="77777777" w:rsidR="008653FB" w:rsidRPr="00B83B3E" w:rsidRDefault="008653FB" w:rsidP="008653FB">
      <w:pPr>
        <w:pStyle w:val="Heading2"/>
      </w:pPr>
      <w:bookmarkStart w:id="2187" w:name="_Toc508873718"/>
      <w:bookmarkStart w:id="2188" w:name="_Toc508875068"/>
      <w:bookmarkStart w:id="2189" w:name="_Toc508875922"/>
      <w:bookmarkStart w:id="2190" w:name="_Toc147908854"/>
      <w:r w:rsidRPr="00B83B3E">
        <w:t>CAPRI GUI Option Not Assigned to User in VistA</w:t>
      </w:r>
      <w:bookmarkEnd w:id="2187"/>
      <w:bookmarkEnd w:id="2188"/>
      <w:bookmarkEnd w:id="2189"/>
      <w:bookmarkEnd w:id="2190"/>
    </w:p>
    <w:p w14:paraId="4720AADC" w14:textId="47A0E07D" w:rsidR="008653FB" w:rsidRPr="00B83B3E" w:rsidRDefault="008653FB" w:rsidP="008653FB">
      <w:pPr>
        <w:pStyle w:val="Body3PicCaption"/>
      </w:pPr>
      <w:r w:rsidRPr="00B83B3E">
        <w:t>The user receives the message in (</w:t>
      </w:r>
      <w:r>
        <w:rPr>
          <w:color w:val="2B579A"/>
          <w:shd w:val="clear" w:color="auto" w:fill="E6E6E6"/>
        </w:rPr>
        <w:fldChar w:fldCharType="begin"/>
      </w:r>
      <w:r>
        <w:instrText xml:space="preserve"> REF _Ref514864836 \h </w:instrText>
      </w:r>
      <w:r>
        <w:rPr>
          <w:color w:val="2B579A"/>
          <w:shd w:val="clear" w:color="auto" w:fill="E6E6E6"/>
        </w:rPr>
      </w:r>
      <w:r>
        <w:rPr>
          <w:color w:val="2B579A"/>
          <w:shd w:val="clear" w:color="auto" w:fill="E6E6E6"/>
        </w:rPr>
        <w:fldChar w:fldCharType="separate"/>
      </w:r>
      <w:r w:rsidR="004F079A" w:rsidRPr="00B83B3E">
        <w:t xml:space="preserve">Figure </w:t>
      </w:r>
      <w:r w:rsidR="004F079A">
        <w:t>3</w:t>
      </w:r>
      <w:r w:rsidR="004F079A">
        <w:noBreakHyphen/>
        <w:t>2</w:t>
      </w:r>
      <w:r>
        <w:rPr>
          <w:color w:val="2B579A"/>
          <w:shd w:val="clear" w:color="auto" w:fill="E6E6E6"/>
        </w:rPr>
        <w:fldChar w:fldCharType="end"/>
      </w:r>
      <w:r w:rsidRPr="00B83B3E">
        <w:t>), if the VHA medical center has not assigned the CAPRI option to RO users.</w:t>
      </w:r>
      <w:r>
        <w:t xml:space="preserve"> </w:t>
      </w:r>
      <w:r w:rsidRPr="00B83B3E">
        <w:t>The user must contact local IRM staff upon receiving this message.</w:t>
      </w:r>
    </w:p>
    <w:p w14:paraId="4B47A405" w14:textId="77777777" w:rsidR="008653FB" w:rsidRPr="00B83B3E" w:rsidRDefault="008653FB" w:rsidP="008653FB">
      <w:pPr>
        <w:pStyle w:val="Body3PicCaption"/>
      </w:pPr>
      <w:r w:rsidRPr="00B83B3E">
        <w:rPr>
          <w:shd w:val="clear" w:color="auto" w:fill="E6E6E6"/>
        </w:rPr>
        <w:drawing>
          <wp:inline distT="0" distB="0" distL="0" distR="0" wp14:anchorId="2AFC77C4" wp14:editId="328B68F4">
            <wp:extent cx="3667125" cy="876300"/>
            <wp:effectExtent l="19050" t="19050" r="28575" b="19050"/>
            <wp:docPr id="251" name="Picture 251" descr="P27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cription: Screen capture of CAPRI Message that &quot;User doesnot have access ti option DVBA CAPRI GUI&quot; is displayed when CAPRI is not assigned to the user in VistA."/>
                    <pic:cNvPicPr>
                      <a:picLocks noChangeAspect="1" noChangeArrowheads="1"/>
                    </pic:cNvPicPr>
                  </pic:nvPicPr>
                  <pic:blipFill>
                    <a:blip r:embed="rId344" cstate="print"/>
                    <a:srcRect/>
                    <a:stretch>
                      <a:fillRect/>
                    </a:stretch>
                  </pic:blipFill>
                  <pic:spPr bwMode="auto">
                    <a:xfrm>
                      <a:off x="0" y="0"/>
                      <a:ext cx="3667125" cy="876300"/>
                    </a:xfrm>
                    <a:prstGeom prst="rect">
                      <a:avLst/>
                    </a:prstGeom>
                    <a:noFill/>
                    <a:ln w="6350" cmpd="sng">
                      <a:solidFill>
                        <a:srgbClr val="000000"/>
                      </a:solidFill>
                      <a:miter lim="800000"/>
                      <a:headEnd/>
                      <a:tailEnd/>
                    </a:ln>
                    <a:effectLst/>
                  </pic:spPr>
                </pic:pic>
              </a:graphicData>
            </a:graphic>
          </wp:inline>
        </w:drawing>
      </w:r>
    </w:p>
    <w:p w14:paraId="166C3573" w14:textId="2B532FC3" w:rsidR="008653FB" w:rsidRPr="00B83B3E" w:rsidRDefault="008653FB" w:rsidP="008653FB">
      <w:pPr>
        <w:pStyle w:val="Caption"/>
        <w:rPr>
          <w:rFonts w:cs="Times New Roman"/>
        </w:rPr>
      </w:pPr>
      <w:bookmarkStart w:id="2191" w:name="_Ref514864836"/>
      <w:bookmarkStart w:id="2192" w:name="_Toc326149732"/>
      <w:bookmarkStart w:id="2193" w:name="_Toc278548305"/>
      <w:bookmarkStart w:id="2194" w:name="_Ref225320725"/>
      <w:bookmarkStart w:id="2195" w:name="_Ref406768936"/>
      <w:bookmarkStart w:id="2196" w:name="_Toc149815863"/>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2</w:t>
      </w:r>
      <w:r w:rsidR="001130FC">
        <w:rPr>
          <w:rFonts w:cs="Times New Roman"/>
        </w:rPr>
        <w:fldChar w:fldCharType="end"/>
      </w:r>
      <w:bookmarkEnd w:id="2191"/>
      <w:r>
        <w:rPr>
          <w:rFonts w:cs="Times New Roman"/>
        </w:rPr>
        <w:t>. CAPRI User Access Alert.</w:t>
      </w:r>
      <w:bookmarkEnd w:id="2192"/>
      <w:bookmarkEnd w:id="2193"/>
      <w:bookmarkEnd w:id="2194"/>
      <w:bookmarkEnd w:id="2195"/>
      <w:bookmarkEnd w:id="2196"/>
    </w:p>
    <w:p w14:paraId="504B4A41" w14:textId="77777777" w:rsidR="008653FB" w:rsidRPr="00B83B3E" w:rsidRDefault="008653FB" w:rsidP="008653FB">
      <w:pPr>
        <w:pStyle w:val="Heading2"/>
      </w:pPr>
      <w:bookmarkStart w:id="2197" w:name="_Toc278187878"/>
      <w:bookmarkStart w:id="2198" w:name="_Toc508873719"/>
      <w:bookmarkStart w:id="2199" w:name="_Toc508875069"/>
      <w:bookmarkStart w:id="2200" w:name="_Toc508875923"/>
      <w:bookmarkStart w:id="2201" w:name="_Toc147908855"/>
      <w:r w:rsidRPr="00B83B3E">
        <w:t>VistA Server Down</w:t>
      </w:r>
      <w:bookmarkEnd w:id="2197"/>
      <w:bookmarkEnd w:id="2198"/>
      <w:bookmarkEnd w:id="2199"/>
      <w:bookmarkEnd w:id="2200"/>
      <w:bookmarkEnd w:id="2201"/>
    </w:p>
    <w:p w14:paraId="736C7268" w14:textId="3B88CB76" w:rsidR="008653FB" w:rsidRPr="00B83B3E" w:rsidRDefault="008653FB" w:rsidP="008653FB">
      <w:pPr>
        <w:pStyle w:val="Body3PicCaption"/>
      </w:pPr>
      <w:r w:rsidRPr="00B83B3E">
        <w:t>The user receives the message in (</w:t>
      </w:r>
      <w:r>
        <w:rPr>
          <w:color w:val="2B579A"/>
          <w:shd w:val="clear" w:color="auto" w:fill="E6E6E6"/>
        </w:rPr>
        <w:fldChar w:fldCharType="begin"/>
      </w:r>
      <w:r>
        <w:instrText xml:space="preserve"> REF _Ref514864814 \h </w:instrText>
      </w:r>
      <w:r>
        <w:rPr>
          <w:color w:val="2B579A"/>
          <w:shd w:val="clear" w:color="auto" w:fill="E6E6E6"/>
        </w:rPr>
      </w:r>
      <w:r>
        <w:rPr>
          <w:color w:val="2B579A"/>
          <w:shd w:val="clear" w:color="auto" w:fill="E6E6E6"/>
        </w:rPr>
        <w:fldChar w:fldCharType="separate"/>
      </w:r>
      <w:r w:rsidR="004F079A" w:rsidRPr="00B83B3E">
        <w:t xml:space="preserve">Figure </w:t>
      </w:r>
      <w:r w:rsidR="004F079A">
        <w:t>3</w:t>
      </w:r>
      <w:r w:rsidR="004F079A">
        <w:noBreakHyphen/>
        <w:t>3</w:t>
      </w:r>
      <w:r>
        <w:rPr>
          <w:color w:val="2B579A"/>
          <w:shd w:val="clear" w:color="auto" w:fill="E6E6E6"/>
        </w:rPr>
        <w:fldChar w:fldCharType="end"/>
      </w:r>
      <w:r w:rsidRPr="00B83B3E">
        <w:t>), or a similar one such as WSAETIMEDOUT, when there are performance issues in the VA Wide Area Network (WAN), if a server is down, or if a server was not restarted after being down.</w:t>
      </w:r>
      <w:r>
        <w:t xml:space="preserve"> </w:t>
      </w:r>
      <w:r w:rsidRPr="00B83B3E">
        <w:t>When this happens, AMIE II may or may not connect, depending on the exact problem.</w:t>
      </w:r>
      <w:r>
        <w:t xml:space="preserve"> </w:t>
      </w:r>
      <w:r w:rsidRPr="00B83B3E">
        <w:t>The user should test the AMIE II connection.</w:t>
      </w:r>
    </w:p>
    <w:p w14:paraId="226DF4F9" w14:textId="77777777" w:rsidR="008653FB" w:rsidRPr="00B83B3E" w:rsidRDefault="008653FB" w:rsidP="008653FB">
      <w:pPr>
        <w:pStyle w:val="Body3PicCaption"/>
      </w:pPr>
      <w:r w:rsidRPr="00B83B3E">
        <w:rPr>
          <w:shd w:val="clear" w:color="auto" w:fill="E6E6E6"/>
        </w:rPr>
        <w:drawing>
          <wp:inline distT="0" distB="0" distL="0" distR="0" wp14:anchorId="29462ECF" wp14:editId="047E90B2">
            <wp:extent cx="2562225" cy="1466850"/>
            <wp:effectExtent l="0" t="0" r="9525" b="0"/>
            <wp:docPr id="252" name="Picture 252" descr="P27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cstate="print"/>
                    <a:srcRect/>
                    <a:stretch>
                      <a:fillRect/>
                    </a:stretch>
                  </pic:blipFill>
                  <pic:spPr bwMode="auto">
                    <a:xfrm>
                      <a:off x="0" y="0"/>
                      <a:ext cx="2562225" cy="1466850"/>
                    </a:xfrm>
                    <a:prstGeom prst="rect">
                      <a:avLst/>
                    </a:prstGeom>
                    <a:noFill/>
                    <a:ln w="9525">
                      <a:noFill/>
                      <a:miter lim="800000"/>
                      <a:headEnd/>
                      <a:tailEnd/>
                    </a:ln>
                  </pic:spPr>
                </pic:pic>
              </a:graphicData>
            </a:graphic>
          </wp:inline>
        </w:drawing>
      </w:r>
    </w:p>
    <w:p w14:paraId="6F5BAB3A" w14:textId="571D3D7B" w:rsidR="008653FB" w:rsidRPr="00B83B3E" w:rsidRDefault="008653FB" w:rsidP="008653FB">
      <w:pPr>
        <w:pStyle w:val="Caption"/>
        <w:rPr>
          <w:rFonts w:cs="Times New Roman"/>
        </w:rPr>
      </w:pPr>
      <w:bookmarkStart w:id="2202" w:name="_Ref514864814"/>
      <w:bookmarkStart w:id="2203" w:name="_Toc326149733"/>
      <w:bookmarkStart w:id="2204" w:name="_Toc278548306"/>
      <w:bookmarkStart w:id="2205" w:name="_Ref225320769"/>
      <w:bookmarkStart w:id="2206" w:name="_Ref406768914"/>
      <w:bookmarkStart w:id="2207" w:name="_Toc149815864"/>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3</w:t>
      </w:r>
      <w:r w:rsidR="001130FC">
        <w:rPr>
          <w:rFonts w:cs="Times New Roman"/>
        </w:rPr>
        <w:fldChar w:fldCharType="end"/>
      </w:r>
      <w:bookmarkEnd w:id="2202"/>
      <w:r>
        <w:rPr>
          <w:rFonts w:cs="Times New Roman"/>
        </w:rPr>
        <w:t>. VistA Server Unavailable Alert.</w:t>
      </w:r>
      <w:bookmarkEnd w:id="2203"/>
      <w:bookmarkEnd w:id="2204"/>
      <w:bookmarkEnd w:id="2205"/>
      <w:bookmarkEnd w:id="2206"/>
      <w:bookmarkEnd w:id="2207"/>
    </w:p>
    <w:p w14:paraId="2AC4C7CF" w14:textId="77777777" w:rsidR="008653FB" w:rsidRPr="00B83B3E" w:rsidRDefault="008653FB" w:rsidP="008653FB">
      <w:pPr>
        <w:pStyle w:val="Heading2"/>
      </w:pPr>
      <w:bookmarkStart w:id="2208" w:name="_Toc278187879"/>
      <w:bookmarkStart w:id="2209" w:name="_Toc508873720"/>
      <w:bookmarkStart w:id="2210" w:name="_Toc508875070"/>
      <w:bookmarkStart w:id="2211" w:name="_Toc508875924"/>
      <w:bookmarkStart w:id="2212" w:name="_Toc147908856"/>
      <w:r w:rsidRPr="00B83B3E">
        <w:lastRenderedPageBreak/>
        <w:t>VistA Limits Ability to See Patient Records</w:t>
      </w:r>
      <w:bookmarkEnd w:id="2208"/>
      <w:bookmarkEnd w:id="2209"/>
      <w:bookmarkEnd w:id="2210"/>
      <w:bookmarkEnd w:id="2211"/>
      <w:bookmarkEnd w:id="2212"/>
    </w:p>
    <w:p w14:paraId="5A320DDD" w14:textId="016F5AAB" w:rsidR="008653FB" w:rsidRDefault="008653FB" w:rsidP="008653FB">
      <w:pPr>
        <w:pStyle w:val="Body3PicCaption"/>
      </w:pPr>
      <w:r w:rsidRPr="00B83B3E">
        <w:t>The user receives the message in (</w:t>
      </w:r>
      <w:r>
        <w:rPr>
          <w:color w:val="2B579A"/>
          <w:shd w:val="clear" w:color="auto" w:fill="E6E6E6"/>
        </w:rPr>
        <w:fldChar w:fldCharType="begin"/>
      </w:r>
      <w:r>
        <w:instrText xml:space="preserve"> REF _Ref514864786 \h </w:instrText>
      </w:r>
      <w:r>
        <w:rPr>
          <w:color w:val="2B579A"/>
          <w:shd w:val="clear" w:color="auto" w:fill="E6E6E6"/>
        </w:rPr>
      </w:r>
      <w:r>
        <w:rPr>
          <w:color w:val="2B579A"/>
          <w:shd w:val="clear" w:color="auto" w:fill="E6E6E6"/>
        </w:rPr>
        <w:fldChar w:fldCharType="separate"/>
      </w:r>
      <w:r w:rsidR="004F079A" w:rsidRPr="00B83B3E">
        <w:t xml:space="preserve">Figure </w:t>
      </w:r>
      <w:r w:rsidR="004F079A">
        <w:t>3</w:t>
      </w:r>
      <w:r w:rsidR="004F079A">
        <w:noBreakHyphen/>
        <w:t>4</w:t>
      </w:r>
      <w:r>
        <w:rPr>
          <w:color w:val="2B579A"/>
          <w:shd w:val="clear" w:color="auto" w:fill="E6E6E6"/>
        </w:rPr>
        <w:fldChar w:fldCharType="end"/>
      </w:r>
      <w:r w:rsidRPr="00B83B3E">
        <w:t>), if the medical facility made local permission modifications in VistA that prohibit users from seeing the contents of patient records.</w:t>
      </w:r>
    </w:p>
    <w:p w14:paraId="4D4AC3EE" w14:textId="77777777" w:rsidR="008653FB" w:rsidRDefault="008653FB" w:rsidP="008653FB">
      <w:pPr>
        <w:pStyle w:val="Body3PicCaption"/>
      </w:pPr>
      <w:r>
        <w:drawing>
          <wp:inline distT="0" distB="0" distL="0" distR="0" wp14:anchorId="0681B9CF" wp14:editId="39C1F611">
            <wp:extent cx="5840233" cy="3009900"/>
            <wp:effectExtent l="0" t="0" r="8255" b="0"/>
            <wp:docPr id="1281720968" name="Picture 1281720968" descr="P27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6" cstate="print">
                      <a:extLst>
                        <a:ext uri="{28A0092B-C50C-407E-A947-70E740481C1C}">
                          <a14:useLocalDpi xmlns:a14="http://schemas.microsoft.com/office/drawing/2010/main" val="0"/>
                        </a:ext>
                      </a:extLst>
                    </a:blip>
                    <a:srcRect/>
                    <a:stretch/>
                  </pic:blipFill>
                  <pic:spPr bwMode="auto">
                    <a:xfrm>
                      <a:off x="0" y="0"/>
                      <a:ext cx="5840233" cy="3009900"/>
                    </a:xfrm>
                    <a:prstGeom prst="rect">
                      <a:avLst/>
                    </a:prstGeom>
                    <a:ln>
                      <a:noFill/>
                    </a:ln>
                    <a:extLst>
                      <a:ext uri="{53640926-AAD7-44D8-BBD7-CCE9431645EC}">
                        <a14:shadowObscured xmlns:a14="http://schemas.microsoft.com/office/drawing/2010/main"/>
                      </a:ext>
                    </a:extLst>
                  </pic:spPr>
                </pic:pic>
              </a:graphicData>
            </a:graphic>
          </wp:inline>
        </w:drawing>
      </w:r>
    </w:p>
    <w:p w14:paraId="484B69D6" w14:textId="09E33230" w:rsidR="008653FB" w:rsidRPr="00B83B3E" w:rsidRDefault="008653FB" w:rsidP="008653FB">
      <w:pPr>
        <w:pStyle w:val="Caption"/>
        <w:rPr>
          <w:rFonts w:cs="Times New Roman"/>
        </w:rPr>
      </w:pPr>
      <w:bookmarkStart w:id="2213" w:name="_Ref514864786"/>
      <w:bookmarkStart w:id="2214" w:name="_Toc326149734"/>
      <w:bookmarkStart w:id="2215" w:name="_Toc278548307"/>
      <w:bookmarkStart w:id="2216" w:name="_Ref225320781"/>
      <w:bookmarkStart w:id="2217" w:name="_Ref406768876"/>
      <w:bookmarkStart w:id="2218" w:name="_Toc149815865"/>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4</w:t>
      </w:r>
      <w:r w:rsidR="001130FC">
        <w:rPr>
          <w:rFonts w:cs="Times New Roman"/>
        </w:rPr>
        <w:fldChar w:fldCharType="end"/>
      </w:r>
      <w:bookmarkEnd w:id="2213"/>
      <w:r>
        <w:rPr>
          <w:rFonts w:cs="Times New Roman"/>
        </w:rPr>
        <w:t>. User Permission Restricted to View Alert.</w:t>
      </w:r>
      <w:bookmarkEnd w:id="2214"/>
      <w:bookmarkEnd w:id="2215"/>
      <w:bookmarkEnd w:id="2216"/>
      <w:bookmarkEnd w:id="2217"/>
      <w:bookmarkEnd w:id="2218"/>
    </w:p>
    <w:p w14:paraId="1028118F" w14:textId="77777777" w:rsidR="008653FB" w:rsidRPr="00B83B3E" w:rsidRDefault="008653FB" w:rsidP="008653FB">
      <w:pPr>
        <w:pStyle w:val="Heading2"/>
      </w:pPr>
      <w:bookmarkStart w:id="2219" w:name="_Toc508873721"/>
      <w:bookmarkStart w:id="2220" w:name="_Toc508875071"/>
      <w:bookmarkStart w:id="2221" w:name="_Toc508875925"/>
      <w:bookmarkStart w:id="2222" w:name="_Toc147908857"/>
      <w:r w:rsidRPr="00B83B3E">
        <w:t>Network Problems</w:t>
      </w:r>
      <w:bookmarkEnd w:id="2219"/>
      <w:bookmarkEnd w:id="2220"/>
      <w:bookmarkEnd w:id="2221"/>
      <w:bookmarkEnd w:id="2222"/>
    </w:p>
    <w:p w14:paraId="6C36541E" w14:textId="64052E11" w:rsidR="008653FB" w:rsidRPr="00B83B3E" w:rsidRDefault="008653FB" w:rsidP="008653FB">
      <w:pPr>
        <w:pStyle w:val="Body3PicCaption"/>
      </w:pPr>
      <w:r w:rsidRPr="00B83B3E">
        <w:t>The user receives the message in (</w:t>
      </w:r>
      <w:r>
        <w:rPr>
          <w:color w:val="2B579A"/>
          <w:shd w:val="clear" w:color="auto" w:fill="E6E6E6"/>
        </w:rPr>
        <w:fldChar w:fldCharType="begin"/>
      </w:r>
      <w:r>
        <w:instrText xml:space="preserve"> REF _Ref514864741 \h </w:instrText>
      </w:r>
      <w:r>
        <w:rPr>
          <w:color w:val="2B579A"/>
          <w:shd w:val="clear" w:color="auto" w:fill="E6E6E6"/>
        </w:rPr>
      </w:r>
      <w:r>
        <w:rPr>
          <w:color w:val="2B579A"/>
          <w:shd w:val="clear" w:color="auto" w:fill="E6E6E6"/>
        </w:rPr>
        <w:fldChar w:fldCharType="separate"/>
      </w:r>
      <w:r w:rsidR="004F079A" w:rsidRPr="00B83B3E">
        <w:t xml:space="preserve">Figure </w:t>
      </w:r>
      <w:r w:rsidR="004F079A">
        <w:t>3</w:t>
      </w:r>
      <w:r w:rsidR="004F079A">
        <w:noBreakHyphen/>
        <w:t>5</w:t>
      </w:r>
      <w:r>
        <w:rPr>
          <w:color w:val="2B579A"/>
          <w:shd w:val="clear" w:color="auto" w:fill="E6E6E6"/>
        </w:rPr>
        <w:fldChar w:fldCharType="end"/>
      </w:r>
      <w:r w:rsidRPr="00B83B3E">
        <w:t>) if the connection to the medical facility is lost unexpectedly.</w:t>
      </w:r>
      <w:r>
        <w:t xml:space="preserve"> </w:t>
      </w:r>
      <w:r w:rsidRPr="00B83B3E">
        <w:t>The user should try to connect to the medical facility again.</w:t>
      </w:r>
    </w:p>
    <w:p w14:paraId="7B45F370" w14:textId="77777777" w:rsidR="008653FB" w:rsidRPr="00B83B3E" w:rsidRDefault="008653FB" w:rsidP="008653FB">
      <w:pPr>
        <w:pStyle w:val="Body3PicCaption"/>
      </w:pPr>
      <w:r w:rsidRPr="00B83B3E">
        <w:rPr>
          <w:shd w:val="clear" w:color="auto" w:fill="E6E6E6"/>
        </w:rPr>
        <w:drawing>
          <wp:inline distT="0" distB="0" distL="0" distR="0" wp14:anchorId="6109C909" wp14:editId="4F723676">
            <wp:extent cx="2085975" cy="1546076"/>
            <wp:effectExtent l="0" t="0" r="0" b="0"/>
            <wp:docPr id="254" name="Picture 254" descr="P27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7" cstate="print"/>
                    <a:srcRect/>
                    <a:stretch>
                      <a:fillRect/>
                    </a:stretch>
                  </pic:blipFill>
                  <pic:spPr bwMode="auto">
                    <a:xfrm>
                      <a:off x="0" y="0"/>
                      <a:ext cx="2085975" cy="1546076"/>
                    </a:xfrm>
                    <a:prstGeom prst="rect">
                      <a:avLst/>
                    </a:prstGeom>
                    <a:noFill/>
                    <a:ln w="9525">
                      <a:noFill/>
                      <a:miter lim="800000"/>
                      <a:headEnd/>
                      <a:tailEnd/>
                    </a:ln>
                  </pic:spPr>
                </pic:pic>
              </a:graphicData>
            </a:graphic>
          </wp:inline>
        </w:drawing>
      </w:r>
    </w:p>
    <w:p w14:paraId="4599094C" w14:textId="02466C40" w:rsidR="008653FB" w:rsidRPr="00B83B3E" w:rsidRDefault="008653FB" w:rsidP="008653FB">
      <w:pPr>
        <w:pStyle w:val="Caption"/>
        <w:rPr>
          <w:rFonts w:cs="Times New Roman"/>
        </w:rPr>
      </w:pPr>
      <w:bookmarkStart w:id="2223" w:name="_Ref514864741"/>
      <w:bookmarkStart w:id="2224" w:name="_Toc326149735"/>
      <w:bookmarkStart w:id="2225" w:name="_Toc278548308"/>
      <w:bookmarkStart w:id="2226" w:name="_Ref225320787"/>
      <w:bookmarkStart w:id="2227" w:name="_Ref406768857"/>
      <w:bookmarkStart w:id="2228" w:name="_Toc149815866"/>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5</w:t>
      </w:r>
      <w:r w:rsidR="001130FC">
        <w:rPr>
          <w:rFonts w:cs="Times New Roman"/>
        </w:rPr>
        <w:fldChar w:fldCharType="end"/>
      </w:r>
      <w:bookmarkEnd w:id="2223"/>
      <w:r>
        <w:rPr>
          <w:rFonts w:cs="Times New Roman"/>
        </w:rPr>
        <w:t>. Connection to Medical Facility Unavailable Alert.</w:t>
      </w:r>
      <w:bookmarkEnd w:id="2224"/>
      <w:bookmarkEnd w:id="2225"/>
      <w:bookmarkEnd w:id="2226"/>
      <w:bookmarkEnd w:id="2227"/>
      <w:bookmarkEnd w:id="2228"/>
    </w:p>
    <w:p w14:paraId="1B067AF5" w14:textId="77777777" w:rsidR="008653FB" w:rsidRPr="00B83B3E" w:rsidRDefault="008653FB" w:rsidP="008653FB">
      <w:pPr>
        <w:pStyle w:val="Heading2"/>
      </w:pPr>
      <w:bookmarkStart w:id="2229" w:name="_Toc278187880"/>
      <w:bookmarkStart w:id="2230" w:name="_Toc508873722"/>
      <w:bookmarkStart w:id="2231" w:name="_Toc508875072"/>
      <w:bookmarkStart w:id="2232" w:name="_Toc508875926"/>
      <w:bookmarkStart w:id="2233" w:name="_Toc147908858"/>
      <w:r w:rsidRPr="00B83B3E">
        <w:lastRenderedPageBreak/>
        <w:t>Institution File in VistA has Been Locally Modified</w:t>
      </w:r>
      <w:bookmarkEnd w:id="2229"/>
      <w:bookmarkEnd w:id="2230"/>
      <w:bookmarkEnd w:id="2231"/>
      <w:bookmarkEnd w:id="2232"/>
      <w:bookmarkEnd w:id="2233"/>
    </w:p>
    <w:p w14:paraId="62A7D461" w14:textId="703A3458" w:rsidR="008653FB" w:rsidRPr="00B83B3E" w:rsidRDefault="008653FB" w:rsidP="008653FB">
      <w:pPr>
        <w:pStyle w:val="Body3PicCaption"/>
      </w:pPr>
      <w:r w:rsidRPr="00B83B3E">
        <w:t>The user may receive the message in (</w:t>
      </w:r>
      <w:r w:rsidRPr="00B83B3E">
        <w:rPr>
          <w:color w:val="2B579A"/>
          <w:shd w:val="clear" w:color="auto" w:fill="E6E6E6"/>
        </w:rPr>
        <w:fldChar w:fldCharType="begin"/>
      </w:r>
      <w:r w:rsidRPr="00B83B3E">
        <w:instrText xml:space="preserve"> REF _Ref225320795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3</w:t>
      </w:r>
      <w:r w:rsidR="004F079A">
        <w:noBreakHyphen/>
        <w:t>6. Incorrect Regional Office List Alert.</w:t>
      </w:r>
      <w:r w:rsidRPr="00B83B3E">
        <w:rPr>
          <w:color w:val="2B579A"/>
          <w:shd w:val="clear" w:color="auto" w:fill="E6E6E6"/>
        </w:rPr>
        <w:fldChar w:fldCharType="end"/>
      </w:r>
      <w:r w:rsidRPr="00B83B3E">
        <w:t>) when requesting exams, requesting 7131s, or entering new patients if the VHA medical facility has an incomplete or incorrect Regional Office list in their system.</w:t>
      </w:r>
    </w:p>
    <w:p w14:paraId="5B8B8319" w14:textId="77777777" w:rsidR="008653FB" w:rsidRPr="00B83B3E" w:rsidRDefault="008653FB" w:rsidP="008653FB">
      <w:pPr>
        <w:pStyle w:val="Body3PicCaption"/>
      </w:pPr>
    </w:p>
    <w:p w14:paraId="12314B93" w14:textId="77777777" w:rsidR="008653FB" w:rsidRPr="00B83B3E" w:rsidRDefault="008653FB" w:rsidP="008653FB">
      <w:pPr>
        <w:pStyle w:val="Body3PicCaption"/>
      </w:pPr>
      <w:r w:rsidRPr="00B83B3E">
        <w:rPr>
          <w:shd w:val="clear" w:color="auto" w:fill="E6E6E6"/>
        </w:rPr>
        <w:drawing>
          <wp:inline distT="0" distB="0" distL="0" distR="0" wp14:anchorId="6BA01EB0" wp14:editId="78C62D43">
            <wp:extent cx="2954169" cy="1076325"/>
            <wp:effectExtent l="0" t="0" r="0" b="0"/>
            <wp:docPr id="255" name="Picture 255" descr="P27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8" cstate="print"/>
                    <a:srcRect/>
                    <a:stretch>
                      <a:fillRect/>
                    </a:stretch>
                  </pic:blipFill>
                  <pic:spPr bwMode="auto">
                    <a:xfrm>
                      <a:off x="0" y="0"/>
                      <a:ext cx="2954169" cy="1076325"/>
                    </a:xfrm>
                    <a:prstGeom prst="rect">
                      <a:avLst/>
                    </a:prstGeom>
                    <a:noFill/>
                    <a:ln w="9525">
                      <a:noFill/>
                      <a:miter lim="800000"/>
                      <a:headEnd/>
                      <a:tailEnd/>
                    </a:ln>
                  </pic:spPr>
                </pic:pic>
              </a:graphicData>
            </a:graphic>
          </wp:inline>
        </w:drawing>
      </w:r>
    </w:p>
    <w:p w14:paraId="082CF2B0" w14:textId="24A17058" w:rsidR="008653FB" w:rsidRPr="00B83B3E" w:rsidRDefault="008653FB" w:rsidP="008653FB">
      <w:pPr>
        <w:pStyle w:val="Caption"/>
        <w:rPr>
          <w:rFonts w:cs="Times New Roman"/>
        </w:rPr>
      </w:pPr>
      <w:bookmarkStart w:id="2234" w:name="_Ref514864712"/>
      <w:bookmarkStart w:id="2235" w:name="_Toc326149736"/>
      <w:bookmarkStart w:id="2236" w:name="_Toc278548309"/>
      <w:bookmarkStart w:id="2237" w:name="_Ref225320795"/>
      <w:bookmarkStart w:id="2238" w:name="_Ref406768838"/>
      <w:bookmarkStart w:id="2239" w:name="_Toc149815867"/>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6</w:t>
      </w:r>
      <w:r w:rsidR="001130FC">
        <w:rPr>
          <w:rFonts w:cs="Times New Roman"/>
        </w:rPr>
        <w:fldChar w:fldCharType="end"/>
      </w:r>
      <w:bookmarkEnd w:id="2234"/>
      <w:r>
        <w:rPr>
          <w:rFonts w:cs="Times New Roman"/>
        </w:rPr>
        <w:t>. Incorrect Regional Office List Alert.</w:t>
      </w:r>
      <w:bookmarkEnd w:id="2235"/>
      <w:bookmarkEnd w:id="2236"/>
      <w:bookmarkEnd w:id="2237"/>
      <w:bookmarkEnd w:id="2238"/>
      <w:bookmarkEnd w:id="2239"/>
    </w:p>
    <w:p w14:paraId="3F670AD3" w14:textId="77777777" w:rsidR="008653FB" w:rsidRPr="00B83B3E" w:rsidRDefault="008653FB" w:rsidP="008653FB">
      <w:pPr>
        <w:pStyle w:val="Heading2"/>
      </w:pPr>
      <w:bookmarkStart w:id="2240" w:name="_Toc278187881"/>
      <w:bookmarkStart w:id="2241" w:name="_Toc508873723"/>
      <w:bookmarkStart w:id="2242" w:name="_Toc508875073"/>
      <w:bookmarkStart w:id="2243" w:name="_Toc508875927"/>
      <w:bookmarkStart w:id="2244" w:name="_Toc147908859"/>
      <w:r w:rsidRPr="00B83B3E">
        <w:t>Too Many Invalid Attempts at Access Code / Verify Code</w:t>
      </w:r>
      <w:bookmarkEnd w:id="2240"/>
      <w:bookmarkEnd w:id="2241"/>
      <w:bookmarkEnd w:id="2242"/>
      <w:bookmarkEnd w:id="2243"/>
      <w:bookmarkEnd w:id="2244"/>
    </w:p>
    <w:p w14:paraId="6F172607" w14:textId="0CF73935" w:rsidR="008653FB" w:rsidRPr="00B83B3E" w:rsidRDefault="008653FB" w:rsidP="008653FB">
      <w:pPr>
        <w:pStyle w:val="Body3PicCaption"/>
      </w:pPr>
      <w:r w:rsidRPr="00B83B3E">
        <w:t>The user receives the message in (</w:t>
      </w:r>
      <w:r w:rsidRPr="00B83B3E">
        <w:rPr>
          <w:color w:val="2B579A"/>
          <w:shd w:val="clear" w:color="auto" w:fill="E6E6E6"/>
        </w:rPr>
        <w:fldChar w:fldCharType="begin"/>
      </w:r>
      <w:r w:rsidRPr="00B83B3E">
        <w:instrText xml:space="preserve"> REF _Ref406768819 \h </w:instrText>
      </w:r>
      <w:r>
        <w:instrText xml:space="preserve">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3</w:t>
      </w:r>
      <w:r w:rsidR="004F079A">
        <w:noBreakHyphen/>
        <w:t>7. Multiple Invalid Login Attempts Alert.</w:t>
      </w:r>
      <w:r w:rsidRPr="00B83B3E">
        <w:rPr>
          <w:color w:val="2B579A"/>
          <w:shd w:val="clear" w:color="auto" w:fill="E6E6E6"/>
        </w:rPr>
        <w:fldChar w:fldCharType="end"/>
      </w:r>
      <w:r w:rsidRPr="00B83B3E">
        <w:t>), if the user attempted to log on and entered the wrong Access Code / Verify Code combination three or more times</w:t>
      </w:r>
      <w:r>
        <w:t>.</w:t>
      </w:r>
    </w:p>
    <w:p w14:paraId="661AD187" w14:textId="77777777" w:rsidR="008653FB" w:rsidRPr="00B83B3E" w:rsidRDefault="008653FB" w:rsidP="008653FB">
      <w:pPr>
        <w:pStyle w:val="Body3PicCaption"/>
      </w:pPr>
      <w:r w:rsidRPr="00B83B3E">
        <w:rPr>
          <w:shd w:val="clear" w:color="auto" w:fill="E6E6E6"/>
        </w:rPr>
        <w:drawing>
          <wp:inline distT="0" distB="0" distL="0" distR="0" wp14:anchorId="65C34FC2" wp14:editId="10D7BF63">
            <wp:extent cx="2638425" cy="1504950"/>
            <wp:effectExtent l="0" t="0" r="9525" b="0"/>
            <wp:docPr id="256" name="Picture 256" descr="P27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9" cstate="print"/>
                    <a:srcRect/>
                    <a:stretch>
                      <a:fillRect/>
                    </a:stretch>
                  </pic:blipFill>
                  <pic:spPr bwMode="auto">
                    <a:xfrm>
                      <a:off x="0" y="0"/>
                      <a:ext cx="2638425" cy="1504950"/>
                    </a:xfrm>
                    <a:prstGeom prst="rect">
                      <a:avLst/>
                    </a:prstGeom>
                    <a:noFill/>
                    <a:ln w="9525">
                      <a:noFill/>
                      <a:miter lim="800000"/>
                      <a:headEnd/>
                      <a:tailEnd/>
                    </a:ln>
                  </pic:spPr>
                </pic:pic>
              </a:graphicData>
            </a:graphic>
          </wp:inline>
        </w:drawing>
      </w:r>
    </w:p>
    <w:p w14:paraId="2DE512F8" w14:textId="1ED2324E" w:rsidR="008653FB" w:rsidRPr="00B83B3E" w:rsidRDefault="008653FB" w:rsidP="008653FB">
      <w:pPr>
        <w:pStyle w:val="Caption"/>
        <w:rPr>
          <w:rFonts w:cs="Times New Roman"/>
        </w:rPr>
      </w:pPr>
      <w:bookmarkStart w:id="2245" w:name="_Ref514864676"/>
      <w:bookmarkStart w:id="2246" w:name="_Toc326149737"/>
      <w:bookmarkStart w:id="2247" w:name="_Toc278548310"/>
      <w:bookmarkStart w:id="2248" w:name="_Ref225320802"/>
      <w:bookmarkStart w:id="2249" w:name="_Ref406768819"/>
      <w:bookmarkStart w:id="2250" w:name="_Toc149815868"/>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7</w:t>
      </w:r>
      <w:r w:rsidR="001130FC">
        <w:rPr>
          <w:rFonts w:cs="Times New Roman"/>
        </w:rPr>
        <w:fldChar w:fldCharType="end"/>
      </w:r>
      <w:bookmarkEnd w:id="2245"/>
      <w:r>
        <w:rPr>
          <w:rFonts w:cs="Times New Roman"/>
        </w:rPr>
        <w:t>. Multiple Invalid Login Attempts Alert.</w:t>
      </w:r>
      <w:bookmarkEnd w:id="2246"/>
      <w:bookmarkEnd w:id="2247"/>
      <w:bookmarkEnd w:id="2248"/>
      <w:bookmarkEnd w:id="2249"/>
      <w:bookmarkEnd w:id="2250"/>
    </w:p>
    <w:p w14:paraId="48156F49" w14:textId="77777777" w:rsidR="008653FB" w:rsidRPr="00B83B3E" w:rsidRDefault="008653FB" w:rsidP="008653FB">
      <w:pPr>
        <w:pStyle w:val="Heading2"/>
      </w:pPr>
      <w:bookmarkStart w:id="2251" w:name="_Toc278187882"/>
      <w:bookmarkStart w:id="2252" w:name="_Toc508873724"/>
      <w:bookmarkStart w:id="2253" w:name="_Toc508875074"/>
      <w:bookmarkStart w:id="2254" w:name="_Toc508875928"/>
      <w:bookmarkStart w:id="2255" w:name="_Toc147908860"/>
      <w:r w:rsidRPr="00B83B3E">
        <w:t>Multiple Sign-Ons</w:t>
      </w:r>
      <w:bookmarkEnd w:id="2251"/>
      <w:bookmarkEnd w:id="2252"/>
      <w:bookmarkEnd w:id="2253"/>
      <w:bookmarkEnd w:id="2254"/>
      <w:bookmarkEnd w:id="2255"/>
    </w:p>
    <w:p w14:paraId="795B3063" w14:textId="5E3A57DA" w:rsidR="008653FB" w:rsidRPr="00B83B3E" w:rsidRDefault="008653FB" w:rsidP="008653FB">
      <w:pPr>
        <w:pStyle w:val="Body3PicCaption"/>
      </w:pPr>
      <w:r w:rsidRPr="00B83B3E">
        <w:t>The user may receive the message in (</w:t>
      </w:r>
      <w:r w:rsidRPr="00B83B3E">
        <w:rPr>
          <w:color w:val="2B579A"/>
          <w:shd w:val="clear" w:color="auto" w:fill="E6E6E6"/>
        </w:rPr>
        <w:fldChar w:fldCharType="begin"/>
      </w:r>
      <w:r w:rsidRPr="00B83B3E">
        <w:instrText xml:space="preserve"> REF _Ref225320809 \h  \* MERGEFORMAT </w:instrText>
      </w:r>
      <w:r w:rsidRPr="00B83B3E">
        <w:rPr>
          <w:color w:val="2B579A"/>
          <w:shd w:val="clear" w:color="auto" w:fill="E6E6E6"/>
        </w:rPr>
      </w:r>
      <w:r w:rsidRPr="00B83B3E">
        <w:rPr>
          <w:color w:val="2B579A"/>
          <w:shd w:val="clear" w:color="auto" w:fill="E6E6E6"/>
        </w:rPr>
        <w:fldChar w:fldCharType="separate"/>
      </w:r>
      <w:r w:rsidR="004F079A" w:rsidRPr="00B83B3E">
        <w:t xml:space="preserve">Figure </w:t>
      </w:r>
      <w:r w:rsidR="004F079A">
        <w:t>3</w:t>
      </w:r>
      <w:r w:rsidR="004F079A">
        <w:noBreakHyphen/>
        <w:t>8. Multiple Sign-on Alert.</w:t>
      </w:r>
      <w:r w:rsidRPr="00B83B3E">
        <w:rPr>
          <w:color w:val="2B579A"/>
          <w:shd w:val="clear" w:color="auto" w:fill="E6E6E6"/>
        </w:rPr>
        <w:fldChar w:fldCharType="end"/>
      </w:r>
      <w:r w:rsidRPr="00B83B3E">
        <w:t>), if the user did not log out of CAPRI correctly or if the session was unexpectedly disconnected.</w:t>
      </w:r>
    </w:p>
    <w:p w14:paraId="3A5C433F" w14:textId="77777777" w:rsidR="008653FB" w:rsidRPr="00B83B3E" w:rsidRDefault="008653FB" w:rsidP="008653FB">
      <w:pPr>
        <w:pStyle w:val="Body3PicCaption"/>
      </w:pPr>
      <w:r w:rsidRPr="00B83B3E">
        <w:rPr>
          <w:shd w:val="clear" w:color="auto" w:fill="E6E6E6"/>
        </w:rPr>
        <w:drawing>
          <wp:inline distT="0" distB="0" distL="0" distR="0" wp14:anchorId="3FD600BF" wp14:editId="0FE779AE">
            <wp:extent cx="2590800" cy="1057275"/>
            <wp:effectExtent l="19050" t="0" r="0" b="0"/>
            <wp:docPr id="257" name="Picture 257" descr="P27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escription: Screen capture of CAPRI Message that &quot;Multiple Sign ons not allowed&quot;."/>
                    <pic:cNvPicPr>
                      <a:picLocks noChangeAspect="1" noChangeArrowheads="1"/>
                    </pic:cNvPicPr>
                  </pic:nvPicPr>
                  <pic:blipFill>
                    <a:blip r:embed="rId350" cstate="print"/>
                    <a:srcRect/>
                    <a:stretch>
                      <a:fillRect/>
                    </a:stretch>
                  </pic:blipFill>
                  <pic:spPr bwMode="auto">
                    <a:xfrm>
                      <a:off x="0" y="0"/>
                      <a:ext cx="2590800" cy="1057275"/>
                    </a:xfrm>
                    <a:prstGeom prst="rect">
                      <a:avLst/>
                    </a:prstGeom>
                    <a:noFill/>
                    <a:ln w="9525">
                      <a:noFill/>
                      <a:miter lim="800000"/>
                      <a:headEnd/>
                      <a:tailEnd/>
                    </a:ln>
                  </pic:spPr>
                </pic:pic>
              </a:graphicData>
            </a:graphic>
          </wp:inline>
        </w:drawing>
      </w:r>
    </w:p>
    <w:p w14:paraId="008C9657" w14:textId="2A7C1232" w:rsidR="008653FB" w:rsidRPr="00B83B3E" w:rsidRDefault="008653FB" w:rsidP="008653FB">
      <w:pPr>
        <w:pStyle w:val="Caption"/>
        <w:rPr>
          <w:rFonts w:cs="Times New Roman"/>
        </w:rPr>
      </w:pPr>
      <w:bookmarkStart w:id="2256" w:name="_Ref514864654"/>
      <w:bookmarkStart w:id="2257" w:name="_Toc326149738"/>
      <w:bookmarkStart w:id="2258" w:name="_Toc278548311"/>
      <w:bookmarkStart w:id="2259" w:name="_Ref225320809"/>
      <w:bookmarkStart w:id="2260" w:name="_Ref406768781"/>
      <w:bookmarkStart w:id="2261" w:name="_Toc149815869"/>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8</w:t>
      </w:r>
      <w:r w:rsidR="001130FC">
        <w:rPr>
          <w:rFonts w:cs="Times New Roman"/>
        </w:rPr>
        <w:fldChar w:fldCharType="end"/>
      </w:r>
      <w:bookmarkEnd w:id="2256"/>
      <w:r>
        <w:rPr>
          <w:rFonts w:cs="Times New Roman"/>
        </w:rPr>
        <w:t>. Multiple Sign-on Alert.</w:t>
      </w:r>
      <w:bookmarkEnd w:id="2257"/>
      <w:bookmarkEnd w:id="2258"/>
      <w:bookmarkEnd w:id="2259"/>
      <w:bookmarkEnd w:id="2260"/>
      <w:bookmarkEnd w:id="2261"/>
    </w:p>
    <w:p w14:paraId="2C7041E7" w14:textId="77777777" w:rsidR="008653FB" w:rsidRPr="00B83B3E" w:rsidRDefault="008653FB" w:rsidP="008653FB">
      <w:pPr>
        <w:pStyle w:val="Heading2"/>
      </w:pPr>
      <w:bookmarkStart w:id="2262" w:name="_Toc278187883"/>
      <w:bookmarkStart w:id="2263" w:name="_Toc508873725"/>
      <w:bookmarkStart w:id="2264" w:name="_Toc508875075"/>
      <w:bookmarkStart w:id="2265" w:name="_Toc508875929"/>
      <w:bookmarkStart w:id="2266" w:name="_Toc147908861"/>
      <w:r w:rsidRPr="00B83B3E">
        <w:lastRenderedPageBreak/>
        <w:t>General Error Message</w:t>
      </w:r>
      <w:bookmarkEnd w:id="2262"/>
      <w:bookmarkEnd w:id="2263"/>
      <w:bookmarkEnd w:id="2264"/>
      <w:bookmarkEnd w:id="2265"/>
      <w:bookmarkEnd w:id="2266"/>
    </w:p>
    <w:p w14:paraId="699CFA88" w14:textId="36A07AEA" w:rsidR="008653FB" w:rsidRPr="00B83B3E" w:rsidRDefault="008653FB" w:rsidP="008653FB">
      <w:r w:rsidRPr="00B83B3E">
        <w:t>The user may receive the message in (</w:t>
      </w:r>
      <w:r>
        <w:rPr>
          <w:color w:val="2B579A"/>
          <w:shd w:val="clear" w:color="auto" w:fill="E6E6E6"/>
        </w:rPr>
        <w:fldChar w:fldCharType="begin"/>
      </w:r>
      <w:r>
        <w:instrText xml:space="preserve"> REF _Ref514864622 \h </w:instrText>
      </w:r>
      <w:r>
        <w:rPr>
          <w:color w:val="2B579A"/>
          <w:shd w:val="clear" w:color="auto" w:fill="E6E6E6"/>
        </w:rPr>
      </w:r>
      <w:r>
        <w:rPr>
          <w:color w:val="2B579A"/>
          <w:shd w:val="clear" w:color="auto" w:fill="E6E6E6"/>
        </w:rPr>
        <w:fldChar w:fldCharType="separate"/>
      </w:r>
      <w:r w:rsidR="004F079A" w:rsidRPr="00B83B3E">
        <w:t xml:space="preserve">Figure </w:t>
      </w:r>
      <w:r w:rsidR="004F079A">
        <w:rPr>
          <w:noProof/>
        </w:rPr>
        <w:t>3</w:t>
      </w:r>
      <w:r w:rsidR="004F079A">
        <w:noBreakHyphen/>
      </w:r>
      <w:r w:rsidR="004F079A">
        <w:rPr>
          <w:noProof/>
        </w:rPr>
        <w:t>9</w:t>
      </w:r>
      <w:r>
        <w:rPr>
          <w:color w:val="2B579A"/>
          <w:shd w:val="clear" w:color="auto" w:fill="E6E6E6"/>
        </w:rPr>
        <w:fldChar w:fldCharType="end"/>
      </w:r>
      <w:r w:rsidRPr="00B83B3E">
        <w:t>), for a number of reasons.</w:t>
      </w:r>
      <w:r>
        <w:t xml:space="preserve"> </w:t>
      </w:r>
      <w:r w:rsidRPr="00B83B3E">
        <w:t>Upon receiving this message, the user should cancel the current task, close CAPRI, and sign on again.</w:t>
      </w:r>
      <w:r>
        <w:t xml:space="preserve"> </w:t>
      </w:r>
      <w:r w:rsidRPr="00B83B3E">
        <w:t>If the user receives this error message again, local IRM staff should be contacted for assistance.</w:t>
      </w:r>
    </w:p>
    <w:p w14:paraId="464420EA" w14:textId="77777777" w:rsidR="008653FB" w:rsidRPr="00B83B3E" w:rsidRDefault="008653FB" w:rsidP="008653FB">
      <w:pPr>
        <w:pStyle w:val="Body3PicCaption"/>
      </w:pPr>
      <w:r w:rsidRPr="00B83B3E">
        <w:rPr>
          <w:shd w:val="clear" w:color="auto" w:fill="E6E6E6"/>
        </w:rPr>
        <w:drawing>
          <wp:inline distT="0" distB="0" distL="0" distR="0" wp14:anchorId="3E33B6F7" wp14:editId="60FF08C1">
            <wp:extent cx="2028825" cy="1162050"/>
            <wp:effectExtent l="19050" t="19050" r="28575" b="19050"/>
            <wp:docPr id="258" name="Picture 258" descr="P27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escription: Screen capture of CAPRI Message that &quot;A win32 APIfunction failed.&quot; This is a general error message."/>
                    <pic:cNvPicPr>
                      <a:picLocks noChangeAspect="1" noChangeArrowheads="1"/>
                    </pic:cNvPicPr>
                  </pic:nvPicPr>
                  <pic:blipFill>
                    <a:blip r:embed="rId351" cstate="print"/>
                    <a:srcRect/>
                    <a:stretch>
                      <a:fillRect/>
                    </a:stretch>
                  </pic:blipFill>
                  <pic:spPr bwMode="auto">
                    <a:xfrm>
                      <a:off x="0" y="0"/>
                      <a:ext cx="2028825" cy="1162050"/>
                    </a:xfrm>
                    <a:prstGeom prst="rect">
                      <a:avLst/>
                    </a:prstGeom>
                    <a:noFill/>
                    <a:ln w="6350" cmpd="sng">
                      <a:solidFill>
                        <a:srgbClr val="000000"/>
                      </a:solidFill>
                      <a:miter lim="800000"/>
                      <a:headEnd/>
                      <a:tailEnd/>
                    </a:ln>
                    <a:effectLst/>
                  </pic:spPr>
                </pic:pic>
              </a:graphicData>
            </a:graphic>
          </wp:inline>
        </w:drawing>
      </w:r>
    </w:p>
    <w:p w14:paraId="3EAF8993" w14:textId="69CF0A51" w:rsidR="008653FB" w:rsidRPr="00B83B3E" w:rsidRDefault="008653FB" w:rsidP="008653FB">
      <w:pPr>
        <w:pStyle w:val="Caption"/>
        <w:rPr>
          <w:rFonts w:cs="Times New Roman"/>
        </w:rPr>
      </w:pPr>
      <w:bookmarkStart w:id="2267" w:name="_Ref514864622"/>
      <w:bookmarkStart w:id="2268" w:name="_Toc326149739"/>
      <w:bookmarkStart w:id="2269" w:name="_Toc278548312"/>
      <w:bookmarkStart w:id="2270" w:name="_Ref225320816"/>
      <w:bookmarkStart w:id="2271" w:name="_Ref406768767"/>
      <w:bookmarkStart w:id="2272" w:name="_Toc149815870"/>
      <w:r w:rsidRPr="00B83B3E">
        <w:rPr>
          <w:rFonts w:cs="Times New Roman"/>
        </w:rPr>
        <w:t xml:space="preserve">Figure </w:t>
      </w:r>
      <w:r w:rsidR="001130FC">
        <w:rPr>
          <w:rFonts w:cs="Times New Roman"/>
        </w:rPr>
        <w:fldChar w:fldCharType="begin"/>
      </w:r>
      <w:r w:rsidR="001130FC">
        <w:rPr>
          <w:rFonts w:cs="Times New Roman"/>
        </w:rPr>
        <w:instrText xml:space="preserve"> STYLEREF 1 \s </w:instrText>
      </w:r>
      <w:r w:rsidR="001130FC">
        <w:rPr>
          <w:rFonts w:cs="Times New Roman"/>
        </w:rPr>
        <w:fldChar w:fldCharType="separate"/>
      </w:r>
      <w:r w:rsidR="004F079A">
        <w:rPr>
          <w:rFonts w:cs="Times New Roman"/>
          <w:noProof/>
        </w:rPr>
        <w:t>3</w:t>
      </w:r>
      <w:r w:rsidR="001130FC">
        <w:rPr>
          <w:rFonts w:cs="Times New Roman"/>
        </w:rPr>
        <w:fldChar w:fldCharType="end"/>
      </w:r>
      <w:r w:rsidR="001130FC">
        <w:rPr>
          <w:rFonts w:cs="Times New Roman"/>
        </w:rPr>
        <w:noBreakHyphen/>
      </w:r>
      <w:r w:rsidR="001130FC">
        <w:rPr>
          <w:rFonts w:cs="Times New Roman"/>
        </w:rPr>
        <w:fldChar w:fldCharType="begin"/>
      </w:r>
      <w:r w:rsidR="001130FC">
        <w:rPr>
          <w:rFonts w:cs="Times New Roman"/>
        </w:rPr>
        <w:instrText xml:space="preserve"> SEQ Figure \* ARABIC \s 1 </w:instrText>
      </w:r>
      <w:r w:rsidR="001130FC">
        <w:rPr>
          <w:rFonts w:cs="Times New Roman"/>
        </w:rPr>
        <w:fldChar w:fldCharType="separate"/>
      </w:r>
      <w:r w:rsidR="004F079A">
        <w:rPr>
          <w:rFonts w:cs="Times New Roman"/>
          <w:noProof/>
        </w:rPr>
        <w:t>9</w:t>
      </w:r>
      <w:r w:rsidR="001130FC">
        <w:rPr>
          <w:rFonts w:cs="Times New Roman"/>
        </w:rPr>
        <w:fldChar w:fldCharType="end"/>
      </w:r>
      <w:bookmarkEnd w:id="2267"/>
      <w:r>
        <w:rPr>
          <w:rFonts w:cs="Times New Roman"/>
        </w:rPr>
        <w:t>. CAPRI Login Error Message.</w:t>
      </w:r>
      <w:bookmarkEnd w:id="2268"/>
      <w:bookmarkEnd w:id="2269"/>
      <w:bookmarkEnd w:id="2270"/>
      <w:bookmarkEnd w:id="2271"/>
      <w:bookmarkEnd w:id="2272"/>
    </w:p>
    <w:p w14:paraId="6F3D9AB3" w14:textId="77777777" w:rsidR="008653FB" w:rsidRPr="00B83B3E" w:rsidRDefault="008653FB" w:rsidP="008653FB">
      <w:bookmarkStart w:id="2273" w:name="_Toc146086705"/>
      <w:bookmarkStart w:id="2274" w:name="_Toc278187884"/>
    </w:p>
    <w:p w14:paraId="2964BE1D" w14:textId="77777777" w:rsidR="008653FB" w:rsidRPr="00B83B3E" w:rsidRDefault="008653FB" w:rsidP="008653FB">
      <w:pPr>
        <w:pStyle w:val="Heading2"/>
        <w:rPr>
          <w:lang w:eastAsia="ko-KR"/>
        </w:rPr>
      </w:pPr>
      <w:bookmarkStart w:id="2275" w:name="_Toc147908862"/>
      <w:bookmarkStart w:id="2276" w:name="_Toc508873726"/>
      <w:bookmarkStart w:id="2277" w:name="_Toc508875076"/>
      <w:bookmarkStart w:id="2278" w:name="_Toc508875930"/>
      <w:r w:rsidRPr="00B83B3E">
        <w:t>Error Message displayed for GUI version of CAPRI</w:t>
      </w:r>
      <w:bookmarkEnd w:id="2275"/>
      <w:r w:rsidRPr="00B83B3E">
        <w:t xml:space="preserve"> </w:t>
      </w:r>
      <w:bookmarkEnd w:id="2276"/>
      <w:bookmarkEnd w:id="2277"/>
      <w:bookmarkEnd w:id="2278"/>
    </w:p>
    <w:p w14:paraId="18DE2665" w14:textId="77777777" w:rsidR="008653FB" w:rsidRPr="00B83B3E" w:rsidRDefault="008653FB" w:rsidP="008653FB">
      <w:bookmarkStart w:id="2279" w:name="_Hlk356682"/>
      <w:r>
        <w:t xml:space="preserve">An error message is displayed for GUI version of CAPRI </w:t>
      </w:r>
      <w:r w:rsidRPr="00B83B3E">
        <w:t>that does not match the current version of the VistA patch</w:t>
      </w:r>
      <w:r>
        <w:t>.</w:t>
      </w:r>
    </w:p>
    <w:p w14:paraId="1D73AB96" w14:textId="77777777" w:rsidR="008653FB" w:rsidRPr="004B4A01" w:rsidRDefault="008653FB" w:rsidP="008653FB">
      <w:pPr>
        <w:tabs>
          <w:tab w:val="left" w:pos="2981"/>
        </w:tabs>
        <w:spacing w:line="274" w:lineRule="exact"/>
        <w:ind w:right="720"/>
        <w:rPr>
          <w:spacing w:val="-1"/>
        </w:rPr>
      </w:pPr>
      <w:r>
        <w:rPr>
          <w:b/>
          <w:spacing w:val="-1"/>
        </w:rPr>
        <w:t>Sample</w:t>
      </w:r>
      <w:r w:rsidRPr="004B4A01">
        <w:rPr>
          <w:b/>
        </w:rPr>
        <w:t xml:space="preserve"> </w:t>
      </w:r>
      <w:r>
        <w:rPr>
          <w:b/>
        </w:rPr>
        <w:t xml:space="preserve">Error </w:t>
      </w:r>
      <w:r w:rsidRPr="004B4A01">
        <w:rPr>
          <w:b/>
        </w:rPr>
        <w:t>Message</w:t>
      </w:r>
      <w:r>
        <w:rPr>
          <w:b/>
        </w:rPr>
        <w:t xml:space="preserve"> 1</w:t>
      </w:r>
      <w:r w:rsidRPr="004B4A01">
        <w:rPr>
          <w:b/>
        </w:rPr>
        <w:t xml:space="preserve">: </w:t>
      </w:r>
      <w:r>
        <w:rPr>
          <w:b/>
        </w:rPr>
        <w:t xml:space="preserve"> </w:t>
      </w:r>
      <w:r w:rsidRPr="004B4A01">
        <w:rPr>
          <w:spacing w:val="1"/>
        </w:rPr>
        <w:t>For GUI</w:t>
      </w:r>
      <w:r w:rsidRPr="004B4A01">
        <w:rPr>
          <w:spacing w:val="-4"/>
        </w:rPr>
        <w:t xml:space="preserve"> </w:t>
      </w:r>
      <w:r w:rsidRPr="004B4A01">
        <w:rPr>
          <w:spacing w:val="-1"/>
        </w:rPr>
        <w:t>versions</w:t>
      </w:r>
      <w:r w:rsidRPr="004B4A01">
        <w:t xml:space="preserve"> of</w:t>
      </w:r>
      <w:r w:rsidRPr="004B4A01">
        <w:rPr>
          <w:spacing w:val="-1"/>
        </w:rPr>
        <w:t xml:space="preserve"> the </w:t>
      </w:r>
      <w:r w:rsidRPr="004B4A01">
        <w:rPr>
          <w:spacing w:val="1"/>
        </w:rPr>
        <w:t>CAPRI application</w:t>
      </w:r>
      <w:r w:rsidRPr="004B4A01">
        <w:rPr>
          <w:spacing w:val="-6"/>
        </w:rPr>
        <w:t xml:space="preserve"> </w:t>
      </w:r>
      <w:r w:rsidRPr="004B4A01">
        <w:t xml:space="preserve">that </w:t>
      </w:r>
      <w:r w:rsidRPr="004B4A01">
        <w:rPr>
          <w:spacing w:val="-1"/>
        </w:rPr>
        <w:t>do</w:t>
      </w:r>
      <w:r w:rsidRPr="004B4A01">
        <w:rPr>
          <w:spacing w:val="36"/>
        </w:rPr>
        <w:t xml:space="preserve"> </w:t>
      </w:r>
      <w:r w:rsidRPr="004B4A01">
        <w:t xml:space="preserve">not </w:t>
      </w:r>
      <w:r w:rsidRPr="004B4A01">
        <w:rPr>
          <w:spacing w:val="-1"/>
        </w:rPr>
        <w:t>match</w:t>
      </w:r>
      <w:r w:rsidRPr="004B4A01">
        <w:t xml:space="preserve"> the</w:t>
      </w:r>
      <w:r w:rsidRPr="004B4A01">
        <w:rPr>
          <w:spacing w:val="-1"/>
        </w:rPr>
        <w:t xml:space="preserve"> current</w:t>
      </w:r>
      <w:r w:rsidRPr="004B4A01">
        <w:t xml:space="preserve"> version of the</w:t>
      </w:r>
      <w:r w:rsidRPr="004B4A01">
        <w:rPr>
          <w:spacing w:val="-2"/>
        </w:rPr>
        <w:t xml:space="preserve"> </w:t>
      </w:r>
      <w:r w:rsidRPr="004B4A01">
        <w:t xml:space="preserve">VistA </w:t>
      </w:r>
      <w:r w:rsidRPr="004B4A01">
        <w:rPr>
          <w:spacing w:val="-1"/>
        </w:rPr>
        <w:t>patch,</w:t>
      </w:r>
      <w:r w:rsidRPr="004B4A01">
        <w:t xml:space="preserve"> a </w:t>
      </w:r>
      <w:r w:rsidRPr="004B4A01">
        <w:rPr>
          <w:spacing w:val="-1"/>
        </w:rPr>
        <w:t>message displays that the software does not match what is running on the Vista server and</w:t>
      </w:r>
      <w:r w:rsidRPr="004B4A01">
        <w:rPr>
          <w:spacing w:val="37"/>
        </w:rPr>
        <w:t xml:space="preserve"> </w:t>
      </w:r>
      <w:r w:rsidRPr="004B4A01">
        <w:t>a seven (7)-day grace period is in effect for the user to update the client software:</w:t>
      </w:r>
    </w:p>
    <w:p w14:paraId="798A6A7D" w14:textId="77777777" w:rsidR="008653FB" w:rsidRPr="007F1B8D" w:rsidRDefault="008653FB" w:rsidP="008653FB">
      <w:pPr>
        <w:rPr>
          <w:b/>
          <w:bCs/>
        </w:rPr>
      </w:pPr>
      <w:r>
        <w:rPr>
          <w:noProof/>
        </w:rPr>
        <w:drawing>
          <wp:inline distT="0" distB="0" distL="0" distR="0" wp14:anchorId="32FFCAF3" wp14:editId="1A19A944">
            <wp:extent cx="5597718" cy="1136538"/>
            <wp:effectExtent l="0" t="0" r="3175" b="6985"/>
            <wp:docPr id="809480816" name="Picture 809480816" descr="P2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a:srcRect l="836" t="4828" r="1087" b="8842"/>
                    <a:stretch/>
                  </pic:blipFill>
                  <pic:spPr bwMode="auto">
                    <a:xfrm>
                      <a:off x="0" y="0"/>
                      <a:ext cx="5632723" cy="1143645"/>
                    </a:xfrm>
                    <a:prstGeom prst="rect">
                      <a:avLst/>
                    </a:prstGeom>
                    <a:ln>
                      <a:noFill/>
                    </a:ln>
                    <a:extLst>
                      <a:ext uri="{53640926-AAD7-44D8-BBD7-CCE9431645EC}">
                        <a14:shadowObscured xmlns:a14="http://schemas.microsoft.com/office/drawing/2010/main"/>
                      </a:ext>
                    </a:extLst>
                  </pic:spPr>
                </pic:pic>
              </a:graphicData>
            </a:graphic>
          </wp:inline>
        </w:drawing>
      </w:r>
    </w:p>
    <w:p w14:paraId="4E2424D0" w14:textId="08B9E1DE" w:rsidR="008653FB" w:rsidRPr="00B83B3E" w:rsidRDefault="008653FB" w:rsidP="008653FB">
      <w:pPr>
        <w:pStyle w:val="Caption"/>
        <w:rPr>
          <w:rFonts w:cs="Times New Roman"/>
        </w:rPr>
      </w:pPr>
      <w:bookmarkStart w:id="2280" w:name="_Toc149815871"/>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10</w:t>
      </w:r>
      <w:r w:rsidR="00000000">
        <w:rPr>
          <w:noProof/>
        </w:rPr>
        <w:fldChar w:fldCharType="end"/>
      </w:r>
      <w:r>
        <w:t xml:space="preserve">. Sample </w:t>
      </w:r>
      <w:r w:rsidRPr="00273338">
        <w:t>Software Version Error Message 1</w:t>
      </w:r>
      <w:bookmarkEnd w:id="2280"/>
    </w:p>
    <w:p w14:paraId="5BA50C83" w14:textId="77777777" w:rsidR="008653FB" w:rsidRPr="004B4A01" w:rsidRDefault="008653FB" w:rsidP="008653FB">
      <w:pPr>
        <w:tabs>
          <w:tab w:val="left" w:pos="2981"/>
        </w:tabs>
        <w:spacing w:after="240" w:line="274" w:lineRule="exact"/>
        <w:ind w:right="720"/>
        <w:rPr>
          <w:spacing w:val="-1"/>
        </w:rPr>
      </w:pPr>
      <w:r w:rsidRPr="004252AD">
        <w:rPr>
          <w:b/>
        </w:rPr>
        <w:t>Sample Message 2:</w:t>
      </w:r>
      <w:r w:rsidRPr="00A20E3C">
        <w:t xml:space="preserve"> </w:t>
      </w:r>
      <w:r w:rsidRPr="004B4A01">
        <w:rPr>
          <w:spacing w:val="-1"/>
        </w:rPr>
        <w:t xml:space="preserve">If the user fails to update the client software within the </w:t>
      </w:r>
      <w:r w:rsidRPr="004B4A01">
        <w:t>seven (7)-day grace period, message below displays:</w:t>
      </w:r>
    </w:p>
    <w:p w14:paraId="65DDEC55" w14:textId="77777777" w:rsidR="008653FB" w:rsidRPr="007F1B8D" w:rsidRDefault="008653FB" w:rsidP="008653FB">
      <w:pPr>
        <w:rPr>
          <w:b/>
          <w:bCs/>
          <w:sz w:val="20"/>
          <w:szCs w:val="20"/>
        </w:rPr>
      </w:pPr>
      <w:r>
        <w:rPr>
          <w:noProof/>
        </w:rPr>
        <w:drawing>
          <wp:inline distT="0" distB="0" distL="0" distR="0" wp14:anchorId="657F5923" wp14:editId="618B7FD6">
            <wp:extent cx="5788550" cy="929640"/>
            <wp:effectExtent l="0" t="0" r="3175" b="3810"/>
            <wp:docPr id="809480817" name="Picture 809480817" descr="P27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a:srcRect l="1204" t="4478" r="1336" b="8213"/>
                    <a:stretch/>
                  </pic:blipFill>
                  <pic:spPr bwMode="auto">
                    <a:xfrm>
                      <a:off x="0" y="0"/>
                      <a:ext cx="5792641" cy="930297"/>
                    </a:xfrm>
                    <a:prstGeom prst="rect">
                      <a:avLst/>
                    </a:prstGeom>
                    <a:ln>
                      <a:noFill/>
                    </a:ln>
                    <a:extLst>
                      <a:ext uri="{53640926-AAD7-44D8-BBD7-CCE9431645EC}">
                        <a14:shadowObscured xmlns:a14="http://schemas.microsoft.com/office/drawing/2010/main"/>
                      </a:ext>
                    </a:extLst>
                  </pic:spPr>
                </pic:pic>
              </a:graphicData>
            </a:graphic>
          </wp:inline>
        </w:drawing>
      </w:r>
    </w:p>
    <w:p w14:paraId="0DC0648E" w14:textId="2D97CC17" w:rsidR="008653FB" w:rsidRPr="00A20E3C" w:rsidRDefault="008653FB" w:rsidP="008653FB">
      <w:pPr>
        <w:pStyle w:val="Caption"/>
        <w:rPr>
          <w:rFonts w:cs="Times New Roman"/>
        </w:rPr>
      </w:pPr>
      <w:bookmarkStart w:id="2281" w:name="_Toc149815872"/>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11</w:t>
      </w:r>
      <w:r w:rsidR="00000000">
        <w:rPr>
          <w:noProof/>
        </w:rPr>
        <w:fldChar w:fldCharType="end"/>
      </w:r>
      <w:r>
        <w:t xml:space="preserve">. </w:t>
      </w:r>
      <w:r w:rsidRPr="002D5A6D">
        <w:t>Software Version Error Message 2</w:t>
      </w:r>
      <w:bookmarkEnd w:id="2281"/>
    </w:p>
    <w:p w14:paraId="28DE4FBD" w14:textId="77777777" w:rsidR="008653FB" w:rsidRPr="004B4A01" w:rsidRDefault="008653FB" w:rsidP="008653FB">
      <w:pPr>
        <w:tabs>
          <w:tab w:val="left" w:pos="2981"/>
        </w:tabs>
        <w:ind w:right="582"/>
        <w:rPr>
          <w:spacing w:val="-1"/>
        </w:rPr>
      </w:pPr>
      <w:r w:rsidRPr="004B4A01">
        <w:rPr>
          <w:spacing w:val="-1"/>
        </w:rPr>
        <w:t>Pressing OK at the screen above will display the message below:</w:t>
      </w:r>
    </w:p>
    <w:p w14:paraId="73A5C951" w14:textId="77777777" w:rsidR="008653FB" w:rsidRDefault="008653FB" w:rsidP="008653FB">
      <w:pPr>
        <w:tabs>
          <w:tab w:val="left" w:pos="2981"/>
        </w:tabs>
        <w:ind w:right="582"/>
        <w:rPr>
          <w:spacing w:val="-1"/>
        </w:rPr>
      </w:pPr>
      <w:r>
        <w:rPr>
          <w:noProof/>
        </w:rPr>
        <w:lastRenderedPageBreak/>
        <w:drawing>
          <wp:inline distT="0" distB="0" distL="0" distR="0" wp14:anchorId="3FB412B4" wp14:editId="7A3E54AF">
            <wp:extent cx="3726815" cy="1184745"/>
            <wp:effectExtent l="0" t="0" r="6985" b="0"/>
            <wp:docPr id="809480818" name="Picture 809480818" descr="P27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4"/>
                    <a:srcRect l="1039" t="4086" r="1511" b="8826"/>
                    <a:stretch/>
                  </pic:blipFill>
                  <pic:spPr bwMode="auto">
                    <a:xfrm>
                      <a:off x="0" y="0"/>
                      <a:ext cx="3731382" cy="1186197"/>
                    </a:xfrm>
                    <a:prstGeom prst="rect">
                      <a:avLst/>
                    </a:prstGeom>
                    <a:ln>
                      <a:noFill/>
                    </a:ln>
                    <a:extLst>
                      <a:ext uri="{53640926-AAD7-44D8-BBD7-CCE9431645EC}">
                        <a14:shadowObscured xmlns:a14="http://schemas.microsoft.com/office/drawing/2010/main"/>
                      </a:ext>
                    </a:extLst>
                  </pic:spPr>
                </pic:pic>
              </a:graphicData>
            </a:graphic>
          </wp:inline>
        </w:drawing>
      </w:r>
    </w:p>
    <w:p w14:paraId="3A292974" w14:textId="19FE4757" w:rsidR="008653FB" w:rsidRDefault="008653FB" w:rsidP="008653FB">
      <w:pPr>
        <w:pStyle w:val="Caption"/>
        <w:spacing w:after="240"/>
        <w:rPr>
          <w:b w:val="0"/>
          <w:bCs w:val="0"/>
          <w:kern w:val="32"/>
          <w:sz w:val="36"/>
          <w:szCs w:val="32"/>
        </w:rPr>
      </w:pPr>
      <w:bookmarkStart w:id="2282" w:name="_Toc1316027"/>
      <w:bookmarkStart w:id="2283" w:name="_Toc1316028"/>
      <w:bookmarkStart w:id="2284" w:name="_Toc1316029"/>
      <w:bookmarkStart w:id="2285" w:name="_Toc1316030"/>
      <w:bookmarkStart w:id="2286" w:name="_Toc149815873"/>
      <w:bookmarkStart w:id="2287" w:name="_Toc508873727"/>
      <w:bookmarkStart w:id="2288" w:name="_Toc508875077"/>
      <w:bookmarkStart w:id="2289" w:name="_Toc508875931"/>
      <w:bookmarkEnd w:id="2279"/>
      <w:bookmarkEnd w:id="2282"/>
      <w:bookmarkEnd w:id="2283"/>
      <w:bookmarkEnd w:id="2284"/>
      <w:bookmarkEnd w:id="2285"/>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12</w:t>
      </w:r>
      <w:r w:rsidR="00000000">
        <w:rPr>
          <w:noProof/>
        </w:rPr>
        <w:fldChar w:fldCharType="end"/>
      </w:r>
      <w:r>
        <w:t xml:space="preserve">. </w:t>
      </w:r>
      <w:r w:rsidRPr="00C00031">
        <w:t>Software Version Error Message 3</w:t>
      </w:r>
      <w:bookmarkEnd w:id="2286"/>
    </w:p>
    <w:p w14:paraId="582818E3" w14:textId="77777777" w:rsidR="008653FB" w:rsidRDefault="008653FB" w:rsidP="008653FB">
      <w:pPr>
        <w:pStyle w:val="Heading2"/>
      </w:pPr>
      <w:bookmarkStart w:id="2290" w:name="_Toc16600827"/>
      <w:bookmarkStart w:id="2291" w:name="_Toc147908863"/>
      <w:r>
        <w:t>Error Message for 7131 Request</w:t>
      </w:r>
      <w:bookmarkEnd w:id="2290"/>
      <w:bookmarkEnd w:id="2291"/>
    </w:p>
    <w:p w14:paraId="154F9CD3" w14:textId="77777777" w:rsidR="008653FB" w:rsidRPr="007F1B8D" w:rsidRDefault="008653FB" w:rsidP="008653FB">
      <w:pPr>
        <w:pStyle w:val="Paragraph3"/>
        <w:ind w:left="0"/>
        <w:rPr>
          <w:sz w:val="24"/>
          <w:szCs w:val="24"/>
        </w:rPr>
      </w:pPr>
      <w:r w:rsidRPr="00B37DEE">
        <w:rPr>
          <w:sz w:val="24"/>
          <w:szCs w:val="24"/>
        </w:rPr>
        <w:t>When placing a new 7131 Request, CAPRI requires that at least one checkbox is marked</w:t>
      </w:r>
      <w:r>
        <w:rPr>
          <w:sz w:val="24"/>
          <w:szCs w:val="24"/>
        </w:rPr>
        <w:t>,</w:t>
      </w:r>
      <w:r w:rsidRPr="00B37DEE">
        <w:rPr>
          <w:sz w:val="24"/>
          <w:szCs w:val="24"/>
        </w:rPr>
        <w:t xml:space="preserve"> and data has to be entered into the "Comments" memo box. The following error message displays if no checkbox is selected or no Comment is entered.</w:t>
      </w:r>
    </w:p>
    <w:p w14:paraId="2A4014C2" w14:textId="77777777" w:rsidR="008653FB" w:rsidRDefault="008653FB" w:rsidP="008653FB">
      <w:pPr>
        <w:pStyle w:val="Caption"/>
        <w:rPr>
          <w:rFonts w:cs="Times New Roman"/>
        </w:rPr>
      </w:pPr>
      <w:r>
        <w:rPr>
          <w:noProof/>
        </w:rPr>
        <w:lastRenderedPageBreak/>
        <w:drawing>
          <wp:inline distT="0" distB="0" distL="0" distR="0" wp14:anchorId="4443C0D9" wp14:editId="06DE360B">
            <wp:extent cx="5943600" cy="5886450"/>
            <wp:effectExtent l="0" t="0" r="0" b="0"/>
            <wp:docPr id="1953152405" name="Picture 1953152405"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5"/>
                    <pic:cNvPicPr/>
                  </pic:nvPicPr>
                  <pic:blipFill>
                    <a:blip r:embed="rId355">
                      <a:extLst>
                        <a:ext uri="{28A0092B-C50C-407E-A947-70E740481C1C}">
                          <a14:useLocalDpi xmlns:a14="http://schemas.microsoft.com/office/drawing/2010/main" val="0"/>
                        </a:ext>
                      </a:extLst>
                    </a:blip>
                    <a:stretch>
                      <a:fillRect/>
                    </a:stretch>
                  </pic:blipFill>
                  <pic:spPr>
                    <a:xfrm>
                      <a:off x="0" y="0"/>
                      <a:ext cx="5943600" cy="5886450"/>
                    </a:xfrm>
                    <a:prstGeom prst="rect">
                      <a:avLst/>
                    </a:prstGeom>
                  </pic:spPr>
                </pic:pic>
              </a:graphicData>
            </a:graphic>
          </wp:inline>
        </w:drawing>
      </w:r>
    </w:p>
    <w:p w14:paraId="7769229A" w14:textId="052884CA" w:rsidR="008653FB" w:rsidRDefault="008653FB" w:rsidP="008653FB">
      <w:pPr>
        <w:pStyle w:val="Caption"/>
      </w:pPr>
      <w:bookmarkStart w:id="2292" w:name="_Toc149815874"/>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13</w:t>
      </w:r>
      <w:r w:rsidR="00000000">
        <w:rPr>
          <w:noProof/>
        </w:rPr>
        <w:fldChar w:fldCharType="end"/>
      </w:r>
      <w:r>
        <w:t xml:space="preserve">. </w:t>
      </w:r>
      <w:r w:rsidRPr="000362E8">
        <w:t>7131 Request Message 1</w:t>
      </w:r>
      <w:bookmarkEnd w:id="2292"/>
    </w:p>
    <w:p w14:paraId="17615CC4" w14:textId="77777777" w:rsidR="008653FB" w:rsidRDefault="008653FB" w:rsidP="008653FB">
      <w:pPr>
        <w:pStyle w:val="Caption"/>
      </w:pPr>
      <w:r>
        <w:rPr>
          <w:noProof/>
        </w:rPr>
        <w:lastRenderedPageBreak/>
        <w:drawing>
          <wp:inline distT="0" distB="0" distL="0" distR="0" wp14:anchorId="15E06EA4" wp14:editId="6B340CB2">
            <wp:extent cx="5943600" cy="5829936"/>
            <wp:effectExtent l="0" t="0" r="0" b="0"/>
            <wp:docPr id="1953152406" name="Picture 1953152406" descr="P27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6"/>
                    <pic:cNvPicPr/>
                  </pic:nvPicPr>
                  <pic:blipFill>
                    <a:blip r:embed="rId356">
                      <a:extLst>
                        <a:ext uri="{28A0092B-C50C-407E-A947-70E740481C1C}">
                          <a14:useLocalDpi xmlns:a14="http://schemas.microsoft.com/office/drawing/2010/main" val="0"/>
                        </a:ext>
                      </a:extLst>
                    </a:blip>
                    <a:stretch>
                      <a:fillRect/>
                    </a:stretch>
                  </pic:blipFill>
                  <pic:spPr>
                    <a:xfrm>
                      <a:off x="0" y="0"/>
                      <a:ext cx="5943600" cy="5829936"/>
                    </a:xfrm>
                    <a:prstGeom prst="rect">
                      <a:avLst/>
                    </a:prstGeom>
                  </pic:spPr>
                </pic:pic>
              </a:graphicData>
            </a:graphic>
          </wp:inline>
        </w:drawing>
      </w:r>
    </w:p>
    <w:p w14:paraId="0D30978F" w14:textId="5B253E30" w:rsidR="008653FB" w:rsidRPr="00B83B3E" w:rsidRDefault="008653FB" w:rsidP="008653FB">
      <w:pPr>
        <w:pStyle w:val="Caption"/>
        <w:rPr>
          <w:rFonts w:cs="Times New Roman"/>
        </w:rPr>
      </w:pPr>
      <w:bookmarkStart w:id="2293" w:name="_Toc149815875"/>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14</w:t>
      </w:r>
      <w:r w:rsidR="00000000">
        <w:rPr>
          <w:noProof/>
        </w:rPr>
        <w:fldChar w:fldCharType="end"/>
      </w:r>
      <w:r>
        <w:t xml:space="preserve">. </w:t>
      </w:r>
      <w:r w:rsidRPr="00810DF8">
        <w:t>7131 Request Message 2</w:t>
      </w:r>
      <w:bookmarkEnd w:id="2293"/>
    </w:p>
    <w:p w14:paraId="1C32FFF3" w14:textId="77777777" w:rsidR="008653FB" w:rsidRDefault="008653FB" w:rsidP="008653FB">
      <w:pPr>
        <w:pStyle w:val="BodyText"/>
      </w:pPr>
      <w:r>
        <w:rPr>
          <w:noProof/>
        </w:rPr>
        <w:lastRenderedPageBreak/>
        <w:drawing>
          <wp:inline distT="0" distB="0" distL="0" distR="0" wp14:anchorId="71258D08" wp14:editId="72B3C3EA">
            <wp:extent cx="5943600" cy="5839459"/>
            <wp:effectExtent l="0" t="0" r="0" b="8890"/>
            <wp:docPr id="1953152407" name="Picture 1953152407" descr="P27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52407"/>
                    <pic:cNvPicPr/>
                  </pic:nvPicPr>
                  <pic:blipFill>
                    <a:blip r:embed="rId357">
                      <a:extLst>
                        <a:ext uri="{28A0092B-C50C-407E-A947-70E740481C1C}">
                          <a14:useLocalDpi xmlns:a14="http://schemas.microsoft.com/office/drawing/2010/main" val="0"/>
                        </a:ext>
                      </a:extLst>
                    </a:blip>
                    <a:stretch>
                      <a:fillRect/>
                    </a:stretch>
                  </pic:blipFill>
                  <pic:spPr>
                    <a:xfrm>
                      <a:off x="0" y="0"/>
                      <a:ext cx="5943600" cy="5839459"/>
                    </a:xfrm>
                    <a:prstGeom prst="rect">
                      <a:avLst/>
                    </a:prstGeom>
                  </pic:spPr>
                </pic:pic>
              </a:graphicData>
            </a:graphic>
          </wp:inline>
        </w:drawing>
      </w:r>
    </w:p>
    <w:p w14:paraId="6B91CD30" w14:textId="5127155F" w:rsidR="008653FB" w:rsidRPr="00EA02BD" w:rsidRDefault="008653FB" w:rsidP="008653FB">
      <w:pPr>
        <w:pStyle w:val="Caption"/>
        <w:spacing w:after="240"/>
        <w:rPr>
          <w:rFonts w:cs="Times New Roman"/>
        </w:rPr>
      </w:pPr>
      <w:bookmarkStart w:id="2294" w:name="_Toc149815876"/>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15</w:t>
      </w:r>
      <w:r w:rsidR="00000000">
        <w:rPr>
          <w:noProof/>
        </w:rPr>
        <w:fldChar w:fldCharType="end"/>
      </w:r>
      <w:r>
        <w:t xml:space="preserve">: </w:t>
      </w:r>
      <w:r w:rsidRPr="005F5AEE">
        <w:t>7131 Request Message 3</w:t>
      </w:r>
      <w:bookmarkEnd w:id="2294"/>
    </w:p>
    <w:p w14:paraId="5379A851" w14:textId="77777777" w:rsidR="008653FB" w:rsidRDefault="008653FB" w:rsidP="008653FB">
      <w:pPr>
        <w:pStyle w:val="Heading2"/>
      </w:pPr>
      <w:bookmarkStart w:id="2295" w:name="_Toc16600828"/>
      <w:bookmarkStart w:id="2296" w:name="_Toc147908864"/>
      <w:r>
        <w:t>Error Message on Enterprise Search</w:t>
      </w:r>
      <w:bookmarkEnd w:id="2295"/>
      <w:bookmarkEnd w:id="2296"/>
    </w:p>
    <w:p w14:paraId="7D3B0B41" w14:textId="77777777" w:rsidR="008653FB" w:rsidRDefault="008653FB" w:rsidP="008653FB">
      <w:pPr>
        <w:pStyle w:val="BodyText"/>
      </w:pPr>
      <w:r>
        <w:t>Date of Birth is currently one of the required fields when performing an Enterprise Search on REMOTE CAPRI.  The following error message displays when no Date of Birth is entered.</w:t>
      </w:r>
    </w:p>
    <w:p w14:paraId="5D2BC907" w14:textId="77777777" w:rsidR="008653FB" w:rsidRDefault="008653FB" w:rsidP="008653FB">
      <w:pPr>
        <w:pStyle w:val="BodyText"/>
      </w:pPr>
      <w:r>
        <w:rPr>
          <w:noProof/>
          <w:color w:val="2B579A"/>
          <w:shd w:val="clear" w:color="auto" w:fill="E6E6E6"/>
        </w:rPr>
        <w:lastRenderedPageBreak/>
        <mc:AlternateContent>
          <mc:Choice Requires="wps">
            <w:drawing>
              <wp:anchor distT="0" distB="0" distL="114300" distR="114300" simplePos="0" relativeHeight="251658240" behindDoc="0" locked="0" layoutInCell="1" allowOverlap="1" wp14:anchorId="49F0A77E" wp14:editId="30566830">
                <wp:simplePos x="0" y="0"/>
                <wp:positionH relativeFrom="column">
                  <wp:posOffset>1391055</wp:posOffset>
                </wp:positionH>
                <wp:positionV relativeFrom="paragraph">
                  <wp:posOffset>583660</wp:posOffset>
                </wp:positionV>
                <wp:extent cx="1459149" cy="466927"/>
                <wp:effectExtent l="0" t="0" r="27305" b="28575"/>
                <wp:wrapNone/>
                <wp:docPr id="94" name="Rectangle 94" descr="P277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9149" cy="4669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dec="http://schemas.microsoft.com/office/drawing/2017/decorative" xmlns:ask="http://schemas.microsoft.com/office/drawing/2018/sketchyshapes" xmlns:a14="http://schemas.microsoft.com/office/drawing/2010/main" xmlns:pic="http://schemas.openxmlformats.org/drawingml/2006/picture" xmlns:a="http://schemas.openxmlformats.org/drawingml/2006/main" xmlns:w16du="http://schemas.microsoft.com/office/word/2023/wordml/word16du">
            <w:pict w14:anchorId="7735CE96">
              <v:rect id="Rectangle 94" style="position:absolute;margin-left:109.55pt;margin-top:45.95pt;width:114.9pt;height:36.75pt;z-index:251658240;visibility:visible;mso-wrap-style:square;mso-wrap-distance-left:9pt;mso-wrap-distance-top:0;mso-wrap-distance-right:9pt;mso-wrap-distance-bottom:0;mso-position-horizontal:absolute;mso-position-horizontal-relative:text;mso-position-vertical:absolute;mso-position-vertical-relative:text;v-text-anchor:middle" alt="P2775#y1" o:spid="_x0000_s1026" filled="f" strokecolor="red" strokeweight="1pt" w14:anchorId="1C718E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"/>
            </w:pict>
          </mc:Fallback>
        </mc:AlternateContent>
      </w:r>
      <w:r>
        <w:rPr>
          <w:noProof/>
          <w:color w:val="2B579A"/>
          <w:shd w:val="clear" w:color="auto" w:fill="E6E6E6"/>
        </w:rPr>
        <w:drawing>
          <wp:inline distT="0" distB="0" distL="0" distR="0" wp14:anchorId="7DE7C3FD" wp14:editId="3F56B6D9">
            <wp:extent cx="5943600" cy="6187440"/>
            <wp:effectExtent l="0" t="0" r="0" b="3810"/>
            <wp:docPr id="93" name="Picture 93" descr="P27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3600" cy="6187440"/>
                    </a:xfrm>
                    <a:prstGeom prst="rect">
                      <a:avLst/>
                    </a:prstGeom>
                  </pic:spPr>
                </pic:pic>
              </a:graphicData>
            </a:graphic>
          </wp:inline>
        </w:drawing>
      </w:r>
    </w:p>
    <w:p w14:paraId="73CBFAAA" w14:textId="369C70DA" w:rsidR="008653FB" w:rsidRPr="00EA02BD" w:rsidRDefault="008653FB" w:rsidP="008653FB">
      <w:pPr>
        <w:pStyle w:val="Caption"/>
        <w:rPr>
          <w:rFonts w:cs="Times New Roman"/>
        </w:rPr>
      </w:pPr>
      <w:bookmarkStart w:id="2297" w:name="_Toc149815877"/>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16</w:t>
      </w:r>
      <w:r w:rsidR="00000000">
        <w:rPr>
          <w:noProof/>
        </w:rPr>
        <w:fldChar w:fldCharType="end"/>
      </w:r>
      <w:r>
        <w:t xml:space="preserve">. </w:t>
      </w:r>
      <w:r w:rsidRPr="00A15124">
        <w:t>Enterprise Search Screen</w:t>
      </w:r>
      <w:bookmarkEnd w:id="2297"/>
    </w:p>
    <w:p w14:paraId="735C45E3" w14:textId="77777777" w:rsidR="008653FB" w:rsidRDefault="008653FB" w:rsidP="008653FB">
      <w:pPr>
        <w:pStyle w:val="BodyText"/>
      </w:pPr>
      <w:r>
        <w:t xml:space="preserve">The following message displays when a user tries to connect to a site that he is currently connected to from Enterprise Search. </w:t>
      </w:r>
    </w:p>
    <w:p w14:paraId="35F218AA" w14:textId="77777777" w:rsidR="008653FB" w:rsidRDefault="008653FB" w:rsidP="008653FB">
      <w:pPr>
        <w:pStyle w:val="BodyText"/>
      </w:pPr>
    </w:p>
    <w:p w14:paraId="23A90DB2" w14:textId="77777777" w:rsidR="008653FB" w:rsidRDefault="008653FB" w:rsidP="008653FB">
      <w:pPr>
        <w:pStyle w:val="Caption"/>
        <w:ind w:left="360"/>
        <w:rPr>
          <w:rFonts w:cs="Times New Roman"/>
        </w:rPr>
      </w:pPr>
      <w:r>
        <w:rPr>
          <w:noProof/>
        </w:rPr>
        <w:lastRenderedPageBreak/>
        <w:drawing>
          <wp:inline distT="0" distB="0" distL="0" distR="0" wp14:anchorId="7CB17912" wp14:editId="51169FCB">
            <wp:extent cx="4048125" cy="1266825"/>
            <wp:effectExtent l="0" t="0" r="9525" b="9525"/>
            <wp:docPr id="1868265966" name="Picture 1868265966" descr="P27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359">
                      <a:extLst>
                        <a:ext uri="{28A0092B-C50C-407E-A947-70E740481C1C}">
                          <a14:useLocalDpi xmlns:a14="http://schemas.microsoft.com/office/drawing/2010/main" val="0"/>
                        </a:ext>
                      </a:extLst>
                    </a:blip>
                    <a:stretch>
                      <a:fillRect/>
                    </a:stretch>
                  </pic:blipFill>
                  <pic:spPr>
                    <a:xfrm>
                      <a:off x="0" y="0"/>
                      <a:ext cx="4048125" cy="1266825"/>
                    </a:xfrm>
                    <a:prstGeom prst="rect">
                      <a:avLst/>
                    </a:prstGeom>
                  </pic:spPr>
                </pic:pic>
              </a:graphicData>
            </a:graphic>
          </wp:inline>
        </w:drawing>
      </w:r>
      <w:r w:rsidRPr="077BD8E2">
        <w:rPr>
          <w:rFonts w:cs="Times New Roman"/>
        </w:rPr>
        <w:t xml:space="preserve"> </w:t>
      </w:r>
    </w:p>
    <w:p w14:paraId="277F3AA2" w14:textId="4CDFF08F" w:rsidR="008653FB" w:rsidRPr="001A4903" w:rsidRDefault="008653FB" w:rsidP="008653FB">
      <w:pPr>
        <w:pStyle w:val="Caption"/>
        <w:rPr>
          <w:rFonts w:cs="Times New Roman"/>
        </w:rPr>
      </w:pPr>
      <w:bookmarkStart w:id="2298" w:name="_Toc149815878"/>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17</w:t>
      </w:r>
      <w:r w:rsidR="00000000">
        <w:rPr>
          <w:noProof/>
        </w:rPr>
        <w:fldChar w:fldCharType="end"/>
      </w:r>
      <w:r>
        <w:t xml:space="preserve">. </w:t>
      </w:r>
      <w:r w:rsidRPr="00E97CB1">
        <w:t>Enterprise Search Error Message 1</w:t>
      </w:r>
      <w:bookmarkEnd w:id="2298"/>
    </w:p>
    <w:p w14:paraId="56F931F1" w14:textId="77777777" w:rsidR="008653FB" w:rsidRDefault="008653FB" w:rsidP="008653FB">
      <w:pPr>
        <w:pStyle w:val="Paragraph3"/>
        <w:spacing w:before="120" w:after="240"/>
        <w:ind w:left="0"/>
        <w:rPr>
          <w:sz w:val="23"/>
          <w:szCs w:val="23"/>
        </w:rPr>
      </w:pPr>
      <w:r>
        <w:rPr>
          <w:sz w:val="24"/>
          <w:szCs w:val="24"/>
        </w:rPr>
        <w:t>The following message displays when a user selects</w:t>
      </w:r>
      <w:r w:rsidRPr="000816E3">
        <w:rPr>
          <w:sz w:val="24"/>
          <w:szCs w:val="24"/>
        </w:rPr>
        <w:t xml:space="preserve"> a non VAMC entity </w:t>
      </w:r>
      <w:r>
        <w:rPr>
          <w:sz w:val="24"/>
          <w:szCs w:val="24"/>
        </w:rPr>
        <w:t xml:space="preserve">or the </w:t>
      </w:r>
      <w:r w:rsidRPr="000816E3">
        <w:rPr>
          <w:sz w:val="24"/>
          <w:szCs w:val="24"/>
        </w:rPr>
        <w:t xml:space="preserve">entry selected is </w:t>
      </w:r>
      <w:r>
        <w:rPr>
          <w:sz w:val="23"/>
          <w:szCs w:val="23"/>
        </w:rPr>
        <w:t>a non-VistA (i.e. Cerner) site from the list of Treating Facilities.</w:t>
      </w:r>
    </w:p>
    <w:p w14:paraId="30FDC344" w14:textId="77777777" w:rsidR="008653FB" w:rsidRDefault="008653FB" w:rsidP="008653FB">
      <w:pPr>
        <w:pStyle w:val="BodyText"/>
      </w:pPr>
      <w:r>
        <w:rPr>
          <w:noProof/>
        </w:rPr>
        <w:drawing>
          <wp:inline distT="0" distB="0" distL="0" distR="0" wp14:anchorId="795A9151" wp14:editId="048E6C4D">
            <wp:extent cx="5943600" cy="1133475"/>
            <wp:effectExtent l="0" t="0" r="0" b="9525"/>
            <wp:docPr id="783301352" name="Picture 783301352" descr="P27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578755"/>
                    <pic:cNvPicPr/>
                  </pic:nvPicPr>
                  <pic:blipFill>
                    <a:blip r:embed="rId360">
                      <a:extLst>
                        <a:ext uri="{28A0092B-C50C-407E-A947-70E740481C1C}">
                          <a14:useLocalDpi xmlns:a14="http://schemas.microsoft.com/office/drawing/2010/main" val="0"/>
                        </a:ext>
                      </a:extLst>
                    </a:blip>
                    <a:stretch>
                      <a:fillRect/>
                    </a:stretch>
                  </pic:blipFill>
                  <pic:spPr>
                    <a:xfrm>
                      <a:off x="0" y="0"/>
                      <a:ext cx="5943600" cy="1133475"/>
                    </a:xfrm>
                    <a:prstGeom prst="rect">
                      <a:avLst/>
                    </a:prstGeom>
                  </pic:spPr>
                </pic:pic>
              </a:graphicData>
            </a:graphic>
          </wp:inline>
        </w:drawing>
      </w:r>
      <w:r w:rsidRPr="077BD8E2">
        <w:rPr>
          <w:rFonts w:ascii="Arial" w:hAnsi="Arial" w:cs="Arial"/>
          <w:b/>
          <w:bCs/>
          <w:noProof/>
          <w:color w:val="2B579A"/>
        </w:rPr>
        <w:t xml:space="preserve"> </w:t>
      </w:r>
    </w:p>
    <w:p w14:paraId="1238E3F1" w14:textId="623F506D" w:rsidR="008653FB" w:rsidRPr="001A4903" w:rsidRDefault="008653FB" w:rsidP="008653FB">
      <w:pPr>
        <w:pStyle w:val="Caption"/>
        <w:spacing w:after="240"/>
        <w:rPr>
          <w:rFonts w:cs="Times New Roman"/>
        </w:rPr>
      </w:pPr>
      <w:bookmarkStart w:id="2299" w:name="_Toc149815879"/>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18</w:t>
      </w:r>
      <w:r w:rsidR="00000000">
        <w:rPr>
          <w:noProof/>
        </w:rPr>
        <w:fldChar w:fldCharType="end"/>
      </w:r>
      <w:r>
        <w:t xml:space="preserve">. </w:t>
      </w:r>
      <w:r w:rsidRPr="003C32D6">
        <w:t>Enterprise Search Error Message 2</w:t>
      </w:r>
      <w:bookmarkEnd w:id="2299"/>
    </w:p>
    <w:p w14:paraId="2B8D5F08" w14:textId="77777777" w:rsidR="008653FB" w:rsidRDefault="008653FB" w:rsidP="008653FB">
      <w:pPr>
        <w:pStyle w:val="Heading2"/>
      </w:pPr>
      <w:bookmarkStart w:id="2300" w:name="_Toc16600829"/>
      <w:bookmarkStart w:id="2301" w:name="_Toc147908865"/>
      <w:r>
        <w:t xml:space="preserve">Error Message on </w:t>
      </w:r>
      <w:r w:rsidRPr="006A6923">
        <w:t xml:space="preserve">CAPRI </w:t>
      </w:r>
      <w:r>
        <w:t>E</w:t>
      </w:r>
      <w:r w:rsidRPr="006A6923">
        <w:t xml:space="preserve">dit </w:t>
      </w:r>
      <w:r>
        <w:t>E</w:t>
      </w:r>
      <w:r w:rsidRPr="006A6923">
        <w:t xml:space="preserve">xam </w:t>
      </w:r>
      <w:r>
        <w:t>L</w:t>
      </w:r>
      <w:r w:rsidRPr="006A6923">
        <w:t xml:space="preserve">ist </w:t>
      </w:r>
      <w:r>
        <w:t>P</w:t>
      </w:r>
      <w:r w:rsidRPr="006A6923">
        <w:t xml:space="preserve">arameters </w:t>
      </w:r>
      <w:r>
        <w:t>(</w:t>
      </w:r>
      <w:r w:rsidRPr="006A6923">
        <w:t>MAS</w:t>
      </w:r>
      <w:r>
        <w:t>)</w:t>
      </w:r>
      <w:r w:rsidRPr="006A6923">
        <w:t xml:space="preserve"> </w:t>
      </w:r>
      <w:r>
        <w:t>O</w:t>
      </w:r>
      <w:r w:rsidRPr="006A6923">
        <w:t>ption</w:t>
      </w:r>
      <w:bookmarkEnd w:id="2300"/>
      <w:bookmarkEnd w:id="2301"/>
    </w:p>
    <w:p w14:paraId="69837E82" w14:textId="77777777" w:rsidR="008653FB" w:rsidRDefault="008653FB" w:rsidP="008653FB">
      <w:pPr>
        <w:pStyle w:val="BodyText"/>
      </w:pPr>
      <w:r>
        <w:t>CAPRI requires at least one division to be active in the EDIT EXAM LIST PARAMETERS (MAS) in CAPRI. The following message displays when a user tries to inactivate the last active division.</w:t>
      </w:r>
    </w:p>
    <w:p w14:paraId="749941CD" w14:textId="77777777" w:rsidR="008653FB" w:rsidRDefault="008653FB" w:rsidP="008653FB">
      <w:pPr>
        <w:pStyle w:val="BodyText"/>
      </w:pPr>
      <w:r>
        <w:rPr>
          <w:noProof/>
        </w:rPr>
        <w:lastRenderedPageBreak/>
        <w:drawing>
          <wp:inline distT="0" distB="0" distL="0" distR="0" wp14:anchorId="0048BD58" wp14:editId="3598FA4A">
            <wp:extent cx="5943600" cy="3907790"/>
            <wp:effectExtent l="0" t="0" r="0" b="0"/>
            <wp:docPr id="3" name="Picture 3" descr="Edit exam list parameters window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61">
                      <a:extLst>
                        <a:ext uri="{28A0092B-C50C-407E-A947-70E740481C1C}">
                          <a14:useLocalDpi xmlns:a14="http://schemas.microsoft.com/office/drawing/2010/main" val="0"/>
                        </a:ext>
                      </a:extLst>
                    </a:blip>
                    <a:stretch>
                      <a:fillRect/>
                    </a:stretch>
                  </pic:blipFill>
                  <pic:spPr>
                    <a:xfrm>
                      <a:off x="0" y="0"/>
                      <a:ext cx="5943600" cy="3907790"/>
                    </a:xfrm>
                    <a:prstGeom prst="rect">
                      <a:avLst/>
                    </a:prstGeom>
                  </pic:spPr>
                </pic:pic>
              </a:graphicData>
            </a:graphic>
          </wp:inline>
        </w:drawing>
      </w:r>
    </w:p>
    <w:p w14:paraId="367E49FD" w14:textId="7BDC40D6" w:rsidR="008653FB" w:rsidRPr="001C1E32" w:rsidRDefault="008653FB" w:rsidP="008653FB">
      <w:pPr>
        <w:pStyle w:val="Caption"/>
        <w:spacing w:after="240"/>
      </w:pPr>
      <w:bookmarkStart w:id="2302" w:name="_Toc149815880"/>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19</w:t>
      </w:r>
      <w:r w:rsidR="00000000">
        <w:rPr>
          <w:noProof/>
        </w:rPr>
        <w:fldChar w:fldCharType="end"/>
      </w:r>
      <w:r>
        <w:t xml:space="preserve">. </w:t>
      </w:r>
      <w:r w:rsidRPr="00021D83">
        <w:t>Edit Exam List Parameter Screen</w:t>
      </w:r>
      <w:bookmarkEnd w:id="2302"/>
    </w:p>
    <w:p w14:paraId="25E933C5" w14:textId="77777777" w:rsidR="008653FB" w:rsidRDefault="008653FB" w:rsidP="008653FB">
      <w:pPr>
        <w:pStyle w:val="Heading2"/>
      </w:pPr>
      <w:bookmarkStart w:id="2303" w:name="_Toc16600830"/>
      <w:bookmarkStart w:id="2304" w:name="_Toc147908866"/>
      <w:r>
        <w:t>Error Message on Other Facilities Visited</w:t>
      </w:r>
      <w:bookmarkEnd w:id="2303"/>
      <w:bookmarkEnd w:id="2304"/>
    </w:p>
    <w:p w14:paraId="7E73E3A1" w14:textId="77777777" w:rsidR="008653FB" w:rsidRPr="000816E3" w:rsidRDefault="008653FB" w:rsidP="008653FB">
      <w:pPr>
        <w:pStyle w:val="Paragraph3"/>
        <w:ind w:left="0"/>
        <w:rPr>
          <w:sz w:val="24"/>
          <w:szCs w:val="24"/>
        </w:rPr>
      </w:pPr>
      <w:r w:rsidRPr="000816E3">
        <w:rPr>
          <w:sz w:val="24"/>
          <w:szCs w:val="24"/>
        </w:rPr>
        <w:t>C</w:t>
      </w:r>
      <w:r>
        <w:rPr>
          <w:sz w:val="24"/>
          <w:szCs w:val="24"/>
        </w:rPr>
        <w:t>APRI</w:t>
      </w:r>
      <w:r w:rsidRPr="000816E3">
        <w:rPr>
          <w:sz w:val="24"/>
          <w:szCs w:val="24"/>
        </w:rPr>
        <w:t xml:space="preserve"> displays the following message when attempting to switch to a non VAMC entity </w:t>
      </w:r>
      <w:r>
        <w:rPr>
          <w:sz w:val="24"/>
          <w:szCs w:val="24"/>
        </w:rPr>
        <w:t xml:space="preserve">or </w:t>
      </w:r>
      <w:r>
        <w:rPr>
          <w:sz w:val="23"/>
          <w:szCs w:val="23"/>
        </w:rPr>
        <w:t xml:space="preserve">a non-VistA (i.e. Cerner Station Number 200CRNR) site </w:t>
      </w:r>
      <w:r w:rsidRPr="000816E3">
        <w:rPr>
          <w:sz w:val="24"/>
          <w:szCs w:val="24"/>
        </w:rPr>
        <w:t>from the Remote Sites indicating that the entry selected is not a VA treatment facility containing patient records.</w:t>
      </w:r>
    </w:p>
    <w:p w14:paraId="3EF09A3D" w14:textId="77777777" w:rsidR="008653FB" w:rsidRPr="007F1B8D" w:rsidRDefault="008653FB" w:rsidP="008653FB">
      <w:pPr>
        <w:pStyle w:val="Paragraph3"/>
        <w:ind w:left="0"/>
        <w:rPr>
          <w:sz w:val="22"/>
          <w:szCs w:val="22"/>
        </w:rPr>
      </w:pPr>
    </w:p>
    <w:p w14:paraId="2F59EEA7" w14:textId="77777777" w:rsidR="008653FB" w:rsidRPr="007F1B8D" w:rsidRDefault="008653FB" w:rsidP="008653FB">
      <w:pPr>
        <w:pStyle w:val="Paragraph3"/>
        <w:ind w:left="0"/>
        <w:rPr>
          <w:rFonts w:ascii="Arial" w:hAnsi="Arial" w:cs="Arial"/>
          <w:sz w:val="22"/>
          <w:szCs w:val="22"/>
        </w:rPr>
      </w:pPr>
      <w:r>
        <w:rPr>
          <w:noProof/>
        </w:rPr>
        <w:drawing>
          <wp:inline distT="0" distB="0" distL="0" distR="0" wp14:anchorId="39BA7026" wp14:editId="406D43CC">
            <wp:extent cx="2352675" cy="1706079"/>
            <wp:effectExtent l="19050" t="19050" r="9525" b="27940"/>
            <wp:docPr id="577845842" name="Picture 577845842" descr="P27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pic:nvPicPr>
                  <pic:blipFill>
                    <a:blip r:embed="rId362">
                      <a:extLst>
                        <a:ext uri="{28A0092B-C50C-407E-A947-70E740481C1C}">
                          <a14:useLocalDpi xmlns:a14="http://schemas.microsoft.com/office/drawing/2010/main" val="0"/>
                        </a:ext>
                      </a:extLst>
                    </a:blip>
                    <a:stretch>
                      <a:fillRect/>
                    </a:stretch>
                  </pic:blipFill>
                  <pic:spPr>
                    <a:xfrm>
                      <a:off x="0" y="0"/>
                      <a:ext cx="2352675" cy="1706079"/>
                    </a:xfrm>
                    <a:prstGeom prst="rect">
                      <a:avLst/>
                    </a:prstGeom>
                    <a:ln>
                      <a:solidFill>
                        <a:schemeClr val="tx1"/>
                      </a:solidFill>
                    </a:ln>
                  </pic:spPr>
                </pic:pic>
              </a:graphicData>
            </a:graphic>
          </wp:inline>
        </w:drawing>
      </w:r>
    </w:p>
    <w:p w14:paraId="28254400" w14:textId="18868487" w:rsidR="008653FB" w:rsidRDefault="008653FB" w:rsidP="008653FB">
      <w:pPr>
        <w:pStyle w:val="Caption"/>
      </w:pPr>
      <w:bookmarkStart w:id="2305" w:name="_Toc149815881"/>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20</w:t>
      </w:r>
      <w:r w:rsidR="00000000">
        <w:rPr>
          <w:noProof/>
        </w:rPr>
        <w:fldChar w:fldCharType="end"/>
      </w:r>
      <w:r>
        <w:t xml:space="preserve">. </w:t>
      </w:r>
      <w:r w:rsidRPr="004C60C0">
        <w:t>Other Facilities Visited Button</w:t>
      </w:r>
      <w:bookmarkEnd w:id="2305"/>
    </w:p>
    <w:p w14:paraId="38AE8AD8" w14:textId="77777777" w:rsidR="008653FB" w:rsidRPr="00D66CEC" w:rsidRDefault="008653FB" w:rsidP="008653FB">
      <w:pPr>
        <w:pStyle w:val="BodyText"/>
      </w:pPr>
      <w:r>
        <w:rPr>
          <w:noProof/>
        </w:rPr>
        <w:lastRenderedPageBreak/>
        <w:drawing>
          <wp:inline distT="0" distB="0" distL="0" distR="0" wp14:anchorId="3ACECE0A" wp14:editId="75DDA6CB">
            <wp:extent cx="4171950" cy="2905125"/>
            <wp:effectExtent l="0" t="0" r="0" b="9525"/>
            <wp:docPr id="180279122" name="Picture 180279122" descr="P27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363">
                      <a:extLst>
                        <a:ext uri="{28A0092B-C50C-407E-A947-70E740481C1C}">
                          <a14:useLocalDpi xmlns:a14="http://schemas.microsoft.com/office/drawing/2010/main" val="0"/>
                        </a:ext>
                      </a:extLst>
                    </a:blip>
                    <a:stretch>
                      <a:fillRect/>
                    </a:stretch>
                  </pic:blipFill>
                  <pic:spPr>
                    <a:xfrm>
                      <a:off x="0" y="0"/>
                      <a:ext cx="4171950" cy="2905125"/>
                    </a:xfrm>
                    <a:prstGeom prst="rect">
                      <a:avLst/>
                    </a:prstGeom>
                  </pic:spPr>
                </pic:pic>
              </a:graphicData>
            </a:graphic>
          </wp:inline>
        </w:drawing>
      </w:r>
    </w:p>
    <w:p w14:paraId="1B1147F4" w14:textId="7FE9066C" w:rsidR="008653FB" w:rsidRDefault="008653FB" w:rsidP="008653FB">
      <w:pPr>
        <w:pStyle w:val="Caption"/>
      </w:pPr>
      <w:bookmarkStart w:id="2306" w:name="_Toc149815882"/>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w:instrText>
      </w:r>
      <w:r w:rsidR="00000000">
        <w:instrText xml:space="preserve">EQ Figure \* ARABIC \s 1 </w:instrText>
      </w:r>
      <w:r w:rsidR="00000000">
        <w:fldChar w:fldCharType="separate"/>
      </w:r>
      <w:r w:rsidR="004F079A">
        <w:rPr>
          <w:noProof/>
        </w:rPr>
        <w:t>21</w:t>
      </w:r>
      <w:r w:rsidR="00000000">
        <w:rPr>
          <w:noProof/>
        </w:rPr>
        <w:fldChar w:fldCharType="end"/>
      </w:r>
      <w:r>
        <w:t xml:space="preserve">. </w:t>
      </w:r>
      <w:r w:rsidRPr="003E71E3">
        <w:t>Remote Sites Screen</w:t>
      </w:r>
      <w:bookmarkEnd w:id="2306"/>
    </w:p>
    <w:p w14:paraId="01021A0F" w14:textId="77777777" w:rsidR="008653FB" w:rsidRDefault="008653FB" w:rsidP="008653FB">
      <w:pPr>
        <w:pStyle w:val="BodyText"/>
      </w:pPr>
      <w:r>
        <w:rPr>
          <w:noProof/>
        </w:rPr>
        <w:drawing>
          <wp:inline distT="0" distB="0" distL="0" distR="0" wp14:anchorId="1B1B3C7D" wp14:editId="7EEC405A">
            <wp:extent cx="5937250" cy="1130300"/>
            <wp:effectExtent l="19050" t="19050" r="25400" b="12700"/>
            <wp:docPr id="2029830417" name="Picture 2029830417" descr="P27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967304"/>
                    <pic:cNvPicPr/>
                  </pic:nvPicPr>
                  <pic:blipFill>
                    <a:blip r:embed="rId364">
                      <a:extLst>
                        <a:ext uri="{28A0092B-C50C-407E-A947-70E740481C1C}">
                          <a14:useLocalDpi xmlns:a14="http://schemas.microsoft.com/office/drawing/2010/main" val="0"/>
                        </a:ext>
                      </a:extLst>
                    </a:blip>
                    <a:stretch>
                      <a:fillRect/>
                    </a:stretch>
                  </pic:blipFill>
                  <pic:spPr>
                    <a:xfrm>
                      <a:off x="0" y="0"/>
                      <a:ext cx="5937250" cy="1130300"/>
                    </a:xfrm>
                    <a:prstGeom prst="rect">
                      <a:avLst/>
                    </a:prstGeom>
                    <a:ln>
                      <a:solidFill>
                        <a:schemeClr val="tx1"/>
                      </a:solidFill>
                    </a:ln>
                  </pic:spPr>
                </pic:pic>
              </a:graphicData>
            </a:graphic>
          </wp:inline>
        </w:drawing>
      </w:r>
    </w:p>
    <w:p w14:paraId="48AE70B0" w14:textId="51580819" w:rsidR="008653FB" w:rsidRDefault="008653FB" w:rsidP="008653FB">
      <w:pPr>
        <w:pStyle w:val="Caption"/>
      </w:pPr>
      <w:r>
        <w:t xml:space="preserve"> </w:t>
      </w:r>
      <w:bookmarkStart w:id="2307" w:name="_Toc149815883"/>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22</w:t>
      </w:r>
      <w:r w:rsidR="00000000">
        <w:rPr>
          <w:noProof/>
        </w:rPr>
        <w:fldChar w:fldCharType="end"/>
      </w:r>
      <w:r>
        <w:t xml:space="preserve">. </w:t>
      </w:r>
      <w:r w:rsidRPr="00C7261A">
        <w:t>Remote Sites Error Message.</w:t>
      </w:r>
      <w:bookmarkEnd w:id="2307"/>
    </w:p>
    <w:p w14:paraId="6725F577" w14:textId="77777777" w:rsidR="008653FB" w:rsidRDefault="008653FB" w:rsidP="008653FB">
      <w:pPr>
        <w:pStyle w:val="Heading2"/>
      </w:pPr>
      <w:bookmarkStart w:id="2308" w:name="_Toc147908867"/>
      <w:r>
        <w:t>Incompatible DBQ Error Message</w:t>
      </w:r>
      <w:bookmarkEnd w:id="2308"/>
    </w:p>
    <w:p w14:paraId="3646C041" w14:textId="77777777" w:rsidR="008653FB" w:rsidRDefault="008653FB" w:rsidP="008653FB">
      <w:pPr>
        <w:pStyle w:val="BodyText"/>
        <w:rPr>
          <w:color w:val="222222"/>
        </w:rPr>
      </w:pPr>
      <w:r>
        <w:t xml:space="preserve">Due to the upgrade of CAPRI to Delphi </w:t>
      </w:r>
      <w:r w:rsidRPr="0F98933B">
        <w:rPr>
          <w:color w:val="222222"/>
        </w:rPr>
        <w:t xml:space="preserve">Rapid Application Development (RAD) Studio 10.2 (also known as XE10) a number of DBQs have been upgraded to be compatible. When a user attempts to open or create a DBQ that is not compatible with CAPRI GUI </w:t>
      </w:r>
      <w:r>
        <w:rPr>
          <w:color w:val="222222"/>
        </w:rPr>
        <w:t>220.2.7</w:t>
      </w:r>
      <w:r w:rsidRPr="0F98933B">
        <w:rPr>
          <w:color w:val="222222"/>
        </w:rPr>
        <w:t>, the following error message is displayed.</w:t>
      </w:r>
    </w:p>
    <w:p w14:paraId="534A5847" w14:textId="77777777" w:rsidR="008653FB" w:rsidRPr="004252AD" w:rsidRDefault="008653FB" w:rsidP="008653FB">
      <w:pPr>
        <w:pStyle w:val="BodyText"/>
      </w:pPr>
      <w:r>
        <w:rPr>
          <w:noProof/>
        </w:rPr>
        <w:lastRenderedPageBreak/>
        <w:drawing>
          <wp:inline distT="0" distB="0" distL="0" distR="0" wp14:anchorId="486DBEB2" wp14:editId="35399233">
            <wp:extent cx="3864334" cy="2655570"/>
            <wp:effectExtent l="19050" t="19050" r="22225" b="11430"/>
            <wp:docPr id="50" name="Picture 50" descr="P27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1785" t="2008" r="1822" b="2158"/>
                    <a:stretch/>
                  </pic:blipFill>
                  <pic:spPr bwMode="auto">
                    <a:xfrm>
                      <a:off x="0" y="0"/>
                      <a:ext cx="3865382" cy="26562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3386AB" w14:textId="34EC7F76" w:rsidR="00675EC5" w:rsidRDefault="008653FB" w:rsidP="00675EC5">
      <w:pPr>
        <w:pStyle w:val="Caption"/>
      </w:pPr>
      <w:bookmarkStart w:id="2309" w:name="_Toc149815884"/>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23</w:t>
      </w:r>
      <w:r w:rsidR="00000000">
        <w:rPr>
          <w:noProof/>
        </w:rPr>
        <w:fldChar w:fldCharType="end"/>
      </w:r>
      <w:r>
        <w:t>. DBQ Error Message</w:t>
      </w:r>
      <w:bookmarkEnd w:id="2309"/>
    </w:p>
    <w:p w14:paraId="484D2430" w14:textId="77777777" w:rsidR="007D67EC" w:rsidRPr="007D67EC" w:rsidRDefault="007D67EC" w:rsidP="007D67EC">
      <w:pPr>
        <w:pStyle w:val="BodyText"/>
      </w:pPr>
    </w:p>
    <w:p w14:paraId="75EB8FA6" w14:textId="1D8FF7E0" w:rsidR="00675EC5" w:rsidRDefault="00675EC5" w:rsidP="00675EC5">
      <w:pPr>
        <w:pStyle w:val="Heading2"/>
      </w:pPr>
      <w:bookmarkStart w:id="2310" w:name="_Permanent_Failure_DBQ"/>
      <w:bookmarkStart w:id="2311" w:name="_Toc147908868"/>
      <w:bookmarkEnd w:id="2310"/>
      <w:r>
        <w:t>Permanent Failure DBQ Transmission Error Message</w:t>
      </w:r>
      <w:bookmarkEnd w:id="2311"/>
    </w:p>
    <w:p w14:paraId="4EDD1C8A" w14:textId="1A7130F6" w:rsidR="00675EC5" w:rsidRDefault="00675EC5" w:rsidP="00675EC5">
      <w:pPr>
        <w:pStyle w:val="BodyText"/>
      </w:pPr>
      <w:r w:rsidRPr="00675EC5">
        <w:t xml:space="preserve">When a permanent </w:t>
      </w:r>
      <w:r>
        <w:t>f</w:t>
      </w:r>
      <w:r w:rsidRPr="00675EC5">
        <w:t>ailure occurs</w:t>
      </w:r>
      <w:r w:rsidR="00926BA6">
        <w:t xml:space="preserve"> during a DBQ transmission</w:t>
      </w:r>
      <w:r w:rsidRPr="00675EC5">
        <w:t xml:space="preserve">, CAPRI will not allow these DBQs to be retransmitted as there was a failure which cannot be resolved. </w:t>
      </w:r>
      <w:r>
        <w:t>Users who receive this error will be prompted to contact the Service Desk.</w:t>
      </w:r>
    </w:p>
    <w:p w14:paraId="472D911D" w14:textId="7A8E463D" w:rsidR="00675EC5" w:rsidRDefault="00675EC5" w:rsidP="00675EC5">
      <w:pPr>
        <w:pStyle w:val="BodyText"/>
      </w:pPr>
      <w:r>
        <w:rPr>
          <w:noProof/>
        </w:rPr>
        <w:drawing>
          <wp:inline distT="0" distB="0" distL="0" distR="0" wp14:anchorId="6779A7A8" wp14:editId="30F24377">
            <wp:extent cx="3329940" cy="1394460"/>
            <wp:effectExtent l="19050" t="19050" r="22860" b="15240"/>
            <wp:docPr id="476451432" name="Picture 476451432" descr="Permanent Failure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32" name="Picture 476451432" descr="Permanent Failure Error Message"/>
                    <pic:cNvPicPr/>
                  </pic:nvPicPr>
                  <pic:blipFill>
                    <a:blip r:embed="rId366">
                      <a:extLst>
                        <a:ext uri="{28A0092B-C50C-407E-A947-70E740481C1C}">
                          <a14:useLocalDpi xmlns:a14="http://schemas.microsoft.com/office/drawing/2010/main" val="0"/>
                        </a:ext>
                      </a:extLst>
                    </a:blip>
                    <a:stretch>
                      <a:fillRect/>
                    </a:stretch>
                  </pic:blipFill>
                  <pic:spPr>
                    <a:xfrm>
                      <a:off x="0" y="0"/>
                      <a:ext cx="3329940" cy="1394460"/>
                    </a:xfrm>
                    <a:prstGeom prst="rect">
                      <a:avLst/>
                    </a:prstGeom>
                    <a:ln>
                      <a:solidFill>
                        <a:schemeClr val="tx1"/>
                      </a:solidFill>
                    </a:ln>
                  </pic:spPr>
                </pic:pic>
              </a:graphicData>
            </a:graphic>
          </wp:inline>
        </w:drawing>
      </w:r>
    </w:p>
    <w:p w14:paraId="3F297AD6" w14:textId="2480C828" w:rsidR="00675EC5" w:rsidRDefault="00C96489" w:rsidP="00C96489">
      <w:pPr>
        <w:pStyle w:val="Caption"/>
      </w:pPr>
      <w:bookmarkStart w:id="2312" w:name="_Toc149815885"/>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24</w:t>
      </w:r>
      <w:r w:rsidR="00000000">
        <w:rPr>
          <w:noProof/>
        </w:rPr>
        <w:fldChar w:fldCharType="end"/>
      </w:r>
      <w:r>
        <w:t>. DBQ Permanent Failure Error</w:t>
      </w:r>
      <w:bookmarkEnd w:id="2312"/>
    </w:p>
    <w:p w14:paraId="7EB0DDC3" w14:textId="77777777" w:rsidR="007D67EC" w:rsidRPr="007D67EC" w:rsidRDefault="007D67EC" w:rsidP="007D67EC">
      <w:pPr>
        <w:pStyle w:val="BodyText"/>
      </w:pPr>
    </w:p>
    <w:p w14:paraId="54C912F3" w14:textId="05026020" w:rsidR="00675EC5" w:rsidRDefault="00675EC5" w:rsidP="00675EC5">
      <w:pPr>
        <w:pStyle w:val="Heading2"/>
      </w:pPr>
      <w:bookmarkStart w:id="2313" w:name="_DBQ_Transmission_Error"/>
      <w:bookmarkStart w:id="2314" w:name="_Toc147908869"/>
      <w:bookmarkEnd w:id="2313"/>
      <w:r>
        <w:t>DBQ Transmission Error Message</w:t>
      </w:r>
      <w:bookmarkEnd w:id="2314"/>
    </w:p>
    <w:p w14:paraId="472E4C4B" w14:textId="433F3F2F" w:rsidR="00675EC5" w:rsidRDefault="00675EC5" w:rsidP="00675EC5">
      <w:pPr>
        <w:pStyle w:val="BodyText"/>
      </w:pPr>
      <w:r w:rsidRPr="00675EC5">
        <w:t xml:space="preserve">Users will receive </w:t>
      </w:r>
      <w:r w:rsidR="00926BA6">
        <w:t xml:space="preserve">the following </w:t>
      </w:r>
      <w:r w:rsidRPr="00675EC5">
        <w:t>error message when the DBQ exam result fails to transmit</w:t>
      </w:r>
      <w:r w:rsidR="00A96260">
        <w:t xml:space="preserve"> </w:t>
      </w:r>
      <w:r w:rsidR="00926BA6">
        <w:t>(</w:t>
      </w:r>
      <w:r w:rsidR="00926BA6">
        <w:fldChar w:fldCharType="begin"/>
      </w:r>
      <w:r w:rsidR="00926BA6">
        <w:instrText xml:space="preserve"> REF _Ref94013355 \h </w:instrText>
      </w:r>
      <w:r w:rsidR="00926BA6">
        <w:fldChar w:fldCharType="separate"/>
      </w:r>
      <w:r w:rsidR="004F079A">
        <w:t xml:space="preserve">Figure </w:t>
      </w:r>
      <w:r w:rsidR="004F079A">
        <w:rPr>
          <w:noProof/>
        </w:rPr>
        <w:t>3</w:t>
      </w:r>
      <w:r w:rsidR="004F079A">
        <w:noBreakHyphen/>
      </w:r>
      <w:r w:rsidR="004F079A">
        <w:rPr>
          <w:noProof/>
        </w:rPr>
        <w:t>25</w:t>
      </w:r>
      <w:r w:rsidR="00926BA6">
        <w:fldChar w:fldCharType="end"/>
      </w:r>
      <w:r w:rsidR="00926BA6">
        <w:t>)</w:t>
      </w:r>
      <w:r w:rsidRPr="00675EC5">
        <w:t>. The transmission will automatically attempt to complete a successful transmissio</w:t>
      </w:r>
      <w:r w:rsidR="00A96260">
        <w:t xml:space="preserve">n </w:t>
      </w:r>
      <w:r w:rsidR="00926BA6">
        <w:t>(</w:t>
      </w:r>
      <w:r w:rsidR="00926BA6">
        <w:fldChar w:fldCharType="begin"/>
      </w:r>
      <w:r w:rsidR="00926BA6">
        <w:instrText xml:space="preserve"> REF _Ref94013456 \h </w:instrText>
      </w:r>
      <w:r w:rsidR="00926BA6">
        <w:fldChar w:fldCharType="separate"/>
      </w:r>
      <w:r w:rsidR="004F079A">
        <w:t xml:space="preserve">Figure </w:t>
      </w:r>
      <w:r w:rsidR="004F079A">
        <w:rPr>
          <w:noProof/>
        </w:rPr>
        <w:t>3</w:t>
      </w:r>
      <w:r w:rsidR="004F079A">
        <w:noBreakHyphen/>
      </w:r>
      <w:r w:rsidR="004F079A">
        <w:rPr>
          <w:noProof/>
        </w:rPr>
        <w:t>26</w:t>
      </w:r>
      <w:r w:rsidR="00926BA6">
        <w:fldChar w:fldCharType="end"/>
      </w:r>
      <w:r w:rsidR="00926BA6">
        <w:t>)</w:t>
      </w:r>
      <w:r w:rsidRPr="00675EC5">
        <w:t>. After five failed attempts, users will receive a failed transmission error message</w:t>
      </w:r>
      <w:r w:rsidR="00C96489">
        <w:t xml:space="preserve"> (</w:t>
      </w:r>
      <w:r w:rsidR="00FD4BCA">
        <w:fldChar w:fldCharType="begin"/>
      </w:r>
      <w:r w:rsidR="00FD4BCA">
        <w:instrText xml:space="preserve"> REF _Ref89947566 \h </w:instrText>
      </w:r>
      <w:r w:rsidR="00FD4BCA">
        <w:fldChar w:fldCharType="separate"/>
      </w:r>
      <w:r w:rsidR="004F079A">
        <w:t xml:space="preserve">Figure </w:t>
      </w:r>
      <w:r w:rsidR="004F079A">
        <w:rPr>
          <w:noProof/>
        </w:rPr>
        <w:t>3</w:t>
      </w:r>
      <w:r w:rsidR="004F079A">
        <w:noBreakHyphen/>
      </w:r>
      <w:r w:rsidR="004F079A">
        <w:rPr>
          <w:noProof/>
        </w:rPr>
        <w:t>27</w:t>
      </w:r>
      <w:r w:rsidR="004F079A">
        <w:t>. DBQ Transmission Failure Error</w:t>
      </w:r>
      <w:r w:rsidR="00FD4BCA">
        <w:fldChar w:fldCharType="end"/>
      </w:r>
      <w:r w:rsidR="00FD4BCA">
        <w:t>)</w:t>
      </w:r>
      <w:r>
        <w:t>.</w:t>
      </w:r>
      <w:r w:rsidR="00A96260">
        <w:t xml:space="preserve"> </w:t>
      </w:r>
      <w:r w:rsidR="00A96260" w:rsidRPr="00C96489">
        <w:t xml:space="preserve">To retransmit, reference </w:t>
      </w:r>
      <w:hyperlink w:anchor="_VBA_eFolder_Queue" w:history="1">
        <w:r w:rsidR="00A96260" w:rsidRPr="00A96260">
          <w:rPr>
            <w:rStyle w:val="Hyperlink"/>
          </w:rPr>
          <w:fldChar w:fldCharType="begin"/>
        </w:r>
        <w:r w:rsidR="00A96260" w:rsidRPr="00A96260">
          <w:rPr>
            <w:rStyle w:val="Hyperlink"/>
          </w:rPr>
          <w:instrText xml:space="preserve"> REF _Ref37371725 \w \h </w:instrText>
        </w:r>
        <w:r w:rsidR="00A96260" w:rsidRPr="00A96260">
          <w:rPr>
            <w:rStyle w:val="Hyperlink"/>
          </w:rPr>
        </w:r>
        <w:r w:rsidR="00A96260" w:rsidRPr="00A96260">
          <w:rPr>
            <w:rStyle w:val="Hyperlink"/>
          </w:rPr>
          <w:fldChar w:fldCharType="separate"/>
        </w:r>
        <w:r w:rsidR="004F079A">
          <w:rPr>
            <w:rStyle w:val="Hyperlink"/>
          </w:rPr>
          <w:t>2.13.7</w:t>
        </w:r>
        <w:r w:rsidR="00A96260" w:rsidRPr="00A96260">
          <w:rPr>
            <w:rStyle w:val="Hyperlink"/>
          </w:rPr>
          <w:fldChar w:fldCharType="end"/>
        </w:r>
      </w:hyperlink>
      <w:r w:rsidR="00A96260">
        <w:t xml:space="preserve"> VBA eFolder Queue Button.</w:t>
      </w:r>
    </w:p>
    <w:p w14:paraId="3DE05565" w14:textId="77777777" w:rsidR="00A96260" w:rsidRDefault="00A96260" w:rsidP="00675EC5">
      <w:pPr>
        <w:pStyle w:val="BodyText"/>
      </w:pPr>
    </w:p>
    <w:p w14:paraId="1EB874D8" w14:textId="17185E51" w:rsidR="00675EC5" w:rsidRDefault="00675EC5" w:rsidP="00675EC5">
      <w:pPr>
        <w:pStyle w:val="BodyText"/>
      </w:pPr>
      <w:r>
        <w:rPr>
          <w:noProof/>
        </w:rPr>
        <w:lastRenderedPageBreak/>
        <w:drawing>
          <wp:inline distT="0" distB="0" distL="0" distR="0" wp14:anchorId="3105B5F6" wp14:editId="542B2ADE">
            <wp:extent cx="3055620" cy="1478280"/>
            <wp:effectExtent l="0" t="0" r="0" b="7620"/>
            <wp:docPr id="476451433" name="Picture 476451433" descr="DBQ Transmissio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33" name="Picture 476451433" descr="DBQ Transmission Error"/>
                    <pic:cNvPicPr/>
                  </pic:nvPicPr>
                  <pic:blipFill>
                    <a:blip r:embed="rId367">
                      <a:extLst>
                        <a:ext uri="{28A0092B-C50C-407E-A947-70E740481C1C}">
                          <a14:useLocalDpi xmlns:a14="http://schemas.microsoft.com/office/drawing/2010/main" val="0"/>
                        </a:ext>
                      </a:extLst>
                    </a:blip>
                    <a:stretch>
                      <a:fillRect/>
                    </a:stretch>
                  </pic:blipFill>
                  <pic:spPr>
                    <a:xfrm>
                      <a:off x="0" y="0"/>
                      <a:ext cx="3055620" cy="1478280"/>
                    </a:xfrm>
                    <a:prstGeom prst="rect">
                      <a:avLst/>
                    </a:prstGeom>
                  </pic:spPr>
                </pic:pic>
              </a:graphicData>
            </a:graphic>
          </wp:inline>
        </w:drawing>
      </w:r>
    </w:p>
    <w:p w14:paraId="1CE710D6" w14:textId="1FCB0406" w:rsidR="00C96489" w:rsidRDefault="00C96489" w:rsidP="00C96489">
      <w:pPr>
        <w:pStyle w:val="Caption"/>
      </w:pPr>
      <w:bookmarkStart w:id="2315" w:name="_Ref94013355"/>
      <w:bookmarkStart w:id="2316" w:name="_Toc149815886"/>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25</w:t>
      </w:r>
      <w:r w:rsidR="00000000">
        <w:rPr>
          <w:noProof/>
        </w:rPr>
        <w:fldChar w:fldCharType="end"/>
      </w:r>
      <w:bookmarkEnd w:id="2315"/>
      <w:r>
        <w:t>. DBQ Transmission Error</w:t>
      </w:r>
      <w:bookmarkEnd w:id="2316"/>
    </w:p>
    <w:p w14:paraId="3CE30D48" w14:textId="1707723E" w:rsidR="00C96489" w:rsidRDefault="00C96489" w:rsidP="00C96489">
      <w:pPr>
        <w:pStyle w:val="Caption"/>
      </w:pPr>
      <w:r>
        <w:rPr>
          <w:noProof/>
        </w:rPr>
        <w:drawing>
          <wp:inline distT="0" distB="0" distL="0" distR="0" wp14:anchorId="13B6727E" wp14:editId="36A20E2C">
            <wp:extent cx="3055620" cy="1478280"/>
            <wp:effectExtent l="0" t="0" r="0" b="7620"/>
            <wp:docPr id="476451434" name="Picture 476451434" descr="DBQ Retransmission Attemp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34" name="Picture 476451434" descr="DBQ Retransmission Attempt Message"/>
                    <pic:cNvPicPr/>
                  </pic:nvPicPr>
                  <pic:blipFill>
                    <a:blip r:embed="rId368">
                      <a:extLst>
                        <a:ext uri="{28A0092B-C50C-407E-A947-70E740481C1C}">
                          <a14:useLocalDpi xmlns:a14="http://schemas.microsoft.com/office/drawing/2010/main" val="0"/>
                        </a:ext>
                      </a:extLst>
                    </a:blip>
                    <a:stretch>
                      <a:fillRect/>
                    </a:stretch>
                  </pic:blipFill>
                  <pic:spPr>
                    <a:xfrm>
                      <a:off x="0" y="0"/>
                      <a:ext cx="3055620" cy="1478280"/>
                    </a:xfrm>
                    <a:prstGeom prst="rect">
                      <a:avLst/>
                    </a:prstGeom>
                  </pic:spPr>
                </pic:pic>
              </a:graphicData>
            </a:graphic>
          </wp:inline>
        </w:drawing>
      </w:r>
    </w:p>
    <w:p w14:paraId="31C6D194" w14:textId="3FDC8BA1" w:rsidR="00C96489" w:rsidRDefault="00C96489" w:rsidP="00C96489">
      <w:pPr>
        <w:pStyle w:val="Caption"/>
      </w:pPr>
      <w:bookmarkStart w:id="2317" w:name="_Ref94013456"/>
      <w:bookmarkStart w:id="2318" w:name="_Toc149815887"/>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26</w:t>
      </w:r>
      <w:r w:rsidR="00000000">
        <w:rPr>
          <w:noProof/>
        </w:rPr>
        <w:fldChar w:fldCharType="end"/>
      </w:r>
      <w:bookmarkEnd w:id="2317"/>
      <w:r>
        <w:t>. DBQ Retransmission Attempt Message</w:t>
      </w:r>
      <w:bookmarkEnd w:id="2318"/>
    </w:p>
    <w:p w14:paraId="4A3389AC" w14:textId="2E6A74B1" w:rsidR="00C96489" w:rsidRDefault="00C96489" w:rsidP="00C96489">
      <w:pPr>
        <w:pStyle w:val="BodyText"/>
      </w:pPr>
      <w:r>
        <w:rPr>
          <w:noProof/>
        </w:rPr>
        <w:drawing>
          <wp:inline distT="0" distB="0" distL="0" distR="0" wp14:anchorId="18A49D51" wp14:editId="2825B53D">
            <wp:extent cx="5942857" cy="1371429"/>
            <wp:effectExtent l="19050" t="19050" r="20320" b="19685"/>
            <wp:docPr id="476451435" name="Picture 476451435" descr="DBQ Transmission Failure After 5 Attem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1435" name="Picture 476451435" descr="DBQ Transmission Failure After 5 Attempts"/>
                    <pic:cNvPicPr/>
                  </pic:nvPicPr>
                  <pic:blipFill>
                    <a:blip r:embed="rId369">
                      <a:extLst>
                        <a:ext uri="{28A0092B-C50C-407E-A947-70E740481C1C}">
                          <a14:useLocalDpi xmlns:a14="http://schemas.microsoft.com/office/drawing/2010/main" val="0"/>
                        </a:ext>
                      </a:extLst>
                    </a:blip>
                    <a:stretch>
                      <a:fillRect/>
                    </a:stretch>
                  </pic:blipFill>
                  <pic:spPr>
                    <a:xfrm>
                      <a:off x="0" y="0"/>
                      <a:ext cx="5942857" cy="1371429"/>
                    </a:xfrm>
                    <a:prstGeom prst="rect">
                      <a:avLst/>
                    </a:prstGeom>
                    <a:ln>
                      <a:solidFill>
                        <a:schemeClr val="tx1"/>
                      </a:solidFill>
                    </a:ln>
                  </pic:spPr>
                </pic:pic>
              </a:graphicData>
            </a:graphic>
          </wp:inline>
        </w:drawing>
      </w:r>
    </w:p>
    <w:p w14:paraId="5E5667BF" w14:textId="4BAA6EFA" w:rsidR="008653FB" w:rsidRDefault="00C96489" w:rsidP="00FD4BCA">
      <w:pPr>
        <w:pStyle w:val="Caption"/>
      </w:pPr>
      <w:bookmarkStart w:id="2319" w:name="_Ref89947566"/>
      <w:bookmarkStart w:id="2320" w:name="_Toc149815888"/>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27</w:t>
      </w:r>
      <w:r w:rsidR="00000000">
        <w:rPr>
          <w:noProof/>
        </w:rPr>
        <w:fldChar w:fldCharType="end"/>
      </w:r>
      <w:r>
        <w:t>. DBQ Transmission Failure Error</w:t>
      </w:r>
      <w:bookmarkEnd w:id="2319"/>
      <w:bookmarkEnd w:id="2320"/>
    </w:p>
    <w:p w14:paraId="3EDFBAE7" w14:textId="2812020B" w:rsidR="000406A5" w:rsidRDefault="000406A5" w:rsidP="000406A5">
      <w:pPr>
        <w:pStyle w:val="BodyText"/>
      </w:pPr>
    </w:p>
    <w:p w14:paraId="55E51678" w14:textId="701F4107" w:rsidR="000406A5" w:rsidRDefault="000D42C3" w:rsidP="000406A5">
      <w:pPr>
        <w:pStyle w:val="Heading2"/>
      </w:pPr>
      <w:bookmarkStart w:id="2321" w:name="_NEW_PERSON_file"/>
      <w:bookmarkStart w:id="2322" w:name="_Toc147908870"/>
      <w:bookmarkEnd w:id="2321"/>
      <w:r>
        <w:t>NEW PERSON file missing SSN</w:t>
      </w:r>
      <w:r w:rsidR="00ED7620">
        <w:t xml:space="preserve"> –</w:t>
      </w:r>
      <w:r w:rsidR="00127D61">
        <w:t xml:space="preserve"> </w:t>
      </w:r>
      <w:r w:rsidR="001A7211">
        <w:t xml:space="preserve">at </w:t>
      </w:r>
      <w:r w:rsidR="00ED7620">
        <w:t>Local Site</w:t>
      </w:r>
      <w:bookmarkEnd w:id="2322"/>
    </w:p>
    <w:p w14:paraId="441A9005" w14:textId="3AE074A7" w:rsidR="000D42C3" w:rsidRDefault="000D42C3" w:rsidP="000D42C3">
      <w:pPr>
        <w:pStyle w:val="BodyText"/>
      </w:pPr>
      <w:r>
        <w:t xml:space="preserve">When launching CAPRI, if the user is missing their SSN </w:t>
      </w:r>
      <w:r w:rsidR="00141BE8">
        <w:t>at local site,</w:t>
      </w:r>
      <w:r>
        <w:t xml:space="preserve"> they will be prompted with the following error message</w:t>
      </w:r>
      <w:r w:rsidR="007C5481">
        <w:t xml:space="preserve"> (</w:t>
      </w:r>
      <w:r w:rsidR="007C5481">
        <w:fldChar w:fldCharType="begin"/>
      </w:r>
      <w:r w:rsidR="007C5481">
        <w:instrText xml:space="preserve"> REF _Ref147910119 \h </w:instrText>
      </w:r>
      <w:r w:rsidR="007C5481">
        <w:fldChar w:fldCharType="separate"/>
      </w:r>
      <w:r w:rsidR="004F079A">
        <w:t xml:space="preserve">Figure </w:t>
      </w:r>
      <w:r w:rsidR="004F079A">
        <w:rPr>
          <w:noProof/>
        </w:rPr>
        <w:t>3</w:t>
      </w:r>
      <w:r w:rsidR="004F079A">
        <w:noBreakHyphen/>
      </w:r>
      <w:r w:rsidR="004F079A">
        <w:rPr>
          <w:noProof/>
        </w:rPr>
        <w:t>28</w:t>
      </w:r>
      <w:r w:rsidR="007C5481">
        <w:fldChar w:fldCharType="end"/>
      </w:r>
      <w:r w:rsidR="007C5481">
        <w:t>)</w:t>
      </w:r>
      <w:r>
        <w:t xml:space="preserve"> informing them to submit a ServiceNow ticket or to contact </w:t>
      </w:r>
      <w:r w:rsidR="006D78C1">
        <w:t>support.</w:t>
      </w:r>
      <w:r w:rsidR="00FE4701">
        <w:t xml:space="preserve"> After selecting OK, </w:t>
      </w:r>
      <w:r w:rsidR="00174DEA">
        <w:t xml:space="preserve">CAPRI will </w:t>
      </w:r>
      <w:r w:rsidR="000F7353">
        <w:t>shut down</w:t>
      </w:r>
      <w:r w:rsidR="00174DEA">
        <w:t xml:space="preserve"> </w:t>
      </w:r>
      <w:r w:rsidR="00581CC9">
        <w:t xml:space="preserve">and </w:t>
      </w:r>
      <w:r w:rsidR="00174DEA">
        <w:t>prevent users</w:t>
      </w:r>
      <w:r w:rsidR="007178DB">
        <w:t xml:space="preserve"> from</w:t>
      </w:r>
      <w:r w:rsidR="00174DEA">
        <w:t xml:space="preserve"> working in CAPRI until the issue is remediated.</w:t>
      </w:r>
    </w:p>
    <w:p w14:paraId="3A49B0A3" w14:textId="77777777" w:rsidR="000F7353" w:rsidRDefault="000F7353" w:rsidP="000F7353">
      <w:pPr>
        <w:pStyle w:val="BodyText"/>
        <w:keepNext/>
      </w:pPr>
      <w:r>
        <w:rPr>
          <w:noProof/>
        </w:rPr>
        <w:drawing>
          <wp:inline distT="0" distB="0" distL="0" distR="0" wp14:anchorId="5385E004" wp14:editId="342D33B6">
            <wp:extent cx="5879256" cy="1343025"/>
            <wp:effectExtent l="19050" t="19050" r="26670" b="9525"/>
            <wp:docPr id="1953152413" name="Picture 1953152413" descr="CAPRI has detected user’s SSN is missing at local New Perso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13" name="Picture 1953152413" descr="CAPRI has detected user’s SSN is missing at local New Person file."/>
                    <pic:cNvPicPr/>
                  </pic:nvPicPr>
                  <pic:blipFill>
                    <a:blip r:embed="rId370">
                      <a:extLst>
                        <a:ext uri="{28A0092B-C50C-407E-A947-70E740481C1C}">
                          <a14:useLocalDpi xmlns:a14="http://schemas.microsoft.com/office/drawing/2010/main" val="0"/>
                        </a:ext>
                      </a:extLst>
                    </a:blip>
                    <a:stretch>
                      <a:fillRect/>
                    </a:stretch>
                  </pic:blipFill>
                  <pic:spPr>
                    <a:xfrm>
                      <a:off x="0" y="0"/>
                      <a:ext cx="5879256" cy="1343025"/>
                    </a:xfrm>
                    <a:prstGeom prst="rect">
                      <a:avLst/>
                    </a:prstGeom>
                    <a:ln>
                      <a:solidFill>
                        <a:schemeClr val="tx1"/>
                      </a:solidFill>
                    </a:ln>
                  </pic:spPr>
                </pic:pic>
              </a:graphicData>
            </a:graphic>
          </wp:inline>
        </w:drawing>
      </w:r>
    </w:p>
    <w:p w14:paraId="2CD2371A" w14:textId="38380C52" w:rsidR="006D78C1" w:rsidRPr="000D42C3" w:rsidRDefault="000F7353" w:rsidP="000F7353">
      <w:pPr>
        <w:pStyle w:val="Caption"/>
      </w:pPr>
      <w:bookmarkStart w:id="2323" w:name="_Ref147910119"/>
      <w:bookmarkStart w:id="2324" w:name="_Toc149815889"/>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28</w:t>
      </w:r>
      <w:r w:rsidR="00000000">
        <w:rPr>
          <w:noProof/>
        </w:rPr>
        <w:fldChar w:fldCharType="end"/>
      </w:r>
      <w:bookmarkEnd w:id="2323"/>
      <w:r>
        <w:t xml:space="preserve"> CAPRI has detected </w:t>
      </w:r>
      <w:r w:rsidR="00AB6818">
        <w:t>user’s</w:t>
      </w:r>
      <w:r>
        <w:t xml:space="preserve"> </w:t>
      </w:r>
      <w:r w:rsidR="005556C1">
        <w:t>SSN is missing at local</w:t>
      </w:r>
      <w:r w:rsidR="00231AD3">
        <w:t xml:space="preserve"> New Person file</w:t>
      </w:r>
      <w:bookmarkEnd w:id="2324"/>
      <w:r w:rsidR="000F69C8">
        <w:t>.</w:t>
      </w:r>
    </w:p>
    <w:p w14:paraId="3D4199F7" w14:textId="10230132" w:rsidR="000406A5" w:rsidRDefault="00AC323B" w:rsidP="000406A5">
      <w:pPr>
        <w:pStyle w:val="Heading2"/>
      </w:pPr>
      <w:bookmarkStart w:id="2325" w:name="_NEW_PERSON_file_1"/>
      <w:bookmarkStart w:id="2326" w:name="_Toc147908871"/>
      <w:bookmarkEnd w:id="2325"/>
      <w:r>
        <w:lastRenderedPageBreak/>
        <w:t>NEW PERSON</w:t>
      </w:r>
      <w:r w:rsidR="00ED7620">
        <w:t xml:space="preserve"> file missing SSN – </w:t>
      </w:r>
      <w:r w:rsidR="001A7211">
        <w:t xml:space="preserve">at </w:t>
      </w:r>
      <w:r w:rsidR="00ED7620">
        <w:t xml:space="preserve">Remote </w:t>
      </w:r>
      <w:r w:rsidR="00F5134C">
        <w:t xml:space="preserve">Local </w:t>
      </w:r>
      <w:r w:rsidR="00ED7620">
        <w:t>Site</w:t>
      </w:r>
      <w:bookmarkEnd w:id="2326"/>
    </w:p>
    <w:p w14:paraId="6870121D" w14:textId="515E87CE" w:rsidR="00F05D33" w:rsidRDefault="00441603" w:rsidP="00441603">
      <w:pPr>
        <w:pStyle w:val="BodyText"/>
      </w:pPr>
      <w:r>
        <w:t xml:space="preserve">When attempting to </w:t>
      </w:r>
      <w:r w:rsidR="00E87764">
        <w:t xml:space="preserve">connect to </w:t>
      </w:r>
      <w:r>
        <w:t xml:space="preserve">a remote </w:t>
      </w:r>
      <w:r w:rsidR="00407677">
        <w:t>site</w:t>
      </w:r>
      <w:r w:rsidR="0009369B">
        <w:t xml:space="preserve">, if the </w:t>
      </w:r>
      <w:r w:rsidR="003E0A37">
        <w:t xml:space="preserve">site’s </w:t>
      </w:r>
      <w:r w:rsidR="00F74565">
        <w:t>new person file is missing the user’s SSN</w:t>
      </w:r>
      <w:r w:rsidR="00934523">
        <w:t xml:space="preserve">, </w:t>
      </w:r>
      <w:r w:rsidR="008A28EC">
        <w:t>the user will receive the following message</w:t>
      </w:r>
      <w:r w:rsidR="00E87764">
        <w:t xml:space="preserve"> informing the user to submit </w:t>
      </w:r>
      <w:r w:rsidR="00352809">
        <w:t>a ServiceNow ticket or to contact support</w:t>
      </w:r>
      <w:r w:rsidR="00F65919">
        <w:t xml:space="preserve"> to remediate the issue</w:t>
      </w:r>
      <w:r w:rsidR="00352809">
        <w:t>.</w:t>
      </w:r>
    </w:p>
    <w:p w14:paraId="50716088" w14:textId="09761198" w:rsidR="00ED7620" w:rsidRDefault="00AF50E5" w:rsidP="00441603">
      <w:pPr>
        <w:pStyle w:val="BodyText"/>
      </w:pPr>
      <w:r>
        <w:t xml:space="preserve">Selecting OK on the message </w:t>
      </w:r>
      <w:r w:rsidR="00491EF0">
        <w:t>(</w:t>
      </w:r>
      <w:r w:rsidR="00491EF0">
        <w:fldChar w:fldCharType="begin"/>
      </w:r>
      <w:r w:rsidR="00491EF0">
        <w:instrText xml:space="preserve"> REF _Ref146620947 \h </w:instrText>
      </w:r>
      <w:r w:rsidR="00491EF0">
        <w:fldChar w:fldCharType="separate"/>
      </w:r>
      <w:r w:rsidR="004F079A">
        <w:t xml:space="preserve">Figure </w:t>
      </w:r>
      <w:r w:rsidR="004F079A">
        <w:rPr>
          <w:noProof/>
        </w:rPr>
        <w:t>3</w:t>
      </w:r>
      <w:r w:rsidR="004F079A">
        <w:noBreakHyphen/>
      </w:r>
      <w:r w:rsidR="004F079A">
        <w:rPr>
          <w:noProof/>
        </w:rPr>
        <w:t>29</w:t>
      </w:r>
      <w:r w:rsidR="00491EF0">
        <w:fldChar w:fldCharType="end"/>
      </w:r>
      <w:r w:rsidR="00491EF0">
        <w:t xml:space="preserve">) </w:t>
      </w:r>
      <w:r>
        <w:t xml:space="preserve">will </w:t>
      </w:r>
      <w:r w:rsidR="00004246">
        <w:t xml:space="preserve">display the CAPRI Remote site list and </w:t>
      </w:r>
      <w:r>
        <w:t xml:space="preserve">allow the user to </w:t>
      </w:r>
      <w:r w:rsidR="002E1FEF">
        <w:t xml:space="preserve">select </w:t>
      </w:r>
      <w:r w:rsidR="001A38D1">
        <w:t>anothe</w:t>
      </w:r>
      <w:r w:rsidR="002E1FEF">
        <w:t>r site</w:t>
      </w:r>
      <w:r w:rsidR="00AD61C0">
        <w:t xml:space="preserve"> </w:t>
      </w:r>
      <w:r w:rsidR="002E1FEF">
        <w:t xml:space="preserve">to continue work on </w:t>
      </w:r>
      <w:r w:rsidR="004D4C9F">
        <w:t>a different patient</w:t>
      </w:r>
      <w:r w:rsidR="003E0A37">
        <w:t>.</w:t>
      </w:r>
      <w:r w:rsidR="00004246">
        <w:t xml:space="preserve"> </w:t>
      </w:r>
      <w:r w:rsidR="001A38D1">
        <w:t>If the user selects Cancel</w:t>
      </w:r>
      <w:r w:rsidR="00861606">
        <w:t xml:space="preserve"> (</w:t>
      </w:r>
      <w:r w:rsidR="00861606">
        <w:fldChar w:fldCharType="begin"/>
      </w:r>
      <w:r w:rsidR="00861606">
        <w:instrText xml:space="preserve"> REF _Ref146620964 \h </w:instrText>
      </w:r>
      <w:r w:rsidR="00861606">
        <w:fldChar w:fldCharType="separate"/>
      </w:r>
      <w:r w:rsidR="004F079A">
        <w:t xml:space="preserve">Figure </w:t>
      </w:r>
      <w:r w:rsidR="004F079A">
        <w:rPr>
          <w:noProof/>
        </w:rPr>
        <w:t>3</w:t>
      </w:r>
      <w:r w:rsidR="004F079A">
        <w:noBreakHyphen/>
      </w:r>
      <w:r w:rsidR="004F079A">
        <w:rPr>
          <w:noProof/>
        </w:rPr>
        <w:t>30</w:t>
      </w:r>
      <w:r w:rsidR="00861606">
        <w:fldChar w:fldCharType="end"/>
      </w:r>
      <w:r w:rsidR="00861606">
        <w:t>)</w:t>
      </w:r>
      <w:r w:rsidR="001A38D1">
        <w:t xml:space="preserve"> CAPRI will shut down.</w:t>
      </w:r>
    </w:p>
    <w:p w14:paraId="44C6D183" w14:textId="77777777" w:rsidR="004414DD" w:rsidRDefault="003A783C" w:rsidP="004414DD">
      <w:pPr>
        <w:pStyle w:val="BodyText"/>
        <w:keepNext/>
      </w:pPr>
      <w:r>
        <w:rPr>
          <w:noProof/>
        </w:rPr>
        <w:drawing>
          <wp:inline distT="0" distB="0" distL="0" distR="0" wp14:anchorId="0BBA2BFA" wp14:editId="444D65F6">
            <wp:extent cx="5887173" cy="1485900"/>
            <wp:effectExtent l="19050" t="19050" r="18415" b="19050"/>
            <wp:docPr id="1953152414" name="Picture 1953152414" descr="CAPRI has detected NEW PERSON file at local site is missing user’s S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14" name="Picture 1953152414" descr="CAPRI has detected NEW PERSON file at local site is missing user’s SSN."/>
                    <pic:cNvPicPr/>
                  </pic:nvPicPr>
                  <pic:blipFill>
                    <a:blip r:embed="rId371">
                      <a:extLst>
                        <a:ext uri="{28A0092B-C50C-407E-A947-70E740481C1C}">
                          <a14:useLocalDpi xmlns:a14="http://schemas.microsoft.com/office/drawing/2010/main" val="0"/>
                        </a:ext>
                      </a:extLst>
                    </a:blip>
                    <a:stretch>
                      <a:fillRect/>
                    </a:stretch>
                  </pic:blipFill>
                  <pic:spPr>
                    <a:xfrm>
                      <a:off x="0" y="0"/>
                      <a:ext cx="5887173" cy="1485900"/>
                    </a:xfrm>
                    <a:prstGeom prst="rect">
                      <a:avLst/>
                    </a:prstGeom>
                    <a:ln>
                      <a:solidFill>
                        <a:schemeClr val="tx1"/>
                      </a:solidFill>
                    </a:ln>
                  </pic:spPr>
                </pic:pic>
              </a:graphicData>
            </a:graphic>
          </wp:inline>
        </w:drawing>
      </w:r>
    </w:p>
    <w:p w14:paraId="4A9E9A61" w14:textId="059D594D" w:rsidR="008A28EC" w:rsidRDefault="004414DD" w:rsidP="004414DD">
      <w:pPr>
        <w:pStyle w:val="Caption"/>
      </w:pPr>
      <w:bookmarkStart w:id="2327" w:name="_Ref146620947"/>
      <w:bookmarkStart w:id="2328" w:name="_Toc149815890"/>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29</w:t>
      </w:r>
      <w:r w:rsidR="00000000">
        <w:rPr>
          <w:noProof/>
        </w:rPr>
        <w:fldChar w:fldCharType="end"/>
      </w:r>
      <w:bookmarkEnd w:id="2327"/>
      <w:r>
        <w:t xml:space="preserve"> </w:t>
      </w:r>
      <w:r w:rsidRPr="00510AB1">
        <w:t xml:space="preserve">CAPRI has detected NEW PERSON file </w:t>
      </w:r>
      <w:r w:rsidR="00237EAE">
        <w:t xml:space="preserve">at local site </w:t>
      </w:r>
      <w:r w:rsidRPr="00510AB1">
        <w:t xml:space="preserve">is missing </w:t>
      </w:r>
      <w:r w:rsidR="005A0FD8">
        <w:t>user’s</w:t>
      </w:r>
      <w:r w:rsidRPr="00510AB1">
        <w:t xml:space="preserve"> SSN.</w:t>
      </w:r>
      <w:bookmarkEnd w:id="2328"/>
      <w:r w:rsidR="001A38D1">
        <w:br/>
      </w:r>
    </w:p>
    <w:p w14:paraId="13758802" w14:textId="77777777" w:rsidR="001A38D1" w:rsidRDefault="001A38D1" w:rsidP="001A38D1">
      <w:pPr>
        <w:pStyle w:val="BodyText"/>
        <w:keepNext/>
      </w:pPr>
      <w:r>
        <w:rPr>
          <w:noProof/>
        </w:rPr>
        <w:drawing>
          <wp:inline distT="0" distB="0" distL="0" distR="0" wp14:anchorId="4A9F7C8D" wp14:editId="11028E57">
            <wp:extent cx="3629314" cy="2564342"/>
            <wp:effectExtent l="19050" t="19050" r="9525" b="26670"/>
            <wp:docPr id="1953152415" name="Picture 1953152415" descr="Select New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52415" name="Picture 1953152415" descr="Select New Site"/>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634746" cy="2568180"/>
                    </a:xfrm>
                    <a:prstGeom prst="rect">
                      <a:avLst/>
                    </a:prstGeom>
                    <a:noFill/>
                    <a:ln>
                      <a:solidFill>
                        <a:schemeClr val="tx1"/>
                      </a:solidFill>
                    </a:ln>
                  </pic:spPr>
                </pic:pic>
              </a:graphicData>
            </a:graphic>
          </wp:inline>
        </w:drawing>
      </w:r>
    </w:p>
    <w:p w14:paraId="606630E5" w14:textId="4CFABE39" w:rsidR="00F65919" w:rsidRDefault="001A38D1" w:rsidP="00004246">
      <w:pPr>
        <w:pStyle w:val="Caption"/>
      </w:pPr>
      <w:bookmarkStart w:id="2329" w:name="_Ref146620964"/>
      <w:bookmarkStart w:id="2330" w:name="_Toc149815891"/>
      <w:r>
        <w:t xml:space="preserve">Figure </w:t>
      </w:r>
      <w:r w:rsidR="00000000">
        <w:fldChar w:fldCharType="begin"/>
      </w:r>
      <w:r w:rsidR="00000000">
        <w:instrText xml:space="preserve"> STYLEREF 1 \s </w:instrText>
      </w:r>
      <w:r w:rsidR="00000000">
        <w:fldChar w:fldCharType="separate"/>
      </w:r>
      <w:r w:rsidR="004F079A">
        <w:rPr>
          <w:noProof/>
        </w:rPr>
        <w:t>3</w:t>
      </w:r>
      <w:r w:rsidR="00000000">
        <w:rPr>
          <w:noProof/>
        </w:rPr>
        <w:fldChar w:fldCharType="end"/>
      </w:r>
      <w:r w:rsidR="001130FC">
        <w:noBreakHyphen/>
      </w:r>
      <w:r w:rsidR="00000000">
        <w:fldChar w:fldCharType="begin"/>
      </w:r>
      <w:r w:rsidR="00000000">
        <w:instrText xml:space="preserve"> SEQ Figure \* ARABIC \s 1 </w:instrText>
      </w:r>
      <w:r w:rsidR="00000000">
        <w:fldChar w:fldCharType="separate"/>
      </w:r>
      <w:r w:rsidR="004F079A">
        <w:rPr>
          <w:noProof/>
        </w:rPr>
        <w:t>30</w:t>
      </w:r>
      <w:r w:rsidR="00000000">
        <w:rPr>
          <w:noProof/>
        </w:rPr>
        <w:fldChar w:fldCharType="end"/>
      </w:r>
      <w:bookmarkEnd w:id="2329"/>
      <w:r>
        <w:t xml:space="preserve"> Select New Site</w:t>
      </w:r>
      <w:bookmarkEnd w:id="2330"/>
    </w:p>
    <w:p w14:paraId="33D70319" w14:textId="77777777" w:rsidR="008653FB" w:rsidRPr="00223E83" w:rsidRDefault="008653FB" w:rsidP="008653FB">
      <w:pPr>
        <w:pStyle w:val="Heading1"/>
      </w:pPr>
      <w:bookmarkStart w:id="2331" w:name="_Toc147908872"/>
      <w:r w:rsidRPr="00A561AD">
        <w:lastRenderedPageBreak/>
        <w:t>CAPRI Equivalents for AMIE II Functions</w:t>
      </w:r>
      <w:bookmarkEnd w:id="2273"/>
      <w:bookmarkEnd w:id="2274"/>
      <w:bookmarkEnd w:id="2287"/>
      <w:bookmarkEnd w:id="2288"/>
      <w:bookmarkEnd w:id="2289"/>
      <w:bookmarkEnd w:id="2331"/>
    </w:p>
    <w:p w14:paraId="5A9EA175" w14:textId="5D943CA1" w:rsidR="008653FB" w:rsidRPr="00B83B3E" w:rsidRDefault="008653FB" w:rsidP="008653FB">
      <w:pPr>
        <w:pStyle w:val="Caption"/>
        <w:rPr>
          <w:sz w:val="16"/>
          <w:szCs w:val="16"/>
        </w:rPr>
      </w:pPr>
      <w:bookmarkStart w:id="2332" w:name="_Toc147909223"/>
      <w:r>
        <w:t xml:space="preserve">Table </w:t>
      </w:r>
      <w:r>
        <w:fldChar w:fldCharType="begin"/>
      </w:r>
      <w:r>
        <w:instrText>STYLEREF 1 \s</w:instrText>
      </w:r>
      <w:r>
        <w:fldChar w:fldCharType="separate"/>
      </w:r>
      <w:r w:rsidR="004F079A">
        <w:rPr>
          <w:noProof/>
        </w:rPr>
        <w:t>4</w:t>
      </w:r>
      <w:r>
        <w:fldChar w:fldCharType="end"/>
      </w:r>
      <w:r>
        <w:noBreakHyphen/>
      </w:r>
      <w:r>
        <w:fldChar w:fldCharType="begin"/>
      </w:r>
      <w:r>
        <w:instrText>SEQ Table \* ARABIC \s 1</w:instrText>
      </w:r>
      <w:r>
        <w:fldChar w:fldCharType="separate"/>
      </w:r>
      <w:r w:rsidR="004F079A">
        <w:rPr>
          <w:noProof/>
        </w:rPr>
        <w:t>1</w:t>
      </w:r>
      <w:r>
        <w:fldChar w:fldCharType="end"/>
      </w:r>
      <w:r>
        <w:t>. CAPRI Equivalents for AMIE II Functions</w:t>
      </w:r>
      <w:bookmarkEnd w:id="2332"/>
    </w:p>
    <w:tbl>
      <w:tblPr>
        <w:tblStyle w:val="TableGrid"/>
        <w:tblW w:w="0" w:type="auto"/>
        <w:tblLook w:val="04A0" w:firstRow="1" w:lastRow="0" w:firstColumn="1" w:lastColumn="0" w:noHBand="0" w:noVBand="1"/>
        <w:tblDescription w:val="CAPRI equivalents for AMIE II functions."/>
      </w:tblPr>
      <w:tblGrid>
        <w:gridCol w:w="4428"/>
        <w:gridCol w:w="4680"/>
      </w:tblGrid>
      <w:tr w:rsidR="008653FB" w:rsidRPr="00552F60" w14:paraId="27B29414" w14:textId="77777777" w:rsidTr="006C3735">
        <w:trPr>
          <w:tblHeader/>
        </w:trPr>
        <w:tc>
          <w:tcPr>
            <w:tcW w:w="4428" w:type="dxa"/>
            <w:shd w:val="clear" w:color="auto" w:fill="BFBFBF" w:themeFill="background1" w:themeFillShade="BF"/>
            <w:vAlign w:val="center"/>
          </w:tcPr>
          <w:p w14:paraId="12A4FB5F" w14:textId="77777777" w:rsidR="008653FB" w:rsidRPr="005F7F65" w:rsidRDefault="008653FB" w:rsidP="006C3735">
            <w:pPr>
              <w:jc w:val="center"/>
              <w:rPr>
                <w:rFonts w:ascii="Arial" w:hAnsi="Arial" w:cs="Arial"/>
                <w:sz w:val="20"/>
              </w:rPr>
            </w:pPr>
            <w:r w:rsidRPr="005F7F65">
              <w:rPr>
                <w:rFonts w:ascii="Arial" w:hAnsi="Arial" w:cs="Arial"/>
                <w:sz w:val="20"/>
                <w:szCs w:val="20"/>
              </w:rPr>
              <w:t>AMIE Function</w:t>
            </w:r>
          </w:p>
        </w:tc>
        <w:tc>
          <w:tcPr>
            <w:tcW w:w="4680" w:type="dxa"/>
            <w:shd w:val="clear" w:color="auto" w:fill="BFBFBF" w:themeFill="background1" w:themeFillShade="BF"/>
            <w:vAlign w:val="center"/>
          </w:tcPr>
          <w:p w14:paraId="5E4C1445" w14:textId="77777777" w:rsidR="008653FB" w:rsidRPr="005F7F65" w:rsidRDefault="008653FB" w:rsidP="006C3735">
            <w:pPr>
              <w:jc w:val="center"/>
              <w:rPr>
                <w:rFonts w:ascii="Arial" w:hAnsi="Arial" w:cs="Arial"/>
                <w:sz w:val="20"/>
              </w:rPr>
            </w:pPr>
            <w:r w:rsidRPr="005F7F65">
              <w:rPr>
                <w:rFonts w:ascii="Arial" w:hAnsi="Arial" w:cs="Arial"/>
                <w:sz w:val="20"/>
                <w:szCs w:val="20"/>
              </w:rPr>
              <w:t>CAPRI Function</w:t>
            </w:r>
          </w:p>
        </w:tc>
      </w:tr>
      <w:tr w:rsidR="008653FB" w:rsidRPr="00552F60" w14:paraId="1F39187C" w14:textId="77777777" w:rsidTr="006C3735">
        <w:tc>
          <w:tcPr>
            <w:tcW w:w="4428" w:type="dxa"/>
          </w:tcPr>
          <w:p w14:paraId="08E78428" w14:textId="77777777" w:rsidR="008653FB" w:rsidRPr="005F7F65" w:rsidRDefault="008653FB" w:rsidP="006C3735">
            <w:pPr>
              <w:rPr>
                <w:rFonts w:ascii="Arial" w:hAnsi="Arial" w:cs="Arial"/>
                <w:sz w:val="20"/>
                <w:szCs w:val="20"/>
              </w:rPr>
            </w:pPr>
            <w:r w:rsidRPr="005F7F65">
              <w:rPr>
                <w:rFonts w:ascii="Arial" w:hAnsi="Arial" w:cs="Arial"/>
                <w:sz w:val="20"/>
                <w:szCs w:val="20"/>
              </w:rPr>
              <w:t>Admission Inquiry by Date (All Admissions)</w:t>
            </w:r>
          </w:p>
        </w:tc>
        <w:tc>
          <w:tcPr>
            <w:tcW w:w="4680" w:type="dxa"/>
          </w:tcPr>
          <w:p w14:paraId="34C5B18C" w14:textId="77777777" w:rsidR="008653FB" w:rsidRPr="005F7F65" w:rsidRDefault="008653FB" w:rsidP="006C3735">
            <w:pPr>
              <w:rPr>
                <w:rFonts w:ascii="Arial" w:hAnsi="Arial" w:cs="Arial"/>
                <w:sz w:val="20"/>
                <w:szCs w:val="20"/>
              </w:rPr>
            </w:pPr>
            <w:r w:rsidRPr="005F7F65">
              <w:rPr>
                <w:rFonts w:ascii="Arial" w:hAnsi="Arial" w:cs="Arial"/>
                <w:sz w:val="20"/>
                <w:szCs w:val="20"/>
              </w:rPr>
              <w:t>Admission Inquiry By Date</w:t>
            </w:r>
          </w:p>
        </w:tc>
      </w:tr>
      <w:tr w:rsidR="008653FB" w:rsidRPr="00552F60" w14:paraId="297D334F" w14:textId="77777777" w:rsidTr="006C3735">
        <w:tc>
          <w:tcPr>
            <w:tcW w:w="4428" w:type="dxa"/>
          </w:tcPr>
          <w:p w14:paraId="6C6D119B" w14:textId="77777777" w:rsidR="008653FB" w:rsidRPr="005F7F65" w:rsidRDefault="008653FB" w:rsidP="006C3735">
            <w:pPr>
              <w:rPr>
                <w:rFonts w:ascii="Arial" w:hAnsi="Arial" w:cs="Arial"/>
                <w:sz w:val="20"/>
                <w:szCs w:val="20"/>
              </w:rPr>
            </w:pPr>
            <w:r w:rsidRPr="005F7F65">
              <w:rPr>
                <w:rFonts w:ascii="Arial" w:hAnsi="Arial" w:cs="Arial"/>
                <w:sz w:val="20"/>
                <w:szCs w:val="20"/>
              </w:rPr>
              <w:t>Print New Notices of Discharge</w:t>
            </w:r>
          </w:p>
        </w:tc>
        <w:tc>
          <w:tcPr>
            <w:tcW w:w="4680" w:type="dxa"/>
          </w:tcPr>
          <w:p w14:paraId="2F4948DE" w14:textId="77777777" w:rsidR="008653FB" w:rsidRPr="005F7F65" w:rsidRDefault="008653FB" w:rsidP="006C3735">
            <w:pPr>
              <w:rPr>
                <w:rFonts w:ascii="Arial" w:hAnsi="Arial" w:cs="Arial"/>
                <w:sz w:val="20"/>
                <w:szCs w:val="20"/>
              </w:rPr>
            </w:pPr>
            <w:r w:rsidRPr="005F7F65">
              <w:rPr>
                <w:rFonts w:ascii="Arial" w:hAnsi="Arial" w:cs="Arial"/>
                <w:sz w:val="20"/>
                <w:szCs w:val="20"/>
              </w:rPr>
              <w:t>Print New Notices of Discharge</w:t>
            </w:r>
          </w:p>
        </w:tc>
      </w:tr>
      <w:tr w:rsidR="008653FB" w:rsidRPr="00552F60" w14:paraId="2D681023" w14:textId="77777777" w:rsidTr="006C3735">
        <w:tc>
          <w:tcPr>
            <w:tcW w:w="4428" w:type="dxa"/>
          </w:tcPr>
          <w:p w14:paraId="43261C31" w14:textId="77777777" w:rsidR="008653FB" w:rsidRPr="005F7F65" w:rsidRDefault="008653FB" w:rsidP="006C3735">
            <w:pPr>
              <w:rPr>
                <w:rFonts w:ascii="Arial" w:hAnsi="Arial" w:cs="Arial"/>
                <w:sz w:val="20"/>
                <w:szCs w:val="20"/>
              </w:rPr>
            </w:pPr>
            <w:r w:rsidRPr="005F7F65">
              <w:rPr>
                <w:rFonts w:ascii="Arial" w:hAnsi="Arial" w:cs="Arial"/>
                <w:sz w:val="20"/>
                <w:szCs w:val="20"/>
              </w:rPr>
              <w:t>Add an Exam to an Existing Request</w:t>
            </w:r>
          </w:p>
        </w:tc>
        <w:tc>
          <w:tcPr>
            <w:tcW w:w="4680" w:type="dxa"/>
          </w:tcPr>
          <w:p w14:paraId="28144A03" w14:textId="77777777" w:rsidR="008653FB" w:rsidRPr="005F7F65" w:rsidRDefault="008653FB" w:rsidP="006C3735">
            <w:pPr>
              <w:rPr>
                <w:rFonts w:ascii="Arial" w:hAnsi="Arial" w:cs="Arial"/>
                <w:sz w:val="20"/>
                <w:szCs w:val="20"/>
              </w:rPr>
            </w:pPr>
            <w:r w:rsidRPr="005F7F65">
              <w:rPr>
                <w:rFonts w:ascii="Arial" w:hAnsi="Arial" w:cs="Arial"/>
                <w:sz w:val="20"/>
                <w:szCs w:val="20"/>
              </w:rPr>
              <w:t>C&amp;P Exams – View/Edit Selected Request – Add Exam to Request</w:t>
            </w:r>
          </w:p>
        </w:tc>
      </w:tr>
      <w:tr w:rsidR="008653FB" w:rsidRPr="00552F60" w14:paraId="288552EA" w14:textId="77777777" w:rsidTr="006C3735">
        <w:tc>
          <w:tcPr>
            <w:tcW w:w="4428" w:type="dxa"/>
          </w:tcPr>
          <w:p w14:paraId="0C3FC74A" w14:textId="77777777" w:rsidR="008653FB" w:rsidRPr="005F7F65" w:rsidRDefault="008653FB" w:rsidP="006C3735">
            <w:pPr>
              <w:rPr>
                <w:rFonts w:ascii="Arial" w:hAnsi="Arial" w:cs="Arial"/>
                <w:sz w:val="20"/>
                <w:szCs w:val="20"/>
              </w:rPr>
            </w:pPr>
            <w:r w:rsidRPr="005F7F65">
              <w:rPr>
                <w:rFonts w:ascii="Arial" w:hAnsi="Arial" w:cs="Arial"/>
                <w:sz w:val="20"/>
                <w:szCs w:val="20"/>
              </w:rPr>
              <w:t>Ad Hoc Health Summary</w:t>
            </w:r>
          </w:p>
        </w:tc>
        <w:tc>
          <w:tcPr>
            <w:tcW w:w="4680" w:type="dxa"/>
          </w:tcPr>
          <w:p w14:paraId="05CD1AAF" w14:textId="77777777" w:rsidR="008653FB" w:rsidRPr="005F7F65" w:rsidRDefault="008653FB" w:rsidP="006C3735">
            <w:pPr>
              <w:rPr>
                <w:rFonts w:ascii="Arial" w:hAnsi="Arial" w:cs="Arial"/>
                <w:sz w:val="20"/>
                <w:szCs w:val="20"/>
              </w:rPr>
            </w:pPr>
            <w:r w:rsidRPr="005F7F65">
              <w:rPr>
                <w:rFonts w:ascii="Arial" w:hAnsi="Arial" w:cs="Arial"/>
                <w:sz w:val="20"/>
                <w:szCs w:val="20"/>
              </w:rPr>
              <w:t>Health Summaries – Adhoc Report</w:t>
            </w:r>
          </w:p>
        </w:tc>
      </w:tr>
      <w:tr w:rsidR="008653FB" w:rsidRPr="00552F60" w14:paraId="30767E02" w14:textId="77777777" w:rsidTr="006C3735">
        <w:tc>
          <w:tcPr>
            <w:tcW w:w="4428" w:type="dxa"/>
          </w:tcPr>
          <w:p w14:paraId="1DCA9C59" w14:textId="77777777" w:rsidR="008653FB" w:rsidRPr="005F7F65" w:rsidRDefault="008653FB" w:rsidP="006C3735">
            <w:pPr>
              <w:rPr>
                <w:rFonts w:ascii="Arial" w:hAnsi="Arial" w:cs="Arial"/>
                <w:sz w:val="20"/>
                <w:szCs w:val="20"/>
              </w:rPr>
            </w:pPr>
            <w:r w:rsidRPr="005F7F65">
              <w:rPr>
                <w:rFonts w:ascii="Arial" w:hAnsi="Arial" w:cs="Arial"/>
                <w:sz w:val="20"/>
                <w:szCs w:val="20"/>
              </w:rPr>
              <w:t>Admission Report for Service Connected Veterans</w:t>
            </w:r>
          </w:p>
        </w:tc>
        <w:tc>
          <w:tcPr>
            <w:tcW w:w="4680" w:type="dxa"/>
          </w:tcPr>
          <w:p w14:paraId="00DCC4CC"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Admission Report for SC Veterans</w:t>
            </w:r>
          </w:p>
        </w:tc>
      </w:tr>
      <w:tr w:rsidR="008653FB" w:rsidRPr="00552F60" w14:paraId="5A6C839A" w14:textId="77777777" w:rsidTr="006C3735">
        <w:tc>
          <w:tcPr>
            <w:tcW w:w="4428" w:type="dxa"/>
          </w:tcPr>
          <w:p w14:paraId="4CCCD989" w14:textId="77777777" w:rsidR="008653FB" w:rsidRPr="005F7F65" w:rsidRDefault="008653FB" w:rsidP="006C3735">
            <w:pPr>
              <w:rPr>
                <w:rFonts w:ascii="Arial" w:hAnsi="Arial" w:cs="Arial"/>
                <w:sz w:val="20"/>
                <w:szCs w:val="20"/>
              </w:rPr>
            </w:pPr>
            <w:r w:rsidRPr="005F7F65">
              <w:rPr>
                <w:rFonts w:ascii="Arial" w:hAnsi="Arial" w:cs="Arial"/>
                <w:sz w:val="20"/>
                <w:szCs w:val="20"/>
              </w:rPr>
              <w:t>AMIS 290 for the Regional Office</w:t>
            </w:r>
          </w:p>
        </w:tc>
        <w:tc>
          <w:tcPr>
            <w:tcW w:w="4680" w:type="dxa"/>
          </w:tcPr>
          <w:p w14:paraId="69C234B2"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AMIS 290</w:t>
            </w:r>
          </w:p>
        </w:tc>
      </w:tr>
      <w:tr w:rsidR="008653FB" w:rsidRPr="00552F60" w14:paraId="72B00C0B" w14:textId="77777777" w:rsidTr="006C3735">
        <w:tc>
          <w:tcPr>
            <w:tcW w:w="4428" w:type="dxa"/>
          </w:tcPr>
          <w:p w14:paraId="10019D37" w14:textId="77777777" w:rsidR="008653FB" w:rsidRPr="005F7F65" w:rsidRDefault="008653FB" w:rsidP="006C3735">
            <w:pPr>
              <w:rPr>
                <w:rFonts w:ascii="Arial" w:hAnsi="Arial" w:cs="Arial"/>
                <w:sz w:val="20"/>
                <w:szCs w:val="20"/>
              </w:rPr>
            </w:pPr>
            <w:r w:rsidRPr="005F7F65">
              <w:rPr>
                <w:rFonts w:ascii="Arial" w:hAnsi="Arial" w:cs="Arial"/>
                <w:sz w:val="20"/>
                <w:szCs w:val="20"/>
              </w:rPr>
              <w:t>Beneficiary Information Status Inquiry</w:t>
            </w:r>
          </w:p>
        </w:tc>
        <w:tc>
          <w:tcPr>
            <w:tcW w:w="4680" w:type="dxa"/>
          </w:tcPr>
          <w:p w14:paraId="28F8FA88" w14:textId="77777777" w:rsidR="008653FB" w:rsidRPr="005F7F65" w:rsidRDefault="008653FB" w:rsidP="006C3735">
            <w:pPr>
              <w:rPr>
                <w:rFonts w:ascii="Arial" w:hAnsi="Arial" w:cs="Arial"/>
                <w:sz w:val="20"/>
                <w:szCs w:val="20"/>
              </w:rPr>
            </w:pPr>
            <w:r w:rsidRPr="005F7F65">
              <w:rPr>
                <w:rFonts w:ascii="Arial" w:hAnsi="Arial" w:cs="Arial"/>
                <w:sz w:val="20"/>
                <w:szCs w:val="20"/>
              </w:rPr>
              <w:t>7131 Request – Status Inquiry</w:t>
            </w:r>
          </w:p>
        </w:tc>
      </w:tr>
      <w:tr w:rsidR="008653FB" w:rsidRPr="00552F60" w14:paraId="48247254" w14:textId="77777777" w:rsidTr="006C3735">
        <w:tc>
          <w:tcPr>
            <w:tcW w:w="4428" w:type="dxa"/>
          </w:tcPr>
          <w:p w14:paraId="66CAFDA0" w14:textId="77777777" w:rsidR="008653FB" w:rsidRPr="005F7F65" w:rsidRDefault="008653FB" w:rsidP="006C3735">
            <w:pPr>
              <w:rPr>
                <w:rFonts w:ascii="Arial" w:hAnsi="Arial" w:cs="Arial"/>
                <w:sz w:val="20"/>
                <w:szCs w:val="20"/>
              </w:rPr>
            </w:pPr>
            <w:r w:rsidRPr="005F7F65">
              <w:rPr>
                <w:rFonts w:ascii="Arial" w:hAnsi="Arial" w:cs="Arial"/>
                <w:sz w:val="20"/>
                <w:szCs w:val="20"/>
              </w:rPr>
              <w:t>Cancel C&amp;P Requests (all exams)</w:t>
            </w:r>
          </w:p>
        </w:tc>
        <w:tc>
          <w:tcPr>
            <w:tcW w:w="4680" w:type="dxa"/>
          </w:tcPr>
          <w:p w14:paraId="1470D83E" w14:textId="77777777" w:rsidR="008653FB" w:rsidRPr="005F7F65" w:rsidRDefault="008653FB" w:rsidP="006C3735">
            <w:pPr>
              <w:rPr>
                <w:rFonts w:ascii="Arial" w:hAnsi="Arial" w:cs="Arial"/>
                <w:sz w:val="20"/>
                <w:szCs w:val="20"/>
              </w:rPr>
            </w:pPr>
            <w:r w:rsidRPr="005F7F65">
              <w:rPr>
                <w:rFonts w:ascii="Arial" w:hAnsi="Arial" w:cs="Arial"/>
                <w:sz w:val="20"/>
                <w:szCs w:val="20"/>
              </w:rPr>
              <w:t>C&amp;P Exams – View/Edit Selected Request – Cancel ALL Exams</w:t>
            </w:r>
          </w:p>
        </w:tc>
      </w:tr>
      <w:tr w:rsidR="008653FB" w:rsidRPr="00552F60" w14:paraId="5B782FAA" w14:textId="77777777" w:rsidTr="006C3735">
        <w:tc>
          <w:tcPr>
            <w:tcW w:w="4428" w:type="dxa"/>
          </w:tcPr>
          <w:p w14:paraId="3942D602" w14:textId="77777777" w:rsidR="008653FB" w:rsidRPr="005F7F65" w:rsidRDefault="008653FB" w:rsidP="006C3735">
            <w:pPr>
              <w:rPr>
                <w:rFonts w:ascii="Arial" w:hAnsi="Arial" w:cs="Arial"/>
                <w:sz w:val="20"/>
                <w:szCs w:val="20"/>
              </w:rPr>
            </w:pPr>
            <w:r w:rsidRPr="005F7F65">
              <w:rPr>
                <w:rFonts w:ascii="Arial" w:hAnsi="Arial" w:cs="Arial"/>
                <w:sz w:val="20"/>
                <w:szCs w:val="20"/>
              </w:rPr>
              <w:t>Cancel C&amp;P Requests (selected exams)</w:t>
            </w:r>
          </w:p>
        </w:tc>
        <w:tc>
          <w:tcPr>
            <w:tcW w:w="4680" w:type="dxa"/>
          </w:tcPr>
          <w:p w14:paraId="5418EE3B" w14:textId="77777777" w:rsidR="008653FB" w:rsidRPr="005F7F65" w:rsidRDefault="008653FB" w:rsidP="006C3735">
            <w:pPr>
              <w:rPr>
                <w:rFonts w:ascii="Arial" w:hAnsi="Arial" w:cs="Arial"/>
                <w:sz w:val="20"/>
                <w:szCs w:val="20"/>
              </w:rPr>
            </w:pPr>
            <w:r w:rsidRPr="005F7F65">
              <w:rPr>
                <w:rFonts w:ascii="Arial" w:hAnsi="Arial" w:cs="Arial"/>
                <w:sz w:val="20"/>
                <w:szCs w:val="20"/>
              </w:rPr>
              <w:t>C&amp;P Exams – View/Edit Selected Request – Select Exam – View Exam – Cancel This Exam</w:t>
            </w:r>
          </w:p>
        </w:tc>
      </w:tr>
      <w:tr w:rsidR="008653FB" w:rsidRPr="00552F60" w14:paraId="1649C6AE" w14:textId="77777777" w:rsidTr="006C3735">
        <w:tc>
          <w:tcPr>
            <w:tcW w:w="4428" w:type="dxa"/>
          </w:tcPr>
          <w:p w14:paraId="2CC96B9E" w14:textId="77777777" w:rsidR="008653FB" w:rsidRPr="005F7F65" w:rsidRDefault="008653FB" w:rsidP="006C3735">
            <w:pPr>
              <w:rPr>
                <w:rFonts w:ascii="Arial" w:hAnsi="Arial" w:cs="Arial"/>
                <w:sz w:val="20"/>
                <w:szCs w:val="20"/>
              </w:rPr>
            </w:pPr>
            <w:r w:rsidRPr="005F7F65">
              <w:rPr>
                <w:rFonts w:ascii="Arial" w:hAnsi="Arial" w:cs="Arial"/>
                <w:sz w:val="20"/>
                <w:szCs w:val="20"/>
              </w:rPr>
              <w:t>Detailed Inpatient Inquiry</w:t>
            </w:r>
          </w:p>
        </w:tc>
        <w:tc>
          <w:tcPr>
            <w:tcW w:w="4680" w:type="dxa"/>
          </w:tcPr>
          <w:p w14:paraId="46326497" w14:textId="77777777" w:rsidR="008653FB" w:rsidRPr="005F7F65" w:rsidRDefault="008653FB" w:rsidP="006C3735">
            <w:pPr>
              <w:rPr>
                <w:rFonts w:ascii="Arial" w:hAnsi="Arial" w:cs="Arial"/>
                <w:sz w:val="20"/>
                <w:szCs w:val="20"/>
              </w:rPr>
            </w:pPr>
            <w:r w:rsidRPr="005F7F65">
              <w:rPr>
                <w:rFonts w:ascii="Arial" w:hAnsi="Arial" w:cs="Arial"/>
                <w:sz w:val="20"/>
                <w:szCs w:val="20"/>
              </w:rPr>
              <w:t>Reports – Detailed Inpt. Inquiry</w:t>
            </w:r>
          </w:p>
        </w:tc>
      </w:tr>
      <w:tr w:rsidR="008653FB" w:rsidRPr="00552F60" w14:paraId="42E9CF61" w14:textId="77777777" w:rsidTr="006C3735">
        <w:tc>
          <w:tcPr>
            <w:tcW w:w="4428" w:type="dxa"/>
          </w:tcPr>
          <w:p w14:paraId="2757C22D" w14:textId="77777777" w:rsidR="008653FB" w:rsidRPr="005F7F65" w:rsidRDefault="008653FB" w:rsidP="006C3735">
            <w:pPr>
              <w:rPr>
                <w:rFonts w:ascii="Arial" w:hAnsi="Arial" w:cs="Arial"/>
                <w:sz w:val="20"/>
                <w:szCs w:val="20"/>
              </w:rPr>
            </w:pPr>
            <w:r w:rsidRPr="005F7F65">
              <w:rPr>
                <w:rFonts w:ascii="Arial" w:hAnsi="Arial" w:cs="Arial"/>
                <w:sz w:val="20"/>
                <w:szCs w:val="20"/>
              </w:rPr>
              <w:t>Discharge Report (A&amp;A, Pension, Service Connected, All)</w:t>
            </w:r>
          </w:p>
        </w:tc>
        <w:tc>
          <w:tcPr>
            <w:tcW w:w="4680" w:type="dxa"/>
          </w:tcPr>
          <w:p w14:paraId="6CC0FE54"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Discharge Report (A&amp;A, Pension, SC, All)</w:t>
            </w:r>
          </w:p>
        </w:tc>
      </w:tr>
      <w:tr w:rsidR="008653FB" w:rsidRPr="00552F60" w14:paraId="080CF0FF" w14:textId="77777777" w:rsidTr="006C3735">
        <w:tc>
          <w:tcPr>
            <w:tcW w:w="4428" w:type="dxa"/>
          </w:tcPr>
          <w:p w14:paraId="1EC5A79D" w14:textId="77777777" w:rsidR="008653FB" w:rsidRPr="005F7F65" w:rsidRDefault="008653FB" w:rsidP="006C3735">
            <w:pPr>
              <w:rPr>
                <w:rFonts w:ascii="Arial" w:hAnsi="Arial" w:cs="Arial"/>
                <w:sz w:val="20"/>
                <w:szCs w:val="20"/>
              </w:rPr>
            </w:pPr>
            <w:r w:rsidRPr="005F7F65">
              <w:rPr>
                <w:rFonts w:ascii="Arial" w:hAnsi="Arial" w:cs="Arial"/>
                <w:sz w:val="20"/>
                <w:szCs w:val="20"/>
              </w:rPr>
              <w:t>Edit 7131 Remarks</w:t>
            </w:r>
          </w:p>
        </w:tc>
        <w:tc>
          <w:tcPr>
            <w:tcW w:w="4680" w:type="dxa"/>
          </w:tcPr>
          <w:p w14:paraId="1FBBF0AD" w14:textId="77777777" w:rsidR="008653FB" w:rsidRPr="005F7F65" w:rsidRDefault="008653FB" w:rsidP="006C3735">
            <w:pPr>
              <w:rPr>
                <w:rFonts w:ascii="Arial" w:hAnsi="Arial" w:cs="Arial"/>
                <w:sz w:val="20"/>
                <w:szCs w:val="20"/>
              </w:rPr>
            </w:pPr>
            <w:r w:rsidRPr="005F7F65">
              <w:rPr>
                <w:rFonts w:ascii="Arial" w:hAnsi="Arial" w:cs="Arial"/>
                <w:sz w:val="20"/>
                <w:szCs w:val="20"/>
              </w:rPr>
              <w:t>7131 Request – View/Edit Selected Request</w:t>
            </w:r>
          </w:p>
        </w:tc>
      </w:tr>
      <w:tr w:rsidR="008653FB" w:rsidRPr="00552F60" w14:paraId="378FBDB4" w14:textId="77777777" w:rsidTr="006C3735">
        <w:tc>
          <w:tcPr>
            <w:tcW w:w="4428" w:type="dxa"/>
          </w:tcPr>
          <w:p w14:paraId="7386196F" w14:textId="77777777" w:rsidR="008653FB" w:rsidRPr="005F7F65" w:rsidRDefault="008653FB" w:rsidP="006C3735">
            <w:pPr>
              <w:rPr>
                <w:rFonts w:ascii="Arial" w:hAnsi="Arial" w:cs="Arial"/>
                <w:sz w:val="20"/>
                <w:szCs w:val="20"/>
              </w:rPr>
            </w:pPr>
            <w:r w:rsidRPr="005F7F65">
              <w:rPr>
                <w:rFonts w:ascii="Arial" w:hAnsi="Arial" w:cs="Arial"/>
                <w:sz w:val="20"/>
                <w:szCs w:val="20"/>
              </w:rPr>
              <w:t>Edit C&amp;P Request Information</w:t>
            </w:r>
          </w:p>
        </w:tc>
        <w:tc>
          <w:tcPr>
            <w:tcW w:w="4680" w:type="dxa"/>
          </w:tcPr>
          <w:p w14:paraId="7A8ABD5E" w14:textId="77777777" w:rsidR="008653FB" w:rsidRPr="005F7F65" w:rsidRDefault="008653FB" w:rsidP="006C3735">
            <w:pPr>
              <w:rPr>
                <w:rFonts w:ascii="Arial" w:hAnsi="Arial" w:cs="Arial"/>
                <w:sz w:val="20"/>
                <w:szCs w:val="20"/>
              </w:rPr>
            </w:pPr>
            <w:r w:rsidRPr="005F7F65">
              <w:rPr>
                <w:rFonts w:ascii="Arial" w:hAnsi="Arial" w:cs="Arial"/>
                <w:sz w:val="20"/>
                <w:szCs w:val="20"/>
              </w:rPr>
              <w:t>C&amp;P Exams – View/Edit Selected Request</w:t>
            </w:r>
          </w:p>
        </w:tc>
      </w:tr>
      <w:tr w:rsidR="008653FB" w:rsidRPr="00552F60" w14:paraId="4E5FCDCA" w14:textId="77777777" w:rsidTr="006C3735">
        <w:tc>
          <w:tcPr>
            <w:tcW w:w="4428" w:type="dxa"/>
          </w:tcPr>
          <w:p w14:paraId="206D744A" w14:textId="77777777" w:rsidR="008653FB" w:rsidRPr="005F7F65" w:rsidRDefault="008653FB" w:rsidP="006C3735">
            <w:pPr>
              <w:rPr>
                <w:rFonts w:ascii="Arial" w:hAnsi="Arial" w:cs="Arial"/>
                <w:sz w:val="20"/>
                <w:szCs w:val="20"/>
              </w:rPr>
            </w:pPr>
            <w:r w:rsidRPr="005F7F65">
              <w:rPr>
                <w:rFonts w:ascii="Arial" w:hAnsi="Arial" w:cs="Arial"/>
                <w:sz w:val="20"/>
                <w:szCs w:val="20"/>
              </w:rPr>
              <w:t>Edit Patient Address Information</w:t>
            </w:r>
          </w:p>
        </w:tc>
        <w:tc>
          <w:tcPr>
            <w:tcW w:w="4680" w:type="dxa"/>
          </w:tcPr>
          <w:p w14:paraId="221302D1" w14:textId="77777777" w:rsidR="008653FB" w:rsidRPr="005F7F65" w:rsidRDefault="008653FB" w:rsidP="006C3735">
            <w:pPr>
              <w:rPr>
                <w:rFonts w:ascii="Arial" w:hAnsi="Arial" w:cs="Arial"/>
                <w:sz w:val="20"/>
                <w:szCs w:val="20"/>
              </w:rPr>
            </w:pPr>
            <w:r w:rsidRPr="005F7F65">
              <w:rPr>
                <w:rFonts w:ascii="Arial" w:hAnsi="Arial" w:cs="Arial"/>
                <w:sz w:val="20"/>
                <w:szCs w:val="20"/>
              </w:rPr>
              <w:t>Admin – Edit Address Information</w:t>
            </w:r>
          </w:p>
        </w:tc>
      </w:tr>
      <w:tr w:rsidR="008653FB" w:rsidRPr="00552F60" w14:paraId="3AB5978B" w14:textId="77777777" w:rsidTr="006C3735">
        <w:tc>
          <w:tcPr>
            <w:tcW w:w="4428" w:type="dxa"/>
          </w:tcPr>
          <w:p w14:paraId="4C668B42" w14:textId="77777777" w:rsidR="008653FB" w:rsidRPr="005F7F65" w:rsidRDefault="008653FB" w:rsidP="006C3735">
            <w:pPr>
              <w:rPr>
                <w:rFonts w:ascii="Arial" w:hAnsi="Arial" w:cs="Arial"/>
                <w:sz w:val="20"/>
                <w:szCs w:val="20"/>
              </w:rPr>
            </w:pPr>
            <w:r w:rsidRPr="005F7F65">
              <w:rPr>
                <w:rFonts w:ascii="Arial" w:hAnsi="Arial" w:cs="Arial"/>
                <w:sz w:val="20"/>
                <w:szCs w:val="20"/>
              </w:rPr>
              <w:t>Enter a C&amp;P Exam Request</w:t>
            </w:r>
          </w:p>
        </w:tc>
        <w:tc>
          <w:tcPr>
            <w:tcW w:w="4680" w:type="dxa"/>
          </w:tcPr>
          <w:p w14:paraId="14F94AC1" w14:textId="77777777" w:rsidR="008653FB" w:rsidRPr="005F7F65" w:rsidRDefault="008653FB" w:rsidP="006C3735">
            <w:pPr>
              <w:rPr>
                <w:rFonts w:ascii="Arial" w:hAnsi="Arial" w:cs="Arial"/>
                <w:sz w:val="20"/>
                <w:szCs w:val="20"/>
              </w:rPr>
            </w:pPr>
            <w:r w:rsidRPr="005F7F65">
              <w:rPr>
                <w:rFonts w:ascii="Arial" w:hAnsi="Arial" w:cs="Arial"/>
                <w:sz w:val="20"/>
                <w:szCs w:val="20"/>
              </w:rPr>
              <w:t>C&amp;P Exams – Add a New Request</w:t>
            </w:r>
          </w:p>
        </w:tc>
      </w:tr>
      <w:tr w:rsidR="008653FB" w:rsidRPr="00552F60" w14:paraId="72C386F5" w14:textId="77777777" w:rsidTr="006C3735">
        <w:tc>
          <w:tcPr>
            <w:tcW w:w="4428" w:type="dxa"/>
          </w:tcPr>
          <w:p w14:paraId="638389A2" w14:textId="77777777" w:rsidR="008653FB" w:rsidRPr="005F7F65" w:rsidRDefault="008653FB" w:rsidP="006C3735">
            <w:pPr>
              <w:rPr>
                <w:rFonts w:ascii="Arial" w:hAnsi="Arial" w:cs="Arial"/>
                <w:sz w:val="20"/>
                <w:szCs w:val="20"/>
              </w:rPr>
            </w:pPr>
            <w:r w:rsidRPr="005F7F65">
              <w:rPr>
                <w:rFonts w:ascii="Arial" w:hAnsi="Arial" w:cs="Arial"/>
                <w:sz w:val="20"/>
                <w:szCs w:val="20"/>
              </w:rPr>
              <w:t>Full Patient Profile MAS</w:t>
            </w:r>
          </w:p>
        </w:tc>
        <w:tc>
          <w:tcPr>
            <w:tcW w:w="4680" w:type="dxa"/>
          </w:tcPr>
          <w:p w14:paraId="4843F966" w14:textId="77777777" w:rsidR="008653FB" w:rsidRPr="005F7F65" w:rsidRDefault="008653FB" w:rsidP="006C3735">
            <w:pPr>
              <w:rPr>
                <w:rFonts w:ascii="Arial" w:hAnsi="Arial" w:cs="Arial"/>
                <w:sz w:val="20"/>
                <w:szCs w:val="20"/>
              </w:rPr>
            </w:pPr>
            <w:r w:rsidRPr="005F7F65">
              <w:rPr>
                <w:rFonts w:ascii="Arial" w:hAnsi="Arial" w:cs="Arial"/>
                <w:sz w:val="20"/>
                <w:szCs w:val="20"/>
              </w:rPr>
              <w:t>Reports – Patient Profile MAS (Full)</w:t>
            </w:r>
          </w:p>
        </w:tc>
      </w:tr>
      <w:tr w:rsidR="008653FB" w:rsidRPr="00552F60" w14:paraId="670A4D3F" w14:textId="77777777" w:rsidTr="006C3735">
        <w:tc>
          <w:tcPr>
            <w:tcW w:w="4428" w:type="dxa"/>
          </w:tcPr>
          <w:p w14:paraId="521D5B17" w14:textId="77777777" w:rsidR="008653FB" w:rsidRPr="005F7F65" w:rsidRDefault="008653FB" w:rsidP="006C3735">
            <w:pPr>
              <w:rPr>
                <w:rFonts w:ascii="Arial" w:hAnsi="Arial" w:cs="Arial"/>
                <w:sz w:val="20"/>
                <w:szCs w:val="20"/>
              </w:rPr>
            </w:pPr>
            <w:r w:rsidRPr="005F7F65">
              <w:rPr>
                <w:rFonts w:ascii="Arial" w:hAnsi="Arial" w:cs="Arial"/>
                <w:sz w:val="20"/>
                <w:szCs w:val="20"/>
              </w:rPr>
              <w:t>HS Health Summary Menu</w:t>
            </w:r>
          </w:p>
        </w:tc>
        <w:tc>
          <w:tcPr>
            <w:tcW w:w="4680" w:type="dxa"/>
          </w:tcPr>
          <w:p w14:paraId="4B3C6562" w14:textId="77777777" w:rsidR="008653FB" w:rsidRPr="005F7F65" w:rsidRDefault="008653FB" w:rsidP="006C3735">
            <w:pPr>
              <w:rPr>
                <w:rFonts w:ascii="Arial" w:hAnsi="Arial" w:cs="Arial"/>
                <w:sz w:val="20"/>
                <w:szCs w:val="20"/>
              </w:rPr>
            </w:pPr>
            <w:r w:rsidRPr="005F7F65">
              <w:rPr>
                <w:rFonts w:ascii="Arial" w:hAnsi="Arial" w:cs="Arial"/>
                <w:sz w:val="20"/>
                <w:szCs w:val="20"/>
              </w:rPr>
              <w:t>Health Summaries tab</w:t>
            </w:r>
          </w:p>
        </w:tc>
      </w:tr>
      <w:tr w:rsidR="008653FB" w:rsidRPr="00552F60" w14:paraId="09FE4AB5" w14:textId="77777777" w:rsidTr="006C3735">
        <w:tc>
          <w:tcPr>
            <w:tcW w:w="4428" w:type="dxa"/>
          </w:tcPr>
          <w:p w14:paraId="11425244" w14:textId="77777777" w:rsidR="008653FB" w:rsidRPr="005F7F65" w:rsidRDefault="008653FB" w:rsidP="006C3735">
            <w:pPr>
              <w:rPr>
                <w:rFonts w:ascii="Arial" w:hAnsi="Arial" w:cs="Arial"/>
                <w:sz w:val="20"/>
                <w:szCs w:val="20"/>
              </w:rPr>
            </w:pPr>
            <w:r w:rsidRPr="005F7F65">
              <w:rPr>
                <w:rFonts w:ascii="Arial" w:hAnsi="Arial" w:cs="Arial"/>
                <w:sz w:val="20"/>
                <w:szCs w:val="20"/>
              </w:rPr>
              <w:t>Incompetent Veterans Report</w:t>
            </w:r>
          </w:p>
        </w:tc>
        <w:tc>
          <w:tcPr>
            <w:tcW w:w="4680" w:type="dxa"/>
          </w:tcPr>
          <w:p w14:paraId="385AAF27"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Incompetent Veterans Report</w:t>
            </w:r>
          </w:p>
        </w:tc>
      </w:tr>
      <w:tr w:rsidR="008653FB" w:rsidRPr="00552F60" w14:paraId="215BF420" w14:textId="77777777" w:rsidTr="006C3735">
        <w:tc>
          <w:tcPr>
            <w:tcW w:w="4428" w:type="dxa"/>
          </w:tcPr>
          <w:p w14:paraId="7B84A591" w14:textId="77777777" w:rsidR="008653FB" w:rsidRPr="005F7F65" w:rsidRDefault="008653FB" w:rsidP="006C3735">
            <w:pPr>
              <w:rPr>
                <w:rFonts w:ascii="Arial" w:hAnsi="Arial" w:cs="Arial"/>
                <w:sz w:val="20"/>
                <w:szCs w:val="20"/>
              </w:rPr>
            </w:pPr>
            <w:r w:rsidRPr="005F7F65">
              <w:rPr>
                <w:rFonts w:ascii="Arial" w:hAnsi="Arial" w:cs="Arial"/>
                <w:sz w:val="20"/>
                <w:szCs w:val="20"/>
              </w:rPr>
              <w:t>INPT Detailed Inpatient Inquiry</w:t>
            </w:r>
          </w:p>
        </w:tc>
        <w:tc>
          <w:tcPr>
            <w:tcW w:w="4680" w:type="dxa"/>
          </w:tcPr>
          <w:p w14:paraId="2AD0A523" w14:textId="77777777" w:rsidR="008653FB" w:rsidRPr="005F7F65" w:rsidRDefault="008653FB" w:rsidP="006C3735">
            <w:pPr>
              <w:rPr>
                <w:rFonts w:ascii="Arial" w:hAnsi="Arial" w:cs="Arial"/>
                <w:sz w:val="20"/>
                <w:szCs w:val="20"/>
              </w:rPr>
            </w:pPr>
            <w:r w:rsidRPr="005F7F65">
              <w:rPr>
                <w:rFonts w:ascii="Arial" w:hAnsi="Arial" w:cs="Arial"/>
                <w:sz w:val="20"/>
                <w:szCs w:val="20"/>
              </w:rPr>
              <w:t>Reports – Detailed Inpt. Inquiry</w:t>
            </w:r>
          </w:p>
        </w:tc>
      </w:tr>
      <w:tr w:rsidR="008653FB" w:rsidRPr="00552F60" w14:paraId="3D38C162" w14:textId="77777777" w:rsidTr="006C3735">
        <w:tc>
          <w:tcPr>
            <w:tcW w:w="4428" w:type="dxa"/>
          </w:tcPr>
          <w:p w14:paraId="5FB1433E" w14:textId="77777777" w:rsidR="008653FB" w:rsidRPr="005F7F65" w:rsidRDefault="008653FB" w:rsidP="006C3735">
            <w:pPr>
              <w:rPr>
                <w:rFonts w:ascii="Arial" w:hAnsi="Arial" w:cs="Arial"/>
                <w:sz w:val="20"/>
                <w:szCs w:val="20"/>
              </w:rPr>
            </w:pPr>
            <w:r w:rsidRPr="005F7F65">
              <w:rPr>
                <w:rFonts w:ascii="Arial" w:hAnsi="Arial" w:cs="Arial"/>
                <w:sz w:val="20"/>
                <w:szCs w:val="20"/>
              </w:rPr>
              <w:t>INQ Patient Inquiry</w:t>
            </w:r>
          </w:p>
        </w:tc>
        <w:tc>
          <w:tcPr>
            <w:tcW w:w="4680" w:type="dxa"/>
          </w:tcPr>
          <w:p w14:paraId="2E6D96A3" w14:textId="77777777" w:rsidR="008653FB" w:rsidRPr="005F7F65" w:rsidRDefault="008653FB" w:rsidP="006C3735">
            <w:pPr>
              <w:rPr>
                <w:rFonts w:ascii="Arial" w:hAnsi="Arial" w:cs="Arial"/>
                <w:sz w:val="20"/>
                <w:szCs w:val="20"/>
              </w:rPr>
            </w:pPr>
            <w:r w:rsidRPr="005F7F65">
              <w:rPr>
                <w:rFonts w:ascii="Arial" w:hAnsi="Arial" w:cs="Arial"/>
                <w:sz w:val="20"/>
                <w:szCs w:val="20"/>
              </w:rPr>
              <w:t>Reports – Pt. Inquiry</w:t>
            </w:r>
          </w:p>
        </w:tc>
      </w:tr>
      <w:tr w:rsidR="008653FB" w:rsidRPr="00552F60" w14:paraId="532AAAF0" w14:textId="77777777" w:rsidTr="006C3735">
        <w:tc>
          <w:tcPr>
            <w:tcW w:w="4428" w:type="dxa"/>
          </w:tcPr>
          <w:p w14:paraId="455FA218" w14:textId="77777777" w:rsidR="008653FB" w:rsidRPr="005F7F65" w:rsidRDefault="008653FB" w:rsidP="006C3735">
            <w:pPr>
              <w:rPr>
                <w:rFonts w:ascii="Arial" w:hAnsi="Arial" w:cs="Arial"/>
                <w:sz w:val="20"/>
                <w:szCs w:val="20"/>
              </w:rPr>
            </w:pPr>
            <w:r w:rsidRPr="005F7F65">
              <w:rPr>
                <w:rFonts w:ascii="Arial" w:hAnsi="Arial" w:cs="Arial"/>
                <w:sz w:val="20"/>
                <w:szCs w:val="20"/>
              </w:rPr>
              <w:t>Inquiry for C&amp;P Requests</w:t>
            </w:r>
          </w:p>
        </w:tc>
        <w:tc>
          <w:tcPr>
            <w:tcW w:w="4680" w:type="dxa"/>
          </w:tcPr>
          <w:p w14:paraId="00DA563A" w14:textId="77777777" w:rsidR="008653FB" w:rsidRPr="005F7F65" w:rsidRDefault="008653FB" w:rsidP="006C3735">
            <w:pPr>
              <w:rPr>
                <w:rFonts w:ascii="Arial" w:hAnsi="Arial" w:cs="Arial"/>
                <w:sz w:val="20"/>
                <w:szCs w:val="20"/>
              </w:rPr>
            </w:pPr>
            <w:r w:rsidRPr="005F7F65">
              <w:rPr>
                <w:rFonts w:ascii="Arial" w:hAnsi="Arial" w:cs="Arial"/>
                <w:sz w:val="20"/>
                <w:szCs w:val="20"/>
              </w:rPr>
              <w:t>C&amp;P Exams – Status Inquiry</w:t>
            </w:r>
          </w:p>
        </w:tc>
      </w:tr>
      <w:tr w:rsidR="008653FB" w:rsidRPr="00552F60" w14:paraId="417EAB42" w14:textId="77777777" w:rsidTr="006C3735">
        <w:tc>
          <w:tcPr>
            <w:tcW w:w="4428" w:type="dxa"/>
          </w:tcPr>
          <w:p w14:paraId="26EC980D" w14:textId="77777777" w:rsidR="008653FB" w:rsidRPr="005F7F65" w:rsidRDefault="008653FB" w:rsidP="006C3735">
            <w:pPr>
              <w:rPr>
                <w:rFonts w:ascii="Arial" w:hAnsi="Arial" w:cs="Arial"/>
                <w:sz w:val="20"/>
                <w:szCs w:val="20"/>
              </w:rPr>
            </w:pPr>
            <w:r w:rsidRPr="005F7F65">
              <w:rPr>
                <w:rFonts w:ascii="Arial" w:hAnsi="Arial" w:cs="Arial"/>
                <w:sz w:val="20"/>
                <w:szCs w:val="20"/>
              </w:rPr>
              <w:lastRenderedPageBreak/>
              <w:t>Insufficient Exam Report</w:t>
            </w:r>
          </w:p>
        </w:tc>
        <w:tc>
          <w:tcPr>
            <w:tcW w:w="4680" w:type="dxa"/>
          </w:tcPr>
          <w:p w14:paraId="5D91E803"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Insufficient Exam Report</w:t>
            </w:r>
          </w:p>
        </w:tc>
      </w:tr>
      <w:tr w:rsidR="008653FB" w:rsidRPr="00552F60" w14:paraId="40FF70AC" w14:textId="77777777" w:rsidTr="006C3735">
        <w:tc>
          <w:tcPr>
            <w:tcW w:w="4428" w:type="dxa"/>
          </w:tcPr>
          <w:p w14:paraId="337CD998" w14:textId="77777777" w:rsidR="008653FB" w:rsidRPr="005F7F65" w:rsidRDefault="008653FB" w:rsidP="006C3735">
            <w:pPr>
              <w:rPr>
                <w:rFonts w:ascii="Arial" w:hAnsi="Arial" w:cs="Arial"/>
                <w:sz w:val="20"/>
                <w:szCs w:val="20"/>
              </w:rPr>
            </w:pPr>
            <w:r w:rsidRPr="005F7F65">
              <w:rPr>
                <w:rFonts w:ascii="Arial" w:hAnsi="Arial" w:cs="Arial"/>
                <w:sz w:val="20"/>
                <w:szCs w:val="20"/>
              </w:rPr>
              <w:t>LAB Interim Report</w:t>
            </w:r>
          </w:p>
        </w:tc>
        <w:tc>
          <w:tcPr>
            <w:tcW w:w="4680" w:type="dxa"/>
          </w:tcPr>
          <w:p w14:paraId="57B47528" w14:textId="77777777" w:rsidR="008653FB" w:rsidRPr="005F7F65" w:rsidRDefault="008653FB" w:rsidP="006C3735">
            <w:pPr>
              <w:rPr>
                <w:rFonts w:ascii="Arial" w:hAnsi="Arial" w:cs="Arial"/>
                <w:sz w:val="20"/>
                <w:szCs w:val="20"/>
              </w:rPr>
            </w:pPr>
            <w:r w:rsidRPr="005F7F65">
              <w:rPr>
                <w:rFonts w:ascii="Arial" w:hAnsi="Arial" w:cs="Arial"/>
                <w:sz w:val="20"/>
                <w:szCs w:val="20"/>
              </w:rPr>
              <w:t>Clinical Documents – Lab tab</w:t>
            </w:r>
          </w:p>
        </w:tc>
      </w:tr>
      <w:tr w:rsidR="008653FB" w:rsidRPr="00552F60" w14:paraId="37FEA184" w14:textId="77777777" w:rsidTr="006C3735">
        <w:tc>
          <w:tcPr>
            <w:tcW w:w="4428" w:type="dxa"/>
          </w:tcPr>
          <w:p w14:paraId="22925AF7" w14:textId="77777777" w:rsidR="008653FB" w:rsidRPr="005F7F65" w:rsidRDefault="008653FB" w:rsidP="006C3735">
            <w:pPr>
              <w:rPr>
                <w:rFonts w:ascii="Arial" w:hAnsi="Arial" w:cs="Arial"/>
                <w:sz w:val="20"/>
                <w:szCs w:val="20"/>
              </w:rPr>
            </w:pPr>
            <w:r w:rsidRPr="005F7F65">
              <w:rPr>
                <w:rFonts w:ascii="Arial" w:hAnsi="Arial" w:cs="Arial"/>
                <w:sz w:val="20"/>
                <w:szCs w:val="20"/>
              </w:rPr>
              <w:t>NHE Network Health Exchange Options</w:t>
            </w:r>
          </w:p>
        </w:tc>
        <w:tc>
          <w:tcPr>
            <w:tcW w:w="4680" w:type="dxa"/>
          </w:tcPr>
          <w:p w14:paraId="63B87F75" w14:textId="77777777" w:rsidR="008653FB" w:rsidRPr="005F7F65" w:rsidRDefault="008653FB" w:rsidP="006C3735">
            <w:pPr>
              <w:rPr>
                <w:rFonts w:ascii="Arial" w:hAnsi="Arial" w:cs="Arial"/>
                <w:sz w:val="20"/>
                <w:szCs w:val="20"/>
              </w:rPr>
            </w:pPr>
            <w:r w:rsidRPr="005F7F65">
              <w:rPr>
                <w:rFonts w:ascii="Arial" w:hAnsi="Arial" w:cs="Arial"/>
                <w:sz w:val="20"/>
                <w:szCs w:val="20"/>
              </w:rPr>
              <w:t>CAPRI Remote Data View</w:t>
            </w:r>
          </w:p>
        </w:tc>
      </w:tr>
      <w:tr w:rsidR="008653FB" w:rsidRPr="00552F60" w14:paraId="25F06290" w14:textId="77777777" w:rsidTr="006C3735">
        <w:tc>
          <w:tcPr>
            <w:tcW w:w="4428" w:type="dxa"/>
          </w:tcPr>
          <w:p w14:paraId="3E872204" w14:textId="77777777" w:rsidR="008653FB" w:rsidRPr="005F7F65" w:rsidRDefault="008653FB" w:rsidP="006C3735">
            <w:pPr>
              <w:rPr>
                <w:rFonts w:ascii="Arial" w:hAnsi="Arial" w:cs="Arial"/>
                <w:sz w:val="20"/>
                <w:szCs w:val="20"/>
              </w:rPr>
            </w:pPr>
            <w:r w:rsidRPr="005F7F65">
              <w:rPr>
                <w:rFonts w:ascii="Arial" w:hAnsi="Arial" w:cs="Arial"/>
                <w:sz w:val="20"/>
                <w:szCs w:val="20"/>
              </w:rPr>
              <w:t>NOTE Print Document Menu</w:t>
            </w:r>
          </w:p>
        </w:tc>
        <w:tc>
          <w:tcPr>
            <w:tcW w:w="4680" w:type="dxa"/>
          </w:tcPr>
          <w:p w14:paraId="6130BDDB" w14:textId="77777777" w:rsidR="008653FB" w:rsidRPr="005F7F65" w:rsidRDefault="008653FB" w:rsidP="006C3735">
            <w:pPr>
              <w:rPr>
                <w:rFonts w:ascii="Arial" w:hAnsi="Arial" w:cs="Arial"/>
                <w:sz w:val="20"/>
                <w:szCs w:val="20"/>
              </w:rPr>
            </w:pPr>
            <w:r w:rsidRPr="005F7F65">
              <w:rPr>
                <w:rFonts w:ascii="Arial" w:hAnsi="Arial" w:cs="Arial"/>
                <w:sz w:val="20"/>
                <w:szCs w:val="20"/>
              </w:rPr>
              <w:t>Clinical Documents – Notes tab</w:t>
            </w:r>
          </w:p>
        </w:tc>
      </w:tr>
      <w:tr w:rsidR="008653FB" w:rsidRPr="00552F60" w14:paraId="1D37C7EB" w14:textId="77777777" w:rsidTr="006C3735">
        <w:tc>
          <w:tcPr>
            <w:tcW w:w="4428" w:type="dxa"/>
          </w:tcPr>
          <w:p w14:paraId="1201E649" w14:textId="77777777" w:rsidR="008653FB" w:rsidRPr="005F7F65" w:rsidRDefault="008653FB" w:rsidP="006C3735">
            <w:pPr>
              <w:rPr>
                <w:rFonts w:ascii="Arial" w:hAnsi="Arial" w:cs="Arial"/>
                <w:sz w:val="20"/>
                <w:szCs w:val="20"/>
              </w:rPr>
            </w:pPr>
            <w:r w:rsidRPr="005F7F65">
              <w:rPr>
                <w:rFonts w:ascii="Arial" w:hAnsi="Arial" w:cs="Arial"/>
                <w:sz w:val="20"/>
                <w:szCs w:val="20"/>
              </w:rPr>
              <w:t>OP Operation Report</w:t>
            </w:r>
          </w:p>
        </w:tc>
        <w:tc>
          <w:tcPr>
            <w:tcW w:w="4680" w:type="dxa"/>
          </w:tcPr>
          <w:p w14:paraId="6DEC4C4B" w14:textId="77777777" w:rsidR="008653FB" w:rsidRPr="005F7F65" w:rsidRDefault="008653FB" w:rsidP="006C3735">
            <w:pPr>
              <w:rPr>
                <w:rFonts w:ascii="Arial" w:hAnsi="Arial" w:cs="Arial"/>
                <w:sz w:val="20"/>
                <w:szCs w:val="20"/>
              </w:rPr>
            </w:pPr>
            <w:r w:rsidRPr="005F7F65">
              <w:rPr>
                <w:rFonts w:ascii="Arial" w:hAnsi="Arial" w:cs="Arial"/>
                <w:sz w:val="20"/>
                <w:szCs w:val="20"/>
              </w:rPr>
              <w:t>Reports – Surgery Report</w:t>
            </w:r>
          </w:p>
        </w:tc>
      </w:tr>
      <w:tr w:rsidR="008653FB" w:rsidRPr="00552F60" w14:paraId="12746D4B" w14:textId="77777777" w:rsidTr="006C3735">
        <w:tc>
          <w:tcPr>
            <w:tcW w:w="4428" w:type="dxa"/>
          </w:tcPr>
          <w:p w14:paraId="7FFD40C8" w14:textId="77777777" w:rsidR="008653FB" w:rsidRPr="005F7F65" w:rsidRDefault="008653FB" w:rsidP="006C3735">
            <w:pPr>
              <w:rPr>
                <w:rFonts w:ascii="Arial" w:hAnsi="Arial" w:cs="Arial"/>
                <w:sz w:val="20"/>
                <w:szCs w:val="20"/>
              </w:rPr>
            </w:pPr>
            <w:r w:rsidRPr="005F7F65">
              <w:rPr>
                <w:rFonts w:ascii="Arial" w:hAnsi="Arial" w:cs="Arial"/>
                <w:sz w:val="20"/>
                <w:szCs w:val="20"/>
              </w:rPr>
              <w:t>PDX Patient Data Exchange</w:t>
            </w:r>
          </w:p>
        </w:tc>
        <w:tc>
          <w:tcPr>
            <w:tcW w:w="4680" w:type="dxa"/>
          </w:tcPr>
          <w:p w14:paraId="31AB44A0" w14:textId="77777777" w:rsidR="008653FB" w:rsidRPr="005F7F65" w:rsidRDefault="008653FB" w:rsidP="006C3735">
            <w:pPr>
              <w:rPr>
                <w:rFonts w:ascii="Arial" w:hAnsi="Arial" w:cs="Arial"/>
                <w:sz w:val="20"/>
                <w:szCs w:val="20"/>
              </w:rPr>
            </w:pPr>
            <w:r w:rsidRPr="005F7F65">
              <w:rPr>
                <w:rFonts w:ascii="Arial" w:hAnsi="Arial" w:cs="Arial"/>
                <w:sz w:val="20"/>
                <w:szCs w:val="20"/>
              </w:rPr>
              <w:t>CAPRI Remote Data View</w:t>
            </w:r>
          </w:p>
        </w:tc>
      </w:tr>
      <w:tr w:rsidR="008653FB" w:rsidRPr="00552F60" w14:paraId="4B22533D" w14:textId="77777777" w:rsidTr="006C3735">
        <w:tc>
          <w:tcPr>
            <w:tcW w:w="4428" w:type="dxa"/>
          </w:tcPr>
          <w:p w14:paraId="17918E72" w14:textId="77777777" w:rsidR="008653FB" w:rsidRPr="005F7F65" w:rsidRDefault="008653FB" w:rsidP="006C3735">
            <w:pPr>
              <w:rPr>
                <w:rFonts w:ascii="Arial" w:hAnsi="Arial" w:cs="Arial"/>
                <w:sz w:val="20"/>
                <w:szCs w:val="20"/>
              </w:rPr>
            </w:pPr>
            <w:r w:rsidRPr="005F7F65">
              <w:rPr>
                <w:rFonts w:ascii="Arial" w:hAnsi="Arial" w:cs="Arial"/>
                <w:sz w:val="20"/>
                <w:szCs w:val="20"/>
              </w:rPr>
              <w:t>Pending C&amp;P Exams Report</w:t>
            </w:r>
          </w:p>
        </w:tc>
        <w:tc>
          <w:tcPr>
            <w:tcW w:w="4680" w:type="dxa"/>
          </w:tcPr>
          <w:p w14:paraId="461267BB"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Pending C&amp;P Exams</w:t>
            </w:r>
          </w:p>
        </w:tc>
      </w:tr>
      <w:tr w:rsidR="008653FB" w:rsidRPr="00552F60" w14:paraId="7624C887" w14:textId="77777777" w:rsidTr="006C3735">
        <w:tc>
          <w:tcPr>
            <w:tcW w:w="4428" w:type="dxa"/>
          </w:tcPr>
          <w:p w14:paraId="7EE030FC" w14:textId="77777777" w:rsidR="008653FB" w:rsidRPr="005F7F65" w:rsidRDefault="008653FB" w:rsidP="006C3735">
            <w:pPr>
              <w:rPr>
                <w:rFonts w:ascii="Arial" w:hAnsi="Arial" w:cs="Arial"/>
                <w:sz w:val="20"/>
                <w:szCs w:val="20"/>
              </w:rPr>
            </w:pPr>
            <w:r w:rsidRPr="005F7F65">
              <w:rPr>
                <w:rFonts w:ascii="Arial" w:hAnsi="Arial" w:cs="Arial"/>
                <w:sz w:val="20"/>
                <w:szCs w:val="20"/>
              </w:rPr>
              <w:t>Pending Form 7131 Requests Report</w:t>
            </w:r>
          </w:p>
        </w:tc>
        <w:tc>
          <w:tcPr>
            <w:tcW w:w="4680" w:type="dxa"/>
          </w:tcPr>
          <w:p w14:paraId="79C42DFA"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Pending Form 7131 Requests</w:t>
            </w:r>
          </w:p>
        </w:tc>
      </w:tr>
      <w:tr w:rsidR="008653FB" w:rsidRPr="00552F60" w14:paraId="48D5F147" w14:textId="77777777" w:rsidTr="006C3735">
        <w:tc>
          <w:tcPr>
            <w:tcW w:w="4428" w:type="dxa"/>
          </w:tcPr>
          <w:p w14:paraId="7C2DD4DB" w14:textId="77777777" w:rsidR="008653FB" w:rsidRPr="005F7F65" w:rsidRDefault="008653FB" w:rsidP="006C3735">
            <w:pPr>
              <w:rPr>
                <w:rFonts w:ascii="Arial" w:hAnsi="Arial" w:cs="Arial"/>
                <w:sz w:val="20"/>
                <w:szCs w:val="20"/>
              </w:rPr>
            </w:pPr>
            <w:r w:rsidRPr="005F7F65">
              <w:rPr>
                <w:rFonts w:ascii="Arial" w:hAnsi="Arial" w:cs="Arial"/>
                <w:sz w:val="20"/>
                <w:szCs w:val="20"/>
              </w:rPr>
              <w:t>Print C&amp;P Final Report (Manual)</w:t>
            </w:r>
          </w:p>
        </w:tc>
        <w:tc>
          <w:tcPr>
            <w:tcW w:w="4680" w:type="dxa"/>
          </w:tcPr>
          <w:p w14:paraId="054BD278" w14:textId="77777777" w:rsidR="008653FB" w:rsidRPr="005F7F65" w:rsidRDefault="008653FB" w:rsidP="006C3735">
            <w:pPr>
              <w:rPr>
                <w:rFonts w:ascii="Arial" w:hAnsi="Arial" w:cs="Arial"/>
                <w:sz w:val="20"/>
                <w:szCs w:val="20"/>
              </w:rPr>
            </w:pPr>
            <w:r w:rsidRPr="005F7F65">
              <w:rPr>
                <w:rFonts w:ascii="Arial" w:hAnsi="Arial" w:cs="Arial"/>
                <w:sz w:val="20"/>
                <w:szCs w:val="20"/>
              </w:rPr>
              <w:t>Print C&amp;P Final Report (Manual)</w:t>
            </w:r>
          </w:p>
        </w:tc>
      </w:tr>
      <w:tr w:rsidR="008653FB" w:rsidRPr="00552F60" w14:paraId="37C693DD" w14:textId="77777777" w:rsidTr="006C3735">
        <w:tc>
          <w:tcPr>
            <w:tcW w:w="4428" w:type="dxa"/>
          </w:tcPr>
          <w:p w14:paraId="529606A9" w14:textId="77777777" w:rsidR="008653FB" w:rsidRPr="005F7F65" w:rsidRDefault="008653FB" w:rsidP="006C3735">
            <w:pPr>
              <w:rPr>
                <w:rFonts w:ascii="Arial" w:hAnsi="Arial" w:cs="Arial"/>
                <w:sz w:val="20"/>
                <w:szCs w:val="20"/>
              </w:rPr>
            </w:pPr>
            <w:r w:rsidRPr="005F7F65">
              <w:rPr>
                <w:rFonts w:ascii="Arial" w:hAnsi="Arial" w:cs="Arial"/>
                <w:sz w:val="20"/>
                <w:szCs w:val="20"/>
              </w:rPr>
              <w:t>Print Exam Check List for RO</w:t>
            </w:r>
          </w:p>
        </w:tc>
        <w:tc>
          <w:tcPr>
            <w:tcW w:w="4680" w:type="dxa"/>
          </w:tcPr>
          <w:p w14:paraId="608A6160"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C&amp;P Exams Checklist</w:t>
            </w:r>
          </w:p>
        </w:tc>
      </w:tr>
      <w:tr w:rsidR="008653FB" w:rsidRPr="00552F60" w14:paraId="6102EAF0" w14:textId="77777777" w:rsidTr="006C3735">
        <w:tc>
          <w:tcPr>
            <w:tcW w:w="4428" w:type="dxa"/>
          </w:tcPr>
          <w:p w14:paraId="58236604" w14:textId="77777777" w:rsidR="008653FB" w:rsidRPr="005F7F65" w:rsidRDefault="008653FB" w:rsidP="006C3735">
            <w:pPr>
              <w:rPr>
                <w:rFonts w:ascii="Arial" w:hAnsi="Arial" w:cs="Arial"/>
                <w:sz w:val="20"/>
                <w:szCs w:val="20"/>
              </w:rPr>
            </w:pPr>
            <w:r w:rsidRPr="005F7F65">
              <w:rPr>
                <w:rFonts w:ascii="Arial" w:hAnsi="Arial" w:cs="Arial"/>
                <w:sz w:val="20"/>
                <w:szCs w:val="20"/>
              </w:rPr>
              <w:t>Re-admission Report</w:t>
            </w:r>
          </w:p>
        </w:tc>
        <w:tc>
          <w:tcPr>
            <w:tcW w:w="4680" w:type="dxa"/>
          </w:tcPr>
          <w:p w14:paraId="610D9466"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Re-Admission Report</w:t>
            </w:r>
          </w:p>
        </w:tc>
      </w:tr>
      <w:tr w:rsidR="008653FB" w:rsidRPr="00552F60" w14:paraId="3C769106" w14:textId="77777777" w:rsidTr="006C3735">
        <w:tc>
          <w:tcPr>
            <w:tcW w:w="4428" w:type="dxa"/>
          </w:tcPr>
          <w:p w14:paraId="47FBE9E1" w14:textId="77777777" w:rsidR="008653FB" w:rsidRPr="005F7F65" w:rsidRDefault="008653FB" w:rsidP="006C3735">
            <w:pPr>
              <w:rPr>
                <w:rFonts w:ascii="Arial" w:hAnsi="Arial" w:cs="Arial"/>
                <w:sz w:val="20"/>
                <w:szCs w:val="20"/>
              </w:rPr>
            </w:pPr>
            <w:r w:rsidRPr="005F7F65">
              <w:rPr>
                <w:rFonts w:ascii="Arial" w:hAnsi="Arial" w:cs="Arial"/>
                <w:sz w:val="20"/>
                <w:szCs w:val="20"/>
              </w:rPr>
              <w:t>Regional Office 21-day Certificate Printing</w:t>
            </w:r>
          </w:p>
        </w:tc>
        <w:tc>
          <w:tcPr>
            <w:tcW w:w="4680" w:type="dxa"/>
          </w:tcPr>
          <w:p w14:paraId="26483DC6"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21 Day Certificate Printing</w:t>
            </w:r>
          </w:p>
        </w:tc>
      </w:tr>
      <w:tr w:rsidR="008653FB" w:rsidRPr="00552F60" w14:paraId="680F2CF3" w14:textId="77777777" w:rsidTr="006C3735">
        <w:tc>
          <w:tcPr>
            <w:tcW w:w="4428" w:type="dxa"/>
          </w:tcPr>
          <w:p w14:paraId="2BA66095" w14:textId="77777777" w:rsidR="008653FB" w:rsidRPr="005F7F65" w:rsidRDefault="008653FB" w:rsidP="006C3735">
            <w:pPr>
              <w:rPr>
                <w:rFonts w:ascii="Arial" w:hAnsi="Arial" w:cs="Arial"/>
                <w:sz w:val="20"/>
                <w:szCs w:val="20"/>
              </w:rPr>
            </w:pPr>
            <w:r w:rsidRPr="005F7F65">
              <w:rPr>
                <w:rFonts w:ascii="Arial" w:hAnsi="Arial" w:cs="Arial"/>
                <w:sz w:val="20"/>
                <w:szCs w:val="20"/>
              </w:rPr>
              <w:t>Regional Office Patient Inquiry</w:t>
            </w:r>
          </w:p>
        </w:tc>
        <w:tc>
          <w:tcPr>
            <w:tcW w:w="4680" w:type="dxa"/>
          </w:tcPr>
          <w:p w14:paraId="28D3FFF5" w14:textId="77777777" w:rsidR="008653FB" w:rsidRPr="005F7F65" w:rsidRDefault="008653FB" w:rsidP="006C3735">
            <w:pPr>
              <w:rPr>
                <w:rFonts w:ascii="Arial" w:hAnsi="Arial" w:cs="Arial"/>
                <w:sz w:val="20"/>
                <w:szCs w:val="20"/>
              </w:rPr>
            </w:pPr>
            <w:r w:rsidRPr="005F7F65">
              <w:rPr>
                <w:rFonts w:ascii="Arial" w:hAnsi="Arial" w:cs="Arial"/>
                <w:sz w:val="20"/>
                <w:szCs w:val="20"/>
              </w:rPr>
              <w:t>Reports – Pt. Inquiry</w:t>
            </w:r>
          </w:p>
        </w:tc>
      </w:tr>
      <w:tr w:rsidR="008653FB" w:rsidRPr="00552F60" w14:paraId="6A952C29" w14:textId="77777777" w:rsidTr="006C3735">
        <w:tc>
          <w:tcPr>
            <w:tcW w:w="4428" w:type="dxa"/>
          </w:tcPr>
          <w:p w14:paraId="293C430A" w14:textId="77777777" w:rsidR="008653FB" w:rsidRPr="005F7F65" w:rsidRDefault="008653FB" w:rsidP="006C3735">
            <w:pPr>
              <w:rPr>
                <w:rFonts w:ascii="Arial" w:hAnsi="Arial" w:cs="Arial"/>
                <w:sz w:val="20"/>
                <w:szCs w:val="20"/>
              </w:rPr>
            </w:pPr>
            <w:r w:rsidRPr="005F7F65">
              <w:rPr>
                <w:rFonts w:ascii="Arial" w:hAnsi="Arial" w:cs="Arial"/>
                <w:sz w:val="20"/>
                <w:szCs w:val="20"/>
              </w:rPr>
              <w:t>REG View Registration Data</w:t>
            </w:r>
          </w:p>
        </w:tc>
        <w:tc>
          <w:tcPr>
            <w:tcW w:w="4680" w:type="dxa"/>
          </w:tcPr>
          <w:p w14:paraId="07E4AB88" w14:textId="77777777" w:rsidR="008653FB" w:rsidRPr="005F7F65" w:rsidRDefault="008653FB" w:rsidP="006C3735">
            <w:pPr>
              <w:rPr>
                <w:rFonts w:ascii="Arial" w:hAnsi="Arial" w:cs="Arial"/>
                <w:sz w:val="20"/>
                <w:szCs w:val="20"/>
              </w:rPr>
            </w:pPr>
            <w:r w:rsidRPr="005F7F65">
              <w:rPr>
                <w:rFonts w:ascii="Arial" w:hAnsi="Arial" w:cs="Arial"/>
                <w:sz w:val="20"/>
                <w:szCs w:val="20"/>
              </w:rPr>
              <w:t>Reports – View Registration Data</w:t>
            </w:r>
          </w:p>
        </w:tc>
      </w:tr>
      <w:tr w:rsidR="008653FB" w:rsidRPr="00552F60" w14:paraId="03318A48" w14:textId="77777777" w:rsidTr="006C3735">
        <w:tc>
          <w:tcPr>
            <w:tcW w:w="4428" w:type="dxa"/>
          </w:tcPr>
          <w:p w14:paraId="77CC2417" w14:textId="77777777" w:rsidR="008653FB" w:rsidRPr="005F7F65" w:rsidRDefault="008653FB" w:rsidP="006C3735">
            <w:pPr>
              <w:rPr>
                <w:rFonts w:ascii="Arial" w:hAnsi="Arial" w:cs="Arial"/>
                <w:sz w:val="20"/>
                <w:szCs w:val="20"/>
              </w:rPr>
            </w:pPr>
            <w:r w:rsidRPr="005F7F65">
              <w:rPr>
                <w:rFonts w:ascii="Arial" w:hAnsi="Arial" w:cs="Arial"/>
                <w:sz w:val="20"/>
                <w:szCs w:val="20"/>
              </w:rPr>
              <w:t>Report for Pension and A&amp;A</w:t>
            </w:r>
          </w:p>
        </w:tc>
        <w:tc>
          <w:tcPr>
            <w:tcW w:w="4680" w:type="dxa"/>
          </w:tcPr>
          <w:p w14:paraId="6D918894"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Discharge Report, select Pension or A&amp;A</w:t>
            </w:r>
          </w:p>
        </w:tc>
      </w:tr>
      <w:tr w:rsidR="008653FB" w:rsidRPr="00552F60" w14:paraId="4A7C8AB5" w14:textId="77777777" w:rsidTr="006C3735">
        <w:tc>
          <w:tcPr>
            <w:tcW w:w="4428" w:type="dxa"/>
          </w:tcPr>
          <w:p w14:paraId="1E92B105" w14:textId="77777777" w:rsidR="008653FB" w:rsidRPr="005F7F65" w:rsidRDefault="008653FB" w:rsidP="006C3735">
            <w:pPr>
              <w:rPr>
                <w:rFonts w:ascii="Arial" w:hAnsi="Arial" w:cs="Arial"/>
                <w:sz w:val="20"/>
                <w:szCs w:val="20"/>
              </w:rPr>
            </w:pPr>
            <w:r w:rsidRPr="005F7F65">
              <w:rPr>
                <w:rFonts w:ascii="Arial" w:hAnsi="Arial" w:cs="Arial"/>
                <w:sz w:val="20"/>
                <w:szCs w:val="20"/>
              </w:rPr>
              <w:t>Reprint a 21-day Certificate for the RO</w:t>
            </w:r>
          </w:p>
        </w:tc>
        <w:tc>
          <w:tcPr>
            <w:tcW w:w="4680" w:type="dxa"/>
          </w:tcPr>
          <w:p w14:paraId="7C9DBD85"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Reprint a 21 Day Certificate (can run with or without a patient selected)</w:t>
            </w:r>
          </w:p>
        </w:tc>
      </w:tr>
      <w:tr w:rsidR="008653FB" w:rsidRPr="00552F60" w14:paraId="0BA18687" w14:textId="77777777" w:rsidTr="006C3735">
        <w:tc>
          <w:tcPr>
            <w:tcW w:w="4428" w:type="dxa"/>
          </w:tcPr>
          <w:p w14:paraId="26E2111B" w14:textId="77777777" w:rsidR="008653FB" w:rsidRPr="005F7F65" w:rsidRDefault="008653FB" w:rsidP="006C3735">
            <w:pPr>
              <w:rPr>
                <w:rFonts w:ascii="Arial" w:hAnsi="Arial" w:cs="Arial"/>
                <w:sz w:val="20"/>
                <w:szCs w:val="20"/>
              </w:rPr>
            </w:pPr>
            <w:r w:rsidRPr="005F7F65">
              <w:rPr>
                <w:rFonts w:ascii="Arial" w:hAnsi="Arial" w:cs="Arial"/>
                <w:sz w:val="20"/>
                <w:szCs w:val="20"/>
              </w:rPr>
              <w:t>Reprint a Notice of Discharge</w:t>
            </w:r>
          </w:p>
        </w:tc>
        <w:tc>
          <w:tcPr>
            <w:tcW w:w="4680" w:type="dxa"/>
          </w:tcPr>
          <w:p w14:paraId="49B6F9FF" w14:textId="77777777" w:rsidR="008653FB" w:rsidRPr="005F7F65" w:rsidRDefault="008653FB" w:rsidP="006C3735">
            <w:pPr>
              <w:rPr>
                <w:rFonts w:ascii="Arial" w:hAnsi="Arial" w:cs="Arial"/>
                <w:sz w:val="20"/>
                <w:szCs w:val="20"/>
              </w:rPr>
            </w:pPr>
            <w:r w:rsidRPr="005F7F65">
              <w:rPr>
                <w:rFonts w:ascii="Arial" w:hAnsi="Arial" w:cs="Arial"/>
                <w:sz w:val="20"/>
                <w:szCs w:val="20"/>
              </w:rPr>
              <w:t>CAPRI Reports – Reprint a Notice of Discharge (can run with or without a patient selected)</w:t>
            </w:r>
          </w:p>
        </w:tc>
      </w:tr>
      <w:tr w:rsidR="008653FB" w:rsidRPr="00552F60" w14:paraId="2A5689D3" w14:textId="77777777" w:rsidTr="006C3735">
        <w:tc>
          <w:tcPr>
            <w:tcW w:w="4428" w:type="dxa"/>
          </w:tcPr>
          <w:p w14:paraId="4EB2A92E" w14:textId="77777777" w:rsidR="008653FB" w:rsidRPr="005F7F65" w:rsidRDefault="008653FB" w:rsidP="006C3735">
            <w:pPr>
              <w:rPr>
                <w:rFonts w:ascii="Arial" w:hAnsi="Arial" w:cs="Arial"/>
                <w:sz w:val="20"/>
                <w:szCs w:val="20"/>
              </w:rPr>
            </w:pPr>
            <w:r w:rsidRPr="005F7F65">
              <w:rPr>
                <w:rFonts w:ascii="Arial" w:hAnsi="Arial" w:cs="Arial"/>
                <w:sz w:val="20"/>
                <w:szCs w:val="20"/>
              </w:rPr>
              <w:t>Reprint C&amp;P Final Report</w:t>
            </w:r>
          </w:p>
        </w:tc>
        <w:tc>
          <w:tcPr>
            <w:tcW w:w="4680" w:type="dxa"/>
          </w:tcPr>
          <w:p w14:paraId="37113622" w14:textId="77777777" w:rsidR="008653FB" w:rsidRPr="005F7F65" w:rsidRDefault="008653FB" w:rsidP="006C3735">
            <w:pPr>
              <w:rPr>
                <w:rFonts w:ascii="Arial" w:hAnsi="Arial" w:cs="Arial"/>
                <w:sz w:val="20"/>
                <w:szCs w:val="20"/>
              </w:rPr>
            </w:pPr>
            <w:r w:rsidRPr="005F7F65">
              <w:rPr>
                <w:rFonts w:ascii="Arial" w:hAnsi="Arial" w:cs="Arial"/>
                <w:sz w:val="20"/>
                <w:szCs w:val="20"/>
              </w:rPr>
              <w:t>Re-Print C&amp;P Final Report(s)</w:t>
            </w:r>
          </w:p>
        </w:tc>
      </w:tr>
      <w:tr w:rsidR="008653FB" w:rsidRPr="00552F60" w14:paraId="5690B352" w14:textId="77777777" w:rsidTr="006C3735">
        <w:tc>
          <w:tcPr>
            <w:tcW w:w="4428" w:type="dxa"/>
          </w:tcPr>
          <w:p w14:paraId="54F22477" w14:textId="77777777" w:rsidR="008653FB" w:rsidRPr="005F7F65" w:rsidRDefault="008653FB" w:rsidP="006C3735">
            <w:pPr>
              <w:rPr>
                <w:rFonts w:ascii="Arial" w:hAnsi="Arial" w:cs="Arial"/>
                <w:sz w:val="20"/>
                <w:szCs w:val="20"/>
              </w:rPr>
            </w:pPr>
            <w:r w:rsidRPr="005F7F65">
              <w:rPr>
                <w:rFonts w:ascii="Arial" w:hAnsi="Arial" w:cs="Arial"/>
                <w:sz w:val="20"/>
                <w:szCs w:val="20"/>
              </w:rPr>
              <w:t>Request for 7131 Information</w:t>
            </w:r>
          </w:p>
        </w:tc>
        <w:tc>
          <w:tcPr>
            <w:tcW w:w="4680" w:type="dxa"/>
          </w:tcPr>
          <w:p w14:paraId="686DC7A3" w14:textId="77777777" w:rsidR="008653FB" w:rsidRPr="005F7F65" w:rsidRDefault="008653FB" w:rsidP="006C3735">
            <w:pPr>
              <w:rPr>
                <w:rFonts w:ascii="Arial" w:hAnsi="Arial" w:cs="Arial"/>
                <w:sz w:val="20"/>
                <w:szCs w:val="20"/>
              </w:rPr>
            </w:pPr>
            <w:r w:rsidRPr="005F7F65">
              <w:rPr>
                <w:rFonts w:ascii="Arial" w:hAnsi="Arial" w:cs="Arial"/>
                <w:sz w:val="20"/>
                <w:szCs w:val="20"/>
              </w:rPr>
              <w:t>7131 Request – Add a New Request</w:t>
            </w:r>
          </w:p>
        </w:tc>
      </w:tr>
      <w:tr w:rsidR="008653FB" w:rsidRPr="00552F60" w14:paraId="3B001FE7" w14:textId="77777777" w:rsidTr="006C3735">
        <w:tc>
          <w:tcPr>
            <w:tcW w:w="4428" w:type="dxa"/>
          </w:tcPr>
          <w:p w14:paraId="083C3B57" w14:textId="77777777" w:rsidR="008653FB" w:rsidRPr="005F7F65" w:rsidRDefault="008653FB" w:rsidP="006C3735">
            <w:pPr>
              <w:rPr>
                <w:rFonts w:ascii="Arial" w:hAnsi="Arial" w:cs="Arial"/>
                <w:sz w:val="20"/>
                <w:szCs w:val="20"/>
              </w:rPr>
            </w:pPr>
            <w:r w:rsidRPr="005F7F65">
              <w:rPr>
                <w:rFonts w:ascii="Arial" w:hAnsi="Arial" w:cs="Arial"/>
                <w:sz w:val="20"/>
                <w:szCs w:val="20"/>
              </w:rPr>
              <w:t>XRAY Radiology Reports for VARO</w:t>
            </w:r>
          </w:p>
        </w:tc>
        <w:tc>
          <w:tcPr>
            <w:tcW w:w="4680" w:type="dxa"/>
          </w:tcPr>
          <w:p w14:paraId="09BD3753" w14:textId="77777777" w:rsidR="008653FB" w:rsidRPr="005F7F65" w:rsidRDefault="008653FB" w:rsidP="006C3735">
            <w:pPr>
              <w:rPr>
                <w:rFonts w:ascii="Arial" w:hAnsi="Arial" w:cs="Arial"/>
                <w:sz w:val="20"/>
                <w:szCs w:val="20"/>
              </w:rPr>
            </w:pPr>
            <w:r w:rsidRPr="005F7F65">
              <w:rPr>
                <w:rFonts w:ascii="Arial" w:hAnsi="Arial" w:cs="Arial"/>
                <w:sz w:val="20"/>
                <w:szCs w:val="20"/>
              </w:rPr>
              <w:t>Clinical Documents – Imaging tab</w:t>
            </w:r>
          </w:p>
        </w:tc>
      </w:tr>
    </w:tbl>
    <w:p w14:paraId="0ED4B5F7" w14:textId="77777777" w:rsidR="008653FB" w:rsidRPr="00B83B3E" w:rsidRDefault="008653FB" w:rsidP="008653FB"/>
    <w:p w14:paraId="11557E6E" w14:textId="77777777" w:rsidR="008653FB" w:rsidRDefault="008653FB" w:rsidP="008653FB">
      <w:pPr>
        <w:pStyle w:val="Heading1"/>
        <w:sectPr w:rsidR="008653FB" w:rsidSect="006C3735">
          <w:headerReference w:type="even" r:id="rId373"/>
          <w:headerReference w:type="default" r:id="rId374"/>
          <w:headerReference w:type="first" r:id="rId375"/>
          <w:pgSz w:w="12240" w:h="15840" w:code="1"/>
          <w:pgMar w:top="1440" w:right="1440" w:bottom="1440" w:left="1440" w:header="720" w:footer="720" w:gutter="0"/>
          <w:cols w:space="720"/>
          <w:titlePg/>
          <w:docGrid w:linePitch="360"/>
        </w:sectPr>
      </w:pPr>
      <w:bookmarkStart w:id="2333" w:name="_Toc146086707"/>
      <w:bookmarkStart w:id="2334" w:name="_Toc278187885"/>
    </w:p>
    <w:p w14:paraId="17DFF032" w14:textId="77777777" w:rsidR="008653FB" w:rsidRDefault="008653FB" w:rsidP="008653FB">
      <w:pPr>
        <w:pStyle w:val="Heading1"/>
      </w:pPr>
      <w:bookmarkStart w:id="2335" w:name="_Toc508873728"/>
      <w:bookmarkStart w:id="2336" w:name="_Toc508875078"/>
      <w:bookmarkStart w:id="2337" w:name="_Toc508875932"/>
      <w:bookmarkStart w:id="2338" w:name="_Toc147908873"/>
      <w:r w:rsidRPr="00A561AD">
        <w:lastRenderedPageBreak/>
        <w:t>CAPRI Locations for Medical Evidence</w:t>
      </w:r>
      <w:bookmarkEnd w:id="2333"/>
      <w:bookmarkEnd w:id="2334"/>
      <w:bookmarkEnd w:id="2335"/>
      <w:bookmarkEnd w:id="2336"/>
      <w:bookmarkEnd w:id="2337"/>
      <w:bookmarkEnd w:id="2338"/>
    </w:p>
    <w:p w14:paraId="050E646B" w14:textId="77777777" w:rsidR="008653FB" w:rsidRPr="003D69C8" w:rsidRDefault="008653FB" w:rsidP="008653FB">
      <w:pPr>
        <w:pStyle w:val="BodyText"/>
      </w:pPr>
    </w:p>
    <w:p w14:paraId="142EFD78" w14:textId="77777777" w:rsidR="008653FB" w:rsidRPr="00B83B3E" w:rsidRDefault="008653FB" w:rsidP="00716341">
      <w:pPr>
        <w:pStyle w:val="Note"/>
      </w:pPr>
      <w:r w:rsidRPr="005F7F65">
        <w:t>NOTE:</w:t>
      </w:r>
      <w:r w:rsidRPr="00B83B3E">
        <w:t xml:space="preserve"> This list is not meant to be all-inclusive in terms of providing the evidentiary requirements for the evaluation of disabilities.</w:t>
      </w:r>
      <w:r>
        <w:t xml:space="preserve"> </w:t>
      </w:r>
      <w:r w:rsidRPr="00B83B3E">
        <w:t>Rather it is meant to provide helpful hints for locating commonly used types of medical evidence.</w:t>
      </w:r>
    </w:p>
    <w:p w14:paraId="69BE9897" w14:textId="77777777" w:rsidR="008653FB" w:rsidRDefault="008653FB" w:rsidP="008653FB">
      <w:pPr>
        <w:pStyle w:val="Caption"/>
        <w:spacing w:before="60"/>
      </w:pPr>
    </w:p>
    <w:p w14:paraId="4FF0DB4E" w14:textId="2CD2972A" w:rsidR="008653FB" w:rsidRPr="00B83B3E" w:rsidRDefault="008653FB" w:rsidP="008653FB">
      <w:pPr>
        <w:pStyle w:val="Caption"/>
        <w:spacing w:before="60"/>
      </w:pPr>
      <w:bookmarkStart w:id="2339" w:name="_Toc147909224"/>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w:t>
      </w:r>
      <w:r>
        <w:fldChar w:fldCharType="end"/>
      </w:r>
      <w:r>
        <w:t xml:space="preserve">. </w:t>
      </w:r>
      <w:r w:rsidRPr="00715505">
        <w:t>M</w:t>
      </w:r>
      <w:r>
        <w:t xml:space="preserve">usculoskeletal </w:t>
      </w:r>
      <w:r w:rsidRPr="00715505">
        <w:t>(DC 5000, 5100, 5200, 5300)</w:t>
      </w:r>
      <w:r>
        <w:t xml:space="preserve"> Location Table.</w:t>
      </w:r>
      <w:bookmarkEnd w:id="2339"/>
    </w:p>
    <w:tbl>
      <w:tblPr>
        <w:tblStyle w:val="TableGrid"/>
        <w:tblW w:w="0" w:type="auto"/>
        <w:tblLayout w:type="fixed"/>
        <w:tblLook w:val="0020" w:firstRow="1" w:lastRow="0" w:firstColumn="0" w:lastColumn="0" w:noHBand="0" w:noVBand="0"/>
        <w:tblDescription w:val="Location table for CAPRI diagnostics."/>
      </w:tblPr>
      <w:tblGrid>
        <w:gridCol w:w="4620"/>
        <w:gridCol w:w="4500"/>
      </w:tblGrid>
      <w:tr w:rsidR="008653FB" w:rsidRPr="00715505" w14:paraId="0DC396FB" w14:textId="77777777" w:rsidTr="006C3735">
        <w:trPr>
          <w:trHeight w:val="144"/>
          <w:tblHeader/>
        </w:trPr>
        <w:tc>
          <w:tcPr>
            <w:tcW w:w="4620" w:type="dxa"/>
            <w:shd w:val="clear" w:color="auto" w:fill="BFBFBF" w:themeFill="background1" w:themeFillShade="BF"/>
            <w:vAlign w:val="center"/>
          </w:tcPr>
          <w:p w14:paraId="661A223D" w14:textId="77777777" w:rsidR="008653FB" w:rsidRPr="005F7F65" w:rsidRDefault="008653FB" w:rsidP="006C3735">
            <w:pPr>
              <w:tabs>
                <w:tab w:val="left" w:pos="3550"/>
              </w:tabs>
              <w:spacing w:before="60" w:after="60"/>
              <w:jc w:val="center"/>
              <w:rPr>
                <w:rFonts w:ascii="Arial" w:hAnsi="Arial" w:cs="Arial"/>
                <w:b/>
                <w:sz w:val="20"/>
                <w:szCs w:val="20"/>
              </w:rPr>
            </w:pPr>
            <w:r w:rsidRPr="005F7F65">
              <w:rPr>
                <w:rFonts w:ascii="Arial" w:hAnsi="Arial" w:cs="Arial"/>
                <w:b/>
                <w:sz w:val="20"/>
                <w:szCs w:val="20"/>
              </w:rPr>
              <w:t>What do I need?</w:t>
            </w:r>
          </w:p>
        </w:tc>
        <w:tc>
          <w:tcPr>
            <w:tcW w:w="4500" w:type="dxa"/>
            <w:shd w:val="clear" w:color="auto" w:fill="BFBFBF" w:themeFill="background1" w:themeFillShade="BF"/>
            <w:vAlign w:val="center"/>
          </w:tcPr>
          <w:p w14:paraId="13A07560" w14:textId="77777777" w:rsidR="008653FB" w:rsidRPr="005F7F65" w:rsidRDefault="008653FB" w:rsidP="006C3735">
            <w:pPr>
              <w:spacing w:before="60" w:after="60"/>
              <w:jc w:val="center"/>
              <w:rPr>
                <w:rFonts w:ascii="Arial" w:hAnsi="Arial" w:cs="Arial"/>
                <w:b/>
                <w:sz w:val="20"/>
                <w:szCs w:val="20"/>
              </w:rPr>
            </w:pPr>
            <w:r w:rsidRPr="005F7F65">
              <w:rPr>
                <w:rFonts w:ascii="Arial" w:hAnsi="Arial" w:cs="Arial"/>
                <w:b/>
                <w:sz w:val="20"/>
                <w:szCs w:val="20"/>
              </w:rPr>
              <w:t>Where to go in CAPRI</w:t>
            </w:r>
          </w:p>
        </w:tc>
      </w:tr>
      <w:tr w:rsidR="008653FB" w:rsidRPr="00715505" w14:paraId="4FEDEF58" w14:textId="77777777" w:rsidTr="006C3735">
        <w:trPr>
          <w:trHeight w:val="144"/>
        </w:trPr>
        <w:tc>
          <w:tcPr>
            <w:tcW w:w="4620" w:type="dxa"/>
          </w:tcPr>
          <w:p w14:paraId="2383CA04"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History and Physical Examinations</w:t>
            </w:r>
          </w:p>
        </w:tc>
        <w:tc>
          <w:tcPr>
            <w:tcW w:w="4500" w:type="dxa"/>
          </w:tcPr>
          <w:p w14:paraId="11E9C316"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C&amp;P Exam, Notes, Discharge Summaries</w:t>
            </w:r>
          </w:p>
        </w:tc>
      </w:tr>
      <w:tr w:rsidR="008653FB" w:rsidRPr="00715505" w14:paraId="61402F56" w14:textId="77777777" w:rsidTr="006C3735">
        <w:trPr>
          <w:trHeight w:val="144"/>
        </w:trPr>
        <w:tc>
          <w:tcPr>
            <w:tcW w:w="4620" w:type="dxa"/>
          </w:tcPr>
          <w:p w14:paraId="7603E054"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Magnetic Resonance Imaging (MRI)</w:t>
            </w:r>
          </w:p>
        </w:tc>
        <w:tc>
          <w:tcPr>
            <w:tcW w:w="4500" w:type="dxa"/>
          </w:tcPr>
          <w:p w14:paraId="0DC1DCCC"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Imaging Tab</w:t>
            </w:r>
          </w:p>
        </w:tc>
      </w:tr>
      <w:tr w:rsidR="008653FB" w:rsidRPr="00715505" w14:paraId="66DBFD85" w14:textId="77777777" w:rsidTr="006C3735">
        <w:trPr>
          <w:trHeight w:val="144"/>
        </w:trPr>
        <w:tc>
          <w:tcPr>
            <w:tcW w:w="4620" w:type="dxa"/>
          </w:tcPr>
          <w:p w14:paraId="7664DD0A"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X-rays</w:t>
            </w:r>
          </w:p>
        </w:tc>
        <w:tc>
          <w:tcPr>
            <w:tcW w:w="4500" w:type="dxa"/>
          </w:tcPr>
          <w:p w14:paraId="1680D0EE"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Imaging Tab</w:t>
            </w:r>
          </w:p>
        </w:tc>
      </w:tr>
      <w:tr w:rsidR="008653FB" w:rsidRPr="00715505" w14:paraId="352D8B77" w14:textId="77777777" w:rsidTr="006C3735">
        <w:trPr>
          <w:trHeight w:val="144"/>
        </w:trPr>
        <w:tc>
          <w:tcPr>
            <w:tcW w:w="4620" w:type="dxa"/>
          </w:tcPr>
          <w:p w14:paraId="2099C6F6"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Arthrograms (X-ray dye)</w:t>
            </w:r>
          </w:p>
        </w:tc>
        <w:tc>
          <w:tcPr>
            <w:tcW w:w="4500" w:type="dxa"/>
          </w:tcPr>
          <w:p w14:paraId="46729792"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Imaging Tab</w:t>
            </w:r>
          </w:p>
        </w:tc>
      </w:tr>
      <w:tr w:rsidR="008653FB" w:rsidRPr="00715505" w14:paraId="472C64CF" w14:textId="77777777" w:rsidTr="006C3735">
        <w:trPr>
          <w:trHeight w:val="144"/>
        </w:trPr>
        <w:tc>
          <w:tcPr>
            <w:tcW w:w="4620" w:type="dxa"/>
          </w:tcPr>
          <w:p w14:paraId="2F4C1C63"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Arthroscopies</w:t>
            </w:r>
          </w:p>
        </w:tc>
        <w:tc>
          <w:tcPr>
            <w:tcW w:w="4500" w:type="dxa"/>
          </w:tcPr>
          <w:p w14:paraId="15E9D8BC"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Imaging Tab</w:t>
            </w:r>
          </w:p>
        </w:tc>
      </w:tr>
      <w:tr w:rsidR="008653FB" w:rsidRPr="00715505" w14:paraId="3CAE25C0" w14:textId="77777777" w:rsidTr="006C3735">
        <w:trPr>
          <w:trHeight w:val="144"/>
        </w:trPr>
        <w:tc>
          <w:tcPr>
            <w:tcW w:w="4620" w:type="dxa"/>
          </w:tcPr>
          <w:p w14:paraId="0D24421A"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Range of Motion Studies</w:t>
            </w:r>
          </w:p>
        </w:tc>
        <w:tc>
          <w:tcPr>
            <w:tcW w:w="4500" w:type="dxa"/>
          </w:tcPr>
          <w:p w14:paraId="43089E4F"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Notes Tab, Consults Tab</w:t>
            </w:r>
          </w:p>
        </w:tc>
      </w:tr>
      <w:tr w:rsidR="008653FB" w:rsidRPr="00715505" w14:paraId="30711575" w14:textId="77777777" w:rsidTr="006C3735">
        <w:trPr>
          <w:trHeight w:val="144"/>
        </w:trPr>
        <w:tc>
          <w:tcPr>
            <w:tcW w:w="4620" w:type="dxa"/>
          </w:tcPr>
          <w:p w14:paraId="7FEB038C"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Surgical Procedures</w:t>
            </w:r>
          </w:p>
        </w:tc>
        <w:tc>
          <w:tcPr>
            <w:tcW w:w="4500" w:type="dxa"/>
          </w:tcPr>
          <w:p w14:paraId="75F41907"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Reports Tab/Surgery Report</w:t>
            </w:r>
          </w:p>
        </w:tc>
      </w:tr>
      <w:tr w:rsidR="008653FB" w:rsidRPr="00715505" w14:paraId="4090251E" w14:textId="77777777" w:rsidTr="006C3735">
        <w:trPr>
          <w:trHeight w:val="144"/>
        </w:trPr>
        <w:tc>
          <w:tcPr>
            <w:tcW w:w="4620" w:type="dxa"/>
          </w:tcPr>
          <w:p w14:paraId="7D510357"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Surgical Pathology</w:t>
            </w:r>
          </w:p>
        </w:tc>
        <w:tc>
          <w:tcPr>
            <w:tcW w:w="4500" w:type="dxa"/>
          </w:tcPr>
          <w:p w14:paraId="27FA18A4"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Labs Tab/Anatomic Pathology</w:t>
            </w:r>
          </w:p>
        </w:tc>
      </w:tr>
      <w:tr w:rsidR="008653FB" w:rsidRPr="00715505" w14:paraId="04394DF5" w14:textId="77777777" w:rsidTr="006C3735">
        <w:trPr>
          <w:trHeight w:val="144"/>
        </w:trPr>
        <w:tc>
          <w:tcPr>
            <w:tcW w:w="4620" w:type="dxa"/>
          </w:tcPr>
          <w:p w14:paraId="74ECCC0F"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Prescribed medications</w:t>
            </w:r>
          </w:p>
        </w:tc>
        <w:tc>
          <w:tcPr>
            <w:tcW w:w="4500" w:type="dxa"/>
          </w:tcPr>
          <w:p w14:paraId="3B5D4553"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Meds Tab</w:t>
            </w:r>
          </w:p>
        </w:tc>
      </w:tr>
    </w:tbl>
    <w:p w14:paraId="25706A73" w14:textId="77777777" w:rsidR="008653FB" w:rsidRDefault="008653FB" w:rsidP="008653FB">
      <w:pPr>
        <w:spacing w:before="60" w:after="60"/>
      </w:pPr>
    </w:p>
    <w:p w14:paraId="64B08B54" w14:textId="4A17D193" w:rsidR="008653FB" w:rsidRDefault="008653FB" w:rsidP="008653FB">
      <w:pPr>
        <w:pStyle w:val="Caption"/>
        <w:spacing w:before="60"/>
      </w:pPr>
      <w:bookmarkStart w:id="2340" w:name="_Toc147909225"/>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2</w:t>
      </w:r>
      <w:r>
        <w:fldChar w:fldCharType="end"/>
      </w:r>
      <w:r>
        <w:t xml:space="preserve">. Eye </w:t>
      </w:r>
      <w:r w:rsidRPr="00715505">
        <w:t>(DC 6000)</w:t>
      </w:r>
      <w:r>
        <w:t xml:space="preserve"> Location Table.</w:t>
      </w:r>
      <w:bookmarkEnd w:id="2340"/>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5F7F65" w14:paraId="066A4070" w14:textId="77777777" w:rsidTr="006C3735">
        <w:trPr>
          <w:tblHeader/>
        </w:trPr>
        <w:tc>
          <w:tcPr>
            <w:tcW w:w="4608" w:type="dxa"/>
            <w:shd w:val="clear" w:color="auto" w:fill="BFBFBF" w:themeFill="background1" w:themeFillShade="BF"/>
            <w:vAlign w:val="center"/>
          </w:tcPr>
          <w:p w14:paraId="63DDEF47" w14:textId="77777777" w:rsidR="008653FB" w:rsidRPr="005F7F65" w:rsidRDefault="008653FB" w:rsidP="006C3735">
            <w:pPr>
              <w:spacing w:before="60" w:after="60"/>
              <w:jc w:val="center"/>
              <w:rPr>
                <w:rFonts w:ascii="Arial" w:hAnsi="Arial" w:cs="Arial"/>
                <w:b/>
                <w:sz w:val="20"/>
                <w:szCs w:val="20"/>
              </w:rPr>
            </w:pPr>
            <w:r w:rsidRPr="005F7F65">
              <w:rPr>
                <w:rFonts w:ascii="Arial" w:hAnsi="Arial" w:cs="Arial"/>
                <w:b/>
                <w:sz w:val="20"/>
                <w:szCs w:val="20"/>
              </w:rPr>
              <w:t>What do I Need?</w:t>
            </w:r>
          </w:p>
        </w:tc>
        <w:tc>
          <w:tcPr>
            <w:tcW w:w="4512" w:type="dxa"/>
            <w:shd w:val="clear" w:color="auto" w:fill="BFBFBF" w:themeFill="background1" w:themeFillShade="BF"/>
            <w:vAlign w:val="center"/>
          </w:tcPr>
          <w:p w14:paraId="543167DC" w14:textId="77777777" w:rsidR="008653FB" w:rsidRPr="005F7F65" w:rsidRDefault="008653FB" w:rsidP="006C3735">
            <w:pPr>
              <w:spacing w:before="60" w:after="60"/>
              <w:jc w:val="center"/>
              <w:rPr>
                <w:rFonts w:ascii="Arial" w:hAnsi="Arial" w:cs="Arial"/>
                <w:b/>
                <w:sz w:val="20"/>
                <w:szCs w:val="20"/>
              </w:rPr>
            </w:pPr>
            <w:r w:rsidRPr="005F7F65">
              <w:rPr>
                <w:rFonts w:ascii="Arial" w:hAnsi="Arial" w:cs="Arial"/>
                <w:b/>
                <w:sz w:val="20"/>
                <w:szCs w:val="20"/>
              </w:rPr>
              <w:t>Where to go in CAPRI</w:t>
            </w:r>
          </w:p>
        </w:tc>
      </w:tr>
      <w:tr w:rsidR="008653FB" w:rsidRPr="005F7F65" w14:paraId="500D1D58" w14:textId="77777777" w:rsidTr="006C3735">
        <w:tc>
          <w:tcPr>
            <w:tcW w:w="4608" w:type="dxa"/>
          </w:tcPr>
          <w:p w14:paraId="3536B02D"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History and Physical Examinations</w:t>
            </w:r>
          </w:p>
        </w:tc>
        <w:tc>
          <w:tcPr>
            <w:tcW w:w="4512" w:type="dxa"/>
          </w:tcPr>
          <w:p w14:paraId="0E117DA0"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C&amp;P Exam, Notes, Discharge Summaries</w:t>
            </w:r>
          </w:p>
        </w:tc>
      </w:tr>
      <w:tr w:rsidR="008653FB" w:rsidRPr="005F7F65" w14:paraId="21D92EDC" w14:textId="77777777" w:rsidTr="006C3735">
        <w:tc>
          <w:tcPr>
            <w:tcW w:w="4608" w:type="dxa"/>
          </w:tcPr>
          <w:p w14:paraId="222B97FB"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Ophthalmology reports</w:t>
            </w:r>
          </w:p>
        </w:tc>
        <w:tc>
          <w:tcPr>
            <w:tcW w:w="4512" w:type="dxa"/>
          </w:tcPr>
          <w:p w14:paraId="7D7237F2"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Notes Tab, Consults Tab</w:t>
            </w:r>
          </w:p>
        </w:tc>
      </w:tr>
      <w:tr w:rsidR="008653FB" w:rsidRPr="005F7F65" w14:paraId="3751BEF8" w14:textId="77777777" w:rsidTr="006C3735">
        <w:tc>
          <w:tcPr>
            <w:tcW w:w="4608" w:type="dxa"/>
          </w:tcPr>
          <w:p w14:paraId="23E76FC9"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Eye exams w/Snellen test (visual acuity) and Goldmann Perimeter Chart (field test)</w:t>
            </w:r>
          </w:p>
        </w:tc>
        <w:tc>
          <w:tcPr>
            <w:tcW w:w="4512" w:type="dxa"/>
          </w:tcPr>
          <w:p w14:paraId="00B83EE6"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Notes Tab, Consults Tab</w:t>
            </w:r>
          </w:p>
        </w:tc>
      </w:tr>
      <w:tr w:rsidR="008653FB" w:rsidRPr="005F7F65" w14:paraId="6DD602AE" w14:textId="77777777" w:rsidTr="006C3735">
        <w:tc>
          <w:tcPr>
            <w:tcW w:w="4608" w:type="dxa"/>
          </w:tcPr>
          <w:p w14:paraId="5617F986"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Surgical Procedures</w:t>
            </w:r>
          </w:p>
        </w:tc>
        <w:tc>
          <w:tcPr>
            <w:tcW w:w="4512" w:type="dxa"/>
          </w:tcPr>
          <w:p w14:paraId="70CC6F48"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Reports Tab/Surgery Report</w:t>
            </w:r>
          </w:p>
        </w:tc>
      </w:tr>
      <w:tr w:rsidR="008653FB" w:rsidRPr="005F7F65" w14:paraId="1D496FFA" w14:textId="77777777" w:rsidTr="006C3735">
        <w:tc>
          <w:tcPr>
            <w:tcW w:w="4608" w:type="dxa"/>
          </w:tcPr>
          <w:p w14:paraId="4631D235"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Surgical Pathology</w:t>
            </w:r>
          </w:p>
        </w:tc>
        <w:tc>
          <w:tcPr>
            <w:tcW w:w="4512" w:type="dxa"/>
          </w:tcPr>
          <w:p w14:paraId="005A24FB"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Labs Tab/Anatomic Pathology</w:t>
            </w:r>
          </w:p>
        </w:tc>
      </w:tr>
      <w:tr w:rsidR="008653FB" w:rsidRPr="005F7F65" w14:paraId="16B670B1" w14:textId="77777777" w:rsidTr="006C3735">
        <w:tc>
          <w:tcPr>
            <w:tcW w:w="4608" w:type="dxa"/>
          </w:tcPr>
          <w:p w14:paraId="2559858B"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Prescribed medications</w:t>
            </w:r>
          </w:p>
        </w:tc>
        <w:tc>
          <w:tcPr>
            <w:tcW w:w="4512" w:type="dxa"/>
          </w:tcPr>
          <w:p w14:paraId="7664DE70" w14:textId="77777777" w:rsidR="008653FB" w:rsidRPr="005F7F65" w:rsidRDefault="008653FB" w:rsidP="006C3735">
            <w:pPr>
              <w:spacing w:before="60" w:after="60"/>
              <w:rPr>
                <w:rFonts w:ascii="Arial" w:hAnsi="Arial" w:cs="Arial"/>
                <w:sz w:val="20"/>
                <w:szCs w:val="20"/>
              </w:rPr>
            </w:pPr>
            <w:r w:rsidRPr="005F7F65">
              <w:rPr>
                <w:rFonts w:ascii="Arial" w:hAnsi="Arial" w:cs="Arial"/>
                <w:sz w:val="20"/>
                <w:szCs w:val="20"/>
              </w:rPr>
              <w:t>Meds Tab</w:t>
            </w:r>
          </w:p>
        </w:tc>
      </w:tr>
    </w:tbl>
    <w:p w14:paraId="700DEF78" w14:textId="77777777" w:rsidR="008653FB" w:rsidRDefault="008653FB" w:rsidP="008653FB">
      <w:pPr>
        <w:spacing w:before="60" w:after="60"/>
      </w:pPr>
    </w:p>
    <w:p w14:paraId="61A8BF22" w14:textId="30AD57F7" w:rsidR="008653FB" w:rsidRDefault="008653FB" w:rsidP="008653FB">
      <w:pPr>
        <w:pStyle w:val="Caption"/>
        <w:spacing w:before="60"/>
      </w:pPr>
      <w:bookmarkStart w:id="2341" w:name="_Toc147909226"/>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3</w:t>
      </w:r>
      <w:r>
        <w:fldChar w:fldCharType="end"/>
      </w:r>
      <w:r>
        <w:t xml:space="preserve">. Ear and Other Sense Organs </w:t>
      </w:r>
      <w:r w:rsidRPr="00715505">
        <w:t>(DC 6100, 6200)</w:t>
      </w:r>
      <w:r>
        <w:t xml:space="preserve"> Location Table.</w:t>
      </w:r>
      <w:bookmarkEnd w:id="2341"/>
    </w:p>
    <w:tbl>
      <w:tblPr>
        <w:tblStyle w:val="TableGrid"/>
        <w:tblW w:w="0" w:type="auto"/>
        <w:tblLayout w:type="fixed"/>
        <w:tblLook w:val="0020" w:firstRow="1" w:lastRow="0" w:firstColumn="0" w:lastColumn="0" w:noHBand="0" w:noVBand="0"/>
        <w:tblDescription w:val="Location table for CAPRI diagnostics."/>
      </w:tblPr>
      <w:tblGrid>
        <w:gridCol w:w="4620"/>
        <w:gridCol w:w="4500"/>
      </w:tblGrid>
      <w:tr w:rsidR="008653FB" w:rsidRPr="003D69C8" w14:paraId="4D6BFEFD" w14:textId="77777777" w:rsidTr="006C3735">
        <w:trPr>
          <w:tblHeader/>
        </w:trPr>
        <w:tc>
          <w:tcPr>
            <w:tcW w:w="4620" w:type="dxa"/>
            <w:shd w:val="clear" w:color="auto" w:fill="BFBFBF" w:themeFill="background1" w:themeFillShade="BF"/>
            <w:vAlign w:val="center"/>
          </w:tcPr>
          <w:p w14:paraId="21B974F6" w14:textId="77777777" w:rsidR="008653FB" w:rsidRPr="003D69C8" w:rsidRDefault="008653FB" w:rsidP="006C3735">
            <w:pPr>
              <w:spacing w:before="60" w:after="60"/>
              <w:jc w:val="center"/>
              <w:rPr>
                <w:rFonts w:ascii="Arial" w:hAnsi="Arial" w:cs="Arial"/>
                <w:sz w:val="20"/>
                <w:szCs w:val="20"/>
              </w:rPr>
            </w:pPr>
            <w:r w:rsidRPr="003D69C8">
              <w:rPr>
                <w:rFonts w:ascii="Arial" w:hAnsi="Arial" w:cs="Arial"/>
                <w:b/>
                <w:sz w:val="20"/>
                <w:szCs w:val="20"/>
              </w:rPr>
              <w:t>What do I Need?</w:t>
            </w:r>
          </w:p>
        </w:tc>
        <w:tc>
          <w:tcPr>
            <w:tcW w:w="4500" w:type="dxa"/>
            <w:shd w:val="clear" w:color="auto" w:fill="BFBFBF" w:themeFill="background1" w:themeFillShade="BF"/>
            <w:vAlign w:val="center"/>
          </w:tcPr>
          <w:p w14:paraId="62C8D3A3" w14:textId="77777777" w:rsidR="008653FB" w:rsidRPr="003D69C8" w:rsidRDefault="008653FB" w:rsidP="006C3735">
            <w:pPr>
              <w:spacing w:before="60" w:after="60"/>
              <w:jc w:val="center"/>
              <w:rPr>
                <w:rFonts w:ascii="Arial" w:hAnsi="Arial" w:cs="Arial"/>
                <w:sz w:val="20"/>
                <w:szCs w:val="20"/>
              </w:rPr>
            </w:pPr>
            <w:r w:rsidRPr="003D69C8">
              <w:rPr>
                <w:rFonts w:ascii="Arial" w:hAnsi="Arial" w:cs="Arial"/>
                <w:b/>
                <w:sz w:val="20"/>
                <w:szCs w:val="20"/>
              </w:rPr>
              <w:t>Where to go in CAPRI</w:t>
            </w:r>
          </w:p>
        </w:tc>
      </w:tr>
      <w:tr w:rsidR="008653FB" w:rsidRPr="003D69C8" w14:paraId="722C9FB2" w14:textId="77777777" w:rsidTr="006C3735">
        <w:tc>
          <w:tcPr>
            <w:tcW w:w="4620" w:type="dxa"/>
          </w:tcPr>
          <w:p w14:paraId="43220388"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History and Physical Examinations</w:t>
            </w:r>
          </w:p>
        </w:tc>
        <w:tc>
          <w:tcPr>
            <w:tcW w:w="4500" w:type="dxa"/>
          </w:tcPr>
          <w:p w14:paraId="0AEE4729"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C&amp;P Exam, Notes, Discharge Summaries</w:t>
            </w:r>
          </w:p>
        </w:tc>
      </w:tr>
      <w:tr w:rsidR="008653FB" w:rsidRPr="003D69C8" w14:paraId="6A632A63" w14:textId="77777777" w:rsidTr="006C3735">
        <w:tc>
          <w:tcPr>
            <w:tcW w:w="4620" w:type="dxa"/>
          </w:tcPr>
          <w:p w14:paraId="34F76B86"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Audiologic (conductive/sensorineural) tests</w:t>
            </w:r>
          </w:p>
        </w:tc>
        <w:tc>
          <w:tcPr>
            <w:tcW w:w="4500" w:type="dxa"/>
          </w:tcPr>
          <w:p w14:paraId="12E4B0E6"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Notes Tab, Consults Tab</w:t>
            </w:r>
          </w:p>
        </w:tc>
      </w:tr>
      <w:tr w:rsidR="008653FB" w:rsidRPr="003D69C8" w14:paraId="22EF3C7A" w14:textId="77777777" w:rsidTr="006C3735">
        <w:tc>
          <w:tcPr>
            <w:tcW w:w="4620" w:type="dxa"/>
          </w:tcPr>
          <w:p w14:paraId="795E1910"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Audiograms (puretone threshold/speech recognition scores)</w:t>
            </w:r>
          </w:p>
        </w:tc>
        <w:tc>
          <w:tcPr>
            <w:tcW w:w="4500" w:type="dxa"/>
          </w:tcPr>
          <w:p w14:paraId="29F479BE"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Notes Tab, Consults Tab</w:t>
            </w:r>
          </w:p>
        </w:tc>
      </w:tr>
      <w:tr w:rsidR="008653FB" w:rsidRPr="003D69C8" w14:paraId="16D5AC19" w14:textId="77777777" w:rsidTr="006C3735">
        <w:tc>
          <w:tcPr>
            <w:tcW w:w="4620" w:type="dxa"/>
          </w:tcPr>
          <w:p w14:paraId="4EEFCE9D"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Electrogustometry (taste sensation)</w:t>
            </w:r>
          </w:p>
        </w:tc>
        <w:tc>
          <w:tcPr>
            <w:tcW w:w="4500" w:type="dxa"/>
          </w:tcPr>
          <w:p w14:paraId="60D64303"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Notes Tab, Consults, Procedures Tab</w:t>
            </w:r>
          </w:p>
        </w:tc>
      </w:tr>
      <w:tr w:rsidR="008653FB" w:rsidRPr="003D69C8" w14:paraId="5D138559" w14:textId="77777777" w:rsidTr="006C3735">
        <w:tc>
          <w:tcPr>
            <w:tcW w:w="4620" w:type="dxa"/>
          </w:tcPr>
          <w:p w14:paraId="1E38050A"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Prescribed medications</w:t>
            </w:r>
          </w:p>
        </w:tc>
        <w:tc>
          <w:tcPr>
            <w:tcW w:w="4500" w:type="dxa"/>
          </w:tcPr>
          <w:p w14:paraId="66260ED2"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Meds Tab</w:t>
            </w:r>
          </w:p>
        </w:tc>
      </w:tr>
    </w:tbl>
    <w:p w14:paraId="50EF9939" w14:textId="77777777" w:rsidR="008653FB" w:rsidRDefault="008653FB" w:rsidP="008653FB">
      <w:pPr>
        <w:pStyle w:val="Caption"/>
        <w:spacing w:before="60"/>
      </w:pPr>
    </w:p>
    <w:p w14:paraId="12D5FD25" w14:textId="610A1A56" w:rsidR="008653FB" w:rsidRPr="00B83B3E" w:rsidRDefault="008653FB" w:rsidP="008653FB">
      <w:pPr>
        <w:pStyle w:val="Caption"/>
        <w:spacing w:before="60"/>
      </w:pPr>
      <w:bookmarkStart w:id="2342" w:name="_Toc147909227"/>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4</w:t>
      </w:r>
      <w:r>
        <w:fldChar w:fldCharType="end"/>
      </w:r>
      <w:r>
        <w:t xml:space="preserve">. </w:t>
      </w:r>
      <w:r w:rsidRPr="00715505">
        <w:t>I</w:t>
      </w:r>
      <w:r>
        <w:t xml:space="preserve">nfectious Diseases, Immune Disorders and Nutritional Deficiencies </w:t>
      </w:r>
      <w:r w:rsidRPr="00715505">
        <w:t>(DC 6300)</w:t>
      </w:r>
      <w:r>
        <w:t xml:space="preserve"> Location Table.</w:t>
      </w:r>
      <w:bookmarkEnd w:id="2342"/>
    </w:p>
    <w:tbl>
      <w:tblPr>
        <w:tblStyle w:val="TableGrid"/>
        <w:tblW w:w="0" w:type="auto"/>
        <w:tblLayout w:type="fixed"/>
        <w:tblLook w:val="0020" w:firstRow="1" w:lastRow="0" w:firstColumn="0" w:lastColumn="0" w:noHBand="0" w:noVBand="0"/>
        <w:tblDescription w:val="Location table for CAPRI diagnostics."/>
      </w:tblPr>
      <w:tblGrid>
        <w:gridCol w:w="4620"/>
        <w:gridCol w:w="4500"/>
      </w:tblGrid>
      <w:tr w:rsidR="008653FB" w:rsidRPr="003D69C8" w14:paraId="3C038511" w14:textId="77777777" w:rsidTr="006C3735">
        <w:trPr>
          <w:trHeight w:val="305"/>
          <w:tblHeader/>
        </w:trPr>
        <w:tc>
          <w:tcPr>
            <w:tcW w:w="4620" w:type="dxa"/>
            <w:shd w:val="clear" w:color="auto" w:fill="BFBFBF" w:themeFill="background1" w:themeFillShade="BF"/>
            <w:vAlign w:val="center"/>
          </w:tcPr>
          <w:p w14:paraId="365D3B53" w14:textId="77777777" w:rsidR="008653FB" w:rsidRPr="003D69C8" w:rsidRDefault="008653FB" w:rsidP="006C3735">
            <w:pPr>
              <w:tabs>
                <w:tab w:val="right" w:pos="4404"/>
              </w:tabs>
              <w:spacing w:before="60" w:after="60"/>
              <w:jc w:val="center"/>
              <w:rPr>
                <w:rFonts w:ascii="Arial" w:hAnsi="Arial" w:cs="Arial"/>
                <w:b/>
                <w:sz w:val="20"/>
                <w:szCs w:val="20"/>
              </w:rPr>
            </w:pPr>
            <w:r w:rsidRPr="003D69C8">
              <w:rPr>
                <w:rFonts w:ascii="Arial" w:hAnsi="Arial" w:cs="Arial"/>
                <w:b/>
                <w:sz w:val="20"/>
                <w:szCs w:val="20"/>
              </w:rPr>
              <w:br w:type="page"/>
            </w:r>
            <w:r w:rsidRPr="003D69C8">
              <w:rPr>
                <w:rFonts w:ascii="Arial" w:hAnsi="Arial" w:cs="Arial"/>
                <w:b/>
                <w:sz w:val="20"/>
                <w:szCs w:val="20"/>
              </w:rPr>
              <w:br w:type="page"/>
              <w:t>What do I need?</w:t>
            </w:r>
          </w:p>
        </w:tc>
        <w:tc>
          <w:tcPr>
            <w:tcW w:w="4500" w:type="dxa"/>
            <w:shd w:val="clear" w:color="auto" w:fill="BFBFBF" w:themeFill="background1" w:themeFillShade="BF"/>
            <w:vAlign w:val="center"/>
          </w:tcPr>
          <w:p w14:paraId="31B9B28C" w14:textId="77777777" w:rsidR="008653FB" w:rsidRPr="003D69C8" w:rsidRDefault="008653FB" w:rsidP="006C3735">
            <w:pPr>
              <w:spacing w:before="60" w:after="60"/>
              <w:jc w:val="center"/>
              <w:rPr>
                <w:rFonts w:ascii="Arial" w:hAnsi="Arial" w:cs="Arial"/>
                <w:b/>
                <w:sz w:val="20"/>
                <w:szCs w:val="20"/>
              </w:rPr>
            </w:pPr>
            <w:r w:rsidRPr="003D69C8">
              <w:rPr>
                <w:rFonts w:ascii="Arial" w:hAnsi="Arial" w:cs="Arial"/>
                <w:b/>
                <w:sz w:val="20"/>
                <w:szCs w:val="20"/>
              </w:rPr>
              <w:t>Where to go in CAPRI</w:t>
            </w:r>
          </w:p>
        </w:tc>
      </w:tr>
      <w:tr w:rsidR="008653FB" w:rsidRPr="003D69C8" w14:paraId="271A2E7C" w14:textId="77777777" w:rsidTr="006C3735">
        <w:tc>
          <w:tcPr>
            <w:tcW w:w="4620" w:type="dxa"/>
          </w:tcPr>
          <w:p w14:paraId="6E14BFB4"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History and Physical Examinations</w:t>
            </w:r>
          </w:p>
        </w:tc>
        <w:tc>
          <w:tcPr>
            <w:tcW w:w="4500" w:type="dxa"/>
          </w:tcPr>
          <w:p w14:paraId="2D0B5720"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 xml:space="preserve">C&amp;P Exam, Notes, Discharge Summaries </w:t>
            </w:r>
          </w:p>
        </w:tc>
      </w:tr>
      <w:tr w:rsidR="008653FB" w:rsidRPr="003D69C8" w14:paraId="3A974543" w14:textId="77777777" w:rsidTr="006C3735">
        <w:tc>
          <w:tcPr>
            <w:tcW w:w="4620" w:type="dxa"/>
          </w:tcPr>
          <w:p w14:paraId="327605F1"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Blood tests (creatinine, BUN, albumin)</w:t>
            </w:r>
          </w:p>
        </w:tc>
        <w:tc>
          <w:tcPr>
            <w:tcW w:w="4500" w:type="dxa"/>
          </w:tcPr>
          <w:p w14:paraId="74CEBF8C"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Labs Tab/Cumulative/Graph</w:t>
            </w:r>
          </w:p>
        </w:tc>
      </w:tr>
      <w:tr w:rsidR="008653FB" w:rsidRPr="003D69C8" w14:paraId="4022DECC" w14:textId="77777777" w:rsidTr="006C3735">
        <w:tc>
          <w:tcPr>
            <w:tcW w:w="4620" w:type="dxa"/>
          </w:tcPr>
          <w:p w14:paraId="5848E84A"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Skin tests</w:t>
            </w:r>
          </w:p>
        </w:tc>
        <w:tc>
          <w:tcPr>
            <w:tcW w:w="4500" w:type="dxa"/>
          </w:tcPr>
          <w:p w14:paraId="00044DA2"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Labs Tab/Anatomic Pathology, Notes, Consults</w:t>
            </w:r>
          </w:p>
        </w:tc>
      </w:tr>
      <w:tr w:rsidR="008653FB" w:rsidRPr="003D69C8" w14:paraId="5D978CC2" w14:textId="77777777" w:rsidTr="006C3735">
        <w:tc>
          <w:tcPr>
            <w:tcW w:w="4620" w:type="dxa"/>
          </w:tcPr>
          <w:p w14:paraId="14CA12A1"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Stool cultures</w:t>
            </w:r>
          </w:p>
        </w:tc>
        <w:tc>
          <w:tcPr>
            <w:tcW w:w="4500" w:type="dxa"/>
          </w:tcPr>
          <w:p w14:paraId="273955A6"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Labs Tab/Microbiology/Cumulative</w:t>
            </w:r>
          </w:p>
        </w:tc>
      </w:tr>
      <w:tr w:rsidR="008653FB" w:rsidRPr="003D69C8" w14:paraId="3D9B0464" w14:textId="77777777" w:rsidTr="006C3735">
        <w:tc>
          <w:tcPr>
            <w:tcW w:w="4620" w:type="dxa"/>
          </w:tcPr>
          <w:p w14:paraId="19FFC4F2"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T4 Cell Count</w:t>
            </w:r>
          </w:p>
        </w:tc>
        <w:tc>
          <w:tcPr>
            <w:tcW w:w="4500" w:type="dxa"/>
          </w:tcPr>
          <w:p w14:paraId="043342EC"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Labs Tab/Cumulative/Graphs</w:t>
            </w:r>
          </w:p>
        </w:tc>
      </w:tr>
      <w:tr w:rsidR="008653FB" w:rsidRPr="003D69C8" w14:paraId="4458215A" w14:textId="77777777" w:rsidTr="006C3735">
        <w:tc>
          <w:tcPr>
            <w:tcW w:w="4620" w:type="dxa"/>
          </w:tcPr>
          <w:p w14:paraId="7F04540E"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Serology</w:t>
            </w:r>
          </w:p>
        </w:tc>
        <w:tc>
          <w:tcPr>
            <w:tcW w:w="4500" w:type="dxa"/>
          </w:tcPr>
          <w:p w14:paraId="64199438"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Labs Tab/Cumulative/Graphs</w:t>
            </w:r>
          </w:p>
        </w:tc>
      </w:tr>
      <w:tr w:rsidR="008653FB" w:rsidRPr="003D69C8" w14:paraId="4A5952DE" w14:textId="77777777" w:rsidTr="006C3735">
        <w:tc>
          <w:tcPr>
            <w:tcW w:w="4620" w:type="dxa"/>
          </w:tcPr>
          <w:p w14:paraId="040460F3"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Weight Loss</w:t>
            </w:r>
          </w:p>
        </w:tc>
        <w:tc>
          <w:tcPr>
            <w:tcW w:w="4500" w:type="dxa"/>
          </w:tcPr>
          <w:p w14:paraId="3708094B"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Vitals Tab/Graph</w:t>
            </w:r>
          </w:p>
        </w:tc>
      </w:tr>
      <w:tr w:rsidR="008653FB" w:rsidRPr="003D69C8" w14:paraId="7254AF16" w14:textId="77777777" w:rsidTr="006C3735">
        <w:tc>
          <w:tcPr>
            <w:tcW w:w="4620" w:type="dxa"/>
          </w:tcPr>
          <w:p w14:paraId="5FCCF992"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Prescribed medications</w:t>
            </w:r>
          </w:p>
        </w:tc>
        <w:tc>
          <w:tcPr>
            <w:tcW w:w="4500" w:type="dxa"/>
          </w:tcPr>
          <w:p w14:paraId="558F3798" w14:textId="77777777" w:rsidR="008653FB" w:rsidRPr="003D69C8" w:rsidRDefault="008653FB" w:rsidP="006C3735">
            <w:pPr>
              <w:spacing w:before="60" w:after="60"/>
              <w:rPr>
                <w:rFonts w:ascii="Arial" w:hAnsi="Arial" w:cs="Arial"/>
                <w:sz w:val="20"/>
                <w:szCs w:val="20"/>
              </w:rPr>
            </w:pPr>
            <w:r w:rsidRPr="003D69C8">
              <w:rPr>
                <w:rFonts w:ascii="Arial" w:hAnsi="Arial" w:cs="Arial"/>
                <w:sz w:val="20"/>
                <w:szCs w:val="20"/>
              </w:rPr>
              <w:t>Meds Tab</w:t>
            </w:r>
          </w:p>
        </w:tc>
      </w:tr>
    </w:tbl>
    <w:p w14:paraId="35CDDC46" w14:textId="77777777" w:rsidR="008653FB" w:rsidRDefault="008653FB" w:rsidP="008653FB">
      <w:pPr>
        <w:pStyle w:val="Caption"/>
        <w:spacing w:before="60"/>
      </w:pPr>
    </w:p>
    <w:p w14:paraId="358837E1" w14:textId="464B5FE1" w:rsidR="008653FB" w:rsidRDefault="008653FB" w:rsidP="008653FB">
      <w:pPr>
        <w:pStyle w:val="Caption"/>
        <w:spacing w:before="60"/>
      </w:pPr>
      <w:bookmarkStart w:id="2343" w:name="_Toc147909228"/>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5</w:t>
      </w:r>
      <w:r>
        <w:fldChar w:fldCharType="end"/>
      </w:r>
      <w:r>
        <w:t xml:space="preserve">. Respiratory System </w:t>
      </w:r>
      <w:r w:rsidRPr="00715505">
        <w:t>(DC 6500, 6600, 6700, 6800)</w:t>
      </w:r>
      <w:r>
        <w:t xml:space="preserve"> Location Table.</w:t>
      </w:r>
      <w:bookmarkEnd w:id="2343"/>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383EE9" w14:paraId="0EF3D521" w14:textId="77777777" w:rsidTr="006C3735">
        <w:trPr>
          <w:tblHeader/>
        </w:trPr>
        <w:tc>
          <w:tcPr>
            <w:tcW w:w="4608" w:type="dxa"/>
            <w:shd w:val="clear" w:color="auto" w:fill="BFBFBF" w:themeFill="background1" w:themeFillShade="BF"/>
            <w:vAlign w:val="center"/>
          </w:tcPr>
          <w:p w14:paraId="45D49365" w14:textId="77777777" w:rsidR="008653FB" w:rsidRPr="00383EE9" w:rsidRDefault="008653FB" w:rsidP="006C3735">
            <w:pPr>
              <w:spacing w:before="60" w:after="60"/>
              <w:jc w:val="center"/>
              <w:rPr>
                <w:rFonts w:ascii="Arial" w:hAnsi="Arial" w:cs="Arial"/>
                <w:b/>
                <w:sz w:val="20"/>
                <w:szCs w:val="20"/>
              </w:rPr>
            </w:pPr>
            <w:r w:rsidRPr="00383EE9">
              <w:rPr>
                <w:rFonts w:ascii="Arial" w:hAnsi="Arial" w:cs="Arial"/>
                <w:b/>
                <w:sz w:val="20"/>
                <w:szCs w:val="20"/>
              </w:rPr>
              <w:t xml:space="preserve">What do I </w:t>
            </w:r>
            <w:r>
              <w:rPr>
                <w:rFonts w:ascii="Arial" w:hAnsi="Arial" w:cs="Arial"/>
                <w:b/>
                <w:sz w:val="20"/>
                <w:szCs w:val="20"/>
              </w:rPr>
              <w:t>n</w:t>
            </w:r>
            <w:r w:rsidRPr="00383EE9">
              <w:rPr>
                <w:rFonts w:ascii="Arial" w:hAnsi="Arial" w:cs="Arial"/>
                <w:b/>
                <w:sz w:val="20"/>
                <w:szCs w:val="20"/>
              </w:rPr>
              <w:t>eed?</w:t>
            </w:r>
          </w:p>
        </w:tc>
        <w:tc>
          <w:tcPr>
            <w:tcW w:w="4512" w:type="dxa"/>
            <w:shd w:val="clear" w:color="auto" w:fill="BFBFBF" w:themeFill="background1" w:themeFillShade="BF"/>
            <w:vAlign w:val="center"/>
          </w:tcPr>
          <w:p w14:paraId="07276FAC" w14:textId="77777777" w:rsidR="008653FB" w:rsidRPr="00383EE9" w:rsidRDefault="008653FB" w:rsidP="006C3735">
            <w:pPr>
              <w:spacing w:before="60" w:after="60"/>
              <w:jc w:val="center"/>
              <w:rPr>
                <w:rFonts w:ascii="Arial" w:hAnsi="Arial" w:cs="Arial"/>
                <w:b/>
                <w:sz w:val="20"/>
                <w:szCs w:val="20"/>
              </w:rPr>
            </w:pPr>
            <w:r w:rsidRPr="00383EE9">
              <w:rPr>
                <w:rFonts w:ascii="Arial" w:hAnsi="Arial" w:cs="Arial"/>
                <w:b/>
                <w:sz w:val="20"/>
                <w:szCs w:val="20"/>
              </w:rPr>
              <w:t>Where to go in CAPRI</w:t>
            </w:r>
          </w:p>
        </w:tc>
      </w:tr>
      <w:tr w:rsidR="008653FB" w:rsidRPr="00383EE9" w14:paraId="77509281" w14:textId="77777777" w:rsidTr="006C3735">
        <w:trPr>
          <w:trHeight w:val="55"/>
        </w:trPr>
        <w:tc>
          <w:tcPr>
            <w:tcW w:w="4608" w:type="dxa"/>
          </w:tcPr>
          <w:p w14:paraId="3B441CF1"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History and Physical Examinations</w:t>
            </w:r>
          </w:p>
        </w:tc>
        <w:tc>
          <w:tcPr>
            <w:tcW w:w="4512" w:type="dxa"/>
          </w:tcPr>
          <w:p w14:paraId="3F172E1B"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 xml:space="preserve">C&amp;P Exam, Notes, Discharge Summaries </w:t>
            </w:r>
          </w:p>
        </w:tc>
      </w:tr>
      <w:tr w:rsidR="008653FB" w:rsidRPr="00383EE9" w14:paraId="23CDBD1B" w14:textId="77777777" w:rsidTr="006C3735">
        <w:tc>
          <w:tcPr>
            <w:tcW w:w="4608" w:type="dxa"/>
          </w:tcPr>
          <w:p w14:paraId="691150C1"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Pulmonary Function Tests (PFT)</w:t>
            </w:r>
          </w:p>
        </w:tc>
        <w:tc>
          <w:tcPr>
            <w:tcW w:w="4512" w:type="dxa"/>
          </w:tcPr>
          <w:p w14:paraId="5853D98C"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Procedures Tab, Notes Tab (interpretation)</w:t>
            </w:r>
          </w:p>
        </w:tc>
      </w:tr>
      <w:tr w:rsidR="008653FB" w:rsidRPr="00383EE9" w14:paraId="4E83889D" w14:textId="77777777" w:rsidTr="006C3735">
        <w:tc>
          <w:tcPr>
            <w:tcW w:w="4608" w:type="dxa"/>
          </w:tcPr>
          <w:p w14:paraId="26DC8835"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X-rays</w:t>
            </w:r>
          </w:p>
        </w:tc>
        <w:tc>
          <w:tcPr>
            <w:tcW w:w="4512" w:type="dxa"/>
          </w:tcPr>
          <w:p w14:paraId="75621318"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Imaging Tab</w:t>
            </w:r>
          </w:p>
        </w:tc>
      </w:tr>
      <w:tr w:rsidR="008653FB" w:rsidRPr="00383EE9" w14:paraId="070DDCA0" w14:textId="77777777" w:rsidTr="006C3735">
        <w:tc>
          <w:tcPr>
            <w:tcW w:w="4608" w:type="dxa"/>
          </w:tcPr>
          <w:p w14:paraId="271CC37B"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Sleep Studies</w:t>
            </w:r>
          </w:p>
        </w:tc>
        <w:tc>
          <w:tcPr>
            <w:tcW w:w="4512" w:type="dxa"/>
          </w:tcPr>
          <w:p w14:paraId="1584145C"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Notes Tab, Consults Tab</w:t>
            </w:r>
          </w:p>
        </w:tc>
      </w:tr>
      <w:tr w:rsidR="008653FB" w:rsidRPr="00383EE9" w14:paraId="42039B1E" w14:textId="77777777" w:rsidTr="006C3735">
        <w:tc>
          <w:tcPr>
            <w:tcW w:w="4608" w:type="dxa"/>
          </w:tcPr>
          <w:p w14:paraId="39D59960"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Surgical Procedures</w:t>
            </w:r>
          </w:p>
        </w:tc>
        <w:tc>
          <w:tcPr>
            <w:tcW w:w="4512" w:type="dxa"/>
          </w:tcPr>
          <w:p w14:paraId="5269DB01"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Reports Tab/Surgery Report</w:t>
            </w:r>
          </w:p>
        </w:tc>
      </w:tr>
      <w:tr w:rsidR="008653FB" w:rsidRPr="00383EE9" w14:paraId="6C6177DA" w14:textId="77777777" w:rsidTr="006C3735">
        <w:tc>
          <w:tcPr>
            <w:tcW w:w="4608" w:type="dxa"/>
          </w:tcPr>
          <w:p w14:paraId="1F629B01"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Surgical Pathology</w:t>
            </w:r>
          </w:p>
        </w:tc>
        <w:tc>
          <w:tcPr>
            <w:tcW w:w="4512" w:type="dxa"/>
          </w:tcPr>
          <w:p w14:paraId="24E12552"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Labs Tab/Anatomic Pathology</w:t>
            </w:r>
          </w:p>
        </w:tc>
      </w:tr>
      <w:tr w:rsidR="008653FB" w:rsidRPr="00383EE9" w14:paraId="4A735CB3" w14:textId="77777777" w:rsidTr="006C3735">
        <w:tc>
          <w:tcPr>
            <w:tcW w:w="4608" w:type="dxa"/>
          </w:tcPr>
          <w:p w14:paraId="723FE7D2"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Prescribed medications</w:t>
            </w:r>
          </w:p>
        </w:tc>
        <w:tc>
          <w:tcPr>
            <w:tcW w:w="4512" w:type="dxa"/>
          </w:tcPr>
          <w:p w14:paraId="18AD466C" w14:textId="77777777" w:rsidR="008653FB" w:rsidRPr="00383EE9" w:rsidRDefault="008653FB" w:rsidP="006C3735">
            <w:pPr>
              <w:spacing w:before="60" w:after="60"/>
              <w:rPr>
                <w:rFonts w:ascii="Arial" w:hAnsi="Arial" w:cs="Arial"/>
                <w:sz w:val="20"/>
                <w:szCs w:val="20"/>
              </w:rPr>
            </w:pPr>
            <w:r w:rsidRPr="00383EE9">
              <w:rPr>
                <w:rFonts w:ascii="Arial" w:hAnsi="Arial" w:cs="Arial"/>
                <w:sz w:val="20"/>
                <w:szCs w:val="20"/>
              </w:rPr>
              <w:t>Meds Tab</w:t>
            </w:r>
          </w:p>
        </w:tc>
      </w:tr>
    </w:tbl>
    <w:p w14:paraId="46B81319" w14:textId="77777777" w:rsidR="008653FB" w:rsidRDefault="008653FB" w:rsidP="008653FB">
      <w:pPr>
        <w:spacing w:before="60" w:after="60"/>
      </w:pPr>
    </w:p>
    <w:p w14:paraId="1EC17848" w14:textId="36F95FCD" w:rsidR="008653FB" w:rsidRDefault="008653FB" w:rsidP="008653FB">
      <w:pPr>
        <w:pStyle w:val="Caption"/>
        <w:spacing w:before="60"/>
      </w:pPr>
      <w:bookmarkStart w:id="2344" w:name="_Toc147909229"/>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6</w:t>
      </w:r>
      <w:r>
        <w:fldChar w:fldCharType="end"/>
      </w:r>
      <w:r>
        <w:t xml:space="preserve">. </w:t>
      </w:r>
      <w:r w:rsidRPr="00715505">
        <w:t>C</w:t>
      </w:r>
      <w:r>
        <w:t xml:space="preserve">ardiovascular System </w:t>
      </w:r>
      <w:r w:rsidRPr="00715505">
        <w:t>(DC 7000, 7100)</w:t>
      </w:r>
      <w:r>
        <w:t xml:space="preserve"> Location Table.</w:t>
      </w:r>
      <w:bookmarkEnd w:id="2344"/>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9D7C2E" w14:paraId="4B01269A" w14:textId="77777777" w:rsidTr="006C3735">
        <w:trPr>
          <w:tblHeader/>
        </w:trPr>
        <w:tc>
          <w:tcPr>
            <w:tcW w:w="4608" w:type="dxa"/>
            <w:shd w:val="clear" w:color="auto" w:fill="BFBFBF" w:themeFill="background1" w:themeFillShade="BF"/>
            <w:vAlign w:val="center"/>
          </w:tcPr>
          <w:p w14:paraId="7F301F98" w14:textId="77777777" w:rsidR="008653FB" w:rsidRPr="009D7C2E" w:rsidRDefault="008653FB" w:rsidP="006C3735">
            <w:pPr>
              <w:spacing w:before="60" w:after="60"/>
              <w:jc w:val="center"/>
              <w:rPr>
                <w:rFonts w:ascii="Arial" w:hAnsi="Arial" w:cs="Arial"/>
                <w:sz w:val="20"/>
                <w:szCs w:val="20"/>
              </w:rPr>
            </w:pPr>
            <w:r w:rsidRPr="009D7C2E">
              <w:rPr>
                <w:rFonts w:ascii="Arial" w:hAnsi="Arial" w:cs="Arial"/>
                <w:b/>
                <w:sz w:val="20"/>
                <w:szCs w:val="20"/>
              </w:rPr>
              <w:t xml:space="preserve">What do I </w:t>
            </w:r>
            <w:r>
              <w:rPr>
                <w:rFonts w:ascii="Arial" w:hAnsi="Arial" w:cs="Arial"/>
                <w:b/>
                <w:sz w:val="20"/>
                <w:szCs w:val="20"/>
              </w:rPr>
              <w:t>n</w:t>
            </w:r>
            <w:r w:rsidRPr="009D7C2E">
              <w:rPr>
                <w:rFonts w:ascii="Arial" w:hAnsi="Arial" w:cs="Arial"/>
                <w:b/>
                <w:sz w:val="20"/>
                <w:szCs w:val="20"/>
              </w:rPr>
              <w:t>eed?</w:t>
            </w:r>
          </w:p>
        </w:tc>
        <w:tc>
          <w:tcPr>
            <w:tcW w:w="4512" w:type="dxa"/>
            <w:shd w:val="clear" w:color="auto" w:fill="BFBFBF" w:themeFill="background1" w:themeFillShade="BF"/>
            <w:vAlign w:val="center"/>
          </w:tcPr>
          <w:p w14:paraId="74390852" w14:textId="77777777" w:rsidR="008653FB" w:rsidRPr="009D7C2E" w:rsidRDefault="008653FB" w:rsidP="006C3735">
            <w:pPr>
              <w:spacing w:before="60" w:after="60"/>
              <w:jc w:val="center"/>
              <w:rPr>
                <w:rFonts w:ascii="Arial" w:hAnsi="Arial" w:cs="Arial"/>
                <w:sz w:val="20"/>
                <w:szCs w:val="20"/>
              </w:rPr>
            </w:pPr>
            <w:r w:rsidRPr="009D7C2E">
              <w:rPr>
                <w:rFonts w:ascii="Arial" w:hAnsi="Arial" w:cs="Arial"/>
                <w:b/>
                <w:sz w:val="20"/>
                <w:szCs w:val="20"/>
              </w:rPr>
              <w:t>Where to go in CAPRI</w:t>
            </w:r>
          </w:p>
        </w:tc>
      </w:tr>
      <w:tr w:rsidR="008653FB" w:rsidRPr="009D7C2E" w14:paraId="519270A1" w14:textId="77777777" w:rsidTr="006C3735">
        <w:tc>
          <w:tcPr>
            <w:tcW w:w="4608" w:type="dxa"/>
          </w:tcPr>
          <w:p w14:paraId="0632C2AE"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History and Physical Examinations</w:t>
            </w:r>
          </w:p>
        </w:tc>
        <w:tc>
          <w:tcPr>
            <w:tcW w:w="4512" w:type="dxa"/>
          </w:tcPr>
          <w:p w14:paraId="646353CB"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C&amp;P Exam, Notes, Discharge Summaries</w:t>
            </w:r>
          </w:p>
        </w:tc>
      </w:tr>
      <w:tr w:rsidR="008653FB" w:rsidRPr="009D7C2E" w14:paraId="0C99758F" w14:textId="77777777" w:rsidTr="006C3735">
        <w:tc>
          <w:tcPr>
            <w:tcW w:w="4608" w:type="dxa"/>
          </w:tcPr>
          <w:p w14:paraId="79F7C12D"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X-rays</w:t>
            </w:r>
          </w:p>
        </w:tc>
        <w:tc>
          <w:tcPr>
            <w:tcW w:w="4512" w:type="dxa"/>
          </w:tcPr>
          <w:p w14:paraId="30BAE2BF"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Imaging Tab</w:t>
            </w:r>
          </w:p>
        </w:tc>
      </w:tr>
      <w:tr w:rsidR="008653FB" w:rsidRPr="009D7C2E" w14:paraId="06F45B84" w14:textId="77777777" w:rsidTr="006C3735">
        <w:tc>
          <w:tcPr>
            <w:tcW w:w="4608" w:type="dxa"/>
          </w:tcPr>
          <w:p w14:paraId="763F9CF4"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Electrocardiograms (ECG/EKG)</w:t>
            </w:r>
          </w:p>
        </w:tc>
        <w:tc>
          <w:tcPr>
            <w:tcW w:w="4512" w:type="dxa"/>
          </w:tcPr>
          <w:p w14:paraId="01752AB7"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Procedures, Consults, Notes (interpretation)</w:t>
            </w:r>
          </w:p>
        </w:tc>
      </w:tr>
      <w:tr w:rsidR="008653FB" w:rsidRPr="009D7C2E" w14:paraId="047FD823" w14:textId="77777777" w:rsidTr="006C3735">
        <w:tc>
          <w:tcPr>
            <w:tcW w:w="4608" w:type="dxa"/>
          </w:tcPr>
          <w:p w14:paraId="676790CC"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Exercise Stress tests (METS)</w:t>
            </w:r>
          </w:p>
        </w:tc>
        <w:tc>
          <w:tcPr>
            <w:tcW w:w="4512" w:type="dxa"/>
          </w:tcPr>
          <w:p w14:paraId="0B2AD025"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Procedures, Consults, Notes (interpretation)</w:t>
            </w:r>
          </w:p>
        </w:tc>
      </w:tr>
      <w:tr w:rsidR="008653FB" w:rsidRPr="009D7C2E" w14:paraId="6BAF6721" w14:textId="77777777" w:rsidTr="006C3735">
        <w:tc>
          <w:tcPr>
            <w:tcW w:w="4608" w:type="dxa"/>
          </w:tcPr>
          <w:p w14:paraId="37936F23"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Echocardiography/Ejection Fraction tests</w:t>
            </w:r>
          </w:p>
        </w:tc>
        <w:tc>
          <w:tcPr>
            <w:tcW w:w="4512" w:type="dxa"/>
          </w:tcPr>
          <w:p w14:paraId="2E1B62F0"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Procedures, Consults, Notes (interpretation)</w:t>
            </w:r>
          </w:p>
        </w:tc>
      </w:tr>
      <w:tr w:rsidR="008653FB" w:rsidRPr="009D7C2E" w14:paraId="5B823FEF" w14:textId="77777777" w:rsidTr="006C3735">
        <w:tc>
          <w:tcPr>
            <w:tcW w:w="4608" w:type="dxa"/>
          </w:tcPr>
          <w:p w14:paraId="431443F1"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Holter monitor</w:t>
            </w:r>
          </w:p>
        </w:tc>
        <w:tc>
          <w:tcPr>
            <w:tcW w:w="4512" w:type="dxa"/>
          </w:tcPr>
          <w:p w14:paraId="7B7F3E34"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Procedures, Consults, Notes (interpretation)</w:t>
            </w:r>
          </w:p>
        </w:tc>
      </w:tr>
      <w:tr w:rsidR="008653FB" w:rsidRPr="009D7C2E" w14:paraId="4F24A66B" w14:textId="77777777" w:rsidTr="006C3735">
        <w:tc>
          <w:tcPr>
            <w:tcW w:w="4608" w:type="dxa"/>
          </w:tcPr>
          <w:p w14:paraId="2EDB9528"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Doppler studies (ankle/brachial index)</w:t>
            </w:r>
          </w:p>
        </w:tc>
        <w:tc>
          <w:tcPr>
            <w:tcW w:w="4512" w:type="dxa"/>
          </w:tcPr>
          <w:p w14:paraId="38F5F77F"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Imaging Tab</w:t>
            </w:r>
          </w:p>
        </w:tc>
      </w:tr>
      <w:tr w:rsidR="008653FB" w:rsidRPr="009D7C2E" w14:paraId="36251608" w14:textId="77777777" w:rsidTr="006C3735">
        <w:tc>
          <w:tcPr>
            <w:tcW w:w="4608" w:type="dxa"/>
          </w:tcPr>
          <w:p w14:paraId="4C112432"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Blood Pressure</w:t>
            </w:r>
          </w:p>
        </w:tc>
        <w:tc>
          <w:tcPr>
            <w:tcW w:w="4512" w:type="dxa"/>
          </w:tcPr>
          <w:p w14:paraId="48A67D63"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Vitals Tab/Graph</w:t>
            </w:r>
          </w:p>
        </w:tc>
      </w:tr>
      <w:tr w:rsidR="008653FB" w:rsidRPr="009D7C2E" w14:paraId="000A1020" w14:textId="77777777" w:rsidTr="006C3735">
        <w:tc>
          <w:tcPr>
            <w:tcW w:w="4608" w:type="dxa"/>
          </w:tcPr>
          <w:p w14:paraId="47CB0D4B"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Surgical Procedures</w:t>
            </w:r>
          </w:p>
        </w:tc>
        <w:tc>
          <w:tcPr>
            <w:tcW w:w="4512" w:type="dxa"/>
          </w:tcPr>
          <w:p w14:paraId="53C9CEA9"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Reports Tab/Surgery Report</w:t>
            </w:r>
          </w:p>
        </w:tc>
      </w:tr>
      <w:tr w:rsidR="008653FB" w:rsidRPr="009D7C2E" w14:paraId="5AA01C49" w14:textId="77777777" w:rsidTr="006C3735">
        <w:tc>
          <w:tcPr>
            <w:tcW w:w="4608" w:type="dxa"/>
          </w:tcPr>
          <w:p w14:paraId="1D19503A"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Surgical Pathology</w:t>
            </w:r>
          </w:p>
        </w:tc>
        <w:tc>
          <w:tcPr>
            <w:tcW w:w="4512" w:type="dxa"/>
          </w:tcPr>
          <w:p w14:paraId="6F27882D"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Labs Tab/Anatomic Pathology</w:t>
            </w:r>
          </w:p>
        </w:tc>
      </w:tr>
      <w:tr w:rsidR="008653FB" w:rsidRPr="009D7C2E" w14:paraId="34590C5B" w14:textId="77777777" w:rsidTr="006C3735">
        <w:tc>
          <w:tcPr>
            <w:tcW w:w="4608" w:type="dxa"/>
          </w:tcPr>
          <w:p w14:paraId="4B69F2C3"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Prescribed medications</w:t>
            </w:r>
          </w:p>
        </w:tc>
        <w:tc>
          <w:tcPr>
            <w:tcW w:w="4512" w:type="dxa"/>
          </w:tcPr>
          <w:p w14:paraId="3A92FF4D" w14:textId="77777777" w:rsidR="008653FB" w:rsidRPr="009D7C2E" w:rsidRDefault="008653FB" w:rsidP="006C3735">
            <w:pPr>
              <w:spacing w:before="60" w:after="60"/>
              <w:rPr>
                <w:rFonts w:ascii="Arial" w:hAnsi="Arial" w:cs="Arial"/>
                <w:sz w:val="20"/>
                <w:szCs w:val="20"/>
              </w:rPr>
            </w:pPr>
            <w:r w:rsidRPr="009D7C2E">
              <w:rPr>
                <w:rFonts w:ascii="Arial" w:hAnsi="Arial" w:cs="Arial"/>
                <w:sz w:val="20"/>
                <w:szCs w:val="20"/>
              </w:rPr>
              <w:t>Meds Tab</w:t>
            </w:r>
          </w:p>
        </w:tc>
      </w:tr>
    </w:tbl>
    <w:p w14:paraId="573BE1AA" w14:textId="77777777" w:rsidR="008653FB" w:rsidRPr="00B83B3E" w:rsidRDefault="008653FB" w:rsidP="008653FB">
      <w:pPr>
        <w:tabs>
          <w:tab w:val="left" w:pos="4350"/>
        </w:tabs>
        <w:spacing w:before="60" w:after="60"/>
      </w:pPr>
    </w:p>
    <w:p w14:paraId="2F4D1219" w14:textId="453AF7E7" w:rsidR="008653FB" w:rsidRPr="00B83B3E" w:rsidRDefault="008653FB" w:rsidP="008653FB">
      <w:pPr>
        <w:pStyle w:val="Caption"/>
        <w:spacing w:before="60"/>
      </w:pPr>
      <w:bookmarkStart w:id="2345" w:name="_Toc147909230"/>
      <w:r>
        <w:lastRenderedPageBreak/>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7</w:t>
      </w:r>
      <w:r>
        <w:fldChar w:fldCharType="end"/>
      </w:r>
      <w:r>
        <w:t xml:space="preserve">. </w:t>
      </w:r>
      <w:r w:rsidRPr="003D69C8">
        <w:t>D</w:t>
      </w:r>
      <w:r>
        <w:t xml:space="preserve">igestive </w:t>
      </w:r>
      <w:r w:rsidRPr="003D69C8">
        <w:t>(DC 7200, 7300)</w:t>
      </w:r>
      <w:r>
        <w:t xml:space="preserve"> Location Table.</w:t>
      </w:r>
      <w:bookmarkEnd w:id="2345"/>
    </w:p>
    <w:tbl>
      <w:tblPr>
        <w:tblStyle w:val="TableGrid"/>
        <w:tblW w:w="0" w:type="auto"/>
        <w:tblLayout w:type="fixed"/>
        <w:tblLook w:val="0020" w:firstRow="1" w:lastRow="0" w:firstColumn="0" w:lastColumn="0" w:noHBand="0" w:noVBand="0"/>
        <w:tblDescription w:val="Location table for CAPRI diagnostics."/>
      </w:tblPr>
      <w:tblGrid>
        <w:gridCol w:w="4620"/>
        <w:gridCol w:w="4500"/>
      </w:tblGrid>
      <w:tr w:rsidR="008653FB" w:rsidRPr="00294475" w14:paraId="13B75AA6" w14:textId="77777777" w:rsidTr="006C3735">
        <w:trPr>
          <w:tblHeader/>
        </w:trPr>
        <w:tc>
          <w:tcPr>
            <w:tcW w:w="4620" w:type="dxa"/>
            <w:shd w:val="clear" w:color="auto" w:fill="BFBFBF" w:themeFill="background1" w:themeFillShade="BF"/>
            <w:vAlign w:val="center"/>
          </w:tcPr>
          <w:p w14:paraId="3ABC0CAB" w14:textId="77777777" w:rsidR="008653FB" w:rsidRPr="00294475" w:rsidRDefault="008653FB" w:rsidP="006C3735">
            <w:pPr>
              <w:spacing w:before="60" w:after="60"/>
              <w:jc w:val="center"/>
              <w:rPr>
                <w:rFonts w:ascii="Arial" w:hAnsi="Arial" w:cs="Arial"/>
                <w:b/>
                <w:sz w:val="20"/>
                <w:szCs w:val="20"/>
              </w:rPr>
            </w:pPr>
            <w:r w:rsidRPr="00294475">
              <w:rPr>
                <w:rFonts w:ascii="Arial" w:hAnsi="Arial" w:cs="Arial"/>
                <w:b/>
                <w:sz w:val="20"/>
                <w:szCs w:val="20"/>
              </w:rPr>
              <w:br w:type="page"/>
              <w:t>What do I need?</w:t>
            </w:r>
          </w:p>
        </w:tc>
        <w:tc>
          <w:tcPr>
            <w:tcW w:w="4500" w:type="dxa"/>
            <w:shd w:val="clear" w:color="auto" w:fill="BFBFBF" w:themeFill="background1" w:themeFillShade="BF"/>
            <w:vAlign w:val="center"/>
          </w:tcPr>
          <w:p w14:paraId="5B3ECFD1" w14:textId="77777777" w:rsidR="008653FB" w:rsidRPr="00294475" w:rsidRDefault="008653FB" w:rsidP="006C3735">
            <w:pPr>
              <w:spacing w:before="60" w:after="60"/>
              <w:jc w:val="center"/>
              <w:rPr>
                <w:rFonts w:ascii="Arial" w:hAnsi="Arial" w:cs="Arial"/>
                <w:b/>
                <w:sz w:val="20"/>
                <w:szCs w:val="20"/>
              </w:rPr>
            </w:pPr>
            <w:r w:rsidRPr="00294475">
              <w:rPr>
                <w:rFonts w:ascii="Arial" w:hAnsi="Arial" w:cs="Arial"/>
                <w:b/>
                <w:sz w:val="20"/>
                <w:szCs w:val="20"/>
              </w:rPr>
              <w:t>Where to go in CAPRI</w:t>
            </w:r>
          </w:p>
        </w:tc>
      </w:tr>
      <w:tr w:rsidR="008653FB" w:rsidRPr="00294475" w14:paraId="10F1FA6E" w14:textId="77777777" w:rsidTr="006C3735">
        <w:tc>
          <w:tcPr>
            <w:tcW w:w="4620" w:type="dxa"/>
          </w:tcPr>
          <w:p w14:paraId="7C1D3DFC"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History and Physical Examinations</w:t>
            </w:r>
          </w:p>
        </w:tc>
        <w:tc>
          <w:tcPr>
            <w:tcW w:w="4500" w:type="dxa"/>
          </w:tcPr>
          <w:p w14:paraId="08DFE8C8"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C&amp;P Exam, Notes, Discharge Summaries</w:t>
            </w:r>
          </w:p>
        </w:tc>
      </w:tr>
      <w:tr w:rsidR="008653FB" w:rsidRPr="00294475" w14:paraId="16B1E14D" w14:textId="77777777" w:rsidTr="006C3735">
        <w:tc>
          <w:tcPr>
            <w:tcW w:w="4620" w:type="dxa"/>
          </w:tcPr>
          <w:p w14:paraId="2E210329"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X-rays</w:t>
            </w:r>
          </w:p>
        </w:tc>
        <w:tc>
          <w:tcPr>
            <w:tcW w:w="4500" w:type="dxa"/>
          </w:tcPr>
          <w:p w14:paraId="43831463"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Imaging Tab</w:t>
            </w:r>
          </w:p>
        </w:tc>
      </w:tr>
      <w:tr w:rsidR="008653FB" w:rsidRPr="00294475" w14:paraId="3A488C8A" w14:textId="77777777" w:rsidTr="006C3735">
        <w:tc>
          <w:tcPr>
            <w:tcW w:w="4620" w:type="dxa"/>
          </w:tcPr>
          <w:p w14:paraId="411CF774"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Barium enema (colon X-ray)</w:t>
            </w:r>
          </w:p>
        </w:tc>
        <w:tc>
          <w:tcPr>
            <w:tcW w:w="4500" w:type="dxa"/>
          </w:tcPr>
          <w:p w14:paraId="0F4DE4A0"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Imaging Tab</w:t>
            </w:r>
          </w:p>
        </w:tc>
      </w:tr>
      <w:tr w:rsidR="008653FB" w:rsidRPr="00294475" w14:paraId="0A4BD137" w14:textId="77777777" w:rsidTr="006C3735">
        <w:tc>
          <w:tcPr>
            <w:tcW w:w="4620" w:type="dxa"/>
          </w:tcPr>
          <w:p w14:paraId="0C446FBD"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Sigmoidoscopies</w:t>
            </w:r>
          </w:p>
        </w:tc>
        <w:tc>
          <w:tcPr>
            <w:tcW w:w="4500" w:type="dxa"/>
          </w:tcPr>
          <w:p w14:paraId="387F64D3"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Notes Tab, Consults Tab</w:t>
            </w:r>
          </w:p>
        </w:tc>
      </w:tr>
      <w:tr w:rsidR="008653FB" w:rsidRPr="00294475" w14:paraId="050C66D7" w14:textId="77777777" w:rsidTr="006C3735">
        <w:tc>
          <w:tcPr>
            <w:tcW w:w="4620" w:type="dxa"/>
          </w:tcPr>
          <w:p w14:paraId="19A5E74D"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Endoscopies</w:t>
            </w:r>
          </w:p>
        </w:tc>
        <w:tc>
          <w:tcPr>
            <w:tcW w:w="4500" w:type="dxa"/>
          </w:tcPr>
          <w:p w14:paraId="0CA730EB"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Notes Tab, Consults Tab</w:t>
            </w:r>
          </w:p>
        </w:tc>
      </w:tr>
      <w:tr w:rsidR="008653FB" w:rsidRPr="00294475" w14:paraId="32F1AA48" w14:textId="77777777" w:rsidTr="006C3735">
        <w:tc>
          <w:tcPr>
            <w:tcW w:w="4620" w:type="dxa"/>
          </w:tcPr>
          <w:p w14:paraId="47D1F3D0"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Proctoscopies</w:t>
            </w:r>
          </w:p>
        </w:tc>
        <w:tc>
          <w:tcPr>
            <w:tcW w:w="4500" w:type="dxa"/>
          </w:tcPr>
          <w:p w14:paraId="5C8344C2"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Notes Tab, Consults Tab</w:t>
            </w:r>
          </w:p>
        </w:tc>
      </w:tr>
      <w:tr w:rsidR="008653FB" w:rsidRPr="00294475" w14:paraId="3F8D504D" w14:textId="77777777" w:rsidTr="006C3735">
        <w:tc>
          <w:tcPr>
            <w:tcW w:w="4620" w:type="dxa"/>
          </w:tcPr>
          <w:p w14:paraId="7C1E63E5"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Colonoscopies</w:t>
            </w:r>
          </w:p>
        </w:tc>
        <w:tc>
          <w:tcPr>
            <w:tcW w:w="4500" w:type="dxa"/>
          </w:tcPr>
          <w:p w14:paraId="34EB3CEE"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Notes Tab, Consults Tab</w:t>
            </w:r>
          </w:p>
        </w:tc>
      </w:tr>
      <w:tr w:rsidR="008653FB" w:rsidRPr="00294475" w14:paraId="4622F51B" w14:textId="77777777" w:rsidTr="006C3735">
        <w:tc>
          <w:tcPr>
            <w:tcW w:w="4620" w:type="dxa"/>
          </w:tcPr>
          <w:p w14:paraId="2B4E6BA5"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Liver biopsies</w:t>
            </w:r>
          </w:p>
        </w:tc>
        <w:tc>
          <w:tcPr>
            <w:tcW w:w="4500" w:type="dxa"/>
          </w:tcPr>
          <w:p w14:paraId="7A847254"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Labs Tab/Anatomic Pathology</w:t>
            </w:r>
          </w:p>
        </w:tc>
      </w:tr>
      <w:tr w:rsidR="008653FB" w:rsidRPr="00294475" w14:paraId="45DF6FC4" w14:textId="77777777" w:rsidTr="006C3735">
        <w:tc>
          <w:tcPr>
            <w:tcW w:w="4620" w:type="dxa"/>
          </w:tcPr>
          <w:p w14:paraId="4621D890"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Gastrointestinal – upper and lower – series</w:t>
            </w:r>
          </w:p>
        </w:tc>
        <w:tc>
          <w:tcPr>
            <w:tcW w:w="4500" w:type="dxa"/>
          </w:tcPr>
          <w:p w14:paraId="1B7DD84B"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Imaging Tab</w:t>
            </w:r>
          </w:p>
        </w:tc>
      </w:tr>
      <w:tr w:rsidR="008653FB" w:rsidRPr="00294475" w14:paraId="6FDB4245" w14:textId="77777777" w:rsidTr="006C3735">
        <w:tc>
          <w:tcPr>
            <w:tcW w:w="4620" w:type="dxa"/>
          </w:tcPr>
          <w:p w14:paraId="27CF86B9"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Liver Function Tests (LFT)</w:t>
            </w:r>
          </w:p>
        </w:tc>
        <w:tc>
          <w:tcPr>
            <w:tcW w:w="4500" w:type="dxa"/>
          </w:tcPr>
          <w:p w14:paraId="5F703CD9"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Labs Tab/Cumulative/Graph</w:t>
            </w:r>
          </w:p>
        </w:tc>
      </w:tr>
      <w:tr w:rsidR="008653FB" w:rsidRPr="00294475" w14:paraId="097900B5" w14:textId="77777777" w:rsidTr="006C3735">
        <w:tc>
          <w:tcPr>
            <w:tcW w:w="4620" w:type="dxa"/>
          </w:tcPr>
          <w:p w14:paraId="498A516B"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Weight Loss</w:t>
            </w:r>
          </w:p>
        </w:tc>
        <w:tc>
          <w:tcPr>
            <w:tcW w:w="4500" w:type="dxa"/>
          </w:tcPr>
          <w:p w14:paraId="5A62558E"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Vitals Tab/Graph</w:t>
            </w:r>
          </w:p>
        </w:tc>
      </w:tr>
      <w:tr w:rsidR="008653FB" w:rsidRPr="00294475" w14:paraId="5F6B3B11" w14:textId="77777777" w:rsidTr="006C3735">
        <w:tc>
          <w:tcPr>
            <w:tcW w:w="4620" w:type="dxa"/>
          </w:tcPr>
          <w:p w14:paraId="021CC440"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Dietary Restrictions</w:t>
            </w:r>
          </w:p>
        </w:tc>
        <w:tc>
          <w:tcPr>
            <w:tcW w:w="4500" w:type="dxa"/>
          </w:tcPr>
          <w:p w14:paraId="24A169F9"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Nutritional Assessment Tab, Diet Tab</w:t>
            </w:r>
          </w:p>
        </w:tc>
      </w:tr>
      <w:tr w:rsidR="008653FB" w:rsidRPr="00294475" w14:paraId="38D18DC6" w14:textId="77777777" w:rsidTr="006C3735">
        <w:tc>
          <w:tcPr>
            <w:tcW w:w="4620" w:type="dxa"/>
          </w:tcPr>
          <w:p w14:paraId="2FC5E234"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Surgical Procedures</w:t>
            </w:r>
          </w:p>
        </w:tc>
        <w:tc>
          <w:tcPr>
            <w:tcW w:w="4500" w:type="dxa"/>
          </w:tcPr>
          <w:p w14:paraId="5583B55D"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Reports Tab/Surgery Report</w:t>
            </w:r>
          </w:p>
        </w:tc>
      </w:tr>
      <w:tr w:rsidR="008653FB" w:rsidRPr="00294475" w14:paraId="72F7193D" w14:textId="77777777" w:rsidTr="006C3735">
        <w:tc>
          <w:tcPr>
            <w:tcW w:w="4620" w:type="dxa"/>
          </w:tcPr>
          <w:p w14:paraId="5A38A85D"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Surgical Pathology</w:t>
            </w:r>
          </w:p>
        </w:tc>
        <w:tc>
          <w:tcPr>
            <w:tcW w:w="4500" w:type="dxa"/>
          </w:tcPr>
          <w:p w14:paraId="4A9FE3E8"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Labs Tab/Anatomic Pathology</w:t>
            </w:r>
          </w:p>
        </w:tc>
      </w:tr>
      <w:tr w:rsidR="008653FB" w:rsidRPr="00294475" w14:paraId="2F75F83B" w14:textId="77777777" w:rsidTr="006C3735">
        <w:tc>
          <w:tcPr>
            <w:tcW w:w="4620" w:type="dxa"/>
          </w:tcPr>
          <w:p w14:paraId="0C9030D3"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Prescribed medications</w:t>
            </w:r>
          </w:p>
        </w:tc>
        <w:tc>
          <w:tcPr>
            <w:tcW w:w="4500" w:type="dxa"/>
          </w:tcPr>
          <w:p w14:paraId="12ADC547" w14:textId="77777777" w:rsidR="008653FB" w:rsidRPr="00294475" w:rsidRDefault="008653FB" w:rsidP="006C3735">
            <w:pPr>
              <w:spacing w:before="60" w:after="60"/>
              <w:rPr>
                <w:rFonts w:ascii="Arial" w:hAnsi="Arial" w:cs="Arial"/>
                <w:sz w:val="20"/>
                <w:szCs w:val="20"/>
              </w:rPr>
            </w:pPr>
            <w:r w:rsidRPr="00294475">
              <w:rPr>
                <w:rFonts w:ascii="Arial" w:hAnsi="Arial" w:cs="Arial"/>
                <w:sz w:val="20"/>
                <w:szCs w:val="20"/>
              </w:rPr>
              <w:t>Meds Tab</w:t>
            </w:r>
          </w:p>
        </w:tc>
      </w:tr>
    </w:tbl>
    <w:p w14:paraId="5BC0B531" w14:textId="77777777" w:rsidR="008653FB" w:rsidRDefault="008653FB" w:rsidP="008653FB">
      <w:pPr>
        <w:spacing w:before="60" w:after="60"/>
      </w:pPr>
    </w:p>
    <w:p w14:paraId="0AF3F6C4" w14:textId="53D64DA2" w:rsidR="008653FB" w:rsidRDefault="008653FB" w:rsidP="008653FB">
      <w:pPr>
        <w:pStyle w:val="Caption"/>
        <w:spacing w:before="60"/>
      </w:pPr>
      <w:bookmarkStart w:id="2346" w:name="_Toc147909231"/>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8</w:t>
      </w:r>
      <w:r>
        <w:fldChar w:fldCharType="end"/>
      </w:r>
      <w:r>
        <w:t>. Genitourinary System</w:t>
      </w:r>
      <w:r w:rsidRPr="003D69C8">
        <w:t xml:space="preserve"> (DC 7500)</w:t>
      </w:r>
      <w:r>
        <w:t xml:space="preserve"> Location Table.</w:t>
      </w:r>
      <w:bookmarkEnd w:id="2346"/>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E81D4E" w14:paraId="051253F6" w14:textId="77777777" w:rsidTr="006C3735">
        <w:trPr>
          <w:tblHeader/>
        </w:trPr>
        <w:tc>
          <w:tcPr>
            <w:tcW w:w="4608" w:type="dxa"/>
            <w:shd w:val="clear" w:color="auto" w:fill="BFBFBF" w:themeFill="background1" w:themeFillShade="BF"/>
            <w:vAlign w:val="center"/>
          </w:tcPr>
          <w:p w14:paraId="4C4E6823" w14:textId="77777777" w:rsidR="008653FB" w:rsidRPr="00E81D4E" w:rsidRDefault="008653FB" w:rsidP="006C3735">
            <w:pPr>
              <w:spacing w:before="60" w:after="60"/>
              <w:jc w:val="center"/>
              <w:rPr>
                <w:rFonts w:ascii="Arial" w:hAnsi="Arial" w:cs="Arial"/>
                <w:sz w:val="20"/>
                <w:szCs w:val="20"/>
              </w:rPr>
            </w:pPr>
            <w:r w:rsidRPr="00294475">
              <w:rPr>
                <w:rFonts w:ascii="Arial" w:hAnsi="Arial" w:cs="Arial"/>
                <w:b/>
                <w:sz w:val="20"/>
                <w:szCs w:val="20"/>
              </w:rPr>
              <w:br w:type="page"/>
              <w:t>What do I need?</w:t>
            </w:r>
          </w:p>
        </w:tc>
        <w:tc>
          <w:tcPr>
            <w:tcW w:w="4512" w:type="dxa"/>
            <w:shd w:val="clear" w:color="auto" w:fill="BFBFBF" w:themeFill="background1" w:themeFillShade="BF"/>
            <w:vAlign w:val="center"/>
          </w:tcPr>
          <w:p w14:paraId="76FDE39F" w14:textId="77777777" w:rsidR="008653FB" w:rsidRPr="00E81D4E" w:rsidRDefault="008653FB" w:rsidP="006C3735">
            <w:pPr>
              <w:spacing w:before="60" w:after="60"/>
              <w:jc w:val="center"/>
              <w:rPr>
                <w:rFonts w:ascii="Arial" w:hAnsi="Arial" w:cs="Arial"/>
                <w:sz w:val="20"/>
                <w:szCs w:val="20"/>
              </w:rPr>
            </w:pPr>
            <w:r w:rsidRPr="00294475">
              <w:rPr>
                <w:rFonts w:ascii="Arial" w:hAnsi="Arial" w:cs="Arial"/>
                <w:b/>
                <w:sz w:val="20"/>
                <w:szCs w:val="20"/>
              </w:rPr>
              <w:t>Where to go in CAPRI</w:t>
            </w:r>
          </w:p>
        </w:tc>
      </w:tr>
      <w:tr w:rsidR="008653FB" w:rsidRPr="00E81D4E" w14:paraId="11BAACA6" w14:textId="77777777" w:rsidTr="006C3735">
        <w:tc>
          <w:tcPr>
            <w:tcW w:w="4608" w:type="dxa"/>
          </w:tcPr>
          <w:p w14:paraId="2B2BA7F6"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History and Physical Examinations</w:t>
            </w:r>
          </w:p>
        </w:tc>
        <w:tc>
          <w:tcPr>
            <w:tcW w:w="4512" w:type="dxa"/>
          </w:tcPr>
          <w:p w14:paraId="44D7468F"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C&amp;P Exam, Notes, Discharge Summaries</w:t>
            </w:r>
          </w:p>
        </w:tc>
      </w:tr>
      <w:tr w:rsidR="008653FB" w:rsidRPr="00E81D4E" w14:paraId="47F85FCF" w14:textId="77777777" w:rsidTr="006C3735">
        <w:tc>
          <w:tcPr>
            <w:tcW w:w="4608" w:type="dxa"/>
          </w:tcPr>
          <w:p w14:paraId="417E27D5"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Urinalysis (macro and micro)</w:t>
            </w:r>
          </w:p>
        </w:tc>
        <w:tc>
          <w:tcPr>
            <w:tcW w:w="4512" w:type="dxa"/>
          </w:tcPr>
          <w:p w14:paraId="1FCAF3D1"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Labs Tab/Cumulative/Microbiology/Graphs</w:t>
            </w:r>
          </w:p>
        </w:tc>
      </w:tr>
      <w:tr w:rsidR="008653FB" w:rsidRPr="00E81D4E" w14:paraId="5CD15620" w14:textId="77777777" w:rsidTr="006C3735">
        <w:tc>
          <w:tcPr>
            <w:tcW w:w="4608" w:type="dxa"/>
          </w:tcPr>
          <w:p w14:paraId="1E805B99"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Blood tests (creatinine, BUN, albumin)</w:t>
            </w:r>
          </w:p>
        </w:tc>
        <w:tc>
          <w:tcPr>
            <w:tcW w:w="4512" w:type="dxa"/>
          </w:tcPr>
          <w:p w14:paraId="3D46B66D"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Labs Tab/Cumulative/Graph</w:t>
            </w:r>
          </w:p>
        </w:tc>
      </w:tr>
      <w:tr w:rsidR="008653FB" w:rsidRPr="00E81D4E" w14:paraId="3CA7964F" w14:textId="77777777" w:rsidTr="006C3735">
        <w:tc>
          <w:tcPr>
            <w:tcW w:w="4608" w:type="dxa"/>
          </w:tcPr>
          <w:p w14:paraId="65E2045B"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Complete Blood Count test (CBC)</w:t>
            </w:r>
          </w:p>
        </w:tc>
        <w:tc>
          <w:tcPr>
            <w:tcW w:w="4512" w:type="dxa"/>
          </w:tcPr>
          <w:p w14:paraId="2ACE0521"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Labs Tab/Cumulative/Graph</w:t>
            </w:r>
          </w:p>
        </w:tc>
      </w:tr>
      <w:tr w:rsidR="008653FB" w:rsidRPr="00E81D4E" w14:paraId="0BC5AA1B" w14:textId="77777777" w:rsidTr="006C3735">
        <w:tc>
          <w:tcPr>
            <w:tcW w:w="4608" w:type="dxa"/>
          </w:tcPr>
          <w:p w14:paraId="043E2DF1"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Uroflowmetry</w:t>
            </w:r>
          </w:p>
        </w:tc>
        <w:tc>
          <w:tcPr>
            <w:tcW w:w="4512" w:type="dxa"/>
          </w:tcPr>
          <w:p w14:paraId="607536D6"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Consults Tab, Notes Tab</w:t>
            </w:r>
          </w:p>
        </w:tc>
      </w:tr>
      <w:tr w:rsidR="008653FB" w:rsidRPr="00E81D4E" w14:paraId="5DB44B82" w14:textId="77777777" w:rsidTr="006C3735">
        <w:tc>
          <w:tcPr>
            <w:tcW w:w="4608" w:type="dxa"/>
          </w:tcPr>
          <w:p w14:paraId="391B72AD"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Semen and endocrine evaluations</w:t>
            </w:r>
          </w:p>
        </w:tc>
        <w:tc>
          <w:tcPr>
            <w:tcW w:w="4512" w:type="dxa"/>
          </w:tcPr>
          <w:p w14:paraId="6D0B1868"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Labs Tab/Cumulative/Graph</w:t>
            </w:r>
          </w:p>
        </w:tc>
      </w:tr>
      <w:tr w:rsidR="008653FB" w:rsidRPr="00E81D4E" w14:paraId="0E0A1E9E" w14:textId="77777777" w:rsidTr="006C3735">
        <w:tc>
          <w:tcPr>
            <w:tcW w:w="4608" w:type="dxa"/>
          </w:tcPr>
          <w:p w14:paraId="68C1B2A2"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Surgical Procedures</w:t>
            </w:r>
          </w:p>
        </w:tc>
        <w:tc>
          <w:tcPr>
            <w:tcW w:w="4512" w:type="dxa"/>
          </w:tcPr>
          <w:p w14:paraId="69EEED15"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Reports Tab/Surgery Report</w:t>
            </w:r>
          </w:p>
        </w:tc>
      </w:tr>
      <w:tr w:rsidR="008653FB" w:rsidRPr="00E81D4E" w14:paraId="58D72692" w14:textId="77777777" w:rsidTr="006C3735">
        <w:tc>
          <w:tcPr>
            <w:tcW w:w="4608" w:type="dxa"/>
          </w:tcPr>
          <w:p w14:paraId="35453AA9"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Surgical Pathology</w:t>
            </w:r>
          </w:p>
        </w:tc>
        <w:tc>
          <w:tcPr>
            <w:tcW w:w="4512" w:type="dxa"/>
          </w:tcPr>
          <w:p w14:paraId="3BE84621"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Labs Tab/Anatomic Pathology</w:t>
            </w:r>
          </w:p>
        </w:tc>
      </w:tr>
      <w:tr w:rsidR="008653FB" w:rsidRPr="00E81D4E" w14:paraId="01AE78A2" w14:textId="77777777" w:rsidTr="006C3735">
        <w:tc>
          <w:tcPr>
            <w:tcW w:w="4608" w:type="dxa"/>
          </w:tcPr>
          <w:p w14:paraId="50EF8CEC"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Prescribed medications</w:t>
            </w:r>
          </w:p>
        </w:tc>
        <w:tc>
          <w:tcPr>
            <w:tcW w:w="4512" w:type="dxa"/>
          </w:tcPr>
          <w:p w14:paraId="10FE2A6E" w14:textId="77777777" w:rsidR="008653FB" w:rsidRPr="00E81D4E" w:rsidRDefault="008653FB" w:rsidP="006C3735">
            <w:pPr>
              <w:spacing w:before="60" w:after="60"/>
              <w:rPr>
                <w:rFonts w:ascii="Arial" w:hAnsi="Arial" w:cs="Arial"/>
                <w:sz w:val="20"/>
                <w:szCs w:val="20"/>
              </w:rPr>
            </w:pPr>
            <w:r w:rsidRPr="00E81D4E">
              <w:rPr>
                <w:rFonts w:ascii="Arial" w:hAnsi="Arial" w:cs="Arial"/>
                <w:sz w:val="20"/>
                <w:szCs w:val="20"/>
              </w:rPr>
              <w:t>Meds Tab</w:t>
            </w:r>
          </w:p>
        </w:tc>
      </w:tr>
    </w:tbl>
    <w:p w14:paraId="1D569AF2" w14:textId="77777777" w:rsidR="008653FB" w:rsidRDefault="008653FB" w:rsidP="008653FB">
      <w:pPr>
        <w:spacing w:before="60" w:after="60"/>
      </w:pPr>
    </w:p>
    <w:p w14:paraId="1E830352" w14:textId="77777777" w:rsidR="008653FB" w:rsidRDefault="008653FB" w:rsidP="008653FB">
      <w:pPr>
        <w:spacing w:before="0" w:after="0"/>
      </w:pPr>
      <w:r>
        <w:br w:type="page"/>
      </w:r>
    </w:p>
    <w:p w14:paraId="23231D42" w14:textId="3177A7D8" w:rsidR="008653FB" w:rsidRDefault="008653FB" w:rsidP="008653FB">
      <w:pPr>
        <w:pStyle w:val="Caption"/>
        <w:spacing w:before="60"/>
      </w:pPr>
      <w:bookmarkStart w:id="2347" w:name="_Toc147909232"/>
      <w:r>
        <w:lastRenderedPageBreak/>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9</w:t>
      </w:r>
      <w:r>
        <w:fldChar w:fldCharType="end"/>
      </w:r>
      <w:r>
        <w:t xml:space="preserve">. </w:t>
      </w:r>
      <w:r w:rsidRPr="00235185">
        <w:t>G</w:t>
      </w:r>
      <w:r>
        <w:t xml:space="preserve">ynecological Conditions and Disorders of the Breast </w:t>
      </w:r>
      <w:r w:rsidRPr="00235185">
        <w:t>(DC 7600)</w:t>
      </w:r>
      <w:r>
        <w:t xml:space="preserve"> Location Table.</w:t>
      </w:r>
      <w:bookmarkEnd w:id="2347"/>
    </w:p>
    <w:tbl>
      <w:tblPr>
        <w:tblStyle w:val="TableGrid"/>
        <w:tblW w:w="0" w:type="auto"/>
        <w:tblLayout w:type="fixed"/>
        <w:tblLook w:val="0020" w:firstRow="1" w:lastRow="0" w:firstColumn="0" w:lastColumn="0" w:noHBand="0" w:noVBand="0"/>
        <w:tblDescription w:val="Location table for CAPRI diagnostics."/>
      </w:tblPr>
      <w:tblGrid>
        <w:gridCol w:w="4620"/>
        <w:gridCol w:w="4500"/>
      </w:tblGrid>
      <w:tr w:rsidR="008653FB" w:rsidRPr="006C1E16" w14:paraId="5D835942" w14:textId="77777777" w:rsidTr="006C3735">
        <w:trPr>
          <w:tblHeader/>
        </w:trPr>
        <w:tc>
          <w:tcPr>
            <w:tcW w:w="4620" w:type="dxa"/>
            <w:shd w:val="clear" w:color="auto" w:fill="BFBFBF" w:themeFill="background1" w:themeFillShade="BF"/>
            <w:vAlign w:val="center"/>
          </w:tcPr>
          <w:p w14:paraId="152636DC" w14:textId="77777777" w:rsidR="008653FB" w:rsidRPr="006C1E16" w:rsidRDefault="008653FB" w:rsidP="006C3735">
            <w:pPr>
              <w:spacing w:before="60" w:after="60"/>
              <w:jc w:val="center"/>
              <w:rPr>
                <w:rFonts w:ascii="Arial" w:hAnsi="Arial" w:cs="Arial"/>
                <w:b/>
                <w:sz w:val="20"/>
                <w:szCs w:val="20"/>
              </w:rPr>
            </w:pPr>
            <w:r w:rsidRPr="006C1E16">
              <w:rPr>
                <w:rFonts w:ascii="Arial" w:hAnsi="Arial" w:cs="Arial"/>
                <w:b/>
                <w:sz w:val="20"/>
                <w:szCs w:val="20"/>
              </w:rPr>
              <w:t>What do I need?</w:t>
            </w:r>
          </w:p>
        </w:tc>
        <w:tc>
          <w:tcPr>
            <w:tcW w:w="4500" w:type="dxa"/>
            <w:shd w:val="clear" w:color="auto" w:fill="BFBFBF" w:themeFill="background1" w:themeFillShade="BF"/>
            <w:vAlign w:val="center"/>
          </w:tcPr>
          <w:p w14:paraId="76134D24" w14:textId="77777777" w:rsidR="008653FB" w:rsidRPr="006C1E16" w:rsidRDefault="008653FB" w:rsidP="006C3735">
            <w:pPr>
              <w:spacing w:before="60" w:after="60"/>
              <w:jc w:val="center"/>
              <w:rPr>
                <w:rFonts w:ascii="Arial" w:hAnsi="Arial" w:cs="Arial"/>
                <w:b/>
                <w:sz w:val="20"/>
                <w:szCs w:val="20"/>
              </w:rPr>
            </w:pPr>
            <w:r w:rsidRPr="006C1E16">
              <w:rPr>
                <w:rFonts w:ascii="Arial" w:hAnsi="Arial" w:cs="Arial"/>
                <w:b/>
                <w:sz w:val="20"/>
                <w:szCs w:val="20"/>
              </w:rPr>
              <w:t>Where to go in CAPRI</w:t>
            </w:r>
          </w:p>
        </w:tc>
      </w:tr>
      <w:tr w:rsidR="008653FB" w:rsidRPr="006C1E16" w14:paraId="03C5556D" w14:textId="77777777" w:rsidTr="006C3735">
        <w:tc>
          <w:tcPr>
            <w:tcW w:w="4620" w:type="dxa"/>
          </w:tcPr>
          <w:p w14:paraId="13042A7F"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History and Physical Examinations</w:t>
            </w:r>
          </w:p>
        </w:tc>
        <w:tc>
          <w:tcPr>
            <w:tcW w:w="4500" w:type="dxa"/>
          </w:tcPr>
          <w:p w14:paraId="21DF04BC"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C&amp;P Exam, Notes, Discharge Summaries</w:t>
            </w:r>
          </w:p>
        </w:tc>
      </w:tr>
      <w:tr w:rsidR="008653FB" w:rsidRPr="006C1E16" w14:paraId="2F3B72EE" w14:textId="77777777" w:rsidTr="006C3735">
        <w:tc>
          <w:tcPr>
            <w:tcW w:w="4620" w:type="dxa"/>
          </w:tcPr>
          <w:p w14:paraId="446AE1C2"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Laparoscopies</w:t>
            </w:r>
          </w:p>
        </w:tc>
        <w:tc>
          <w:tcPr>
            <w:tcW w:w="4500" w:type="dxa"/>
          </w:tcPr>
          <w:p w14:paraId="53639AEE"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Notes Tab, Consults Tab</w:t>
            </w:r>
          </w:p>
        </w:tc>
      </w:tr>
      <w:tr w:rsidR="008653FB" w:rsidRPr="006C1E16" w14:paraId="3FCF99FB" w14:textId="77777777" w:rsidTr="006C3735">
        <w:tc>
          <w:tcPr>
            <w:tcW w:w="4620" w:type="dxa"/>
          </w:tcPr>
          <w:p w14:paraId="16B4DF78"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X-rays</w:t>
            </w:r>
          </w:p>
        </w:tc>
        <w:tc>
          <w:tcPr>
            <w:tcW w:w="4500" w:type="dxa"/>
          </w:tcPr>
          <w:p w14:paraId="33EDAB41"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Imaging Tab</w:t>
            </w:r>
          </w:p>
        </w:tc>
      </w:tr>
      <w:tr w:rsidR="008653FB" w:rsidRPr="006C1E16" w14:paraId="481B5ED0" w14:textId="77777777" w:rsidTr="006C3735">
        <w:tc>
          <w:tcPr>
            <w:tcW w:w="4620" w:type="dxa"/>
          </w:tcPr>
          <w:p w14:paraId="1A5302F5"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Ultrasounds</w:t>
            </w:r>
          </w:p>
        </w:tc>
        <w:tc>
          <w:tcPr>
            <w:tcW w:w="4500" w:type="dxa"/>
          </w:tcPr>
          <w:p w14:paraId="7DA5437F"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Imaging Tab</w:t>
            </w:r>
          </w:p>
        </w:tc>
      </w:tr>
      <w:tr w:rsidR="008653FB" w:rsidRPr="006C1E16" w14:paraId="32D0DEE2" w14:textId="77777777" w:rsidTr="006C3735">
        <w:tc>
          <w:tcPr>
            <w:tcW w:w="4620" w:type="dxa"/>
          </w:tcPr>
          <w:p w14:paraId="5D113F2E"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Pap smears</w:t>
            </w:r>
          </w:p>
        </w:tc>
        <w:tc>
          <w:tcPr>
            <w:tcW w:w="4500" w:type="dxa"/>
          </w:tcPr>
          <w:p w14:paraId="79B1BDF2"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Labs Tab/Cumulative/Microbiology</w:t>
            </w:r>
          </w:p>
        </w:tc>
      </w:tr>
      <w:tr w:rsidR="008653FB" w:rsidRPr="006C1E16" w14:paraId="60DE308D" w14:textId="77777777" w:rsidTr="006C3735">
        <w:tc>
          <w:tcPr>
            <w:tcW w:w="4620" w:type="dxa"/>
          </w:tcPr>
          <w:p w14:paraId="12034238"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Urinalysis (macro and micro)</w:t>
            </w:r>
          </w:p>
        </w:tc>
        <w:tc>
          <w:tcPr>
            <w:tcW w:w="4500" w:type="dxa"/>
          </w:tcPr>
          <w:p w14:paraId="22102813"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Labs Tab/Cumulative/Microbiology/Graphs</w:t>
            </w:r>
          </w:p>
        </w:tc>
      </w:tr>
      <w:tr w:rsidR="008653FB" w:rsidRPr="006C1E16" w14:paraId="6A7835BC" w14:textId="77777777" w:rsidTr="006C3735">
        <w:tc>
          <w:tcPr>
            <w:tcW w:w="4620" w:type="dxa"/>
          </w:tcPr>
          <w:p w14:paraId="46F96E49"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Complete Blood Count test (CBC)</w:t>
            </w:r>
          </w:p>
        </w:tc>
        <w:tc>
          <w:tcPr>
            <w:tcW w:w="4500" w:type="dxa"/>
          </w:tcPr>
          <w:p w14:paraId="6A08B0EC"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Labs Tab/Cumulative/Graph</w:t>
            </w:r>
          </w:p>
        </w:tc>
      </w:tr>
      <w:tr w:rsidR="008653FB" w:rsidRPr="006C1E16" w14:paraId="3AF10FCB" w14:textId="77777777" w:rsidTr="006C3735">
        <w:tc>
          <w:tcPr>
            <w:tcW w:w="4620" w:type="dxa"/>
          </w:tcPr>
          <w:p w14:paraId="20B24BA2"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Ultrasounds</w:t>
            </w:r>
          </w:p>
        </w:tc>
        <w:tc>
          <w:tcPr>
            <w:tcW w:w="4500" w:type="dxa"/>
          </w:tcPr>
          <w:p w14:paraId="730C53A0"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Imaging Tab</w:t>
            </w:r>
          </w:p>
        </w:tc>
      </w:tr>
      <w:tr w:rsidR="008653FB" w:rsidRPr="006C1E16" w14:paraId="31AD9CAF" w14:textId="77777777" w:rsidTr="006C3735">
        <w:tc>
          <w:tcPr>
            <w:tcW w:w="4620" w:type="dxa"/>
          </w:tcPr>
          <w:p w14:paraId="4CF7C386"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Mammography’s</w:t>
            </w:r>
          </w:p>
        </w:tc>
        <w:tc>
          <w:tcPr>
            <w:tcW w:w="4500" w:type="dxa"/>
          </w:tcPr>
          <w:p w14:paraId="5814D148"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Imaging Tab</w:t>
            </w:r>
          </w:p>
        </w:tc>
      </w:tr>
      <w:tr w:rsidR="008653FB" w:rsidRPr="006C1E16" w14:paraId="60862849" w14:textId="77777777" w:rsidTr="006C3735">
        <w:tc>
          <w:tcPr>
            <w:tcW w:w="4620" w:type="dxa"/>
          </w:tcPr>
          <w:p w14:paraId="6C60C422"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Surgical Procedures</w:t>
            </w:r>
          </w:p>
        </w:tc>
        <w:tc>
          <w:tcPr>
            <w:tcW w:w="4500" w:type="dxa"/>
          </w:tcPr>
          <w:p w14:paraId="57512F08"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Reports Tab/Surgery Report</w:t>
            </w:r>
          </w:p>
        </w:tc>
      </w:tr>
      <w:tr w:rsidR="008653FB" w:rsidRPr="006C1E16" w14:paraId="1801C973" w14:textId="77777777" w:rsidTr="006C3735">
        <w:tc>
          <w:tcPr>
            <w:tcW w:w="4620" w:type="dxa"/>
          </w:tcPr>
          <w:p w14:paraId="15C46551"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Surgical Pathology</w:t>
            </w:r>
          </w:p>
        </w:tc>
        <w:tc>
          <w:tcPr>
            <w:tcW w:w="4500" w:type="dxa"/>
          </w:tcPr>
          <w:p w14:paraId="2A6FA460"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Labs Tab/Anatomic Pathology</w:t>
            </w:r>
          </w:p>
        </w:tc>
      </w:tr>
      <w:tr w:rsidR="008653FB" w:rsidRPr="006C1E16" w14:paraId="142FE382" w14:textId="77777777" w:rsidTr="006C3735">
        <w:tc>
          <w:tcPr>
            <w:tcW w:w="4620" w:type="dxa"/>
          </w:tcPr>
          <w:p w14:paraId="1799FAB3"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Prescribed medications</w:t>
            </w:r>
          </w:p>
        </w:tc>
        <w:tc>
          <w:tcPr>
            <w:tcW w:w="4500" w:type="dxa"/>
          </w:tcPr>
          <w:p w14:paraId="0933682B" w14:textId="77777777" w:rsidR="008653FB" w:rsidRPr="006C1E16" w:rsidRDefault="008653FB" w:rsidP="006C3735">
            <w:pPr>
              <w:spacing w:before="60" w:after="60"/>
              <w:rPr>
                <w:rFonts w:ascii="Arial" w:hAnsi="Arial" w:cs="Arial"/>
                <w:sz w:val="20"/>
                <w:szCs w:val="20"/>
              </w:rPr>
            </w:pPr>
            <w:r w:rsidRPr="006C1E16">
              <w:rPr>
                <w:rFonts w:ascii="Arial" w:hAnsi="Arial" w:cs="Arial"/>
                <w:sz w:val="20"/>
                <w:szCs w:val="20"/>
              </w:rPr>
              <w:t>Meds Tab</w:t>
            </w:r>
          </w:p>
        </w:tc>
      </w:tr>
    </w:tbl>
    <w:p w14:paraId="0C37BA50" w14:textId="77777777" w:rsidR="008653FB" w:rsidRDefault="008653FB" w:rsidP="008653FB">
      <w:pPr>
        <w:spacing w:before="60" w:after="60"/>
      </w:pPr>
    </w:p>
    <w:p w14:paraId="50F3387F" w14:textId="2009D817" w:rsidR="008653FB" w:rsidRDefault="008653FB" w:rsidP="008653FB">
      <w:pPr>
        <w:pStyle w:val="Caption"/>
        <w:spacing w:before="60"/>
      </w:pPr>
      <w:bookmarkStart w:id="2348" w:name="_Toc147909233"/>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10</w:t>
      </w:r>
      <w:r>
        <w:fldChar w:fldCharType="end"/>
      </w:r>
      <w:r>
        <w:t xml:space="preserve">. </w:t>
      </w:r>
      <w:r w:rsidRPr="00235185">
        <w:t>H</w:t>
      </w:r>
      <w:r>
        <w:t>emic</w:t>
      </w:r>
      <w:r w:rsidRPr="00235185">
        <w:t xml:space="preserve"> </w:t>
      </w:r>
      <w:r>
        <w:t xml:space="preserve">and </w:t>
      </w:r>
      <w:r w:rsidRPr="00235185">
        <w:t>L</w:t>
      </w:r>
      <w:r>
        <w:t>ymphatic Systems</w:t>
      </w:r>
      <w:r w:rsidRPr="00235185">
        <w:t xml:space="preserve"> (DC 7700)</w:t>
      </w:r>
      <w:r>
        <w:t xml:space="preserve"> Location Table.</w:t>
      </w:r>
      <w:bookmarkEnd w:id="2348"/>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E65906" w14:paraId="0CB55D21" w14:textId="77777777" w:rsidTr="006C3735">
        <w:trPr>
          <w:tblHeader/>
        </w:trPr>
        <w:tc>
          <w:tcPr>
            <w:tcW w:w="4608" w:type="dxa"/>
            <w:shd w:val="clear" w:color="auto" w:fill="BFBFBF" w:themeFill="background1" w:themeFillShade="BF"/>
            <w:vAlign w:val="center"/>
          </w:tcPr>
          <w:p w14:paraId="1DCB4B23" w14:textId="77777777" w:rsidR="008653FB" w:rsidRPr="00E65906" w:rsidRDefault="008653FB" w:rsidP="006C3735">
            <w:pPr>
              <w:spacing w:before="60" w:after="60"/>
              <w:jc w:val="center"/>
              <w:rPr>
                <w:rFonts w:ascii="Arial" w:hAnsi="Arial" w:cs="Arial"/>
                <w:sz w:val="20"/>
                <w:szCs w:val="20"/>
              </w:rPr>
            </w:pPr>
            <w:r w:rsidRPr="00E65906">
              <w:rPr>
                <w:rFonts w:ascii="Arial" w:hAnsi="Arial" w:cs="Arial"/>
                <w:b/>
                <w:sz w:val="20"/>
                <w:szCs w:val="20"/>
              </w:rPr>
              <w:t>What do I need?</w:t>
            </w:r>
          </w:p>
        </w:tc>
        <w:tc>
          <w:tcPr>
            <w:tcW w:w="4512" w:type="dxa"/>
            <w:shd w:val="clear" w:color="auto" w:fill="BFBFBF" w:themeFill="background1" w:themeFillShade="BF"/>
            <w:vAlign w:val="center"/>
          </w:tcPr>
          <w:p w14:paraId="1B0E3FE1" w14:textId="77777777" w:rsidR="008653FB" w:rsidRPr="00E65906" w:rsidRDefault="008653FB" w:rsidP="006C3735">
            <w:pPr>
              <w:spacing w:before="60" w:after="60"/>
              <w:jc w:val="center"/>
              <w:rPr>
                <w:rFonts w:ascii="Arial" w:hAnsi="Arial" w:cs="Arial"/>
                <w:sz w:val="20"/>
                <w:szCs w:val="20"/>
              </w:rPr>
            </w:pPr>
            <w:r w:rsidRPr="00E65906">
              <w:rPr>
                <w:rFonts w:ascii="Arial" w:hAnsi="Arial" w:cs="Arial"/>
                <w:b/>
                <w:sz w:val="20"/>
                <w:szCs w:val="20"/>
              </w:rPr>
              <w:t>Where to go in CAPRI</w:t>
            </w:r>
          </w:p>
        </w:tc>
      </w:tr>
      <w:tr w:rsidR="008653FB" w:rsidRPr="00E65906" w14:paraId="567A1306" w14:textId="77777777" w:rsidTr="006C3735">
        <w:tc>
          <w:tcPr>
            <w:tcW w:w="4608" w:type="dxa"/>
          </w:tcPr>
          <w:p w14:paraId="24C26BEB"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History and Physical Examinations</w:t>
            </w:r>
          </w:p>
        </w:tc>
        <w:tc>
          <w:tcPr>
            <w:tcW w:w="4512" w:type="dxa"/>
          </w:tcPr>
          <w:p w14:paraId="51B2E14C"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C&amp;P Exam, Notes, Discharge Summaries</w:t>
            </w:r>
          </w:p>
        </w:tc>
      </w:tr>
      <w:tr w:rsidR="008653FB" w:rsidRPr="00E65906" w14:paraId="5CC8BA5A" w14:textId="77777777" w:rsidTr="006C3735">
        <w:tc>
          <w:tcPr>
            <w:tcW w:w="4608" w:type="dxa"/>
          </w:tcPr>
          <w:p w14:paraId="2438B508"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Hemoglobin – See CBC</w:t>
            </w:r>
          </w:p>
        </w:tc>
        <w:tc>
          <w:tcPr>
            <w:tcW w:w="4512" w:type="dxa"/>
          </w:tcPr>
          <w:p w14:paraId="2E85C44E"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Labs Tab/Cumulative/Graph</w:t>
            </w:r>
          </w:p>
        </w:tc>
      </w:tr>
      <w:tr w:rsidR="008653FB" w:rsidRPr="00E65906" w14:paraId="2D8F2024" w14:textId="77777777" w:rsidTr="006C3735">
        <w:tc>
          <w:tcPr>
            <w:tcW w:w="4608" w:type="dxa"/>
          </w:tcPr>
          <w:p w14:paraId="1BA1FC9E"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X-rays</w:t>
            </w:r>
          </w:p>
        </w:tc>
        <w:tc>
          <w:tcPr>
            <w:tcW w:w="4512" w:type="dxa"/>
          </w:tcPr>
          <w:p w14:paraId="3064FEC9"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Imaging Tab</w:t>
            </w:r>
          </w:p>
        </w:tc>
      </w:tr>
      <w:tr w:rsidR="008653FB" w:rsidRPr="00E65906" w14:paraId="7A30E2C2" w14:textId="77777777" w:rsidTr="006C3735">
        <w:tc>
          <w:tcPr>
            <w:tcW w:w="4608" w:type="dxa"/>
          </w:tcPr>
          <w:p w14:paraId="66D0C49E"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Platelet count (Thrombocyte) – See CBC</w:t>
            </w:r>
          </w:p>
        </w:tc>
        <w:tc>
          <w:tcPr>
            <w:tcW w:w="4512" w:type="dxa"/>
          </w:tcPr>
          <w:p w14:paraId="7213BC6F"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Labs Tab/Cumulative/Graph</w:t>
            </w:r>
          </w:p>
        </w:tc>
      </w:tr>
      <w:tr w:rsidR="008653FB" w:rsidRPr="00E65906" w14:paraId="3782E00E" w14:textId="77777777" w:rsidTr="006C3735">
        <w:tc>
          <w:tcPr>
            <w:tcW w:w="4608" w:type="dxa"/>
          </w:tcPr>
          <w:p w14:paraId="4078372B"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Magnetic Resonance Imaging (MRI)</w:t>
            </w:r>
          </w:p>
        </w:tc>
        <w:tc>
          <w:tcPr>
            <w:tcW w:w="4512" w:type="dxa"/>
          </w:tcPr>
          <w:p w14:paraId="5EE94EDA"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Imaging Tab</w:t>
            </w:r>
          </w:p>
        </w:tc>
      </w:tr>
      <w:tr w:rsidR="008653FB" w:rsidRPr="00E65906" w14:paraId="783E885C" w14:textId="77777777" w:rsidTr="006C3735">
        <w:tc>
          <w:tcPr>
            <w:tcW w:w="4608" w:type="dxa"/>
          </w:tcPr>
          <w:p w14:paraId="32DA5147"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CT scans</w:t>
            </w:r>
          </w:p>
        </w:tc>
        <w:tc>
          <w:tcPr>
            <w:tcW w:w="4512" w:type="dxa"/>
          </w:tcPr>
          <w:p w14:paraId="7C6CE29C"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Imaging Tab</w:t>
            </w:r>
          </w:p>
        </w:tc>
      </w:tr>
      <w:tr w:rsidR="008653FB" w:rsidRPr="00E65906" w14:paraId="05F6503D" w14:textId="77777777" w:rsidTr="006C3735">
        <w:tc>
          <w:tcPr>
            <w:tcW w:w="4608" w:type="dxa"/>
          </w:tcPr>
          <w:p w14:paraId="12021DD9"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Prescribed medications</w:t>
            </w:r>
          </w:p>
        </w:tc>
        <w:tc>
          <w:tcPr>
            <w:tcW w:w="4512" w:type="dxa"/>
          </w:tcPr>
          <w:p w14:paraId="763FBB03" w14:textId="77777777" w:rsidR="008653FB" w:rsidRPr="00E65906" w:rsidRDefault="008653FB" w:rsidP="006C3735">
            <w:pPr>
              <w:spacing w:before="60" w:after="60"/>
              <w:rPr>
                <w:rFonts w:ascii="Arial" w:hAnsi="Arial" w:cs="Arial"/>
                <w:sz w:val="20"/>
                <w:szCs w:val="20"/>
              </w:rPr>
            </w:pPr>
            <w:r w:rsidRPr="00E65906">
              <w:rPr>
                <w:rFonts w:ascii="Arial" w:hAnsi="Arial" w:cs="Arial"/>
                <w:sz w:val="20"/>
                <w:szCs w:val="20"/>
              </w:rPr>
              <w:t>Meds Tab</w:t>
            </w:r>
          </w:p>
        </w:tc>
      </w:tr>
    </w:tbl>
    <w:p w14:paraId="5570E83C" w14:textId="77777777" w:rsidR="008653FB" w:rsidRDefault="008653FB" w:rsidP="008653FB">
      <w:pPr>
        <w:spacing w:before="60" w:after="60"/>
      </w:pPr>
    </w:p>
    <w:p w14:paraId="678A28DA" w14:textId="75439411" w:rsidR="008653FB" w:rsidRDefault="008653FB" w:rsidP="008653FB">
      <w:pPr>
        <w:pStyle w:val="Caption"/>
      </w:pPr>
      <w:bookmarkStart w:id="2349" w:name="_Toc147909234"/>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11</w:t>
      </w:r>
      <w:r>
        <w:fldChar w:fldCharType="end"/>
      </w:r>
      <w:r>
        <w:t>. Skin</w:t>
      </w:r>
      <w:r w:rsidRPr="00235185">
        <w:t xml:space="preserve"> (DC 7800)</w:t>
      </w:r>
      <w:r>
        <w:t xml:space="preserve"> Location Table.</w:t>
      </w:r>
      <w:bookmarkEnd w:id="2349"/>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39400A" w14:paraId="119ABABA" w14:textId="77777777" w:rsidTr="006C3735">
        <w:trPr>
          <w:tblHeader/>
        </w:trPr>
        <w:tc>
          <w:tcPr>
            <w:tcW w:w="4608" w:type="dxa"/>
            <w:shd w:val="clear" w:color="auto" w:fill="BFBFBF" w:themeFill="background1" w:themeFillShade="BF"/>
            <w:vAlign w:val="center"/>
          </w:tcPr>
          <w:p w14:paraId="3A4E11FB" w14:textId="77777777" w:rsidR="008653FB" w:rsidRPr="0039400A" w:rsidRDefault="008653FB" w:rsidP="006C3735">
            <w:pPr>
              <w:spacing w:before="60" w:after="60"/>
              <w:jc w:val="center"/>
              <w:rPr>
                <w:rFonts w:ascii="Arial" w:hAnsi="Arial" w:cs="Arial"/>
                <w:b/>
                <w:sz w:val="20"/>
                <w:szCs w:val="20"/>
              </w:rPr>
            </w:pPr>
            <w:r w:rsidRPr="0039400A">
              <w:rPr>
                <w:rFonts w:ascii="Arial" w:hAnsi="Arial" w:cs="Arial"/>
                <w:b/>
                <w:sz w:val="20"/>
                <w:szCs w:val="20"/>
              </w:rPr>
              <w:t>What do I need?</w:t>
            </w:r>
          </w:p>
        </w:tc>
        <w:tc>
          <w:tcPr>
            <w:tcW w:w="4512" w:type="dxa"/>
            <w:shd w:val="clear" w:color="auto" w:fill="BFBFBF" w:themeFill="background1" w:themeFillShade="BF"/>
            <w:vAlign w:val="center"/>
          </w:tcPr>
          <w:p w14:paraId="60149B67" w14:textId="77777777" w:rsidR="008653FB" w:rsidRPr="0039400A" w:rsidRDefault="008653FB" w:rsidP="006C3735">
            <w:pPr>
              <w:spacing w:before="60" w:after="60"/>
              <w:jc w:val="center"/>
              <w:rPr>
                <w:rFonts w:ascii="Arial" w:hAnsi="Arial" w:cs="Arial"/>
                <w:b/>
                <w:sz w:val="20"/>
                <w:szCs w:val="20"/>
              </w:rPr>
            </w:pPr>
            <w:r w:rsidRPr="0039400A">
              <w:rPr>
                <w:rFonts w:ascii="Arial" w:hAnsi="Arial" w:cs="Arial"/>
                <w:b/>
                <w:sz w:val="20"/>
                <w:szCs w:val="20"/>
              </w:rPr>
              <w:t>Where to go in CAPRI</w:t>
            </w:r>
          </w:p>
        </w:tc>
      </w:tr>
      <w:tr w:rsidR="008653FB" w:rsidRPr="0039400A" w14:paraId="78ABE23C" w14:textId="77777777" w:rsidTr="006C3735">
        <w:tc>
          <w:tcPr>
            <w:tcW w:w="4608" w:type="dxa"/>
          </w:tcPr>
          <w:p w14:paraId="77FA3228"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History and Physical Examinations</w:t>
            </w:r>
          </w:p>
        </w:tc>
        <w:tc>
          <w:tcPr>
            <w:tcW w:w="4512" w:type="dxa"/>
          </w:tcPr>
          <w:p w14:paraId="54631866"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C&amp;P Exam, Notes, Discharge Summaries</w:t>
            </w:r>
          </w:p>
        </w:tc>
      </w:tr>
      <w:tr w:rsidR="008653FB" w:rsidRPr="0039400A" w14:paraId="5E811E04" w14:textId="77777777" w:rsidTr="006C3735">
        <w:tc>
          <w:tcPr>
            <w:tcW w:w="4608" w:type="dxa"/>
          </w:tcPr>
          <w:p w14:paraId="75130830"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Skin biopsies</w:t>
            </w:r>
          </w:p>
        </w:tc>
        <w:tc>
          <w:tcPr>
            <w:tcW w:w="4512" w:type="dxa"/>
          </w:tcPr>
          <w:p w14:paraId="762E04F5"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Labs Tab/Anatomic Pathology</w:t>
            </w:r>
          </w:p>
        </w:tc>
      </w:tr>
      <w:tr w:rsidR="008653FB" w:rsidRPr="0039400A" w14:paraId="5AF2C1D6" w14:textId="77777777" w:rsidTr="006C3735">
        <w:tc>
          <w:tcPr>
            <w:tcW w:w="4608" w:type="dxa"/>
          </w:tcPr>
          <w:p w14:paraId="1A6978C4"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Surgical Procedures</w:t>
            </w:r>
          </w:p>
        </w:tc>
        <w:tc>
          <w:tcPr>
            <w:tcW w:w="4512" w:type="dxa"/>
          </w:tcPr>
          <w:p w14:paraId="5B4AAD9A"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Reports Tab/Surgery Report</w:t>
            </w:r>
          </w:p>
        </w:tc>
      </w:tr>
      <w:tr w:rsidR="008653FB" w:rsidRPr="0039400A" w14:paraId="32367825" w14:textId="77777777" w:rsidTr="006C3735">
        <w:tc>
          <w:tcPr>
            <w:tcW w:w="4608" w:type="dxa"/>
          </w:tcPr>
          <w:p w14:paraId="2E03273A"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Surgical Pathology</w:t>
            </w:r>
          </w:p>
        </w:tc>
        <w:tc>
          <w:tcPr>
            <w:tcW w:w="4512" w:type="dxa"/>
          </w:tcPr>
          <w:p w14:paraId="4A04B8E8"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Labs Tab/Anatomic Pathology</w:t>
            </w:r>
          </w:p>
        </w:tc>
      </w:tr>
      <w:tr w:rsidR="008653FB" w:rsidRPr="0039400A" w14:paraId="061F37AF" w14:textId="77777777" w:rsidTr="006C3735">
        <w:tc>
          <w:tcPr>
            <w:tcW w:w="4608" w:type="dxa"/>
          </w:tcPr>
          <w:p w14:paraId="6EABF170"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Prescribed medications</w:t>
            </w:r>
          </w:p>
        </w:tc>
        <w:tc>
          <w:tcPr>
            <w:tcW w:w="4512" w:type="dxa"/>
          </w:tcPr>
          <w:p w14:paraId="555A5943" w14:textId="77777777" w:rsidR="008653FB" w:rsidRPr="0039400A" w:rsidRDefault="008653FB" w:rsidP="006C3735">
            <w:pPr>
              <w:spacing w:before="60" w:after="60"/>
              <w:rPr>
                <w:rFonts w:ascii="Arial" w:hAnsi="Arial" w:cs="Arial"/>
                <w:sz w:val="20"/>
                <w:szCs w:val="20"/>
              </w:rPr>
            </w:pPr>
            <w:r w:rsidRPr="0039400A">
              <w:rPr>
                <w:rFonts w:ascii="Arial" w:hAnsi="Arial" w:cs="Arial"/>
                <w:sz w:val="20"/>
                <w:szCs w:val="20"/>
              </w:rPr>
              <w:t>Meds Tab</w:t>
            </w:r>
          </w:p>
        </w:tc>
      </w:tr>
    </w:tbl>
    <w:p w14:paraId="76A7EDF7" w14:textId="77777777" w:rsidR="008653FB" w:rsidRDefault="008653FB" w:rsidP="008653FB"/>
    <w:p w14:paraId="2361222E" w14:textId="77777777" w:rsidR="008653FB" w:rsidRDefault="008653FB" w:rsidP="008653FB">
      <w:pPr>
        <w:spacing w:before="0" w:after="0"/>
      </w:pPr>
      <w:r>
        <w:br w:type="page"/>
      </w:r>
    </w:p>
    <w:p w14:paraId="60690584" w14:textId="08710C36" w:rsidR="008653FB" w:rsidRPr="00B83B3E" w:rsidRDefault="008653FB" w:rsidP="008653FB">
      <w:pPr>
        <w:pStyle w:val="Caption"/>
      </w:pPr>
      <w:bookmarkStart w:id="2350" w:name="_Toc147909235"/>
      <w:r>
        <w:lastRenderedPageBreak/>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12</w:t>
      </w:r>
      <w:r>
        <w:fldChar w:fldCharType="end"/>
      </w:r>
      <w:r>
        <w:t xml:space="preserve">. Endocrine System </w:t>
      </w:r>
      <w:r w:rsidRPr="00235185">
        <w:t>(DC 7900)</w:t>
      </w:r>
      <w:r>
        <w:t xml:space="preserve"> Location Table.</w:t>
      </w:r>
      <w:bookmarkEnd w:id="2350"/>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640F15" w14:paraId="65E84AD9" w14:textId="77777777" w:rsidTr="006C3735">
        <w:trPr>
          <w:tblHeader/>
        </w:trPr>
        <w:tc>
          <w:tcPr>
            <w:tcW w:w="4608" w:type="dxa"/>
            <w:shd w:val="clear" w:color="auto" w:fill="BFBFBF" w:themeFill="background1" w:themeFillShade="BF"/>
            <w:vAlign w:val="center"/>
          </w:tcPr>
          <w:p w14:paraId="38058BBE" w14:textId="77777777" w:rsidR="008653FB" w:rsidRPr="00640F15" w:rsidRDefault="008653FB" w:rsidP="006C3735">
            <w:pPr>
              <w:tabs>
                <w:tab w:val="left" w:pos="3694"/>
              </w:tabs>
              <w:spacing w:before="60" w:after="60"/>
              <w:jc w:val="center"/>
              <w:rPr>
                <w:rFonts w:ascii="Arial" w:hAnsi="Arial" w:cs="Arial"/>
                <w:b/>
                <w:sz w:val="20"/>
              </w:rPr>
            </w:pPr>
            <w:r w:rsidRPr="00640F15">
              <w:rPr>
                <w:rFonts w:ascii="Arial" w:hAnsi="Arial" w:cs="Arial"/>
                <w:b/>
                <w:sz w:val="20"/>
              </w:rPr>
              <w:t>What do I need?</w:t>
            </w:r>
          </w:p>
        </w:tc>
        <w:tc>
          <w:tcPr>
            <w:tcW w:w="4512" w:type="dxa"/>
            <w:shd w:val="clear" w:color="auto" w:fill="BFBFBF" w:themeFill="background1" w:themeFillShade="BF"/>
            <w:vAlign w:val="center"/>
          </w:tcPr>
          <w:p w14:paraId="47CEDC5A" w14:textId="77777777" w:rsidR="008653FB" w:rsidRPr="00640F15" w:rsidRDefault="008653FB" w:rsidP="006C3735">
            <w:pPr>
              <w:spacing w:before="60" w:after="60"/>
              <w:jc w:val="center"/>
              <w:rPr>
                <w:rFonts w:ascii="Arial" w:hAnsi="Arial" w:cs="Arial"/>
                <w:b/>
                <w:sz w:val="20"/>
              </w:rPr>
            </w:pPr>
            <w:r w:rsidRPr="00640F15">
              <w:rPr>
                <w:rFonts w:ascii="Arial" w:hAnsi="Arial" w:cs="Arial"/>
                <w:b/>
                <w:sz w:val="20"/>
              </w:rPr>
              <w:t>Where to go in CAPRI</w:t>
            </w:r>
          </w:p>
        </w:tc>
      </w:tr>
      <w:tr w:rsidR="008653FB" w:rsidRPr="00640F15" w14:paraId="78B356C8" w14:textId="77777777" w:rsidTr="006C3735">
        <w:tc>
          <w:tcPr>
            <w:tcW w:w="4608" w:type="dxa"/>
          </w:tcPr>
          <w:p w14:paraId="1B8C6517" w14:textId="77777777" w:rsidR="008653FB" w:rsidRPr="00640F15" w:rsidRDefault="008653FB" w:rsidP="006C3735">
            <w:pPr>
              <w:spacing w:before="60" w:after="60"/>
              <w:rPr>
                <w:rFonts w:ascii="Arial" w:hAnsi="Arial" w:cs="Arial"/>
                <w:sz w:val="20"/>
              </w:rPr>
            </w:pPr>
            <w:r w:rsidRPr="00640F15">
              <w:rPr>
                <w:rFonts w:ascii="Arial" w:hAnsi="Arial" w:cs="Arial"/>
                <w:sz w:val="20"/>
              </w:rPr>
              <w:t>History and Physical Examinations</w:t>
            </w:r>
          </w:p>
        </w:tc>
        <w:tc>
          <w:tcPr>
            <w:tcW w:w="4512" w:type="dxa"/>
          </w:tcPr>
          <w:p w14:paraId="740ED94D" w14:textId="77777777" w:rsidR="008653FB" w:rsidRPr="00640F15" w:rsidRDefault="008653FB" w:rsidP="006C3735">
            <w:pPr>
              <w:spacing w:before="60" w:after="60"/>
              <w:rPr>
                <w:rFonts w:ascii="Arial" w:hAnsi="Arial" w:cs="Arial"/>
                <w:sz w:val="20"/>
              </w:rPr>
            </w:pPr>
            <w:r w:rsidRPr="00640F15">
              <w:rPr>
                <w:rFonts w:ascii="Arial" w:hAnsi="Arial" w:cs="Arial"/>
                <w:sz w:val="20"/>
              </w:rPr>
              <w:t>C&amp;P Exam, Notes, Discharge Summaries</w:t>
            </w:r>
          </w:p>
        </w:tc>
      </w:tr>
      <w:tr w:rsidR="008653FB" w:rsidRPr="00640F15" w14:paraId="5F067287" w14:textId="77777777" w:rsidTr="006C3735">
        <w:tc>
          <w:tcPr>
            <w:tcW w:w="4608" w:type="dxa"/>
          </w:tcPr>
          <w:p w14:paraId="13152195" w14:textId="77777777" w:rsidR="008653FB" w:rsidRPr="00640F15" w:rsidRDefault="008653FB" w:rsidP="006C3735">
            <w:pPr>
              <w:spacing w:before="60" w:after="60"/>
              <w:rPr>
                <w:rFonts w:ascii="Arial" w:hAnsi="Arial" w:cs="Arial"/>
                <w:sz w:val="20"/>
              </w:rPr>
            </w:pPr>
            <w:r w:rsidRPr="00640F15">
              <w:rPr>
                <w:rFonts w:ascii="Arial" w:hAnsi="Arial" w:cs="Arial"/>
                <w:sz w:val="20"/>
              </w:rPr>
              <w:t>T4 (Thyroxine test)</w:t>
            </w:r>
          </w:p>
        </w:tc>
        <w:tc>
          <w:tcPr>
            <w:tcW w:w="4512" w:type="dxa"/>
          </w:tcPr>
          <w:p w14:paraId="2CB60C66"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w:t>
            </w:r>
          </w:p>
        </w:tc>
      </w:tr>
      <w:tr w:rsidR="008653FB" w:rsidRPr="00640F15" w14:paraId="76FFEC9D" w14:textId="77777777" w:rsidTr="006C3735">
        <w:tc>
          <w:tcPr>
            <w:tcW w:w="4608" w:type="dxa"/>
          </w:tcPr>
          <w:p w14:paraId="15649E34" w14:textId="77777777" w:rsidR="008653FB" w:rsidRPr="00640F15" w:rsidRDefault="008653FB" w:rsidP="006C3735">
            <w:pPr>
              <w:spacing w:before="60" w:after="60"/>
              <w:rPr>
                <w:rFonts w:ascii="Arial" w:hAnsi="Arial" w:cs="Arial"/>
                <w:sz w:val="20"/>
              </w:rPr>
            </w:pPr>
            <w:r w:rsidRPr="00640F15">
              <w:rPr>
                <w:rFonts w:ascii="Arial" w:hAnsi="Arial" w:cs="Arial"/>
                <w:sz w:val="20"/>
              </w:rPr>
              <w:t>T3 (Triiodothyronine or T3 Radioimmunoassay test)</w:t>
            </w:r>
          </w:p>
        </w:tc>
        <w:tc>
          <w:tcPr>
            <w:tcW w:w="4512" w:type="dxa"/>
          </w:tcPr>
          <w:p w14:paraId="5015FFB7"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w:t>
            </w:r>
          </w:p>
        </w:tc>
      </w:tr>
      <w:tr w:rsidR="008653FB" w:rsidRPr="00640F15" w14:paraId="4F2E62DD" w14:textId="77777777" w:rsidTr="006C3735">
        <w:tc>
          <w:tcPr>
            <w:tcW w:w="4608" w:type="dxa"/>
          </w:tcPr>
          <w:p w14:paraId="53253AC5" w14:textId="77777777" w:rsidR="008653FB" w:rsidRPr="00640F15" w:rsidRDefault="008653FB" w:rsidP="006C3735">
            <w:pPr>
              <w:spacing w:before="60" w:after="60"/>
              <w:rPr>
                <w:rFonts w:ascii="Arial" w:hAnsi="Arial" w:cs="Arial"/>
                <w:sz w:val="20"/>
              </w:rPr>
            </w:pPr>
            <w:r w:rsidRPr="00640F15">
              <w:rPr>
                <w:rFonts w:ascii="Arial" w:hAnsi="Arial" w:cs="Arial"/>
                <w:sz w:val="20"/>
              </w:rPr>
              <w:t>TSH (Thyrotropin or Thyroid Stimulating Hormone test)</w:t>
            </w:r>
          </w:p>
        </w:tc>
        <w:tc>
          <w:tcPr>
            <w:tcW w:w="4512" w:type="dxa"/>
          </w:tcPr>
          <w:p w14:paraId="564C7B98"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w:t>
            </w:r>
          </w:p>
        </w:tc>
      </w:tr>
      <w:tr w:rsidR="008653FB" w:rsidRPr="00640F15" w14:paraId="7CD026C9" w14:textId="77777777" w:rsidTr="006C3735">
        <w:tc>
          <w:tcPr>
            <w:tcW w:w="4608" w:type="dxa"/>
          </w:tcPr>
          <w:p w14:paraId="4193A0A9" w14:textId="77777777" w:rsidR="008653FB" w:rsidRPr="00640F15" w:rsidRDefault="008653FB" w:rsidP="006C3735">
            <w:pPr>
              <w:spacing w:before="60" w:after="60"/>
              <w:rPr>
                <w:rFonts w:ascii="Arial" w:hAnsi="Arial" w:cs="Arial"/>
                <w:sz w:val="20"/>
              </w:rPr>
            </w:pPr>
            <w:r w:rsidRPr="00640F15">
              <w:rPr>
                <w:rFonts w:ascii="Arial" w:hAnsi="Arial" w:cs="Arial"/>
                <w:sz w:val="20"/>
              </w:rPr>
              <w:t>Renal function tests</w:t>
            </w:r>
          </w:p>
        </w:tc>
        <w:tc>
          <w:tcPr>
            <w:tcW w:w="4512" w:type="dxa"/>
          </w:tcPr>
          <w:p w14:paraId="57874E35"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w:t>
            </w:r>
          </w:p>
        </w:tc>
      </w:tr>
      <w:tr w:rsidR="008653FB" w:rsidRPr="00640F15" w14:paraId="418E3039" w14:textId="77777777" w:rsidTr="006C3735">
        <w:tc>
          <w:tcPr>
            <w:tcW w:w="4608" w:type="dxa"/>
          </w:tcPr>
          <w:p w14:paraId="586CDD90" w14:textId="77777777" w:rsidR="008653FB" w:rsidRPr="00640F15" w:rsidRDefault="008653FB" w:rsidP="006C3735">
            <w:pPr>
              <w:spacing w:before="60" w:after="60"/>
              <w:rPr>
                <w:rFonts w:ascii="Arial" w:hAnsi="Arial" w:cs="Arial"/>
                <w:sz w:val="20"/>
              </w:rPr>
            </w:pPr>
            <w:r w:rsidRPr="00640F15">
              <w:rPr>
                <w:rFonts w:ascii="Arial" w:hAnsi="Arial" w:cs="Arial"/>
                <w:sz w:val="20"/>
              </w:rPr>
              <w:t>Blood sugar</w:t>
            </w:r>
          </w:p>
        </w:tc>
        <w:tc>
          <w:tcPr>
            <w:tcW w:w="4512" w:type="dxa"/>
          </w:tcPr>
          <w:p w14:paraId="637CB08E"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w:t>
            </w:r>
          </w:p>
        </w:tc>
      </w:tr>
      <w:tr w:rsidR="008653FB" w:rsidRPr="00640F15" w14:paraId="5FEC7E10" w14:textId="77777777" w:rsidTr="006C3735">
        <w:tc>
          <w:tcPr>
            <w:tcW w:w="4608" w:type="dxa"/>
          </w:tcPr>
          <w:p w14:paraId="06DCBF1F" w14:textId="77777777" w:rsidR="008653FB" w:rsidRPr="00640F15" w:rsidRDefault="008653FB" w:rsidP="006C3735">
            <w:pPr>
              <w:spacing w:before="60" w:after="60"/>
              <w:rPr>
                <w:rFonts w:ascii="Arial" w:hAnsi="Arial" w:cs="Arial"/>
                <w:sz w:val="20"/>
              </w:rPr>
            </w:pPr>
            <w:r w:rsidRPr="00640F15">
              <w:rPr>
                <w:rFonts w:ascii="Arial" w:hAnsi="Arial" w:cs="Arial"/>
                <w:sz w:val="20"/>
              </w:rPr>
              <w:t>Urinalysis (macro and micro)</w:t>
            </w:r>
          </w:p>
        </w:tc>
        <w:tc>
          <w:tcPr>
            <w:tcW w:w="4512" w:type="dxa"/>
          </w:tcPr>
          <w:p w14:paraId="5D9CB584"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Tab/Cumulative/Graph/Microbiology</w:t>
            </w:r>
          </w:p>
        </w:tc>
      </w:tr>
      <w:tr w:rsidR="008653FB" w:rsidRPr="00640F15" w14:paraId="04CCCB60" w14:textId="77777777" w:rsidTr="006C3735">
        <w:tc>
          <w:tcPr>
            <w:tcW w:w="4608" w:type="dxa"/>
          </w:tcPr>
          <w:p w14:paraId="0EAD2859" w14:textId="77777777" w:rsidR="008653FB" w:rsidRPr="00640F15" w:rsidRDefault="008653FB" w:rsidP="006C3735">
            <w:pPr>
              <w:spacing w:before="60" w:after="60"/>
              <w:rPr>
                <w:rFonts w:ascii="Arial" w:hAnsi="Arial" w:cs="Arial"/>
                <w:sz w:val="20"/>
              </w:rPr>
            </w:pPr>
            <w:r w:rsidRPr="00640F15">
              <w:rPr>
                <w:rFonts w:ascii="Arial" w:hAnsi="Arial" w:cs="Arial"/>
                <w:sz w:val="20"/>
              </w:rPr>
              <w:t>Dietary Restrictions</w:t>
            </w:r>
          </w:p>
        </w:tc>
        <w:tc>
          <w:tcPr>
            <w:tcW w:w="4512" w:type="dxa"/>
          </w:tcPr>
          <w:p w14:paraId="23F18D77" w14:textId="77777777" w:rsidR="008653FB" w:rsidRPr="00640F15" w:rsidRDefault="008653FB" w:rsidP="006C3735">
            <w:pPr>
              <w:spacing w:before="60" w:after="60"/>
              <w:rPr>
                <w:rFonts w:ascii="Arial" w:hAnsi="Arial" w:cs="Arial"/>
                <w:sz w:val="20"/>
              </w:rPr>
            </w:pPr>
            <w:r w:rsidRPr="00640F15">
              <w:rPr>
                <w:rFonts w:ascii="Arial" w:hAnsi="Arial" w:cs="Arial"/>
                <w:sz w:val="20"/>
              </w:rPr>
              <w:t>Nutritional Assessment, Diet Tab (inpatient)</w:t>
            </w:r>
          </w:p>
        </w:tc>
      </w:tr>
      <w:tr w:rsidR="008653FB" w:rsidRPr="00640F15" w14:paraId="3325D64B" w14:textId="77777777" w:rsidTr="006C3735">
        <w:tc>
          <w:tcPr>
            <w:tcW w:w="4608" w:type="dxa"/>
          </w:tcPr>
          <w:p w14:paraId="3FA2DDBE" w14:textId="77777777" w:rsidR="008653FB" w:rsidRPr="00640F15" w:rsidRDefault="008653FB" w:rsidP="006C3735">
            <w:pPr>
              <w:spacing w:before="60" w:after="60"/>
              <w:rPr>
                <w:rFonts w:ascii="Arial" w:hAnsi="Arial" w:cs="Arial"/>
                <w:sz w:val="20"/>
              </w:rPr>
            </w:pPr>
            <w:r w:rsidRPr="00640F15">
              <w:rPr>
                <w:rFonts w:ascii="Arial" w:hAnsi="Arial" w:cs="Arial"/>
                <w:sz w:val="20"/>
              </w:rPr>
              <w:t>Glucose Tolerance test</w:t>
            </w:r>
          </w:p>
        </w:tc>
        <w:tc>
          <w:tcPr>
            <w:tcW w:w="4512" w:type="dxa"/>
          </w:tcPr>
          <w:p w14:paraId="6621A0E1"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Tab/Cumulative/Graph</w:t>
            </w:r>
          </w:p>
        </w:tc>
      </w:tr>
      <w:tr w:rsidR="008653FB" w:rsidRPr="00640F15" w14:paraId="65B2D6D8" w14:textId="77777777" w:rsidTr="006C3735">
        <w:tc>
          <w:tcPr>
            <w:tcW w:w="4608" w:type="dxa"/>
          </w:tcPr>
          <w:p w14:paraId="4D9ACD11" w14:textId="77777777" w:rsidR="008653FB" w:rsidRPr="00640F15" w:rsidRDefault="008653FB" w:rsidP="006C3735">
            <w:pPr>
              <w:spacing w:before="60" w:after="60"/>
              <w:rPr>
                <w:rFonts w:ascii="Arial" w:hAnsi="Arial" w:cs="Arial"/>
                <w:sz w:val="20"/>
              </w:rPr>
            </w:pPr>
            <w:r w:rsidRPr="00640F15">
              <w:rPr>
                <w:rFonts w:ascii="Arial" w:hAnsi="Arial" w:cs="Arial"/>
                <w:sz w:val="20"/>
              </w:rPr>
              <w:t>Surgical Procedures</w:t>
            </w:r>
          </w:p>
        </w:tc>
        <w:tc>
          <w:tcPr>
            <w:tcW w:w="4512" w:type="dxa"/>
          </w:tcPr>
          <w:p w14:paraId="46B9EC80" w14:textId="77777777" w:rsidR="008653FB" w:rsidRPr="00640F15" w:rsidRDefault="008653FB" w:rsidP="006C3735">
            <w:pPr>
              <w:spacing w:before="60" w:after="60"/>
              <w:rPr>
                <w:rFonts w:ascii="Arial" w:hAnsi="Arial" w:cs="Arial"/>
                <w:sz w:val="20"/>
              </w:rPr>
            </w:pPr>
            <w:r w:rsidRPr="00640F15">
              <w:rPr>
                <w:rFonts w:ascii="Arial" w:hAnsi="Arial" w:cs="Arial"/>
                <w:sz w:val="20"/>
              </w:rPr>
              <w:t>Reports Tab/Surgery Report</w:t>
            </w:r>
          </w:p>
        </w:tc>
      </w:tr>
      <w:tr w:rsidR="008653FB" w:rsidRPr="00640F15" w14:paraId="12656B63" w14:textId="77777777" w:rsidTr="006C3735">
        <w:tc>
          <w:tcPr>
            <w:tcW w:w="4608" w:type="dxa"/>
          </w:tcPr>
          <w:p w14:paraId="18E90F56" w14:textId="77777777" w:rsidR="008653FB" w:rsidRPr="00640F15" w:rsidRDefault="008653FB" w:rsidP="006C3735">
            <w:pPr>
              <w:spacing w:before="60" w:after="60"/>
              <w:rPr>
                <w:rFonts w:ascii="Arial" w:hAnsi="Arial" w:cs="Arial"/>
                <w:sz w:val="20"/>
              </w:rPr>
            </w:pPr>
            <w:r w:rsidRPr="00640F15">
              <w:rPr>
                <w:rFonts w:ascii="Arial" w:hAnsi="Arial" w:cs="Arial"/>
                <w:sz w:val="20"/>
              </w:rPr>
              <w:t>Surgical Pathology</w:t>
            </w:r>
          </w:p>
        </w:tc>
        <w:tc>
          <w:tcPr>
            <w:tcW w:w="4512" w:type="dxa"/>
          </w:tcPr>
          <w:p w14:paraId="3FFE1B2D" w14:textId="77777777" w:rsidR="008653FB" w:rsidRPr="00640F15" w:rsidRDefault="008653FB" w:rsidP="006C3735">
            <w:pPr>
              <w:spacing w:before="60" w:after="60"/>
              <w:rPr>
                <w:rFonts w:ascii="Arial" w:hAnsi="Arial" w:cs="Arial"/>
                <w:sz w:val="20"/>
              </w:rPr>
            </w:pPr>
            <w:r w:rsidRPr="00640F15">
              <w:rPr>
                <w:rFonts w:ascii="Arial" w:hAnsi="Arial" w:cs="Arial"/>
                <w:sz w:val="20"/>
              </w:rPr>
              <w:t>Labs Tab/Anatomic Pathology</w:t>
            </w:r>
          </w:p>
        </w:tc>
      </w:tr>
      <w:tr w:rsidR="008653FB" w:rsidRPr="00640F15" w14:paraId="70074AE4" w14:textId="77777777" w:rsidTr="006C3735">
        <w:tc>
          <w:tcPr>
            <w:tcW w:w="4608" w:type="dxa"/>
          </w:tcPr>
          <w:p w14:paraId="57D566DE" w14:textId="77777777" w:rsidR="008653FB" w:rsidRPr="00640F15" w:rsidRDefault="008653FB" w:rsidP="006C3735">
            <w:pPr>
              <w:spacing w:before="60" w:after="60"/>
              <w:rPr>
                <w:rFonts w:ascii="Arial" w:hAnsi="Arial" w:cs="Arial"/>
                <w:sz w:val="20"/>
              </w:rPr>
            </w:pPr>
            <w:r w:rsidRPr="00640F15">
              <w:rPr>
                <w:rFonts w:ascii="Arial" w:hAnsi="Arial" w:cs="Arial"/>
                <w:sz w:val="20"/>
              </w:rPr>
              <w:t>Prescribed medications</w:t>
            </w:r>
          </w:p>
        </w:tc>
        <w:tc>
          <w:tcPr>
            <w:tcW w:w="4512" w:type="dxa"/>
          </w:tcPr>
          <w:p w14:paraId="30D82B71" w14:textId="77777777" w:rsidR="008653FB" w:rsidRPr="00640F15" w:rsidRDefault="008653FB" w:rsidP="006C3735">
            <w:pPr>
              <w:spacing w:before="60" w:after="60"/>
              <w:rPr>
                <w:rFonts w:ascii="Arial" w:hAnsi="Arial" w:cs="Arial"/>
                <w:sz w:val="20"/>
              </w:rPr>
            </w:pPr>
            <w:r w:rsidRPr="00640F15">
              <w:rPr>
                <w:rFonts w:ascii="Arial" w:hAnsi="Arial" w:cs="Arial"/>
                <w:sz w:val="20"/>
              </w:rPr>
              <w:t>Meds Tab</w:t>
            </w:r>
          </w:p>
        </w:tc>
      </w:tr>
    </w:tbl>
    <w:p w14:paraId="62D0F98C" w14:textId="4EA7CC9E" w:rsidR="008653FB" w:rsidRDefault="008653FB" w:rsidP="008653FB">
      <w:pPr>
        <w:pStyle w:val="Caption"/>
        <w:ind w:left="1123" w:hanging="1123"/>
      </w:pPr>
      <w:bookmarkStart w:id="2351" w:name="_Toc147909236"/>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13</w:t>
      </w:r>
      <w:r>
        <w:fldChar w:fldCharType="end"/>
      </w:r>
      <w:r>
        <w:t xml:space="preserve">. Neurological Conditions and Convulsive Disorders </w:t>
      </w:r>
      <w:r w:rsidRPr="00235185">
        <w:t>(DC 8000-8900)</w:t>
      </w:r>
      <w:r>
        <w:t xml:space="preserve"> Location Table.</w:t>
      </w:r>
      <w:bookmarkEnd w:id="2351"/>
    </w:p>
    <w:tbl>
      <w:tblPr>
        <w:tblStyle w:val="TableGrid"/>
        <w:tblW w:w="0" w:type="auto"/>
        <w:tblLayout w:type="fixed"/>
        <w:tblLook w:val="0020" w:firstRow="1" w:lastRow="0" w:firstColumn="0" w:lastColumn="0" w:noHBand="0" w:noVBand="0"/>
        <w:tblDescription w:val="Location table for CAPRI diagnostics."/>
      </w:tblPr>
      <w:tblGrid>
        <w:gridCol w:w="4608"/>
        <w:gridCol w:w="4512"/>
      </w:tblGrid>
      <w:tr w:rsidR="008653FB" w:rsidRPr="00C4797E" w14:paraId="48CDB1ED" w14:textId="77777777" w:rsidTr="006C3735">
        <w:trPr>
          <w:tblHeader/>
        </w:trPr>
        <w:tc>
          <w:tcPr>
            <w:tcW w:w="4608" w:type="dxa"/>
            <w:shd w:val="clear" w:color="auto" w:fill="BFBFBF" w:themeFill="background1" w:themeFillShade="BF"/>
            <w:vAlign w:val="center"/>
          </w:tcPr>
          <w:p w14:paraId="06025F48" w14:textId="77777777" w:rsidR="008653FB" w:rsidRPr="008950BE" w:rsidRDefault="008653FB" w:rsidP="006C3735">
            <w:pPr>
              <w:spacing w:before="60" w:after="60"/>
              <w:jc w:val="center"/>
              <w:rPr>
                <w:rFonts w:ascii="Arial" w:hAnsi="Arial" w:cs="Arial"/>
                <w:b/>
                <w:sz w:val="20"/>
                <w:szCs w:val="20"/>
              </w:rPr>
            </w:pPr>
            <w:r w:rsidRPr="008950BE">
              <w:rPr>
                <w:rFonts w:ascii="Arial" w:hAnsi="Arial" w:cs="Arial"/>
                <w:b/>
                <w:sz w:val="20"/>
                <w:szCs w:val="20"/>
              </w:rPr>
              <w:t>What do I need?</w:t>
            </w:r>
          </w:p>
        </w:tc>
        <w:tc>
          <w:tcPr>
            <w:tcW w:w="4512" w:type="dxa"/>
            <w:shd w:val="clear" w:color="auto" w:fill="BFBFBF" w:themeFill="background1" w:themeFillShade="BF"/>
            <w:vAlign w:val="center"/>
          </w:tcPr>
          <w:p w14:paraId="240E0475" w14:textId="77777777" w:rsidR="008653FB" w:rsidRPr="008950BE" w:rsidRDefault="008653FB" w:rsidP="006C3735">
            <w:pPr>
              <w:spacing w:before="60" w:after="60"/>
              <w:jc w:val="center"/>
              <w:rPr>
                <w:rFonts w:ascii="Arial" w:hAnsi="Arial" w:cs="Arial"/>
                <w:b/>
                <w:sz w:val="20"/>
                <w:szCs w:val="20"/>
              </w:rPr>
            </w:pPr>
            <w:r w:rsidRPr="008950BE">
              <w:rPr>
                <w:rFonts w:ascii="Arial" w:hAnsi="Arial" w:cs="Arial"/>
                <w:b/>
                <w:sz w:val="20"/>
                <w:szCs w:val="20"/>
              </w:rPr>
              <w:t>Where to go in CAPRI</w:t>
            </w:r>
          </w:p>
        </w:tc>
      </w:tr>
      <w:tr w:rsidR="008653FB" w:rsidRPr="00C4797E" w14:paraId="194EE8C7" w14:textId="77777777" w:rsidTr="006C3735">
        <w:tc>
          <w:tcPr>
            <w:tcW w:w="4608" w:type="dxa"/>
          </w:tcPr>
          <w:p w14:paraId="162FBE7F"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History and Physical Examinations</w:t>
            </w:r>
          </w:p>
        </w:tc>
        <w:tc>
          <w:tcPr>
            <w:tcW w:w="4512" w:type="dxa"/>
          </w:tcPr>
          <w:p w14:paraId="40ABC91B"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C&amp;P Exam, Notes, Discharge Summaries</w:t>
            </w:r>
          </w:p>
        </w:tc>
      </w:tr>
      <w:tr w:rsidR="008653FB" w:rsidRPr="00C4797E" w14:paraId="5867ABC6" w14:textId="77777777" w:rsidTr="006C3735">
        <w:tc>
          <w:tcPr>
            <w:tcW w:w="4608" w:type="dxa"/>
          </w:tcPr>
          <w:p w14:paraId="0344D737"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Electromyographies, Myograms (EMG)</w:t>
            </w:r>
          </w:p>
        </w:tc>
        <w:tc>
          <w:tcPr>
            <w:tcW w:w="4512" w:type="dxa"/>
          </w:tcPr>
          <w:p w14:paraId="0300FFF2"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Procedures, Consults, Notes (interpretation)</w:t>
            </w:r>
          </w:p>
        </w:tc>
      </w:tr>
      <w:tr w:rsidR="008653FB" w:rsidRPr="00C4797E" w14:paraId="25F21A70" w14:textId="77777777" w:rsidTr="006C3735">
        <w:tc>
          <w:tcPr>
            <w:tcW w:w="4608" w:type="dxa"/>
          </w:tcPr>
          <w:p w14:paraId="1C35B8FF"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Nerve Conduction Velocity (NCV)</w:t>
            </w:r>
          </w:p>
        </w:tc>
        <w:tc>
          <w:tcPr>
            <w:tcW w:w="4512" w:type="dxa"/>
          </w:tcPr>
          <w:p w14:paraId="5406DA50"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Procedures, Consults, Notes (interpretation)</w:t>
            </w:r>
          </w:p>
        </w:tc>
      </w:tr>
      <w:tr w:rsidR="008653FB" w:rsidRPr="00C4797E" w14:paraId="59022F8F" w14:textId="77777777" w:rsidTr="006C3735">
        <w:tc>
          <w:tcPr>
            <w:tcW w:w="4608" w:type="dxa"/>
          </w:tcPr>
          <w:p w14:paraId="53ECF954"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Electroencephalograms, Brain wave tests</w:t>
            </w:r>
          </w:p>
        </w:tc>
        <w:tc>
          <w:tcPr>
            <w:tcW w:w="4512" w:type="dxa"/>
          </w:tcPr>
          <w:p w14:paraId="4525DFA9"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Procedures, Consults, Notes (interpretation)</w:t>
            </w:r>
          </w:p>
        </w:tc>
      </w:tr>
      <w:tr w:rsidR="008653FB" w:rsidRPr="00C4797E" w14:paraId="3CAC3AF3" w14:textId="77777777" w:rsidTr="006C3735">
        <w:tc>
          <w:tcPr>
            <w:tcW w:w="4608" w:type="dxa"/>
          </w:tcPr>
          <w:p w14:paraId="43E760A2"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Magnetic Resonance Imaging (MRI)</w:t>
            </w:r>
          </w:p>
        </w:tc>
        <w:tc>
          <w:tcPr>
            <w:tcW w:w="4512" w:type="dxa"/>
          </w:tcPr>
          <w:p w14:paraId="1E72FEF8"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Imaging Tab</w:t>
            </w:r>
          </w:p>
        </w:tc>
      </w:tr>
      <w:tr w:rsidR="008653FB" w:rsidRPr="00C4797E" w14:paraId="2FABBCB7" w14:textId="77777777" w:rsidTr="006C3735">
        <w:tc>
          <w:tcPr>
            <w:tcW w:w="4608" w:type="dxa"/>
          </w:tcPr>
          <w:p w14:paraId="365E415D"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X-rays</w:t>
            </w:r>
          </w:p>
        </w:tc>
        <w:tc>
          <w:tcPr>
            <w:tcW w:w="4512" w:type="dxa"/>
          </w:tcPr>
          <w:p w14:paraId="58FE5264"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Imaging Tab</w:t>
            </w:r>
          </w:p>
        </w:tc>
      </w:tr>
      <w:tr w:rsidR="008653FB" w:rsidRPr="00C4797E" w14:paraId="49AD51B2" w14:textId="77777777" w:rsidTr="006C3735">
        <w:tc>
          <w:tcPr>
            <w:tcW w:w="4608" w:type="dxa"/>
          </w:tcPr>
          <w:p w14:paraId="6A739204"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Prescribed medications</w:t>
            </w:r>
          </w:p>
        </w:tc>
        <w:tc>
          <w:tcPr>
            <w:tcW w:w="4512" w:type="dxa"/>
          </w:tcPr>
          <w:p w14:paraId="6EB5A5FA" w14:textId="77777777" w:rsidR="008653FB" w:rsidRPr="00C4797E" w:rsidRDefault="008653FB" w:rsidP="006C3735">
            <w:pPr>
              <w:spacing w:before="60" w:after="60"/>
              <w:rPr>
                <w:rFonts w:ascii="Arial" w:hAnsi="Arial" w:cs="Arial"/>
                <w:sz w:val="20"/>
                <w:szCs w:val="20"/>
              </w:rPr>
            </w:pPr>
            <w:r w:rsidRPr="00C4797E">
              <w:rPr>
                <w:rFonts w:ascii="Arial" w:hAnsi="Arial" w:cs="Arial"/>
                <w:sz w:val="20"/>
                <w:szCs w:val="20"/>
              </w:rPr>
              <w:t>Meds Tab</w:t>
            </w:r>
          </w:p>
        </w:tc>
      </w:tr>
    </w:tbl>
    <w:p w14:paraId="1923E678" w14:textId="77777777" w:rsidR="008653FB" w:rsidRPr="00B83B3E" w:rsidRDefault="008653FB" w:rsidP="008653FB"/>
    <w:p w14:paraId="114D440A" w14:textId="3980D566" w:rsidR="008653FB" w:rsidRPr="00B83B3E" w:rsidRDefault="008653FB" w:rsidP="008653FB">
      <w:pPr>
        <w:pStyle w:val="Caption"/>
      </w:pPr>
      <w:bookmarkStart w:id="2352" w:name="_Toc147909237"/>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14</w:t>
      </w:r>
      <w:r>
        <w:fldChar w:fldCharType="end"/>
      </w:r>
      <w:r>
        <w:t xml:space="preserve">. </w:t>
      </w:r>
      <w:r w:rsidRPr="00235185">
        <w:t>M</w:t>
      </w:r>
      <w:r>
        <w:t xml:space="preserve">ental Disorders </w:t>
      </w:r>
      <w:r w:rsidRPr="00235185">
        <w:t>(DC 9200-9500)</w:t>
      </w:r>
      <w:r>
        <w:t xml:space="preserve"> Location Table.</w:t>
      </w:r>
      <w:bookmarkEnd w:id="2352"/>
    </w:p>
    <w:tbl>
      <w:tblPr>
        <w:tblStyle w:val="TableGrid"/>
        <w:tblW w:w="0" w:type="auto"/>
        <w:tblLayout w:type="fixed"/>
        <w:tblLook w:val="0020" w:firstRow="1" w:lastRow="0" w:firstColumn="0" w:lastColumn="0" w:noHBand="0" w:noVBand="0"/>
        <w:tblDescription w:val="Location table for CAPRI diagnostics."/>
      </w:tblPr>
      <w:tblGrid>
        <w:gridCol w:w="4350"/>
        <w:gridCol w:w="4451"/>
      </w:tblGrid>
      <w:tr w:rsidR="008653FB" w:rsidRPr="0026270F" w14:paraId="64F49FCF" w14:textId="77777777" w:rsidTr="006C3735">
        <w:trPr>
          <w:tblHeader/>
        </w:trPr>
        <w:tc>
          <w:tcPr>
            <w:tcW w:w="4350" w:type="dxa"/>
            <w:shd w:val="clear" w:color="auto" w:fill="BFBFBF" w:themeFill="background1" w:themeFillShade="BF"/>
            <w:vAlign w:val="center"/>
          </w:tcPr>
          <w:p w14:paraId="5C38012F" w14:textId="77777777" w:rsidR="008653FB" w:rsidRPr="00A15F2B" w:rsidRDefault="008653FB" w:rsidP="006C3735">
            <w:pPr>
              <w:spacing w:before="60" w:after="60"/>
              <w:jc w:val="center"/>
              <w:rPr>
                <w:rFonts w:ascii="Arial" w:hAnsi="Arial" w:cs="Arial"/>
                <w:b/>
                <w:sz w:val="20"/>
                <w:szCs w:val="20"/>
              </w:rPr>
            </w:pPr>
            <w:r w:rsidRPr="00A15F2B">
              <w:rPr>
                <w:rFonts w:ascii="Arial" w:hAnsi="Arial" w:cs="Arial"/>
                <w:b/>
                <w:sz w:val="20"/>
                <w:szCs w:val="20"/>
              </w:rPr>
              <w:t>What do I need?</w:t>
            </w:r>
          </w:p>
        </w:tc>
        <w:tc>
          <w:tcPr>
            <w:tcW w:w="4451" w:type="dxa"/>
            <w:shd w:val="clear" w:color="auto" w:fill="BFBFBF" w:themeFill="background1" w:themeFillShade="BF"/>
            <w:vAlign w:val="center"/>
          </w:tcPr>
          <w:p w14:paraId="6B9241D6" w14:textId="77777777" w:rsidR="008653FB" w:rsidRPr="00A15F2B" w:rsidRDefault="008653FB" w:rsidP="006C3735">
            <w:pPr>
              <w:spacing w:before="60" w:after="60"/>
              <w:jc w:val="center"/>
              <w:rPr>
                <w:rFonts w:ascii="Arial" w:hAnsi="Arial" w:cs="Arial"/>
                <w:b/>
                <w:sz w:val="20"/>
                <w:szCs w:val="20"/>
              </w:rPr>
            </w:pPr>
            <w:r w:rsidRPr="00A15F2B">
              <w:rPr>
                <w:rFonts w:ascii="Arial" w:hAnsi="Arial" w:cs="Arial"/>
                <w:b/>
                <w:sz w:val="20"/>
                <w:szCs w:val="20"/>
              </w:rPr>
              <w:t>Where to go in CAPRI</w:t>
            </w:r>
          </w:p>
        </w:tc>
      </w:tr>
      <w:tr w:rsidR="008653FB" w:rsidRPr="0026270F" w14:paraId="5526D742" w14:textId="77777777" w:rsidTr="006C3735">
        <w:tc>
          <w:tcPr>
            <w:tcW w:w="4350" w:type="dxa"/>
          </w:tcPr>
          <w:p w14:paraId="17A3A5CA"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History and Psychiatric Examinations</w:t>
            </w:r>
          </w:p>
        </w:tc>
        <w:tc>
          <w:tcPr>
            <w:tcW w:w="4451" w:type="dxa"/>
          </w:tcPr>
          <w:p w14:paraId="7C1BE4D6"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C&amp;P Exam Tab, Notes Tab, Discharge Summaries Tab</w:t>
            </w:r>
          </w:p>
        </w:tc>
      </w:tr>
      <w:tr w:rsidR="008653FB" w:rsidRPr="0026270F" w14:paraId="29E3CB7A" w14:textId="77777777" w:rsidTr="006C3735">
        <w:tc>
          <w:tcPr>
            <w:tcW w:w="4350" w:type="dxa"/>
          </w:tcPr>
          <w:p w14:paraId="4E1CE002"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Social and Industrial Surveys</w:t>
            </w:r>
          </w:p>
        </w:tc>
        <w:tc>
          <w:tcPr>
            <w:tcW w:w="4451" w:type="dxa"/>
          </w:tcPr>
          <w:p w14:paraId="44CA8F2F"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Notes Tab, Consults Tab</w:t>
            </w:r>
          </w:p>
        </w:tc>
      </w:tr>
      <w:tr w:rsidR="008653FB" w:rsidRPr="0026270F" w14:paraId="72B14182" w14:textId="77777777" w:rsidTr="006C3735">
        <w:tc>
          <w:tcPr>
            <w:tcW w:w="4350" w:type="dxa"/>
          </w:tcPr>
          <w:p w14:paraId="2301D326"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Global Assessment of Functioning (GAF)</w:t>
            </w:r>
          </w:p>
        </w:tc>
        <w:tc>
          <w:tcPr>
            <w:tcW w:w="4451" w:type="dxa"/>
          </w:tcPr>
          <w:p w14:paraId="180E2BC1"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Notes Tab, Consults Tab</w:t>
            </w:r>
          </w:p>
        </w:tc>
      </w:tr>
      <w:tr w:rsidR="008653FB" w:rsidRPr="0026270F" w14:paraId="37A18454" w14:textId="77777777" w:rsidTr="006C3735">
        <w:tc>
          <w:tcPr>
            <w:tcW w:w="4350" w:type="dxa"/>
          </w:tcPr>
          <w:p w14:paraId="152B137D"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Dietary Restrictions</w:t>
            </w:r>
          </w:p>
        </w:tc>
        <w:tc>
          <w:tcPr>
            <w:tcW w:w="4451" w:type="dxa"/>
          </w:tcPr>
          <w:p w14:paraId="30974E3F"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Nutritional Assessment Tab, Diet Tab (inpatient)</w:t>
            </w:r>
          </w:p>
        </w:tc>
      </w:tr>
      <w:tr w:rsidR="008653FB" w:rsidRPr="0026270F" w14:paraId="0139F263" w14:textId="77777777" w:rsidTr="006C3735">
        <w:tc>
          <w:tcPr>
            <w:tcW w:w="4350" w:type="dxa"/>
          </w:tcPr>
          <w:p w14:paraId="4A5E6242"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Weight Loss</w:t>
            </w:r>
          </w:p>
        </w:tc>
        <w:tc>
          <w:tcPr>
            <w:tcW w:w="4451" w:type="dxa"/>
          </w:tcPr>
          <w:p w14:paraId="21EC4C5B"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Vitals Tab/Graph</w:t>
            </w:r>
          </w:p>
        </w:tc>
      </w:tr>
      <w:tr w:rsidR="008653FB" w:rsidRPr="0026270F" w14:paraId="6E1C6B5F" w14:textId="77777777" w:rsidTr="006C3735">
        <w:tc>
          <w:tcPr>
            <w:tcW w:w="4350" w:type="dxa"/>
          </w:tcPr>
          <w:p w14:paraId="271483B4"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Prescribed medications</w:t>
            </w:r>
          </w:p>
        </w:tc>
        <w:tc>
          <w:tcPr>
            <w:tcW w:w="4451" w:type="dxa"/>
          </w:tcPr>
          <w:p w14:paraId="590D4BA9" w14:textId="77777777" w:rsidR="008653FB" w:rsidRPr="0026270F" w:rsidRDefault="008653FB" w:rsidP="006C3735">
            <w:pPr>
              <w:spacing w:before="60" w:after="60"/>
              <w:rPr>
                <w:rFonts w:ascii="Arial" w:hAnsi="Arial" w:cs="Arial"/>
                <w:sz w:val="20"/>
                <w:szCs w:val="20"/>
              </w:rPr>
            </w:pPr>
            <w:r w:rsidRPr="0026270F">
              <w:rPr>
                <w:rFonts w:ascii="Arial" w:hAnsi="Arial" w:cs="Arial"/>
                <w:sz w:val="20"/>
                <w:szCs w:val="20"/>
              </w:rPr>
              <w:t>Meds Tab</w:t>
            </w:r>
          </w:p>
        </w:tc>
      </w:tr>
    </w:tbl>
    <w:p w14:paraId="534FFCEB" w14:textId="77776F9E" w:rsidR="008653FB" w:rsidRDefault="008653FB" w:rsidP="008653FB">
      <w:pPr>
        <w:pStyle w:val="Caption"/>
      </w:pPr>
      <w:bookmarkStart w:id="2353" w:name="_Toc147909238"/>
      <w:r>
        <w:t xml:space="preserve">Table </w:t>
      </w:r>
      <w:r>
        <w:fldChar w:fldCharType="begin"/>
      </w:r>
      <w:r>
        <w:instrText>STYLEREF 1 \s</w:instrText>
      </w:r>
      <w:r>
        <w:fldChar w:fldCharType="separate"/>
      </w:r>
      <w:r w:rsidR="004F079A">
        <w:rPr>
          <w:noProof/>
        </w:rPr>
        <w:t>5</w:t>
      </w:r>
      <w:r>
        <w:fldChar w:fldCharType="end"/>
      </w:r>
      <w:r>
        <w:noBreakHyphen/>
      </w:r>
      <w:r>
        <w:fldChar w:fldCharType="begin"/>
      </w:r>
      <w:r>
        <w:instrText>SEQ Table \* ARABIC \s 1</w:instrText>
      </w:r>
      <w:r>
        <w:fldChar w:fldCharType="separate"/>
      </w:r>
      <w:r w:rsidR="004F079A">
        <w:rPr>
          <w:noProof/>
        </w:rPr>
        <w:t>15</w:t>
      </w:r>
      <w:r>
        <w:fldChar w:fldCharType="end"/>
      </w:r>
      <w:r>
        <w:t xml:space="preserve">. Dental and Oral Conditions </w:t>
      </w:r>
      <w:r w:rsidRPr="00235185">
        <w:t>(DC 9900)</w:t>
      </w:r>
      <w:r>
        <w:t xml:space="preserve"> Location Table.</w:t>
      </w:r>
      <w:bookmarkEnd w:id="2353"/>
    </w:p>
    <w:tbl>
      <w:tblPr>
        <w:tblStyle w:val="TableGrid"/>
        <w:tblW w:w="0" w:type="auto"/>
        <w:tblLayout w:type="fixed"/>
        <w:tblLook w:val="0020" w:firstRow="1" w:lastRow="0" w:firstColumn="0" w:lastColumn="0" w:noHBand="0" w:noVBand="0"/>
        <w:tblDescription w:val="Location table for CAPRI diagnostics."/>
      </w:tblPr>
      <w:tblGrid>
        <w:gridCol w:w="4338"/>
        <w:gridCol w:w="4463"/>
      </w:tblGrid>
      <w:tr w:rsidR="008653FB" w:rsidRPr="008950BE" w14:paraId="2CB4FAD7" w14:textId="77777777" w:rsidTr="006C3735">
        <w:trPr>
          <w:tblHeader/>
        </w:trPr>
        <w:tc>
          <w:tcPr>
            <w:tcW w:w="4338" w:type="dxa"/>
            <w:shd w:val="clear" w:color="auto" w:fill="BFBFBF" w:themeFill="background1" w:themeFillShade="BF"/>
            <w:vAlign w:val="center"/>
          </w:tcPr>
          <w:p w14:paraId="3EA6A24E" w14:textId="77777777" w:rsidR="008653FB" w:rsidRPr="008950BE" w:rsidRDefault="008653FB" w:rsidP="006C3735">
            <w:pPr>
              <w:tabs>
                <w:tab w:val="right" w:pos="4122"/>
              </w:tabs>
              <w:spacing w:before="60" w:after="60"/>
              <w:jc w:val="center"/>
              <w:rPr>
                <w:rFonts w:ascii="Arial" w:hAnsi="Arial" w:cs="Arial"/>
                <w:sz w:val="20"/>
                <w:szCs w:val="20"/>
              </w:rPr>
            </w:pPr>
            <w:r w:rsidRPr="008950BE">
              <w:rPr>
                <w:rFonts w:ascii="Arial" w:hAnsi="Arial" w:cs="Arial"/>
                <w:b/>
                <w:sz w:val="20"/>
                <w:szCs w:val="20"/>
              </w:rPr>
              <w:lastRenderedPageBreak/>
              <w:t>What do I need?</w:t>
            </w:r>
          </w:p>
        </w:tc>
        <w:tc>
          <w:tcPr>
            <w:tcW w:w="4463" w:type="dxa"/>
            <w:shd w:val="clear" w:color="auto" w:fill="BFBFBF" w:themeFill="background1" w:themeFillShade="BF"/>
            <w:vAlign w:val="center"/>
          </w:tcPr>
          <w:p w14:paraId="19AD697F" w14:textId="77777777" w:rsidR="008653FB" w:rsidRPr="008950BE" w:rsidRDefault="008653FB" w:rsidP="006C3735">
            <w:pPr>
              <w:spacing w:before="60" w:after="60"/>
              <w:jc w:val="center"/>
              <w:rPr>
                <w:rFonts w:ascii="Arial" w:hAnsi="Arial" w:cs="Arial"/>
                <w:sz w:val="20"/>
                <w:szCs w:val="20"/>
              </w:rPr>
            </w:pPr>
            <w:r w:rsidRPr="008950BE">
              <w:rPr>
                <w:rFonts w:ascii="Arial" w:hAnsi="Arial" w:cs="Arial"/>
                <w:b/>
                <w:sz w:val="20"/>
                <w:szCs w:val="20"/>
              </w:rPr>
              <w:t>Where to go in CAPRI</w:t>
            </w:r>
          </w:p>
        </w:tc>
      </w:tr>
      <w:tr w:rsidR="008653FB" w:rsidRPr="008950BE" w14:paraId="04ECEDA4" w14:textId="77777777" w:rsidTr="006C3735">
        <w:tc>
          <w:tcPr>
            <w:tcW w:w="4338" w:type="dxa"/>
          </w:tcPr>
          <w:p w14:paraId="3607CB72" w14:textId="77777777" w:rsidR="008653FB" w:rsidRPr="008950BE" w:rsidRDefault="008653FB" w:rsidP="006C3735">
            <w:pPr>
              <w:spacing w:before="60" w:after="60"/>
              <w:rPr>
                <w:rFonts w:ascii="Arial" w:hAnsi="Arial" w:cs="Arial"/>
                <w:sz w:val="20"/>
                <w:szCs w:val="20"/>
              </w:rPr>
            </w:pPr>
            <w:r w:rsidRPr="008950BE">
              <w:rPr>
                <w:rFonts w:ascii="Arial" w:hAnsi="Arial" w:cs="Arial"/>
                <w:sz w:val="20"/>
                <w:szCs w:val="20"/>
              </w:rPr>
              <w:t>History and Dental Examinations</w:t>
            </w:r>
          </w:p>
        </w:tc>
        <w:tc>
          <w:tcPr>
            <w:tcW w:w="4463" w:type="dxa"/>
          </w:tcPr>
          <w:p w14:paraId="641496E0" w14:textId="77777777" w:rsidR="008653FB" w:rsidRPr="008950BE" w:rsidRDefault="008653FB" w:rsidP="006C3735">
            <w:pPr>
              <w:spacing w:before="60" w:after="60"/>
              <w:rPr>
                <w:rFonts w:ascii="Arial" w:hAnsi="Arial" w:cs="Arial"/>
                <w:sz w:val="20"/>
                <w:szCs w:val="20"/>
              </w:rPr>
            </w:pPr>
            <w:r w:rsidRPr="008950BE">
              <w:rPr>
                <w:rFonts w:ascii="Arial" w:hAnsi="Arial" w:cs="Arial"/>
                <w:sz w:val="20"/>
                <w:szCs w:val="20"/>
              </w:rPr>
              <w:t>C&amp;P Exam Tab, Notes Tab, Discharge Summaries Tab</w:t>
            </w:r>
          </w:p>
        </w:tc>
      </w:tr>
      <w:tr w:rsidR="008653FB" w:rsidRPr="008950BE" w14:paraId="13EC3DA4" w14:textId="77777777" w:rsidTr="006C3735">
        <w:tc>
          <w:tcPr>
            <w:tcW w:w="4338" w:type="dxa"/>
          </w:tcPr>
          <w:p w14:paraId="10654D06" w14:textId="77777777" w:rsidR="008653FB" w:rsidRPr="008950BE" w:rsidRDefault="008653FB" w:rsidP="006C3735">
            <w:pPr>
              <w:spacing w:before="60" w:after="60"/>
              <w:rPr>
                <w:rFonts w:ascii="Arial" w:hAnsi="Arial" w:cs="Arial"/>
                <w:sz w:val="20"/>
                <w:szCs w:val="20"/>
              </w:rPr>
            </w:pPr>
            <w:r w:rsidRPr="008950BE">
              <w:rPr>
                <w:rFonts w:ascii="Arial" w:hAnsi="Arial" w:cs="Arial"/>
                <w:sz w:val="20"/>
                <w:szCs w:val="20"/>
              </w:rPr>
              <w:t>X-rays</w:t>
            </w:r>
          </w:p>
        </w:tc>
        <w:tc>
          <w:tcPr>
            <w:tcW w:w="4463" w:type="dxa"/>
          </w:tcPr>
          <w:p w14:paraId="1948AB9C" w14:textId="77777777" w:rsidR="008653FB" w:rsidRPr="008950BE" w:rsidRDefault="008653FB" w:rsidP="006C3735">
            <w:pPr>
              <w:spacing w:before="60" w:after="60"/>
              <w:rPr>
                <w:rFonts w:ascii="Arial" w:hAnsi="Arial" w:cs="Arial"/>
                <w:sz w:val="20"/>
                <w:szCs w:val="20"/>
              </w:rPr>
            </w:pPr>
            <w:r w:rsidRPr="008950BE">
              <w:rPr>
                <w:rFonts w:ascii="Arial" w:hAnsi="Arial" w:cs="Arial"/>
                <w:sz w:val="20"/>
                <w:szCs w:val="20"/>
              </w:rPr>
              <w:t>Imaging Tab</w:t>
            </w:r>
          </w:p>
        </w:tc>
      </w:tr>
    </w:tbl>
    <w:p w14:paraId="6905785E" w14:textId="77777777" w:rsidR="008653FB" w:rsidRPr="00B83B3E" w:rsidRDefault="008653FB" w:rsidP="008653FB"/>
    <w:p w14:paraId="11E7AC68" w14:textId="77777777" w:rsidR="008653FB" w:rsidRPr="00B83B3E" w:rsidRDefault="008653FB" w:rsidP="008653FB">
      <w:pPr>
        <w:sectPr w:rsidR="008653FB" w:rsidRPr="00B83B3E" w:rsidSect="006C3735">
          <w:headerReference w:type="even" r:id="rId376"/>
          <w:headerReference w:type="default" r:id="rId377"/>
          <w:headerReference w:type="first" r:id="rId378"/>
          <w:pgSz w:w="12240" w:h="15840" w:code="1"/>
          <w:pgMar w:top="1440" w:right="1440" w:bottom="1440" w:left="1440" w:header="720" w:footer="720" w:gutter="0"/>
          <w:cols w:space="720"/>
          <w:titlePg/>
          <w:docGrid w:linePitch="360"/>
        </w:sectPr>
      </w:pPr>
    </w:p>
    <w:p w14:paraId="7FCDC7BA" w14:textId="77777777" w:rsidR="008653FB" w:rsidRDefault="008653FB" w:rsidP="008653FB">
      <w:pPr>
        <w:pStyle w:val="Heading1"/>
      </w:pPr>
      <w:bookmarkStart w:id="2354" w:name="_Toc150075142"/>
      <w:bookmarkStart w:id="2355" w:name="_Toc150075211"/>
      <w:bookmarkStart w:id="2356" w:name="_Toc150075272"/>
      <w:bookmarkStart w:id="2357" w:name="_Toc278187886"/>
      <w:bookmarkStart w:id="2358" w:name="_Toc508873729"/>
      <w:bookmarkStart w:id="2359" w:name="_Toc508875079"/>
      <w:bookmarkStart w:id="2360" w:name="_Toc508875933"/>
      <w:bookmarkStart w:id="2361" w:name="_Toc147908874"/>
      <w:r w:rsidRPr="00A561AD">
        <w:lastRenderedPageBreak/>
        <w:t>Glossary</w:t>
      </w:r>
      <w:bookmarkEnd w:id="2354"/>
      <w:bookmarkEnd w:id="2355"/>
      <w:bookmarkEnd w:id="2356"/>
      <w:bookmarkEnd w:id="2357"/>
      <w:bookmarkEnd w:id="2358"/>
      <w:bookmarkEnd w:id="2359"/>
      <w:bookmarkEnd w:id="2360"/>
      <w:bookmarkEnd w:id="2361"/>
    </w:p>
    <w:p w14:paraId="14742262" w14:textId="4BF259D7" w:rsidR="008653FB" w:rsidRPr="009947A4" w:rsidRDefault="008653FB" w:rsidP="008653FB">
      <w:pPr>
        <w:pStyle w:val="Caption"/>
      </w:pPr>
      <w:bookmarkStart w:id="2362" w:name="_Toc147909239"/>
      <w:r>
        <w:t xml:space="preserve">Table </w:t>
      </w:r>
      <w:r>
        <w:fldChar w:fldCharType="begin"/>
      </w:r>
      <w:r>
        <w:instrText>STYLEREF 1 \s</w:instrText>
      </w:r>
      <w:r>
        <w:fldChar w:fldCharType="separate"/>
      </w:r>
      <w:r w:rsidR="004F079A">
        <w:rPr>
          <w:noProof/>
        </w:rPr>
        <w:t>6</w:t>
      </w:r>
      <w:r>
        <w:fldChar w:fldCharType="end"/>
      </w:r>
      <w:r>
        <w:noBreakHyphen/>
      </w:r>
      <w:r>
        <w:fldChar w:fldCharType="begin"/>
      </w:r>
      <w:r>
        <w:instrText>SEQ Table \* ARABIC \s 1</w:instrText>
      </w:r>
      <w:r>
        <w:fldChar w:fldCharType="separate"/>
      </w:r>
      <w:r w:rsidR="004F079A">
        <w:rPr>
          <w:noProof/>
        </w:rPr>
        <w:t>1</w:t>
      </w:r>
      <w:r>
        <w:fldChar w:fldCharType="end"/>
      </w:r>
      <w:r>
        <w:t>. Glossary</w:t>
      </w:r>
      <w:bookmarkEnd w:id="2362"/>
    </w:p>
    <w:tbl>
      <w:tblPr>
        <w:tblStyle w:val="TableGrid"/>
        <w:tblW w:w="9378" w:type="dxa"/>
        <w:tblLook w:val="01E0" w:firstRow="1" w:lastRow="1" w:firstColumn="1" w:lastColumn="1" w:noHBand="0" w:noVBand="0"/>
        <w:tblDescription w:val="Document Abbreviations and Acronym list."/>
      </w:tblPr>
      <w:tblGrid>
        <w:gridCol w:w="1548"/>
        <w:gridCol w:w="7830"/>
      </w:tblGrid>
      <w:tr w:rsidR="008653FB" w:rsidRPr="00F54505" w14:paraId="03F214A7" w14:textId="77777777" w:rsidTr="006C3735">
        <w:trPr>
          <w:tblHeader/>
        </w:trPr>
        <w:tc>
          <w:tcPr>
            <w:tcW w:w="1548" w:type="dxa"/>
            <w:shd w:val="clear" w:color="auto" w:fill="BFBFBF" w:themeFill="background1" w:themeFillShade="BF"/>
            <w:vAlign w:val="center"/>
            <w:hideMark/>
          </w:tcPr>
          <w:p w14:paraId="4657CE29" w14:textId="77777777" w:rsidR="008653FB" w:rsidRPr="00F54505" w:rsidRDefault="008653FB" w:rsidP="006C3735">
            <w:pPr>
              <w:jc w:val="center"/>
              <w:rPr>
                <w:rFonts w:ascii="Arial" w:hAnsi="Arial" w:cs="Arial"/>
                <w:b/>
                <w:sz w:val="20"/>
                <w:szCs w:val="20"/>
              </w:rPr>
            </w:pPr>
            <w:r w:rsidRPr="00F54505">
              <w:rPr>
                <w:rFonts w:ascii="Arial" w:hAnsi="Arial" w:cs="Arial"/>
                <w:b/>
                <w:sz w:val="20"/>
                <w:szCs w:val="20"/>
              </w:rPr>
              <w:t>Term</w:t>
            </w:r>
          </w:p>
        </w:tc>
        <w:tc>
          <w:tcPr>
            <w:tcW w:w="7830" w:type="dxa"/>
            <w:shd w:val="clear" w:color="auto" w:fill="BFBFBF" w:themeFill="background1" w:themeFillShade="BF"/>
            <w:vAlign w:val="center"/>
            <w:hideMark/>
          </w:tcPr>
          <w:p w14:paraId="318CDC74" w14:textId="77777777" w:rsidR="008653FB" w:rsidRPr="00F54505" w:rsidRDefault="008653FB" w:rsidP="006C3735">
            <w:pPr>
              <w:jc w:val="center"/>
              <w:rPr>
                <w:rFonts w:ascii="Arial" w:hAnsi="Arial" w:cs="Arial"/>
                <w:b/>
                <w:sz w:val="20"/>
                <w:szCs w:val="20"/>
              </w:rPr>
            </w:pPr>
            <w:r w:rsidRPr="00F54505">
              <w:rPr>
                <w:rFonts w:ascii="Arial" w:hAnsi="Arial" w:cs="Arial"/>
                <w:b/>
                <w:sz w:val="20"/>
                <w:szCs w:val="20"/>
              </w:rPr>
              <w:t>Definition</w:t>
            </w:r>
          </w:p>
        </w:tc>
      </w:tr>
      <w:tr w:rsidR="008653FB" w:rsidRPr="00F54505" w14:paraId="7E1C4743" w14:textId="77777777" w:rsidTr="006C3735">
        <w:tc>
          <w:tcPr>
            <w:tcW w:w="1548" w:type="dxa"/>
            <w:hideMark/>
          </w:tcPr>
          <w:p w14:paraId="790EFB38" w14:textId="77777777" w:rsidR="008653FB" w:rsidRPr="00F54505" w:rsidRDefault="008653FB" w:rsidP="006C3735">
            <w:pPr>
              <w:rPr>
                <w:rFonts w:ascii="Arial" w:hAnsi="Arial" w:cs="Arial"/>
                <w:sz w:val="20"/>
                <w:szCs w:val="20"/>
              </w:rPr>
            </w:pPr>
            <w:r w:rsidRPr="00F54505">
              <w:rPr>
                <w:rFonts w:ascii="Arial" w:hAnsi="Arial" w:cs="Arial"/>
                <w:sz w:val="20"/>
                <w:szCs w:val="20"/>
              </w:rPr>
              <w:t>A&amp;A</w:t>
            </w:r>
          </w:p>
        </w:tc>
        <w:tc>
          <w:tcPr>
            <w:tcW w:w="7830" w:type="dxa"/>
            <w:hideMark/>
          </w:tcPr>
          <w:p w14:paraId="4EC88828" w14:textId="77777777" w:rsidR="008653FB" w:rsidRPr="00F54505" w:rsidRDefault="008653FB" w:rsidP="006C3735">
            <w:pPr>
              <w:rPr>
                <w:rFonts w:ascii="Arial" w:hAnsi="Arial" w:cs="Arial"/>
                <w:sz w:val="20"/>
                <w:szCs w:val="20"/>
              </w:rPr>
            </w:pPr>
            <w:r w:rsidRPr="00F54505">
              <w:rPr>
                <w:rFonts w:ascii="Arial" w:hAnsi="Arial" w:cs="Arial"/>
                <w:sz w:val="20"/>
                <w:szCs w:val="20"/>
              </w:rPr>
              <w:t>Aid and Attendance</w:t>
            </w:r>
          </w:p>
        </w:tc>
      </w:tr>
      <w:tr w:rsidR="008653FB" w:rsidRPr="00F54505" w14:paraId="10C447DB" w14:textId="77777777" w:rsidTr="006C3735">
        <w:tc>
          <w:tcPr>
            <w:tcW w:w="1548" w:type="dxa"/>
            <w:hideMark/>
          </w:tcPr>
          <w:p w14:paraId="1DE6C24A" w14:textId="77777777" w:rsidR="008653FB" w:rsidRPr="00F54505" w:rsidRDefault="008653FB" w:rsidP="006C3735">
            <w:pPr>
              <w:rPr>
                <w:rFonts w:ascii="Arial" w:hAnsi="Arial" w:cs="Arial"/>
                <w:sz w:val="20"/>
                <w:szCs w:val="20"/>
              </w:rPr>
            </w:pPr>
            <w:r w:rsidRPr="00F54505">
              <w:rPr>
                <w:rFonts w:ascii="Arial" w:hAnsi="Arial" w:cs="Arial"/>
                <w:sz w:val="20"/>
                <w:szCs w:val="20"/>
              </w:rPr>
              <w:t>AMIE</w:t>
            </w:r>
          </w:p>
        </w:tc>
        <w:tc>
          <w:tcPr>
            <w:tcW w:w="7830" w:type="dxa"/>
            <w:hideMark/>
          </w:tcPr>
          <w:p w14:paraId="38B8488E" w14:textId="77777777" w:rsidR="008653FB" w:rsidRPr="00F54505" w:rsidRDefault="008653FB" w:rsidP="006C3735">
            <w:pPr>
              <w:rPr>
                <w:rFonts w:ascii="Arial" w:hAnsi="Arial" w:cs="Arial"/>
                <w:sz w:val="20"/>
                <w:szCs w:val="20"/>
              </w:rPr>
            </w:pPr>
            <w:r w:rsidRPr="00F54505">
              <w:rPr>
                <w:rFonts w:ascii="Arial" w:hAnsi="Arial" w:cs="Arial"/>
                <w:sz w:val="20"/>
                <w:szCs w:val="20"/>
              </w:rPr>
              <w:t>Automated Medical Information Exchange</w:t>
            </w:r>
          </w:p>
        </w:tc>
      </w:tr>
      <w:tr w:rsidR="008653FB" w:rsidRPr="00F54505" w14:paraId="5EF43E78" w14:textId="77777777" w:rsidTr="006C3735">
        <w:tc>
          <w:tcPr>
            <w:tcW w:w="1548" w:type="dxa"/>
            <w:hideMark/>
          </w:tcPr>
          <w:p w14:paraId="55054EFC" w14:textId="77777777" w:rsidR="008653FB" w:rsidRPr="00F54505" w:rsidRDefault="008653FB" w:rsidP="006C3735">
            <w:pPr>
              <w:rPr>
                <w:rFonts w:ascii="Arial" w:hAnsi="Arial" w:cs="Arial"/>
                <w:sz w:val="20"/>
                <w:szCs w:val="20"/>
              </w:rPr>
            </w:pPr>
            <w:r w:rsidRPr="00F54505">
              <w:rPr>
                <w:rFonts w:ascii="Arial" w:hAnsi="Arial" w:cs="Arial"/>
                <w:sz w:val="20"/>
                <w:szCs w:val="20"/>
              </w:rPr>
              <w:t>AMIS</w:t>
            </w:r>
          </w:p>
        </w:tc>
        <w:tc>
          <w:tcPr>
            <w:tcW w:w="7830" w:type="dxa"/>
            <w:hideMark/>
          </w:tcPr>
          <w:p w14:paraId="47B3FCC0" w14:textId="77777777" w:rsidR="008653FB" w:rsidRPr="00F54505" w:rsidRDefault="008653FB" w:rsidP="006C3735">
            <w:pPr>
              <w:rPr>
                <w:rFonts w:ascii="Arial" w:hAnsi="Arial" w:cs="Arial"/>
                <w:sz w:val="20"/>
                <w:szCs w:val="20"/>
              </w:rPr>
            </w:pPr>
            <w:r w:rsidRPr="00F54505">
              <w:rPr>
                <w:rFonts w:ascii="Arial" w:hAnsi="Arial" w:cs="Arial"/>
                <w:sz w:val="20"/>
                <w:szCs w:val="20"/>
              </w:rPr>
              <w:t>Automated Management Information System</w:t>
            </w:r>
          </w:p>
        </w:tc>
      </w:tr>
      <w:tr w:rsidR="008653FB" w:rsidRPr="00F54505" w14:paraId="339400A6" w14:textId="77777777" w:rsidTr="006C3735">
        <w:tc>
          <w:tcPr>
            <w:tcW w:w="1548" w:type="dxa"/>
            <w:hideMark/>
          </w:tcPr>
          <w:p w14:paraId="5B0D70F0" w14:textId="77777777" w:rsidR="008653FB" w:rsidRPr="00F54505" w:rsidRDefault="008653FB" w:rsidP="006C3735">
            <w:pPr>
              <w:rPr>
                <w:rFonts w:ascii="Arial" w:hAnsi="Arial" w:cs="Arial"/>
                <w:sz w:val="20"/>
                <w:szCs w:val="20"/>
              </w:rPr>
            </w:pPr>
            <w:r w:rsidRPr="00F54505">
              <w:rPr>
                <w:rFonts w:ascii="Arial" w:hAnsi="Arial" w:cs="Arial"/>
                <w:sz w:val="20"/>
                <w:szCs w:val="20"/>
              </w:rPr>
              <w:t>ASU</w:t>
            </w:r>
          </w:p>
        </w:tc>
        <w:tc>
          <w:tcPr>
            <w:tcW w:w="7830" w:type="dxa"/>
            <w:hideMark/>
          </w:tcPr>
          <w:p w14:paraId="2DB27DE2" w14:textId="77777777" w:rsidR="008653FB" w:rsidRPr="00F54505" w:rsidRDefault="008653FB" w:rsidP="006C3735">
            <w:pPr>
              <w:rPr>
                <w:rFonts w:ascii="Arial" w:hAnsi="Arial" w:cs="Arial"/>
                <w:sz w:val="20"/>
                <w:szCs w:val="20"/>
              </w:rPr>
            </w:pPr>
            <w:r w:rsidRPr="00F54505">
              <w:rPr>
                <w:rFonts w:ascii="Arial" w:hAnsi="Arial" w:cs="Arial"/>
                <w:sz w:val="20"/>
                <w:szCs w:val="20"/>
              </w:rPr>
              <w:t>Authorization/Subscription Utility</w:t>
            </w:r>
          </w:p>
        </w:tc>
      </w:tr>
      <w:tr w:rsidR="008653FB" w:rsidRPr="00F54505" w14:paraId="76F620E9" w14:textId="77777777" w:rsidTr="006C3735">
        <w:tc>
          <w:tcPr>
            <w:tcW w:w="1548" w:type="dxa"/>
          </w:tcPr>
          <w:p w14:paraId="4FE9A6F6" w14:textId="77777777" w:rsidR="008653FB" w:rsidRPr="00F54505" w:rsidRDefault="008653FB" w:rsidP="006C3735">
            <w:pPr>
              <w:rPr>
                <w:rFonts w:ascii="Arial" w:hAnsi="Arial" w:cs="Arial"/>
                <w:sz w:val="20"/>
                <w:szCs w:val="20"/>
              </w:rPr>
            </w:pPr>
            <w:r w:rsidRPr="00F54505">
              <w:rPr>
                <w:rFonts w:ascii="Arial" w:hAnsi="Arial" w:cs="Arial"/>
                <w:sz w:val="20"/>
                <w:szCs w:val="20"/>
              </w:rPr>
              <w:t>BDD</w:t>
            </w:r>
          </w:p>
        </w:tc>
        <w:tc>
          <w:tcPr>
            <w:tcW w:w="7830" w:type="dxa"/>
          </w:tcPr>
          <w:p w14:paraId="51B71038" w14:textId="77777777" w:rsidR="008653FB" w:rsidRPr="00F54505" w:rsidRDefault="008653FB" w:rsidP="006C3735">
            <w:pPr>
              <w:rPr>
                <w:rFonts w:ascii="Arial" w:hAnsi="Arial" w:cs="Arial"/>
                <w:sz w:val="20"/>
                <w:szCs w:val="20"/>
              </w:rPr>
            </w:pPr>
            <w:r w:rsidRPr="00F54505">
              <w:rPr>
                <w:rFonts w:ascii="Arial" w:hAnsi="Arial" w:cs="Arial"/>
                <w:sz w:val="20"/>
                <w:szCs w:val="20"/>
              </w:rPr>
              <w:t>Benefits Delivery at Discharge</w:t>
            </w:r>
          </w:p>
        </w:tc>
      </w:tr>
      <w:tr w:rsidR="008653FB" w:rsidRPr="00F54505" w14:paraId="01538D37" w14:textId="77777777" w:rsidTr="006C3735">
        <w:tc>
          <w:tcPr>
            <w:tcW w:w="1548" w:type="dxa"/>
          </w:tcPr>
          <w:p w14:paraId="5B59926A" w14:textId="77777777" w:rsidR="008653FB" w:rsidRPr="00F54505" w:rsidRDefault="008653FB" w:rsidP="006C3735">
            <w:pPr>
              <w:rPr>
                <w:rFonts w:ascii="Arial" w:hAnsi="Arial" w:cs="Arial"/>
                <w:sz w:val="20"/>
                <w:szCs w:val="20"/>
              </w:rPr>
            </w:pPr>
            <w:r w:rsidRPr="00F54505">
              <w:rPr>
                <w:rFonts w:ascii="Arial" w:hAnsi="Arial" w:cs="Arial"/>
                <w:sz w:val="20"/>
                <w:szCs w:val="20"/>
              </w:rPr>
              <w:t>CAC</w:t>
            </w:r>
          </w:p>
        </w:tc>
        <w:tc>
          <w:tcPr>
            <w:tcW w:w="7830" w:type="dxa"/>
            <w:hideMark/>
          </w:tcPr>
          <w:p w14:paraId="1652CB72" w14:textId="77777777" w:rsidR="008653FB" w:rsidRPr="00F54505" w:rsidRDefault="008653FB" w:rsidP="006C3735">
            <w:pPr>
              <w:rPr>
                <w:rFonts w:ascii="Arial" w:hAnsi="Arial" w:cs="Arial"/>
                <w:sz w:val="20"/>
                <w:szCs w:val="20"/>
              </w:rPr>
            </w:pPr>
            <w:r w:rsidRPr="00F54505">
              <w:rPr>
                <w:rFonts w:ascii="Arial" w:hAnsi="Arial" w:cs="Arial"/>
                <w:sz w:val="20"/>
                <w:szCs w:val="20"/>
              </w:rPr>
              <w:t>Clinical Applications Coordinator. The CAC is a person at a hospital or clinic assigned to coordinate the installation, maintenance and upgrading of CPRS and other VistA software programs for the end users.</w:t>
            </w:r>
          </w:p>
        </w:tc>
      </w:tr>
      <w:tr w:rsidR="008653FB" w:rsidRPr="00F54505" w14:paraId="3A0F4CFD" w14:textId="77777777" w:rsidTr="006C3735">
        <w:tc>
          <w:tcPr>
            <w:tcW w:w="1548" w:type="dxa"/>
          </w:tcPr>
          <w:p w14:paraId="7D5D1E50" w14:textId="77777777" w:rsidR="008653FB" w:rsidRPr="00F54505" w:rsidRDefault="008653FB" w:rsidP="006C3735">
            <w:pPr>
              <w:rPr>
                <w:rFonts w:ascii="Arial" w:hAnsi="Arial" w:cs="Arial"/>
                <w:sz w:val="20"/>
                <w:szCs w:val="20"/>
              </w:rPr>
            </w:pPr>
            <w:r w:rsidRPr="00F54505">
              <w:rPr>
                <w:rFonts w:ascii="Arial" w:hAnsi="Arial" w:cs="Arial"/>
                <w:sz w:val="20"/>
                <w:szCs w:val="20"/>
              </w:rPr>
              <w:t>CAP</w:t>
            </w:r>
          </w:p>
        </w:tc>
        <w:tc>
          <w:tcPr>
            <w:tcW w:w="7830" w:type="dxa"/>
          </w:tcPr>
          <w:p w14:paraId="7860F120" w14:textId="77777777" w:rsidR="008653FB" w:rsidRPr="00F54505" w:rsidRDefault="008653FB" w:rsidP="006C3735">
            <w:pPr>
              <w:rPr>
                <w:rFonts w:ascii="Arial" w:hAnsi="Arial" w:cs="Arial"/>
                <w:sz w:val="20"/>
                <w:szCs w:val="20"/>
              </w:rPr>
            </w:pPr>
            <w:r w:rsidRPr="00F54505">
              <w:rPr>
                <w:rFonts w:ascii="Arial" w:hAnsi="Arial" w:cs="Arial"/>
                <w:sz w:val="20"/>
                <w:szCs w:val="20"/>
              </w:rPr>
              <w:t>Combined Assessment Program</w:t>
            </w:r>
          </w:p>
        </w:tc>
      </w:tr>
      <w:tr w:rsidR="008653FB" w:rsidRPr="00F54505" w14:paraId="01C88199" w14:textId="77777777" w:rsidTr="006C3735">
        <w:tc>
          <w:tcPr>
            <w:tcW w:w="1548" w:type="dxa"/>
            <w:hideMark/>
          </w:tcPr>
          <w:p w14:paraId="78096331" w14:textId="77777777" w:rsidR="008653FB" w:rsidRPr="00F54505" w:rsidRDefault="008653FB" w:rsidP="006C3735">
            <w:pPr>
              <w:rPr>
                <w:rFonts w:ascii="Arial" w:hAnsi="Arial" w:cs="Arial"/>
                <w:sz w:val="20"/>
                <w:szCs w:val="20"/>
              </w:rPr>
            </w:pPr>
            <w:r w:rsidRPr="00F54505">
              <w:rPr>
                <w:rFonts w:ascii="Arial" w:hAnsi="Arial" w:cs="Arial"/>
                <w:sz w:val="20"/>
                <w:szCs w:val="20"/>
              </w:rPr>
              <w:t>CAPRI</w:t>
            </w:r>
          </w:p>
        </w:tc>
        <w:tc>
          <w:tcPr>
            <w:tcW w:w="7830" w:type="dxa"/>
            <w:hideMark/>
          </w:tcPr>
          <w:p w14:paraId="1B2F547A" w14:textId="77777777" w:rsidR="008653FB" w:rsidRPr="00F54505" w:rsidRDefault="008653FB" w:rsidP="006C3735">
            <w:pPr>
              <w:rPr>
                <w:rFonts w:ascii="Arial" w:hAnsi="Arial" w:cs="Arial"/>
                <w:sz w:val="20"/>
                <w:szCs w:val="20"/>
              </w:rPr>
            </w:pPr>
            <w:r w:rsidRPr="00F54505">
              <w:rPr>
                <w:rFonts w:ascii="Arial" w:hAnsi="Arial" w:cs="Arial"/>
                <w:sz w:val="20"/>
                <w:szCs w:val="20"/>
              </w:rPr>
              <w:t>Compensation and Pension Record Interchange</w:t>
            </w:r>
          </w:p>
        </w:tc>
      </w:tr>
      <w:tr w:rsidR="008653FB" w:rsidRPr="00F54505" w14:paraId="373AB672" w14:textId="77777777" w:rsidTr="006C3735">
        <w:tc>
          <w:tcPr>
            <w:tcW w:w="1548" w:type="dxa"/>
          </w:tcPr>
          <w:p w14:paraId="042083AE" w14:textId="77777777" w:rsidR="008653FB" w:rsidRPr="00F54505" w:rsidRDefault="008653FB" w:rsidP="006C3735">
            <w:pPr>
              <w:rPr>
                <w:rFonts w:ascii="Arial" w:hAnsi="Arial" w:cs="Arial"/>
                <w:sz w:val="20"/>
                <w:szCs w:val="20"/>
              </w:rPr>
            </w:pPr>
            <w:r w:rsidRPr="00F54505">
              <w:rPr>
                <w:rFonts w:ascii="Arial" w:hAnsi="Arial" w:cs="Arial"/>
                <w:sz w:val="20"/>
                <w:szCs w:val="20"/>
              </w:rPr>
              <w:t>CCR</w:t>
            </w:r>
          </w:p>
        </w:tc>
        <w:tc>
          <w:tcPr>
            <w:tcW w:w="7830" w:type="dxa"/>
          </w:tcPr>
          <w:p w14:paraId="6E686D6C" w14:textId="77777777" w:rsidR="008653FB" w:rsidRPr="00F54505" w:rsidRDefault="008653FB" w:rsidP="006C3735">
            <w:pPr>
              <w:rPr>
                <w:rFonts w:ascii="Arial" w:hAnsi="Arial" w:cs="Arial"/>
                <w:sz w:val="20"/>
                <w:szCs w:val="20"/>
              </w:rPr>
            </w:pPr>
            <w:r w:rsidRPr="00F54505">
              <w:rPr>
                <w:rFonts w:ascii="Arial" w:hAnsi="Arial" w:cs="Arial"/>
                <w:sz w:val="20"/>
                <w:szCs w:val="20"/>
              </w:rPr>
              <w:t>CAPRI Contract Referral</w:t>
            </w:r>
          </w:p>
        </w:tc>
      </w:tr>
      <w:tr w:rsidR="008653FB" w:rsidRPr="00F54505" w14:paraId="2831ED48" w14:textId="77777777" w:rsidTr="006C3735">
        <w:tc>
          <w:tcPr>
            <w:tcW w:w="1548" w:type="dxa"/>
          </w:tcPr>
          <w:p w14:paraId="62760575" w14:textId="77777777" w:rsidR="008653FB" w:rsidRPr="00F54505" w:rsidRDefault="008653FB" w:rsidP="006C3735">
            <w:pPr>
              <w:rPr>
                <w:rFonts w:ascii="Arial" w:hAnsi="Arial" w:cs="Arial"/>
                <w:sz w:val="20"/>
                <w:szCs w:val="20"/>
              </w:rPr>
            </w:pPr>
            <w:r w:rsidRPr="00F54505">
              <w:rPr>
                <w:rFonts w:ascii="Arial" w:hAnsi="Arial" w:cs="Arial"/>
                <w:sz w:val="20"/>
                <w:szCs w:val="20"/>
              </w:rPr>
              <w:t>CNH</w:t>
            </w:r>
          </w:p>
        </w:tc>
        <w:tc>
          <w:tcPr>
            <w:tcW w:w="7830" w:type="dxa"/>
          </w:tcPr>
          <w:p w14:paraId="64BC55BC" w14:textId="77777777" w:rsidR="008653FB" w:rsidRPr="00F54505" w:rsidRDefault="008653FB" w:rsidP="006C3735">
            <w:pPr>
              <w:rPr>
                <w:rFonts w:ascii="Arial" w:hAnsi="Arial" w:cs="Arial"/>
                <w:sz w:val="20"/>
                <w:szCs w:val="20"/>
              </w:rPr>
            </w:pPr>
            <w:r w:rsidRPr="00F54505">
              <w:rPr>
                <w:rFonts w:ascii="Arial" w:hAnsi="Arial" w:cs="Arial"/>
                <w:sz w:val="20"/>
                <w:szCs w:val="20"/>
              </w:rPr>
              <w:t>Community Nursing Home</w:t>
            </w:r>
          </w:p>
        </w:tc>
      </w:tr>
      <w:tr w:rsidR="008653FB" w:rsidRPr="00F54505" w14:paraId="5004C7E9" w14:textId="77777777" w:rsidTr="006C3735">
        <w:tc>
          <w:tcPr>
            <w:tcW w:w="1548" w:type="dxa"/>
            <w:hideMark/>
          </w:tcPr>
          <w:p w14:paraId="1E68B0C9" w14:textId="77777777" w:rsidR="008653FB" w:rsidRPr="00F54505" w:rsidRDefault="008653FB" w:rsidP="006C3735">
            <w:pPr>
              <w:rPr>
                <w:rFonts w:ascii="Arial" w:hAnsi="Arial" w:cs="Arial"/>
                <w:sz w:val="20"/>
                <w:szCs w:val="20"/>
              </w:rPr>
            </w:pPr>
            <w:r w:rsidRPr="00F54505">
              <w:rPr>
                <w:rFonts w:ascii="Arial" w:hAnsi="Arial" w:cs="Arial"/>
                <w:sz w:val="20"/>
                <w:szCs w:val="20"/>
              </w:rPr>
              <w:t>Consults</w:t>
            </w:r>
          </w:p>
        </w:tc>
        <w:tc>
          <w:tcPr>
            <w:tcW w:w="7830" w:type="dxa"/>
            <w:hideMark/>
          </w:tcPr>
          <w:p w14:paraId="3152C964" w14:textId="77777777" w:rsidR="008653FB" w:rsidRPr="00F54505" w:rsidRDefault="008653FB" w:rsidP="006C3735">
            <w:pPr>
              <w:rPr>
                <w:rFonts w:ascii="Arial" w:hAnsi="Arial" w:cs="Arial"/>
                <w:sz w:val="20"/>
                <w:szCs w:val="20"/>
              </w:rPr>
            </w:pPr>
            <w:r w:rsidRPr="00F54505">
              <w:rPr>
                <w:rFonts w:ascii="Arial" w:hAnsi="Arial" w:cs="Arial"/>
                <w:sz w:val="20"/>
                <w:szCs w:val="20"/>
              </w:rPr>
              <w:t>Consult/Request Tracking, a VistA product that is also part of CPRS (it can function as part of CPRS, independently as a standalone package, or as part of TIU). It is used to request and track consultations or procedures from one clinician to another clinician or service.</w:t>
            </w:r>
          </w:p>
        </w:tc>
      </w:tr>
      <w:tr w:rsidR="008653FB" w:rsidRPr="00F54505" w14:paraId="0A539755" w14:textId="77777777" w:rsidTr="006C3735">
        <w:tc>
          <w:tcPr>
            <w:tcW w:w="1548" w:type="dxa"/>
            <w:hideMark/>
          </w:tcPr>
          <w:p w14:paraId="62761387" w14:textId="77777777" w:rsidR="008653FB" w:rsidRPr="00F54505" w:rsidRDefault="008653FB" w:rsidP="006C3735">
            <w:pPr>
              <w:rPr>
                <w:rFonts w:ascii="Arial" w:hAnsi="Arial" w:cs="Arial"/>
                <w:sz w:val="20"/>
                <w:szCs w:val="20"/>
              </w:rPr>
            </w:pPr>
            <w:r w:rsidRPr="00F54505">
              <w:rPr>
                <w:rFonts w:ascii="Arial" w:hAnsi="Arial" w:cs="Arial"/>
                <w:sz w:val="20"/>
                <w:szCs w:val="20"/>
              </w:rPr>
              <w:t>C-Number</w:t>
            </w:r>
          </w:p>
        </w:tc>
        <w:tc>
          <w:tcPr>
            <w:tcW w:w="7830" w:type="dxa"/>
            <w:hideMark/>
          </w:tcPr>
          <w:p w14:paraId="66D812BC" w14:textId="77777777" w:rsidR="008653FB" w:rsidRPr="00F54505" w:rsidRDefault="008653FB" w:rsidP="006C3735">
            <w:pPr>
              <w:rPr>
                <w:rFonts w:ascii="Arial" w:hAnsi="Arial" w:cs="Arial"/>
                <w:sz w:val="20"/>
                <w:szCs w:val="20"/>
              </w:rPr>
            </w:pPr>
            <w:r w:rsidRPr="00F54505">
              <w:rPr>
                <w:rFonts w:ascii="Arial" w:hAnsi="Arial" w:cs="Arial"/>
                <w:sz w:val="20"/>
                <w:szCs w:val="20"/>
              </w:rPr>
              <w:t>Claim Number</w:t>
            </w:r>
          </w:p>
        </w:tc>
      </w:tr>
      <w:tr w:rsidR="008653FB" w:rsidRPr="00F54505" w14:paraId="7FE177BF" w14:textId="77777777" w:rsidTr="006C3735">
        <w:tc>
          <w:tcPr>
            <w:tcW w:w="1548" w:type="dxa"/>
            <w:hideMark/>
          </w:tcPr>
          <w:p w14:paraId="43E153F9" w14:textId="77777777" w:rsidR="008653FB" w:rsidRPr="00F54505" w:rsidRDefault="008653FB" w:rsidP="006C3735">
            <w:pPr>
              <w:rPr>
                <w:rFonts w:ascii="Arial" w:hAnsi="Arial" w:cs="Arial"/>
                <w:sz w:val="20"/>
                <w:szCs w:val="20"/>
              </w:rPr>
            </w:pPr>
            <w:r w:rsidRPr="00F54505">
              <w:rPr>
                <w:rFonts w:ascii="Arial" w:hAnsi="Arial" w:cs="Arial"/>
                <w:sz w:val="20"/>
                <w:szCs w:val="20"/>
              </w:rPr>
              <w:t>C&amp;P</w:t>
            </w:r>
          </w:p>
        </w:tc>
        <w:tc>
          <w:tcPr>
            <w:tcW w:w="7830" w:type="dxa"/>
            <w:hideMark/>
          </w:tcPr>
          <w:p w14:paraId="365F44DC" w14:textId="77777777" w:rsidR="008653FB" w:rsidRPr="00F54505" w:rsidRDefault="008653FB" w:rsidP="006C3735">
            <w:pPr>
              <w:rPr>
                <w:rFonts w:ascii="Arial" w:hAnsi="Arial" w:cs="Arial"/>
                <w:sz w:val="20"/>
                <w:szCs w:val="20"/>
              </w:rPr>
            </w:pPr>
            <w:r w:rsidRPr="00F54505">
              <w:rPr>
                <w:rFonts w:ascii="Arial" w:hAnsi="Arial" w:cs="Arial"/>
                <w:sz w:val="20"/>
                <w:szCs w:val="20"/>
              </w:rPr>
              <w:t>Compensation and Pension</w:t>
            </w:r>
          </w:p>
        </w:tc>
      </w:tr>
      <w:tr w:rsidR="008653FB" w:rsidRPr="00F54505" w14:paraId="01127A5E" w14:textId="77777777" w:rsidTr="006C3735">
        <w:tc>
          <w:tcPr>
            <w:tcW w:w="1548" w:type="dxa"/>
            <w:hideMark/>
          </w:tcPr>
          <w:p w14:paraId="07BBD3B3" w14:textId="77777777" w:rsidR="008653FB" w:rsidRPr="00F54505" w:rsidRDefault="008653FB" w:rsidP="006C3735">
            <w:pPr>
              <w:rPr>
                <w:rFonts w:ascii="Arial" w:hAnsi="Arial" w:cs="Arial"/>
                <w:sz w:val="20"/>
                <w:szCs w:val="20"/>
              </w:rPr>
            </w:pPr>
            <w:r w:rsidRPr="00F54505">
              <w:rPr>
                <w:rFonts w:ascii="Arial" w:hAnsi="Arial" w:cs="Arial"/>
                <w:sz w:val="20"/>
                <w:szCs w:val="20"/>
              </w:rPr>
              <w:t>CPEP</w:t>
            </w:r>
          </w:p>
        </w:tc>
        <w:tc>
          <w:tcPr>
            <w:tcW w:w="7830" w:type="dxa"/>
            <w:hideMark/>
          </w:tcPr>
          <w:p w14:paraId="4BB53080" w14:textId="77777777" w:rsidR="008653FB" w:rsidRPr="00F54505" w:rsidRDefault="008653FB" w:rsidP="006C3735">
            <w:pPr>
              <w:rPr>
                <w:rFonts w:ascii="Arial" w:hAnsi="Arial" w:cs="Arial"/>
                <w:sz w:val="20"/>
                <w:szCs w:val="20"/>
              </w:rPr>
            </w:pPr>
            <w:r w:rsidRPr="00F54505">
              <w:rPr>
                <w:rFonts w:ascii="Arial" w:hAnsi="Arial" w:cs="Arial"/>
                <w:sz w:val="20"/>
                <w:szCs w:val="20"/>
              </w:rPr>
              <w:t>Compensation and Pension Examination Program</w:t>
            </w:r>
          </w:p>
        </w:tc>
      </w:tr>
      <w:tr w:rsidR="008653FB" w:rsidRPr="00F54505" w14:paraId="664F0E3C" w14:textId="77777777" w:rsidTr="006C3735">
        <w:tc>
          <w:tcPr>
            <w:tcW w:w="1548" w:type="dxa"/>
          </w:tcPr>
          <w:p w14:paraId="3CED0FC9" w14:textId="77777777" w:rsidR="008653FB" w:rsidRPr="00F54505" w:rsidRDefault="008653FB" w:rsidP="006C3735">
            <w:pPr>
              <w:rPr>
                <w:rFonts w:ascii="Arial" w:hAnsi="Arial" w:cs="Arial"/>
                <w:sz w:val="20"/>
                <w:szCs w:val="20"/>
              </w:rPr>
            </w:pPr>
            <w:r w:rsidRPr="00F54505">
              <w:rPr>
                <w:rFonts w:ascii="Arial" w:hAnsi="Arial" w:cs="Arial"/>
                <w:sz w:val="20"/>
                <w:szCs w:val="20"/>
              </w:rPr>
              <w:t>CPRS</w:t>
            </w:r>
          </w:p>
        </w:tc>
        <w:tc>
          <w:tcPr>
            <w:tcW w:w="7830" w:type="dxa"/>
            <w:hideMark/>
          </w:tcPr>
          <w:p w14:paraId="6D836F3B" w14:textId="77777777" w:rsidR="008653FB" w:rsidRPr="00F54505" w:rsidRDefault="008653FB" w:rsidP="006C3735">
            <w:pPr>
              <w:rPr>
                <w:rFonts w:ascii="Arial" w:hAnsi="Arial" w:cs="Arial"/>
                <w:sz w:val="20"/>
                <w:szCs w:val="20"/>
              </w:rPr>
            </w:pPr>
            <w:r w:rsidRPr="00F54505">
              <w:rPr>
                <w:rFonts w:ascii="Arial" w:hAnsi="Arial" w:cs="Arial"/>
                <w:sz w:val="20"/>
                <w:szCs w:val="20"/>
              </w:rPr>
              <w:t>Computerized Patient Record System, the VistA package (in both GUI and character-based formats) that provides access to most components of the patient chart</w:t>
            </w:r>
          </w:p>
        </w:tc>
      </w:tr>
      <w:tr w:rsidR="008653FB" w:rsidRPr="00F54505" w14:paraId="1566ABF1" w14:textId="77777777" w:rsidTr="006C3735">
        <w:tc>
          <w:tcPr>
            <w:tcW w:w="1548" w:type="dxa"/>
            <w:hideMark/>
          </w:tcPr>
          <w:p w14:paraId="01E211E8" w14:textId="77777777" w:rsidR="008653FB" w:rsidRPr="00F54505" w:rsidRDefault="008653FB" w:rsidP="006C3735">
            <w:pPr>
              <w:rPr>
                <w:rFonts w:ascii="Arial" w:hAnsi="Arial" w:cs="Arial"/>
                <w:sz w:val="20"/>
                <w:szCs w:val="20"/>
              </w:rPr>
            </w:pPr>
            <w:r w:rsidRPr="00F54505">
              <w:rPr>
                <w:rFonts w:ascii="Arial" w:hAnsi="Arial" w:cs="Arial"/>
                <w:sz w:val="20"/>
                <w:szCs w:val="20"/>
              </w:rPr>
              <w:t>CPWM</w:t>
            </w:r>
          </w:p>
        </w:tc>
        <w:tc>
          <w:tcPr>
            <w:tcW w:w="7830" w:type="dxa"/>
            <w:hideMark/>
          </w:tcPr>
          <w:p w14:paraId="58D5994B" w14:textId="77777777" w:rsidR="008653FB" w:rsidRPr="00F54505" w:rsidRDefault="008653FB" w:rsidP="006C3735">
            <w:pPr>
              <w:rPr>
                <w:rFonts w:ascii="Arial" w:hAnsi="Arial" w:cs="Arial"/>
                <w:sz w:val="20"/>
                <w:szCs w:val="20"/>
              </w:rPr>
            </w:pPr>
            <w:r w:rsidRPr="00F54505">
              <w:rPr>
                <w:rFonts w:ascii="Arial" w:hAnsi="Arial" w:cs="Arial"/>
                <w:sz w:val="20"/>
                <w:szCs w:val="20"/>
              </w:rPr>
              <w:t>Compensation and Pension Worksheet Module</w:t>
            </w:r>
          </w:p>
        </w:tc>
      </w:tr>
      <w:tr w:rsidR="008653FB" w:rsidRPr="00F54505" w14:paraId="0D9A2410" w14:textId="77777777" w:rsidTr="006C3735">
        <w:tc>
          <w:tcPr>
            <w:tcW w:w="1548" w:type="dxa"/>
            <w:hideMark/>
          </w:tcPr>
          <w:p w14:paraId="1EDEF0EE" w14:textId="77777777" w:rsidR="008653FB" w:rsidRPr="00F54505" w:rsidRDefault="008653FB" w:rsidP="006C3735">
            <w:pPr>
              <w:rPr>
                <w:rFonts w:ascii="Arial" w:hAnsi="Arial" w:cs="Arial"/>
                <w:sz w:val="20"/>
                <w:szCs w:val="20"/>
              </w:rPr>
            </w:pPr>
            <w:r w:rsidRPr="00F54505">
              <w:rPr>
                <w:rFonts w:ascii="Arial" w:hAnsi="Arial" w:cs="Arial"/>
                <w:sz w:val="20"/>
                <w:szCs w:val="20"/>
              </w:rPr>
              <w:t>DBQ</w:t>
            </w:r>
          </w:p>
        </w:tc>
        <w:tc>
          <w:tcPr>
            <w:tcW w:w="7830" w:type="dxa"/>
            <w:hideMark/>
          </w:tcPr>
          <w:p w14:paraId="69CD8CA9" w14:textId="77777777" w:rsidR="008653FB" w:rsidRPr="00F54505" w:rsidRDefault="008653FB" w:rsidP="006C3735">
            <w:pPr>
              <w:rPr>
                <w:rFonts w:ascii="Arial" w:hAnsi="Arial" w:cs="Arial"/>
                <w:sz w:val="20"/>
                <w:szCs w:val="20"/>
              </w:rPr>
            </w:pPr>
            <w:r w:rsidRPr="00F54505">
              <w:rPr>
                <w:rFonts w:ascii="Arial" w:hAnsi="Arial" w:cs="Arial"/>
                <w:sz w:val="20"/>
                <w:szCs w:val="20"/>
              </w:rPr>
              <w:t>Disability Benefits Questionnaire</w:t>
            </w:r>
          </w:p>
        </w:tc>
      </w:tr>
      <w:tr w:rsidR="008653FB" w:rsidRPr="00F54505" w14:paraId="7A92726F" w14:textId="77777777" w:rsidTr="006C3735">
        <w:tc>
          <w:tcPr>
            <w:tcW w:w="1548" w:type="dxa"/>
            <w:hideMark/>
          </w:tcPr>
          <w:p w14:paraId="6D66262B" w14:textId="77777777" w:rsidR="008653FB" w:rsidRPr="00F54505" w:rsidRDefault="008653FB" w:rsidP="006C3735">
            <w:pPr>
              <w:rPr>
                <w:rFonts w:ascii="Arial" w:hAnsi="Arial" w:cs="Arial"/>
                <w:sz w:val="20"/>
                <w:szCs w:val="20"/>
              </w:rPr>
            </w:pPr>
            <w:r w:rsidRPr="00F54505">
              <w:rPr>
                <w:rFonts w:ascii="Arial" w:hAnsi="Arial" w:cs="Arial"/>
                <w:sz w:val="20"/>
                <w:szCs w:val="20"/>
              </w:rPr>
              <w:t>DES</w:t>
            </w:r>
          </w:p>
        </w:tc>
        <w:tc>
          <w:tcPr>
            <w:tcW w:w="7830" w:type="dxa"/>
            <w:hideMark/>
          </w:tcPr>
          <w:p w14:paraId="02D32DD8" w14:textId="77777777" w:rsidR="008653FB" w:rsidRPr="00F54505" w:rsidRDefault="008653FB" w:rsidP="006C3735">
            <w:pPr>
              <w:rPr>
                <w:rFonts w:ascii="Arial" w:hAnsi="Arial" w:cs="Arial"/>
                <w:sz w:val="20"/>
                <w:szCs w:val="20"/>
              </w:rPr>
            </w:pPr>
            <w:r w:rsidRPr="00F54505">
              <w:rPr>
                <w:rFonts w:ascii="Arial" w:hAnsi="Arial" w:cs="Arial"/>
                <w:sz w:val="20"/>
                <w:szCs w:val="20"/>
              </w:rPr>
              <w:t>Disability Evaluation System</w:t>
            </w:r>
          </w:p>
        </w:tc>
      </w:tr>
      <w:tr w:rsidR="008653FB" w:rsidRPr="00F54505" w14:paraId="69510EC5" w14:textId="77777777" w:rsidTr="006C3735">
        <w:tc>
          <w:tcPr>
            <w:tcW w:w="1548" w:type="dxa"/>
            <w:hideMark/>
          </w:tcPr>
          <w:p w14:paraId="5F3D0AA7" w14:textId="77777777" w:rsidR="008653FB" w:rsidRPr="00F54505" w:rsidRDefault="008653FB" w:rsidP="006C3735">
            <w:pPr>
              <w:rPr>
                <w:rFonts w:ascii="Arial" w:hAnsi="Arial" w:cs="Arial"/>
                <w:sz w:val="20"/>
                <w:szCs w:val="20"/>
              </w:rPr>
            </w:pPr>
            <w:r w:rsidRPr="00F54505">
              <w:rPr>
                <w:rFonts w:ascii="Arial" w:hAnsi="Arial" w:cs="Arial"/>
                <w:sz w:val="20"/>
                <w:szCs w:val="20"/>
              </w:rPr>
              <w:t>Discharge Summary</w:t>
            </w:r>
          </w:p>
        </w:tc>
        <w:tc>
          <w:tcPr>
            <w:tcW w:w="7830" w:type="dxa"/>
            <w:hideMark/>
          </w:tcPr>
          <w:p w14:paraId="43CEA307" w14:textId="77777777" w:rsidR="008653FB" w:rsidRPr="00F54505" w:rsidRDefault="008653FB" w:rsidP="006C3735">
            <w:pPr>
              <w:rPr>
                <w:rFonts w:ascii="Arial" w:hAnsi="Arial" w:cs="Arial"/>
                <w:sz w:val="20"/>
                <w:szCs w:val="20"/>
              </w:rPr>
            </w:pPr>
            <w:r w:rsidRPr="00F54505">
              <w:rPr>
                <w:rFonts w:ascii="Arial" w:hAnsi="Arial" w:cs="Arial"/>
                <w:sz w:val="20"/>
                <w:szCs w:val="20"/>
              </w:rPr>
              <w:t>Component of TIU that can function as part of CPRS, Discharge Summaries are recapitulations of a patient’s course of care while in the hospital.</w:t>
            </w:r>
          </w:p>
        </w:tc>
      </w:tr>
      <w:tr w:rsidR="008653FB" w:rsidRPr="00F54505" w14:paraId="105C46FA" w14:textId="77777777" w:rsidTr="006C3735">
        <w:tc>
          <w:tcPr>
            <w:tcW w:w="1548" w:type="dxa"/>
          </w:tcPr>
          <w:p w14:paraId="65B0837D" w14:textId="77777777" w:rsidR="008653FB" w:rsidRPr="00F54505" w:rsidRDefault="008653FB" w:rsidP="006C3735">
            <w:pPr>
              <w:rPr>
                <w:rFonts w:ascii="Arial" w:hAnsi="Arial" w:cs="Arial"/>
                <w:sz w:val="20"/>
                <w:szCs w:val="20"/>
              </w:rPr>
            </w:pPr>
            <w:r w:rsidRPr="00F54505">
              <w:rPr>
                <w:rFonts w:ascii="Arial" w:hAnsi="Arial" w:cs="Arial"/>
                <w:sz w:val="20"/>
                <w:szCs w:val="20"/>
              </w:rPr>
              <w:t>DES</w:t>
            </w:r>
          </w:p>
        </w:tc>
        <w:tc>
          <w:tcPr>
            <w:tcW w:w="7830" w:type="dxa"/>
          </w:tcPr>
          <w:p w14:paraId="3FB15024" w14:textId="77777777" w:rsidR="008653FB" w:rsidRPr="00F54505" w:rsidRDefault="008653FB" w:rsidP="006C3735">
            <w:pPr>
              <w:rPr>
                <w:rFonts w:ascii="Arial" w:hAnsi="Arial" w:cs="Arial"/>
                <w:sz w:val="20"/>
                <w:szCs w:val="20"/>
              </w:rPr>
            </w:pPr>
            <w:r w:rsidRPr="00F54505">
              <w:rPr>
                <w:rFonts w:ascii="Arial" w:hAnsi="Arial" w:cs="Arial"/>
                <w:sz w:val="20"/>
                <w:szCs w:val="20"/>
              </w:rPr>
              <w:t>Disability Evaluation System</w:t>
            </w:r>
          </w:p>
        </w:tc>
      </w:tr>
      <w:tr w:rsidR="008653FB" w:rsidRPr="00F54505" w14:paraId="77BA28B2" w14:textId="77777777" w:rsidTr="006C3735">
        <w:tc>
          <w:tcPr>
            <w:tcW w:w="1548" w:type="dxa"/>
          </w:tcPr>
          <w:p w14:paraId="3F1BACC0" w14:textId="77777777" w:rsidR="008653FB" w:rsidRPr="00F54505" w:rsidRDefault="008653FB" w:rsidP="006C3735">
            <w:pPr>
              <w:rPr>
                <w:rFonts w:ascii="Arial" w:hAnsi="Arial" w:cs="Arial"/>
                <w:sz w:val="20"/>
                <w:szCs w:val="20"/>
              </w:rPr>
            </w:pPr>
            <w:r w:rsidRPr="00F54505">
              <w:rPr>
                <w:rFonts w:ascii="Arial" w:hAnsi="Arial" w:cs="Arial"/>
                <w:sz w:val="20"/>
                <w:szCs w:val="20"/>
              </w:rPr>
              <w:lastRenderedPageBreak/>
              <w:t>DOM</w:t>
            </w:r>
          </w:p>
        </w:tc>
        <w:tc>
          <w:tcPr>
            <w:tcW w:w="7830" w:type="dxa"/>
          </w:tcPr>
          <w:p w14:paraId="23BF29FA" w14:textId="77777777" w:rsidR="008653FB" w:rsidRPr="00F54505" w:rsidRDefault="008653FB" w:rsidP="006C3735">
            <w:pPr>
              <w:rPr>
                <w:rFonts w:ascii="Arial" w:hAnsi="Arial" w:cs="Arial"/>
                <w:sz w:val="20"/>
                <w:szCs w:val="20"/>
              </w:rPr>
            </w:pPr>
            <w:r w:rsidRPr="00F54505">
              <w:rPr>
                <w:rFonts w:ascii="Arial" w:hAnsi="Arial" w:cs="Arial"/>
                <w:sz w:val="20"/>
                <w:szCs w:val="20"/>
              </w:rPr>
              <w:t>Domiciliary</w:t>
            </w:r>
          </w:p>
        </w:tc>
      </w:tr>
      <w:tr w:rsidR="008653FB" w:rsidRPr="00F54505" w14:paraId="1277FCB2" w14:textId="77777777" w:rsidTr="006C3735">
        <w:tc>
          <w:tcPr>
            <w:tcW w:w="1548" w:type="dxa"/>
          </w:tcPr>
          <w:p w14:paraId="3BB81C71" w14:textId="77777777" w:rsidR="008653FB" w:rsidRPr="00F54505" w:rsidRDefault="008653FB" w:rsidP="006C3735">
            <w:pPr>
              <w:rPr>
                <w:rFonts w:ascii="Arial" w:hAnsi="Arial" w:cs="Arial"/>
                <w:sz w:val="20"/>
                <w:szCs w:val="20"/>
              </w:rPr>
            </w:pPr>
            <w:r w:rsidRPr="00F54505">
              <w:rPr>
                <w:rFonts w:ascii="Arial" w:hAnsi="Arial" w:cs="Arial"/>
                <w:sz w:val="20"/>
                <w:szCs w:val="20"/>
              </w:rPr>
              <w:t>DROs</w:t>
            </w:r>
          </w:p>
        </w:tc>
        <w:tc>
          <w:tcPr>
            <w:tcW w:w="7830" w:type="dxa"/>
          </w:tcPr>
          <w:p w14:paraId="2127E48F" w14:textId="77777777" w:rsidR="008653FB" w:rsidRPr="00F54505" w:rsidRDefault="008653FB" w:rsidP="006C3735">
            <w:pPr>
              <w:rPr>
                <w:rFonts w:ascii="Arial" w:hAnsi="Arial" w:cs="Arial"/>
                <w:sz w:val="20"/>
                <w:szCs w:val="20"/>
              </w:rPr>
            </w:pPr>
            <w:r w:rsidRPr="00F54505">
              <w:rPr>
                <w:rFonts w:ascii="Arial" w:hAnsi="Arial" w:cs="Arial"/>
                <w:sz w:val="20"/>
                <w:szCs w:val="20"/>
              </w:rPr>
              <w:t>Data Request Outputs</w:t>
            </w:r>
          </w:p>
        </w:tc>
      </w:tr>
      <w:tr w:rsidR="008653FB" w:rsidRPr="00F54505" w14:paraId="0F039267" w14:textId="77777777" w:rsidTr="006C3735">
        <w:tc>
          <w:tcPr>
            <w:tcW w:w="1548" w:type="dxa"/>
          </w:tcPr>
          <w:p w14:paraId="2025FBBA" w14:textId="77777777" w:rsidR="008653FB" w:rsidRPr="00F54505" w:rsidRDefault="008653FB" w:rsidP="006C3735">
            <w:pPr>
              <w:rPr>
                <w:rFonts w:ascii="Arial" w:hAnsi="Arial" w:cs="Arial"/>
                <w:sz w:val="20"/>
                <w:szCs w:val="20"/>
              </w:rPr>
            </w:pPr>
            <w:r w:rsidRPr="00F54505">
              <w:rPr>
                <w:rFonts w:ascii="Arial" w:hAnsi="Arial" w:cs="Arial"/>
                <w:sz w:val="20"/>
                <w:szCs w:val="20"/>
              </w:rPr>
              <w:t>DVBA</w:t>
            </w:r>
          </w:p>
        </w:tc>
        <w:tc>
          <w:tcPr>
            <w:tcW w:w="7830" w:type="dxa"/>
          </w:tcPr>
          <w:p w14:paraId="6C36D7D9" w14:textId="77777777" w:rsidR="008653FB" w:rsidRPr="00F54505" w:rsidRDefault="008653FB" w:rsidP="006C3735">
            <w:pPr>
              <w:rPr>
                <w:rFonts w:ascii="Arial" w:hAnsi="Arial" w:cs="Arial"/>
                <w:sz w:val="20"/>
                <w:szCs w:val="20"/>
              </w:rPr>
            </w:pPr>
            <w:r w:rsidRPr="00F54505">
              <w:rPr>
                <w:rFonts w:ascii="Arial" w:hAnsi="Arial" w:cs="Arial"/>
                <w:sz w:val="20"/>
                <w:szCs w:val="20"/>
              </w:rPr>
              <w:t>On Front Cover</w:t>
            </w:r>
          </w:p>
        </w:tc>
      </w:tr>
      <w:tr w:rsidR="008653FB" w:rsidRPr="00F54505" w14:paraId="5FB6C8C3" w14:textId="77777777" w:rsidTr="006C3735">
        <w:tc>
          <w:tcPr>
            <w:tcW w:w="1548" w:type="dxa"/>
          </w:tcPr>
          <w:p w14:paraId="1714228E" w14:textId="77777777" w:rsidR="008653FB" w:rsidRPr="00F54505" w:rsidRDefault="008653FB" w:rsidP="006C3735">
            <w:pPr>
              <w:rPr>
                <w:rFonts w:ascii="Arial" w:hAnsi="Arial" w:cs="Arial"/>
                <w:sz w:val="20"/>
                <w:szCs w:val="20"/>
              </w:rPr>
            </w:pPr>
            <w:r w:rsidRPr="00F54505">
              <w:rPr>
                <w:rFonts w:ascii="Arial" w:hAnsi="Arial" w:cs="Arial"/>
                <w:sz w:val="20"/>
                <w:szCs w:val="20"/>
              </w:rPr>
              <w:t>FBCNH</w:t>
            </w:r>
          </w:p>
        </w:tc>
        <w:tc>
          <w:tcPr>
            <w:tcW w:w="7830" w:type="dxa"/>
          </w:tcPr>
          <w:p w14:paraId="7A7E70B5" w14:textId="77777777" w:rsidR="008653FB" w:rsidRPr="00F54505" w:rsidRDefault="008653FB" w:rsidP="006C3735">
            <w:pPr>
              <w:rPr>
                <w:rFonts w:ascii="Arial" w:hAnsi="Arial" w:cs="Arial"/>
                <w:sz w:val="20"/>
                <w:szCs w:val="20"/>
              </w:rPr>
            </w:pPr>
            <w:r w:rsidRPr="00F54505">
              <w:rPr>
                <w:rFonts w:ascii="Arial" w:hAnsi="Arial" w:cs="Arial"/>
                <w:sz w:val="20"/>
                <w:szCs w:val="20"/>
              </w:rPr>
              <w:t>Fee Basis Community Nursing Home</w:t>
            </w:r>
          </w:p>
        </w:tc>
      </w:tr>
      <w:tr w:rsidR="008653FB" w:rsidRPr="00F54505" w14:paraId="1BCE09D1" w14:textId="77777777" w:rsidTr="006C3735">
        <w:tc>
          <w:tcPr>
            <w:tcW w:w="1548" w:type="dxa"/>
            <w:hideMark/>
          </w:tcPr>
          <w:p w14:paraId="0240C82C" w14:textId="77777777" w:rsidR="008653FB" w:rsidRPr="00F54505" w:rsidRDefault="008653FB" w:rsidP="006C3735">
            <w:pPr>
              <w:rPr>
                <w:rFonts w:ascii="Arial" w:hAnsi="Arial" w:cs="Arial"/>
                <w:sz w:val="20"/>
                <w:szCs w:val="20"/>
              </w:rPr>
            </w:pPr>
            <w:r w:rsidRPr="00F54505">
              <w:rPr>
                <w:rFonts w:ascii="Arial" w:hAnsi="Arial" w:cs="Arial"/>
                <w:sz w:val="20"/>
                <w:szCs w:val="20"/>
              </w:rPr>
              <w:t>FHIE</w:t>
            </w:r>
          </w:p>
        </w:tc>
        <w:tc>
          <w:tcPr>
            <w:tcW w:w="7830" w:type="dxa"/>
            <w:hideMark/>
          </w:tcPr>
          <w:p w14:paraId="0A4BDF9C" w14:textId="77777777" w:rsidR="008653FB" w:rsidRPr="00F54505" w:rsidRDefault="008653FB" w:rsidP="006C3735">
            <w:pPr>
              <w:rPr>
                <w:rFonts w:ascii="Arial" w:hAnsi="Arial" w:cs="Arial"/>
                <w:sz w:val="20"/>
                <w:szCs w:val="20"/>
              </w:rPr>
            </w:pPr>
            <w:r w:rsidRPr="00F54505">
              <w:rPr>
                <w:rFonts w:ascii="Arial" w:hAnsi="Arial" w:cs="Arial"/>
                <w:sz w:val="20"/>
                <w:szCs w:val="20"/>
              </w:rPr>
              <w:t xml:space="preserve">Federal Health Information Exchange </w:t>
            </w:r>
          </w:p>
        </w:tc>
      </w:tr>
      <w:tr w:rsidR="008653FB" w:rsidRPr="00F54505" w14:paraId="25342678" w14:textId="77777777" w:rsidTr="006C3735">
        <w:tc>
          <w:tcPr>
            <w:tcW w:w="1548" w:type="dxa"/>
          </w:tcPr>
          <w:p w14:paraId="4A5B4C7D" w14:textId="77777777" w:rsidR="008653FB" w:rsidRPr="00F54505" w:rsidRDefault="008653FB" w:rsidP="006C3735">
            <w:pPr>
              <w:rPr>
                <w:rFonts w:ascii="Arial" w:hAnsi="Arial" w:cs="Arial"/>
                <w:sz w:val="20"/>
                <w:szCs w:val="20"/>
              </w:rPr>
            </w:pPr>
            <w:r w:rsidRPr="00F54505">
              <w:rPr>
                <w:rFonts w:ascii="Arial" w:hAnsi="Arial" w:cs="Arial"/>
                <w:sz w:val="20"/>
                <w:szCs w:val="20"/>
              </w:rPr>
              <w:t>GUI</w:t>
            </w:r>
          </w:p>
        </w:tc>
        <w:tc>
          <w:tcPr>
            <w:tcW w:w="7830" w:type="dxa"/>
            <w:hideMark/>
          </w:tcPr>
          <w:p w14:paraId="2B92437F" w14:textId="77777777" w:rsidR="008653FB" w:rsidRPr="00F54505" w:rsidRDefault="008653FB" w:rsidP="006C3735">
            <w:pPr>
              <w:rPr>
                <w:rFonts w:ascii="Arial" w:hAnsi="Arial" w:cs="Arial"/>
                <w:sz w:val="20"/>
                <w:szCs w:val="20"/>
              </w:rPr>
            </w:pPr>
            <w:r w:rsidRPr="00F54505">
              <w:rPr>
                <w:rFonts w:ascii="Arial" w:hAnsi="Arial" w:cs="Arial"/>
                <w:sz w:val="20"/>
                <w:szCs w:val="20"/>
              </w:rPr>
              <w:t>Graphical User Interface – Windows-like screen with pull-down menus, icons, pointer device, etc. on front cover</w:t>
            </w:r>
          </w:p>
        </w:tc>
      </w:tr>
      <w:tr w:rsidR="008653FB" w:rsidRPr="00F54505" w14:paraId="5C224666" w14:textId="77777777" w:rsidTr="006C3735">
        <w:tc>
          <w:tcPr>
            <w:tcW w:w="1548" w:type="dxa"/>
          </w:tcPr>
          <w:p w14:paraId="5CB4A06F" w14:textId="77777777" w:rsidR="008653FB" w:rsidRPr="00F54505" w:rsidRDefault="008653FB" w:rsidP="006C3735">
            <w:pPr>
              <w:rPr>
                <w:rFonts w:ascii="Arial" w:hAnsi="Arial" w:cs="Arial"/>
                <w:sz w:val="20"/>
                <w:szCs w:val="20"/>
              </w:rPr>
            </w:pPr>
            <w:r w:rsidRPr="00F54505">
              <w:rPr>
                <w:rFonts w:ascii="Arial" w:hAnsi="Arial" w:cs="Arial"/>
                <w:sz w:val="20"/>
                <w:szCs w:val="20"/>
              </w:rPr>
              <w:t>Health Summary</w:t>
            </w:r>
          </w:p>
        </w:tc>
        <w:tc>
          <w:tcPr>
            <w:tcW w:w="7830" w:type="dxa"/>
            <w:hideMark/>
          </w:tcPr>
          <w:p w14:paraId="187BB02C" w14:textId="77777777" w:rsidR="008653FB" w:rsidRPr="00F54505" w:rsidRDefault="008653FB" w:rsidP="006C3735">
            <w:pPr>
              <w:rPr>
                <w:rFonts w:ascii="Arial" w:hAnsi="Arial" w:cs="Arial"/>
                <w:sz w:val="20"/>
                <w:szCs w:val="20"/>
              </w:rPr>
            </w:pPr>
            <w:r w:rsidRPr="00F54505">
              <w:rPr>
                <w:rFonts w:ascii="Arial" w:hAnsi="Arial" w:cs="Arial"/>
                <w:sz w:val="20"/>
                <w:szCs w:val="20"/>
              </w:rPr>
              <w:t>VistA product that can be viewed through CPRS, Health Summaries are components of patient information extracted from other VistA applications</w:t>
            </w:r>
          </w:p>
        </w:tc>
      </w:tr>
      <w:tr w:rsidR="008653FB" w:rsidRPr="00F54505" w14:paraId="4D145282" w14:textId="77777777" w:rsidTr="006C3735">
        <w:tc>
          <w:tcPr>
            <w:tcW w:w="1548" w:type="dxa"/>
            <w:hideMark/>
          </w:tcPr>
          <w:p w14:paraId="29F39CA9" w14:textId="77777777" w:rsidR="008653FB" w:rsidRPr="00F54505" w:rsidRDefault="008653FB" w:rsidP="006C3735">
            <w:pPr>
              <w:rPr>
                <w:rFonts w:ascii="Arial" w:hAnsi="Arial" w:cs="Arial"/>
                <w:sz w:val="20"/>
                <w:szCs w:val="20"/>
              </w:rPr>
            </w:pPr>
            <w:r w:rsidRPr="00F54505">
              <w:rPr>
                <w:rFonts w:ascii="Arial" w:hAnsi="Arial" w:cs="Arial"/>
                <w:sz w:val="20"/>
                <w:szCs w:val="20"/>
              </w:rPr>
              <w:t>HDR</w:t>
            </w:r>
          </w:p>
        </w:tc>
        <w:tc>
          <w:tcPr>
            <w:tcW w:w="7830" w:type="dxa"/>
            <w:hideMark/>
          </w:tcPr>
          <w:p w14:paraId="01CDBE90" w14:textId="77777777" w:rsidR="008653FB" w:rsidRPr="00F54505" w:rsidRDefault="008653FB" w:rsidP="006C3735">
            <w:pPr>
              <w:rPr>
                <w:rFonts w:ascii="Arial" w:hAnsi="Arial" w:cs="Arial"/>
                <w:sz w:val="20"/>
                <w:szCs w:val="20"/>
              </w:rPr>
            </w:pPr>
            <w:r w:rsidRPr="00F54505">
              <w:rPr>
                <w:rFonts w:ascii="Arial" w:hAnsi="Arial" w:cs="Arial"/>
                <w:sz w:val="20"/>
                <w:szCs w:val="20"/>
              </w:rPr>
              <w:t xml:space="preserve">Health Data Repository </w:t>
            </w:r>
          </w:p>
        </w:tc>
      </w:tr>
      <w:tr w:rsidR="008653FB" w:rsidRPr="00F54505" w14:paraId="1D10C59F" w14:textId="77777777" w:rsidTr="006C3735">
        <w:tc>
          <w:tcPr>
            <w:tcW w:w="1548" w:type="dxa"/>
            <w:hideMark/>
          </w:tcPr>
          <w:p w14:paraId="1FAE27E9" w14:textId="77777777" w:rsidR="008653FB" w:rsidRPr="00F54505" w:rsidRDefault="008653FB" w:rsidP="006C3735">
            <w:pPr>
              <w:rPr>
                <w:rFonts w:ascii="Arial" w:hAnsi="Arial" w:cs="Arial"/>
                <w:sz w:val="20"/>
                <w:szCs w:val="20"/>
              </w:rPr>
            </w:pPr>
            <w:r w:rsidRPr="00F54505">
              <w:rPr>
                <w:rFonts w:ascii="Arial" w:hAnsi="Arial" w:cs="Arial"/>
                <w:sz w:val="20"/>
                <w:szCs w:val="20"/>
              </w:rPr>
              <w:t>HIA</w:t>
            </w:r>
          </w:p>
        </w:tc>
        <w:tc>
          <w:tcPr>
            <w:tcW w:w="7830" w:type="dxa"/>
            <w:hideMark/>
          </w:tcPr>
          <w:p w14:paraId="773DE896" w14:textId="77777777" w:rsidR="008653FB" w:rsidRPr="00F54505" w:rsidRDefault="008653FB" w:rsidP="006C3735">
            <w:pPr>
              <w:rPr>
                <w:rFonts w:ascii="Arial" w:hAnsi="Arial" w:cs="Arial"/>
                <w:sz w:val="20"/>
                <w:szCs w:val="20"/>
              </w:rPr>
            </w:pPr>
            <w:r w:rsidRPr="00F54505">
              <w:rPr>
                <w:rFonts w:ascii="Arial" w:hAnsi="Arial" w:cs="Arial"/>
                <w:sz w:val="20"/>
                <w:szCs w:val="20"/>
              </w:rPr>
              <w:t xml:space="preserve">Health Information Access </w:t>
            </w:r>
          </w:p>
        </w:tc>
      </w:tr>
      <w:tr w:rsidR="008653FB" w:rsidRPr="00F54505" w14:paraId="2D7F24C4" w14:textId="77777777" w:rsidTr="006C3735">
        <w:tc>
          <w:tcPr>
            <w:tcW w:w="1548" w:type="dxa"/>
            <w:hideMark/>
          </w:tcPr>
          <w:p w14:paraId="277A1372" w14:textId="77777777" w:rsidR="008653FB" w:rsidRPr="00F54505" w:rsidRDefault="008653FB" w:rsidP="006C3735">
            <w:pPr>
              <w:rPr>
                <w:rFonts w:ascii="Arial" w:hAnsi="Arial" w:cs="Arial"/>
                <w:sz w:val="20"/>
                <w:szCs w:val="20"/>
              </w:rPr>
            </w:pPr>
            <w:r w:rsidRPr="00F54505">
              <w:rPr>
                <w:rFonts w:ascii="Arial" w:hAnsi="Arial" w:cs="Arial"/>
                <w:sz w:val="20"/>
                <w:szCs w:val="20"/>
              </w:rPr>
              <w:t>Imaging</w:t>
            </w:r>
          </w:p>
        </w:tc>
        <w:tc>
          <w:tcPr>
            <w:tcW w:w="7830" w:type="dxa"/>
            <w:hideMark/>
          </w:tcPr>
          <w:p w14:paraId="1148B61D" w14:textId="77777777" w:rsidR="008653FB" w:rsidRPr="00F54505" w:rsidRDefault="008653FB" w:rsidP="006C3735">
            <w:pPr>
              <w:rPr>
                <w:rFonts w:ascii="Arial" w:hAnsi="Arial" w:cs="Arial"/>
                <w:sz w:val="20"/>
                <w:szCs w:val="20"/>
              </w:rPr>
            </w:pPr>
            <w:r w:rsidRPr="00F54505">
              <w:rPr>
                <w:rFonts w:ascii="Arial" w:hAnsi="Arial" w:cs="Arial"/>
                <w:sz w:val="20"/>
                <w:szCs w:val="20"/>
              </w:rPr>
              <w:t>VistA product that is also a component of CPRS;</w:t>
            </w:r>
            <w:r>
              <w:rPr>
                <w:rFonts w:ascii="Arial" w:hAnsi="Arial" w:cs="Arial"/>
                <w:sz w:val="20"/>
                <w:szCs w:val="20"/>
              </w:rPr>
              <w:t xml:space="preserve"> </w:t>
            </w:r>
            <w:r w:rsidRPr="00F54505">
              <w:rPr>
                <w:rFonts w:ascii="Arial" w:hAnsi="Arial" w:cs="Arial"/>
                <w:sz w:val="20"/>
                <w:szCs w:val="20"/>
              </w:rPr>
              <w:t>includes Radiology, X-rays, Nuclear Medicine, etc.</w:t>
            </w:r>
          </w:p>
        </w:tc>
      </w:tr>
      <w:tr w:rsidR="008653FB" w:rsidRPr="00F54505" w14:paraId="70167777" w14:textId="77777777" w:rsidTr="006C3735">
        <w:tc>
          <w:tcPr>
            <w:tcW w:w="1548" w:type="dxa"/>
            <w:hideMark/>
          </w:tcPr>
          <w:p w14:paraId="01B24FD2" w14:textId="77777777" w:rsidR="008653FB" w:rsidRPr="00F54505" w:rsidRDefault="008653FB" w:rsidP="006C3735">
            <w:pPr>
              <w:rPr>
                <w:rFonts w:ascii="Arial" w:hAnsi="Arial" w:cs="Arial"/>
                <w:sz w:val="20"/>
                <w:szCs w:val="20"/>
              </w:rPr>
            </w:pPr>
            <w:r w:rsidRPr="00F54505">
              <w:rPr>
                <w:rFonts w:ascii="Arial" w:hAnsi="Arial" w:cs="Arial"/>
                <w:sz w:val="20"/>
                <w:szCs w:val="20"/>
              </w:rPr>
              <w:t>IRM</w:t>
            </w:r>
          </w:p>
        </w:tc>
        <w:tc>
          <w:tcPr>
            <w:tcW w:w="7830" w:type="dxa"/>
            <w:hideMark/>
          </w:tcPr>
          <w:p w14:paraId="30ACCBE2" w14:textId="77777777" w:rsidR="008653FB" w:rsidRPr="00F54505" w:rsidRDefault="008653FB" w:rsidP="006C3735">
            <w:pPr>
              <w:rPr>
                <w:rFonts w:ascii="Arial" w:hAnsi="Arial" w:cs="Arial"/>
                <w:sz w:val="20"/>
                <w:szCs w:val="20"/>
              </w:rPr>
            </w:pPr>
            <w:r w:rsidRPr="00F54505">
              <w:rPr>
                <w:rFonts w:ascii="Arial" w:hAnsi="Arial" w:cs="Arial"/>
                <w:sz w:val="20"/>
                <w:szCs w:val="20"/>
              </w:rPr>
              <w:t xml:space="preserve">Information Resources Management </w:t>
            </w:r>
          </w:p>
        </w:tc>
      </w:tr>
      <w:tr w:rsidR="008653FB" w:rsidRPr="00F54505" w14:paraId="3DB40429" w14:textId="77777777" w:rsidTr="006C3735">
        <w:tc>
          <w:tcPr>
            <w:tcW w:w="1548" w:type="dxa"/>
            <w:hideMark/>
          </w:tcPr>
          <w:p w14:paraId="28F20352" w14:textId="77777777" w:rsidR="008653FB" w:rsidRPr="00F54505" w:rsidRDefault="008653FB" w:rsidP="006C3735">
            <w:pPr>
              <w:rPr>
                <w:rFonts w:ascii="Arial" w:hAnsi="Arial" w:cs="Arial"/>
                <w:sz w:val="20"/>
                <w:szCs w:val="20"/>
              </w:rPr>
            </w:pPr>
            <w:r w:rsidRPr="00F54505">
              <w:rPr>
                <w:rFonts w:ascii="Arial" w:hAnsi="Arial" w:cs="Arial"/>
                <w:sz w:val="20"/>
                <w:szCs w:val="20"/>
              </w:rPr>
              <w:t>MAS</w:t>
            </w:r>
          </w:p>
        </w:tc>
        <w:tc>
          <w:tcPr>
            <w:tcW w:w="7830" w:type="dxa"/>
            <w:hideMark/>
          </w:tcPr>
          <w:p w14:paraId="67763AA0" w14:textId="77777777" w:rsidR="008653FB" w:rsidRPr="00F54505" w:rsidRDefault="008653FB" w:rsidP="006C3735">
            <w:pPr>
              <w:rPr>
                <w:rFonts w:ascii="Arial" w:hAnsi="Arial" w:cs="Arial"/>
                <w:sz w:val="20"/>
                <w:szCs w:val="20"/>
              </w:rPr>
            </w:pPr>
            <w:r w:rsidRPr="00F54505">
              <w:rPr>
                <w:rFonts w:ascii="Arial" w:hAnsi="Arial" w:cs="Arial"/>
                <w:sz w:val="20"/>
                <w:szCs w:val="20"/>
              </w:rPr>
              <w:t>Medical Administration Service</w:t>
            </w:r>
          </w:p>
        </w:tc>
      </w:tr>
      <w:tr w:rsidR="008653FB" w:rsidRPr="00F54505" w14:paraId="6610F323" w14:textId="77777777" w:rsidTr="006C3735">
        <w:tc>
          <w:tcPr>
            <w:tcW w:w="1548" w:type="dxa"/>
          </w:tcPr>
          <w:p w14:paraId="3E107249" w14:textId="77777777" w:rsidR="008653FB" w:rsidRPr="00F54505" w:rsidRDefault="008653FB" w:rsidP="006C3735">
            <w:pPr>
              <w:rPr>
                <w:rFonts w:ascii="Arial" w:hAnsi="Arial" w:cs="Arial"/>
                <w:sz w:val="20"/>
                <w:szCs w:val="20"/>
              </w:rPr>
            </w:pPr>
            <w:r w:rsidRPr="00F54505">
              <w:rPr>
                <w:rFonts w:ascii="Arial" w:hAnsi="Arial" w:cs="Arial"/>
                <w:sz w:val="20"/>
                <w:szCs w:val="20"/>
              </w:rPr>
              <w:t>MVI</w:t>
            </w:r>
          </w:p>
        </w:tc>
        <w:tc>
          <w:tcPr>
            <w:tcW w:w="7830" w:type="dxa"/>
          </w:tcPr>
          <w:p w14:paraId="17FD28BF" w14:textId="77777777" w:rsidR="008653FB" w:rsidRPr="00F54505" w:rsidRDefault="008653FB" w:rsidP="006C3735">
            <w:pPr>
              <w:rPr>
                <w:rFonts w:ascii="Arial" w:hAnsi="Arial" w:cs="Arial"/>
                <w:sz w:val="20"/>
                <w:szCs w:val="20"/>
              </w:rPr>
            </w:pPr>
            <w:r w:rsidRPr="00F54505">
              <w:rPr>
                <w:rFonts w:ascii="Arial" w:hAnsi="Arial" w:cs="Arial"/>
                <w:sz w:val="20"/>
                <w:szCs w:val="20"/>
              </w:rPr>
              <w:t>Master Veteran Index</w:t>
            </w:r>
          </w:p>
        </w:tc>
      </w:tr>
      <w:tr w:rsidR="008653FB" w:rsidRPr="00F54505" w14:paraId="6C3AAB9C" w14:textId="77777777" w:rsidTr="006C3735">
        <w:tc>
          <w:tcPr>
            <w:tcW w:w="1548" w:type="dxa"/>
          </w:tcPr>
          <w:p w14:paraId="334C780E" w14:textId="77777777" w:rsidR="008653FB" w:rsidRPr="00F54505" w:rsidRDefault="008653FB" w:rsidP="006C3735">
            <w:pPr>
              <w:rPr>
                <w:rFonts w:ascii="Arial" w:hAnsi="Arial" w:cs="Arial"/>
                <w:sz w:val="20"/>
                <w:szCs w:val="20"/>
              </w:rPr>
            </w:pPr>
            <w:r w:rsidRPr="00F54505">
              <w:rPr>
                <w:rFonts w:ascii="Arial" w:hAnsi="Arial" w:cs="Arial"/>
                <w:sz w:val="20"/>
                <w:szCs w:val="20"/>
              </w:rPr>
              <w:t>OED</w:t>
            </w:r>
          </w:p>
        </w:tc>
        <w:tc>
          <w:tcPr>
            <w:tcW w:w="7830" w:type="dxa"/>
          </w:tcPr>
          <w:p w14:paraId="17A691F9" w14:textId="77777777" w:rsidR="008653FB" w:rsidRPr="00F54505" w:rsidRDefault="008653FB" w:rsidP="006C3735">
            <w:pPr>
              <w:rPr>
                <w:rFonts w:ascii="Arial" w:hAnsi="Arial" w:cs="Arial"/>
                <w:sz w:val="20"/>
                <w:szCs w:val="20"/>
              </w:rPr>
            </w:pPr>
            <w:r w:rsidRPr="00F54505">
              <w:rPr>
                <w:rFonts w:ascii="Arial" w:hAnsi="Arial" w:cs="Arial"/>
                <w:sz w:val="20"/>
                <w:szCs w:val="20"/>
              </w:rPr>
              <w:t>Office of Enterprise Development</w:t>
            </w:r>
          </w:p>
        </w:tc>
      </w:tr>
      <w:tr w:rsidR="008653FB" w:rsidRPr="00F54505" w14:paraId="6C6309BD" w14:textId="77777777" w:rsidTr="006C3735">
        <w:tc>
          <w:tcPr>
            <w:tcW w:w="1548" w:type="dxa"/>
          </w:tcPr>
          <w:p w14:paraId="21D67BAE" w14:textId="77777777" w:rsidR="008653FB" w:rsidRPr="00F54505" w:rsidRDefault="008653FB" w:rsidP="006C3735">
            <w:pPr>
              <w:rPr>
                <w:rFonts w:ascii="Arial" w:hAnsi="Arial" w:cs="Arial"/>
                <w:sz w:val="20"/>
                <w:szCs w:val="20"/>
              </w:rPr>
            </w:pPr>
            <w:r w:rsidRPr="00F54505">
              <w:rPr>
                <w:rFonts w:ascii="Arial" w:hAnsi="Arial" w:cs="Arial"/>
                <w:sz w:val="20"/>
                <w:szCs w:val="20"/>
              </w:rPr>
              <w:t>OI</w:t>
            </w:r>
          </w:p>
        </w:tc>
        <w:tc>
          <w:tcPr>
            <w:tcW w:w="7830" w:type="dxa"/>
          </w:tcPr>
          <w:p w14:paraId="3C538D5D" w14:textId="77777777" w:rsidR="008653FB" w:rsidRPr="00F54505" w:rsidRDefault="008653FB" w:rsidP="006C3735">
            <w:pPr>
              <w:rPr>
                <w:rFonts w:ascii="Arial" w:hAnsi="Arial" w:cs="Arial"/>
                <w:sz w:val="20"/>
                <w:szCs w:val="20"/>
              </w:rPr>
            </w:pPr>
            <w:r w:rsidRPr="00F54505">
              <w:rPr>
                <w:rFonts w:ascii="Arial" w:hAnsi="Arial" w:cs="Arial"/>
                <w:sz w:val="20"/>
                <w:szCs w:val="20"/>
              </w:rPr>
              <w:t>Office of Information</w:t>
            </w:r>
          </w:p>
        </w:tc>
      </w:tr>
      <w:tr w:rsidR="008653FB" w:rsidRPr="00F54505" w14:paraId="315DEBDC" w14:textId="77777777" w:rsidTr="006C3735">
        <w:tc>
          <w:tcPr>
            <w:tcW w:w="1548" w:type="dxa"/>
          </w:tcPr>
          <w:p w14:paraId="2E799983" w14:textId="77777777" w:rsidR="008653FB" w:rsidRPr="00F54505" w:rsidRDefault="008653FB" w:rsidP="006C3735">
            <w:pPr>
              <w:rPr>
                <w:rFonts w:ascii="Arial" w:hAnsi="Arial" w:cs="Arial"/>
                <w:sz w:val="20"/>
                <w:szCs w:val="20"/>
              </w:rPr>
            </w:pPr>
            <w:r w:rsidRPr="00F54505">
              <w:rPr>
                <w:rFonts w:ascii="Arial" w:hAnsi="Arial" w:cs="Arial"/>
                <w:sz w:val="20"/>
                <w:szCs w:val="20"/>
              </w:rPr>
              <w:t>OIG</w:t>
            </w:r>
          </w:p>
        </w:tc>
        <w:tc>
          <w:tcPr>
            <w:tcW w:w="7830" w:type="dxa"/>
          </w:tcPr>
          <w:p w14:paraId="0A030831" w14:textId="77777777" w:rsidR="008653FB" w:rsidRPr="00F54505" w:rsidRDefault="008653FB" w:rsidP="006C3735">
            <w:pPr>
              <w:rPr>
                <w:rFonts w:ascii="Arial" w:hAnsi="Arial" w:cs="Arial"/>
                <w:sz w:val="20"/>
                <w:szCs w:val="20"/>
              </w:rPr>
            </w:pPr>
            <w:r w:rsidRPr="00F54505">
              <w:rPr>
                <w:rFonts w:ascii="Arial" w:hAnsi="Arial" w:cs="Arial"/>
                <w:sz w:val="20"/>
                <w:szCs w:val="20"/>
              </w:rPr>
              <w:t>Office of the Inspector General</w:t>
            </w:r>
          </w:p>
        </w:tc>
      </w:tr>
      <w:tr w:rsidR="008653FB" w:rsidRPr="00F54505" w14:paraId="44147010" w14:textId="77777777" w:rsidTr="006C3735">
        <w:tc>
          <w:tcPr>
            <w:tcW w:w="1548" w:type="dxa"/>
          </w:tcPr>
          <w:p w14:paraId="7B2E2944" w14:textId="77777777" w:rsidR="008653FB" w:rsidRPr="00F54505" w:rsidRDefault="008653FB" w:rsidP="006C3735">
            <w:pPr>
              <w:rPr>
                <w:rFonts w:ascii="Arial" w:hAnsi="Arial" w:cs="Arial"/>
                <w:sz w:val="20"/>
                <w:szCs w:val="20"/>
              </w:rPr>
            </w:pPr>
            <w:r w:rsidRPr="00F54505">
              <w:rPr>
                <w:rFonts w:ascii="Arial" w:hAnsi="Arial" w:cs="Arial"/>
                <w:sz w:val="20"/>
                <w:szCs w:val="20"/>
              </w:rPr>
              <w:t>O/P</w:t>
            </w:r>
          </w:p>
        </w:tc>
        <w:tc>
          <w:tcPr>
            <w:tcW w:w="7830" w:type="dxa"/>
          </w:tcPr>
          <w:p w14:paraId="34F20772" w14:textId="77777777" w:rsidR="008653FB" w:rsidRPr="00F54505" w:rsidRDefault="008653FB" w:rsidP="006C3735">
            <w:pPr>
              <w:rPr>
                <w:rFonts w:ascii="Arial" w:hAnsi="Arial" w:cs="Arial"/>
                <w:sz w:val="20"/>
                <w:szCs w:val="20"/>
              </w:rPr>
            </w:pPr>
            <w:r w:rsidRPr="00F54505">
              <w:rPr>
                <w:rFonts w:ascii="Arial" w:hAnsi="Arial" w:cs="Arial"/>
                <w:sz w:val="20"/>
                <w:szCs w:val="20"/>
              </w:rPr>
              <w:t>Out Patient</w:t>
            </w:r>
          </w:p>
        </w:tc>
      </w:tr>
      <w:tr w:rsidR="008653FB" w:rsidRPr="00F54505" w14:paraId="391ECB4B" w14:textId="77777777" w:rsidTr="006C3735">
        <w:tc>
          <w:tcPr>
            <w:tcW w:w="1548" w:type="dxa"/>
          </w:tcPr>
          <w:p w14:paraId="5F1BF2DF" w14:textId="77777777" w:rsidR="008653FB" w:rsidRPr="00F54505" w:rsidRDefault="008653FB" w:rsidP="006C3735">
            <w:pPr>
              <w:rPr>
                <w:rFonts w:ascii="Arial" w:hAnsi="Arial" w:cs="Arial"/>
                <w:sz w:val="20"/>
                <w:szCs w:val="20"/>
              </w:rPr>
            </w:pPr>
            <w:r w:rsidRPr="00F54505">
              <w:rPr>
                <w:rFonts w:ascii="Arial" w:hAnsi="Arial" w:cs="Arial"/>
                <w:sz w:val="20"/>
                <w:szCs w:val="20"/>
              </w:rPr>
              <w:t>PDF</w:t>
            </w:r>
          </w:p>
        </w:tc>
        <w:tc>
          <w:tcPr>
            <w:tcW w:w="7830" w:type="dxa"/>
          </w:tcPr>
          <w:p w14:paraId="4E4145C7" w14:textId="77777777" w:rsidR="008653FB" w:rsidRPr="00F54505" w:rsidRDefault="008653FB" w:rsidP="006C3735">
            <w:pPr>
              <w:rPr>
                <w:rFonts w:ascii="Arial" w:hAnsi="Arial" w:cs="Arial"/>
                <w:sz w:val="20"/>
                <w:szCs w:val="20"/>
              </w:rPr>
            </w:pPr>
            <w:r w:rsidRPr="00F54505">
              <w:rPr>
                <w:rFonts w:ascii="Arial" w:hAnsi="Arial" w:cs="Arial"/>
                <w:sz w:val="20"/>
                <w:szCs w:val="20"/>
              </w:rPr>
              <w:t>Portable Document Format</w:t>
            </w:r>
          </w:p>
        </w:tc>
      </w:tr>
      <w:tr w:rsidR="008653FB" w:rsidRPr="00F54505" w14:paraId="61E6B3BC" w14:textId="77777777" w:rsidTr="006C3735">
        <w:tc>
          <w:tcPr>
            <w:tcW w:w="1548" w:type="dxa"/>
            <w:hideMark/>
          </w:tcPr>
          <w:p w14:paraId="6D69DA94" w14:textId="77777777" w:rsidR="008653FB" w:rsidRPr="00F54505" w:rsidRDefault="008653FB" w:rsidP="006C3735">
            <w:pPr>
              <w:rPr>
                <w:rFonts w:ascii="Arial" w:hAnsi="Arial" w:cs="Arial"/>
                <w:sz w:val="20"/>
                <w:szCs w:val="20"/>
              </w:rPr>
            </w:pPr>
            <w:r w:rsidRPr="00F54505">
              <w:rPr>
                <w:rFonts w:ascii="Arial" w:hAnsi="Arial" w:cs="Arial"/>
                <w:sz w:val="20"/>
                <w:szCs w:val="20"/>
              </w:rPr>
              <w:t>Progress Notes</w:t>
            </w:r>
          </w:p>
        </w:tc>
        <w:tc>
          <w:tcPr>
            <w:tcW w:w="7830" w:type="dxa"/>
            <w:hideMark/>
          </w:tcPr>
          <w:p w14:paraId="10F353E8" w14:textId="77777777" w:rsidR="008653FB" w:rsidRPr="00F54505" w:rsidRDefault="008653FB" w:rsidP="006C3735">
            <w:pPr>
              <w:rPr>
                <w:rFonts w:ascii="Arial" w:hAnsi="Arial" w:cs="Arial"/>
                <w:sz w:val="20"/>
                <w:szCs w:val="20"/>
              </w:rPr>
            </w:pPr>
            <w:r w:rsidRPr="00F54505">
              <w:rPr>
                <w:rFonts w:ascii="Arial" w:hAnsi="Arial" w:cs="Arial"/>
                <w:sz w:val="20"/>
                <w:szCs w:val="20"/>
              </w:rPr>
              <w:t>Component of TIU that can function as part of CPRS.</w:t>
            </w:r>
          </w:p>
        </w:tc>
      </w:tr>
      <w:tr w:rsidR="008653FB" w:rsidRPr="00F54505" w14:paraId="79139E29" w14:textId="77777777" w:rsidTr="006C3735">
        <w:tc>
          <w:tcPr>
            <w:tcW w:w="1548" w:type="dxa"/>
          </w:tcPr>
          <w:p w14:paraId="6A8A25EF" w14:textId="77777777" w:rsidR="008653FB" w:rsidRPr="00F54505" w:rsidRDefault="008653FB" w:rsidP="006C3735">
            <w:pPr>
              <w:rPr>
                <w:rFonts w:ascii="Arial" w:hAnsi="Arial" w:cs="Arial"/>
                <w:sz w:val="20"/>
                <w:szCs w:val="20"/>
              </w:rPr>
            </w:pPr>
            <w:r w:rsidRPr="00F54505">
              <w:rPr>
                <w:rFonts w:ascii="Arial" w:hAnsi="Arial" w:cs="Arial"/>
                <w:sz w:val="20"/>
                <w:szCs w:val="20"/>
              </w:rPr>
              <w:t>QS</w:t>
            </w:r>
          </w:p>
        </w:tc>
        <w:tc>
          <w:tcPr>
            <w:tcW w:w="7830" w:type="dxa"/>
          </w:tcPr>
          <w:p w14:paraId="50DE3E94" w14:textId="77777777" w:rsidR="008653FB" w:rsidRPr="00F54505" w:rsidRDefault="008653FB" w:rsidP="006C3735">
            <w:pPr>
              <w:rPr>
                <w:rFonts w:ascii="Arial" w:hAnsi="Arial" w:cs="Arial"/>
                <w:sz w:val="20"/>
                <w:szCs w:val="20"/>
              </w:rPr>
            </w:pPr>
            <w:r w:rsidRPr="00F54505">
              <w:rPr>
                <w:rFonts w:ascii="Arial" w:hAnsi="Arial" w:cs="Arial"/>
                <w:sz w:val="20"/>
                <w:szCs w:val="20"/>
              </w:rPr>
              <w:t>Quick Start</w:t>
            </w:r>
          </w:p>
        </w:tc>
      </w:tr>
      <w:tr w:rsidR="008653FB" w:rsidRPr="00F54505" w14:paraId="4DD5344F" w14:textId="77777777" w:rsidTr="006C3735">
        <w:tc>
          <w:tcPr>
            <w:tcW w:w="1548" w:type="dxa"/>
            <w:hideMark/>
          </w:tcPr>
          <w:p w14:paraId="00A78867" w14:textId="77777777" w:rsidR="008653FB" w:rsidRPr="00F54505" w:rsidRDefault="008653FB" w:rsidP="006C3735">
            <w:pPr>
              <w:rPr>
                <w:rFonts w:ascii="Arial" w:hAnsi="Arial" w:cs="Arial"/>
                <w:sz w:val="20"/>
                <w:szCs w:val="20"/>
              </w:rPr>
            </w:pPr>
            <w:r w:rsidRPr="00F54505">
              <w:rPr>
                <w:rFonts w:ascii="Arial" w:hAnsi="Arial" w:cs="Arial"/>
                <w:sz w:val="20"/>
                <w:szCs w:val="20"/>
              </w:rPr>
              <w:t>RDV</w:t>
            </w:r>
          </w:p>
        </w:tc>
        <w:tc>
          <w:tcPr>
            <w:tcW w:w="7830" w:type="dxa"/>
            <w:hideMark/>
          </w:tcPr>
          <w:p w14:paraId="3628947C" w14:textId="77777777" w:rsidR="008653FB" w:rsidRPr="00F54505" w:rsidRDefault="008653FB" w:rsidP="006C3735">
            <w:pPr>
              <w:rPr>
                <w:rFonts w:ascii="Arial" w:hAnsi="Arial" w:cs="Arial"/>
                <w:sz w:val="20"/>
                <w:szCs w:val="20"/>
              </w:rPr>
            </w:pPr>
            <w:r w:rsidRPr="00F54505">
              <w:rPr>
                <w:rFonts w:ascii="Arial" w:hAnsi="Arial" w:cs="Arial"/>
                <w:sz w:val="20"/>
                <w:szCs w:val="20"/>
              </w:rPr>
              <w:t>Remote Data View</w:t>
            </w:r>
          </w:p>
        </w:tc>
      </w:tr>
      <w:tr w:rsidR="008653FB" w:rsidRPr="00F54505" w14:paraId="26F0CF29" w14:textId="77777777" w:rsidTr="006C3735">
        <w:tc>
          <w:tcPr>
            <w:tcW w:w="1548" w:type="dxa"/>
            <w:hideMark/>
          </w:tcPr>
          <w:p w14:paraId="0744A926" w14:textId="77777777" w:rsidR="008653FB" w:rsidRPr="00F54505" w:rsidRDefault="008653FB" w:rsidP="006C3735">
            <w:pPr>
              <w:rPr>
                <w:rFonts w:ascii="Arial" w:hAnsi="Arial" w:cs="Arial"/>
                <w:sz w:val="20"/>
                <w:szCs w:val="20"/>
              </w:rPr>
            </w:pPr>
            <w:r w:rsidRPr="00F54505">
              <w:rPr>
                <w:rFonts w:ascii="Arial" w:hAnsi="Arial" w:cs="Arial"/>
                <w:sz w:val="20"/>
                <w:szCs w:val="20"/>
              </w:rPr>
              <w:t>RO</w:t>
            </w:r>
          </w:p>
        </w:tc>
        <w:tc>
          <w:tcPr>
            <w:tcW w:w="7830" w:type="dxa"/>
            <w:hideMark/>
          </w:tcPr>
          <w:p w14:paraId="7019C03D" w14:textId="77777777" w:rsidR="008653FB" w:rsidRPr="00F54505" w:rsidRDefault="008653FB" w:rsidP="006C3735">
            <w:pPr>
              <w:rPr>
                <w:rFonts w:ascii="Arial" w:hAnsi="Arial" w:cs="Arial"/>
                <w:sz w:val="20"/>
                <w:szCs w:val="20"/>
              </w:rPr>
            </w:pPr>
            <w:r w:rsidRPr="00F54505">
              <w:rPr>
                <w:rFonts w:ascii="Arial" w:hAnsi="Arial" w:cs="Arial"/>
                <w:sz w:val="20"/>
                <w:szCs w:val="20"/>
              </w:rPr>
              <w:t>Regional Office</w:t>
            </w:r>
          </w:p>
        </w:tc>
      </w:tr>
      <w:tr w:rsidR="008653FB" w:rsidRPr="00F54505" w14:paraId="3A94B02F" w14:textId="77777777" w:rsidTr="006C3735">
        <w:tc>
          <w:tcPr>
            <w:tcW w:w="1548" w:type="dxa"/>
            <w:hideMark/>
          </w:tcPr>
          <w:p w14:paraId="7F481A0D" w14:textId="77777777" w:rsidR="008653FB" w:rsidRPr="00F54505" w:rsidRDefault="008653FB" w:rsidP="006C3735">
            <w:pPr>
              <w:rPr>
                <w:rFonts w:ascii="Arial" w:hAnsi="Arial" w:cs="Arial"/>
                <w:sz w:val="20"/>
                <w:szCs w:val="20"/>
              </w:rPr>
            </w:pPr>
            <w:r w:rsidRPr="00F54505">
              <w:rPr>
                <w:rFonts w:ascii="Arial" w:hAnsi="Arial" w:cs="Arial"/>
                <w:sz w:val="20"/>
                <w:szCs w:val="20"/>
              </w:rPr>
              <w:t>RPC</w:t>
            </w:r>
          </w:p>
        </w:tc>
        <w:tc>
          <w:tcPr>
            <w:tcW w:w="7830" w:type="dxa"/>
            <w:hideMark/>
          </w:tcPr>
          <w:p w14:paraId="0C1C73D7" w14:textId="77777777" w:rsidR="008653FB" w:rsidRPr="00F54505" w:rsidRDefault="008653FB" w:rsidP="006C3735">
            <w:pPr>
              <w:rPr>
                <w:rFonts w:ascii="Arial" w:hAnsi="Arial" w:cs="Arial"/>
                <w:sz w:val="20"/>
                <w:szCs w:val="20"/>
              </w:rPr>
            </w:pPr>
            <w:r w:rsidRPr="00F54505">
              <w:rPr>
                <w:rFonts w:ascii="Arial" w:hAnsi="Arial" w:cs="Arial"/>
                <w:sz w:val="20"/>
                <w:szCs w:val="20"/>
              </w:rPr>
              <w:t>Remote Procedure Call</w:t>
            </w:r>
          </w:p>
        </w:tc>
      </w:tr>
      <w:tr w:rsidR="008653FB" w:rsidRPr="00F54505" w14:paraId="69DE1A18" w14:textId="77777777" w:rsidTr="006C3735">
        <w:tc>
          <w:tcPr>
            <w:tcW w:w="1548" w:type="dxa"/>
          </w:tcPr>
          <w:p w14:paraId="7537D3F0" w14:textId="77777777" w:rsidR="008653FB" w:rsidRPr="00F54505" w:rsidRDefault="008653FB" w:rsidP="006C3735">
            <w:pPr>
              <w:rPr>
                <w:rFonts w:ascii="Arial" w:hAnsi="Arial" w:cs="Arial"/>
                <w:sz w:val="20"/>
                <w:szCs w:val="20"/>
              </w:rPr>
            </w:pPr>
            <w:r w:rsidRPr="00F54505">
              <w:rPr>
                <w:rFonts w:ascii="Arial" w:hAnsi="Arial" w:cs="Arial"/>
                <w:sz w:val="20"/>
                <w:szCs w:val="20"/>
              </w:rPr>
              <w:t>RSVRs</w:t>
            </w:r>
          </w:p>
        </w:tc>
        <w:tc>
          <w:tcPr>
            <w:tcW w:w="7830" w:type="dxa"/>
          </w:tcPr>
          <w:p w14:paraId="79CA885C" w14:textId="77777777" w:rsidR="008653FB" w:rsidRPr="00F54505" w:rsidRDefault="008653FB" w:rsidP="006C3735">
            <w:pPr>
              <w:rPr>
                <w:rFonts w:ascii="Arial" w:hAnsi="Arial" w:cs="Arial"/>
                <w:sz w:val="20"/>
                <w:szCs w:val="20"/>
              </w:rPr>
            </w:pPr>
            <w:r w:rsidRPr="00F54505">
              <w:rPr>
                <w:rFonts w:ascii="Arial" w:hAnsi="Arial" w:cs="Arial"/>
                <w:sz w:val="20"/>
                <w:szCs w:val="20"/>
              </w:rPr>
              <w:t>Ratings Veterans Services Representatives</w:t>
            </w:r>
          </w:p>
        </w:tc>
      </w:tr>
      <w:tr w:rsidR="008653FB" w:rsidRPr="00F54505" w14:paraId="47D53DF2" w14:textId="77777777" w:rsidTr="006C3735">
        <w:tc>
          <w:tcPr>
            <w:tcW w:w="1548" w:type="dxa"/>
          </w:tcPr>
          <w:p w14:paraId="089C017C" w14:textId="77777777" w:rsidR="008653FB" w:rsidRPr="00F54505" w:rsidRDefault="008653FB" w:rsidP="006C3735">
            <w:pPr>
              <w:rPr>
                <w:rFonts w:ascii="Arial" w:hAnsi="Arial" w:cs="Arial"/>
                <w:sz w:val="20"/>
                <w:szCs w:val="20"/>
              </w:rPr>
            </w:pPr>
            <w:r w:rsidRPr="00F54505">
              <w:rPr>
                <w:rFonts w:ascii="Arial" w:hAnsi="Arial" w:cs="Arial"/>
                <w:sz w:val="20"/>
                <w:szCs w:val="20"/>
              </w:rPr>
              <w:lastRenderedPageBreak/>
              <w:t>SSN</w:t>
            </w:r>
          </w:p>
        </w:tc>
        <w:tc>
          <w:tcPr>
            <w:tcW w:w="7830" w:type="dxa"/>
          </w:tcPr>
          <w:p w14:paraId="63F1A1B3" w14:textId="77777777" w:rsidR="008653FB" w:rsidRPr="00F54505" w:rsidRDefault="008653FB" w:rsidP="006C3735">
            <w:pPr>
              <w:rPr>
                <w:rFonts w:ascii="Arial" w:hAnsi="Arial" w:cs="Arial"/>
                <w:sz w:val="20"/>
                <w:szCs w:val="20"/>
              </w:rPr>
            </w:pPr>
            <w:r w:rsidRPr="00F54505">
              <w:rPr>
                <w:rFonts w:ascii="Arial" w:hAnsi="Arial" w:cs="Arial"/>
                <w:sz w:val="20"/>
                <w:szCs w:val="20"/>
              </w:rPr>
              <w:t>Social Security Number</w:t>
            </w:r>
          </w:p>
        </w:tc>
      </w:tr>
      <w:tr w:rsidR="008653FB" w:rsidRPr="00F54505" w14:paraId="23EA7348" w14:textId="77777777" w:rsidTr="006C3735">
        <w:tc>
          <w:tcPr>
            <w:tcW w:w="1548" w:type="dxa"/>
            <w:hideMark/>
          </w:tcPr>
          <w:p w14:paraId="5AB658A9" w14:textId="77777777" w:rsidR="008653FB" w:rsidRPr="00F54505" w:rsidRDefault="008653FB" w:rsidP="006C3735">
            <w:pPr>
              <w:rPr>
                <w:rFonts w:ascii="Arial" w:hAnsi="Arial" w:cs="Arial"/>
                <w:sz w:val="20"/>
                <w:szCs w:val="20"/>
              </w:rPr>
            </w:pPr>
            <w:r w:rsidRPr="00F54505">
              <w:rPr>
                <w:rFonts w:ascii="Arial" w:hAnsi="Arial" w:cs="Arial"/>
                <w:sz w:val="20"/>
                <w:szCs w:val="20"/>
              </w:rPr>
              <w:t>TIU</w:t>
            </w:r>
          </w:p>
        </w:tc>
        <w:tc>
          <w:tcPr>
            <w:tcW w:w="7830" w:type="dxa"/>
            <w:hideMark/>
          </w:tcPr>
          <w:p w14:paraId="20742CE1" w14:textId="77777777" w:rsidR="008653FB" w:rsidRPr="00F54505" w:rsidRDefault="008653FB" w:rsidP="006C3735">
            <w:pPr>
              <w:rPr>
                <w:rFonts w:ascii="Arial" w:hAnsi="Arial" w:cs="Arial"/>
                <w:sz w:val="20"/>
                <w:szCs w:val="20"/>
              </w:rPr>
            </w:pPr>
            <w:r w:rsidRPr="00F54505">
              <w:rPr>
                <w:rFonts w:ascii="Arial" w:hAnsi="Arial" w:cs="Arial"/>
                <w:sz w:val="20"/>
                <w:szCs w:val="20"/>
              </w:rPr>
              <w:t>Text Integration Utilities; a package for document handling, that includes Consults, Discharge Summary, and Progress Notes, and will later add other document types such as surgical pathology reports. TIU components can be accessed for individual patients through the CPRS, or for multiple patients through the TIU interface.</w:t>
            </w:r>
          </w:p>
        </w:tc>
      </w:tr>
      <w:tr w:rsidR="008653FB" w:rsidRPr="00F54505" w14:paraId="63B7A878" w14:textId="77777777" w:rsidTr="006C3735">
        <w:tc>
          <w:tcPr>
            <w:tcW w:w="1548" w:type="dxa"/>
          </w:tcPr>
          <w:p w14:paraId="745545D4" w14:textId="77777777" w:rsidR="008653FB" w:rsidRPr="00F54505" w:rsidRDefault="008653FB" w:rsidP="006C3735">
            <w:pPr>
              <w:rPr>
                <w:rFonts w:ascii="Arial" w:hAnsi="Arial" w:cs="Arial"/>
                <w:sz w:val="20"/>
                <w:szCs w:val="20"/>
              </w:rPr>
            </w:pPr>
            <w:r w:rsidRPr="00F54505">
              <w:rPr>
                <w:rFonts w:ascii="Arial" w:hAnsi="Arial" w:cs="Arial"/>
                <w:sz w:val="20"/>
                <w:szCs w:val="20"/>
              </w:rPr>
              <w:t>VA</w:t>
            </w:r>
          </w:p>
        </w:tc>
        <w:tc>
          <w:tcPr>
            <w:tcW w:w="7830" w:type="dxa"/>
          </w:tcPr>
          <w:p w14:paraId="0664CA75" w14:textId="77777777" w:rsidR="008653FB" w:rsidRPr="00F54505" w:rsidRDefault="008653FB" w:rsidP="006C3735">
            <w:pPr>
              <w:rPr>
                <w:rFonts w:ascii="Arial" w:hAnsi="Arial" w:cs="Arial"/>
                <w:sz w:val="20"/>
                <w:szCs w:val="20"/>
              </w:rPr>
            </w:pPr>
            <w:r w:rsidRPr="00F54505">
              <w:rPr>
                <w:rFonts w:ascii="Arial" w:hAnsi="Arial" w:cs="Arial"/>
                <w:sz w:val="20"/>
                <w:szCs w:val="20"/>
              </w:rPr>
              <w:t>Department of Veterans Affairs</w:t>
            </w:r>
          </w:p>
        </w:tc>
      </w:tr>
      <w:tr w:rsidR="008653FB" w:rsidRPr="00F54505" w14:paraId="03CC45E5" w14:textId="77777777" w:rsidTr="006C3735">
        <w:tc>
          <w:tcPr>
            <w:tcW w:w="1548" w:type="dxa"/>
          </w:tcPr>
          <w:p w14:paraId="17C6E5C1" w14:textId="77777777" w:rsidR="008653FB" w:rsidRPr="00F54505" w:rsidRDefault="008653FB" w:rsidP="006C3735">
            <w:pPr>
              <w:rPr>
                <w:rFonts w:ascii="Arial" w:hAnsi="Arial" w:cs="Arial"/>
                <w:sz w:val="20"/>
                <w:szCs w:val="20"/>
              </w:rPr>
            </w:pPr>
            <w:r w:rsidRPr="00F54505">
              <w:rPr>
                <w:rFonts w:ascii="Arial" w:hAnsi="Arial" w:cs="Arial"/>
                <w:sz w:val="20"/>
                <w:szCs w:val="20"/>
              </w:rPr>
              <w:t>VAF</w:t>
            </w:r>
          </w:p>
        </w:tc>
        <w:tc>
          <w:tcPr>
            <w:tcW w:w="7830" w:type="dxa"/>
          </w:tcPr>
          <w:p w14:paraId="4468CEA4" w14:textId="77777777" w:rsidR="008653FB" w:rsidRPr="00F54505" w:rsidRDefault="008653FB" w:rsidP="006C3735">
            <w:pPr>
              <w:rPr>
                <w:rFonts w:ascii="Arial" w:hAnsi="Arial" w:cs="Arial"/>
                <w:sz w:val="20"/>
                <w:szCs w:val="20"/>
              </w:rPr>
            </w:pPr>
            <w:r w:rsidRPr="00F54505">
              <w:rPr>
                <w:rFonts w:ascii="Arial" w:hAnsi="Arial" w:cs="Arial"/>
                <w:sz w:val="20"/>
                <w:szCs w:val="20"/>
              </w:rPr>
              <w:t>Veterans Affairs Form</w:t>
            </w:r>
          </w:p>
        </w:tc>
      </w:tr>
      <w:tr w:rsidR="008653FB" w:rsidRPr="00F54505" w14:paraId="7FDD7B61" w14:textId="77777777" w:rsidTr="006C3735">
        <w:tc>
          <w:tcPr>
            <w:tcW w:w="1548" w:type="dxa"/>
            <w:hideMark/>
          </w:tcPr>
          <w:p w14:paraId="4EA20D46" w14:textId="77777777" w:rsidR="008653FB" w:rsidRPr="00F54505" w:rsidRDefault="008653FB" w:rsidP="006C3735">
            <w:pPr>
              <w:rPr>
                <w:rFonts w:ascii="Arial" w:hAnsi="Arial" w:cs="Arial"/>
                <w:sz w:val="20"/>
                <w:szCs w:val="20"/>
              </w:rPr>
            </w:pPr>
            <w:r w:rsidRPr="00F54505">
              <w:rPr>
                <w:rFonts w:ascii="Arial" w:hAnsi="Arial" w:cs="Arial"/>
                <w:sz w:val="20"/>
                <w:szCs w:val="20"/>
              </w:rPr>
              <w:t>VAMC</w:t>
            </w:r>
          </w:p>
        </w:tc>
        <w:tc>
          <w:tcPr>
            <w:tcW w:w="7830" w:type="dxa"/>
            <w:hideMark/>
          </w:tcPr>
          <w:p w14:paraId="39E42147" w14:textId="77777777" w:rsidR="008653FB" w:rsidRPr="00F54505" w:rsidRDefault="008653FB" w:rsidP="006C3735">
            <w:pPr>
              <w:rPr>
                <w:rFonts w:ascii="Arial" w:hAnsi="Arial" w:cs="Arial"/>
                <w:sz w:val="20"/>
                <w:szCs w:val="20"/>
              </w:rPr>
            </w:pPr>
            <w:r w:rsidRPr="00F54505">
              <w:rPr>
                <w:rFonts w:ascii="Arial" w:hAnsi="Arial" w:cs="Arial"/>
                <w:sz w:val="20"/>
                <w:szCs w:val="20"/>
              </w:rPr>
              <w:t>VA Medical Center</w:t>
            </w:r>
          </w:p>
        </w:tc>
      </w:tr>
      <w:tr w:rsidR="008653FB" w:rsidRPr="00F54505" w14:paraId="29D052DE" w14:textId="77777777" w:rsidTr="006C3735">
        <w:tc>
          <w:tcPr>
            <w:tcW w:w="1548" w:type="dxa"/>
            <w:hideMark/>
          </w:tcPr>
          <w:p w14:paraId="6ED3293A" w14:textId="77777777" w:rsidR="008653FB" w:rsidRPr="00F54505" w:rsidRDefault="008653FB" w:rsidP="006C3735">
            <w:pPr>
              <w:rPr>
                <w:rFonts w:ascii="Arial" w:hAnsi="Arial" w:cs="Arial"/>
                <w:sz w:val="20"/>
                <w:szCs w:val="20"/>
              </w:rPr>
            </w:pPr>
            <w:r w:rsidRPr="00F54505">
              <w:rPr>
                <w:rFonts w:ascii="Arial" w:hAnsi="Arial" w:cs="Arial"/>
                <w:sz w:val="20"/>
                <w:szCs w:val="20"/>
              </w:rPr>
              <w:t>VARO</w:t>
            </w:r>
          </w:p>
        </w:tc>
        <w:tc>
          <w:tcPr>
            <w:tcW w:w="7830" w:type="dxa"/>
            <w:hideMark/>
          </w:tcPr>
          <w:p w14:paraId="35E192FA" w14:textId="77777777" w:rsidR="008653FB" w:rsidRPr="00F54505" w:rsidRDefault="008653FB" w:rsidP="006C3735">
            <w:pPr>
              <w:rPr>
                <w:rFonts w:ascii="Arial" w:hAnsi="Arial" w:cs="Arial"/>
                <w:sz w:val="20"/>
                <w:szCs w:val="20"/>
              </w:rPr>
            </w:pPr>
            <w:r w:rsidRPr="00F54505">
              <w:rPr>
                <w:rFonts w:ascii="Arial" w:hAnsi="Arial" w:cs="Arial"/>
                <w:sz w:val="20"/>
                <w:szCs w:val="20"/>
              </w:rPr>
              <w:t>Veterans Administration Regional Office</w:t>
            </w:r>
          </w:p>
        </w:tc>
      </w:tr>
      <w:tr w:rsidR="008653FB" w:rsidRPr="00F54505" w14:paraId="3C5D73D0" w14:textId="77777777" w:rsidTr="006C3735">
        <w:tc>
          <w:tcPr>
            <w:tcW w:w="1548" w:type="dxa"/>
            <w:hideMark/>
          </w:tcPr>
          <w:p w14:paraId="3807E484" w14:textId="77777777" w:rsidR="008653FB" w:rsidRPr="00F54505" w:rsidRDefault="008653FB" w:rsidP="006C3735">
            <w:pPr>
              <w:rPr>
                <w:rFonts w:ascii="Arial" w:hAnsi="Arial" w:cs="Arial"/>
                <w:sz w:val="20"/>
                <w:szCs w:val="20"/>
              </w:rPr>
            </w:pPr>
            <w:r w:rsidRPr="00F54505">
              <w:rPr>
                <w:rFonts w:ascii="Arial" w:hAnsi="Arial" w:cs="Arial"/>
                <w:sz w:val="20"/>
                <w:szCs w:val="20"/>
              </w:rPr>
              <w:t>VBA</w:t>
            </w:r>
          </w:p>
        </w:tc>
        <w:tc>
          <w:tcPr>
            <w:tcW w:w="7830" w:type="dxa"/>
            <w:hideMark/>
          </w:tcPr>
          <w:p w14:paraId="21D67BF0" w14:textId="77777777" w:rsidR="008653FB" w:rsidRPr="00F54505" w:rsidRDefault="008653FB" w:rsidP="006C3735">
            <w:pPr>
              <w:rPr>
                <w:rFonts w:ascii="Arial" w:hAnsi="Arial" w:cs="Arial"/>
                <w:sz w:val="20"/>
                <w:szCs w:val="20"/>
              </w:rPr>
            </w:pPr>
            <w:r w:rsidRPr="00F54505">
              <w:rPr>
                <w:rFonts w:ascii="Arial" w:hAnsi="Arial" w:cs="Arial"/>
                <w:sz w:val="20"/>
                <w:szCs w:val="20"/>
              </w:rPr>
              <w:t>Veterans Benefits Administration</w:t>
            </w:r>
          </w:p>
        </w:tc>
      </w:tr>
      <w:tr w:rsidR="008653FB" w:rsidRPr="00F54505" w14:paraId="503422AF" w14:textId="77777777" w:rsidTr="006C3735">
        <w:tc>
          <w:tcPr>
            <w:tcW w:w="1548" w:type="dxa"/>
            <w:hideMark/>
          </w:tcPr>
          <w:p w14:paraId="6830D34B" w14:textId="77777777" w:rsidR="008653FB" w:rsidRPr="00F54505" w:rsidRDefault="008653FB" w:rsidP="006C3735">
            <w:pPr>
              <w:rPr>
                <w:rFonts w:ascii="Arial" w:hAnsi="Arial" w:cs="Arial"/>
                <w:sz w:val="20"/>
                <w:szCs w:val="20"/>
              </w:rPr>
            </w:pPr>
            <w:r w:rsidRPr="00F54505">
              <w:rPr>
                <w:rFonts w:ascii="Arial" w:hAnsi="Arial" w:cs="Arial"/>
                <w:sz w:val="20"/>
                <w:szCs w:val="20"/>
              </w:rPr>
              <w:t>VDL</w:t>
            </w:r>
          </w:p>
        </w:tc>
        <w:tc>
          <w:tcPr>
            <w:tcW w:w="7830" w:type="dxa"/>
            <w:hideMark/>
          </w:tcPr>
          <w:p w14:paraId="3426D131" w14:textId="77777777" w:rsidR="008653FB" w:rsidRPr="00F54505" w:rsidRDefault="008653FB" w:rsidP="006C3735">
            <w:pPr>
              <w:rPr>
                <w:rFonts w:ascii="Arial" w:hAnsi="Arial" w:cs="Arial"/>
                <w:sz w:val="20"/>
                <w:szCs w:val="20"/>
              </w:rPr>
            </w:pPr>
            <w:r w:rsidRPr="00F54505">
              <w:rPr>
                <w:rFonts w:ascii="Arial" w:hAnsi="Arial" w:cs="Arial"/>
                <w:sz w:val="20"/>
                <w:szCs w:val="20"/>
              </w:rPr>
              <w:t>VA (Software) Document Library</w:t>
            </w:r>
          </w:p>
        </w:tc>
      </w:tr>
      <w:tr w:rsidR="008653FB" w:rsidRPr="00F54505" w14:paraId="4266DFD4" w14:textId="77777777" w:rsidTr="006C3735">
        <w:tc>
          <w:tcPr>
            <w:tcW w:w="1548" w:type="dxa"/>
            <w:hideMark/>
          </w:tcPr>
          <w:p w14:paraId="7B238443" w14:textId="77777777" w:rsidR="008653FB" w:rsidRPr="00F54505" w:rsidRDefault="008653FB" w:rsidP="006C3735">
            <w:pPr>
              <w:rPr>
                <w:rFonts w:ascii="Arial" w:hAnsi="Arial" w:cs="Arial"/>
                <w:sz w:val="20"/>
                <w:szCs w:val="20"/>
              </w:rPr>
            </w:pPr>
            <w:r w:rsidRPr="00F54505">
              <w:rPr>
                <w:rFonts w:ascii="Arial" w:hAnsi="Arial" w:cs="Arial"/>
                <w:sz w:val="20"/>
                <w:szCs w:val="20"/>
              </w:rPr>
              <w:t>VHA</w:t>
            </w:r>
          </w:p>
        </w:tc>
        <w:tc>
          <w:tcPr>
            <w:tcW w:w="7830" w:type="dxa"/>
            <w:hideMark/>
          </w:tcPr>
          <w:p w14:paraId="1C9605BD" w14:textId="77777777" w:rsidR="008653FB" w:rsidRPr="00F54505" w:rsidRDefault="008653FB" w:rsidP="006C3735">
            <w:pPr>
              <w:rPr>
                <w:rFonts w:ascii="Arial" w:hAnsi="Arial" w:cs="Arial"/>
                <w:sz w:val="20"/>
                <w:szCs w:val="20"/>
              </w:rPr>
            </w:pPr>
            <w:r w:rsidRPr="00F54505">
              <w:rPr>
                <w:rFonts w:ascii="Arial" w:hAnsi="Arial" w:cs="Arial"/>
                <w:sz w:val="20"/>
                <w:szCs w:val="20"/>
              </w:rPr>
              <w:t>Veterans Health Administration</w:t>
            </w:r>
          </w:p>
        </w:tc>
      </w:tr>
      <w:tr w:rsidR="008653FB" w:rsidRPr="00F54505" w14:paraId="6EB01EE1" w14:textId="77777777" w:rsidTr="006C3735">
        <w:tc>
          <w:tcPr>
            <w:tcW w:w="1548" w:type="dxa"/>
            <w:hideMark/>
          </w:tcPr>
          <w:p w14:paraId="7FA59C62" w14:textId="77777777" w:rsidR="008653FB" w:rsidRPr="00F54505" w:rsidRDefault="008653FB" w:rsidP="006C3735">
            <w:pPr>
              <w:rPr>
                <w:rFonts w:ascii="Arial" w:hAnsi="Arial" w:cs="Arial"/>
                <w:sz w:val="20"/>
                <w:szCs w:val="20"/>
              </w:rPr>
            </w:pPr>
            <w:r w:rsidRPr="00F54505">
              <w:rPr>
                <w:rFonts w:ascii="Arial" w:hAnsi="Arial" w:cs="Arial"/>
                <w:sz w:val="20"/>
                <w:szCs w:val="20"/>
              </w:rPr>
              <w:t>VISN</w:t>
            </w:r>
          </w:p>
        </w:tc>
        <w:tc>
          <w:tcPr>
            <w:tcW w:w="7830" w:type="dxa"/>
            <w:hideMark/>
          </w:tcPr>
          <w:p w14:paraId="0F6D49AD" w14:textId="77777777" w:rsidR="008653FB" w:rsidRPr="00F54505" w:rsidRDefault="008653FB" w:rsidP="006C3735">
            <w:pPr>
              <w:rPr>
                <w:rFonts w:ascii="Arial" w:hAnsi="Arial" w:cs="Arial"/>
                <w:sz w:val="20"/>
                <w:szCs w:val="20"/>
              </w:rPr>
            </w:pPr>
            <w:r w:rsidRPr="00F54505">
              <w:rPr>
                <w:rFonts w:ascii="Arial" w:hAnsi="Arial" w:cs="Arial"/>
                <w:sz w:val="20"/>
                <w:szCs w:val="20"/>
              </w:rPr>
              <w:t>Veterans Integrated Service Network</w:t>
            </w:r>
          </w:p>
        </w:tc>
      </w:tr>
      <w:tr w:rsidR="008653FB" w:rsidRPr="00F54505" w14:paraId="288CDCDC" w14:textId="77777777" w:rsidTr="006C3735">
        <w:tc>
          <w:tcPr>
            <w:tcW w:w="1548" w:type="dxa"/>
            <w:hideMark/>
          </w:tcPr>
          <w:p w14:paraId="759D7DF1" w14:textId="77777777" w:rsidR="008653FB" w:rsidRPr="00F54505" w:rsidRDefault="008653FB" w:rsidP="006C3735">
            <w:pPr>
              <w:rPr>
                <w:rFonts w:ascii="Arial" w:hAnsi="Arial" w:cs="Arial"/>
                <w:sz w:val="20"/>
                <w:szCs w:val="20"/>
              </w:rPr>
            </w:pPr>
            <w:r w:rsidRPr="00F54505">
              <w:rPr>
                <w:rFonts w:ascii="Arial" w:hAnsi="Arial" w:cs="Arial"/>
                <w:sz w:val="20"/>
                <w:szCs w:val="20"/>
              </w:rPr>
              <w:t>VistA</w:t>
            </w:r>
          </w:p>
        </w:tc>
        <w:tc>
          <w:tcPr>
            <w:tcW w:w="7830" w:type="dxa"/>
            <w:hideMark/>
          </w:tcPr>
          <w:p w14:paraId="35F58F72" w14:textId="77777777" w:rsidR="008653FB" w:rsidRPr="00F54505" w:rsidRDefault="008653FB" w:rsidP="006C3735">
            <w:pPr>
              <w:rPr>
                <w:rFonts w:ascii="Arial" w:hAnsi="Arial" w:cs="Arial"/>
                <w:sz w:val="20"/>
                <w:szCs w:val="20"/>
              </w:rPr>
            </w:pPr>
            <w:r w:rsidRPr="00F54505">
              <w:rPr>
                <w:rFonts w:ascii="Arial" w:hAnsi="Arial" w:cs="Arial"/>
                <w:sz w:val="20"/>
                <w:szCs w:val="20"/>
              </w:rPr>
              <w:t>Veterans Information Systems Technology Architecture, the new name for Decentralized Hospital Computer Program (DHCP)</w:t>
            </w:r>
          </w:p>
        </w:tc>
      </w:tr>
      <w:tr w:rsidR="008653FB" w:rsidRPr="00F54505" w14:paraId="4BCCE045" w14:textId="77777777" w:rsidTr="006C3735">
        <w:tc>
          <w:tcPr>
            <w:tcW w:w="1548" w:type="dxa"/>
            <w:hideMark/>
          </w:tcPr>
          <w:p w14:paraId="3F01B299" w14:textId="77777777" w:rsidR="008653FB" w:rsidRPr="00F54505" w:rsidRDefault="008653FB" w:rsidP="006C3735">
            <w:pPr>
              <w:rPr>
                <w:rFonts w:ascii="Arial" w:hAnsi="Arial" w:cs="Arial"/>
                <w:sz w:val="20"/>
                <w:szCs w:val="20"/>
              </w:rPr>
            </w:pPr>
            <w:r w:rsidRPr="00F54505">
              <w:rPr>
                <w:rFonts w:ascii="Arial" w:hAnsi="Arial" w:cs="Arial"/>
                <w:sz w:val="20"/>
                <w:szCs w:val="20"/>
              </w:rPr>
              <w:t>VistAWeb</w:t>
            </w:r>
          </w:p>
        </w:tc>
        <w:tc>
          <w:tcPr>
            <w:tcW w:w="7830" w:type="dxa"/>
            <w:hideMark/>
          </w:tcPr>
          <w:p w14:paraId="3F2D66C8" w14:textId="77777777" w:rsidR="008653FB" w:rsidRPr="00F54505" w:rsidRDefault="008653FB" w:rsidP="006C3735">
            <w:pPr>
              <w:rPr>
                <w:rFonts w:ascii="Arial" w:hAnsi="Arial" w:cs="Arial"/>
                <w:sz w:val="20"/>
                <w:szCs w:val="20"/>
              </w:rPr>
            </w:pPr>
            <w:r w:rsidRPr="00F54505">
              <w:rPr>
                <w:rFonts w:ascii="Arial" w:hAnsi="Arial" w:cs="Arial"/>
                <w:sz w:val="20"/>
                <w:szCs w:val="20"/>
              </w:rPr>
              <w:t>Intranet web application used to review remote patient information found in VistA and the Health Data Repository (HDR) databases</w:t>
            </w:r>
          </w:p>
        </w:tc>
      </w:tr>
      <w:tr w:rsidR="008653FB" w:rsidRPr="00F54505" w14:paraId="5358E579" w14:textId="77777777" w:rsidTr="006C3735">
        <w:tc>
          <w:tcPr>
            <w:tcW w:w="1548" w:type="dxa"/>
          </w:tcPr>
          <w:p w14:paraId="0DC49A33" w14:textId="77777777" w:rsidR="008653FB" w:rsidRPr="00F54505" w:rsidRDefault="008653FB" w:rsidP="006C3735">
            <w:pPr>
              <w:rPr>
                <w:rFonts w:ascii="Arial" w:hAnsi="Arial" w:cs="Arial"/>
                <w:sz w:val="20"/>
                <w:szCs w:val="20"/>
              </w:rPr>
            </w:pPr>
            <w:r w:rsidRPr="00F54505">
              <w:rPr>
                <w:rFonts w:ascii="Arial" w:hAnsi="Arial" w:cs="Arial"/>
                <w:sz w:val="20"/>
                <w:szCs w:val="20"/>
              </w:rPr>
              <w:t>VR&amp;E</w:t>
            </w:r>
          </w:p>
        </w:tc>
        <w:tc>
          <w:tcPr>
            <w:tcW w:w="7830" w:type="dxa"/>
          </w:tcPr>
          <w:p w14:paraId="4A5C55EB" w14:textId="77777777" w:rsidR="008653FB" w:rsidRPr="00F54505" w:rsidRDefault="008653FB" w:rsidP="006C3735">
            <w:pPr>
              <w:rPr>
                <w:rFonts w:ascii="Arial" w:hAnsi="Arial" w:cs="Arial"/>
                <w:sz w:val="20"/>
                <w:szCs w:val="20"/>
              </w:rPr>
            </w:pPr>
            <w:r w:rsidRPr="00F54505">
              <w:rPr>
                <w:rFonts w:ascii="Arial" w:hAnsi="Arial" w:cs="Arial"/>
                <w:sz w:val="20"/>
                <w:szCs w:val="20"/>
              </w:rPr>
              <w:t xml:space="preserve">Vocational Rehabilitation and Employment </w:t>
            </w:r>
          </w:p>
        </w:tc>
      </w:tr>
      <w:tr w:rsidR="008653FB" w:rsidRPr="00F54505" w14:paraId="6DF8E42F" w14:textId="77777777" w:rsidTr="006C3735">
        <w:tc>
          <w:tcPr>
            <w:tcW w:w="1548" w:type="dxa"/>
            <w:hideMark/>
          </w:tcPr>
          <w:p w14:paraId="14682947" w14:textId="77777777" w:rsidR="008653FB" w:rsidRPr="00F54505" w:rsidRDefault="008653FB" w:rsidP="006C3735">
            <w:pPr>
              <w:rPr>
                <w:rFonts w:ascii="Arial" w:hAnsi="Arial" w:cs="Arial"/>
                <w:sz w:val="20"/>
                <w:szCs w:val="20"/>
              </w:rPr>
            </w:pPr>
            <w:r w:rsidRPr="00F54505">
              <w:rPr>
                <w:rFonts w:ascii="Arial" w:hAnsi="Arial" w:cs="Arial"/>
                <w:sz w:val="20"/>
                <w:szCs w:val="20"/>
              </w:rPr>
              <w:t>VVA</w:t>
            </w:r>
          </w:p>
        </w:tc>
        <w:tc>
          <w:tcPr>
            <w:tcW w:w="7830" w:type="dxa"/>
            <w:hideMark/>
          </w:tcPr>
          <w:p w14:paraId="7B0445DB" w14:textId="77777777" w:rsidR="008653FB" w:rsidRPr="00F54505" w:rsidRDefault="008653FB" w:rsidP="006C3735">
            <w:pPr>
              <w:rPr>
                <w:rFonts w:ascii="Arial" w:hAnsi="Arial" w:cs="Arial"/>
                <w:sz w:val="20"/>
                <w:szCs w:val="20"/>
              </w:rPr>
            </w:pPr>
            <w:r w:rsidRPr="00F54505">
              <w:rPr>
                <w:rFonts w:ascii="Arial" w:hAnsi="Arial" w:cs="Arial"/>
                <w:sz w:val="20"/>
                <w:szCs w:val="20"/>
              </w:rPr>
              <w:t>Virtual VA</w:t>
            </w:r>
          </w:p>
        </w:tc>
      </w:tr>
    </w:tbl>
    <w:p w14:paraId="0056C235" w14:textId="77777777" w:rsidR="008653FB" w:rsidRPr="00B83B3E" w:rsidRDefault="008653FB" w:rsidP="008653FB"/>
    <w:p w14:paraId="1B652AB9" w14:textId="77777777" w:rsidR="008653FB" w:rsidRDefault="008653FB"/>
    <w:sectPr w:rsidR="008653FB" w:rsidSect="006C3735">
      <w:headerReference w:type="even" r:id="rId379"/>
      <w:headerReference w:type="default" r:id="rId380"/>
      <w:headerReference w:type="first" r:id="rId381"/>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251CD0" w14:textId="77777777" w:rsidR="00DC4A59" w:rsidRDefault="00DC4A59">
      <w:pPr>
        <w:spacing w:before="0" w:after="0"/>
      </w:pPr>
      <w:r>
        <w:separator/>
      </w:r>
    </w:p>
  </w:endnote>
  <w:endnote w:type="continuationSeparator" w:id="0">
    <w:p w14:paraId="2850FD7B" w14:textId="77777777" w:rsidR="00DC4A59" w:rsidRDefault="00DC4A59">
      <w:pPr>
        <w:spacing w:before="0" w:after="0"/>
      </w:pPr>
      <w:r>
        <w:continuationSeparator/>
      </w:r>
    </w:p>
  </w:endnote>
  <w:endnote w:type="continuationNotice" w:id="1">
    <w:p w14:paraId="4E40425A" w14:textId="77777777" w:rsidR="00DC4A59" w:rsidRDefault="00DC4A5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A78B4" w14:textId="466A5A91" w:rsidR="000A4CF1" w:rsidRDefault="000A4CF1" w:rsidP="006C3735">
    <w:pPr>
      <w:pStyle w:val="Footer"/>
      <w:rPr>
        <w:rStyle w:val="PageNumber"/>
      </w:rPr>
    </w:pPr>
    <w:r>
      <w:t>CAPRI</w:t>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xv</w:t>
    </w:r>
    <w:r>
      <w:rPr>
        <w:rStyle w:val="PageNumber"/>
      </w:rPr>
      <w:fldChar w:fldCharType="end"/>
    </w:r>
    <w:r>
      <w:rPr>
        <w:rStyle w:val="PageNumber"/>
      </w:rPr>
      <w:tab/>
    </w:r>
    <w:r w:rsidR="003309A4">
      <w:rPr>
        <w:rStyle w:val="PageNumber"/>
      </w:rPr>
      <w:t>November</w:t>
    </w:r>
    <w:r>
      <w:rPr>
        <w:rStyle w:val="PageNumber"/>
      </w:rPr>
      <w:t xml:space="preserve"> </w:t>
    </w:r>
    <w:r w:rsidR="00F7795A">
      <w:rPr>
        <w:rStyle w:val="PageNumber"/>
      </w:rPr>
      <w:t>2023</w:t>
    </w:r>
  </w:p>
  <w:p w14:paraId="32E58ADA" w14:textId="77777777" w:rsidR="000A4CF1" w:rsidRDefault="000A4CF1" w:rsidP="006C3735">
    <w:pPr>
      <w:pStyle w:val="Footer"/>
    </w:pPr>
    <w:r>
      <w:t xml:space="preserve">GUI </w:t>
    </w:r>
    <w:r w:rsidRPr="000D17C3">
      <w:t>U</w:t>
    </w:r>
    <w:r>
      <w:t>ser Manual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ABAEE" w14:textId="3D71BE21" w:rsidR="000A4CF1" w:rsidRDefault="000A4CF1" w:rsidP="006C3735">
    <w:pPr>
      <w:pStyle w:val="Footer"/>
      <w:rPr>
        <w:rStyle w:val="PageNumber"/>
      </w:rPr>
    </w:pPr>
    <w:r>
      <w:t>CAPRI</w:t>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r>
      <w:rPr>
        <w:rStyle w:val="PageNumber"/>
      </w:rPr>
      <w:tab/>
    </w:r>
    <w:r w:rsidR="00424E57">
      <w:rPr>
        <w:rStyle w:val="PageNumber"/>
      </w:rPr>
      <w:t>November</w:t>
    </w:r>
    <w:r w:rsidR="00F7795A">
      <w:rPr>
        <w:rStyle w:val="PageNumber"/>
      </w:rPr>
      <w:t xml:space="preserve"> </w:t>
    </w:r>
    <w:r>
      <w:rPr>
        <w:rStyle w:val="PageNumber"/>
      </w:rPr>
      <w:t xml:space="preserve"> 202</w:t>
    </w:r>
    <w:r w:rsidR="00F7795A">
      <w:rPr>
        <w:rStyle w:val="PageNumber"/>
      </w:rPr>
      <w:t>3</w:t>
    </w:r>
  </w:p>
  <w:p w14:paraId="14220B37" w14:textId="77777777" w:rsidR="000A4CF1" w:rsidRPr="00335BF6" w:rsidRDefault="000A4CF1" w:rsidP="006C3735">
    <w:pPr>
      <w:pStyle w:val="Footer"/>
    </w:pPr>
    <w:r>
      <w:t xml:space="preserve">GUI </w:t>
    </w:r>
    <w:r w:rsidRPr="000D17C3">
      <w:t>U</w:t>
    </w:r>
    <w:r>
      <w:t>ser Manual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3FF1C" w14:textId="39B84165" w:rsidR="000A4CF1" w:rsidRDefault="000A4CF1" w:rsidP="006C3735">
    <w:pPr>
      <w:pStyle w:val="Footer"/>
      <w:rPr>
        <w:rStyle w:val="PageNumber"/>
      </w:rPr>
    </w:pPr>
    <w:r>
      <w:t>CAPRI</w:t>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210</w:t>
    </w:r>
    <w:r>
      <w:rPr>
        <w:rStyle w:val="PageNumber"/>
      </w:rPr>
      <w:fldChar w:fldCharType="end"/>
    </w:r>
    <w:r>
      <w:rPr>
        <w:rStyle w:val="PageNumber"/>
      </w:rPr>
      <w:tab/>
    </w:r>
    <w:r w:rsidR="00302910">
      <w:rPr>
        <w:rStyle w:val="PageNumber"/>
      </w:rPr>
      <w:t>November</w:t>
    </w:r>
    <w:r w:rsidR="00F91414">
      <w:rPr>
        <w:rStyle w:val="PageNumber"/>
      </w:rPr>
      <w:t xml:space="preserve"> </w:t>
    </w:r>
    <w:r>
      <w:rPr>
        <w:rStyle w:val="PageNumber"/>
      </w:rPr>
      <w:t>202</w:t>
    </w:r>
    <w:r w:rsidR="00180855">
      <w:rPr>
        <w:rStyle w:val="PageNumber"/>
      </w:rPr>
      <w:t>3</w:t>
    </w:r>
  </w:p>
  <w:p w14:paraId="22AEA379" w14:textId="77777777" w:rsidR="000A4CF1" w:rsidRDefault="000A4CF1" w:rsidP="006C3735">
    <w:pPr>
      <w:pStyle w:val="Footer"/>
    </w:pPr>
    <w:r>
      <w:t xml:space="preserve">GUI </w:t>
    </w:r>
    <w:r w:rsidRPr="000D17C3">
      <w:t>U</w:t>
    </w:r>
    <w:r>
      <w:t>ser Manual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ED3925" w14:textId="77777777" w:rsidR="00DC4A59" w:rsidRDefault="00DC4A59">
      <w:pPr>
        <w:spacing w:before="0" w:after="0"/>
      </w:pPr>
      <w:r>
        <w:separator/>
      </w:r>
    </w:p>
  </w:footnote>
  <w:footnote w:type="continuationSeparator" w:id="0">
    <w:p w14:paraId="28A70E05" w14:textId="77777777" w:rsidR="00DC4A59" w:rsidRDefault="00DC4A59">
      <w:pPr>
        <w:spacing w:before="0" w:after="0"/>
      </w:pPr>
      <w:r>
        <w:continuationSeparator/>
      </w:r>
    </w:p>
  </w:footnote>
  <w:footnote w:type="continuationNotice" w:id="1">
    <w:p w14:paraId="21252D11" w14:textId="77777777" w:rsidR="00DC4A59" w:rsidRDefault="00DC4A59">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CB084" w14:textId="77777777" w:rsidR="000A4CF1" w:rsidRPr="00AF6E46" w:rsidRDefault="000A4CF1" w:rsidP="006C373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6A142" w14:textId="77777777" w:rsidR="000A4CF1" w:rsidRPr="00631E11" w:rsidRDefault="000A4CF1" w:rsidP="006C373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D1155" w14:textId="77777777" w:rsidR="000A4CF1" w:rsidRDefault="000A4CF1" w:rsidP="006C37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7DBD3" w14:textId="77777777" w:rsidR="000A4CF1" w:rsidRPr="005C3BD0" w:rsidRDefault="000A4CF1" w:rsidP="006C373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27A11" w14:textId="77777777" w:rsidR="000A4CF1" w:rsidRPr="00631E11" w:rsidRDefault="000A4CF1" w:rsidP="006C3735">
    <w:pPr>
      <w:pStyle w:val="Header"/>
    </w:pPr>
    <w:r w:rsidRPr="00631E11">
      <w:t xml:space="preserve">CAPRI </w:t>
    </w:r>
    <w:r>
      <w:t>Equivalents for AMIE II Functions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9D652" w14:textId="77777777" w:rsidR="000A4CF1" w:rsidRPr="00631E11" w:rsidRDefault="000A4CF1" w:rsidP="006C373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7F7C1" w14:textId="77777777" w:rsidR="000A4CF1" w:rsidRDefault="000A4CF1" w:rsidP="006C373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D0051" w14:textId="77777777" w:rsidR="000A4CF1" w:rsidRPr="00631E11" w:rsidRDefault="000A4CF1" w:rsidP="006C3735">
    <w:pPr>
      <w:pStyle w:val="Header"/>
    </w:pPr>
    <w:r w:rsidRPr="00631E11">
      <w:t>CAPRI Locations for Medical Evidence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F7110" w14:textId="77777777" w:rsidR="000A4CF1" w:rsidRPr="00631E11" w:rsidRDefault="000A4CF1" w:rsidP="006C3735">
    <w:pPr>
      <w:pStyle w:val="Heade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28501" w14:textId="77777777" w:rsidR="000A4CF1" w:rsidRDefault="000A4CF1" w:rsidP="006C373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5DD26" w14:textId="77777777" w:rsidR="000A4CF1" w:rsidRPr="00631E11" w:rsidRDefault="000A4CF1" w:rsidP="006C3735">
    <w:pPr>
      <w:pStyle w:val="Header"/>
    </w:pPr>
    <w:r>
      <w:t>Glossary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747A8"/>
    <w:multiLevelType w:val="multilevel"/>
    <w:tmpl w:val="400EC1E8"/>
    <w:styleLink w:val="Headings"/>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6624" w:hanging="504"/>
      </w:pPr>
      <w:rPr>
        <w:rFonts w:hint="default"/>
      </w:rPr>
    </w:lvl>
    <w:lvl w:ilvl="3">
      <w:start w:val="1"/>
      <w:numFmt w:val="decimal"/>
      <w:lvlText w:val="%1.%2.%3.%4."/>
      <w:lvlJc w:val="left"/>
      <w:pPr>
        <w:ind w:left="4158" w:hanging="648"/>
      </w:pPr>
      <w:rPr>
        <w:rFonts w:hint="default"/>
      </w:rPr>
    </w:lvl>
    <w:lvl w:ilvl="4">
      <w:start w:val="1"/>
      <w:numFmt w:val="decimal"/>
      <w:lvlText w:val="%1.%2.%3.%4.%5."/>
      <w:lvlJc w:val="left"/>
      <w:pPr>
        <w:ind w:left="79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E051EC"/>
    <w:multiLevelType w:val="hybridMultilevel"/>
    <w:tmpl w:val="7E6A1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124948"/>
    <w:multiLevelType w:val="hybridMultilevel"/>
    <w:tmpl w:val="2AD48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097C11A6"/>
    <w:multiLevelType w:val="hybridMultilevel"/>
    <w:tmpl w:val="8A2AF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ED2C81"/>
    <w:multiLevelType w:val="hybridMultilevel"/>
    <w:tmpl w:val="99804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D15B5F"/>
    <w:multiLevelType w:val="multilevel"/>
    <w:tmpl w:val="542A5AF8"/>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0E4265A"/>
    <w:multiLevelType w:val="hybridMultilevel"/>
    <w:tmpl w:val="DB5E3982"/>
    <w:lvl w:ilvl="0" w:tplc="BF6E4F9E">
      <w:start w:val="1"/>
      <w:numFmt w:val="decimal"/>
      <w:lvlText w:val="%1."/>
      <w:lvlJc w:val="left"/>
      <w:pPr>
        <w:ind w:left="547" w:hanging="360"/>
      </w:pPr>
      <w:rPr>
        <w:rFonts w:hint="default"/>
        <w:b w:val="0"/>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8" w15:restartNumberingAfterBreak="0">
    <w:nsid w:val="10F95769"/>
    <w:multiLevelType w:val="hybridMultilevel"/>
    <w:tmpl w:val="34343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88381C"/>
    <w:multiLevelType w:val="hybridMultilevel"/>
    <w:tmpl w:val="BA7EF7CE"/>
    <w:lvl w:ilvl="0" w:tplc="A8B48666">
      <w:start w:val="1"/>
      <w:numFmt w:val="bullet"/>
      <w:pStyle w:val="InstructionalBullet1"/>
      <w:lvlText w:val=""/>
      <w:lvlJc w:val="left"/>
      <w:pPr>
        <w:tabs>
          <w:tab w:val="num" w:pos="720"/>
        </w:tabs>
        <w:ind w:left="720" w:hanging="360"/>
      </w:pPr>
      <w:rPr>
        <w:rFonts w:ascii="Symbol" w:hAnsi="Symbol" w:hint="default"/>
      </w:rPr>
    </w:lvl>
    <w:lvl w:ilvl="1" w:tplc="98905A2C" w:tentative="1">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3A80DCC"/>
    <w:multiLevelType w:val="hybridMultilevel"/>
    <w:tmpl w:val="9912D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D2203B"/>
    <w:multiLevelType w:val="hybridMultilevel"/>
    <w:tmpl w:val="B288BB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2956D6"/>
    <w:multiLevelType w:val="hybridMultilevel"/>
    <w:tmpl w:val="97C612D6"/>
    <w:lvl w:ilvl="0" w:tplc="F226473E">
      <w:start w:val="1"/>
      <w:numFmt w:val="decimal"/>
      <w:lvlText w:val="%1."/>
      <w:lvlJc w:val="left"/>
      <w:pPr>
        <w:ind w:left="90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14" w15:restartNumberingAfterBreak="0">
    <w:nsid w:val="30CF4423"/>
    <w:multiLevelType w:val="multilevel"/>
    <w:tmpl w:val="3C608E52"/>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338376ED"/>
    <w:multiLevelType w:val="hybridMultilevel"/>
    <w:tmpl w:val="F4CE33F4"/>
    <w:lvl w:ilvl="0" w:tplc="646872D0">
      <w:start w:val="1"/>
      <w:numFmt w:val="bullet"/>
      <w:pStyle w:val="BodyText5Numbers"/>
      <w:lvlText w:val=""/>
      <w:lvlJc w:val="left"/>
      <w:pPr>
        <w:ind w:left="576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15:restartNumberingAfterBreak="0">
    <w:nsid w:val="39C6191B"/>
    <w:multiLevelType w:val="hybridMultilevel"/>
    <w:tmpl w:val="9B1C2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6D1A65"/>
    <w:multiLevelType w:val="hybridMultilevel"/>
    <w:tmpl w:val="75606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FB73FB"/>
    <w:multiLevelType w:val="hybridMultilevel"/>
    <w:tmpl w:val="32D8FE64"/>
    <w:lvl w:ilvl="0" w:tplc="DF20664C">
      <w:start w:val="1"/>
      <w:numFmt w:val="bullet"/>
      <w:pStyle w:val="ListParagraph"/>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9" w15:restartNumberingAfterBreak="0">
    <w:nsid w:val="3E3241EE"/>
    <w:multiLevelType w:val="hybridMultilevel"/>
    <w:tmpl w:val="25A24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4F48AC"/>
    <w:multiLevelType w:val="hybridMultilevel"/>
    <w:tmpl w:val="6066B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5D5E22"/>
    <w:multiLevelType w:val="hybridMultilevel"/>
    <w:tmpl w:val="99804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B85492"/>
    <w:multiLevelType w:val="hybridMultilevel"/>
    <w:tmpl w:val="45E27784"/>
    <w:lvl w:ilvl="0" w:tplc="61CC2A64">
      <w:start w:val="1"/>
      <w:numFmt w:val="decimal"/>
      <w:pStyle w:val="Number5"/>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86D4F29"/>
    <w:multiLevelType w:val="hybridMultilevel"/>
    <w:tmpl w:val="1932E56E"/>
    <w:lvl w:ilvl="0" w:tplc="FD009DE6">
      <w:start w:val="9"/>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4" w15:restartNumberingAfterBreak="0">
    <w:nsid w:val="4BC63E69"/>
    <w:multiLevelType w:val="multilevel"/>
    <w:tmpl w:val="56A44FB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25" w15:restartNumberingAfterBreak="0">
    <w:nsid w:val="4F9D70D2"/>
    <w:multiLevelType w:val="hybridMultilevel"/>
    <w:tmpl w:val="1A5472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49D569E"/>
    <w:multiLevelType w:val="hybridMultilevel"/>
    <w:tmpl w:val="B1F8F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815062"/>
    <w:multiLevelType w:val="hybridMultilevel"/>
    <w:tmpl w:val="6AC45A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E023BEB"/>
    <w:multiLevelType w:val="multilevel"/>
    <w:tmpl w:val="400EC1E8"/>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6624" w:hanging="504"/>
      </w:pPr>
      <w:rPr>
        <w:rFonts w:hint="default"/>
      </w:rPr>
    </w:lvl>
    <w:lvl w:ilvl="3">
      <w:start w:val="1"/>
      <w:numFmt w:val="decimal"/>
      <w:pStyle w:val="Heading4"/>
      <w:lvlText w:val="%1.%2.%3.%4."/>
      <w:lvlJc w:val="left"/>
      <w:pPr>
        <w:ind w:left="4158" w:hanging="648"/>
      </w:pPr>
      <w:rPr>
        <w:rFonts w:hint="default"/>
      </w:rPr>
    </w:lvl>
    <w:lvl w:ilvl="4">
      <w:start w:val="1"/>
      <w:numFmt w:val="decimal"/>
      <w:pStyle w:val="Heading5"/>
      <w:lvlText w:val="%1.%2.%3.%4.%5."/>
      <w:lvlJc w:val="left"/>
      <w:pPr>
        <w:ind w:left="792" w:hanging="792"/>
      </w:pPr>
      <w:rPr>
        <w:rFonts w:hint="default"/>
      </w:rPr>
    </w:lvl>
    <w:lvl w:ilvl="5">
      <w:start w:val="1"/>
      <w:numFmt w:val="decimal"/>
      <w:pStyle w:val="Heading6"/>
      <w:lvlText w:val="%1.%2.%3.%4.%5.%6."/>
      <w:lvlJc w:val="left"/>
      <w:pPr>
        <w:ind w:left="2736" w:hanging="936"/>
      </w:pPr>
      <w:rPr>
        <w:rFonts w:hint="default"/>
      </w:rPr>
    </w:lvl>
    <w:lvl w:ilvl="6">
      <w:start w:val="1"/>
      <w:numFmt w:val="decimal"/>
      <w:pStyle w:val="Heading7"/>
      <w:lvlText w:val="%1.%2.%3.%4.%5.%6.%7."/>
      <w:lvlJc w:val="left"/>
      <w:pPr>
        <w:ind w:left="3240" w:hanging="1080"/>
      </w:pPr>
      <w:rPr>
        <w:rFonts w:hint="default"/>
      </w:rPr>
    </w:lvl>
    <w:lvl w:ilvl="7">
      <w:start w:val="1"/>
      <w:numFmt w:val="decimal"/>
      <w:pStyle w:val="Heading8"/>
      <w:lvlText w:val="%1.%2.%3.%4.%5.%6.%7.%8."/>
      <w:lvlJc w:val="left"/>
      <w:pPr>
        <w:ind w:left="3744" w:hanging="1224"/>
      </w:pPr>
      <w:rPr>
        <w:rFonts w:hint="default"/>
      </w:rPr>
    </w:lvl>
    <w:lvl w:ilvl="8">
      <w:start w:val="1"/>
      <w:numFmt w:val="decimal"/>
      <w:pStyle w:val="Heading9"/>
      <w:lvlText w:val="%1.%2.%3.%4.%5.%6.%7.%8.%9."/>
      <w:lvlJc w:val="left"/>
      <w:pPr>
        <w:ind w:left="4320" w:hanging="1440"/>
      </w:pPr>
      <w:rPr>
        <w:rFonts w:hint="default"/>
      </w:rPr>
    </w:lvl>
  </w:abstractNum>
  <w:abstractNum w:abstractNumId="30" w15:restartNumberingAfterBreak="0">
    <w:nsid w:val="5E29254D"/>
    <w:multiLevelType w:val="hybridMultilevel"/>
    <w:tmpl w:val="3216C4E2"/>
    <w:lvl w:ilvl="0" w:tplc="B2CA9916">
      <w:start w:val="1"/>
      <w:numFmt w:val="decimal"/>
      <w:pStyle w:val="Number4"/>
      <w:lvlText w:val="%1."/>
      <w:lvlJc w:val="left"/>
      <w:pPr>
        <w:ind w:left="108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15:restartNumberingAfterBreak="0">
    <w:nsid w:val="61A25046"/>
    <w:multiLevelType w:val="hybridMultilevel"/>
    <w:tmpl w:val="FA727D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631150A4"/>
    <w:multiLevelType w:val="hybridMultilevel"/>
    <w:tmpl w:val="F6A497E6"/>
    <w:lvl w:ilvl="0" w:tplc="25AE062E">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7190674"/>
    <w:multiLevelType w:val="hybridMultilevel"/>
    <w:tmpl w:val="84D8F9A6"/>
    <w:lvl w:ilvl="0" w:tplc="3A0A0FE0">
      <w:start w:val="8"/>
      <w:numFmt w:val="bullet"/>
      <w:lvlText w:val=""/>
      <w:lvlJc w:val="left"/>
      <w:pPr>
        <w:ind w:left="360" w:hanging="360"/>
      </w:pPr>
      <w:rPr>
        <w:rFonts w:ascii="Symbol" w:eastAsia="Arial"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7A329CE"/>
    <w:multiLevelType w:val="hybridMultilevel"/>
    <w:tmpl w:val="093A3AF0"/>
    <w:lvl w:ilvl="0" w:tplc="D47AE6C8">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36" w15:restartNumberingAfterBreak="0">
    <w:nsid w:val="6F182A87"/>
    <w:multiLevelType w:val="hybridMultilevel"/>
    <w:tmpl w:val="253CB208"/>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38" w15:restartNumberingAfterBreak="0">
    <w:nsid w:val="75202CB6"/>
    <w:multiLevelType w:val="hybridMultilevel"/>
    <w:tmpl w:val="3B42A1FA"/>
    <w:lvl w:ilvl="0" w:tplc="74A0AF6C">
      <w:start w:val="1"/>
      <w:numFmt w:val="decimal"/>
      <w:lvlText w:val="%1."/>
      <w:lvlJc w:val="left"/>
      <w:pPr>
        <w:tabs>
          <w:tab w:val="num" w:pos="720"/>
        </w:tabs>
        <w:ind w:left="720" w:hanging="720"/>
      </w:pPr>
      <w:rPr>
        <w:rFonts w:ascii="Times New Roman" w:hAnsi="Times New Roman" w:cs="Times New Roman" w:hint="default"/>
      </w:rPr>
    </w:lvl>
    <w:lvl w:ilvl="1" w:tplc="6D9EC3EE">
      <w:start w:val="1"/>
      <w:numFmt w:val="decimal"/>
      <w:lvlText w:val="%2."/>
      <w:lvlJc w:val="left"/>
      <w:pPr>
        <w:tabs>
          <w:tab w:val="num" w:pos="1440"/>
        </w:tabs>
        <w:ind w:left="1440" w:hanging="720"/>
      </w:pPr>
    </w:lvl>
    <w:lvl w:ilvl="2" w:tplc="29D06E5E">
      <w:start w:val="1"/>
      <w:numFmt w:val="decimal"/>
      <w:lvlText w:val="%3."/>
      <w:lvlJc w:val="left"/>
      <w:pPr>
        <w:tabs>
          <w:tab w:val="num" w:pos="2160"/>
        </w:tabs>
        <w:ind w:left="2160" w:hanging="720"/>
      </w:pPr>
    </w:lvl>
    <w:lvl w:ilvl="3" w:tplc="7348141A">
      <w:start w:val="1"/>
      <w:numFmt w:val="decimal"/>
      <w:lvlText w:val="%4."/>
      <w:lvlJc w:val="left"/>
      <w:pPr>
        <w:tabs>
          <w:tab w:val="num" w:pos="2880"/>
        </w:tabs>
        <w:ind w:left="2880" w:hanging="720"/>
      </w:pPr>
    </w:lvl>
    <w:lvl w:ilvl="4" w:tplc="6C046706">
      <w:start w:val="1"/>
      <w:numFmt w:val="decimal"/>
      <w:lvlText w:val="%5."/>
      <w:lvlJc w:val="left"/>
      <w:pPr>
        <w:tabs>
          <w:tab w:val="num" w:pos="3600"/>
        </w:tabs>
        <w:ind w:left="3600" w:hanging="720"/>
      </w:pPr>
    </w:lvl>
    <w:lvl w:ilvl="5" w:tplc="E6887386">
      <w:start w:val="1"/>
      <w:numFmt w:val="decimal"/>
      <w:lvlText w:val="%6."/>
      <w:lvlJc w:val="left"/>
      <w:pPr>
        <w:tabs>
          <w:tab w:val="num" w:pos="4320"/>
        </w:tabs>
        <w:ind w:left="4320" w:hanging="720"/>
      </w:pPr>
    </w:lvl>
    <w:lvl w:ilvl="6" w:tplc="437C6B78">
      <w:start w:val="1"/>
      <w:numFmt w:val="decimal"/>
      <w:lvlText w:val="%7."/>
      <w:lvlJc w:val="left"/>
      <w:pPr>
        <w:tabs>
          <w:tab w:val="num" w:pos="5040"/>
        </w:tabs>
        <w:ind w:left="5040" w:hanging="720"/>
      </w:pPr>
    </w:lvl>
    <w:lvl w:ilvl="7" w:tplc="58228CA0">
      <w:start w:val="1"/>
      <w:numFmt w:val="decimal"/>
      <w:lvlText w:val="%8."/>
      <w:lvlJc w:val="left"/>
      <w:pPr>
        <w:tabs>
          <w:tab w:val="num" w:pos="5760"/>
        </w:tabs>
        <w:ind w:left="5760" w:hanging="720"/>
      </w:pPr>
    </w:lvl>
    <w:lvl w:ilvl="8" w:tplc="5B7ADF20">
      <w:start w:val="1"/>
      <w:numFmt w:val="decimal"/>
      <w:lvlText w:val="%9."/>
      <w:lvlJc w:val="left"/>
      <w:pPr>
        <w:tabs>
          <w:tab w:val="num" w:pos="6480"/>
        </w:tabs>
        <w:ind w:left="6480" w:hanging="720"/>
      </w:pPr>
    </w:lvl>
  </w:abstractNum>
  <w:abstractNum w:abstractNumId="39"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14811552">
    <w:abstractNumId w:val="32"/>
  </w:num>
  <w:num w:numId="2" w16cid:durableId="46995063">
    <w:abstractNumId w:val="22"/>
  </w:num>
  <w:num w:numId="3" w16cid:durableId="639071556">
    <w:abstractNumId w:val="30"/>
  </w:num>
  <w:num w:numId="4" w16cid:durableId="1091779447">
    <w:abstractNumId w:val="18"/>
  </w:num>
  <w:num w:numId="5" w16cid:durableId="1815831709">
    <w:abstractNumId w:val="31"/>
  </w:num>
  <w:num w:numId="6" w16cid:durableId="1456828952">
    <w:abstractNumId w:val="15"/>
  </w:num>
  <w:num w:numId="7" w16cid:durableId="1715471297">
    <w:abstractNumId w:val="34"/>
  </w:num>
  <w:num w:numId="8" w16cid:durableId="302974108">
    <w:abstractNumId w:val="23"/>
  </w:num>
  <w:num w:numId="9" w16cid:durableId="1429887102">
    <w:abstractNumId w:val="7"/>
  </w:num>
  <w:num w:numId="10" w16cid:durableId="1839343625">
    <w:abstractNumId w:val="19"/>
  </w:num>
  <w:num w:numId="11" w16cid:durableId="1032000813">
    <w:abstractNumId w:val="11"/>
  </w:num>
  <w:num w:numId="12" w16cid:durableId="390007053">
    <w:abstractNumId w:val="21"/>
  </w:num>
  <w:num w:numId="13" w16cid:durableId="1197162579">
    <w:abstractNumId w:val="5"/>
  </w:num>
  <w:num w:numId="14" w16cid:durableId="977220609">
    <w:abstractNumId w:val="10"/>
  </w:num>
  <w:num w:numId="15" w16cid:durableId="1486818225">
    <w:abstractNumId w:val="16"/>
  </w:num>
  <w:num w:numId="16" w16cid:durableId="2046103190">
    <w:abstractNumId w:val="24"/>
  </w:num>
  <w:num w:numId="17" w16cid:durableId="1637299928">
    <w:abstractNumId w:val="39"/>
  </w:num>
  <w:num w:numId="18" w16cid:durableId="1675499440">
    <w:abstractNumId w:val="28"/>
  </w:num>
  <w:num w:numId="19" w16cid:durableId="1614940021">
    <w:abstractNumId w:val="3"/>
  </w:num>
  <w:num w:numId="20" w16cid:durableId="1361856739">
    <w:abstractNumId w:val="37"/>
  </w:num>
  <w:num w:numId="21" w16cid:durableId="1421367971">
    <w:abstractNumId w:val="36"/>
  </w:num>
  <w:num w:numId="22" w16cid:durableId="463157075">
    <w:abstractNumId w:val="35"/>
  </w:num>
  <w:num w:numId="23" w16cid:durableId="178588904">
    <w:abstractNumId w:val="14"/>
  </w:num>
  <w:num w:numId="24" w16cid:durableId="1215385505">
    <w:abstractNumId w:val="9"/>
  </w:num>
  <w:num w:numId="25" w16cid:durableId="260533821">
    <w:abstractNumId w:val="13"/>
  </w:num>
  <w:num w:numId="26" w16cid:durableId="126901992">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27" w16cid:durableId="1409767876">
    <w:abstractNumId w:val="38"/>
  </w:num>
  <w:num w:numId="28" w16cid:durableId="550072565">
    <w:abstractNumId w:val="2"/>
  </w:num>
  <w:num w:numId="29" w16cid:durableId="215316604">
    <w:abstractNumId w:val="26"/>
  </w:num>
  <w:num w:numId="30" w16cid:durableId="1325088144">
    <w:abstractNumId w:val="27"/>
  </w:num>
  <w:num w:numId="31" w16cid:durableId="1387144520">
    <w:abstractNumId w:val="17"/>
  </w:num>
  <w:num w:numId="32" w16cid:durableId="1462840720">
    <w:abstractNumId w:val="33"/>
  </w:num>
  <w:num w:numId="33" w16cid:durableId="330571982">
    <w:abstractNumId w:val="0"/>
  </w:num>
  <w:num w:numId="34" w16cid:durableId="487013286">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35" w16cid:durableId="1762069672">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36" w16cid:durableId="1910185069">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37" w16cid:durableId="1336804292">
    <w:abstractNumId w:val="18"/>
  </w:num>
  <w:num w:numId="38" w16cid:durableId="504395794">
    <w:abstractNumId w:val="18"/>
  </w:num>
  <w:num w:numId="39" w16cid:durableId="556673103">
    <w:abstractNumId w:val="6"/>
  </w:num>
  <w:num w:numId="40" w16cid:durableId="1487091892">
    <w:abstractNumId w:val="29"/>
  </w:num>
  <w:num w:numId="41" w16cid:durableId="374621450">
    <w:abstractNumId w:val="20"/>
  </w:num>
  <w:num w:numId="42" w16cid:durableId="1109398629">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43" w16cid:durableId="1431508836">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44" w16cid:durableId="1456828015">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45" w16cid:durableId="1209872718">
    <w:abstractNumId w:val="0"/>
    <w:lvlOverride w:ilvl="0">
      <w:lvl w:ilvl="0">
        <w:numFmt w:val="decimal"/>
        <w:lvlText w:val=""/>
        <w:lvlJc w:val="left"/>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044" w:hanging="504"/>
        </w:pPr>
        <w:rPr>
          <w:rFonts w:hint="default"/>
          <w:b/>
          <w:bCs w:val="0"/>
          <w:i w:val="0"/>
          <w:iCs/>
          <w:sz w:val="28"/>
          <w:szCs w:val="28"/>
        </w:rPr>
      </w:lvl>
    </w:lvlOverride>
  </w:num>
  <w:num w:numId="46" w16cid:durableId="1272857196">
    <w:abstractNumId w:val="25"/>
  </w:num>
  <w:num w:numId="47" w16cid:durableId="1563634583">
    <w:abstractNumId w:val="4"/>
  </w:num>
  <w:num w:numId="48" w16cid:durableId="396707253">
    <w:abstractNumId w:val="12"/>
  </w:num>
  <w:num w:numId="49" w16cid:durableId="333453828">
    <w:abstractNumId w:val="1"/>
  </w:num>
  <w:num w:numId="50" w16cid:durableId="14589907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53FB"/>
    <w:rsid w:val="00004246"/>
    <w:rsid w:val="00005971"/>
    <w:rsid w:val="000113AA"/>
    <w:rsid w:val="000128C9"/>
    <w:rsid w:val="00012E2A"/>
    <w:rsid w:val="00014514"/>
    <w:rsid w:val="0001589E"/>
    <w:rsid w:val="0001714E"/>
    <w:rsid w:val="000200FC"/>
    <w:rsid w:val="00021794"/>
    <w:rsid w:val="00021D54"/>
    <w:rsid w:val="000226F2"/>
    <w:rsid w:val="000234E5"/>
    <w:rsid w:val="0002383E"/>
    <w:rsid w:val="000241D5"/>
    <w:rsid w:val="000253C0"/>
    <w:rsid w:val="00025687"/>
    <w:rsid w:val="00025FE0"/>
    <w:rsid w:val="00026610"/>
    <w:rsid w:val="0003093E"/>
    <w:rsid w:val="00031551"/>
    <w:rsid w:val="00035D7E"/>
    <w:rsid w:val="000406A5"/>
    <w:rsid w:val="0004248A"/>
    <w:rsid w:val="00045551"/>
    <w:rsid w:val="0004572C"/>
    <w:rsid w:val="00046DA4"/>
    <w:rsid w:val="00047EC6"/>
    <w:rsid w:val="00051531"/>
    <w:rsid w:val="00051AC6"/>
    <w:rsid w:val="00053B0D"/>
    <w:rsid w:val="00053F4F"/>
    <w:rsid w:val="00054E31"/>
    <w:rsid w:val="000601EE"/>
    <w:rsid w:val="00060994"/>
    <w:rsid w:val="00061C1A"/>
    <w:rsid w:val="00061ECB"/>
    <w:rsid w:val="000628D7"/>
    <w:rsid w:val="00063324"/>
    <w:rsid w:val="00063D1C"/>
    <w:rsid w:val="00065192"/>
    <w:rsid w:val="00070834"/>
    <w:rsid w:val="00070A23"/>
    <w:rsid w:val="000710D8"/>
    <w:rsid w:val="000716D1"/>
    <w:rsid w:val="00071807"/>
    <w:rsid w:val="00073880"/>
    <w:rsid w:val="000739CB"/>
    <w:rsid w:val="000747CE"/>
    <w:rsid w:val="00074BA5"/>
    <w:rsid w:val="000776B7"/>
    <w:rsid w:val="00077EC1"/>
    <w:rsid w:val="00080064"/>
    <w:rsid w:val="00081C01"/>
    <w:rsid w:val="0008213D"/>
    <w:rsid w:val="000824A7"/>
    <w:rsid w:val="0008537F"/>
    <w:rsid w:val="00086BAE"/>
    <w:rsid w:val="0008728A"/>
    <w:rsid w:val="00087E69"/>
    <w:rsid w:val="00090371"/>
    <w:rsid w:val="00090C58"/>
    <w:rsid w:val="00092AD9"/>
    <w:rsid w:val="0009369B"/>
    <w:rsid w:val="0009509A"/>
    <w:rsid w:val="000957C7"/>
    <w:rsid w:val="00096DBE"/>
    <w:rsid w:val="00097835"/>
    <w:rsid w:val="000A0D9E"/>
    <w:rsid w:val="000A1C87"/>
    <w:rsid w:val="000A44F3"/>
    <w:rsid w:val="000A4CF1"/>
    <w:rsid w:val="000A4E6C"/>
    <w:rsid w:val="000A60D6"/>
    <w:rsid w:val="000A66AA"/>
    <w:rsid w:val="000B4751"/>
    <w:rsid w:val="000B680E"/>
    <w:rsid w:val="000B69FB"/>
    <w:rsid w:val="000B7A6E"/>
    <w:rsid w:val="000C2720"/>
    <w:rsid w:val="000C319C"/>
    <w:rsid w:val="000C726D"/>
    <w:rsid w:val="000D006B"/>
    <w:rsid w:val="000D0497"/>
    <w:rsid w:val="000D413A"/>
    <w:rsid w:val="000D42C3"/>
    <w:rsid w:val="000D4658"/>
    <w:rsid w:val="000D4F47"/>
    <w:rsid w:val="000D5FEB"/>
    <w:rsid w:val="000D608D"/>
    <w:rsid w:val="000D61F9"/>
    <w:rsid w:val="000E0A06"/>
    <w:rsid w:val="000E3EDA"/>
    <w:rsid w:val="000E595A"/>
    <w:rsid w:val="000E6017"/>
    <w:rsid w:val="000E6A48"/>
    <w:rsid w:val="000F0495"/>
    <w:rsid w:val="000F05F6"/>
    <w:rsid w:val="000F3CC6"/>
    <w:rsid w:val="000F4CFE"/>
    <w:rsid w:val="000F69C8"/>
    <w:rsid w:val="000F7353"/>
    <w:rsid w:val="000F7694"/>
    <w:rsid w:val="000F7752"/>
    <w:rsid w:val="00100A86"/>
    <w:rsid w:val="00100D6F"/>
    <w:rsid w:val="00102468"/>
    <w:rsid w:val="00102621"/>
    <w:rsid w:val="00102936"/>
    <w:rsid w:val="00102B3B"/>
    <w:rsid w:val="00103EE1"/>
    <w:rsid w:val="0010428A"/>
    <w:rsid w:val="001043E8"/>
    <w:rsid w:val="00104DC6"/>
    <w:rsid w:val="001056BE"/>
    <w:rsid w:val="001066CE"/>
    <w:rsid w:val="00107E5A"/>
    <w:rsid w:val="00111337"/>
    <w:rsid w:val="00111E94"/>
    <w:rsid w:val="00111EE4"/>
    <w:rsid w:val="001130FC"/>
    <w:rsid w:val="00113F5C"/>
    <w:rsid w:val="00114B2A"/>
    <w:rsid w:val="0011799E"/>
    <w:rsid w:val="00124003"/>
    <w:rsid w:val="001244F2"/>
    <w:rsid w:val="00125F01"/>
    <w:rsid w:val="00127A34"/>
    <w:rsid w:val="00127D61"/>
    <w:rsid w:val="00127D9C"/>
    <w:rsid w:val="0013050B"/>
    <w:rsid w:val="0013143C"/>
    <w:rsid w:val="00131E2E"/>
    <w:rsid w:val="00131F82"/>
    <w:rsid w:val="00132209"/>
    <w:rsid w:val="00135550"/>
    <w:rsid w:val="00135B44"/>
    <w:rsid w:val="00135C79"/>
    <w:rsid w:val="001365F1"/>
    <w:rsid w:val="001372BB"/>
    <w:rsid w:val="0013769F"/>
    <w:rsid w:val="00137816"/>
    <w:rsid w:val="00140C22"/>
    <w:rsid w:val="00141BE8"/>
    <w:rsid w:val="00141E43"/>
    <w:rsid w:val="00142F6F"/>
    <w:rsid w:val="00142F95"/>
    <w:rsid w:val="001430E4"/>
    <w:rsid w:val="00144094"/>
    <w:rsid w:val="00144EB1"/>
    <w:rsid w:val="001453B6"/>
    <w:rsid w:val="00145FAF"/>
    <w:rsid w:val="001477D1"/>
    <w:rsid w:val="00150958"/>
    <w:rsid w:val="0015100F"/>
    <w:rsid w:val="00151673"/>
    <w:rsid w:val="00154455"/>
    <w:rsid w:val="001554BE"/>
    <w:rsid w:val="00155F8F"/>
    <w:rsid w:val="001560BF"/>
    <w:rsid w:val="001575C9"/>
    <w:rsid w:val="00157A84"/>
    <w:rsid w:val="00160468"/>
    <w:rsid w:val="00160887"/>
    <w:rsid w:val="00160F23"/>
    <w:rsid w:val="00161452"/>
    <w:rsid w:val="00162481"/>
    <w:rsid w:val="0016414A"/>
    <w:rsid w:val="001643AF"/>
    <w:rsid w:val="00164EDB"/>
    <w:rsid w:val="00165E43"/>
    <w:rsid w:val="0016636E"/>
    <w:rsid w:val="00167296"/>
    <w:rsid w:val="00167482"/>
    <w:rsid w:val="00167707"/>
    <w:rsid w:val="00170E5E"/>
    <w:rsid w:val="0017129F"/>
    <w:rsid w:val="00172563"/>
    <w:rsid w:val="00174D1C"/>
    <w:rsid w:val="00174DEA"/>
    <w:rsid w:val="001760E9"/>
    <w:rsid w:val="00176F6A"/>
    <w:rsid w:val="00177407"/>
    <w:rsid w:val="00177E7F"/>
    <w:rsid w:val="0018039D"/>
    <w:rsid w:val="00180855"/>
    <w:rsid w:val="00181CEE"/>
    <w:rsid w:val="00183D8F"/>
    <w:rsid w:val="00184EE5"/>
    <w:rsid w:val="001853BE"/>
    <w:rsid w:val="00185D51"/>
    <w:rsid w:val="0018618B"/>
    <w:rsid w:val="001871A3"/>
    <w:rsid w:val="001903C4"/>
    <w:rsid w:val="001906EE"/>
    <w:rsid w:val="00191084"/>
    <w:rsid w:val="001922EB"/>
    <w:rsid w:val="001927F5"/>
    <w:rsid w:val="00192BF5"/>
    <w:rsid w:val="00192FA9"/>
    <w:rsid w:val="00194AD9"/>
    <w:rsid w:val="00195DE2"/>
    <w:rsid w:val="001967FB"/>
    <w:rsid w:val="00196CA0"/>
    <w:rsid w:val="001A38D1"/>
    <w:rsid w:val="001A49E9"/>
    <w:rsid w:val="001A6B4A"/>
    <w:rsid w:val="001A7211"/>
    <w:rsid w:val="001A7AFB"/>
    <w:rsid w:val="001B105D"/>
    <w:rsid w:val="001B1544"/>
    <w:rsid w:val="001B1E2F"/>
    <w:rsid w:val="001B2898"/>
    <w:rsid w:val="001B3027"/>
    <w:rsid w:val="001B3832"/>
    <w:rsid w:val="001B4D8F"/>
    <w:rsid w:val="001B5557"/>
    <w:rsid w:val="001C5B01"/>
    <w:rsid w:val="001C6814"/>
    <w:rsid w:val="001C6A49"/>
    <w:rsid w:val="001C7525"/>
    <w:rsid w:val="001C76F4"/>
    <w:rsid w:val="001D1634"/>
    <w:rsid w:val="001D44A3"/>
    <w:rsid w:val="001D6E85"/>
    <w:rsid w:val="001D70A4"/>
    <w:rsid w:val="001D78EC"/>
    <w:rsid w:val="001E075A"/>
    <w:rsid w:val="001E0F60"/>
    <w:rsid w:val="001E2513"/>
    <w:rsid w:val="001E3525"/>
    <w:rsid w:val="001E5059"/>
    <w:rsid w:val="001E5BAB"/>
    <w:rsid w:val="001E5D9E"/>
    <w:rsid w:val="001E5EC4"/>
    <w:rsid w:val="001E7A92"/>
    <w:rsid w:val="001E7D53"/>
    <w:rsid w:val="001F0335"/>
    <w:rsid w:val="001F68FC"/>
    <w:rsid w:val="001F7994"/>
    <w:rsid w:val="00200ECA"/>
    <w:rsid w:val="00202773"/>
    <w:rsid w:val="00205E4D"/>
    <w:rsid w:val="002060A0"/>
    <w:rsid w:val="002067AE"/>
    <w:rsid w:val="00206CD8"/>
    <w:rsid w:val="002112F4"/>
    <w:rsid w:val="00212F09"/>
    <w:rsid w:val="0021423E"/>
    <w:rsid w:val="002142D3"/>
    <w:rsid w:val="002153EB"/>
    <w:rsid w:val="002165BD"/>
    <w:rsid w:val="002171E8"/>
    <w:rsid w:val="00221B58"/>
    <w:rsid w:val="00225347"/>
    <w:rsid w:val="00227A40"/>
    <w:rsid w:val="0023032F"/>
    <w:rsid w:val="00231AD3"/>
    <w:rsid w:val="00231CAB"/>
    <w:rsid w:val="00232833"/>
    <w:rsid w:val="00236D87"/>
    <w:rsid w:val="00236EFD"/>
    <w:rsid w:val="0023738F"/>
    <w:rsid w:val="00237EAE"/>
    <w:rsid w:val="0024026C"/>
    <w:rsid w:val="00240BE9"/>
    <w:rsid w:val="0024120C"/>
    <w:rsid w:val="00243D49"/>
    <w:rsid w:val="002446AD"/>
    <w:rsid w:val="00245929"/>
    <w:rsid w:val="002479F3"/>
    <w:rsid w:val="0025084B"/>
    <w:rsid w:val="00251A76"/>
    <w:rsid w:val="00251EC3"/>
    <w:rsid w:val="00254E90"/>
    <w:rsid w:val="002552DB"/>
    <w:rsid w:val="00255398"/>
    <w:rsid w:val="00256B33"/>
    <w:rsid w:val="00256E58"/>
    <w:rsid w:val="0026141E"/>
    <w:rsid w:val="002623AD"/>
    <w:rsid w:val="00262C28"/>
    <w:rsid w:val="00265A77"/>
    <w:rsid w:val="00266300"/>
    <w:rsid w:val="00267C5C"/>
    <w:rsid w:val="002710FB"/>
    <w:rsid w:val="00284B14"/>
    <w:rsid w:val="00284BEF"/>
    <w:rsid w:val="00285D4D"/>
    <w:rsid w:val="002864C1"/>
    <w:rsid w:val="00286E74"/>
    <w:rsid w:val="002908AD"/>
    <w:rsid w:val="00290EC9"/>
    <w:rsid w:val="00291386"/>
    <w:rsid w:val="00293B71"/>
    <w:rsid w:val="002952B3"/>
    <w:rsid w:val="0029557D"/>
    <w:rsid w:val="00296278"/>
    <w:rsid w:val="00296467"/>
    <w:rsid w:val="002A22EC"/>
    <w:rsid w:val="002A24D9"/>
    <w:rsid w:val="002A5771"/>
    <w:rsid w:val="002A5A48"/>
    <w:rsid w:val="002A66F5"/>
    <w:rsid w:val="002A68D5"/>
    <w:rsid w:val="002A6D88"/>
    <w:rsid w:val="002A72B3"/>
    <w:rsid w:val="002B075E"/>
    <w:rsid w:val="002B12C3"/>
    <w:rsid w:val="002B2E75"/>
    <w:rsid w:val="002B4FD0"/>
    <w:rsid w:val="002B6416"/>
    <w:rsid w:val="002B75BB"/>
    <w:rsid w:val="002B79AC"/>
    <w:rsid w:val="002C073F"/>
    <w:rsid w:val="002C103A"/>
    <w:rsid w:val="002C4E07"/>
    <w:rsid w:val="002C586B"/>
    <w:rsid w:val="002C5E37"/>
    <w:rsid w:val="002C6B5F"/>
    <w:rsid w:val="002D01A2"/>
    <w:rsid w:val="002D0E04"/>
    <w:rsid w:val="002D1291"/>
    <w:rsid w:val="002D302E"/>
    <w:rsid w:val="002D43D6"/>
    <w:rsid w:val="002D7D1E"/>
    <w:rsid w:val="002E02D6"/>
    <w:rsid w:val="002E1FEF"/>
    <w:rsid w:val="002E6FC8"/>
    <w:rsid w:val="002F24D0"/>
    <w:rsid w:val="002F2D67"/>
    <w:rsid w:val="002F3143"/>
    <w:rsid w:val="002F32A4"/>
    <w:rsid w:val="002F3B30"/>
    <w:rsid w:val="002F4A18"/>
    <w:rsid w:val="002F73D6"/>
    <w:rsid w:val="002F7944"/>
    <w:rsid w:val="002F79BE"/>
    <w:rsid w:val="00301DC7"/>
    <w:rsid w:val="00302910"/>
    <w:rsid w:val="00305245"/>
    <w:rsid w:val="003064AE"/>
    <w:rsid w:val="003070D2"/>
    <w:rsid w:val="003102BC"/>
    <w:rsid w:val="00312601"/>
    <w:rsid w:val="00314510"/>
    <w:rsid w:val="0031476A"/>
    <w:rsid w:val="003174DD"/>
    <w:rsid w:val="003179EE"/>
    <w:rsid w:val="00320235"/>
    <w:rsid w:val="003218AC"/>
    <w:rsid w:val="00321A18"/>
    <w:rsid w:val="00321C7C"/>
    <w:rsid w:val="0032202C"/>
    <w:rsid w:val="00322F2F"/>
    <w:rsid w:val="00324DC4"/>
    <w:rsid w:val="00326503"/>
    <w:rsid w:val="0032755C"/>
    <w:rsid w:val="00327C6B"/>
    <w:rsid w:val="0033037B"/>
    <w:rsid w:val="003309A4"/>
    <w:rsid w:val="00330CD6"/>
    <w:rsid w:val="00331637"/>
    <w:rsid w:val="0033235A"/>
    <w:rsid w:val="00333023"/>
    <w:rsid w:val="00333C8C"/>
    <w:rsid w:val="00333DB2"/>
    <w:rsid w:val="003341E5"/>
    <w:rsid w:val="00336350"/>
    <w:rsid w:val="003369CF"/>
    <w:rsid w:val="003401BB"/>
    <w:rsid w:val="003423F6"/>
    <w:rsid w:val="00342679"/>
    <w:rsid w:val="003429C6"/>
    <w:rsid w:val="00343593"/>
    <w:rsid w:val="00346063"/>
    <w:rsid w:val="00346643"/>
    <w:rsid w:val="00347801"/>
    <w:rsid w:val="0034C6E5"/>
    <w:rsid w:val="00352809"/>
    <w:rsid w:val="00353FB4"/>
    <w:rsid w:val="00356EBA"/>
    <w:rsid w:val="003578DE"/>
    <w:rsid w:val="0035794D"/>
    <w:rsid w:val="00360965"/>
    <w:rsid w:val="003625AA"/>
    <w:rsid w:val="00363268"/>
    <w:rsid w:val="003633E4"/>
    <w:rsid w:val="00364418"/>
    <w:rsid w:val="00365E22"/>
    <w:rsid w:val="0037740A"/>
    <w:rsid w:val="00377F3A"/>
    <w:rsid w:val="00380722"/>
    <w:rsid w:val="003811D9"/>
    <w:rsid w:val="003811DB"/>
    <w:rsid w:val="00381349"/>
    <w:rsid w:val="0038160F"/>
    <w:rsid w:val="00381A0E"/>
    <w:rsid w:val="00381DAC"/>
    <w:rsid w:val="0038303F"/>
    <w:rsid w:val="003835DC"/>
    <w:rsid w:val="00384247"/>
    <w:rsid w:val="00384396"/>
    <w:rsid w:val="003857EB"/>
    <w:rsid w:val="0038694E"/>
    <w:rsid w:val="00391538"/>
    <w:rsid w:val="0039200D"/>
    <w:rsid w:val="00392AC1"/>
    <w:rsid w:val="00393C73"/>
    <w:rsid w:val="00394527"/>
    <w:rsid w:val="003963B1"/>
    <w:rsid w:val="00397302"/>
    <w:rsid w:val="00397840"/>
    <w:rsid w:val="003A3968"/>
    <w:rsid w:val="003A4754"/>
    <w:rsid w:val="003A64DA"/>
    <w:rsid w:val="003A783C"/>
    <w:rsid w:val="003B0335"/>
    <w:rsid w:val="003B192E"/>
    <w:rsid w:val="003B2ACB"/>
    <w:rsid w:val="003B3515"/>
    <w:rsid w:val="003B3AE9"/>
    <w:rsid w:val="003B47CD"/>
    <w:rsid w:val="003B4CD5"/>
    <w:rsid w:val="003B54D8"/>
    <w:rsid w:val="003B5CE6"/>
    <w:rsid w:val="003B7DE2"/>
    <w:rsid w:val="003C1FE6"/>
    <w:rsid w:val="003C2F74"/>
    <w:rsid w:val="003C313E"/>
    <w:rsid w:val="003C4819"/>
    <w:rsid w:val="003C5A16"/>
    <w:rsid w:val="003C5D70"/>
    <w:rsid w:val="003D06D5"/>
    <w:rsid w:val="003D0832"/>
    <w:rsid w:val="003D35D9"/>
    <w:rsid w:val="003D3A38"/>
    <w:rsid w:val="003D7B3E"/>
    <w:rsid w:val="003E0A37"/>
    <w:rsid w:val="003E1C8C"/>
    <w:rsid w:val="003E434B"/>
    <w:rsid w:val="003E446A"/>
    <w:rsid w:val="003F3E51"/>
    <w:rsid w:val="003F4346"/>
    <w:rsid w:val="003F482B"/>
    <w:rsid w:val="003F6281"/>
    <w:rsid w:val="003F771A"/>
    <w:rsid w:val="003F7A69"/>
    <w:rsid w:val="004009B0"/>
    <w:rsid w:val="00401A54"/>
    <w:rsid w:val="004054E4"/>
    <w:rsid w:val="00405EF9"/>
    <w:rsid w:val="00406AA6"/>
    <w:rsid w:val="00407677"/>
    <w:rsid w:val="0040767D"/>
    <w:rsid w:val="00410336"/>
    <w:rsid w:val="00411B43"/>
    <w:rsid w:val="00411B46"/>
    <w:rsid w:val="004127BD"/>
    <w:rsid w:val="00414144"/>
    <w:rsid w:val="0041635C"/>
    <w:rsid w:val="00416C14"/>
    <w:rsid w:val="00420C14"/>
    <w:rsid w:val="00421776"/>
    <w:rsid w:val="00424E57"/>
    <w:rsid w:val="00425069"/>
    <w:rsid w:val="004250E8"/>
    <w:rsid w:val="00426475"/>
    <w:rsid w:val="00426CB0"/>
    <w:rsid w:val="004274A1"/>
    <w:rsid w:val="004308EB"/>
    <w:rsid w:val="004348DB"/>
    <w:rsid w:val="00435ED7"/>
    <w:rsid w:val="0043600D"/>
    <w:rsid w:val="004361BD"/>
    <w:rsid w:val="00437159"/>
    <w:rsid w:val="00437E68"/>
    <w:rsid w:val="00441491"/>
    <w:rsid w:val="004414DD"/>
    <w:rsid w:val="0044156D"/>
    <w:rsid w:val="00441603"/>
    <w:rsid w:val="00441E45"/>
    <w:rsid w:val="00442836"/>
    <w:rsid w:val="00443189"/>
    <w:rsid w:val="004436F6"/>
    <w:rsid w:val="00444ECE"/>
    <w:rsid w:val="0044656C"/>
    <w:rsid w:val="0045058C"/>
    <w:rsid w:val="00453F53"/>
    <w:rsid w:val="00454049"/>
    <w:rsid w:val="0045746F"/>
    <w:rsid w:val="004578DF"/>
    <w:rsid w:val="00457E78"/>
    <w:rsid w:val="00460D87"/>
    <w:rsid w:val="00461A74"/>
    <w:rsid w:val="0046441D"/>
    <w:rsid w:val="00466437"/>
    <w:rsid w:val="004673C9"/>
    <w:rsid w:val="0046777C"/>
    <w:rsid w:val="004718A9"/>
    <w:rsid w:val="0047218E"/>
    <w:rsid w:val="00472698"/>
    <w:rsid w:val="00472954"/>
    <w:rsid w:val="00472E61"/>
    <w:rsid w:val="00473AB0"/>
    <w:rsid w:val="00473C3D"/>
    <w:rsid w:val="004763A7"/>
    <w:rsid w:val="004766FC"/>
    <w:rsid w:val="0047776B"/>
    <w:rsid w:val="00481F8F"/>
    <w:rsid w:val="00485D12"/>
    <w:rsid w:val="00486DC3"/>
    <w:rsid w:val="00486FC8"/>
    <w:rsid w:val="00490158"/>
    <w:rsid w:val="00490A3A"/>
    <w:rsid w:val="00490D74"/>
    <w:rsid w:val="00491EF0"/>
    <w:rsid w:val="004957A1"/>
    <w:rsid w:val="004A080C"/>
    <w:rsid w:val="004A1291"/>
    <w:rsid w:val="004A12A0"/>
    <w:rsid w:val="004A2C9B"/>
    <w:rsid w:val="004A3B50"/>
    <w:rsid w:val="004A4BB5"/>
    <w:rsid w:val="004A612D"/>
    <w:rsid w:val="004A6279"/>
    <w:rsid w:val="004B16E1"/>
    <w:rsid w:val="004B2321"/>
    <w:rsid w:val="004B35F7"/>
    <w:rsid w:val="004B3D44"/>
    <w:rsid w:val="004B765A"/>
    <w:rsid w:val="004C07C8"/>
    <w:rsid w:val="004C2402"/>
    <w:rsid w:val="004C6734"/>
    <w:rsid w:val="004C721D"/>
    <w:rsid w:val="004D1C82"/>
    <w:rsid w:val="004D2FB6"/>
    <w:rsid w:val="004D4096"/>
    <w:rsid w:val="004D4C9F"/>
    <w:rsid w:val="004D5E77"/>
    <w:rsid w:val="004D6ABF"/>
    <w:rsid w:val="004D71B8"/>
    <w:rsid w:val="004E0071"/>
    <w:rsid w:val="004E07EA"/>
    <w:rsid w:val="004E0896"/>
    <w:rsid w:val="004E1388"/>
    <w:rsid w:val="004E3EBB"/>
    <w:rsid w:val="004E4BFA"/>
    <w:rsid w:val="004E79D2"/>
    <w:rsid w:val="004E7B07"/>
    <w:rsid w:val="004F079A"/>
    <w:rsid w:val="004F0A7A"/>
    <w:rsid w:val="004F145F"/>
    <w:rsid w:val="004F28A9"/>
    <w:rsid w:val="004F2A8C"/>
    <w:rsid w:val="004F3B6A"/>
    <w:rsid w:val="004F4035"/>
    <w:rsid w:val="004F4924"/>
    <w:rsid w:val="004F4B24"/>
    <w:rsid w:val="004F688B"/>
    <w:rsid w:val="00500553"/>
    <w:rsid w:val="00501D53"/>
    <w:rsid w:val="005117BD"/>
    <w:rsid w:val="0051215C"/>
    <w:rsid w:val="00513CB3"/>
    <w:rsid w:val="00514DA3"/>
    <w:rsid w:val="00515688"/>
    <w:rsid w:val="00517F8E"/>
    <w:rsid w:val="0052030E"/>
    <w:rsid w:val="00521306"/>
    <w:rsid w:val="005231F4"/>
    <w:rsid w:val="00523BDF"/>
    <w:rsid w:val="005243E4"/>
    <w:rsid w:val="00524756"/>
    <w:rsid w:val="00526D09"/>
    <w:rsid w:val="00527226"/>
    <w:rsid w:val="00527896"/>
    <w:rsid w:val="00533340"/>
    <w:rsid w:val="00534899"/>
    <w:rsid w:val="00535604"/>
    <w:rsid w:val="00536025"/>
    <w:rsid w:val="0053766A"/>
    <w:rsid w:val="00542D4D"/>
    <w:rsid w:val="00543194"/>
    <w:rsid w:val="00543F9A"/>
    <w:rsid w:val="005442E7"/>
    <w:rsid w:val="005447D7"/>
    <w:rsid w:val="00544B86"/>
    <w:rsid w:val="00545A53"/>
    <w:rsid w:val="00545DD0"/>
    <w:rsid w:val="005469C8"/>
    <w:rsid w:val="005504F8"/>
    <w:rsid w:val="00550DE3"/>
    <w:rsid w:val="00551A14"/>
    <w:rsid w:val="0055202C"/>
    <w:rsid w:val="00552DC7"/>
    <w:rsid w:val="00554804"/>
    <w:rsid w:val="0055495F"/>
    <w:rsid w:val="00554C73"/>
    <w:rsid w:val="005556C1"/>
    <w:rsid w:val="00555DEF"/>
    <w:rsid w:val="00556789"/>
    <w:rsid w:val="00557918"/>
    <w:rsid w:val="005579C0"/>
    <w:rsid w:val="0056154F"/>
    <w:rsid w:val="00562289"/>
    <w:rsid w:val="00564074"/>
    <w:rsid w:val="00564ED1"/>
    <w:rsid w:val="0056662D"/>
    <w:rsid w:val="005705B2"/>
    <w:rsid w:val="00570C19"/>
    <w:rsid w:val="0057227E"/>
    <w:rsid w:val="0057265B"/>
    <w:rsid w:val="005727A8"/>
    <w:rsid w:val="00574C18"/>
    <w:rsid w:val="00574EC5"/>
    <w:rsid w:val="005768AC"/>
    <w:rsid w:val="00576E88"/>
    <w:rsid w:val="00577DD9"/>
    <w:rsid w:val="00581CC9"/>
    <w:rsid w:val="00583298"/>
    <w:rsid w:val="00583970"/>
    <w:rsid w:val="00583DDD"/>
    <w:rsid w:val="005900F5"/>
    <w:rsid w:val="00591F6B"/>
    <w:rsid w:val="00592B14"/>
    <w:rsid w:val="00593B0F"/>
    <w:rsid w:val="00593B78"/>
    <w:rsid w:val="005951B3"/>
    <w:rsid w:val="0059744B"/>
    <w:rsid w:val="005975C2"/>
    <w:rsid w:val="00597CE9"/>
    <w:rsid w:val="005A0800"/>
    <w:rsid w:val="005A0FD8"/>
    <w:rsid w:val="005A3001"/>
    <w:rsid w:val="005A44CC"/>
    <w:rsid w:val="005A502F"/>
    <w:rsid w:val="005A54F6"/>
    <w:rsid w:val="005B054C"/>
    <w:rsid w:val="005B0966"/>
    <w:rsid w:val="005B237E"/>
    <w:rsid w:val="005B3D59"/>
    <w:rsid w:val="005B5775"/>
    <w:rsid w:val="005B7BE2"/>
    <w:rsid w:val="005C1472"/>
    <w:rsid w:val="005C15D7"/>
    <w:rsid w:val="005C1B05"/>
    <w:rsid w:val="005C4023"/>
    <w:rsid w:val="005C5AFC"/>
    <w:rsid w:val="005C5B66"/>
    <w:rsid w:val="005C70EC"/>
    <w:rsid w:val="005C71F2"/>
    <w:rsid w:val="005D2506"/>
    <w:rsid w:val="005D3017"/>
    <w:rsid w:val="005D318A"/>
    <w:rsid w:val="005D3D9A"/>
    <w:rsid w:val="005D4333"/>
    <w:rsid w:val="005D4A03"/>
    <w:rsid w:val="005D4EFD"/>
    <w:rsid w:val="005D6018"/>
    <w:rsid w:val="005D7945"/>
    <w:rsid w:val="005D79F3"/>
    <w:rsid w:val="005E4521"/>
    <w:rsid w:val="005E4F1B"/>
    <w:rsid w:val="005F02A9"/>
    <w:rsid w:val="005F0FB7"/>
    <w:rsid w:val="005F19DA"/>
    <w:rsid w:val="005F1E0F"/>
    <w:rsid w:val="005F2199"/>
    <w:rsid w:val="005F3CE6"/>
    <w:rsid w:val="005F516B"/>
    <w:rsid w:val="005F5600"/>
    <w:rsid w:val="005F592A"/>
    <w:rsid w:val="005F7B1C"/>
    <w:rsid w:val="00601178"/>
    <w:rsid w:val="006029D3"/>
    <w:rsid w:val="00603C6E"/>
    <w:rsid w:val="00604363"/>
    <w:rsid w:val="00605AB3"/>
    <w:rsid w:val="0060693E"/>
    <w:rsid w:val="00606961"/>
    <w:rsid w:val="00606AA6"/>
    <w:rsid w:val="00606D6A"/>
    <w:rsid w:val="00606D6D"/>
    <w:rsid w:val="00606DF6"/>
    <w:rsid w:val="00606EAD"/>
    <w:rsid w:val="00607E76"/>
    <w:rsid w:val="00610975"/>
    <w:rsid w:val="00611A2E"/>
    <w:rsid w:val="006125B9"/>
    <w:rsid w:val="00612692"/>
    <w:rsid w:val="00615FAF"/>
    <w:rsid w:val="00616986"/>
    <w:rsid w:val="006172B1"/>
    <w:rsid w:val="00623D9D"/>
    <w:rsid w:val="006243F9"/>
    <w:rsid w:val="00624AAC"/>
    <w:rsid w:val="006301E8"/>
    <w:rsid w:val="006310BD"/>
    <w:rsid w:val="00631EE0"/>
    <w:rsid w:val="0063200E"/>
    <w:rsid w:val="00632CAC"/>
    <w:rsid w:val="006330CA"/>
    <w:rsid w:val="00633914"/>
    <w:rsid w:val="00636AF0"/>
    <w:rsid w:val="00641F08"/>
    <w:rsid w:val="0064489D"/>
    <w:rsid w:val="00645327"/>
    <w:rsid w:val="00645B6F"/>
    <w:rsid w:val="00647B6D"/>
    <w:rsid w:val="00650B19"/>
    <w:rsid w:val="006518E9"/>
    <w:rsid w:val="00651B78"/>
    <w:rsid w:val="00651DCD"/>
    <w:rsid w:val="00652028"/>
    <w:rsid w:val="006525C2"/>
    <w:rsid w:val="00654B69"/>
    <w:rsid w:val="00654E12"/>
    <w:rsid w:val="00655E74"/>
    <w:rsid w:val="00657A8C"/>
    <w:rsid w:val="00663B52"/>
    <w:rsid w:val="0066659F"/>
    <w:rsid w:val="00666638"/>
    <w:rsid w:val="00670760"/>
    <w:rsid w:val="00672457"/>
    <w:rsid w:val="0067386F"/>
    <w:rsid w:val="00673F8F"/>
    <w:rsid w:val="0067433A"/>
    <w:rsid w:val="006759CB"/>
    <w:rsid w:val="00675EC5"/>
    <w:rsid w:val="006833EC"/>
    <w:rsid w:val="0068408F"/>
    <w:rsid w:val="00685A5C"/>
    <w:rsid w:val="00687547"/>
    <w:rsid w:val="00687FEE"/>
    <w:rsid w:val="00690CBB"/>
    <w:rsid w:val="006910E8"/>
    <w:rsid w:val="0069168F"/>
    <w:rsid w:val="006927DE"/>
    <w:rsid w:val="00696704"/>
    <w:rsid w:val="006A0177"/>
    <w:rsid w:val="006A0220"/>
    <w:rsid w:val="006A09F2"/>
    <w:rsid w:val="006A0DFE"/>
    <w:rsid w:val="006A2138"/>
    <w:rsid w:val="006A3F22"/>
    <w:rsid w:val="006A4F58"/>
    <w:rsid w:val="006A7BA1"/>
    <w:rsid w:val="006B277D"/>
    <w:rsid w:val="006B3C10"/>
    <w:rsid w:val="006B53AD"/>
    <w:rsid w:val="006B554F"/>
    <w:rsid w:val="006B65DB"/>
    <w:rsid w:val="006C0442"/>
    <w:rsid w:val="006C0AB1"/>
    <w:rsid w:val="006C3735"/>
    <w:rsid w:val="006C4CAF"/>
    <w:rsid w:val="006C59EB"/>
    <w:rsid w:val="006C6349"/>
    <w:rsid w:val="006D0C9A"/>
    <w:rsid w:val="006D1D2B"/>
    <w:rsid w:val="006D252E"/>
    <w:rsid w:val="006D29EF"/>
    <w:rsid w:val="006D2BA4"/>
    <w:rsid w:val="006D2C72"/>
    <w:rsid w:val="006D3097"/>
    <w:rsid w:val="006D34EE"/>
    <w:rsid w:val="006D3D46"/>
    <w:rsid w:val="006D4D6D"/>
    <w:rsid w:val="006D5202"/>
    <w:rsid w:val="006D5279"/>
    <w:rsid w:val="006D6ADA"/>
    <w:rsid w:val="006D6B7F"/>
    <w:rsid w:val="006D78C1"/>
    <w:rsid w:val="006E0781"/>
    <w:rsid w:val="006E1372"/>
    <w:rsid w:val="006E1B92"/>
    <w:rsid w:val="006E43CC"/>
    <w:rsid w:val="006E4911"/>
    <w:rsid w:val="006E56EB"/>
    <w:rsid w:val="006E6608"/>
    <w:rsid w:val="006E7B87"/>
    <w:rsid w:val="006F0871"/>
    <w:rsid w:val="006F2033"/>
    <w:rsid w:val="006F54EE"/>
    <w:rsid w:val="006F5FEB"/>
    <w:rsid w:val="006F66C1"/>
    <w:rsid w:val="006F7D8C"/>
    <w:rsid w:val="006F7EC7"/>
    <w:rsid w:val="00700E28"/>
    <w:rsid w:val="007024E5"/>
    <w:rsid w:val="0070404B"/>
    <w:rsid w:val="00711664"/>
    <w:rsid w:val="007116FC"/>
    <w:rsid w:val="0071195B"/>
    <w:rsid w:val="0071424B"/>
    <w:rsid w:val="00715719"/>
    <w:rsid w:val="00716341"/>
    <w:rsid w:val="007178DB"/>
    <w:rsid w:val="007216D9"/>
    <w:rsid w:val="0072225D"/>
    <w:rsid w:val="007223FA"/>
    <w:rsid w:val="00724B7D"/>
    <w:rsid w:val="00724EF0"/>
    <w:rsid w:val="00725E81"/>
    <w:rsid w:val="00727459"/>
    <w:rsid w:val="007308A3"/>
    <w:rsid w:val="00730CED"/>
    <w:rsid w:val="0073183E"/>
    <w:rsid w:val="007319FA"/>
    <w:rsid w:val="007326CF"/>
    <w:rsid w:val="007352FA"/>
    <w:rsid w:val="007371B4"/>
    <w:rsid w:val="007372CC"/>
    <w:rsid w:val="0074184D"/>
    <w:rsid w:val="00741EE1"/>
    <w:rsid w:val="00742A89"/>
    <w:rsid w:val="00742CC2"/>
    <w:rsid w:val="007437AE"/>
    <w:rsid w:val="0074503A"/>
    <w:rsid w:val="0074552E"/>
    <w:rsid w:val="007459F0"/>
    <w:rsid w:val="00751865"/>
    <w:rsid w:val="00753C90"/>
    <w:rsid w:val="007544A8"/>
    <w:rsid w:val="00762624"/>
    <w:rsid w:val="00762A13"/>
    <w:rsid w:val="00763291"/>
    <w:rsid w:val="00763437"/>
    <w:rsid w:val="00763952"/>
    <w:rsid w:val="0076518A"/>
    <w:rsid w:val="00766D6F"/>
    <w:rsid w:val="00772608"/>
    <w:rsid w:val="00774CAF"/>
    <w:rsid w:val="0077628B"/>
    <w:rsid w:val="00776392"/>
    <w:rsid w:val="00782A70"/>
    <w:rsid w:val="00783B01"/>
    <w:rsid w:val="00784BD1"/>
    <w:rsid w:val="00784D60"/>
    <w:rsid w:val="00785113"/>
    <w:rsid w:val="00790A5C"/>
    <w:rsid w:val="00790E73"/>
    <w:rsid w:val="007910F9"/>
    <w:rsid w:val="00791133"/>
    <w:rsid w:val="00791583"/>
    <w:rsid w:val="00791C3C"/>
    <w:rsid w:val="00791C7C"/>
    <w:rsid w:val="00793EAF"/>
    <w:rsid w:val="00795818"/>
    <w:rsid w:val="007960B0"/>
    <w:rsid w:val="007965CD"/>
    <w:rsid w:val="007968ED"/>
    <w:rsid w:val="007A01A4"/>
    <w:rsid w:val="007A17C5"/>
    <w:rsid w:val="007A4C89"/>
    <w:rsid w:val="007A5A13"/>
    <w:rsid w:val="007B30F8"/>
    <w:rsid w:val="007B32AB"/>
    <w:rsid w:val="007B427D"/>
    <w:rsid w:val="007B6935"/>
    <w:rsid w:val="007B6F27"/>
    <w:rsid w:val="007B7F2C"/>
    <w:rsid w:val="007C06D2"/>
    <w:rsid w:val="007C0CA0"/>
    <w:rsid w:val="007C2CDF"/>
    <w:rsid w:val="007C3E24"/>
    <w:rsid w:val="007C425D"/>
    <w:rsid w:val="007C4BA8"/>
    <w:rsid w:val="007C5481"/>
    <w:rsid w:val="007D21C8"/>
    <w:rsid w:val="007D3A4E"/>
    <w:rsid w:val="007D4D13"/>
    <w:rsid w:val="007D5CB6"/>
    <w:rsid w:val="007D67EC"/>
    <w:rsid w:val="007E1881"/>
    <w:rsid w:val="007E4509"/>
    <w:rsid w:val="007E47EE"/>
    <w:rsid w:val="007E7D80"/>
    <w:rsid w:val="007F06C0"/>
    <w:rsid w:val="007F146D"/>
    <w:rsid w:val="007F2AE2"/>
    <w:rsid w:val="007F4E3B"/>
    <w:rsid w:val="007F7B69"/>
    <w:rsid w:val="00800A5C"/>
    <w:rsid w:val="0080311E"/>
    <w:rsid w:val="0080385F"/>
    <w:rsid w:val="00803943"/>
    <w:rsid w:val="00803E96"/>
    <w:rsid w:val="00804958"/>
    <w:rsid w:val="00805AD1"/>
    <w:rsid w:val="00806C0B"/>
    <w:rsid w:val="00806E94"/>
    <w:rsid w:val="008102ED"/>
    <w:rsid w:val="00811682"/>
    <w:rsid w:val="0081348F"/>
    <w:rsid w:val="008156CE"/>
    <w:rsid w:val="00816B07"/>
    <w:rsid w:val="00821CAC"/>
    <w:rsid w:val="0082398B"/>
    <w:rsid w:val="008246C8"/>
    <w:rsid w:val="008264C0"/>
    <w:rsid w:val="00827D0E"/>
    <w:rsid w:val="0083145A"/>
    <w:rsid w:val="00833236"/>
    <w:rsid w:val="00834033"/>
    <w:rsid w:val="0083515D"/>
    <w:rsid w:val="00835AFC"/>
    <w:rsid w:val="00835C4A"/>
    <w:rsid w:val="008364CE"/>
    <w:rsid w:val="00841676"/>
    <w:rsid w:val="00845780"/>
    <w:rsid w:val="0084581A"/>
    <w:rsid w:val="00845E03"/>
    <w:rsid w:val="0084751C"/>
    <w:rsid w:val="00847C92"/>
    <w:rsid w:val="008503DB"/>
    <w:rsid w:val="0085225A"/>
    <w:rsid w:val="00853501"/>
    <w:rsid w:val="00853564"/>
    <w:rsid w:val="00853F3C"/>
    <w:rsid w:val="00854100"/>
    <w:rsid w:val="00857A66"/>
    <w:rsid w:val="00857DA1"/>
    <w:rsid w:val="00860128"/>
    <w:rsid w:val="00860267"/>
    <w:rsid w:val="00861606"/>
    <w:rsid w:val="008623CC"/>
    <w:rsid w:val="00862E1F"/>
    <w:rsid w:val="008641BB"/>
    <w:rsid w:val="008647C1"/>
    <w:rsid w:val="008652E0"/>
    <w:rsid w:val="0086532A"/>
    <w:rsid w:val="008653FB"/>
    <w:rsid w:val="00866A42"/>
    <w:rsid w:val="008676E6"/>
    <w:rsid w:val="00872C0D"/>
    <w:rsid w:val="00873A9B"/>
    <w:rsid w:val="00876B13"/>
    <w:rsid w:val="00877128"/>
    <w:rsid w:val="00877FC1"/>
    <w:rsid w:val="00879A24"/>
    <w:rsid w:val="0088063C"/>
    <w:rsid w:val="00881225"/>
    <w:rsid w:val="00881326"/>
    <w:rsid w:val="00882AED"/>
    <w:rsid w:val="00884145"/>
    <w:rsid w:val="00884E3C"/>
    <w:rsid w:val="00886B7A"/>
    <w:rsid w:val="00891276"/>
    <w:rsid w:val="00892973"/>
    <w:rsid w:val="00893BA4"/>
    <w:rsid w:val="00894EB0"/>
    <w:rsid w:val="00896249"/>
    <w:rsid w:val="00897574"/>
    <w:rsid w:val="008A0ADD"/>
    <w:rsid w:val="008A1576"/>
    <w:rsid w:val="008A17E9"/>
    <w:rsid w:val="008A28EC"/>
    <w:rsid w:val="008A2B58"/>
    <w:rsid w:val="008A7E72"/>
    <w:rsid w:val="008B0518"/>
    <w:rsid w:val="008B0F23"/>
    <w:rsid w:val="008B214B"/>
    <w:rsid w:val="008B3758"/>
    <w:rsid w:val="008B55D6"/>
    <w:rsid w:val="008B5981"/>
    <w:rsid w:val="008C0244"/>
    <w:rsid w:val="008C14A0"/>
    <w:rsid w:val="008C354D"/>
    <w:rsid w:val="008C4076"/>
    <w:rsid w:val="008C75D4"/>
    <w:rsid w:val="008D2D0A"/>
    <w:rsid w:val="008D57CA"/>
    <w:rsid w:val="008D6C03"/>
    <w:rsid w:val="008E0100"/>
    <w:rsid w:val="008E2634"/>
    <w:rsid w:val="008E4DAC"/>
    <w:rsid w:val="008E5791"/>
    <w:rsid w:val="008E687C"/>
    <w:rsid w:val="008E7490"/>
    <w:rsid w:val="008F1DE2"/>
    <w:rsid w:val="008F2291"/>
    <w:rsid w:val="008F23D1"/>
    <w:rsid w:val="008F2707"/>
    <w:rsid w:val="008F4786"/>
    <w:rsid w:val="008F5B04"/>
    <w:rsid w:val="009032D4"/>
    <w:rsid w:val="00903B92"/>
    <w:rsid w:val="00904FDD"/>
    <w:rsid w:val="009056B9"/>
    <w:rsid w:val="0090701B"/>
    <w:rsid w:val="0090701D"/>
    <w:rsid w:val="00907C7E"/>
    <w:rsid w:val="0091070B"/>
    <w:rsid w:val="009118E9"/>
    <w:rsid w:val="00913D6C"/>
    <w:rsid w:val="00914786"/>
    <w:rsid w:val="00916A3B"/>
    <w:rsid w:val="009170D1"/>
    <w:rsid w:val="00921099"/>
    <w:rsid w:val="00921485"/>
    <w:rsid w:val="00922F37"/>
    <w:rsid w:val="00923764"/>
    <w:rsid w:val="00923E62"/>
    <w:rsid w:val="00925002"/>
    <w:rsid w:val="00925037"/>
    <w:rsid w:val="00925DF4"/>
    <w:rsid w:val="00926061"/>
    <w:rsid w:val="00926639"/>
    <w:rsid w:val="00926BA6"/>
    <w:rsid w:val="00926E8C"/>
    <w:rsid w:val="0092797B"/>
    <w:rsid w:val="00931EBF"/>
    <w:rsid w:val="00932282"/>
    <w:rsid w:val="009322E7"/>
    <w:rsid w:val="00933C7D"/>
    <w:rsid w:val="009344BA"/>
    <w:rsid w:val="00934523"/>
    <w:rsid w:val="00934797"/>
    <w:rsid w:val="00941234"/>
    <w:rsid w:val="009423DC"/>
    <w:rsid w:val="00942BDD"/>
    <w:rsid w:val="00943AA1"/>
    <w:rsid w:val="0094569D"/>
    <w:rsid w:val="00945CF9"/>
    <w:rsid w:val="00945F33"/>
    <w:rsid w:val="00946534"/>
    <w:rsid w:val="00946CD4"/>
    <w:rsid w:val="0094797C"/>
    <w:rsid w:val="00947CE4"/>
    <w:rsid w:val="00953A2F"/>
    <w:rsid w:val="009547C4"/>
    <w:rsid w:val="00954AA5"/>
    <w:rsid w:val="00955AB6"/>
    <w:rsid w:val="00956C19"/>
    <w:rsid w:val="00962A53"/>
    <w:rsid w:val="00963572"/>
    <w:rsid w:val="00963577"/>
    <w:rsid w:val="00963605"/>
    <w:rsid w:val="00963D1A"/>
    <w:rsid w:val="0096615B"/>
    <w:rsid w:val="009700D4"/>
    <w:rsid w:val="00972BF2"/>
    <w:rsid w:val="00972E62"/>
    <w:rsid w:val="00974EF8"/>
    <w:rsid w:val="009755DE"/>
    <w:rsid w:val="0097579D"/>
    <w:rsid w:val="00977EF4"/>
    <w:rsid w:val="00982D42"/>
    <w:rsid w:val="009849A8"/>
    <w:rsid w:val="00985E60"/>
    <w:rsid w:val="00987FDB"/>
    <w:rsid w:val="00990612"/>
    <w:rsid w:val="00990F6F"/>
    <w:rsid w:val="00990FDA"/>
    <w:rsid w:val="00993512"/>
    <w:rsid w:val="00995183"/>
    <w:rsid w:val="00995576"/>
    <w:rsid w:val="009957B8"/>
    <w:rsid w:val="00996A28"/>
    <w:rsid w:val="009A0DAD"/>
    <w:rsid w:val="009A1746"/>
    <w:rsid w:val="009A2CA5"/>
    <w:rsid w:val="009A4222"/>
    <w:rsid w:val="009A4581"/>
    <w:rsid w:val="009A6ED2"/>
    <w:rsid w:val="009B0BC8"/>
    <w:rsid w:val="009B1B71"/>
    <w:rsid w:val="009B2448"/>
    <w:rsid w:val="009B25A9"/>
    <w:rsid w:val="009B42E8"/>
    <w:rsid w:val="009B7626"/>
    <w:rsid w:val="009B77F3"/>
    <w:rsid w:val="009C1BB6"/>
    <w:rsid w:val="009C1F96"/>
    <w:rsid w:val="009C36CB"/>
    <w:rsid w:val="009C41C4"/>
    <w:rsid w:val="009C577A"/>
    <w:rsid w:val="009D121D"/>
    <w:rsid w:val="009D311D"/>
    <w:rsid w:val="009D3C24"/>
    <w:rsid w:val="009D3C78"/>
    <w:rsid w:val="009D593D"/>
    <w:rsid w:val="009D5DFD"/>
    <w:rsid w:val="009D65BD"/>
    <w:rsid w:val="009D6789"/>
    <w:rsid w:val="009D6A6D"/>
    <w:rsid w:val="009D7D65"/>
    <w:rsid w:val="009E16B2"/>
    <w:rsid w:val="009E3633"/>
    <w:rsid w:val="009E6605"/>
    <w:rsid w:val="009E6E07"/>
    <w:rsid w:val="009F03E7"/>
    <w:rsid w:val="009F29FD"/>
    <w:rsid w:val="009F34E0"/>
    <w:rsid w:val="009F5D13"/>
    <w:rsid w:val="009F5EBC"/>
    <w:rsid w:val="009F62F8"/>
    <w:rsid w:val="00A00005"/>
    <w:rsid w:val="00A00F90"/>
    <w:rsid w:val="00A01BDD"/>
    <w:rsid w:val="00A029F2"/>
    <w:rsid w:val="00A03A77"/>
    <w:rsid w:val="00A03A8C"/>
    <w:rsid w:val="00A063C5"/>
    <w:rsid w:val="00A06BCA"/>
    <w:rsid w:val="00A07917"/>
    <w:rsid w:val="00A118FC"/>
    <w:rsid w:val="00A1234A"/>
    <w:rsid w:val="00A13044"/>
    <w:rsid w:val="00A1432D"/>
    <w:rsid w:val="00A14483"/>
    <w:rsid w:val="00A14942"/>
    <w:rsid w:val="00A14BDF"/>
    <w:rsid w:val="00A14D88"/>
    <w:rsid w:val="00A16688"/>
    <w:rsid w:val="00A1743D"/>
    <w:rsid w:val="00A17AB5"/>
    <w:rsid w:val="00A20EFC"/>
    <w:rsid w:val="00A21ABF"/>
    <w:rsid w:val="00A257CF"/>
    <w:rsid w:val="00A25FD5"/>
    <w:rsid w:val="00A26216"/>
    <w:rsid w:val="00A26810"/>
    <w:rsid w:val="00A2690B"/>
    <w:rsid w:val="00A27938"/>
    <w:rsid w:val="00A302AA"/>
    <w:rsid w:val="00A3043F"/>
    <w:rsid w:val="00A3072C"/>
    <w:rsid w:val="00A3081D"/>
    <w:rsid w:val="00A326CD"/>
    <w:rsid w:val="00A32C5D"/>
    <w:rsid w:val="00A32DCC"/>
    <w:rsid w:val="00A35A80"/>
    <w:rsid w:val="00A36376"/>
    <w:rsid w:val="00A37155"/>
    <w:rsid w:val="00A37B64"/>
    <w:rsid w:val="00A40529"/>
    <w:rsid w:val="00A41102"/>
    <w:rsid w:val="00A41E80"/>
    <w:rsid w:val="00A42134"/>
    <w:rsid w:val="00A42EE6"/>
    <w:rsid w:val="00A43512"/>
    <w:rsid w:val="00A44D47"/>
    <w:rsid w:val="00A44E27"/>
    <w:rsid w:val="00A462DB"/>
    <w:rsid w:val="00A5066A"/>
    <w:rsid w:val="00A511AC"/>
    <w:rsid w:val="00A5150F"/>
    <w:rsid w:val="00A5157F"/>
    <w:rsid w:val="00A54D34"/>
    <w:rsid w:val="00A5563C"/>
    <w:rsid w:val="00A568A3"/>
    <w:rsid w:val="00A571DC"/>
    <w:rsid w:val="00A62B4E"/>
    <w:rsid w:val="00A63CC1"/>
    <w:rsid w:val="00A641BD"/>
    <w:rsid w:val="00A65ED2"/>
    <w:rsid w:val="00A716FE"/>
    <w:rsid w:val="00A72CE5"/>
    <w:rsid w:val="00A7433A"/>
    <w:rsid w:val="00A755C6"/>
    <w:rsid w:val="00A7744E"/>
    <w:rsid w:val="00A80196"/>
    <w:rsid w:val="00A81BBB"/>
    <w:rsid w:val="00A836D4"/>
    <w:rsid w:val="00A84395"/>
    <w:rsid w:val="00A84827"/>
    <w:rsid w:val="00A85577"/>
    <w:rsid w:val="00A86165"/>
    <w:rsid w:val="00A86B24"/>
    <w:rsid w:val="00A87742"/>
    <w:rsid w:val="00A87D24"/>
    <w:rsid w:val="00A90176"/>
    <w:rsid w:val="00A9103C"/>
    <w:rsid w:val="00A9160A"/>
    <w:rsid w:val="00A95BF9"/>
    <w:rsid w:val="00A95D4B"/>
    <w:rsid w:val="00A95D55"/>
    <w:rsid w:val="00A96260"/>
    <w:rsid w:val="00A96C7B"/>
    <w:rsid w:val="00AA0862"/>
    <w:rsid w:val="00AA122D"/>
    <w:rsid w:val="00AA1CF0"/>
    <w:rsid w:val="00AA417B"/>
    <w:rsid w:val="00AA5F2E"/>
    <w:rsid w:val="00AA7257"/>
    <w:rsid w:val="00AA79D9"/>
    <w:rsid w:val="00AB0C4A"/>
    <w:rsid w:val="00AB1187"/>
    <w:rsid w:val="00AB200E"/>
    <w:rsid w:val="00AB22E2"/>
    <w:rsid w:val="00AB2D2F"/>
    <w:rsid w:val="00AB6818"/>
    <w:rsid w:val="00AB7179"/>
    <w:rsid w:val="00AB7FBA"/>
    <w:rsid w:val="00AC06A0"/>
    <w:rsid w:val="00AC09B7"/>
    <w:rsid w:val="00AC0EED"/>
    <w:rsid w:val="00AC323B"/>
    <w:rsid w:val="00AC3FE2"/>
    <w:rsid w:val="00AC4C07"/>
    <w:rsid w:val="00AC4DEB"/>
    <w:rsid w:val="00AC54C2"/>
    <w:rsid w:val="00AD0281"/>
    <w:rsid w:val="00AD268F"/>
    <w:rsid w:val="00AD41FC"/>
    <w:rsid w:val="00AD5457"/>
    <w:rsid w:val="00AD5DDF"/>
    <w:rsid w:val="00AD61C0"/>
    <w:rsid w:val="00AD659D"/>
    <w:rsid w:val="00AD7BFC"/>
    <w:rsid w:val="00AE0EB2"/>
    <w:rsid w:val="00AE10AA"/>
    <w:rsid w:val="00AE2152"/>
    <w:rsid w:val="00AE2DBF"/>
    <w:rsid w:val="00AE326F"/>
    <w:rsid w:val="00AE3519"/>
    <w:rsid w:val="00AE6057"/>
    <w:rsid w:val="00AE618B"/>
    <w:rsid w:val="00AE6B11"/>
    <w:rsid w:val="00AE7344"/>
    <w:rsid w:val="00AF067F"/>
    <w:rsid w:val="00AF24F3"/>
    <w:rsid w:val="00AF2687"/>
    <w:rsid w:val="00AF3D01"/>
    <w:rsid w:val="00AF406E"/>
    <w:rsid w:val="00AF5045"/>
    <w:rsid w:val="00AF50E5"/>
    <w:rsid w:val="00AF629C"/>
    <w:rsid w:val="00AF67B6"/>
    <w:rsid w:val="00AF6B1E"/>
    <w:rsid w:val="00AF7DE2"/>
    <w:rsid w:val="00B00C16"/>
    <w:rsid w:val="00B012F8"/>
    <w:rsid w:val="00B0196F"/>
    <w:rsid w:val="00B02767"/>
    <w:rsid w:val="00B03FC2"/>
    <w:rsid w:val="00B040A4"/>
    <w:rsid w:val="00B05CC4"/>
    <w:rsid w:val="00B0763A"/>
    <w:rsid w:val="00B07975"/>
    <w:rsid w:val="00B07ABD"/>
    <w:rsid w:val="00B11260"/>
    <w:rsid w:val="00B113DA"/>
    <w:rsid w:val="00B11978"/>
    <w:rsid w:val="00B12B4E"/>
    <w:rsid w:val="00B1324E"/>
    <w:rsid w:val="00B1740D"/>
    <w:rsid w:val="00B176B1"/>
    <w:rsid w:val="00B22F51"/>
    <w:rsid w:val="00B236E5"/>
    <w:rsid w:val="00B242A6"/>
    <w:rsid w:val="00B26363"/>
    <w:rsid w:val="00B31D56"/>
    <w:rsid w:val="00B31E28"/>
    <w:rsid w:val="00B329AB"/>
    <w:rsid w:val="00B3316E"/>
    <w:rsid w:val="00B335AE"/>
    <w:rsid w:val="00B34497"/>
    <w:rsid w:val="00B34EEE"/>
    <w:rsid w:val="00B35286"/>
    <w:rsid w:val="00B35EEF"/>
    <w:rsid w:val="00B36802"/>
    <w:rsid w:val="00B37479"/>
    <w:rsid w:val="00B44FD0"/>
    <w:rsid w:val="00B4764B"/>
    <w:rsid w:val="00B51AD9"/>
    <w:rsid w:val="00B525F8"/>
    <w:rsid w:val="00B52A5C"/>
    <w:rsid w:val="00B53545"/>
    <w:rsid w:val="00B5531D"/>
    <w:rsid w:val="00B5649A"/>
    <w:rsid w:val="00B56E73"/>
    <w:rsid w:val="00B605AC"/>
    <w:rsid w:val="00B60A3E"/>
    <w:rsid w:val="00B61D07"/>
    <w:rsid w:val="00B61F50"/>
    <w:rsid w:val="00B622BB"/>
    <w:rsid w:val="00B641A7"/>
    <w:rsid w:val="00B642C6"/>
    <w:rsid w:val="00B64D0D"/>
    <w:rsid w:val="00B74E5F"/>
    <w:rsid w:val="00B75157"/>
    <w:rsid w:val="00B82BFE"/>
    <w:rsid w:val="00B86686"/>
    <w:rsid w:val="00B86DE8"/>
    <w:rsid w:val="00B87CDD"/>
    <w:rsid w:val="00B90FA5"/>
    <w:rsid w:val="00B910CA"/>
    <w:rsid w:val="00B940C6"/>
    <w:rsid w:val="00B94833"/>
    <w:rsid w:val="00B94F2E"/>
    <w:rsid w:val="00B96326"/>
    <w:rsid w:val="00B96FD8"/>
    <w:rsid w:val="00BA2A93"/>
    <w:rsid w:val="00BA496F"/>
    <w:rsid w:val="00BA66E9"/>
    <w:rsid w:val="00BB0CCB"/>
    <w:rsid w:val="00BB15E5"/>
    <w:rsid w:val="00BB17BF"/>
    <w:rsid w:val="00BB198C"/>
    <w:rsid w:val="00BB3674"/>
    <w:rsid w:val="00BB3D92"/>
    <w:rsid w:val="00BB4864"/>
    <w:rsid w:val="00BB526B"/>
    <w:rsid w:val="00BB7D05"/>
    <w:rsid w:val="00BB7FB4"/>
    <w:rsid w:val="00BC08B4"/>
    <w:rsid w:val="00BC33B9"/>
    <w:rsid w:val="00BC3622"/>
    <w:rsid w:val="00BC4604"/>
    <w:rsid w:val="00BC5609"/>
    <w:rsid w:val="00BD0B93"/>
    <w:rsid w:val="00BD33A7"/>
    <w:rsid w:val="00BD4049"/>
    <w:rsid w:val="00BD4590"/>
    <w:rsid w:val="00BD4AED"/>
    <w:rsid w:val="00BD511E"/>
    <w:rsid w:val="00BD593E"/>
    <w:rsid w:val="00BE0FE8"/>
    <w:rsid w:val="00BE1DE0"/>
    <w:rsid w:val="00BE2C9C"/>
    <w:rsid w:val="00BE3C80"/>
    <w:rsid w:val="00BF0271"/>
    <w:rsid w:val="00BF115B"/>
    <w:rsid w:val="00BF1C34"/>
    <w:rsid w:val="00BF1DA1"/>
    <w:rsid w:val="00BF345B"/>
    <w:rsid w:val="00BF40A4"/>
    <w:rsid w:val="00BF4672"/>
    <w:rsid w:val="00BF6600"/>
    <w:rsid w:val="00BF688F"/>
    <w:rsid w:val="00BF7B7E"/>
    <w:rsid w:val="00C00DBD"/>
    <w:rsid w:val="00C0494C"/>
    <w:rsid w:val="00C04B86"/>
    <w:rsid w:val="00C04CE2"/>
    <w:rsid w:val="00C056BE"/>
    <w:rsid w:val="00C05920"/>
    <w:rsid w:val="00C05A7A"/>
    <w:rsid w:val="00C066AA"/>
    <w:rsid w:val="00C07EEC"/>
    <w:rsid w:val="00C1270A"/>
    <w:rsid w:val="00C237BC"/>
    <w:rsid w:val="00C23EE5"/>
    <w:rsid w:val="00C25307"/>
    <w:rsid w:val="00C30358"/>
    <w:rsid w:val="00C30A43"/>
    <w:rsid w:val="00C315D8"/>
    <w:rsid w:val="00C32C84"/>
    <w:rsid w:val="00C33059"/>
    <w:rsid w:val="00C330BD"/>
    <w:rsid w:val="00C335F4"/>
    <w:rsid w:val="00C35C2F"/>
    <w:rsid w:val="00C40FB6"/>
    <w:rsid w:val="00C41E3B"/>
    <w:rsid w:val="00C44328"/>
    <w:rsid w:val="00C450B4"/>
    <w:rsid w:val="00C451D7"/>
    <w:rsid w:val="00C452FF"/>
    <w:rsid w:val="00C45A00"/>
    <w:rsid w:val="00C51FBE"/>
    <w:rsid w:val="00C52BAE"/>
    <w:rsid w:val="00C537C6"/>
    <w:rsid w:val="00C53966"/>
    <w:rsid w:val="00C53F5A"/>
    <w:rsid w:val="00C55388"/>
    <w:rsid w:val="00C555E1"/>
    <w:rsid w:val="00C5669A"/>
    <w:rsid w:val="00C60093"/>
    <w:rsid w:val="00C60DCC"/>
    <w:rsid w:val="00C63A21"/>
    <w:rsid w:val="00C6478D"/>
    <w:rsid w:val="00C65FD5"/>
    <w:rsid w:val="00C6668E"/>
    <w:rsid w:val="00C668CA"/>
    <w:rsid w:val="00C70A34"/>
    <w:rsid w:val="00C72C0B"/>
    <w:rsid w:val="00C74C5D"/>
    <w:rsid w:val="00C762E0"/>
    <w:rsid w:val="00C80567"/>
    <w:rsid w:val="00C81930"/>
    <w:rsid w:val="00C81A19"/>
    <w:rsid w:val="00C83384"/>
    <w:rsid w:val="00C86AAB"/>
    <w:rsid w:val="00C86C41"/>
    <w:rsid w:val="00C87084"/>
    <w:rsid w:val="00C909CE"/>
    <w:rsid w:val="00C936D2"/>
    <w:rsid w:val="00C948AC"/>
    <w:rsid w:val="00C94F4F"/>
    <w:rsid w:val="00C953EC"/>
    <w:rsid w:val="00C95D39"/>
    <w:rsid w:val="00C96104"/>
    <w:rsid w:val="00C96489"/>
    <w:rsid w:val="00CA0C86"/>
    <w:rsid w:val="00CA266C"/>
    <w:rsid w:val="00CA4373"/>
    <w:rsid w:val="00CA5586"/>
    <w:rsid w:val="00CA67DC"/>
    <w:rsid w:val="00CA71FC"/>
    <w:rsid w:val="00CB23A9"/>
    <w:rsid w:val="00CB3473"/>
    <w:rsid w:val="00CB74D7"/>
    <w:rsid w:val="00CC1C25"/>
    <w:rsid w:val="00CC2251"/>
    <w:rsid w:val="00CC3DB8"/>
    <w:rsid w:val="00CC5C07"/>
    <w:rsid w:val="00CC676F"/>
    <w:rsid w:val="00CC6DF5"/>
    <w:rsid w:val="00CC7FAE"/>
    <w:rsid w:val="00CD16EE"/>
    <w:rsid w:val="00CD33D0"/>
    <w:rsid w:val="00CD3D74"/>
    <w:rsid w:val="00CD4BED"/>
    <w:rsid w:val="00CD54DE"/>
    <w:rsid w:val="00CD5A82"/>
    <w:rsid w:val="00CD5C0D"/>
    <w:rsid w:val="00CD5DDE"/>
    <w:rsid w:val="00CD61D0"/>
    <w:rsid w:val="00CD7B98"/>
    <w:rsid w:val="00CD7DDB"/>
    <w:rsid w:val="00CE139D"/>
    <w:rsid w:val="00CE4F2F"/>
    <w:rsid w:val="00CE5D37"/>
    <w:rsid w:val="00CE7A4C"/>
    <w:rsid w:val="00CF06C0"/>
    <w:rsid w:val="00CF1096"/>
    <w:rsid w:val="00CF44DA"/>
    <w:rsid w:val="00CF6646"/>
    <w:rsid w:val="00CF6BDE"/>
    <w:rsid w:val="00D05994"/>
    <w:rsid w:val="00D05ECA"/>
    <w:rsid w:val="00D061DF"/>
    <w:rsid w:val="00D07050"/>
    <w:rsid w:val="00D108E5"/>
    <w:rsid w:val="00D113FB"/>
    <w:rsid w:val="00D1323B"/>
    <w:rsid w:val="00D14608"/>
    <w:rsid w:val="00D1691C"/>
    <w:rsid w:val="00D179B5"/>
    <w:rsid w:val="00D21260"/>
    <w:rsid w:val="00D21DAC"/>
    <w:rsid w:val="00D248AA"/>
    <w:rsid w:val="00D24AB6"/>
    <w:rsid w:val="00D257A1"/>
    <w:rsid w:val="00D25DA4"/>
    <w:rsid w:val="00D2686C"/>
    <w:rsid w:val="00D30938"/>
    <w:rsid w:val="00D33BA1"/>
    <w:rsid w:val="00D3457C"/>
    <w:rsid w:val="00D35BB4"/>
    <w:rsid w:val="00D3648D"/>
    <w:rsid w:val="00D36B1F"/>
    <w:rsid w:val="00D379B8"/>
    <w:rsid w:val="00D424D9"/>
    <w:rsid w:val="00D43260"/>
    <w:rsid w:val="00D43D25"/>
    <w:rsid w:val="00D4501C"/>
    <w:rsid w:val="00D45244"/>
    <w:rsid w:val="00D45E28"/>
    <w:rsid w:val="00D46789"/>
    <w:rsid w:val="00D505BA"/>
    <w:rsid w:val="00D50D6D"/>
    <w:rsid w:val="00D517B9"/>
    <w:rsid w:val="00D52C72"/>
    <w:rsid w:val="00D53CA5"/>
    <w:rsid w:val="00D5445B"/>
    <w:rsid w:val="00D56716"/>
    <w:rsid w:val="00D56812"/>
    <w:rsid w:val="00D57540"/>
    <w:rsid w:val="00D57B74"/>
    <w:rsid w:val="00D57D04"/>
    <w:rsid w:val="00D602AD"/>
    <w:rsid w:val="00D626B3"/>
    <w:rsid w:val="00D626ED"/>
    <w:rsid w:val="00D63236"/>
    <w:rsid w:val="00D633CA"/>
    <w:rsid w:val="00D63927"/>
    <w:rsid w:val="00D6424F"/>
    <w:rsid w:val="00D7072D"/>
    <w:rsid w:val="00D71AC3"/>
    <w:rsid w:val="00D72CDE"/>
    <w:rsid w:val="00D72D98"/>
    <w:rsid w:val="00D73BDA"/>
    <w:rsid w:val="00D74265"/>
    <w:rsid w:val="00D7460E"/>
    <w:rsid w:val="00D7483C"/>
    <w:rsid w:val="00D75B71"/>
    <w:rsid w:val="00D77686"/>
    <w:rsid w:val="00D80515"/>
    <w:rsid w:val="00D80C7D"/>
    <w:rsid w:val="00D81ADD"/>
    <w:rsid w:val="00D840F7"/>
    <w:rsid w:val="00D842F2"/>
    <w:rsid w:val="00D91E10"/>
    <w:rsid w:val="00D92377"/>
    <w:rsid w:val="00D94D0F"/>
    <w:rsid w:val="00D95C51"/>
    <w:rsid w:val="00D97148"/>
    <w:rsid w:val="00D97257"/>
    <w:rsid w:val="00D9730E"/>
    <w:rsid w:val="00D976FF"/>
    <w:rsid w:val="00D97929"/>
    <w:rsid w:val="00DA0890"/>
    <w:rsid w:val="00DA1633"/>
    <w:rsid w:val="00DA17BC"/>
    <w:rsid w:val="00DA1DB7"/>
    <w:rsid w:val="00DA3684"/>
    <w:rsid w:val="00DA479A"/>
    <w:rsid w:val="00DA52D1"/>
    <w:rsid w:val="00DB0E23"/>
    <w:rsid w:val="00DB359B"/>
    <w:rsid w:val="00DB4651"/>
    <w:rsid w:val="00DB4775"/>
    <w:rsid w:val="00DB4F10"/>
    <w:rsid w:val="00DB632D"/>
    <w:rsid w:val="00DB7BD3"/>
    <w:rsid w:val="00DC049E"/>
    <w:rsid w:val="00DC2097"/>
    <w:rsid w:val="00DC2CA9"/>
    <w:rsid w:val="00DC317F"/>
    <w:rsid w:val="00DC41E9"/>
    <w:rsid w:val="00DC4A59"/>
    <w:rsid w:val="00DC4D47"/>
    <w:rsid w:val="00DD1CC8"/>
    <w:rsid w:val="00DD3908"/>
    <w:rsid w:val="00DD3BF9"/>
    <w:rsid w:val="00DD50AF"/>
    <w:rsid w:val="00DD52D6"/>
    <w:rsid w:val="00DD52EE"/>
    <w:rsid w:val="00DD619D"/>
    <w:rsid w:val="00DD7349"/>
    <w:rsid w:val="00DD7374"/>
    <w:rsid w:val="00DE2565"/>
    <w:rsid w:val="00DE4238"/>
    <w:rsid w:val="00DE4ACC"/>
    <w:rsid w:val="00DF1B5E"/>
    <w:rsid w:val="00DF1C17"/>
    <w:rsid w:val="00DF1E8B"/>
    <w:rsid w:val="00DF2457"/>
    <w:rsid w:val="00DF3D45"/>
    <w:rsid w:val="00DF51EA"/>
    <w:rsid w:val="00DF5EC9"/>
    <w:rsid w:val="00DF72A0"/>
    <w:rsid w:val="00E00890"/>
    <w:rsid w:val="00E019BF"/>
    <w:rsid w:val="00E01A63"/>
    <w:rsid w:val="00E03A4C"/>
    <w:rsid w:val="00E03CEA"/>
    <w:rsid w:val="00E04314"/>
    <w:rsid w:val="00E04481"/>
    <w:rsid w:val="00E04A97"/>
    <w:rsid w:val="00E04F41"/>
    <w:rsid w:val="00E05683"/>
    <w:rsid w:val="00E07544"/>
    <w:rsid w:val="00E11EE1"/>
    <w:rsid w:val="00E1376E"/>
    <w:rsid w:val="00E139CD"/>
    <w:rsid w:val="00E156E8"/>
    <w:rsid w:val="00E15842"/>
    <w:rsid w:val="00E16FBA"/>
    <w:rsid w:val="00E171C5"/>
    <w:rsid w:val="00E210A3"/>
    <w:rsid w:val="00E23530"/>
    <w:rsid w:val="00E239B9"/>
    <w:rsid w:val="00E24E8D"/>
    <w:rsid w:val="00E25D63"/>
    <w:rsid w:val="00E26EB7"/>
    <w:rsid w:val="00E30D0C"/>
    <w:rsid w:val="00E3227C"/>
    <w:rsid w:val="00E32306"/>
    <w:rsid w:val="00E327EF"/>
    <w:rsid w:val="00E33A12"/>
    <w:rsid w:val="00E346F9"/>
    <w:rsid w:val="00E349AC"/>
    <w:rsid w:val="00E35020"/>
    <w:rsid w:val="00E369A5"/>
    <w:rsid w:val="00E36A7E"/>
    <w:rsid w:val="00E36C2D"/>
    <w:rsid w:val="00E36D58"/>
    <w:rsid w:val="00E36E1F"/>
    <w:rsid w:val="00E40143"/>
    <w:rsid w:val="00E40B55"/>
    <w:rsid w:val="00E40D66"/>
    <w:rsid w:val="00E42EDD"/>
    <w:rsid w:val="00E4432B"/>
    <w:rsid w:val="00E45277"/>
    <w:rsid w:val="00E453D3"/>
    <w:rsid w:val="00E4749B"/>
    <w:rsid w:val="00E51519"/>
    <w:rsid w:val="00E521E4"/>
    <w:rsid w:val="00E52985"/>
    <w:rsid w:val="00E554A4"/>
    <w:rsid w:val="00E56E97"/>
    <w:rsid w:val="00E56F8E"/>
    <w:rsid w:val="00E606DA"/>
    <w:rsid w:val="00E62C3D"/>
    <w:rsid w:val="00E64A0D"/>
    <w:rsid w:val="00E67691"/>
    <w:rsid w:val="00E70CDF"/>
    <w:rsid w:val="00E711FE"/>
    <w:rsid w:val="00E720B7"/>
    <w:rsid w:val="00E7581D"/>
    <w:rsid w:val="00E75B88"/>
    <w:rsid w:val="00E7610C"/>
    <w:rsid w:val="00E802B2"/>
    <w:rsid w:val="00E82D4B"/>
    <w:rsid w:val="00E84163"/>
    <w:rsid w:val="00E84F13"/>
    <w:rsid w:val="00E87764"/>
    <w:rsid w:val="00E91315"/>
    <w:rsid w:val="00E91FFB"/>
    <w:rsid w:val="00E9229E"/>
    <w:rsid w:val="00E94842"/>
    <w:rsid w:val="00E95333"/>
    <w:rsid w:val="00E95C35"/>
    <w:rsid w:val="00EA371E"/>
    <w:rsid w:val="00EA491B"/>
    <w:rsid w:val="00EA5577"/>
    <w:rsid w:val="00EB0739"/>
    <w:rsid w:val="00EB0780"/>
    <w:rsid w:val="00EB0FA5"/>
    <w:rsid w:val="00EB268C"/>
    <w:rsid w:val="00EB6AB1"/>
    <w:rsid w:val="00EB71D5"/>
    <w:rsid w:val="00EB7E9D"/>
    <w:rsid w:val="00EC2949"/>
    <w:rsid w:val="00EC29B2"/>
    <w:rsid w:val="00EC43D8"/>
    <w:rsid w:val="00EC728C"/>
    <w:rsid w:val="00ED2169"/>
    <w:rsid w:val="00ED2BB2"/>
    <w:rsid w:val="00ED4996"/>
    <w:rsid w:val="00ED5454"/>
    <w:rsid w:val="00ED7620"/>
    <w:rsid w:val="00ED788A"/>
    <w:rsid w:val="00ED7AD6"/>
    <w:rsid w:val="00EE0E14"/>
    <w:rsid w:val="00EE60C5"/>
    <w:rsid w:val="00EE627A"/>
    <w:rsid w:val="00EE79FA"/>
    <w:rsid w:val="00EE7A7C"/>
    <w:rsid w:val="00EF2343"/>
    <w:rsid w:val="00EF52B6"/>
    <w:rsid w:val="00EF6AE6"/>
    <w:rsid w:val="00EF74F7"/>
    <w:rsid w:val="00F03D95"/>
    <w:rsid w:val="00F04992"/>
    <w:rsid w:val="00F05D33"/>
    <w:rsid w:val="00F0615D"/>
    <w:rsid w:val="00F07EBD"/>
    <w:rsid w:val="00F103D7"/>
    <w:rsid w:val="00F11267"/>
    <w:rsid w:val="00F12770"/>
    <w:rsid w:val="00F13EFE"/>
    <w:rsid w:val="00F14008"/>
    <w:rsid w:val="00F14EE3"/>
    <w:rsid w:val="00F15565"/>
    <w:rsid w:val="00F168EB"/>
    <w:rsid w:val="00F2083D"/>
    <w:rsid w:val="00F21465"/>
    <w:rsid w:val="00F219CB"/>
    <w:rsid w:val="00F22DB2"/>
    <w:rsid w:val="00F25084"/>
    <w:rsid w:val="00F26360"/>
    <w:rsid w:val="00F30698"/>
    <w:rsid w:val="00F30E48"/>
    <w:rsid w:val="00F3445E"/>
    <w:rsid w:val="00F34BFD"/>
    <w:rsid w:val="00F35BDA"/>
    <w:rsid w:val="00F36BE6"/>
    <w:rsid w:val="00F40243"/>
    <w:rsid w:val="00F41CF1"/>
    <w:rsid w:val="00F44AC3"/>
    <w:rsid w:val="00F472EF"/>
    <w:rsid w:val="00F5134C"/>
    <w:rsid w:val="00F51723"/>
    <w:rsid w:val="00F517E6"/>
    <w:rsid w:val="00F541C2"/>
    <w:rsid w:val="00F5580E"/>
    <w:rsid w:val="00F566C5"/>
    <w:rsid w:val="00F5672A"/>
    <w:rsid w:val="00F57AA1"/>
    <w:rsid w:val="00F57C97"/>
    <w:rsid w:val="00F6032F"/>
    <w:rsid w:val="00F6227C"/>
    <w:rsid w:val="00F6541C"/>
    <w:rsid w:val="00F65919"/>
    <w:rsid w:val="00F65FEB"/>
    <w:rsid w:val="00F679E1"/>
    <w:rsid w:val="00F7105C"/>
    <w:rsid w:val="00F7113D"/>
    <w:rsid w:val="00F72DF1"/>
    <w:rsid w:val="00F735BD"/>
    <w:rsid w:val="00F74565"/>
    <w:rsid w:val="00F74BB2"/>
    <w:rsid w:val="00F75DC2"/>
    <w:rsid w:val="00F7603A"/>
    <w:rsid w:val="00F76AC7"/>
    <w:rsid w:val="00F7795A"/>
    <w:rsid w:val="00F8025F"/>
    <w:rsid w:val="00F81D47"/>
    <w:rsid w:val="00F8206F"/>
    <w:rsid w:val="00F82DBF"/>
    <w:rsid w:val="00F84751"/>
    <w:rsid w:val="00F9010C"/>
    <w:rsid w:val="00F90381"/>
    <w:rsid w:val="00F91414"/>
    <w:rsid w:val="00F91983"/>
    <w:rsid w:val="00F91F1D"/>
    <w:rsid w:val="00F941FC"/>
    <w:rsid w:val="00F94966"/>
    <w:rsid w:val="00F94B90"/>
    <w:rsid w:val="00F94CEB"/>
    <w:rsid w:val="00F95E9A"/>
    <w:rsid w:val="00F969C0"/>
    <w:rsid w:val="00F978FE"/>
    <w:rsid w:val="00F97E8A"/>
    <w:rsid w:val="00FA0AD5"/>
    <w:rsid w:val="00FA2005"/>
    <w:rsid w:val="00FA2327"/>
    <w:rsid w:val="00FA2CF1"/>
    <w:rsid w:val="00FA3A55"/>
    <w:rsid w:val="00FA5B26"/>
    <w:rsid w:val="00FA7567"/>
    <w:rsid w:val="00FB0B17"/>
    <w:rsid w:val="00FB1313"/>
    <w:rsid w:val="00FB1D5E"/>
    <w:rsid w:val="00FB21D9"/>
    <w:rsid w:val="00FB32F3"/>
    <w:rsid w:val="00FB5307"/>
    <w:rsid w:val="00FB55F9"/>
    <w:rsid w:val="00FB6666"/>
    <w:rsid w:val="00FB7920"/>
    <w:rsid w:val="00FC236C"/>
    <w:rsid w:val="00FC248F"/>
    <w:rsid w:val="00FC2E3A"/>
    <w:rsid w:val="00FC335F"/>
    <w:rsid w:val="00FC4484"/>
    <w:rsid w:val="00FC4E96"/>
    <w:rsid w:val="00FC6F1C"/>
    <w:rsid w:val="00FD04D6"/>
    <w:rsid w:val="00FD2EEC"/>
    <w:rsid w:val="00FD2F3A"/>
    <w:rsid w:val="00FD351E"/>
    <w:rsid w:val="00FD3FFF"/>
    <w:rsid w:val="00FD4035"/>
    <w:rsid w:val="00FD4BCA"/>
    <w:rsid w:val="00FD7628"/>
    <w:rsid w:val="00FE1520"/>
    <w:rsid w:val="00FE2F26"/>
    <w:rsid w:val="00FE4701"/>
    <w:rsid w:val="00FE4791"/>
    <w:rsid w:val="00FE5630"/>
    <w:rsid w:val="00FE6601"/>
    <w:rsid w:val="00FF021A"/>
    <w:rsid w:val="00FF1F11"/>
    <w:rsid w:val="00FF3D5D"/>
    <w:rsid w:val="00FF6C56"/>
    <w:rsid w:val="00FF6DFF"/>
    <w:rsid w:val="016144FF"/>
    <w:rsid w:val="01FADA42"/>
    <w:rsid w:val="020AEADA"/>
    <w:rsid w:val="02160AFB"/>
    <w:rsid w:val="021E7EE0"/>
    <w:rsid w:val="023C1116"/>
    <w:rsid w:val="02FDE9E5"/>
    <w:rsid w:val="0323CCFE"/>
    <w:rsid w:val="04501824"/>
    <w:rsid w:val="04E179F1"/>
    <w:rsid w:val="05C460E1"/>
    <w:rsid w:val="0604CF68"/>
    <w:rsid w:val="07280B9F"/>
    <w:rsid w:val="077BD8E2"/>
    <w:rsid w:val="092CB3BC"/>
    <w:rsid w:val="09F1FA39"/>
    <w:rsid w:val="0A0FC8F3"/>
    <w:rsid w:val="0B07A764"/>
    <w:rsid w:val="0C03825E"/>
    <w:rsid w:val="0C328952"/>
    <w:rsid w:val="0CF10E16"/>
    <w:rsid w:val="0D34B8A6"/>
    <w:rsid w:val="0D8DD3E6"/>
    <w:rsid w:val="0ED5BA81"/>
    <w:rsid w:val="101E651D"/>
    <w:rsid w:val="10B67611"/>
    <w:rsid w:val="10BDCC9A"/>
    <w:rsid w:val="11D4014B"/>
    <w:rsid w:val="12B2570F"/>
    <w:rsid w:val="12C60291"/>
    <w:rsid w:val="1455772D"/>
    <w:rsid w:val="154A07C0"/>
    <w:rsid w:val="1561B64C"/>
    <w:rsid w:val="1642898F"/>
    <w:rsid w:val="1752A5AB"/>
    <w:rsid w:val="17BA6443"/>
    <w:rsid w:val="17F19773"/>
    <w:rsid w:val="19B79D37"/>
    <w:rsid w:val="19D4D754"/>
    <w:rsid w:val="19E99D7E"/>
    <w:rsid w:val="19F0C0BB"/>
    <w:rsid w:val="1B0E50DA"/>
    <w:rsid w:val="1B8C911C"/>
    <w:rsid w:val="1CF97655"/>
    <w:rsid w:val="1EF2634E"/>
    <w:rsid w:val="1F34E9D9"/>
    <w:rsid w:val="1F8C7B79"/>
    <w:rsid w:val="22E6F3FE"/>
    <w:rsid w:val="23C2D665"/>
    <w:rsid w:val="2495F89B"/>
    <w:rsid w:val="24E4A634"/>
    <w:rsid w:val="25698AA5"/>
    <w:rsid w:val="25EC2FC2"/>
    <w:rsid w:val="2666B2CE"/>
    <w:rsid w:val="26EDC420"/>
    <w:rsid w:val="276E651C"/>
    <w:rsid w:val="27DA0309"/>
    <w:rsid w:val="29B73C5A"/>
    <w:rsid w:val="2B3D3BCB"/>
    <w:rsid w:val="2BBA8ECD"/>
    <w:rsid w:val="2BD65397"/>
    <w:rsid w:val="2D0901D9"/>
    <w:rsid w:val="2D3A2D67"/>
    <w:rsid w:val="2D50C95E"/>
    <w:rsid w:val="2E41EF3D"/>
    <w:rsid w:val="2E6CD90E"/>
    <w:rsid w:val="2F5DA708"/>
    <w:rsid w:val="31253BE5"/>
    <w:rsid w:val="31257A18"/>
    <w:rsid w:val="3126A1C0"/>
    <w:rsid w:val="31332BC1"/>
    <w:rsid w:val="316114FB"/>
    <w:rsid w:val="31B025DC"/>
    <w:rsid w:val="32FED389"/>
    <w:rsid w:val="342AA2FB"/>
    <w:rsid w:val="34FCFD1E"/>
    <w:rsid w:val="355D8FEE"/>
    <w:rsid w:val="36FEBB05"/>
    <w:rsid w:val="37BC40D9"/>
    <w:rsid w:val="39845A8C"/>
    <w:rsid w:val="3A4F9577"/>
    <w:rsid w:val="3B4DC473"/>
    <w:rsid w:val="3DA25ACD"/>
    <w:rsid w:val="3E818035"/>
    <w:rsid w:val="3ED95620"/>
    <w:rsid w:val="40745BF9"/>
    <w:rsid w:val="42742003"/>
    <w:rsid w:val="429B6340"/>
    <w:rsid w:val="42E2D96A"/>
    <w:rsid w:val="42EF5EAD"/>
    <w:rsid w:val="4309D28D"/>
    <w:rsid w:val="4358E75E"/>
    <w:rsid w:val="4428BD45"/>
    <w:rsid w:val="4466C097"/>
    <w:rsid w:val="4492FE8A"/>
    <w:rsid w:val="44A52AA7"/>
    <w:rsid w:val="44E9FD94"/>
    <w:rsid w:val="454376FE"/>
    <w:rsid w:val="472309DF"/>
    <w:rsid w:val="481D8FEC"/>
    <w:rsid w:val="49315AB3"/>
    <w:rsid w:val="49EC0173"/>
    <w:rsid w:val="4A65618A"/>
    <w:rsid w:val="4B6083C1"/>
    <w:rsid w:val="4B863CF1"/>
    <w:rsid w:val="4DA1F822"/>
    <w:rsid w:val="4E4BF1D7"/>
    <w:rsid w:val="4EA5DDB0"/>
    <w:rsid w:val="4F082490"/>
    <w:rsid w:val="4F5B9B13"/>
    <w:rsid w:val="4FCE65B5"/>
    <w:rsid w:val="50C003D1"/>
    <w:rsid w:val="50F105FA"/>
    <w:rsid w:val="512A856A"/>
    <w:rsid w:val="51EF7B7A"/>
    <w:rsid w:val="52EE4ED0"/>
    <w:rsid w:val="556BB7B9"/>
    <w:rsid w:val="55E4DED4"/>
    <w:rsid w:val="55EF882D"/>
    <w:rsid w:val="5704A8F7"/>
    <w:rsid w:val="574F335C"/>
    <w:rsid w:val="5783AFDA"/>
    <w:rsid w:val="588FCF31"/>
    <w:rsid w:val="589F4F33"/>
    <w:rsid w:val="58C83565"/>
    <w:rsid w:val="5A2A83BF"/>
    <w:rsid w:val="5B119501"/>
    <w:rsid w:val="5C09ECE2"/>
    <w:rsid w:val="5D1D2608"/>
    <w:rsid w:val="5D7DE4CE"/>
    <w:rsid w:val="5E00E25E"/>
    <w:rsid w:val="5E3C16E5"/>
    <w:rsid w:val="5F71A262"/>
    <w:rsid w:val="5F912887"/>
    <w:rsid w:val="600E9653"/>
    <w:rsid w:val="6102DCB4"/>
    <w:rsid w:val="61734D4E"/>
    <w:rsid w:val="6234B5A6"/>
    <w:rsid w:val="62A85D4F"/>
    <w:rsid w:val="62BEC965"/>
    <w:rsid w:val="62D12300"/>
    <w:rsid w:val="63D56618"/>
    <w:rsid w:val="63DDB346"/>
    <w:rsid w:val="64AB1998"/>
    <w:rsid w:val="64AED35A"/>
    <w:rsid w:val="64AEDE1A"/>
    <w:rsid w:val="64E00E75"/>
    <w:rsid w:val="6527271F"/>
    <w:rsid w:val="6535C653"/>
    <w:rsid w:val="653F83A7"/>
    <w:rsid w:val="65978AFB"/>
    <w:rsid w:val="65CCF7D9"/>
    <w:rsid w:val="68BF8F34"/>
    <w:rsid w:val="68CBCD40"/>
    <w:rsid w:val="69349987"/>
    <w:rsid w:val="69F6FC70"/>
    <w:rsid w:val="6B036AEA"/>
    <w:rsid w:val="6B112262"/>
    <w:rsid w:val="6B26E1D1"/>
    <w:rsid w:val="6B8DE7AE"/>
    <w:rsid w:val="6BF908E2"/>
    <w:rsid w:val="6DE74B6B"/>
    <w:rsid w:val="6E99C5C6"/>
    <w:rsid w:val="6F69C1F9"/>
    <w:rsid w:val="71AA48A0"/>
    <w:rsid w:val="7289438E"/>
    <w:rsid w:val="728B2A8D"/>
    <w:rsid w:val="740E4E59"/>
    <w:rsid w:val="743471C2"/>
    <w:rsid w:val="75B5C1C2"/>
    <w:rsid w:val="76049563"/>
    <w:rsid w:val="762A777F"/>
    <w:rsid w:val="76ADBA7B"/>
    <w:rsid w:val="772C94A0"/>
    <w:rsid w:val="778E1237"/>
    <w:rsid w:val="77947C02"/>
    <w:rsid w:val="785B2744"/>
    <w:rsid w:val="7877F4B7"/>
    <w:rsid w:val="78E36CDA"/>
    <w:rsid w:val="7A13C518"/>
    <w:rsid w:val="7B124A10"/>
    <w:rsid w:val="7B85A2EF"/>
    <w:rsid w:val="7C217F52"/>
    <w:rsid w:val="7E6B688F"/>
    <w:rsid w:val="7FD8835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5790F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653FB"/>
    <w:pPr>
      <w:spacing w:before="120" w:after="120" w:line="240" w:lineRule="auto"/>
    </w:pPr>
    <w:rPr>
      <w:rFonts w:ascii="Times New Roman" w:eastAsia="Times New Roman" w:hAnsi="Times New Roman" w:cs="Times New Roman"/>
      <w:color w:val="000000" w:themeColor="text1"/>
      <w:sz w:val="24"/>
      <w:szCs w:val="24"/>
    </w:rPr>
  </w:style>
  <w:style w:type="paragraph" w:styleId="Heading1">
    <w:name w:val="heading 1"/>
    <w:next w:val="BodyText"/>
    <w:link w:val="Heading1Char"/>
    <w:qFormat/>
    <w:rsid w:val="008653FB"/>
    <w:pPr>
      <w:keepNext/>
      <w:pageBreakBefore/>
      <w:numPr>
        <w:numId w:val="40"/>
      </w:numPr>
      <w:tabs>
        <w:tab w:val="left" w:pos="720"/>
      </w:tabs>
      <w:autoSpaceDE w:val="0"/>
      <w:autoSpaceDN w:val="0"/>
      <w:adjustRightInd w:val="0"/>
      <w:spacing w:after="120" w:line="240" w:lineRule="auto"/>
      <w:outlineLvl w:val="0"/>
    </w:pPr>
    <w:rPr>
      <w:rFonts w:ascii="Arial" w:eastAsia="Times New Roman" w:hAnsi="Arial" w:cs="Arial"/>
      <w:b/>
      <w:bCs/>
      <w:color w:val="000000" w:themeColor="text1"/>
      <w:kern w:val="32"/>
      <w:sz w:val="36"/>
      <w:szCs w:val="32"/>
    </w:rPr>
  </w:style>
  <w:style w:type="paragraph" w:styleId="Heading2">
    <w:name w:val="heading 2"/>
    <w:basedOn w:val="Heading1"/>
    <w:next w:val="BodyText"/>
    <w:link w:val="Heading2Char"/>
    <w:qFormat/>
    <w:rsid w:val="008653FB"/>
    <w:pPr>
      <w:pageBreakBefore w:val="0"/>
      <w:numPr>
        <w:ilvl w:val="1"/>
      </w:numPr>
      <w:tabs>
        <w:tab w:val="clear" w:pos="720"/>
        <w:tab w:val="left" w:pos="907"/>
      </w:tabs>
      <w:spacing w:before="120"/>
      <w:ind w:left="907" w:hanging="907"/>
      <w:outlineLvl w:val="1"/>
    </w:pPr>
    <w:rPr>
      <w:iCs/>
      <w:sz w:val="32"/>
      <w:szCs w:val="28"/>
    </w:rPr>
  </w:style>
  <w:style w:type="paragraph" w:styleId="Heading3">
    <w:name w:val="heading 3"/>
    <w:basedOn w:val="Heading2"/>
    <w:next w:val="BodyText"/>
    <w:link w:val="Heading3Char"/>
    <w:qFormat/>
    <w:rsid w:val="008653FB"/>
    <w:pPr>
      <w:numPr>
        <w:ilvl w:val="2"/>
      </w:numPr>
      <w:tabs>
        <w:tab w:val="clear" w:pos="907"/>
        <w:tab w:val="left" w:pos="1080"/>
      </w:tabs>
      <w:ind w:left="1080" w:hanging="1080"/>
      <w:outlineLvl w:val="2"/>
    </w:pPr>
    <w:rPr>
      <w:bCs w:val="0"/>
      <w:iCs w:val="0"/>
      <w:sz w:val="28"/>
      <w:szCs w:val="26"/>
    </w:rPr>
  </w:style>
  <w:style w:type="paragraph" w:styleId="Heading4">
    <w:name w:val="heading 4"/>
    <w:basedOn w:val="Heading3"/>
    <w:next w:val="BodyText"/>
    <w:link w:val="Heading4Char"/>
    <w:qFormat/>
    <w:rsid w:val="008653FB"/>
    <w:pPr>
      <w:numPr>
        <w:ilvl w:val="3"/>
      </w:numPr>
      <w:ind w:left="1080" w:hanging="1080"/>
      <w:outlineLvl w:val="3"/>
    </w:pPr>
    <w:rPr>
      <w:sz w:val="24"/>
      <w:szCs w:val="28"/>
    </w:rPr>
  </w:style>
  <w:style w:type="paragraph" w:styleId="Heading5">
    <w:name w:val="heading 5"/>
    <w:basedOn w:val="Heading4"/>
    <w:next w:val="BodyText"/>
    <w:link w:val="Heading5Char"/>
    <w:qFormat/>
    <w:rsid w:val="008653FB"/>
    <w:pPr>
      <w:numPr>
        <w:ilvl w:val="4"/>
      </w:numPr>
      <w:ind w:left="1080" w:hanging="1080"/>
      <w:outlineLvl w:val="4"/>
    </w:pPr>
    <w:rPr>
      <w:bCs/>
      <w:iCs/>
      <w:szCs w:val="26"/>
    </w:rPr>
  </w:style>
  <w:style w:type="paragraph" w:styleId="Heading6">
    <w:name w:val="heading 6"/>
    <w:basedOn w:val="Heading5"/>
    <w:next w:val="BodyText"/>
    <w:link w:val="Heading6Char"/>
    <w:qFormat/>
    <w:rsid w:val="008653FB"/>
    <w:pPr>
      <w:numPr>
        <w:ilvl w:val="5"/>
      </w:numPr>
      <w:ind w:left="1080" w:hanging="1080"/>
      <w:outlineLvl w:val="5"/>
    </w:pPr>
    <w:rPr>
      <w:bCs w:val="0"/>
      <w:szCs w:val="22"/>
    </w:rPr>
  </w:style>
  <w:style w:type="paragraph" w:styleId="Heading7">
    <w:name w:val="heading 7"/>
    <w:basedOn w:val="Heading6"/>
    <w:next w:val="BodyText"/>
    <w:link w:val="Heading7Char"/>
    <w:qFormat/>
    <w:rsid w:val="008653FB"/>
    <w:pPr>
      <w:numPr>
        <w:ilvl w:val="6"/>
      </w:numPr>
      <w:ind w:left="1080"/>
      <w:outlineLvl w:val="6"/>
    </w:pPr>
    <w:rPr>
      <w:szCs w:val="24"/>
    </w:rPr>
  </w:style>
  <w:style w:type="paragraph" w:styleId="Heading8">
    <w:name w:val="heading 8"/>
    <w:basedOn w:val="Heading7"/>
    <w:next w:val="BodyText"/>
    <w:link w:val="Heading8Char"/>
    <w:qFormat/>
    <w:rsid w:val="008653FB"/>
    <w:pPr>
      <w:numPr>
        <w:ilvl w:val="7"/>
      </w:numPr>
      <w:ind w:left="1080" w:hanging="1080"/>
      <w:outlineLvl w:val="7"/>
    </w:pPr>
    <w:rPr>
      <w:iCs w:val="0"/>
    </w:rPr>
  </w:style>
  <w:style w:type="paragraph" w:styleId="Heading9">
    <w:name w:val="heading 9"/>
    <w:basedOn w:val="Heading8"/>
    <w:next w:val="BodyText"/>
    <w:link w:val="Heading9Char"/>
    <w:qFormat/>
    <w:rsid w:val="008653FB"/>
    <w:pPr>
      <w:numPr>
        <w:ilvl w:val="8"/>
      </w:numPr>
      <w:ind w:left="1080" w:hanging="108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653FB"/>
    <w:rPr>
      <w:rFonts w:ascii="Arial" w:eastAsia="Times New Roman" w:hAnsi="Arial" w:cs="Arial"/>
      <w:b/>
      <w:bCs/>
      <w:color w:val="000000" w:themeColor="text1"/>
      <w:kern w:val="32"/>
      <w:sz w:val="36"/>
      <w:szCs w:val="32"/>
    </w:rPr>
  </w:style>
  <w:style w:type="character" w:customStyle="1" w:styleId="Heading2Char">
    <w:name w:val="Heading 2 Char"/>
    <w:basedOn w:val="DefaultParagraphFont"/>
    <w:link w:val="Heading2"/>
    <w:rsid w:val="008653FB"/>
    <w:rPr>
      <w:rFonts w:ascii="Arial" w:eastAsia="Times New Roman" w:hAnsi="Arial" w:cs="Arial"/>
      <w:b/>
      <w:bCs/>
      <w:iCs/>
      <w:color w:val="000000" w:themeColor="text1"/>
      <w:kern w:val="32"/>
      <w:sz w:val="32"/>
      <w:szCs w:val="28"/>
    </w:rPr>
  </w:style>
  <w:style w:type="character" w:customStyle="1" w:styleId="Heading3Char">
    <w:name w:val="Heading 3 Char"/>
    <w:basedOn w:val="DefaultParagraphFont"/>
    <w:link w:val="Heading3"/>
    <w:rsid w:val="008653FB"/>
    <w:rPr>
      <w:rFonts w:ascii="Arial" w:eastAsia="Times New Roman" w:hAnsi="Arial" w:cs="Arial"/>
      <w:b/>
      <w:color w:val="000000" w:themeColor="text1"/>
      <w:kern w:val="32"/>
      <w:sz w:val="28"/>
      <w:szCs w:val="26"/>
    </w:rPr>
  </w:style>
  <w:style w:type="character" w:customStyle="1" w:styleId="Heading4Char">
    <w:name w:val="Heading 4 Char"/>
    <w:basedOn w:val="DefaultParagraphFont"/>
    <w:link w:val="Heading4"/>
    <w:rsid w:val="008653FB"/>
    <w:rPr>
      <w:rFonts w:ascii="Arial" w:eastAsia="Times New Roman" w:hAnsi="Arial" w:cs="Arial"/>
      <w:b/>
      <w:color w:val="000000" w:themeColor="text1"/>
      <w:kern w:val="32"/>
      <w:sz w:val="24"/>
      <w:szCs w:val="28"/>
    </w:rPr>
  </w:style>
  <w:style w:type="character" w:customStyle="1" w:styleId="Heading5Char">
    <w:name w:val="Heading 5 Char"/>
    <w:basedOn w:val="DefaultParagraphFont"/>
    <w:link w:val="Heading5"/>
    <w:rsid w:val="008653FB"/>
    <w:rPr>
      <w:rFonts w:ascii="Arial" w:eastAsia="Times New Roman" w:hAnsi="Arial" w:cs="Arial"/>
      <w:b/>
      <w:bCs/>
      <w:iCs/>
      <w:color w:val="000000" w:themeColor="text1"/>
      <w:kern w:val="32"/>
      <w:sz w:val="24"/>
      <w:szCs w:val="26"/>
    </w:rPr>
  </w:style>
  <w:style w:type="character" w:customStyle="1" w:styleId="Heading6Char">
    <w:name w:val="Heading 6 Char"/>
    <w:basedOn w:val="DefaultParagraphFont"/>
    <w:link w:val="Heading6"/>
    <w:rsid w:val="008653FB"/>
    <w:rPr>
      <w:rFonts w:ascii="Arial" w:eastAsia="Times New Roman" w:hAnsi="Arial" w:cs="Arial"/>
      <w:b/>
      <w:iCs/>
      <w:color w:val="000000" w:themeColor="text1"/>
      <w:kern w:val="32"/>
      <w:sz w:val="24"/>
    </w:rPr>
  </w:style>
  <w:style w:type="character" w:customStyle="1" w:styleId="Heading7Char">
    <w:name w:val="Heading 7 Char"/>
    <w:basedOn w:val="DefaultParagraphFont"/>
    <w:link w:val="Heading7"/>
    <w:rsid w:val="008653FB"/>
    <w:rPr>
      <w:rFonts w:ascii="Arial" w:eastAsia="Times New Roman" w:hAnsi="Arial" w:cs="Arial"/>
      <w:b/>
      <w:iCs/>
      <w:color w:val="000000" w:themeColor="text1"/>
      <w:kern w:val="32"/>
      <w:sz w:val="24"/>
      <w:szCs w:val="24"/>
    </w:rPr>
  </w:style>
  <w:style w:type="character" w:customStyle="1" w:styleId="Heading8Char">
    <w:name w:val="Heading 8 Char"/>
    <w:basedOn w:val="DefaultParagraphFont"/>
    <w:link w:val="Heading8"/>
    <w:rsid w:val="008653FB"/>
    <w:rPr>
      <w:rFonts w:ascii="Arial" w:eastAsia="Times New Roman" w:hAnsi="Arial" w:cs="Arial"/>
      <w:b/>
      <w:color w:val="000000" w:themeColor="text1"/>
      <w:kern w:val="32"/>
      <w:sz w:val="24"/>
      <w:szCs w:val="24"/>
    </w:rPr>
  </w:style>
  <w:style w:type="character" w:customStyle="1" w:styleId="Heading9Char">
    <w:name w:val="Heading 9 Char"/>
    <w:basedOn w:val="DefaultParagraphFont"/>
    <w:link w:val="Heading9"/>
    <w:rsid w:val="008653FB"/>
    <w:rPr>
      <w:rFonts w:ascii="Arial" w:eastAsia="Times New Roman" w:hAnsi="Arial" w:cs="Arial"/>
      <w:b/>
      <w:color w:val="000000" w:themeColor="text1"/>
      <w:kern w:val="32"/>
      <w:sz w:val="24"/>
    </w:rPr>
  </w:style>
  <w:style w:type="paragraph" w:customStyle="1" w:styleId="Normal1">
    <w:name w:val="Normal 1"/>
    <w:basedOn w:val="Heading1"/>
    <w:autoRedefine/>
    <w:rsid w:val="008653FB"/>
    <w:pPr>
      <w:tabs>
        <w:tab w:val="num" w:pos="360"/>
      </w:tabs>
      <w:spacing w:after="0"/>
    </w:pPr>
    <w:rPr>
      <w:bCs w:val="0"/>
      <w:kern w:val="0"/>
      <w:sz w:val="24"/>
      <w:szCs w:val="20"/>
    </w:rPr>
  </w:style>
  <w:style w:type="paragraph" w:customStyle="1" w:styleId="Normal5">
    <w:name w:val="Normal 5"/>
    <w:basedOn w:val="Heading5"/>
    <w:autoRedefine/>
    <w:rsid w:val="008653FB"/>
    <w:pPr>
      <w:keepLines/>
      <w:tabs>
        <w:tab w:val="left" w:pos="900"/>
      </w:tabs>
      <w:spacing w:after="0" w:line="240" w:lineRule="exact"/>
    </w:pPr>
    <w:rPr>
      <w:b w:val="0"/>
      <w:bCs w:val="0"/>
      <w:i/>
      <w:iCs w:val="0"/>
      <w:szCs w:val="20"/>
    </w:rPr>
  </w:style>
  <w:style w:type="paragraph" w:styleId="Header">
    <w:name w:val="header"/>
    <w:link w:val="HeaderChar"/>
    <w:rsid w:val="008653FB"/>
    <w:pPr>
      <w:tabs>
        <w:tab w:val="center" w:pos="4680"/>
        <w:tab w:val="right" w:pos="9360"/>
      </w:tabs>
      <w:spacing w:after="0" w:line="240" w:lineRule="auto"/>
    </w:pPr>
    <w:rPr>
      <w:rFonts w:ascii="Times New Roman" w:eastAsia="Times New Roman" w:hAnsi="Times New Roman" w:cs="Times New Roman"/>
      <w:color w:val="000000" w:themeColor="text1"/>
      <w:sz w:val="20"/>
      <w:szCs w:val="20"/>
    </w:rPr>
  </w:style>
  <w:style w:type="character" w:customStyle="1" w:styleId="HeaderChar">
    <w:name w:val="Header Char"/>
    <w:basedOn w:val="DefaultParagraphFont"/>
    <w:link w:val="Header"/>
    <w:rsid w:val="008653FB"/>
    <w:rPr>
      <w:rFonts w:ascii="Times New Roman" w:eastAsia="Times New Roman" w:hAnsi="Times New Roman" w:cs="Times New Roman"/>
      <w:color w:val="000000" w:themeColor="text1"/>
      <w:sz w:val="20"/>
      <w:szCs w:val="20"/>
    </w:rPr>
  </w:style>
  <w:style w:type="paragraph" w:styleId="Footer">
    <w:name w:val="footer"/>
    <w:link w:val="FooterChar"/>
    <w:rsid w:val="008653FB"/>
    <w:pPr>
      <w:tabs>
        <w:tab w:val="center" w:pos="4680"/>
        <w:tab w:val="right" w:pos="9360"/>
      </w:tabs>
      <w:spacing w:after="0" w:line="240" w:lineRule="auto"/>
    </w:pPr>
    <w:rPr>
      <w:rFonts w:ascii="Times New Roman" w:eastAsia="Times New Roman" w:hAnsi="Times New Roman" w:cs="Tahoma"/>
      <w:color w:val="000000" w:themeColor="text1"/>
      <w:sz w:val="20"/>
      <w:szCs w:val="16"/>
    </w:rPr>
  </w:style>
  <w:style w:type="character" w:customStyle="1" w:styleId="FooterChar">
    <w:name w:val="Footer Char"/>
    <w:basedOn w:val="DefaultParagraphFont"/>
    <w:link w:val="Footer"/>
    <w:rsid w:val="008653FB"/>
    <w:rPr>
      <w:rFonts w:ascii="Times New Roman" w:eastAsia="Times New Roman" w:hAnsi="Times New Roman" w:cs="Tahoma"/>
      <w:color w:val="000000" w:themeColor="text1"/>
      <w:sz w:val="20"/>
      <w:szCs w:val="16"/>
    </w:rPr>
  </w:style>
  <w:style w:type="character" w:styleId="PageNumber">
    <w:name w:val="page number"/>
    <w:basedOn w:val="DefaultParagraphFont"/>
    <w:rsid w:val="008653FB"/>
  </w:style>
  <w:style w:type="paragraph" w:styleId="TOC1">
    <w:name w:val="toc 1"/>
    <w:next w:val="BodyText"/>
    <w:autoRedefine/>
    <w:uiPriority w:val="39"/>
    <w:rsid w:val="008653FB"/>
    <w:pPr>
      <w:keepNext/>
      <w:keepLines/>
      <w:tabs>
        <w:tab w:val="left" w:pos="540"/>
        <w:tab w:val="right" w:leader="dot" w:pos="9350"/>
      </w:tabs>
      <w:spacing w:before="60" w:after="60" w:line="240" w:lineRule="auto"/>
      <w:ind w:left="547" w:hanging="547"/>
    </w:pPr>
    <w:rPr>
      <w:rFonts w:ascii="Arial" w:eastAsia="Times New Roman" w:hAnsi="Arial" w:cs="Times New Roman"/>
      <w:b/>
      <w:color w:val="000000" w:themeColor="text1"/>
      <w:sz w:val="28"/>
      <w:szCs w:val="20"/>
    </w:rPr>
  </w:style>
  <w:style w:type="character" w:styleId="Hyperlink">
    <w:name w:val="Hyperlink"/>
    <w:uiPriority w:val="99"/>
    <w:rsid w:val="008653FB"/>
    <w:rPr>
      <w:color w:val="0000FF"/>
      <w:u w:val="single"/>
    </w:rPr>
  </w:style>
  <w:style w:type="character" w:styleId="FollowedHyperlink">
    <w:name w:val="FollowedHyperlink"/>
    <w:rsid w:val="008653FB"/>
    <w:rPr>
      <w:color w:val="606420"/>
      <w:u w:val="single"/>
    </w:rPr>
  </w:style>
  <w:style w:type="paragraph" w:styleId="TOC3">
    <w:name w:val="toc 3"/>
    <w:next w:val="BodyText"/>
    <w:autoRedefine/>
    <w:uiPriority w:val="39"/>
    <w:rsid w:val="008653FB"/>
    <w:pPr>
      <w:tabs>
        <w:tab w:val="left" w:pos="1627"/>
        <w:tab w:val="right" w:leader="dot" w:pos="9350"/>
      </w:tabs>
      <w:spacing w:before="40" w:after="40" w:line="240" w:lineRule="auto"/>
      <w:ind w:left="1627" w:hanging="907"/>
    </w:pPr>
    <w:rPr>
      <w:rFonts w:ascii="Arial" w:eastAsia="Times New Roman" w:hAnsi="Arial" w:cs="Times New Roman"/>
      <w:color w:val="000000" w:themeColor="text1"/>
      <w:sz w:val="24"/>
      <w:szCs w:val="24"/>
    </w:rPr>
  </w:style>
  <w:style w:type="paragraph" w:styleId="TOC2">
    <w:name w:val="toc 2"/>
    <w:next w:val="BodyText"/>
    <w:autoRedefine/>
    <w:uiPriority w:val="39"/>
    <w:rsid w:val="008653FB"/>
    <w:pPr>
      <w:tabs>
        <w:tab w:val="left" w:pos="1080"/>
        <w:tab w:val="right" w:leader="dot" w:pos="9350"/>
      </w:tabs>
      <w:spacing w:before="40" w:after="40" w:line="240" w:lineRule="auto"/>
      <w:ind w:left="1094" w:hanging="734"/>
    </w:pPr>
    <w:rPr>
      <w:rFonts w:ascii="Arial" w:eastAsia="Times New Roman" w:hAnsi="Arial" w:cs="Times New Roman"/>
      <w:b/>
      <w:color w:val="000000" w:themeColor="text1"/>
      <w:sz w:val="24"/>
      <w:szCs w:val="24"/>
    </w:rPr>
  </w:style>
  <w:style w:type="paragraph" w:styleId="Index1">
    <w:name w:val="index 1"/>
    <w:basedOn w:val="Normal"/>
    <w:next w:val="Normal"/>
    <w:autoRedefine/>
    <w:uiPriority w:val="99"/>
    <w:semiHidden/>
    <w:rsid w:val="008653FB"/>
    <w:pPr>
      <w:ind w:left="240" w:hanging="240"/>
    </w:pPr>
  </w:style>
  <w:style w:type="paragraph" w:styleId="Revision">
    <w:name w:val="Revision"/>
    <w:hidden/>
    <w:semiHidden/>
    <w:rsid w:val="008653FB"/>
    <w:pPr>
      <w:spacing w:after="120" w:line="240" w:lineRule="auto"/>
    </w:pPr>
    <w:rPr>
      <w:rFonts w:ascii="Times New Roman" w:eastAsia="Batang" w:hAnsi="Times New Roman" w:cs="Times New Roman"/>
      <w:sz w:val="24"/>
      <w:szCs w:val="24"/>
      <w:lang w:eastAsia="ko-KR"/>
    </w:rPr>
  </w:style>
  <w:style w:type="paragraph" w:customStyle="1" w:styleId="StyleHeading2Before3pt">
    <w:name w:val="Style Heading 2 + Before:  3 pt"/>
    <w:basedOn w:val="Heading4"/>
    <w:rsid w:val="008653FB"/>
    <w:pPr>
      <w:spacing w:before="60"/>
    </w:pPr>
    <w:rPr>
      <w:szCs w:val="20"/>
    </w:rPr>
  </w:style>
  <w:style w:type="paragraph" w:styleId="TOC4">
    <w:name w:val="toc 4"/>
    <w:next w:val="BodyText"/>
    <w:autoRedefine/>
    <w:uiPriority w:val="39"/>
    <w:rsid w:val="008653FB"/>
    <w:pPr>
      <w:spacing w:before="40" w:after="40" w:line="240" w:lineRule="auto"/>
      <w:ind w:left="907"/>
    </w:pPr>
    <w:rPr>
      <w:rFonts w:ascii="Arial" w:eastAsia="Times New Roman" w:hAnsi="Arial" w:cs="Times New Roman"/>
      <w:color w:val="000000" w:themeColor="text1"/>
      <w:szCs w:val="24"/>
    </w:rPr>
  </w:style>
  <w:style w:type="paragraph" w:styleId="BalloonText">
    <w:name w:val="Balloon Text"/>
    <w:basedOn w:val="Normal"/>
    <w:link w:val="BalloonTextChar"/>
    <w:rsid w:val="008653FB"/>
    <w:pPr>
      <w:spacing w:before="0" w:after="0"/>
    </w:pPr>
    <w:rPr>
      <w:rFonts w:ascii="Tahoma" w:hAnsi="Tahoma" w:cs="Tahoma"/>
      <w:sz w:val="16"/>
      <w:szCs w:val="16"/>
    </w:rPr>
  </w:style>
  <w:style w:type="character" w:customStyle="1" w:styleId="BalloonTextChar">
    <w:name w:val="Balloon Text Char"/>
    <w:basedOn w:val="DefaultParagraphFont"/>
    <w:link w:val="BalloonText"/>
    <w:rsid w:val="008653FB"/>
    <w:rPr>
      <w:rFonts w:ascii="Tahoma" w:eastAsia="Times New Roman" w:hAnsi="Tahoma" w:cs="Tahoma"/>
      <w:color w:val="000000" w:themeColor="text1"/>
      <w:sz w:val="16"/>
      <w:szCs w:val="16"/>
    </w:rPr>
  </w:style>
  <w:style w:type="paragraph" w:styleId="Index2">
    <w:name w:val="index 2"/>
    <w:basedOn w:val="Normal"/>
    <w:next w:val="Normal"/>
    <w:autoRedefine/>
    <w:uiPriority w:val="99"/>
    <w:semiHidden/>
    <w:rsid w:val="008653FB"/>
    <w:pPr>
      <w:ind w:left="480" w:hanging="240"/>
    </w:pPr>
  </w:style>
  <w:style w:type="paragraph" w:styleId="TOC5">
    <w:name w:val="toc 5"/>
    <w:next w:val="BodyText"/>
    <w:autoRedefine/>
    <w:uiPriority w:val="39"/>
    <w:rsid w:val="008653FB"/>
    <w:pPr>
      <w:spacing w:before="40" w:after="40" w:line="240" w:lineRule="auto"/>
      <w:ind w:left="1008"/>
    </w:pPr>
    <w:rPr>
      <w:rFonts w:ascii="Arial" w:eastAsia="Times New Roman" w:hAnsi="Arial" w:cs="Times New Roman"/>
      <w:color w:val="000000" w:themeColor="text1"/>
      <w:szCs w:val="24"/>
    </w:rPr>
  </w:style>
  <w:style w:type="paragraph" w:styleId="TOC6">
    <w:name w:val="toc 6"/>
    <w:next w:val="BodyText"/>
    <w:autoRedefine/>
    <w:uiPriority w:val="39"/>
    <w:rsid w:val="008653FB"/>
    <w:pPr>
      <w:spacing w:before="40" w:after="40" w:line="240" w:lineRule="auto"/>
      <w:ind w:left="1094"/>
    </w:pPr>
    <w:rPr>
      <w:rFonts w:ascii="Arial" w:eastAsia="Times New Roman" w:hAnsi="Arial" w:cs="Times New Roman"/>
      <w:color w:val="000000" w:themeColor="text1"/>
      <w:szCs w:val="24"/>
    </w:rPr>
  </w:style>
  <w:style w:type="paragraph" w:styleId="TOC7">
    <w:name w:val="toc 7"/>
    <w:next w:val="BodyText"/>
    <w:autoRedefine/>
    <w:uiPriority w:val="39"/>
    <w:rsid w:val="008653FB"/>
    <w:pPr>
      <w:spacing w:before="40" w:after="40" w:line="240" w:lineRule="auto"/>
      <w:ind w:left="1325"/>
    </w:pPr>
    <w:rPr>
      <w:rFonts w:ascii="Arial" w:eastAsia="Times New Roman" w:hAnsi="Arial" w:cs="Times New Roman"/>
      <w:color w:val="000000" w:themeColor="text1"/>
      <w:szCs w:val="24"/>
    </w:rPr>
  </w:style>
  <w:style w:type="paragraph" w:styleId="TOC8">
    <w:name w:val="toc 8"/>
    <w:next w:val="BodyText"/>
    <w:autoRedefine/>
    <w:uiPriority w:val="39"/>
    <w:rsid w:val="008653FB"/>
    <w:pPr>
      <w:spacing w:before="40" w:after="40" w:line="240" w:lineRule="auto"/>
      <w:ind w:left="1541"/>
    </w:pPr>
    <w:rPr>
      <w:rFonts w:ascii="Arial" w:eastAsia="Times New Roman" w:hAnsi="Arial" w:cs="Times New Roman"/>
      <w:color w:val="000000" w:themeColor="text1"/>
      <w:szCs w:val="24"/>
    </w:rPr>
  </w:style>
  <w:style w:type="paragraph" w:styleId="TOC9">
    <w:name w:val="toc 9"/>
    <w:next w:val="BodyText"/>
    <w:autoRedefine/>
    <w:uiPriority w:val="39"/>
    <w:rsid w:val="008653FB"/>
    <w:pPr>
      <w:spacing w:before="40" w:after="40" w:line="240" w:lineRule="auto"/>
      <w:ind w:left="1757"/>
    </w:pPr>
    <w:rPr>
      <w:rFonts w:ascii="Arial" w:eastAsia="Times New Roman" w:hAnsi="Arial" w:cs="Times New Roman"/>
      <w:color w:val="000000" w:themeColor="text1"/>
      <w:szCs w:val="24"/>
    </w:rPr>
  </w:style>
  <w:style w:type="paragraph" w:styleId="BodyText">
    <w:name w:val="Body Text"/>
    <w:link w:val="BodyTextChar"/>
    <w:rsid w:val="008653FB"/>
    <w:pPr>
      <w:tabs>
        <w:tab w:val="left" w:pos="720"/>
      </w:tabs>
      <w:spacing w:before="120" w:after="120" w:line="240" w:lineRule="auto"/>
    </w:pPr>
    <w:rPr>
      <w:rFonts w:ascii="Times New Roman" w:eastAsia="Times New Roman" w:hAnsi="Times New Roman" w:cs="Times New Roman"/>
      <w:color w:val="000000" w:themeColor="text1"/>
      <w:sz w:val="24"/>
      <w:szCs w:val="20"/>
    </w:rPr>
  </w:style>
  <w:style w:type="character" w:customStyle="1" w:styleId="BodyTextChar">
    <w:name w:val="Body Text Char"/>
    <w:basedOn w:val="DefaultParagraphFont"/>
    <w:link w:val="BodyText"/>
    <w:rsid w:val="008653FB"/>
    <w:rPr>
      <w:rFonts w:ascii="Times New Roman" w:eastAsia="Times New Roman" w:hAnsi="Times New Roman" w:cs="Times New Roman"/>
      <w:color w:val="000000" w:themeColor="text1"/>
      <w:sz w:val="24"/>
      <w:szCs w:val="20"/>
    </w:rPr>
  </w:style>
  <w:style w:type="character" w:styleId="CommentReference">
    <w:name w:val="annotation reference"/>
    <w:semiHidden/>
    <w:rsid w:val="008653FB"/>
    <w:rPr>
      <w:sz w:val="16"/>
      <w:szCs w:val="16"/>
    </w:rPr>
  </w:style>
  <w:style w:type="paragraph" w:styleId="CommentText">
    <w:name w:val="annotation text"/>
    <w:basedOn w:val="Normal"/>
    <w:link w:val="CommentTextChar1"/>
    <w:semiHidden/>
    <w:rsid w:val="008653FB"/>
    <w:rPr>
      <w:sz w:val="20"/>
      <w:szCs w:val="20"/>
    </w:rPr>
  </w:style>
  <w:style w:type="character" w:customStyle="1" w:styleId="CommentTextChar">
    <w:name w:val="Comment Text Char"/>
    <w:basedOn w:val="DefaultParagraphFont"/>
    <w:uiPriority w:val="99"/>
    <w:semiHidden/>
    <w:rsid w:val="008653FB"/>
    <w:rPr>
      <w:rFonts w:ascii="Times New Roman" w:eastAsia="Times New Roman" w:hAnsi="Times New Roman" w:cs="Times New Roman"/>
      <w:color w:val="000000" w:themeColor="text1"/>
      <w:sz w:val="20"/>
      <w:szCs w:val="20"/>
    </w:rPr>
  </w:style>
  <w:style w:type="paragraph" w:styleId="CommentSubject">
    <w:name w:val="annotation subject"/>
    <w:basedOn w:val="CommentText"/>
    <w:next w:val="CommentText"/>
    <w:link w:val="CommentSubjectChar"/>
    <w:semiHidden/>
    <w:rsid w:val="008653FB"/>
    <w:rPr>
      <w:b/>
      <w:bCs/>
    </w:rPr>
  </w:style>
  <w:style w:type="character" w:customStyle="1" w:styleId="CommentSubjectChar">
    <w:name w:val="Comment Subject Char"/>
    <w:basedOn w:val="CommentTextChar"/>
    <w:link w:val="CommentSubject"/>
    <w:semiHidden/>
    <w:rsid w:val="008653FB"/>
    <w:rPr>
      <w:rFonts w:ascii="Times New Roman" w:eastAsia="Times New Roman" w:hAnsi="Times New Roman" w:cs="Times New Roman"/>
      <w:b/>
      <w:bCs/>
      <w:color w:val="000000" w:themeColor="text1"/>
      <w:sz w:val="20"/>
      <w:szCs w:val="20"/>
    </w:rPr>
  </w:style>
  <w:style w:type="paragraph" w:styleId="BlockText">
    <w:name w:val="Block Text"/>
    <w:basedOn w:val="Normal"/>
    <w:semiHidden/>
    <w:rsid w:val="008653FB"/>
    <w:pPr>
      <w:ind w:left="1440" w:right="1440"/>
    </w:pPr>
  </w:style>
  <w:style w:type="paragraph" w:styleId="BodyText2">
    <w:name w:val="Body Text 2"/>
    <w:basedOn w:val="BodyText"/>
    <w:link w:val="BodyText2Char"/>
    <w:rsid w:val="008653FB"/>
    <w:pPr>
      <w:spacing w:after="60"/>
      <w:ind w:left="720" w:hanging="274"/>
    </w:pPr>
  </w:style>
  <w:style w:type="character" w:customStyle="1" w:styleId="BodyText2Char">
    <w:name w:val="Body Text 2 Char"/>
    <w:basedOn w:val="DefaultParagraphFont"/>
    <w:link w:val="BodyText2"/>
    <w:rsid w:val="008653FB"/>
    <w:rPr>
      <w:rFonts w:ascii="Times New Roman" w:eastAsia="Times New Roman" w:hAnsi="Times New Roman" w:cs="Times New Roman"/>
      <w:color w:val="000000" w:themeColor="text1"/>
      <w:sz w:val="24"/>
      <w:szCs w:val="20"/>
    </w:rPr>
  </w:style>
  <w:style w:type="paragraph" w:styleId="BodyText3">
    <w:name w:val="Body Text 3"/>
    <w:basedOn w:val="BodyText"/>
    <w:link w:val="BodyText3Char"/>
    <w:rsid w:val="008653FB"/>
    <w:pPr>
      <w:keepNext/>
      <w:ind w:left="1080"/>
    </w:pPr>
  </w:style>
  <w:style w:type="character" w:customStyle="1" w:styleId="BodyText3Char">
    <w:name w:val="Body Text 3 Char"/>
    <w:basedOn w:val="DefaultParagraphFont"/>
    <w:link w:val="BodyText3"/>
    <w:rsid w:val="008653FB"/>
    <w:rPr>
      <w:rFonts w:ascii="Times New Roman" w:eastAsia="Times New Roman" w:hAnsi="Times New Roman" w:cs="Times New Roman"/>
      <w:color w:val="000000" w:themeColor="text1"/>
      <w:sz w:val="24"/>
      <w:szCs w:val="20"/>
    </w:rPr>
  </w:style>
  <w:style w:type="paragraph" w:styleId="BodyTextFirstIndent">
    <w:name w:val="Body Text First Indent"/>
    <w:basedOn w:val="BodyText"/>
    <w:link w:val="BodyTextFirstIndentChar"/>
    <w:semiHidden/>
    <w:rsid w:val="008653FB"/>
    <w:pPr>
      <w:ind w:firstLine="210"/>
    </w:pPr>
  </w:style>
  <w:style w:type="character" w:customStyle="1" w:styleId="BodyTextFirstIndentChar">
    <w:name w:val="Body Text First Indent Char"/>
    <w:basedOn w:val="BodyTextChar"/>
    <w:link w:val="BodyTextFirstIndent"/>
    <w:semiHidden/>
    <w:rsid w:val="008653FB"/>
    <w:rPr>
      <w:rFonts w:ascii="Times New Roman" w:eastAsia="Times New Roman" w:hAnsi="Times New Roman" w:cs="Times New Roman"/>
      <w:color w:val="000000" w:themeColor="text1"/>
      <w:sz w:val="24"/>
      <w:szCs w:val="20"/>
    </w:rPr>
  </w:style>
  <w:style w:type="paragraph" w:styleId="BodyTextIndent">
    <w:name w:val="Body Text Indent"/>
    <w:basedOn w:val="Normal"/>
    <w:link w:val="BodyTextIndentChar"/>
    <w:semiHidden/>
    <w:rsid w:val="008653FB"/>
    <w:pPr>
      <w:ind w:left="360"/>
    </w:pPr>
  </w:style>
  <w:style w:type="character" w:customStyle="1" w:styleId="BodyTextIndentChar">
    <w:name w:val="Body Text Indent Char"/>
    <w:basedOn w:val="DefaultParagraphFont"/>
    <w:link w:val="BodyTextIndent"/>
    <w:semiHidden/>
    <w:rsid w:val="008653FB"/>
    <w:rPr>
      <w:rFonts w:ascii="Times New Roman" w:eastAsia="Times New Roman" w:hAnsi="Times New Roman" w:cs="Times New Roman"/>
      <w:color w:val="000000" w:themeColor="text1"/>
      <w:sz w:val="24"/>
      <w:szCs w:val="24"/>
    </w:rPr>
  </w:style>
  <w:style w:type="paragraph" w:styleId="BodyTextFirstIndent2">
    <w:name w:val="Body Text First Indent 2"/>
    <w:basedOn w:val="BodyTextIndent"/>
    <w:link w:val="BodyTextFirstIndent2Char"/>
    <w:semiHidden/>
    <w:rsid w:val="008653FB"/>
    <w:pPr>
      <w:ind w:firstLine="210"/>
    </w:pPr>
  </w:style>
  <w:style w:type="character" w:customStyle="1" w:styleId="BodyTextFirstIndent2Char">
    <w:name w:val="Body Text First Indent 2 Char"/>
    <w:basedOn w:val="BodyTextIndentChar"/>
    <w:link w:val="BodyTextFirstIndent2"/>
    <w:semiHidden/>
    <w:rsid w:val="008653FB"/>
    <w:rPr>
      <w:rFonts w:ascii="Times New Roman" w:eastAsia="Times New Roman" w:hAnsi="Times New Roman" w:cs="Times New Roman"/>
      <w:color w:val="000000" w:themeColor="text1"/>
      <w:sz w:val="24"/>
      <w:szCs w:val="24"/>
    </w:rPr>
  </w:style>
  <w:style w:type="paragraph" w:styleId="BodyTextIndent2">
    <w:name w:val="Body Text Indent 2"/>
    <w:basedOn w:val="Normal"/>
    <w:link w:val="BodyTextIndent2Char"/>
    <w:semiHidden/>
    <w:rsid w:val="008653FB"/>
    <w:pPr>
      <w:spacing w:line="480" w:lineRule="auto"/>
      <w:ind w:left="360"/>
    </w:pPr>
  </w:style>
  <w:style w:type="character" w:customStyle="1" w:styleId="BodyTextIndent2Char">
    <w:name w:val="Body Text Indent 2 Char"/>
    <w:basedOn w:val="DefaultParagraphFont"/>
    <w:link w:val="BodyTextIndent2"/>
    <w:semiHidden/>
    <w:rsid w:val="008653FB"/>
    <w:rPr>
      <w:rFonts w:ascii="Times New Roman" w:eastAsia="Times New Roman" w:hAnsi="Times New Roman" w:cs="Times New Roman"/>
      <w:color w:val="000000" w:themeColor="text1"/>
      <w:sz w:val="24"/>
      <w:szCs w:val="24"/>
    </w:rPr>
  </w:style>
  <w:style w:type="paragraph" w:styleId="BodyTextIndent3">
    <w:name w:val="Body Text Indent 3"/>
    <w:basedOn w:val="Normal"/>
    <w:link w:val="BodyTextIndent3Char"/>
    <w:semiHidden/>
    <w:rsid w:val="008653FB"/>
    <w:pPr>
      <w:ind w:left="360"/>
    </w:pPr>
    <w:rPr>
      <w:sz w:val="16"/>
      <w:szCs w:val="16"/>
    </w:rPr>
  </w:style>
  <w:style w:type="character" w:customStyle="1" w:styleId="BodyTextIndent3Char">
    <w:name w:val="Body Text Indent 3 Char"/>
    <w:basedOn w:val="DefaultParagraphFont"/>
    <w:link w:val="BodyTextIndent3"/>
    <w:semiHidden/>
    <w:rsid w:val="008653FB"/>
    <w:rPr>
      <w:rFonts w:ascii="Times New Roman" w:eastAsia="Times New Roman" w:hAnsi="Times New Roman" w:cs="Times New Roman"/>
      <w:color w:val="000000" w:themeColor="text1"/>
      <w:sz w:val="16"/>
      <w:szCs w:val="16"/>
    </w:rPr>
  </w:style>
  <w:style w:type="paragraph" w:styleId="Caption">
    <w:name w:val="caption"/>
    <w:next w:val="BodyText"/>
    <w:qFormat/>
    <w:rsid w:val="008653FB"/>
    <w:pPr>
      <w:spacing w:before="120" w:after="60" w:line="240" w:lineRule="auto"/>
    </w:pPr>
    <w:rPr>
      <w:rFonts w:ascii="Arial" w:eastAsia="Times New Roman" w:hAnsi="Arial" w:cs="Arial"/>
      <w:b/>
      <w:bCs/>
      <w:color w:val="000000" w:themeColor="text1"/>
      <w:sz w:val="20"/>
      <w:szCs w:val="20"/>
    </w:rPr>
  </w:style>
  <w:style w:type="paragraph" w:styleId="Closing">
    <w:name w:val="Closing"/>
    <w:basedOn w:val="Normal"/>
    <w:link w:val="ClosingChar"/>
    <w:semiHidden/>
    <w:rsid w:val="008653FB"/>
    <w:pPr>
      <w:ind w:left="4320"/>
    </w:pPr>
  </w:style>
  <w:style w:type="character" w:customStyle="1" w:styleId="ClosingChar">
    <w:name w:val="Closing Char"/>
    <w:basedOn w:val="DefaultParagraphFont"/>
    <w:link w:val="Closing"/>
    <w:semiHidden/>
    <w:rsid w:val="008653FB"/>
    <w:rPr>
      <w:rFonts w:ascii="Times New Roman" w:eastAsia="Times New Roman" w:hAnsi="Times New Roman" w:cs="Times New Roman"/>
      <w:color w:val="000000" w:themeColor="text1"/>
      <w:sz w:val="24"/>
      <w:szCs w:val="24"/>
    </w:rPr>
  </w:style>
  <w:style w:type="paragraph" w:styleId="Date">
    <w:name w:val="Date"/>
    <w:basedOn w:val="Normal"/>
    <w:next w:val="Normal"/>
    <w:link w:val="DateChar"/>
    <w:semiHidden/>
    <w:rsid w:val="008653FB"/>
  </w:style>
  <w:style w:type="character" w:customStyle="1" w:styleId="DateChar">
    <w:name w:val="Date Char"/>
    <w:basedOn w:val="DefaultParagraphFont"/>
    <w:link w:val="Date"/>
    <w:semiHidden/>
    <w:rsid w:val="008653FB"/>
    <w:rPr>
      <w:rFonts w:ascii="Times New Roman" w:eastAsia="Times New Roman" w:hAnsi="Times New Roman" w:cs="Times New Roman"/>
      <w:color w:val="000000" w:themeColor="text1"/>
      <w:sz w:val="24"/>
      <w:szCs w:val="24"/>
    </w:rPr>
  </w:style>
  <w:style w:type="paragraph" w:styleId="DocumentMap">
    <w:name w:val="Document Map"/>
    <w:basedOn w:val="Normal"/>
    <w:link w:val="DocumentMapChar"/>
    <w:semiHidden/>
    <w:rsid w:val="008653FB"/>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8653FB"/>
    <w:rPr>
      <w:rFonts w:ascii="Tahoma" w:eastAsia="Times New Roman" w:hAnsi="Tahoma" w:cs="Tahoma"/>
      <w:color w:val="000000" w:themeColor="text1"/>
      <w:sz w:val="20"/>
      <w:szCs w:val="20"/>
      <w:shd w:val="clear" w:color="auto" w:fill="000080"/>
    </w:rPr>
  </w:style>
  <w:style w:type="paragraph" w:styleId="E-mailSignature">
    <w:name w:val="E-mail Signature"/>
    <w:basedOn w:val="Normal"/>
    <w:link w:val="E-mailSignatureChar"/>
    <w:semiHidden/>
    <w:rsid w:val="008653FB"/>
  </w:style>
  <w:style w:type="character" w:customStyle="1" w:styleId="E-mailSignatureChar">
    <w:name w:val="E-mail Signature Char"/>
    <w:basedOn w:val="DefaultParagraphFont"/>
    <w:link w:val="E-mailSignature"/>
    <w:semiHidden/>
    <w:rsid w:val="008653FB"/>
    <w:rPr>
      <w:rFonts w:ascii="Times New Roman" w:eastAsia="Times New Roman" w:hAnsi="Times New Roman" w:cs="Times New Roman"/>
      <w:color w:val="000000" w:themeColor="text1"/>
      <w:sz w:val="24"/>
      <w:szCs w:val="24"/>
    </w:rPr>
  </w:style>
  <w:style w:type="paragraph" w:styleId="EndnoteText">
    <w:name w:val="endnote text"/>
    <w:basedOn w:val="Normal"/>
    <w:link w:val="EndnoteTextChar"/>
    <w:semiHidden/>
    <w:rsid w:val="008653FB"/>
    <w:rPr>
      <w:sz w:val="20"/>
      <w:szCs w:val="20"/>
    </w:rPr>
  </w:style>
  <w:style w:type="character" w:customStyle="1" w:styleId="EndnoteTextChar">
    <w:name w:val="Endnote Text Char"/>
    <w:basedOn w:val="DefaultParagraphFont"/>
    <w:link w:val="EndnoteText"/>
    <w:semiHidden/>
    <w:rsid w:val="008653FB"/>
    <w:rPr>
      <w:rFonts w:ascii="Times New Roman" w:eastAsia="Times New Roman" w:hAnsi="Times New Roman" w:cs="Times New Roman"/>
      <w:color w:val="000000" w:themeColor="text1"/>
      <w:sz w:val="20"/>
      <w:szCs w:val="20"/>
    </w:rPr>
  </w:style>
  <w:style w:type="paragraph" w:styleId="EnvelopeAddress">
    <w:name w:val="envelope address"/>
    <w:basedOn w:val="Normal"/>
    <w:semiHidden/>
    <w:rsid w:val="008653FB"/>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8653FB"/>
    <w:rPr>
      <w:rFonts w:ascii="Arial" w:hAnsi="Arial" w:cs="Arial"/>
      <w:sz w:val="20"/>
      <w:szCs w:val="20"/>
    </w:rPr>
  </w:style>
  <w:style w:type="paragraph" w:styleId="FootnoteText">
    <w:name w:val="footnote text"/>
    <w:basedOn w:val="Normal"/>
    <w:link w:val="FootnoteTextChar"/>
    <w:semiHidden/>
    <w:rsid w:val="008653FB"/>
    <w:rPr>
      <w:sz w:val="20"/>
      <w:szCs w:val="20"/>
    </w:rPr>
  </w:style>
  <w:style w:type="character" w:customStyle="1" w:styleId="FootnoteTextChar">
    <w:name w:val="Footnote Text Char"/>
    <w:basedOn w:val="DefaultParagraphFont"/>
    <w:link w:val="FootnoteText"/>
    <w:semiHidden/>
    <w:rsid w:val="008653FB"/>
    <w:rPr>
      <w:rFonts w:ascii="Times New Roman" w:eastAsia="Times New Roman" w:hAnsi="Times New Roman" w:cs="Times New Roman"/>
      <w:color w:val="000000" w:themeColor="text1"/>
      <w:sz w:val="20"/>
      <w:szCs w:val="20"/>
    </w:rPr>
  </w:style>
  <w:style w:type="paragraph" w:styleId="HTMLAddress">
    <w:name w:val="HTML Address"/>
    <w:basedOn w:val="Normal"/>
    <w:link w:val="HTMLAddressChar"/>
    <w:semiHidden/>
    <w:rsid w:val="008653FB"/>
    <w:rPr>
      <w:i/>
      <w:iCs/>
    </w:rPr>
  </w:style>
  <w:style w:type="character" w:customStyle="1" w:styleId="HTMLAddressChar">
    <w:name w:val="HTML Address Char"/>
    <w:basedOn w:val="DefaultParagraphFont"/>
    <w:link w:val="HTMLAddress"/>
    <w:semiHidden/>
    <w:rsid w:val="008653FB"/>
    <w:rPr>
      <w:rFonts w:ascii="Times New Roman" w:eastAsia="Times New Roman" w:hAnsi="Times New Roman" w:cs="Times New Roman"/>
      <w:i/>
      <w:iCs/>
      <w:color w:val="000000" w:themeColor="text1"/>
      <w:sz w:val="24"/>
      <w:szCs w:val="24"/>
    </w:rPr>
  </w:style>
  <w:style w:type="paragraph" w:styleId="HTMLPreformatted">
    <w:name w:val="HTML Preformatted"/>
    <w:basedOn w:val="Normal"/>
    <w:link w:val="HTMLPreformattedChar"/>
    <w:semiHidden/>
    <w:rsid w:val="008653FB"/>
    <w:rPr>
      <w:rFonts w:ascii="Courier New" w:hAnsi="Courier New" w:cs="Courier New"/>
      <w:sz w:val="20"/>
      <w:szCs w:val="20"/>
    </w:rPr>
  </w:style>
  <w:style w:type="character" w:customStyle="1" w:styleId="HTMLPreformattedChar">
    <w:name w:val="HTML Preformatted Char"/>
    <w:basedOn w:val="DefaultParagraphFont"/>
    <w:link w:val="HTMLPreformatted"/>
    <w:semiHidden/>
    <w:rsid w:val="008653FB"/>
    <w:rPr>
      <w:rFonts w:ascii="Courier New" w:eastAsia="Times New Roman" w:hAnsi="Courier New" w:cs="Courier New"/>
      <w:color w:val="000000" w:themeColor="text1"/>
      <w:sz w:val="20"/>
      <w:szCs w:val="20"/>
    </w:rPr>
  </w:style>
  <w:style w:type="paragraph" w:styleId="Index3">
    <w:name w:val="index 3"/>
    <w:basedOn w:val="Normal"/>
    <w:next w:val="Normal"/>
    <w:autoRedefine/>
    <w:semiHidden/>
    <w:rsid w:val="008653FB"/>
    <w:pPr>
      <w:ind w:left="720" w:hanging="240"/>
    </w:pPr>
  </w:style>
  <w:style w:type="paragraph" w:styleId="Index4">
    <w:name w:val="index 4"/>
    <w:basedOn w:val="Normal"/>
    <w:next w:val="Normal"/>
    <w:autoRedefine/>
    <w:semiHidden/>
    <w:rsid w:val="008653FB"/>
    <w:pPr>
      <w:ind w:left="960" w:hanging="240"/>
    </w:pPr>
  </w:style>
  <w:style w:type="paragraph" w:styleId="Index5">
    <w:name w:val="index 5"/>
    <w:basedOn w:val="Normal"/>
    <w:next w:val="Normal"/>
    <w:autoRedefine/>
    <w:semiHidden/>
    <w:rsid w:val="008653FB"/>
    <w:pPr>
      <w:ind w:left="1200" w:hanging="240"/>
    </w:pPr>
  </w:style>
  <w:style w:type="paragraph" w:styleId="Index6">
    <w:name w:val="index 6"/>
    <w:basedOn w:val="Normal"/>
    <w:next w:val="Normal"/>
    <w:autoRedefine/>
    <w:semiHidden/>
    <w:rsid w:val="008653FB"/>
    <w:pPr>
      <w:ind w:left="1440" w:hanging="240"/>
    </w:pPr>
  </w:style>
  <w:style w:type="paragraph" w:styleId="Index7">
    <w:name w:val="index 7"/>
    <w:basedOn w:val="Normal"/>
    <w:next w:val="Normal"/>
    <w:autoRedefine/>
    <w:semiHidden/>
    <w:rsid w:val="008653FB"/>
    <w:pPr>
      <w:ind w:left="1680" w:hanging="240"/>
    </w:pPr>
  </w:style>
  <w:style w:type="paragraph" w:styleId="Index8">
    <w:name w:val="index 8"/>
    <w:basedOn w:val="Normal"/>
    <w:next w:val="Normal"/>
    <w:autoRedefine/>
    <w:semiHidden/>
    <w:rsid w:val="008653FB"/>
    <w:pPr>
      <w:ind w:left="1920" w:hanging="240"/>
    </w:pPr>
  </w:style>
  <w:style w:type="paragraph" w:styleId="Index9">
    <w:name w:val="index 9"/>
    <w:basedOn w:val="Normal"/>
    <w:next w:val="Normal"/>
    <w:autoRedefine/>
    <w:semiHidden/>
    <w:rsid w:val="008653FB"/>
    <w:pPr>
      <w:ind w:left="2160" w:hanging="240"/>
    </w:pPr>
  </w:style>
  <w:style w:type="paragraph" w:styleId="IndexHeading">
    <w:name w:val="index heading"/>
    <w:basedOn w:val="Normal"/>
    <w:next w:val="Index1"/>
    <w:semiHidden/>
    <w:rsid w:val="008653FB"/>
    <w:rPr>
      <w:rFonts w:ascii="Arial" w:hAnsi="Arial" w:cs="Arial"/>
      <w:b/>
      <w:bCs/>
    </w:rPr>
  </w:style>
  <w:style w:type="paragraph" w:styleId="List">
    <w:name w:val="List"/>
    <w:basedOn w:val="Normal"/>
    <w:semiHidden/>
    <w:rsid w:val="008653FB"/>
    <w:pPr>
      <w:ind w:left="360" w:hanging="360"/>
    </w:pPr>
  </w:style>
  <w:style w:type="paragraph" w:styleId="List2">
    <w:name w:val="List 2"/>
    <w:basedOn w:val="Normal"/>
    <w:semiHidden/>
    <w:rsid w:val="008653FB"/>
    <w:pPr>
      <w:ind w:left="720" w:hanging="360"/>
    </w:pPr>
  </w:style>
  <w:style w:type="paragraph" w:styleId="List3">
    <w:name w:val="List 3"/>
    <w:basedOn w:val="Normal"/>
    <w:semiHidden/>
    <w:rsid w:val="008653FB"/>
    <w:pPr>
      <w:ind w:left="1080" w:hanging="360"/>
    </w:pPr>
  </w:style>
  <w:style w:type="paragraph" w:styleId="List4">
    <w:name w:val="List 4"/>
    <w:basedOn w:val="Normal"/>
    <w:semiHidden/>
    <w:rsid w:val="008653FB"/>
    <w:pPr>
      <w:ind w:left="1440" w:hanging="360"/>
    </w:pPr>
  </w:style>
  <w:style w:type="paragraph" w:styleId="List5">
    <w:name w:val="List 5"/>
    <w:basedOn w:val="Normal"/>
    <w:semiHidden/>
    <w:rsid w:val="008653FB"/>
    <w:pPr>
      <w:ind w:left="1800" w:hanging="360"/>
    </w:pPr>
  </w:style>
  <w:style w:type="paragraph" w:styleId="ListBullet">
    <w:name w:val="List Bullet"/>
    <w:basedOn w:val="Normal"/>
    <w:rsid w:val="008653FB"/>
    <w:pPr>
      <w:numPr>
        <w:numId w:val="1"/>
      </w:numPr>
      <w:spacing w:after="60"/>
    </w:pPr>
  </w:style>
  <w:style w:type="paragraph" w:styleId="ListBullet2">
    <w:name w:val="List Bullet 2"/>
    <w:basedOn w:val="ListBullet"/>
    <w:rsid w:val="008653FB"/>
    <w:pPr>
      <w:tabs>
        <w:tab w:val="left" w:pos="540"/>
      </w:tabs>
    </w:pPr>
  </w:style>
  <w:style w:type="paragraph" w:styleId="ListBullet3">
    <w:name w:val="List Bullet 3"/>
    <w:basedOn w:val="ListBullet"/>
    <w:rsid w:val="008653FB"/>
    <w:pPr>
      <w:tabs>
        <w:tab w:val="left" w:pos="1080"/>
      </w:tabs>
      <w:ind w:left="1080"/>
    </w:pPr>
  </w:style>
  <w:style w:type="paragraph" w:styleId="ListBullet4">
    <w:name w:val="List Bullet 4"/>
    <w:basedOn w:val="Normal"/>
    <w:semiHidden/>
    <w:rsid w:val="008653FB"/>
    <w:pPr>
      <w:tabs>
        <w:tab w:val="num" w:pos="360"/>
      </w:tabs>
    </w:pPr>
  </w:style>
  <w:style w:type="paragraph" w:styleId="ListBullet5">
    <w:name w:val="List Bullet 5"/>
    <w:basedOn w:val="Normal"/>
    <w:semiHidden/>
    <w:rsid w:val="008653FB"/>
    <w:pPr>
      <w:tabs>
        <w:tab w:val="num" w:pos="360"/>
      </w:tabs>
    </w:pPr>
  </w:style>
  <w:style w:type="paragraph" w:styleId="ListContinue">
    <w:name w:val="List Continue"/>
    <w:basedOn w:val="Normal"/>
    <w:semiHidden/>
    <w:rsid w:val="008653FB"/>
    <w:pPr>
      <w:ind w:left="360"/>
    </w:pPr>
  </w:style>
  <w:style w:type="paragraph" w:styleId="ListContinue2">
    <w:name w:val="List Continue 2"/>
    <w:basedOn w:val="Normal"/>
    <w:semiHidden/>
    <w:rsid w:val="008653FB"/>
    <w:pPr>
      <w:ind w:left="720"/>
    </w:pPr>
  </w:style>
  <w:style w:type="paragraph" w:styleId="ListContinue3">
    <w:name w:val="List Continue 3"/>
    <w:basedOn w:val="Normal"/>
    <w:semiHidden/>
    <w:rsid w:val="008653FB"/>
    <w:pPr>
      <w:ind w:left="1080"/>
    </w:pPr>
  </w:style>
  <w:style w:type="paragraph" w:styleId="ListContinue4">
    <w:name w:val="List Continue 4"/>
    <w:basedOn w:val="Normal"/>
    <w:semiHidden/>
    <w:rsid w:val="008653FB"/>
    <w:pPr>
      <w:ind w:left="1440"/>
    </w:pPr>
  </w:style>
  <w:style w:type="paragraph" w:styleId="ListContinue5">
    <w:name w:val="List Continue 5"/>
    <w:basedOn w:val="Normal"/>
    <w:semiHidden/>
    <w:rsid w:val="008653FB"/>
    <w:pPr>
      <w:ind w:left="1800"/>
    </w:pPr>
  </w:style>
  <w:style w:type="paragraph" w:styleId="ListNumber">
    <w:name w:val="List Number"/>
    <w:basedOn w:val="Normal"/>
    <w:semiHidden/>
    <w:rsid w:val="008653FB"/>
    <w:pPr>
      <w:tabs>
        <w:tab w:val="num" w:pos="360"/>
      </w:tabs>
    </w:pPr>
  </w:style>
  <w:style w:type="paragraph" w:styleId="ListNumber2">
    <w:name w:val="List Number 2"/>
    <w:basedOn w:val="Normal"/>
    <w:semiHidden/>
    <w:rsid w:val="008653FB"/>
    <w:pPr>
      <w:tabs>
        <w:tab w:val="num" w:pos="360"/>
      </w:tabs>
    </w:pPr>
  </w:style>
  <w:style w:type="paragraph" w:styleId="ListNumber3">
    <w:name w:val="List Number 3"/>
    <w:basedOn w:val="Normal"/>
    <w:semiHidden/>
    <w:rsid w:val="008653FB"/>
    <w:pPr>
      <w:tabs>
        <w:tab w:val="num" w:pos="360"/>
      </w:tabs>
    </w:pPr>
  </w:style>
  <w:style w:type="paragraph" w:styleId="ListNumber4">
    <w:name w:val="List Number 4"/>
    <w:basedOn w:val="Normal"/>
    <w:semiHidden/>
    <w:rsid w:val="008653FB"/>
    <w:pPr>
      <w:tabs>
        <w:tab w:val="num" w:pos="360"/>
      </w:tabs>
    </w:pPr>
  </w:style>
  <w:style w:type="paragraph" w:styleId="ListNumber5">
    <w:name w:val="List Number 5"/>
    <w:basedOn w:val="Normal"/>
    <w:semiHidden/>
    <w:rsid w:val="008653FB"/>
    <w:pPr>
      <w:tabs>
        <w:tab w:val="num" w:pos="360"/>
      </w:tabs>
    </w:pPr>
  </w:style>
  <w:style w:type="paragraph" w:styleId="MacroText">
    <w:name w:val="macro"/>
    <w:link w:val="MacroTextChar"/>
    <w:semiHidden/>
    <w:rsid w:val="008653FB"/>
    <w:pPr>
      <w:tabs>
        <w:tab w:val="left" w:pos="480"/>
        <w:tab w:val="left" w:pos="960"/>
        <w:tab w:val="left" w:pos="1440"/>
        <w:tab w:val="left" w:pos="1920"/>
        <w:tab w:val="left" w:pos="2400"/>
        <w:tab w:val="left" w:pos="2880"/>
        <w:tab w:val="left" w:pos="3360"/>
        <w:tab w:val="left" w:pos="3840"/>
        <w:tab w:val="left" w:pos="4320"/>
      </w:tabs>
      <w:spacing w:before="120" w:after="120" w:line="240" w:lineRule="auto"/>
    </w:pPr>
    <w:rPr>
      <w:rFonts w:ascii="Courier New" w:eastAsia="Batang" w:hAnsi="Courier New" w:cs="Courier New"/>
      <w:lang w:eastAsia="ko-KR"/>
    </w:rPr>
  </w:style>
  <w:style w:type="character" w:customStyle="1" w:styleId="MacroTextChar">
    <w:name w:val="Macro Text Char"/>
    <w:basedOn w:val="DefaultParagraphFont"/>
    <w:link w:val="MacroText"/>
    <w:semiHidden/>
    <w:rsid w:val="008653FB"/>
    <w:rPr>
      <w:rFonts w:ascii="Courier New" w:eastAsia="Batang" w:hAnsi="Courier New" w:cs="Courier New"/>
      <w:lang w:eastAsia="ko-KR"/>
    </w:rPr>
  </w:style>
  <w:style w:type="paragraph" w:styleId="MessageHeader">
    <w:name w:val="Message Header"/>
    <w:basedOn w:val="Normal"/>
    <w:link w:val="MessageHeaderChar"/>
    <w:semiHidden/>
    <w:rsid w:val="008653F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character" w:customStyle="1" w:styleId="MessageHeaderChar">
    <w:name w:val="Message Header Char"/>
    <w:basedOn w:val="DefaultParagraphFont"/>
    <w:link w:val="MessageHeader"/>
    <w:semiHidden/>
    <w:rsid w:val="008653FB"/>
    <w:rPr>
      <w:rFonts w:ascii="Arial" w:eastAsia="Times New Roman" w:hAnsi="Arial" w:cs="Arial"/>
      <w:color w:val="000000" w:themeColor="text1"/>
      <w:sz w:val="24"/>
      <w:szCs w:val="24"/>
      <w:shd w:val="pct20" w:color="auto" w:fill="auto"/>
    </w:rPr>
  </w:style>
  <w:style w:type="paragraph" w:styleId="NormalWeb">
    <w:name w:val="Normal (Web)"/>
    <w:basedOn w:val="Normal"/>
    <w:uiPriority w:val="99"/>
    <w:semiHidden/>
    <w:rsid w:val="008653FB"/>
  </w:style>
  <w:style w:type="paragraph" w:styleId="NormalIndent">
    <w:name w:val="Normal Indent"/>
    <w:basedOn w:val="Normal"/>
    <w:semiHidden/>
    <w:rsid w:val="008653FB"/>
    <w:pPr>
      <w:ind w:left="720"/>
    </w:pPr>
  </w:style>
  <w:style w:type="paragraph" w:styleId="NoteHeading">
    <w:name w:val="Note Heading"/>
    <w:basedOn w:val="Normal"/>
    <w:next w:val="Normal"/>
    <w:link w:val="NoteHeadingChar"/>
    <w:semiHidden/>
    <w:rsid w:val="008653FB"/>
  </w:style>
  <w:style w:type="character" w:customStyle="1" w:styleId="NoteHeadingChar">
    <w:name w:val="Note Heading Char"/>
    <w:basedOn w:val="DefaultParagraphFont"/>
    <w:link w:val="NoteHeading"/>
    <w:semiHidden/>
    <w:rsid w:val="008653FB"/>
    <w:rPr>
      <w:rFonts w:ascii="Times New Roman" w:eastAsia="Times New Roman" w:hAnsi="Times New Roman" w:cs="Times New Roman"/>
      <w:color w:val="000000" w:themeColor="text1"/>
      <w:sz w:val="24"/>
      <w:szCs w:val="24"/>
    </w:rPr>
  </w:style>
  <w:style w:type="paragraph" w:styleId="PlainText">
    <w:name w:val="Plain Text"/>
    <w:basedOn w:val="Normal"/>
    <w:link w:val="PlainTextChar"/>
    <w:uiPriority w:val="99"/>
    <w:rsid w:val="008653FB"/>
    <w:rPr>
      <w:rFonts w:ascii="Courier New" w:hAnsi="Courier New"/>
      <w:sz w:val="20"/>
      <w:szCs w:val="20"/>
      <w:lang w:eastAsia="ko-KR"/>
    </w:rPr>
  </w:style>
  <w:style w:type="character" w:customStyle="1" w:styleId="PlainTextChar">
    <w:name w:val="Plain Text Char"/>
    <w:basedOn w:val="DefaultParagraphFont"/>
    <w:link w:val="PlainText"/>
    <w:uiPriority w:val="99"/>
    <w:rsid w:val="008653FB"/>
    <w:rPr>
      <w:rFonts w:ascii="Courier New" w:eastAsia="Times New Roman" w:hAnsi="Courier New" w:cs="Times New Roman"/>
      <w:color w:val="000000" w:themeColor="text1"/>
      <w:sz w:val="20"/>
      <w:szCs w:val="20"/>
      <w:lang w:eastAsia="ko-KR"/>
    </w:rPr>
  </w:style>
  <w:style w:type="paragraph" w:styleId="Salutation">
    <w:name w:val="Salutation"/>
    <w:basedOn w:val="Normal"/>
    <w:next w:val="Normal"/>
    <w:link w:val="SalutationChar"/>
    <w:semiHidden/>
    <w:rsid w:val="008653FB"/>
  </w:style>
  <w:style w:type="character" w:customStyle="1" w:styleId="SalutationChar">
    <w:name w:val="Salutation Char"/>
    <w:basedOn w:val="DefaultParagraphFont"/>
    <w:link w:val="Salutation"/>
    <w:semiHidden/>
    <w:rsid w:val="008653FB"/>
    <w:rPr>
      <w:rFonts w:ascii="Times New Roman" w:eastAsia="Times New Roman" w:hAnsi="Times New Roman" w:cs="Times New Roman"/>
      <w:color w:val="000000" w:themeColor="text1"/>
      <w:sz w:val="24"/>
      <w:szCs w:val="24"/>
    </w:rPr>
  </w:style>
  <w:style w:type="paragraph" w:styleId="Signature">
    <w:name w:val="Signature"/>
    <w:basedOn w:val="Normal"/>
    <w:link w:val="SignatureChar"/>
    <w:semiHidden/>
    <w:rsid w:val="008653FB"/>
    <w:pPr>
      <w:ind w:left="4320"/>
    </w:pPr>
  </w:style>
  <w:style w:type="character" w:customStyle="1" w:styleId="SignatureChar">
    <w:name w:val="Signature Char"/>
    <w:basedOn w:val="DefaultParagraphFont"/>
    <w:link w:val="Signature"/>
    <w:semiHidden/>
    <w:rsid w:val="008653FB"/>
    <w:rPr>
      <w:rFonts w:ascii="Times New Roman" w:eastAsia="Times New Roman" w:hAnsi="Times New Roman" w:cs="Times New Roman"/>
      <w:color w:val="000000" w:themeColor="text1"/>
      <w:sz w:val="24"/>
      <w:szCs w:val="24"/>
    </w:rPr>
  </w:style>
  <w:style w:type="paragraph" w:styleId="Subtitle">
    <w:name w:val="Subtitle"/>
    <w:basedOn w:val="Normal"/>
    <w:link w:val="SubtitleChar"/>
    <w:qFormat/>
    <w:rsid w:val="008653FB"/>
    <w:pPr>
      <w:spacing w:after="60"/>
      <w:jc w:val="center"/>
      <w:outlineLvl w:val="1"/>
    </w:pPr>
    <w:rPr>
      <w:rFonts w:ascii="Arial" w:hAnsi="Arial" w:cs="Arial"/>
    </w:rPr>
  </w:style>
  <w:style w:type="character" w:customStyle="1" w:styleId="SubtitleChar">
    <w:name w:val="Subtitle Char"/>
    <w:basedOn w:val="DefaultParagraphFont"/>
    <w:link w:val="Subtitle"/>
    <w:rsid w:val="008653FB"/>
    <w:rPr>
      <w:rFonts w:ascii="Arial" w:eastAsia="Times New Roman" w:hAnsi="Arial" w:cs="Arial"/>
      <w:color w:val="000000" w:themeColor="text1"/>
      <w:sz w:val="24"/>
      <w:szCs w:val="24"/>
    </w:rPr>
  </w:style>
  <w:style w:type="paragraph" w:styleId="TableofAuthorities">
    <w:name w:val="table of authorities"/>
    <w:basedOn w:val="Normal"/>
    <w:next w:val="Normal"/>
    <w:semiHidden/>
    <w:rsid w:val="008653FB"/>
    <w:pPr>
      <w:ind w:left="240" w:hanging="240"/>
    </w:pPr>
  </w:style>
  <w:style w:type="paragraph" w:styleId="TableofFigures">
    <w:name w:val="table of figures"/>
    <w:basedOn w:val="Normal"/>
    <w:next w:val="Normal"/>
    <w:uiPriority w:val="99"/>
    <w:rsid w:val="008653FB"/>
    <w:rPr>
      <w:rFonts w:ascii="Arial" w:hAnsi="Arial"/>
      <w:b/>
    </w:rPr>
  </w:style>
  <w:style w:type="paragraph" w:styleId="Title">
    <w:name w:val="Title"/>
    <w:next w:val="BodyText"/>
    <w:link w:val="TitleChar"/>
    <w:qFormat/>
    <w:rsid w:val="008653FB"/>
    <w:pPr>
      <w:autoSpaceDE w:val="0"/>
      <w:autoSpaceDN w:val="0"/>
      <w:adjustRightInd w:val="0"/>
      <w:spacing w:after="360" w:line="240" w:lineRule="auto"/>
      <w:jc w:val="center"/>
    </w:pPr>
    <w:rPr>
      <w:rFonts w:ascii="Arial" w:eastAsia="Times New Roman" w:hAnsi="Arial" w:cs="Arial"/>
      <w:b/>
      <w:bCs/>
      <w:color w:val="000000" w:themeColor="text1"/>
      <w:sz w:val="36"/>
      <w:szCs w:val="32"/>
    </w:rPr>
  </w:style>
  <w:style w:type="character" w:customStyle="1" w:styleId="TitleChar">
    <w:name w:val="Title Char"/>
    <w:basedOn w:val="DefaultParagraphFont"/>
    <w:link w:val="Title"/>
    <w:rsid w:val="008653FB"/>
    <w:rPr>
      <w:rFonts w:ascii="Arial" w:eastAsia="Times New Roman" w:hAnsi="Arial" w:cs="Arial"/>
      <w:b/>
      <w:bCs/>
      <w:color w:val="000000" w:themeColor="text1"/>
      <w:sz w:val="36"/>
      <w:szCs w:val="32"/>
    </w:rPr>
  </w:style>
  <w:style w:type="paragraph" w:styleId="TOAHeading">
    <w:name w:val="toa heading"/>
    <w:basedOn w:val="Normal"/>
    <w:next w:val="Normal"/>
    <w:semiHidden/>
    <w:rsid w:val="008653FB"/>
    <w:rPr>
      <w:rFonts w:ascii="Arial" w:hAnsi="Arial" w:cs="Arial"/>
      <w:b/>
      <w:bCs/>
    </w:rPr>
  </w:style>
  <w:style w:type="paragraph" w:customStyle="1" w:styleId="Note">
    <w:name w:val="Note"/>
    <w:basedOn w:val="Normal"/>
    <w:link w:val="NoteChar"/>
    <w:autoRedefine/>
    <w:qFormat/>
    <w:rsid w:val="00716341"/>
    <w:pPr>
      <w:pBdr>
        <w:top w:val="single" w:sz="4" w:space="1" w:color="auto"/>
        <w:bottom w:val="single" w:sz="4" w:space="1" w:color="auto"/>
      </w:pBdr>
      <w:tabs>
        <w:tab w:val="left" w:pos="0"/>
      </w:tabs>
      <w:spacing w:after="240"/>
    </w:pPr>
    <w:rPr>
      <w:rFonts w:ascii="Arial" w:hAnsi="Arial"/>
      <w:b/>
    </w:rPr>
  </w:style>
  <w:style w:type="paragraph" w:customStyle="1" w:styleId="Body3PicCaption">
    <w:name w:val="Body 3 Pic Caption"/>
    <w:basedOn w:val="BodyText3"/>
    <w:autoRedefine/>
    <w:qFormat/>
    <w:rsid w:val="008653FB"/>
    <w:pPr>
      <w:spacing w:after="240"/>
      <w:ind w:left="0"/>
    </w:pPr>
    <w:rPr>
      <w:noProof/>
    </w:rPr>
  </w:style>
  <w:style w:type="character" w:customStyle="1" w:styleId="NoteChar">
    <w:name w:val="Note Char"/>
    <w:link w:val="Note"/>
    <w:rsid w:val="00716341"/>
    <w:rPr>
      <w:rFonts w:ascii="Arial" w:eastAsia="Times New Roman" w:hAnsi="Arial" w:cs="Times New Roman"/>
      <w:b/>
      <w:color w:val="000000" w:themeColor="text1"/>
      <w:sz w:val="24"/>
      <w:szCs w:val="24"/>
    </w:rPr>
  </w:style>
  <w:style w:type="paragraph" w:customStyle="1" w:styleId="TOC">
    <w:name w:val="TOC"/>
    <w:basedOn w:val="Normal"/>
    <w:link w:val="TOCChar"/>
    <w:qFormat/>
    <w:rsid w:val="008653FB"/>
    <w:rPr>
      <w:b/>
      <w:sz w:val="28"/>
      <w:szCs w:val="36"/>
      <w:lang w:eastAsia="ko-KR"/>
    </w:rPr>
  </w:style>
  <w:style w:type="character" w:customStyle="1" w:styleId="TOCChar">
    <w:name w:val="TOC Char"/>
    <w:link w:val="TOC"/>
    <w:rsid w:val="008653FB"/>
    <w:rPr>
      <w:rFonts w:ascii="Times New Roman" w:eastAsia="Times New Roman" w:hAnsi="Times New Roman" w:cs="Times New Roman"/>
      <w:b/>
      <w:color w:val="000000" w:themeColor="text1"/>
      <w:sz w:val="28"/>
      <w:szCs w:val="36"/>
      <w:lang w:eastAsia="ko-KR"/>
    </w:rPr>
  </w:style>
  <w:style w:type="table" w:styleId="TableGrid">
    <w:name w:val="Table Grid"/>
    <w:basedOn w:val="TableNormal"/>
    <w:rsid w:val="008653F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3">
    <w:name w:val="Number 3"/>
    <w:basedOn w:val="Normal"/>
    <w:qFormat/>
    <w:rsid w:val="008653FB"/>
    <w:pPr>
      <w:tabs>
        <w:tab w:val="left" w:pos="540"/>
      </w:tabs>
      <w:spacing w:after="60"/>
      <w:ind w:left="540" w:hanging="360"/>
    </w:pPr>
    <w:rPr>
      <w:color w:val="000000"/>
    </w:rPr>
  </w:style>
  <w:style w:type="paragraph" w:customStyle="1" w:styleId="Style1">
    <w:name w:val="Style1"/>
    <w:basedOn w:val="Heading2"/>
    <w:link w:val="Style1Char"/>
    <w:qFormat/>
    <w:rsid w:val="008653FB"/>
  </w:style>
  <w:style w:type="character" w:customStyle="1" w:styleId="Style1Char">
    <w:name w:val="Style1 Char"/>
    <w:link w:val="Style1"/>
    <w:rsid w:val="008653FB"/>
    <w:rPr>
      <w:rFonts w:ascii="Arial" w:eastAsia="Times New Roman" w:hAnsi="Arial" w:cs="Arial"/>
      <w:b/>
      <w:bCs/>
      <w:iCs/>
      <w:color w:val="000000" w:themeColor="text1"/>
      <w:kern w:val="32"/>
      <w:sz w:val="32"/>
      <w:szCs w:val="28"/>
    </w:rPr>
  </w:style>
  <w:style w:type="paragraph" w:customStyle="1" w:styleId="BodyText3AMIS290NumbersParagraph">
    <w:name w:val="Body Text 3 AMIS 290 Numbers Paragraph"/>
    <w:basedOn w:val="Normal"/>
    <w:qFormat/>
    <w:rsid w:val="008653FB"/>
    <w:pPr>
      <w:ind w:left="547"/>
    </w:pPr>
  </w:style>
  <w:style w:type="paragraph" w:styleId="TOCHeading">
    <w:name w:val="TOC Heading"/>
    <w:basedOn w:val="Heading1"/>
    <w:next w:val="Normal"/>
    <w:uiPriority w:val="39"/>
    <w:semiHidden/>
    <w:unhideWhenUsed/>
    <w:qFormat/>
    <w:rsid w:val="008653FB"/>
    <w:pPr>
      <w:keepLines/>
      <w:numPr>
        <w:numId w:val="0"/>
      </w:numPr>
      <w:spacing w:before="480" w:after="0" w:line="276" w:lineRule="auto"/>
      <w:outlineLvl w:val="9"/>
    </w:pPr>
    <w:rPr>
      <w:rFonts w:ascii="Cambria" w:eastAsia="MS Gothic" w:hAnsi="Cambria"/>
      <w:color w:val="365F91"/>
      <w:kern w:val="0"/>
      <w:sz w:val="28"/>
      <w:szCs w:val="28"/>
      <w:lang w:eastAsia="ja-JP"/>
    </w:rPr>
  </w:style>
  <w:style w:type="paragraph" w:customStyle="1" w:styleId="Number5">
    <w:name w:val="Number 5"/>
    <w:basedOn w:val="Normal5"/>
    <w:qFormat/>
    <w:rsid w:val="008653FB"/>
    <w:pPr>
      <w:numPr>
        <w:ilvl w:val="0"/>
        <w:numId w:val="2"/>
      </w:numPr>
      <w:tabs>
        <w:tab w:val="clear" w:pos="900"/>
      </w:tabs>
      <w:ind w:left="1080"/>
    </w:pPr>
    <w:rPr>
      <w:b/>
      <w:sz w:val="22"/>
      <w:szCs w:val="22"/>
    </w:rPr>
  </w:style>
  <w:style w:type="paragraph" w:customStyle="1" w:styleId="Pagragraph5">
    <w:name w:val="Pagragraph 5"/>
    <w:basedOn w:val="Normal"/>
    <w:qFormat/>
    <w:rsid w:val="008653FB"/>
    <w:pPr>
      <w:ind w:left="1080"/>
    </w:pPr>
  </w:style>
  <w:style w:type="paragraph" w:customStyle="1" w:styleId="BodyText5Numbers">
    <w:name w:val="Body Text 5 Numbers"/>
    <w:basedOn w:val="Normal"/>
    <w:qFormat/>
    <w:rsid w:val="008653FB"/>
    <w:pPr>
      <w:numPr>
        <w:numId w:val="6"/>
      </w:numPr>
      <w:tabs>
        <w:tab w:val="left" w:pos="540"/>
      </w:tabs>
      <w:spacing w:after="60"/>
      <w:ind w:left="547"/>
    </w:pPr>
  </w:style>
  <w:style w:type="paragraph" w:customStyle="1" w:styleId="Number4">
    <w:name w:val="Number 4"/>
    <w:basedOn w:val="Number3"/>
    <w:qFormat/>
    <w:rsid w:val="008653FB"/>
    <w:pPr>
      <w:numPr>
        <w:numId w:val="3"/>
      </w:numPr>
      <w:spacing w:after="0"/>
      <w:ind w:left="548" w:hanging="274"/>
    </w:pPr>
    <w:rPr>
      <w:b/>
    </w:rPr>
  </w:style>
  <w:style w:type="paragraph" w:customStyle="1" w:styleId="NumberhardParagraph">
    <w:name w:val="Number (hard) Paragraph"/>
    <w:basedOn w:val="Number4"/>
    <w:qFormat/>
    <w:rsid w:val="008653FB"/>
    <w:pPr>
      <w:numPr>
        <w:numId w:val="0"/>
      </w:numPr>
      <w:spacing w:after="60"/>
      <w:ind w:left="547" w:hanging="360"/>
    </w:pPr>
  </w:style>
  <w:style w:type="paragraph" w:customStyle="1" w:styleId="PreviewTOCTitle">
    <w:name w:val="Preview TOC Title"/>
    <w:basedOn w:val="Title"/>
    <w:qFormat/>
    <w:rsid w:val="008653FB"/>
    <w:rPr>
      <w:sz w:val="28"/>
    </w:rPr>
  </w:style>
  <w:style w:type="paragraph" w:styleId="ListParagraph">
    <w:name w:val="List Paragraph"/>
    <w:basedOn w:val="Normal"/>
    <w:link w:val="ListParagraphChar"/>
    <w:uiPriority w:val="34"/>
    <w:qFormat/>
    <w:rsid w:val="008653FB"/>
    <w:pPr>
      <w:numPr>
        <w:numId w:val="4"/>
      </w:numPr>
      <w:spacing w:after="0"/>
    </w:pPr>
    <w:rPr>
      <w:rFonts w:ascii="Arial" w:eastAsia="Arial Unicode MS" w:hAnsi="Arial" w:cs="Arial"/>
      <w:color w:val="000000"/>
      <w:kern w:val="32"/>
    </w:rPr>
  </w:style>
  <w:style w:type="paragraph" w:customStyle="1" w:styleId="h3indent">
    <w:name w:val="h3_indent"/>
    <w:basedOn w:val="Normal"/>
    <w:link w:val="h3indentChar1"/>
    <w:qFormat/>
    <w:rsid w:val="008653FB"/>
    <w:pPr>
      <w:ind w:left="2160"/>
    </w:pPr>
    <w:rPr>
      <w:rFonts w:ascii="Arial" w:hAnsi="Arial"/>
      <w:color w:val="000000"/>
    </w:rPr>
  </w:style>
  <w:style w:type="character" w:customStyle="1" w:styleId="h3indentChar1">
    <w:name w:val="h3_indent Char1"/>
    <w:link w:val="h3indent"/>
    <w:rsid w:val="008653FB"/>
    <w:rPr>
      <w:rFonts w:ascii="Arial" w:eastAsia="Times New Roman" w:hAnsi="Arial" w:cs="Times New Roman"/>
      <w:color w:val="000000"/>
      <w:sz w:val="24"/>
      <w:szCs w:val="24"/>
    </w:rPr>
  </w:style>
  <w:style w:type="paragraph" w:customStyle="1" w:styleId="ProbSoluHdr">
    <w:name w:val="ProbSoluHdr"/>
    <w:basedOn w:val="Normal"/>
    <w:qFormat/>
    <w:rsid w:val="008653FB"/>
    <w:pPr>
      <w:keepNext/>
      <w:spacing w:after="0"/>
      <w:ind w:left="360"/>
    </w:pPr>
    <w:rPr>
      <w:rFonts w:ascii="Arial" w:eastAsia="Calibri" w:hAnsi="Arial" w:cs="Arial"/>
      <w:b/>
    </w:rPr>
  </w:style>
  <w:style w:type="character" w:customStyle="1" w:styleId="CommentTextChar1">
    <w:name w:val="Comment Text Char1"/>
    <w:link w:val="CommentText"/>
    <w:semiHidden/>
    <w:locked/>
    <w:rsid w:val="008653FB"/>
    <w:rPr>
      <w:rFonts w:ascii="Times New Roman" w:eastAsia="Times New Roman" w:hAnsi="Times New Roman" w:cs="Times New Roman"/>
      <w:color w:val="000000" w:themeColor="text1"/>
      <w:sz w:val="20"/>
      <w:szCs w:val="20"/>
    </w:rPr>
  </w:style>
  <w:style w:type="paragraph" w:customStyle="1" w:styleId="StyleBodyTextLeft013Hanging025">
    <w:name w:val="Style Body Text + Left:  0.13&quot; Hanging:  0.25&quot;"/>
    <w:basedOn w:val="BodyText"/>
    <w:rsid w:val="008653FB"/>
    <w:pPr>
      <w:autoSpaceDE w:val="0"/>
      <w:autoSpaceDN w:val="0"/>
      <w:adjustRightInd w:val="0"/>
      <w:ind w:left="547" w:hanging="360"/>
    </w:pPr>
  </w:style>
  <w:style w:type="paragraph" w:customStyle="1" w:styleId="StyleBodyTextLeft013Hanging025After3pt">
    <w:name w:val="Style Body Text + Left:  0.13&quot; Hanging:  0.25&quot; After:  3 pt"/>
    <w:basedOn w:val="BodyText"/>
    <w:rsid w:val="008653FB"/>
    <w:pPr>
      <w:autoSpaceDE w:val="0"/>
      <w:autoSpaceDN w:val="0"/>
      <w:adjustRightInd w:val="0"/>
      <w:spacing w:after="60"/>
      <w:ind w:left="547" w:hanging="360"/>
    </w:pPr>
  </w:style>
  <w:style w:type="character" w:customStyle="1" w:styleId="ProbSoluHdrChar">
    <w:name w:val="ProbSoluHdr Char"/>
    <w:rsid w:val="008653FB"/>
    <w:rPr>
      <w:rFonts w:ascii="Calibri" w:eastAsia="Calibri" w:hAnsi="Calibri" w:hint="default"/>
      <w:b/>
      <w:bCs w:val="0"/>
      <w:sz w:val="24"/>
      <w:szCs w:val="22"/>
    </w:rPr>
  </w:style>
  <w:style w:type="character" w:customStyle="1" w:styleId="ts3">
    <w:name w:val="ts3"/>
    <w:basedOn w:val="DefaultParagraphFont"/>
    <w:rsid w:val="008653FB"/>
  </w:style>
  <w:style w:type="paragraph" w:customStyle="1" w:styleId="ps4">
    <w:name w:val="ps4"/>
    <w:basedOn w:val="Normal"/>
    <w:rsid w:val="008653FB"/>
    <w:pPr>
      <w:spacing w:before="100" w:beforeAutospacing="1" w:after="100" w:afterAutospacing="1"/>
    </w:pPr>
  </w:style>
  <w:style w:type="character" w:customStyle="1" w:styleId="ListParagraphChar">
    <w:name w:val="List Paragraph Char"/>
    <w:link w:val="ListParagraph"/>
    <w:uiPriority w:val="34"/>
    <w:locked/>
    <w:rsid w:val="008653FB"/>
    <w:rPr>
      <w:rFonts w:ascii="Arial" w:eastAsia="Arial Unicode MS" w:hAnsi="Arial" w:cs="Arial"/>
      <w:color w:val="000000"/>
      <w:kern w:val="32"/>
      <w:sz w:val="24"/>
      <w:szCs w:val="24"/>
    </w:rPr>
  </w:style>
  <w:style w:type="paragraph" w:customStyle="1" w:styleId="Default">
    <w:name w:val="Default"/>
    <w:uiPriority w:val="99"/>
    <w:semiHidden/>
    <w:rsid w:val="008653F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2indent">
    <w:name w:val="h2_indent"/>
    <w:basedOn w:val="Normal"/>
    <w:link w:val="h2indentChar1"/>
    <w:qFormat/>
    <w:rsid w:val="008653FB"/>
    <w:pPr>
      <w:ind w:left="1350"/>
    </w:pPr>
    <w:rPr>
      <w:rFonts w:ascii="Arial" w:hAnsi="Arial"/>
    </w:rPr>
  </w:style>
  <w:style w:type="character" w:customStyle="1" w:styleId="h2indentChar1">
    <w:name w:val="h2_indent Char1"/>
    <w:basedOn w:val="DefaultParagraphFont"/>
    <w:link w:val="h2indent"/>
    <w:rsid w:val="008653FB"/>
    <w:rPr>
      <w:rFonts w:ascii="Arial" w:eastAsia="Times New Roman" w:hAnsi="Arial" w:cs="Times New Roman"/>
      <w:color w:val="000000" w:themeColor="text1"/>
      <w:sz w:val="24"/>
      <w:szCs w:val="24"/>
    </w:rPr>
  </w:style>
  <w:style w:type="character" w:styleId="Strong">
    <w:name w:val="Strong"/>
    <w:basedOn w:val="DefaultParagraphFont"/>
    <w:uiPriority w:val="22"/>
    <w:qFormat/>
    <w:rsid w:val="008653FB"/>
    <w:rPr>
      <w:b/>
      <w:bCs/>
    </w:rPr>
  </w:style>
  <w:style w:type="paragraph" w:customStyle="1" w:styleId="Appendix1">
    <w:name w:val="Appendix 1"/>
    <w:basedOn w:val="Heading1"/>
    <w:next w:val="BodyText"/>
    <w:rsid w:val="008653FB"/>
    <w:pPr>
      <w:numPr>
        <w:numId w:val="16"/>
      </w:numPr>
      <w:tabs>
        <w:tab w:val="left" w:pos="720"/>
      </w:tabs>
      <w:ind w:left="576" w:hanging="576"/>
    </w:pPr>
    <w:rPr>
      <w:szCs w:val="24"/>
    </w:rPr>
  </w:style>
  <w:style w:type="paragraph" w:customStyle="1" w:styleId="Appendix2">
    <w:name w:val="Appendix 2"/>
    <w:basedOn w:val="Appendix1"/>
    <w:next w:val="BodyText"/>
    <w:rsid w:val="008653FB"/>
    <w:pPr>
      <w:pageBreakBefore w:val="0"/>
      <w:numPr>
        <w:ilvl w:val="1"/>
      </w:numPr>
      <w:tabs>
        <w:tab w:val="clear" w:pos="720"/>
        <w:tab w:val="clear" w:pos="1152"/>
        <w:tab w:val="left" w:pos="907"/>
      </w:tabs>
      <w:spacing w:before="120"/>
      <w:ind w:left="907" w:hanging="907"/>
    </w:pPr>
    <w:rPr>
      <w:sz w:val="32"/>
    </w:rPr>
  </w:style>
  <w:style w:type="paragraph" w:customStyle="1" w:styleId="BodyTextBullet1">
    <w:name w:val="Body Text Bullet 1"/>
    <w:rsid w:val="008653FB"/>
    <w:pPr>
      <w:numPr>
        <w:numId w:val="17"/>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Bullet2">
    <w:name w:val="Body Text Bullet 2"/>
    <w:rsid w:val="008653FB"/>
    <w:pPr>
      <w:numPr>
        <w:numId w:val="18"/>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Lettered1">
    <w:name w:val="Body Text Lettered 1"/>
    <w:rsid w:val="008653FB"/>
    <w:pPr>
      <w:numPr>
        <w:numId w:val="19"/>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Lettered2">
    <w:name w:val="Body Text Lettered 2"/>
    <w:rsid w:val="008653FB"/>
    <w:pPr>
      <w:numPr>
        <w:numId w:val="20"/>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Numbered1">
    <w:name w:val="Body Text Numbered 1"/>
    <w:rsid w:val="008653FB"/>
    <w:pPr>
      <w:numPr>
        <w:numId w:val="21"/>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Numbered2">
    <w:name w:val="Body Text Numbered 2"/>
    <w:rsid w:val="008653FB"/>
    <w:pPr>
      <w:numPr>
        <w:numId w:val="22"/>
      </w:numPr>
      <w:spacing w:before="60" w:after="60" w:line="240" w:lineRule="auto"/>
    </w:pPr>
    <w:rPr>
      <w:rFonts w:ascii="Times New Roman" w:eastAsia="Times New Roman" w:hAnsi="Times New Roman" w:cs="Times New Roman"/>
      <w:color w:val="000000" w:themeColor="text1"/>
      <w:szCs w:val="20"/>
    </w:rPr>
  </w:style>
  <w:style w:type="paragraph" w:customStyle="1" w:styleId="BulletInstructions">
    <w:name w:val="Bullet Instructions"/>
    <w:basedOn w:val="Normal"/>
    <w:rsid w:val="008653FB"/>
    <w:pPr>
      <w:numPr>
        <w:numId w:val="23"/>
      </w:numPr>
      <w:spacing w:before="60" w:after="60"/>
    </w:pPr>
    <w:rPr>
      <w:i/>
      <w:color w:val="0000FF"/>
    </w:rPr>
  </w:style>
  <w:style w:type="paragraph" w:customStyle="1" w:styleId="InstructionalText1">
    <w:name w:val="Instructional Text 1"/>
    <w:next w:val="BodyText"/>
    <w:link w:val="InstructionalText1Char"/>
    <w:rsid w:val="008653FB"/>
    <w:pPr>
      <w:keepLines/>
      <w:tabs>
        <w:tab w:val="left" w:pos="720"/>
      </w:tabs>
      <w:autoSpaceDE w:val="0"/>
      <w:autoSpaceDN w:val="0"/>
      <w:adjustRightInd w:val="0"/>
      <w:spacing w:before="120" w:after="120" w:line="240" w:lineRule="atLeast"/>
    </w:pPr>
    <w:rPr>
      <w:rFonts w:ascii="Times New Roman" w:eastAsia="Times New Roman" w:hAnsi="Times New Roman" w:cs="Times New Roman"/>
      <w:i/>
      <w:iCs/>
      <w:color w:val="0000FF"/>
      <w:sz w:val="24"/>
      <w:szCs w:val="20"/>
    </w:rPr>
  </w:style>
  <w:style w:type="character" w:customStyle="1" w:styleId="InstructionalText1Char">
    <w:name w:val="Instructional Text 1 Char"/>
    <w:link w:val="InstructionalText1"/>
    <w:rsid w:val="008653FB"/>
    <w:rPr>
      <w:rFonts w:ascii="Times New Roman" w:eastAsia="Times New Roman" w:hAnsi="Times New Roman" w:cs="Times New Roman"/>
      <w:i/>
      <w:iCs/>
      <w:color w:val="0000FF"/>
      <w:sz w:val="24"/>
      <w:szCs w:val="20"/>
    </w:rPr>
  </w:style>
  <w:style w:type="paragraph" w:customStyle="1" w:styleId="CoverTitleInstructions">
    <w:name w:val="Cover Title Instructions"/>
    <w:basedOn w:val="InstructionalText1"/>
    <w:next w:val="Title"/>
    <w:rsid w:val="008653FB"/>
    <w:pPr>
      <w:jc w:val="center"/>
    </w:pPr>
    <w:rPr>
      <w:szCs w:val="28"/>
    </w:rPr>
  </w:style>
  <w:style w:type="paragraph" w:customStyle="1" w:styleId="CrossReference">
    <w:name w:val="CrossReference"/>
    <w:basedOn w:val="Normal"/>
    <w:rsid w:val="008653FB"/>
    <w:pPr>
      <w:keepNext/>
      <w:keepLines/>
      <w:autoSpaceDE w:val="0"/>
      <w:autoSpaceDN w:val="0"/>
      <w:adjustRightInd w:val="0"/>
      <w:spacing w:before="60" w:after="60"/>
    </w:pPr>
    <w:rPr>
      <w:iCs/>
      <w:color w:val="0000FF"/>
      <w:sz w:val="20"/>
      <w:szCs w:val="22"/>
      <w:u w:val="single"/>
    </w:rPr>
  </w:style>
  <w:style w:type="numbering" w:customStyle="1" w:styleId="Headings">
    <w:name w:val="Headings"/>
    <w:uiPriority w:val="99"/>
    <w:rsid w:val="008653FB"/>
    <w:pPr>
      <w:numPr>
        <w:numId w:val="33"/>
      </w:numPr>
    </w:pPr>
  </w:style>
  <w:style w:type="paragraph" w:customStyle="1" w:styleId="InstructionalBullet1">
    <w:name w:val="Instructional Bullet 1"/>
    <w:rsid w:val="008653FB"/>
    <w:pPr>
      <w:numPr>
        <w:numId w:val="24"/>
      </w:numPr>
      <w:spacing w:before="60" w:after="60" w:line="240" w:lineRule="auto"/>
    </w:pPr>
    <w:rPr>
      <w:rFonts w:ascii="Times New Roman" w:eastAsia="Times New Roman" w:hAnsi="Times New Roman" w:cs="Times New Roman"/>
      <w:i/>
      <w:color w:val="0000FF"/>
      <w:sz w:val="24"/>
      <w:szCs w:val="24"/>
    </w:rPr>
  </w:style>
  <w:style w:type="paragraph" w:customStyle="1" w:styleId="InstructionalBullet2">
    <w:name w:val="Instructional Bullet 2"/>
    <w:basedOn w:val="InstructionalBullet1"/>
    <w:rsid w:val="008653FB"/>
    <w:pPr>
      <w:numPr>
        <w:numId w:val="0"/>
      </w:numPr>
    </w:pPr>
  </w:style>
  <w:style w:type="paragraph" w:customStyle="1" w:styleId="InstructionalFooter">
    <w:name w:val="Instructional Footer"/>
    <w:basedOn w:val="Footer"/>
    <w:next w:val="Footer"/>
    <w:qFormat/>
    <w:rsid w:val="008653FB"/>
    <w:pPr>
      <w:jc w:val="center"/>
    </w:pPr>
    <w:rPr>
      <w:i/>
      <w:color w:val="0000FF"/>
    </w:rPr>
  </w:style>
  <w:style w:type="paragraph" w:customStyle="1" w:styleId="InstructionalNote">
    <w:name w:val="Instructional Note"/>
    <w:rsid w:val="008653FB"/>
    <w:pPr>
      <w:numPr>
        <w:numId w:val="25"/>
      </w:numPr>
      <w:autoSpaceDE w:val="0"/>
      <w:autoSpaceDN w:val="0"/>
      <w:adjustRightInd w:val="0"/>
      <w:spacing w:before="60" w:after="60" w:line="240" w:lineRule="auto"/>
    </w:pPr>
    <w:rPr>
      <w:rFonts w:ascii="Times New Roman" w:eastAsia="Times New Roman" w:hAnsi="Times New Roman" w:cs="Times New Roman"/>
      <w:i/>
      <w:iCs/>
      <w:color w:val="0000FF"/>
    </w:rPr>
  </w:style>
  <w:style w:type="paragraph" w:customStyle="1" w:styleId="InstructionalTable">
    <w:name w:val="Instructional Table"/>
    <w:next w:val="Normal"/>
    <w:rsid w:val="008653FB"/>
    <w:pPr>
      <w:spacing w:after="0" w:line="240" w:lineRule="auto"/>
    </w:pPr>
    <w:rPr>
      <w:rFonts w:ascii="Times New Roman" w:eastAsia="Times New Roman" w:hAnsi="Times New Roman" w:cs="Times New Roman"/>
      <w:i/>
      <w:color w:val="0000FF"/>
      <w:szCs w:val="24"/>
    </w:rPr>
  </w:style>
  <w:style w:type="paragraph" w:customStyle="1" w:styleId="InstructionalText2">
    <w:name w:val="Instructional Text 2"/>
    <w:basedOn w:val="InstructionalText1"/>
    <w:next w:val="BodyText"/>
    <w:link w:val="InstructionalText2Char"/>
    <w:rsid w:val="008653FB"/>
    <w:pPr>
      <w:ind w:left="720"/>
    </w:pPr>
  </w:style>
  <w:style w:type="character" w:customStyle="1" w:styleId="InstructionalText2Char">
    <w:name w:val="Instructional Text 2 Char"/>
    <w:basedOn w:val="InstructionalText1Char"/>
    <w:link w:val="InstructionalText2"/>
    <w:rsid w:val="008653FB"/>
    <w:rPr>
      <w:rFonts w:ascii="Times New Roman" w:eastAsia="Times New Roman" w:hAnsi="Times New Roman" w:cs="Times New Roman"/>
      <w:i/>
      <w:iCs/>
      <w:color w:val="0000FF"/>
      <w:sz w:val="24"/>
      <w:szCs w:val="20"/>
    </w:rPr>
  </w:style>
  <w:style w:type="character" w:customStyle="1" w:styleId="InstructionalTextBold">
    <w:name w:val="Instructional Text Bold"/>
    <w:rsid w:val="008653FB"/>
    <w:rPr>
      <w:b/>
      <w:bCs/>
      <w:color w:val="0000FF"/>
    </w:rPr>
  </w:style>
  <w:style w:type="paragraph" w:customStyle="1" w:styleId="InstructionalTextMainTitle">
    <w:name w:val="Instructional Text Main Title"/>
    <w:basedOn w:val="InstructionalText1"/>
    <w:next w:val="Title"/>
    <w:qFormat/>
    <w:rsid w:val="008653FB"/>
    <w:pPr>
      <w:jc w:val="center"/>
    </w:pPr>
    <w:rPr>
      <w:szCs w:val="22"/>
    </w:rPr>
  </w:style>
  <w:style w:type="paragraph" w:customStyle="1" w:styleId="InstructionalTextTitle2">
    <w:name w:val="Instructional Text Title 2"/>
    <w:basedOn w:val="InstructionalText1"/>
    <w:next w:val="Title2"/>
    <w:qFormat/>
    <w:rsid w:val="008653FB"/>
    <w:pPr>
      <w:jc w:val="center"/>
    </w:pPr>
    <w:rPr>
      <w:i w:val="0"/>
      <w:szCs w:val="22"/>
    </w:rPr>
  </w:style>
  <w:style w:type="character" w:styleId="LineNumber">
    <w:name w:val="line number"/>
    <w:basedOn w:val="DefaultParagraphFont"/>
    <w:rsid w:val="008653FB"/>
  </w:style>
  <w:style w:type="paragraph" w:customStyle="1" w:styleId="TableHeading">
    <w:name w:val="Table Heading"/>
    <w:rsid w:val="008653FB"/>
    <w:pPr>
      <w:spacing w:before="60" w:after="60" w:line="240" w:lineRule="auto"/>
    </w:pPr>
    <w:rPr>
      <w:rFonts w:ascii="Arial" w:eastAsia="Times New Roman" w:hAnsi="Arial" w:cs="Arial"/>
      <w:b/>
    </w:rPr>
  </w:style>
  <w:style w:type="paragraph" w:customStyle="1" w:styleId="TableHeadingCentered">
    <w:name w:val="Table Heading Centered"/>
    <w:basedOn w:val="TableHeading"/>
    <w:rsid w:val="008653FB"/>
    <w:pPr>
      <w:jc w:val="center"/>
    </w:pPr>
    <w:rPr>
      <w:rFonts w:cs="Times New Roman"/>
      <w:sz w:val="16"/>
      <w:szCs w:val="16"/>
    </w:rPr>
  </w:style>
  <w:style w:type="paragraph" w:customStyle="1" w:styleId="TableText">
    <w:name w:val="Table Text"/>
    <w:link w:val="TableTextChar"/>
    <w:rsid w:val="008653FB"/>
    <w:pPr>
      <w:spacing w:before="60" w:after="60" w:line="240" w:lineRule="auto"/>
    </w:pPr>
    <w:rPr>
      <w:rFonts w:ascii="Arial" w:eastAsia="Times New Roman" w:hAnsi="Arial" w:cs="Arial"/>
      <w:szCs w:val="20"/>
    </w:rPr>
  </w:style>
  <w:style w:type="character" w:customStyle="1" w:styleId="TableTextChar">
    <w:name w:val="Table Text Char"/>
    <w:link w:val="TableText"/>
    <w:rsid w:val="008653FB"/>
    <w:rPr>
      <w:rFonts w:ascii="Arial" w:eastAsia="Times New Roman" w:hAnsi="Arial" w:cs="Arial"/>
      <w:szCs w:val="20"/>
    </w:rPr>
  </w:style>
  <w:style w:type="paragraph" w:customStyle="1" w:styleId="TemplateInstructions">
    <w:name w:val="Template Instructions"/>
    <w:next w:val="BodyText"/>
    <w:link w:val="TemplateInstructionsChar"/>
    <w:rsid w:val="008653FB"/>
    <w:pPr>
      <w:keepNext/>
      <w:keepLines/>
      <w:spacing w:before="40" w:after="0" w:line="240" w:lineRule="auto"/>
    </w:pPr>
    <w:rPr>
      <w:rFonts w:ascii="Times New Roman" w:eastAsia="Times New Roman" w:hAnsi="Times New Roman" w:cs="Times New Roman"/>
      <w:i/>
      <w:iCs/>
      <w:color w:val="0000FF"/>
    </w:rPr>
  </w:style>
  <w:style w:type="character" w:customStyle="1" w:styleId="TemplateInstructionsChar">
    <w:name w:val="Template Instructions Char"/>
    <w:link w:val="TemplateInstructions"/>
    <w:rsid w:val="008653FB"/>
    <w:rPr>
      <w:rFonts w:ascii="Times New Roman" w:eastAsia="Times New Roman" w:hAnsi="Times New Roman" w:cs="Times New Roman"/>
      <w:i/>
      <w:iCs/>
      <w:color w:val="0000FF"/>
    </w:rPr>
  </w:style>
  <w:style w:type="character" w:customStyle="1" w:styleId="TextBold">
    <w:name w:val="Text Bold"/>
    <w:rsid w:val="008653FB"/>
    <w:rPr>
      <w:b/>
    </w:rPr>
  </w:style>
  <w:style w:type="character" w:customStyle="1" w:styleId="TextBoldItalics">
    <w:name w:val="Text Bold Italics"/>
    <w:rsid w:val="008653FB"/>
    <w:rPr>
      <w:b/>
      <w:i/>
    </w:rPr>
  </w:style>
  <w:style w:type="character" w:customStyle="1" w:styleId="TextItalics">
    <w:name w:val="Text Italics"/>
    <w:rsid w:val="008653FB"/>
    <w:rPr>
      <w:i/>
    </w:rPr>
  </w:style>
  <w:style w:type="paragraph" w:customStyle="1" w:styleId="Title2">
    <w:name w:val="Title 2"/>
    <w:next w:val="BodyText"/>
    <w:rsid w:val="008653FB"/>
    <w:pPr>
      <w:spacing w:after="360" w:line="240" w:lineRule="auto"/>
      <w:jc w:val="center"/>
    </w:pPr>
    <w:rPr>
      <w:rFonts w:ascii="Arial" w:eastAsia="Times New Roman" w:hAnsi="Arial" w:cs="Arial"/>
      <w:b/>
      <w:bCs/>
      <w:color w:val="000000" w:themeColor="text1"/>
      <w:sz w:val="28"/>
      <w:szCs w:val="32"/>
    </w:rPr>
  </w:style>
  <w:style w:type="paragraph" w:customStyle="1" w:styleId="InstructionalFooterLandscape">
    <w:name w:val="Instructional Footer Landscape"/>
    <w:basedOn w:val="InstructionalFooter"/>
    <w:next w:val="Footer"/>
    <w:qFormat/>
    <w:rsid w:val="008653FB"/>
    <w:pPr>
      <w:tabs>
        <w:tab w:val="clear" w:pos="4680"/>
        <w:tab w:val="clear" w:pos="9360"/>
        <w:tab w:val="center" w:pos="6480"/>
        <w:tab w:val="right" w:pos="12960"/>
      </w:tabs>
    </w:pPr>
  </w:style>
  <w:style w:type="table" w:styleId="LightShading">
    <w:name w:val="Light Shading"/>
    <w:basedOn w:val="TableNormal"/>
    <w:uiPriority w:val="60"/>
    <w:rsid w:val="008653FB"/>
    <w:pPr>
      <w:spacing w:after="0" w:line="240" w:lineRule="auto"/>
    </w:pPr>
    <w:rPr>
      <w:rFonts w:ascii="Times New Roman" w:eastAsia="Batang" w:hAnsi="Times New Roman"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cp2">
    <w:name w:val="hcp2"/>
    <w:basedOn w:val="Normal"/>
    <w:rsid w:val="008653FB"/>
    <w:pPr>
      <w:spacing w:before="100" w:beforeAutospacing="1" w:after="100" w:afterAutospacing="1"/>
      <w:ind w:left="600"/>
    </w:pPr>
    <w:rPr>
      <w:color w:val="auto"/>
    </w:rPr>
  </w:style>
  <w:style w:type="character" w:customStyle="1" w:styleId="hcp1">
    <w:name w:val="hcp1"/>
    <w:basedOn w:val="DefaultParagraphFont"/>
    <w:rsid w:val="008653FB"/>
    <w:rPr>
      <w:b/>
      <w:bCs/>
    </w:rPr>
  </w:style>
  <w:style w:type="character" w:styleId="UnresolvedMention">
    <w:name w:val="Unresolved Mention"/>
    <w:basedOn w:val="DefaultParagraphFont"/>
    <w:uiPriority w:val="99"/>
    <w:unhideWhenUsed/>
    <w:rsid w:val="008653FB"/>
    <w:rPr>
      <w:color w:val="808080"/>
      <w:shd w:val="clear" w:color="auto" w:fill="E6E6E6"/>
    </w:rPr>
  </w:style>
  <w:style w:type="paragraph" w:customStyle="1" w:styleId="Paragraph3">
    <w:name w:val="Paragraph3"/>
    <w:basedOn w:val="Normal"/>
    <w:uiPriority w:val="99"/>
    <w:rsid w:val="008653FB"/>
    <w:pPr>
      <w:spacing w:before="80" w:after="0"/>
      <w:ind w:left="360"/>
      <w:jc w:val="both"/>
    </w:pPr>
    <w:rPr>
      <w:color w:val="auto"/>
      <w:sz w:val="20"/>
      <w:szCs w:val="20"/>
    </w:rPr>
  </w:style>
  <w:style w:type="character" w:styleId="Mention">
    <w:name w:val="Mention"/>
    <w:basedOn w:val="DefaultParagraphFont"/>
    <w:uiPriority w:val="99"/>
    <w:unhideWhenUsed/>
    <w:rsid w:val="008653FB"/>
    <w:rPr>
      <w:color w:val="2B579A"/>
      <w:shd w:val="clear" w:color="auto" w:fill="E6E6E6"/>
    </w:rPr>
  </w:style>
  <w:style w:type="paragraph" w:customStyle="1" w:styleId="paragraph">
    <w:name w:val="paragraph"/>
    <w:basedOn w:val="Normal"/>
    <w:rsid w:val="008653FB"/>
    <w:pPr>
      <w:spacing w:before="0" w:after="0"/>
    </w:pPr>
    <w:rPr>
      <w:color w:val="auto"/>
    </w:rPr>
  </w:style>
  <w:style w:type="character" w:customStyle="1" w:styleId="normaltextrun1">
    <w:name w:val="normaltextrun1"/>
    <w:basedOn w:val="DefaultParagraphFont"/>
    <w:rsid w:val="008653FB"/>
  </w:style>
  <w:style w:type="character" w:customStyle="1" w:styleId="eop">
    <w:name w:val="eop"/>
    <w:basedOn w:val="DefaultParagraphFont"/>
    <w:rsid w:val="008653FB"/>
  </w:style>
  <w:style w:type="character" w:customStyle="1" w:styleId="normaltextrun">
    <w:name w:val="normaltextrun"/>
    <w:basedOn w:val="DefaultParagraphFont"/>
    <w:rsid w:val="008653FB"/>
  </w:style>
  <w:style w:type="character" w:customStyle="1" w:styleId="findhit">
    <w:name w:val="findhit"/>
    <w:basedOn w:val="DefaultParagraphFont"/>
    <w:rsid w:val="008653FB"/>
  </w:style>
  <w:style w:type="paragraph" w:styleId="Bibliography">
    <w:name w:val="Bibliography"/>
    <w:basedOn w:val="Normal"/>
    <w:next w:val="Normal"/>
    <w:uiPriority w:val="37"/>
    <w:semiHidden/>
    <w:unhideWhenUsed/>
    <w:rsid w:val="008653FB"/>
  </w:style>
  <w:style w:type="paragraph" w:styleId="IntenseQuote">
    <w:name w:val="Intense Quote"/>
    <w:basedOn w:val="Normal"/>
    <w:next w:val="Normal"/>
    <w:link w:val="IntenseQuoteChar"/>
    <w:uiPriority w:val="30"/>
    <w:qFormat/>
    <w:rsid w:val="008653F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8653FB"/>
    <w:rPr>
      <w:rFonts w:ascii="Times New Roman" w:eastAsia="Times New Roman" w:hAnsi="Times New Roman" w:cs="Times New Roman"/>
      <w:i/>
      <w:iCs/>
      <w:color w:val="4472C4" w:themeColor="accent1"/>
      <w:sz w:val="24"/>
      <w:szCs w:val="24"/>
    </w:rPr>
  </w:style>
  <w:style w:type="paragraph" w:styleId="NoSpacing">
    <w:name w:val="No Spacing"/>
    <w:uiPriority w:val="1"/>
    <w:qFormat/>
    <w:rsid w:val="008653FB"/>
    <w:pPr>
      <w:spacing w:after="0" w:line="240" w:lineRule="auto"/>
    </w:pPr>
    <w:rPr>
      <w:rFonts w:ascii="Times New Roman" w:eastAsia="Times New Roman" w:hAnsi="Times New Roman" w:cs="Times New Roman"/>
      <w:color w:val="000000" w:themeColor="text1"/>
      <w:sz w:val="24"/>
      <w:szCs w:val="24"/>
    </w:rPr>
  </w:style>
  <w:style w:type="paragraph" w:styleId="Quote">
    <w:name w:val="Quote"/>
    <w:basedOn w:val="Normal"/>
    <w:next w:val="Normal"/>
    <w:link w:val="QuoteChar"/>
    <w:uiPriority w:val="29"/>
    <w:qFormat/>
    <w:rsid w:val="008653F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653FB"/>
    <w:rPr>
      <w:rFonts w:ascii="Times New Roman" w:eastAsia="Times New Roman" w:hAnsi="Times New Roman" w:cs="Times New Roman"/>
      <w:i/>
      <w:iCs/>
      <w:color w:val="404040" w:themeColor="text1" w:themeTint="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502938">
      <w:bodyDiv w:val="1"/>
      <w:marLeft w:val="0"/>
      <w:marRight w:val="0"/>
      <w:marTop w:val="0"/>
      <w:marBottom w:val="0"/>
      <w:divBdr>
        <w:top w:val="none" w:sz="0" w:space="0" w:color="auto"/>
        <w:left w:val="none" w:sz="0" w:space="0" w:color="auto"/>
        <w:bottom w:val="none" w:sz="0" w:space="0" w:color="auto"/>
        <w:right w:val="none" w:sz="0" w:space="0" w:color="auto"/>
      </w:divBdr>
    </w:div>
    <w:div w:id="337848086">
      <w:bodyDiv w:val="1"/>
      <w:marLeft w:val="0"/>
      <w:marRight w:val="0"/>
      <w:marTop w:val="0"/>
      <w:marBottom w:val="0"/>
      <w:divBdr>
        <w:top w:val="none" w:sz="0" w:space="0" w:color="auto"/>
        <w:left w:val="none" w:sz="0" w:space="0" w:color="auto"/>
        <w:bottom w:val="none" w:sz="0" w:space="0" w:color="auto"/>
        <w:right w:val="none" w:sz="0" w:space="0" w:color="auto"/>
      </w:divBdr>
    </w:div>
    <w:div w:id="1213157132">
      <w:bodyDiv w:val="1"/>
      <w:marLeft w:val="0"/>
      <w:marRight w:val="0"/>
      <w:marTop w:val="0"/>
      <w:marBottom w:val="0"/>
      <w:divBdr>
        <w:top w:val="none" w:sz="0" w:space="0" w:color="auto"/>
        <w:left w:val="none" w:sz="0" w:space="0" w:color="auto"/>
        <w:bottom w:val="none" w:sz="0" w:space="0" w:color="auto"/>
        <w:right w:val="none" w:sz="0" w:space="0" w:color="auto"/>
      </w:divBdr>
      <w:divsChild>
        <w:div w:id="112406323">
          <w:marLeft w:val="0"/>
          <w:marRight w:val="0"/>
          <w:marTop w:val="0"/>
          <w:marBottom w:val="0"/>
          <w:divBdr>
            <w:top w:val="none" w:sz="0" w:space="0" w:color="auto"/>
            <w:left w:val="none" w:sz="0" w:space="0" w:color="auto"/>
            <w:bottom w:val="none" w:sz="0" w:space="0" w:color="auto"/>
            <w:right w:val="none" w:sz="0" w:space="0" w:color="auto"/>
          </w:divBdr>
        </w:div>
        <w:div w:id="1102458646">
          <w:marLeft w:val="0"/>
          <w:marRight w:val="0"/>
          <w:marTop w:val="0"/>
          <w:marBottom w:val="0"/>
          <w:divBdr>
            <w:top w:val="none" w:sz="0" w:space="0" w:color="auto"/>
            <w:left w:val="none" w:sz="0" w:space="0" w:color="auto"/>
            <w:bottom w:val="none" w:sz="0" w:space="0" w:color="auto"/>
            <w:right w:val="none" w:sz="0" w:space="0" w:color="auto"/>
          </w:divBdr>
        </w:div>
        <w:div w:id="1352219971">
          <w:marLeft w:val="0"/>
          <w:marRight w:val="0"/>
          <w:marTop w:val="0"/>
          <w:marBottom w:val="0"/>
          <w:divBdr>
            <w:top w:val="none" w:sz="0" w:space="0" w:color="auto"/>
            <w:left w:val="none" w:sz="0" w:space="0" w:color="auto"/>
            <w:bottom w:val="none" w:sz="0" w:space="0" w:color="auto"/>
            <w:right w:val="none" w:sz="0" w:space="0" w:color="auto"/>
          </w:divBdr>
        </w:div>
        <w:div w:id="1640651124">
          <w:marLeft w:val="0"/>
          <w:marRight w:val="0"/>
          <w:marTop w:val="0"/>
          <w:marBottom w:val="0"/>
          <w:divBdr>
            <w:top w:val="none" w:sz="0" w:space="0" w:color="auto"/>
            <w:left w:val="none" w:sz="0" w:space="0" w:color="auto"/>
            <w:bottom w:val="none" w:sz="0" w:space="0" w:color="auto"/>
            <w:right w:val="none" w:sz="0" w:space="0" w:color="auto"/>
          </w:divBdr>
        </w:div>
      </w:divsChild>
    </w:div>
    <w:div w:id="1254163042">
      <w:bodyDiv w:val="1"/>
      <w:marLeft w:val="0"/>
      <w:marRight w:val="0"/>
      <w:marTop w:val="0"/>
      <w:marBottom w:val="0"/>
      <w:divBdr>
        <w:top w:val="none" w:sz="0" w:space="0" w:color="auto"/>
        <w:left w:val="none" w:sz="0" w:space="0" w:color="auto"/>
        <w:bottom w:val="none" w:sz="0" w:space="0" w:color="auto"/>
        <w:right w:val="none" w:sz="0" w:space="0" w:color="auto"/>
      </w:divBdr>
    </w:div>
    <w:div w:id="1434597188">
      <w:bodyDiv w:val="1"/>
      <w:marLeft w:val="0"/>
      <w:marRight w:val="0"/>
      <w:marTop w:val="0"/>
      <w:marBottom w:val="0"/>
      <w:divBdr>
        <w:top w:val="none" w:sz="0" w:space="0" w:color="auto"/>
        <w:left w:val="none" w:sz="0" w:space="0" w:color="auto"/>
        <w:bottom w:val="none" w:sz="0" w:space="0" w:color="auto"/>
        <w:right w:val="none" w:sz="0" w:space="0" w:color="auto"/>
      </w:divBdr>
    </w:div>
    <w:div w:id="1510556581">
      <w:bodyDiv w:val="1"/>
      <w:marLeft w:val="0"/>
      <w:marRight w:val="0"/>
      <w:marTop w:val="0"/>
      <w:marBottom w:val="0"/>
      <w:divBdr>
        <w:top w:val="none" w:sz="0" w:space="0" w:color="auto"/>
        <w:left w:val="none" w:sz="0" w:space="0" w:color="auto"/>
        <w:bottom w:val="none" w:sz="0" w:space="0" w:color="auto"/>
        <w:right w:val="none" w:sz="0" w:space="0" w:color="auto"/>
      </w:divBdr>
    </w:div>
    <w:div w:id="197637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5.png"/><Relationship Id="rId303" Type="http://schemas.openxmlformats.org/officeDocument/2006/relationships/image" Target="media/image289.png"/><Relationship Id="rId21" Type="http://schemas.openxmlformats.org/officeDocument/2006/relationships/image" Target="media/image10.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jpeg"/><Relationship Id="rId159" Type="http://schemas.openxmlformats.org/officeDocument/2006/relationships/image" Target="media/image145.png"/><Relationship Id="rId324" Type="http://schemas.openxmlformats.org/officeDocument/2006/relationships/image" Target="media/image310.png"/><Relationship Id="rId345" Type="http://schemas.openxmlformats.org/officeDocument/2006/relationships/image" Target="media/image331.png"/><Relationship Id="rId366" Type="http://schemas.openxmlformats.org/officeDocument/2006/relationships/image" Target="media/image352.jp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3.png"/><Relationship Id="rId268" Type="http://schemas.openxmlformats.org/officeDocument/2006/relationships/image" Target="media/image254.png"/><Relationship Id="rId289" Type="http://schemas.openxmlformats.org/officeDocument/2006/relationships/image" Target="media/image275.jpg"/><Relationship Id="rId11" Type="http://schemas.openxmlformats.org/officeDocument/2006/relationships/hyperlink" Target="http://www.va.gov/vdl/application.asp?appid=133" TargetMode="External"/><Relationship Id="rId32" Type="http://schemas.openxmlformats.org/officeDocument/2006/relationships/image" Target="media/image21.jp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300.jpeg"/><Relationship Id="rId335" Type="http://schemas.openxmlformats.org/officeDocument/2006/relationships/image" Target="media/image321.png"/><Relationship Id="rId356" Type="http://schemas.openxmlformats.org/officeDocument/2006/relationships/image" Target="media/image342.png"/><Relationship Id="rId377" Type="http://schemas.openxmlformats.org/officeDocument/2006/relationships/header" Target="header7.xm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11.png"/><Relationship Id="rId43" Type="http://schemas.openxmlformats.org/officeDocument/2006/relationships/image" Target="media/image29.png"/><Relationship Id="rId64" Type="http://schemas.openxmlformats.org/officeDocument/2006/relationships/image" Target="media/image50.jpeg"/><Relationship Id="rId118" Type="http://schemas.openxmlformats.org/officeDocument/2006/relationships/image" Target="media/image104.png"/><Relationship Id="rId139" Type="http://schemas.openxmlformats.org/officeDocument/2006/relationships/image" Target="media/image125.jpeg"/><Relationship Id="rId290" Type="http://schemas.openxmlformats.org/officeDocument/2006/relationships/image" Target="media/image276.jpg"/><Relationship Id="rId304" Type="http://schemas.openxmlformats.org/officeDocument/2006/relationships/image" Target="media/image290.png"/><Relationship Id="rId325" Type="http://schemas.openxmlformats.org/officeDocument/2006/relationships/image" Target="media/image311.png"/><Relationship Id="rId346" Type="http://schemas.openxmlformats.org/officeDocument/2006/relationships/image" Target="media/image332.png"/><Relationship Id="rId367" Type="http://schemas.openxmlformats.org/officeDocument/2006/relationships/image" Target="media/image353.jp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jpg"/><Relationship Id="rId227" Type="http://schemas.openxmlformats.org/officeDocument/2006/relationships/image" Target="media/image213.jp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hyperlink" Target="https://yourit.va.gov/nav_to.do?uri=%2Fkb_view.do%3Fsysparm_article%3DKB0013359" TargetMode="External"/><Relationship Id="rId33" Type="http://schemas.openxmlformats.org/officeDocument/2006/relationships/header" Target="header1.xml"/><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6.png"/><Relationship Id="rId315" Type="http://schemas.openxmlformats.org/officeDocument/2006/relationships/image" Target="media/image301.png"/><Relationship Id="rId336" Type="http://schemas.openxmlformats.org/officeDocument/2006/relationships/image" Target="media/image322.png"/><Relationship Id="rId357" Type="http://schemas.openxmlformats.org/officeDocument/2006/relationships/image" Target="media/image343.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378" Type="http://schemas.openxmlformats.org/officeDocument/2006/relationships/header" Target="header8.xml"/><Relationship Id="rId6" Type="http://schemas.openxmlformats.org/officeDocument/2006/relationships/footnotes" Target="footnote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2.png"/><Relationship Id="rId119" Type="http://schemas.openxmlformats.org/officeDocument/2006/relationships/image" Target="media/image105.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png"/><Relationship Id="rId326" Type="http://schemas.openxmlformats.org/officeDocument/2006/relationships/image" Target="media/image312.png"/><Relationship Id="rId347" Type="http://schemas.openxmlformats.org/officeDocument/2006/relationships/image" Target="media/image333.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368" Type="http://schemas.openxmlformats.org/officeDocument/2006/relationships/image" Target="media/image354.jp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jpg"/><Relationship Id="rId249" Type="http://schemas.openxmlformats.org/officeDocument/2006/relationships/image" Target="media/image235.png"/><Relationship Id="rId13" Type="http://schemas.openxmlformats.org/officeDocument/2006/relationships/image" Target="media/image2.png"/><Relationship Id="rId109" Type="http://schemas.openxmlformats.org/officeDocument/2006/relationships/image" Target="media/image95.png"/><Relationship Id="rId260" Type="http://schemas.openxmlformats.org/officeDocument/2006/relationships/image" Target="media/image246.png"/><Relationship Id="rId281" Type="http://schemas.openxmlformats.org/officeDocument/2006/relationships/image" Target="media/image267.jpg"/><Relationship Id="rId316" Type="http://schemas.openxmlformats.org/officeDocument/2006/relationships/image" Target="media/image302.jpg"/><Relationship Id="rId337" Type="http://schemas.openxmlformats.org/officeDocument/2006/relationships/image" Target="media/image323.png"/><Relationship Id="rId34" Type="http://schemas.openxmlformats.org/officeDocument/2006/relationships/header" Target="header2.xml"/><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jpeg"/><Relationship Id="rId141" Type="http://schemas.openxmlformats.org/officeDocument/2006/relationships/image" Target="media/image127.png"/><Relationship Id="rId358" Type="http://schemas.openxmlformats.org/officeDocument/2006/relationships/image" Target="media/image344.png"/><Relationship Id="rId379" Type="http://schemas.openxmlformats.org/officeDocument/2006/relationships/header" Target="header9.xml"/><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jpeg"/><Relationship Id="rId250" Type="http://schemas.openxmlformats.org/officeDocument/2006/relationships/image" Target="media/image236.jp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3.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13.png"/><Relationship Id="rId348" Type="http://schemas.openxmlformats.org/officeDocument/2006/relationships/image" Target="media/image334.png"/><Relationship Id="rId369" Type="http://schemas.openxmlformats.org/officeDocument/2006/relationships/image" Target="media/image355.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380" Type="http://schemas.openxmlformats.org/officeDocument/2006/relationships/header" Target="header10.xml"/><Relationship Id="rId240" Type="http://schemas.openxmlformats.org/officeDocument/2006/relationships/image" Target="media/image226.jpg"/><Relationship Id="rId261" Type="http://schemas.openxmlformats.org/officeDocument/2006/relationships/image" Target="media/image247.png"/><Relationship Id="rId14" Type="http://schemas.openxmlformats.org/officeDocument/2006/relationships/image" Target="media/image3.png"/><Relationship Id="rId35" Type="http://schemas.openxmlformats.org/officeDocument/2006/relationships/footer" Target="footer3.xml"/><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jpg"/><Relationship Id="rId317" Type="http://schemas.openxmlformats.org/officeDocument/2006/relationships/image" Target="media/image303.png"/><Relationship Id="rId338" Type="http://schemas.openxmlformats.org/officeDocument/2006/relationships/image" Target="media/image324.png"/><Relationship Id="rId359" Type="http://schemas.openxmlformats.org/officeDocument/2006/relationships/image" Target="media/image345.png"/><Relationship Id="rId8" Type="http://schemas.openxmlformats.org/officeDocument/2006/relationships/image" Target="media/image1.gif"/><Relationship Id="rId98" Type="http://schemas.openxmlformats.org/officeDocument/2006/relationships/image" Target="media/image84.png"/><Relationship Id="rId121" Type="http://schemas.openxmlformats.org/officeDocument/2006/relationships/image" Target="media/image107.jpe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jpg"/><Relationship Id="rId370" Type="http://schemas.openxmlformats.org/officeDocument/2006/relationships/image" Target="media/image356.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8.png"/><Relationship Id="rId293" Type="http://schemas.openxmlformats.org/officeDocument/2006/relationships/image" Target="media/image279.png"/><Relationship Id="rId307" Type="http://schemas.openxmlformats.org/officeDocument/2006/relationships/image" Target="media/image293.png"/><Relationship Id="rId328" Type="http://schemas.openxmlformats.org/officeDocument/2006/relationships/image" Target="media/image314.png"/><Relationship Id="rId349" Type="http://schemas.openxmlformats.org/officeDocument/2006/relationships/image" Target="media/image335.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jpe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6.png"/><Relationship Id="rId381" Type="http://schemas.openxmlformats.org/officeDocument/2006/relationships/header" Target="header11.xml"/><Relationship Id="rId220" Type="http://schemas.openxmlformats.org/officeDocument/2006/relationships/image" Target="media/image206.png"/><Relationship Id="rId241" Type="http://schemas.openxmlformats.org/officeDocument/2006/relationships/image" Target="media/image227.jpeg"/><Relationship Id="rId15" Type="http://schemas.openxmlformats.org/officeDocument/2006/relationships/image" Target="media/image4.jpg"/><Relationship Id="rId36" Type="http://schemas.openxmlformats.org/officeDocument/2006/relationships/image" Target="media/image22.png"/><Relationship Id="rId57" Type="http://schemas.openxmlformats.org/officeDocument/2006/relationships/image" Target="media/image43.png"/><Relationship Id="rId262" Type="http://schemas.openxmlformats.org/officeDocument/2006/relationships/image" Target="media/image248.png"/><Relationship Id="rId283" Type="http://schemas.openxmlformats.org/officeDocument/2006/relationships/image" Target="media/image269.png"/><Relationship Id="rId318" Type="http://schemas.openxmlformats.org/officeDocument/2006/relationships/image" Target="media/image304.png"/><Relationship Id="rId339" Type="http://schemas.openxmlformats.org/officeDocument/2006/relationships/image" Target="media/image325.png"/><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50.png"/><Relationship Id="rId185" Type="http://schemas.openxmlformats.org/officeDocument/2006/relationships/image" Target="media/image171.png"/><Relationship Id="rId350" Type="http://schemas.openxmlformats.org/officeDocument/2006/relationships/image" Target="media/image336.png"/><Relationship Id="rId371" Type="http://schemas.openxmlformats.org/officeDocument/2006/relationships/image" Target="media/image357.png"/><Relationship Id="rId9" Type="http://schemas.openxmlformats.org/officeDocument/2006/relationships/footer" Target="footer1.xml"/><Relationship Id="rId210" Type="http://schemas.openxmlformats.org/officeDocument/2006/relationships/image" Target="media/image196.png"/><Relationship Id="rId26" Type="http://schemas.openxmlformats.org/officeDocument/2006/relationships/image" Target="media/image15.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5.png"/><Relationship Id="rId47" Type="http://schemas.openxmlformats.org/officeDocument/2006/relationships/image" Target="media/image33.jp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jpg"/><Relationship Id="rId340" Type="http://schemas.openxmlformats.org/officeDocument/2006/relationships/image" Target="media/image326.png"/><Relationship Id="rId361" Type="http://schemas.openxmlformats.org/officeDocument/2006/relationships/image" Target="media/image347.png"/><Relationship Id="rId196" Type="http://schemas.openxmlformats.org/officeDocument/2006/relationships/image" Target="media/image182.png"/><Relationship Id="rId200" Type="http://schemas.openxmlformats.org/officeDocument/2006/relationships/image" Target="media/image186.png"/><Relationship Id="rId382" Type="http://schemas.openxmlformats.org/officeDocument/2006/relationships/fontTable" Target="fontTable.xml"/><Relationship Id="rId16" Type="http://schemas.openxmlformats.org/officeDocument/2006/relationships/image" Target="media/image5.png"/><Relationship Id="rId221" Type="http://schemas.openxmlformats.org/officeDocument/2006/relationships/image" Target="media/image207.png"/><Relationship Id="rId242" Type="http://schemas.openxmlformats.org/officeDocument/2006/relationships/image" Target="media/image228.jpg"/><Relationship Id="rId263" Type="http://schemas.openxmlformats.org/officeDocument/2006/relationships/image" Target="media/image249.png"/><Relationship Id="rId284" Type="http://schemas.openxmlformats.org/officeDocument/2006/relationships/image" Target="media/image270.jpg"/><Relationship Id="rId319" Type="http://schemas.openxmlformats.org/officeDocument/2006/relationships/image" Target="media/image305.jp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6.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351" Type="http://schemas.openxmlformats.org/officeDocument/2006/relationships/image" Target="media/image337.png"/><Relationship Id="rId372" Type="http://schemas.openxmlformats.org/officeDocument/2006/relationships/image" Target="media/image358.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6.png"/><Relationship Id="rId48" Type="http://schemas.openxmlformats.org/officeDocument/2006/relationships/image" Target="media/image34.jpg"/><Relationship Id="rId69" Type="http://schemas.openxmlformats.org/officeDocument/2006/relationships/image" Target="media/image55.png"/><Relationship Id="rId113" Type="http://schemas.openxmlformats.org/officeDocument/2006/relationships/image" Target="media/image99.jp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image" Target="media/image66.png"/><Relationship Id="rId155" Type="http://schemas.openxmlformats.org/officeDocument/2006/relationships/image" Target="media/image141.jpe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27.png"/><Relationship Id="rId362" Type="http://schemas.openxmlformats.org/officeDocument/2006/relationships/image" Target="media/image348.png"/><Relationship Id="rId383" Type="http://schemas.openxmlformats.org/officeDocument/2006/relationships/theme" Target="theme/theme1.xml"/><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jpg"/><Relationship Id="rId264" Type="http://schemas.openxmlformats.org/officeDocument/2006/relationships/image" Target="media/image250.png"/><Relationship Id="rId285" Type="http://schemas.openxmlformats.org/officeDocument/2006/relationships/image" Target="media/image271.jpg"/><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6.jp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jp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7.png"/><Relationship Id="rId352" Type="http://schemas.openxmlformats.org/officeDocument/2006/relationships/image" Target="media/image338.png"/><Relationship Id="rId373"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7.png"/><Relationship Id="rId49" Type="http://schemas.openxmlformats.org/officeDocument/2006/relationships/image" Target="media/image35.jpg"/><Relationship Id="rId114" Type="http://schemas.openxmlformats.org/officeDocument/2006/relationships/image" Target="media/image100.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jp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image" Target="media/image328.png"/><Relationship Id="rId363" Type="http://schemas.openxmlformats.org/officeDocument/2006/relationships/image" Target="media/image349.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jpg"/><Relationship Id="rId18" Type="http://schemas.openxmlformats.org/officeDocument/2006/relationships/image" Target="media/image7.jpg"/><Relationship Id="rId39" Type="http://schemas.openxmlformats.org/officeDocument/2006/relationships/image" Target="media/image25.png"/><Relationship Id="rId265" Type="http://schemas.openxmlformats.org/officeDocument/2006/relationships/image" Target="media/image251.png"/><Relationship Id="rId286" Type="http://schemas.openxmlformats.org/officeDocument/2006/relationships/image" Target="media/image272.jpg"/><Relationship Id="rId50" Type="http://schemas.openxmlformats.org/officeDocument/2006/relationships/image" Target="media/image36.jpg"/><Relationship Id="rId104" Type="http://schemas.openxmlformats.org/officeDocument/2006/relationships/image" Target="media/image90.jp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7.jpg"/><Relationship Id="rId332" Type="http://schemas.openxmlformats.org/officeDocument/2006/relationships/image" Target="media/image318.png"/><Relationship Id="rId353" Type="http://schemas.openxmlformats.org/officeDocument/2006/relationships/image" Target="media/image339.png"/><Relationship Id="rId374" Type="http://schemas.openxmlformats.org/officeDocument/2006/relationships/header" Target="header4.xml"/><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1.jp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image" Target="media/image329.png"/><Relationship Id="rId364" Type="http://schemas.openxmlformats.org/officeDocument/2006/relationships/image" Target="media/image350.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8.jpg"/><Relationship Id="rId224" Type="http://schemas.openxmlformats.org/officeDocument/2006/relationships/image" Target="media/image210.png"/><Relationship Id="rId245" Type="http://schemas.openxmlformats.org/officeDocument/2006/relationships/image" Target="media/image231.jpg"/><Relationship Id="rId266" Type="http://schemas.openxmlformats.org/officeDocument/2006/relationships/image" Target="media/image252.png"/><Relationship Id="rId287" Type="http://schemas.openxmlformats.org/officeDocument/2006/relationships/image" Target="media/image273.jpg"/><Relationship Id="rId30" Type="http://schemas.openxmlformats.org/officeDocument/2006/relationships/image" Target="media/image19.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8.jpg"/><Relationship Id="rId333" Type="http://schemas.openxmlformats.org/officeDocument/2006/relationships/image" Target="media/image319.png"/><Relationship Id="rId354" Type="http://schemas.openxmlformats.org/officeDocument/2006/relationships/image" Target="media/image340.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5.png"/><Relationship Id="rId375" Type="http://schemas.openxmlformats.org/officeDocument/2006/relationships/header" Target="header5.xml"/><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jpg"/><Relationship Id="rId277" Type="http://schemas.openxmlformats.org/officeDocument/2006/relationships/image" Target="media/image263.png"/><Relationship Id="rId298" Type="http://schemas.openxmlformats.org/officeDocument/2006/relationships/image" Target="media/image284.png"/><Relationship Id="rId116" Type="http://schemas.openxmlformats.org/officeDocument/2006/relationships/image" Target="media/image102.png"/><Relationship Id="rId137" Type="http://schemas.openxmlformats.org/officeDocument/2006/relationships/image" Target="media/image123.jpg"/><Relationship Id="rId158" Type="http://schemas.openxmlformats.org/officeDocument/2006/relationships/image" Target="media/image144.png"/><Relationship Id="rId302" Type="http://schemas.openxmlformats.org/officeDocument/2006/relationships/image" Target="media/image288.png"/><Relationship Id="rId323" Type="http://schemas.openxmlformats.org/officeDocument/2006/relationships/image" Target="media/image309.png"/><Relationship Id="rId344" Type="http://schemas.openxmlformats.org/officeDocument/2006/relationships/image" Target="media/image330.png"/><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8.jp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351.pn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jpg"/><Relationship Id="rId267" Type="http://schemas.openxmlformats.org/officeDocument/2006/relationships/image" Target="media/image253.png"/><Relationship Id="rId288" Type="http://schemas.openxmlformats.org/officeDocument/2006/relationships/image" Target="media/image274.jp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9.jpeg"/><Relationship Id="rId10" Type="http://schemas.openxmlformats.org/officeDocument/2006/relationships/footer" Target="footer2.xml"/><Relationship Id="rId31" Type="http://schemas.openxmlformats.org/officeDocument/2006/relationships/image" Target="media/image20.jp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20.png"/><Relationship Id="rId355" Type="http://schemas.openxmlformats.org/officeDocument/2006/relationships/image" Target="media/image341.png"/><Relationship Id="rId376" Type="http://schemas.openxmlformats.org/officeDocument/2006/relationships/header" Target="header6.xml"/><Relationship Id="rId4" Type="http://schemas.openxmlformats.org/officeDocument/2006/relationships/settings" Target="settings.xml"/><Relationship Id="rId180" Type="http://schemas.openxmlformats.org/officeDocument/2006/relationships/image" Target="media/image16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20F136-8BAB-44EE-83B0-BFC972B1D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293</Pages>
  <Words>50626</Words>
  <Characters>288570</Characters>
  <Application>Microsoft Office Word</Application>
  <DocSecurity>0</DocSecurity>
  <Lines>2404</Lines>
  <Paragraphs>677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338519</CharactersWithSpaces>
  <SharedDoc>false</SharedDoc>
  <HLinks>
    <vt:vector size="3276" baseType="variant">
      <vt:variant>
        <vt:i4>7995474</vt:i4>
      </vt:variant>
      <vt:variant>
        <vt:i4>6426</vt:i4>
      </vt:variant>
      <vt:variant>
        <vt:i4>0</vt:i4>
      </vt:variant>
      <vt:variant>
        <vt:i4>5</vt:i4>
      </vt:variant>
      <vt:variant>
        <vt:lpwstr/>
      </vt:variant>
      <vt:variant>
        <vt:lpwstr>_VBA_eFolder_Queue</vt:lpwstr>
      </vt:variant>
      <vt:variant>
        <vt:i4>5439566</vt:i4>
      </vt:variant>
      <vt:variant>
        <vt:i4>5523</vt:i4>
      </vt:variant>
      <vt:variant>
        <vt:i4>0</vt:i4>
      </vt:variant>
      <vt:variant>
        <vt:i4>5</vt:i4>
      </vt:variant>
      <vt:variant>
        <vt:lpwstr/>
      </vt:variant>
      <vt:variant>
        <vt:lpwstr>_Report_Builder</vt:lpwstr>
      </vt:variant>
      <vt:variant>
        <vt:i4>6029439</vt:i4>
      </vt:variant>
      <vt:variant>
        <vt:i4>3219</vt:i4>
      </vt:variant>
      <vt:variant>
        <vt:i4>0</vt:i4>
      </vt:variant>
      <vt:variant>
        <vt:i4>5</vt:i4>
      </vt:variant>
      <vt:variant>
        <vt:lpwstr>https://yourit.va.gov/nav_to.do?uri=%2Fkb_view.do%3Fsysparm_article%3DKB0013359</vt:lpwstr>
      </vt:variant>
      <vt:variant>
        <vt:lpwstr/>
      </vt:variant>
      <vt:variant>
        <vt:i4>6881393</vt:i4>
      </vt:variant>
      <vt:variant>
        <vt:i4>3216</vt:i4>
      </vt:variant>
      <vt:variant>
        <vt:i4>0</vt:i4>
      </vt:variant>
      <vt:variant>
        <vt:i4>5</vt:i4>
      </vt:variant>
      <vt:variant>
        <vt:lpwstr>http://www.va.gov/vdl/application.asp?appid=133</vt:lpwstr>
      </vt:variant>
      <vt:variant>
        <vt:lpwstr/>
      </vt:variant>
      <vt:variant>
        <vt:i4>1048628</vt:i4>
      </vt:variant>
      <vt:variant>
        <vt:i4>3209</vt:i4>
      </vt:variant>
      <vt:variant>
        <vt:i4>0</vt:i4>
      </vt:variant>
      <vt:variant>
        <vt:i4>5</vt:i4>
      </vt:variant>
      <vt:variant>
        <vt:lpwstr/>
      </vt:variant>
      <vt:variant>
        <vt:lpwstr>_Toc147909239</vt:lpwstr>
      </vt:variant>
      <vt:variant>
        <vt:i4>1048628</vt:i4>
      </vt:variant>
      <vt:variant>
        <vt:i4>3203</vt:i4>
      </vt:variant>
      <vt:variant>
        <vt:i4>0</vt:i4>
      </vt:variant>
      <vt:variant>
        <vt:i4>5</vt:i4>
      </vt:variant>
      <vt:variant>
        <vt:lpwstr/>
      </vt:variant>
      <vt:variant>
        <vt:lpwstr>_Toc147909238</vt:lpwstr>
      </vt:variant>
      <vt:variant>
        <vt:i4>1048628</vt:i4>
      </vt:variant>
      <vt:variant>
        <vt:i4>3197</vt:i4>
      </vt:variant>
      <vt:variant>
        <vt:i4>0</vt:i4>
      </vt:variant>
      <vt:variant>
        <vt:i4>5</vt:i4>
      </vt:variant>
      <vt:variant>
        <vt:lpwstr/>
      </vt:variant>
      <vt:variant>
        <vt:lpwstr>_Toc147909237</vt:lpwstr>
      </vt:variant>
      <vt:variant>
        <vt:i4>1048628</vt:i4>
      </vt:variant>
      <vt:variant>
        <vt:i4>3191</vt:i4>
      </vt:variant>
      <vt:variant>
        <vt:i4>0</vt:i4>
      </vt:variant>
      <vt:variant>
        <vt:i4>5</vt:i4>
      </vt:variant>
      <vt:variant>
        <vt:lpwstr/>
      </vt:variant>
      <vt:variant>
        <vt:lpwstr>_Toc147909236</vt:lpwstr>
      </vt:variant>
      <vt:variant>
        <vt:i4>1048628</vt:i4>
      </vt:variant>
      <vt:variant>
        <vt:i4>3185</vt:i4>
      </vt:variant>
      <vt:variant>
        <vt:i4>0</vt:i4>
      </vt:variant>
      <vt:variant>
        <vt:i4>5</vt:i4>
      </vt:variant>
      <vt:variant>
        <vt:lpwstr/>
      </vt:variant>
      <vt:variant>
        <vt:lpwstr>_Toc147909235</vt:lpwstr>
      </vt:variant>
      <vt:variant>
        <vt:i4>1048628</vt:i4>
      </vt:variant>
      <vt:variant>
        <vt:i4>3179</vt:i4>
      </vt:variant>
      <vt:variant>
        <vt:i4>0</vt:i4>
      </vt:variant>
      <vt:variant>
        <vt:i4>5</vt:i4>
      </vt:variant>
      <vt:variant>
        <vt:lpwstr/>
      </vt:variant>
      <vt:variant>
        <vt:lpwstr>_Toc147909234</vt:lpwstr>
      </vt:variant>
      <vt:variant>
        <vt:i4>1048628</vt:i4>
      </vt:variant>
      <vt:variant>
        <vt:i4>3173</vt:i4>
      </vt:variant>
      <vt:variant>
        <vt:i4>0</vt:i4>
      </vt:variant>
      <vt:variant>
        <vt:i4>5</vt:i4>
      </vt:variant>
      <vt:variant>
        <vt:lpwstr/>
      </vt:variant>
      <vt:variant>
        <vt:lpwstr>_Toc147909233</vt:lpwstr>
      </vt:variant>
      <vt:variant>
        <vt:i4>1048628</vt:i4>
      </vt:variant>
      <vt:variant>
        <vt:i4>3167</vt:i4>
      </vt:variant>
      <vt:variant>
        <vt:i4>0</vt:i4>
      </vt:variant>
      <vt:variant>
        <vt:i4>5</vt:i4>
      </vt:variant>
      <vt:variant>
        <vt:lpwstr/>
      </vt:variant>
      <vt:variant>
        <vt:lpwstr>_Toc147909232</vt:lpwstr>
      </vt:variant>
      <vt:variant>
        <vt:i4>1048628</vt:i4>
      </vt:variant>
      <vt:variant>
        <vt:i4>3161</vt:i4>
      </vt:variant>
      <vt:variant>
        <vt:i4>0</vt:i4>
      </vt:variant>
      <vt:variant>
        <vt:i4>5</vt:i4>
      </vt:variant>
      <vt:variant>
        <vt:lpwstr/>
      </vt:variant>
      <vt:variant>
        <vt:lpwstr>_Toc147909231</vt:lpwstr>
      </vt:variant>
      <vt:variant>
        <vt:i4>1048628</vt:i4>
      </vt:variant>
      <vt:variant>
        <vt:i4>3155</vt:i4>
      </vt:variant>
      <vt:variant>
        <vt:i4>0</vt:i4>
      </vt:variant>
      <vt:variant>
        <vt:i4>5</vt:i4>
      </vt:variant>
      <vt:variant>
        <vt:lpwstr/>
      </vt:variant>
      <vt:variant>
        <vt:lpwstr>_Toc147909230</vt:lpwstr>
      </vt:variant>
      <vt:variant>
        <vt:i4>1114164</vt:i4>
      </vt:variant>
      <vt:variant>
        <vt:i4>3149</vt:i4>
      </vt:variant>
      <vt:variant>
        <vt:i4>0</vt:i4>
      </vt:variant>
      <vt:variant>
        <vt:i4>5</vt:i4>
      </vt:variant>
      <vt:variant>
        <vt:lpwstr/>
      </vt:variant>
      <vt:variant>
        <vt:lpwstr>_Toc147909229</vt:lpwstr>
      </vt:variant>
      <vt:variant>
        <vt:i4>1114164</vt:i4>
      </vt:variant>
      <vt:variant>
        <vt:i4>3143</vt:i4>
      </vt:variant>
      <vt:variant>
        <vt:i4>0</vt:i4>
      </vt:variant>
      <vt:variant>
        <vt:i4>5</vt:i4>
      </vt:variant>
      <vt:variant>
        <vt:lpwstr/>
      </vt:variant>
      <vt:variant>
        <vt:lpwstr>_Toc147909228</vt:lpwstr>
      </vt:variant>
      <vt:variant>
        <vt:i4>1114164</vt:i4>
      </vt:variant>
      <vt:variant>
        <vt:i4>3137</vt:i4>
      </vt:variant>
      <vt:variant>
        <vt:i4>0</vt:i4>
      </vt:variant>
      <vt:variant>
        <vt:i4>5</vt:i4>
      </vt:variant>
      <vt:variant>
        <vt:lpwstr/>
      </vt:variant>
      <vt:variant>
        <vt:lpwstr>_Toc147909227</vt:lpwstr>
      </vt:variant>
      <vt:variant>
        <vt:i4>1114164</vt:i4>
      </vt:variant>
      <vt:variant>
        <vt:i4>3131</vt:i4>
      </vt:variant>
      <vt:variant>
        <vt:i4>0</vt:i4>
      </vt:variant>
      <vt:variant>
        <vt:i4>5</vt:i4>
      </vt:variant>
      <vt:variant>
        <vt:lpwstr/>
      </vt:variant>
      <vt:variant>
        <vt:lpwstr>_Toc147909226</vt:lpwstr>
      </vt:variant>
      <vt:variant>
        <vt:i4>1114164</vt:i4>
      </vt:variant>
      <vt:variant>
        <vt:i4>3125</vt:i4>
      </vt:variant>
      <vt:variant>
        <vt:i4>0</vt:i4>
      </vt:variant>
      <vt:variant>
        <vt:i4>5</vt:i4>
      </vt:variant>
      <vt:variant>
        <vt:lpwstr/>
      </vt:variant>
      <vt:variant>
        <vt:lpwstr>_Toc147909225</vt:lpwstr>
      </vt:variant>
      <vt:variant>
        <vt:i4>1114164</vt:i4>
      </vt:variant>
      <vt:variant>
        <vt:i4>3119</vt:i4>
      </vt:variant>
      <vt:variant>
        <vt:i4>0</vt:i4>
      </vt:variant>
      <vt:variant>
        <vt:i4>5</vt:i4>
      </vt:variant>
      <vt:variant>
        <vt:lpwstr/>
      </vt:variant>
      <vt:variant>
        <vt:lpwstr>_Toc147909224</vt:lpwstr>
      </vt:variant>
      <vt:variant>
        <vt:i4>1114164</vt:i4>
      </vt:variant>
      <vt:variant>
        <vt:i4>3113</vt:i4>
      </vt:variant>
      <vt:variant>
        <vt:i4>0</vt:i4>
      </vt:variant>
      <vt:variant>
        <vt:i4>5</vt:i4>
      </vt:variant>
      <vt:variant>
        <vt:lpwstr/>
      </vt:variant>
      <vt:variant>
        <vt:lpwstr>_Toc147909223</vt:lpwstr>
      </vt:variant>
      <vt:variant>
        <vt:i4>1507377</vt:i4>
      </vt:variant>
      <vt:variant>
        <vt:i4>3104</vt:i4>
      </vt:variant>
      <vt:variant>
        <vt:i4>0</vt:i4>
      </vt:variant>
      <vt:variant>
        <vt:i4>5</vt:i4>
      </vt:variant>
      <vt:variant>
        <vt:lpwstr/>
      </vt:variant>
      <vt:variant>
        <vt:lpwstr>_Toc149815891</vt:lpwstr>
      </vt:variant>
      <vt:variant>
        <vt:i4>1507377</vt:i4>
      </vt:variant>
      <vt:variant>
        <vt:i4>3098</vt:i4>
      </vt:variant>
      <vt:variant>
        <vt:i4>0</vt:i4>
      </vt:variant>
      <vt:variant>
        <vt:i4>5</vt:i4>
      </vt:variant>
      <vt:variant>
        <vt:lpwstr/>
      </vt:variant>
      <vt:variant>
        <vt:lpwstr>_Toc149815890</vt:lpwstr>
      </vt:variant>
      <vt:variant>
        <vt:i4>1441841</vt:i4>
      </vt:variant>
      <vt:variant>
        <vt:i4>3092</vt:i4>
      </vt:variant>
      <vt:variant>
        <vt:i4>0</vt:i4>
      </vt:variant>
      <vt:variant>
        <vt:i4>5</vt:i4>
      </vt:variant>
      <vt:variant>
        <vt:lpwstr/>
      </vt:variant>
      <vt:variant>
        <vt:lpwstr>_Toc149815889</vt:lpwstr>
      </vt:variant>
      <vt:variant>
        <vt:i4>1441841</vt:i4>
      </vt:variant>
      <vt:variant>
        <vt:i4>3086</vt:i4>
      </vt:variant>
      <vt:variant>
        <vt:i4>0</vt:i4>
      </vt:variant>
      <vt:variant>
        <vt:i4>5</vt:i4>
      </vt:variant>
      <vt:variant>
        <vt:lpwstr/>
      </vt:variant>
      <vt:variant>
        <vt:lpwstr>_Toc149815888</vt:lpwstr>
      </vt:variant>
      <vt:variant>
        <vt:i4>1441841</vt:i4>
      </vt:variant>
      <vt:variant>
        <vt:i4>3080</vt:i4>
      </vt:variant>
      <vt:variant>
        <vt:i4>0</vt:i4>
      </vt:variant>
      <vt:variant>
        <vt:i4>5</vt:i4>
      </vt:variant>
      <vt:variant>
        <vt:lpwstr/>
      </vt:variant>
      <vt:variant>
        <vt:lpwstr>_Toc149815887</vt:lpwstr>
      </vt:variant>
      <vt:variant>
        <vt:i4>1441841</vt:i4>
      </vt:variant>
      <vt:variant>
        <vt:i4>3074</vt:i4>
      </vt:variant>
      <vt:variant>
        <vt:i4>0</vt:i4>
      </vt:variant>
      <vt:variant>
        <vt:i4>5</vt:i4>
      </vt:variant>
      <vt:variant>
        <vt:lpwstr/>
      </vt:variant>
      <vt:variant>
        <vt:lpwstr>_Toc149815886</vt:lpwstr>
      </vt:variant>
      <vt:variant>
        <vt:i4>1441841</vt:i4>
      </vt:variant>
      <vt:variant>
        <vt:i4>3068</vt:i4>
      </vt:variant>
      <vt:variant>
        <vt:i4>0</vt:i4>
      </vt:variant>
      <vt:variant>
        <vt:i4>5</vt:i4>
      </vt:variant>
      <vt:variant>
        <vt:lpwstr/>
      </vt:variant>
      <vt:variant>
        <vt:lpwstr>_Toc149815885</vt:lpwstr>
      </vt:variant>
      <vt:variant>
        <vt:i4>1441841</vt:i4>
      </vt:variant>
      <vt:variant>
        <vt:i4>3062</vt:i4>
      </vt:variant>
      <vt:variant>
        <vt:i4>0</vt:i4>
      </vt:variant>
      <vt:variant>
        <vt:i4>5</vt:i4>
      </vt:variant>
      <vt:variant>
        <vt:lpwstr/>
      </vt:variant>
      <vt:variant>
        <vt:lpwstr>_Toc149815884</vt:lpwstr>
      </vt:variant>
      <vt:variant>
        <vt:i4>1441841</vt:i4>
      </vt:variant>
      <vt:variant>
        <vt:i4>3056</vt:i4>
      </vt:variant>
      <vt:variant>
        <vt:i4>0</vt:i4>
      </vt:variant>
      <vt:variant>
        <vt:i4>5</vt:i4>
      </vt:variant>
      <vt:variant>
        <vt:lpwstr/>
      </vt:variant>
      <vt:variant>
        <vt:lpwstr>_Toc149815883</vt:lpwstr>
      </vt:variant>
      <vt:variant>
        <vt:i4>1441841</vt:i4>
      </vt:variant>
      <vt:variant>
        <vt:i4>3050</vt:i4>
      </vt:variant>
      <vt:variant>
        <vt:i4>0</vt:i4>
      </vt:variant>
      <vt:variant>
        <vt:i4>5</vt:i4>
      </vt:variant>
      <vt:variant>
        <vt:lpwstr/>
      </vt:variant>
      <vt:variant>
        <vt:lpwstr>_Toc149815882</vt:lpwstr>
      </vt:variant>
      <vt:variant>
        <vt:i4>1441841</vt:i4>
      </vt:variant>
      <vt:variant>
        <vt:i4>3044</vt:i4>
      </vt:variant>
      <vt:variant>
        <vt:i4>0</vt:i4>
      </vt:variant>
      <vt:variant>
        <vt:i4>5</vt:i4>
      </vt:variant>
      <vt:variant>
        <vt:lpwstr/>
      </vt:variant>
      <vt:variant>
        <vt:lpwstr>_Toc149815881</vt:lpwstr>
      </vt:variant>
      <vt:variant>
        <vt:i4>1441841</vt:i4>
      </vt:variant>
      <vt:variant>
        <vt:i4>3038</vt:i4>
      </vt:variant>
      <vt:variant>
        <vt:i4>0</vt:i4>
      </vt:variant>
      <vt:variant>
        <vt:i4>5</vt:i4>
      </vt:variant>
      <vt:variant>
        <vt:lpwstr/>
      </vt:variant>
      <vt:variant>
        <vt:lpwstr>_Toc149815880</vt:lpwstr>
      </vt:variant>
      <vt:variant>
        <vt:i4>1638449</vt:i4>
      </vt:variant>
      <vt:variant>
        <vt:i4>3032</vt:i4>
      </vt:variant>
      <vt:variant>
        <vt:i4>0</vt:i4>
      </vt:variant>
      <vt:variant>
        <vt:i4>5</vt:i4>
      </vt:variant>
      <vt:variant>
        <vt:lpwstr/>
      </vt:variant>
      <vt:variant>
        <vt:lpwstr>_Toc149815879</vt:lpwstr>
      </vt:variant>
      <vt:variant>
        <vt:i4>1638449</vt:i4>
      </vt:variant>
      <vt:variant>
        <vt:i4>3026</vt:i4>
      </vt:variant>
      <vt:variant>
        <vt:i4>0</vt:i4>
      </vt:variant>
      <vt:variant>
        <vt:i4>5</vt:i4>
      </vt:variant>
      <vt:variant>
        <vt:lpwstr/>
      </vt:variant>
      <vt:variant>
        <vt:lpwstr>_Toc149815878</vt:lpwstr>
      </vt:variant>
      <vt:variant>
        <vt:i4>1638449</vt:i4>
      </vt:variant>
      <vt:variant>
        <vt:i4>3020</vt:i4>
      </vt:variant>
      <vt:variant>
        <vt:i4>0</vt:i4>
      </vt:variant>
      <vt:variant>
        <vt:i4>5</vt:i4>
      </vt:variant>
      <vt:variant>
        <vt:lpwstr/>
      </vt:variant>
      <vt:variant>
        <vt:lpwstr>_Toc149815877</vt:lpwstr>
      </vt:variant>
      <vt:variant>
        <vt:i4>1638449</vt:i4>
      </vt:variant>
      <vt:variant>
        <vt:i4>3014</vt:i4>
      </vt:variant>
      <vt:variant>
        <vt:i4>0</vt:i4>
      </vt:variant>
      <vt:variant>
        <vt:i4>5</vt:i4>
      </vt:variant>
      <vt:variant>
        <vt:lpwstr/>
      </vt:variant>
      <vt:variant>
        <vt:lpwstr>_Toc149815876</vt:lpwstr>
      </vt:variant>
      <vt:variant>
        <vt:i4>1638449</vt:i4>
      </vt:variant>
      <vt:variant>
        <vt:i4>3008</vt:i4>
      </vt:variant>
      <vt:variant>
        <vt:i4>0</vt:i4>
      </vt:variant>
      <vt:variant>
        <vt:i4>5</vt:i4>
      </vt:variant>
      <vt:variant>
        <vt:lpwstr/>
      </vt:variant>
      <vt:variant>
        <vt:lpwstr>_Toc149815875</vt:lpwstr>
      </vt:variant>
      <vt:variant>
        <vt:i4>1638449</vt:i4>
      </vt:variant>
      <vt:variant>
        <vt:i4>3002</vt:i4>
      </vt:variant>
      <vt:variant>
        <vt:i4>0</vt:i4>
      </vt:variant>
      <vt:variant>
        <vt:i4>5</vt:i4>
      </vt:variant>
      <vt:variant>
        <vt:lpwstr/>
      </vt:variant>
      <vt:variant>
        <vt:lpwstr>_Toc149815874</vt:lpwstr>
      </vt:variant>
      <vt:variant>
        <vt:i4>1638449</vt:i4>
      </vt:variant>
      <vt:variant>
        <vt:i4>2996</vt:i4>
      </vt:variant>
      <vt:variant>
        <vt:i4>0</vt:i4>
      </vt:variant>
      <vt:variant>
        <vt:i4>5</vt:i4>
      </vt:variant>
      <vt:variant>
        <vt:lpwstr/>
      </vt:variant>
      <vt:variant>
        <vt:lpwstr>_Toc149815873</vt:lpwstr>
      </vt:variant>
      <vt:variant>
        <vt:i4>1638449</vt:i4>
      </vt:variant>
      <vt:variant>
        <vt:i4>2990</vt:i4>
      </vt:variant>
      <vt:variant>
        <vt:i4>0</vt:i4>
      </vt:variant>
      <vt:variant>
        <vt:i4>5</vt:i4>
      </vt:variant>
      <vt:variant>
        <vt:lpwstr/>
      </vt:variant>
      <vt:variant>
        <vt:lpwstr>_Toc149815872</vt:lpwstr>
      </vt:variant>
      <vt:variant>
        <vt:i4>1638449</vt:i4>
      </vt:variant>
      <vt:variant>
        <vt:i4>2984</vt:i4>
      </vt:variant>
      <vt:variant>
        <vt:i4>0</vt:i4>
      </vt:variant>
      <vt:variant>
        <vt:i4>5</vt:i4>
      </vt:variant>
      <vt:variant>
        <vt:lpwstr/>
      </vt:variant>
      <vt:variant>
        <vt:lpwstr>_Toc149815871</vt:lpwstr>
      </vt:variant>
      <vt:variant>
        <vt:i4>1638449</vt:i4>
      </vt:variant>
      <vt:variant>
        <vt:i4>2978</vt:i4>
      </vt:variant>
      <vt:variant>
        <vt:i4>0</vt:i4>
      </vt:variant>
      <vt:variant>
        <vt:i4>5</vt:i4>
      </vt:variant>
      <vt:variant>
        <vt:lpwstr/>
      </vt:variant>
      <vt:variant>
        <vt:lpwstr>_Toc149815870</vt:lpwstr>
      </vt:variant>
      <vt:variant>
        <vt:i4>1572913</vt:i4>
      </vt:variant>
      <vt:variant>
        <vt:i4>2972</vt:i4>
      </vt:variant>
      <vt:variant>
        <vt:i4>0</vt:i4>
      </vt:variant>
      <vt:variant>
        <vt:i4>5</vt:i4>
      </vt:variant>
      <vt:variant>
        <vt:lpwstr/>
      </vt:variant>
      <vt:variant>
        <vt:lpwstr>_Toc149815869</vt:lpwstr>
      </vt:variant>
      <vt:variant>
        <vt:i4>1572913</vt:i4>
      </vt:variant>
      <vt:variant>
        <vt:i4>2966</vt:i4>
      </vt:variant>
      <vt:variant>
        <vt:i4>0</vt:i4>
      </vt:variant>
      <vt:variant>
        <vt:i4>5</vt:i4>
      </vt:variant>
      <vt:variant>
        <vt:lpwstr/>
      </vt:variant>
      <vt:variant>
        <vt:lpwstr>_Toc149815868</vt:lpwstr>
      </vt:variant>
      <vt:variant>
        <vt:i4>1572913</vt:i4>
      </vt:variant>
      <vt:variant>
        <vt:i4>2960</vt:i4>
      </vt:variant>
      <vt:variant>
        <vt:i4>0</vt:i4>
      </vt:variant>
      <vt:variant>
        <vt:i4>5</vt:i4>
      </vt:variant>
      <vt:variant>
        <vt:lpwstr/>
      </vt:variant>
      <vt:variant>
        <vt:lpwstr>_Toc149815867</vt:lpwstr>
      </vt:variant>
      <vt:variant>
        <vt:i4>1572913</vt:i4>
      </vt:variant>
      <vt:variant>
        <vt:i4>2954</vt:i4>
      </vt:variant>
      <vt:variant>
        <vt:i4>0</vt:i4>
      </vt:variant>
      <vt:variant>
        <vt:i4>5</vt:i4>
      </vt:variant>
      <vt:variant>
        <vt:lpwstr/>
      </vt:variant>
      <vt:variant>
        <vt:lpwstr>_Toc149815866</vt:lpwstr>
      </vt:variant>
      <vt:variant>
        <vt:i4>1572913</vt:i4>
      </vt:variant>
      <vt:variant>
        <vt:i4>2948</vt:i4>
      </vt:variant>
      <vt:variant>
        <vt:i4>0</vt:i4>
      </vt:variant>
      <vt:variant>
        <vt:i4>5</vt:i4>
      </vt:variant>
      <vt:variant>
        <vt:lpwstr/>
      </vt:variant>
      <vt:variant>
        <vt:lpwstr>_Toc149815865</vt:lpwstr>
      </vt:variant>
      <vt:variant>
        <vt:i4>1572913</vt:i4>
      </vt:variant>
      <vt:variant>
        <vt:i4>2942</vt:i4>
      </vt:variant>
      <vt:variant>
        <vt:i4>0</vt:i4>
      </vt:variant>
      <vt:variant>
        <vt:i4>5</vt:i4>
      </vt:variant>
      <vt:variant>
        <vt:lpwstr/>
      </vt:variant>
      <vt:variant>
        <vt:lpwstr>_Toc149815864</vt:lpwstr>
      </vt:variant>
      <vt:variant>
        <vt:i4>1572913</vt:i4>
      </vt:variant>
      <vt:variant>
        <vt:i4>2936</vt:i4>
      </vt:variant>
      <vt:variant>
        <vt:i4>0</vt:i4>
      </vt:variant>
      <vt:variant>
        <vt:i4>5</vt:i4>
      </vt:variant>
      <vt:variant>
        <vt:lpwstr/>
      </vt:variant>
      <vt:variant>
        <vt:lpwstr>_Toc149815863</vt:lpwstr>
      </vt:variant>
      <vt:variant>
        <vt:i4>1572913</vt:i4>
      </vt:variant>
      <vt:variant>
        <vt:i4>2930</vt:i4>
      </vt:variant>
      <vt:variant>
        <vt:i4>0</vt:i4>
      </vt:variant>
      <vt:variant>
        <vt:i4>5</vt:i4>
      </vt:variant>
      <vt:variant>
        <vt:lpwstr/>
      </vt:variant>
      <vt:variant>
        <vt:lpwstr>_Toc149815862</vt:lpwstr>
      </vt:variant>
      <vt:variant>
        <vt:i4>1572913</vt:i4>
      </vt:variant>
      <vt:variant>
        <vt:i4>2924</vt:i4>
      </vt:variant>
      <vt:variant>
        <vt:i4>0</vt:i4>
      </vt:variant>
      <vt:variant>
        <vt:i4>5</vt:i4>
      </vt:variant>
      <vt:variant>
        <vt:lpwstr/>
      </vt:variant>
      <vt:variant>
        <vt:lpwstr>_Toc149815861</vt:lpwstr>
      </vt:variant>
      <vt:variant>
        <vt:i4>1572913</vt:i4>
      </vt:variant>
      <vt:variant>
        <vt:i4>2918</vt:i4>
      </vt:variant>
      <vt:variant>
        <vt:i4>0</vt:i4>
      </vt:variant>
      <vt:variant>
        <vt:i4>5</vt:i4>
      </vt:variant>
      <vt:variant>
        <vt:lpwstr/>
      </vt:variant>
      <vt:variant>
        <vt:lpwstr>_Toc149815860</vt:lpwstr>
      </vt:variant>
      <vt:variant>
        <vt:i4>1769521</vt:i4>
      </vt:variant>
      <vt:variant>
        <vt:i4>2912</vt:i4>
      </vt:variant>
      <vt:variant>
        <vt:i4>0</vt:i4>
      </vt:variant>
      <vt:variant>
        <vt:i4>5</vt:i4>
      </vt:variant>
      <vt:variant>
        <vt:lpwstr/>
      </vt:variant>
      <vt:variant>
        <vt:lpwstr>_Toc149815859</vt:lpwstr>
      </vt:variant>
      <vt:variant>
        <vt:i4>1769521</vt:i4>
      </vt:variant>
      <vt:variant>
        <vt:i4>2906</vt:i4>
      </vt:variant>
      <vt:variant>
        <vt:i4>0</vt:i4>
      </vt:variant>
      <vt:variant>
        <vt:i4>5</vt:i4>
      </vt:variant>
      <vt:variant>
        <vt:lpwstr/>
      </vt:variant>
      <vt:variant>
        <vt:lpwstr>_Toc149815858</vt:lpwstr>
      </vt:variant>
      <vt:variant>
        <vt:i4>1769521</vt:i4>
      </vt:variant>
      <vt:variant>
        <vt:i4>2900</vt:i4>
      </vt:variant>
      <vt:variant>
        <vt:i4>0</vt:i4>
      </vt:variant>
      <vt:variant>
        <vt:i4>5</vt:i4>
      </vt:variant>
      <vt:variant>
        <vt:lpwstr/>
      </vt:variant>
      <vt:variant>
        <vt:lpwstr>_Toc149815857</vt:lpwstr>
      </vt:variant>
      <vt:variant>
        <vt:i4>1769521</vt:i4>
      </vt:variant>
      <vt:variant>
        <vt:i4>2894</vt:i4>
      </vt:variant>
      <vt:variant>
        <vt:i4>0</vt:i4>
      </vt:variant>
      <vt:variant>
        <vt:i4>5</vt:i4>
      </vt:variant>
      <vt:variant>
        <vt:lpwstr/>
      </vt:variant>
      <vt:variant>
        <vt:lpwstr>_Toc149815856</vt:lpwstr>
      </vt:variant>
      <vt:variant>
        <vt:i4>1769521</vt:i4>
      </vt:variant>
      <vt:variant>
        <vt:i4>2888</vt:i4>
      </vt:variant>
      <vt:variant>
        <vt:i4>0</vt:i4>
      </vt:variant>
      <vt:variant>
        <vt:i4>5</vt:i4>
      </vt:variant>
      <vt:variant>
        <vt:lpwstr/>
      </vt:variant>
      <vt:variant>
        <vt:lpwstr>_Toc149815855</vt:lpwstr>
      </vt:variant>
      <vt:variant>
        <vt:i4>1769521</vt:i4>
      </vt:variant>
      <vt:variant>
        <vt:i4>2882</vt:i4>
      </vt:variant>
      <vt:variant>
        <vt:i4>0</vt:i4>
      </vt:variant>
      <vt:variant>
        <vt:i4>5</vt:i4>
      </vt:variant>
      <vt:variant>
        <vt:lpwstr/>
      </vt:variant>
      <vt:variant>
        <vt:lpwstr>_Toc149815854</vt:lpwstr>
      </vt:variant>
      <vt:variant>
        <vt:i4>1769521</vt:i4>
      </vt:variant>
      <vt:variant>
        <vt:i4>2876</vt:i4>
      </vt:variant>
      <vt:variant>
        <vt:i4>0</vt:i4>
      </vt:variant>
      <vt:variant>
        <vt:i4>5</vt:i4>
      </vt:variant>
      <vt:variant>
        <vt:lpwstr/>
      </vt:variant>
      <vt:variant>
        <vt:lpwstr>_Toc149815853</vt:lpwstr>
      </vt:variant>
      <vt:variant>
        <vt:i4>1769521</vt:i4>
      </vt:variant>
      <vt:variant>
        <vt:i4>2870</vt:i4>
      </vt:variant>
      <vt:variant>
        <vt:i4>0</vt:i4>
      </vt:variant>
      <vt:variant>
        <vt:i4>5</vt:i4>
      </vt:variant>
      <vt:variant>
        <vt:lpwstr/>
      </vt:variant>
      <vt:variant>
        <vt:lpwstr>_Toc149815852</vt:lpwstr>
      </vt:variant>
      <vt:variant>
        <vt:i4>1769521</vt:i4>
      </vt:variant>
      <vt:variant>
        <vt:i4>2864</vt:i4>
      </vt:variant>
      <vt:variant>
        <vt:i4>0</vt:i4>
      </vt:variant>
      <vt:variant>
        <vt:i4>5</vt:i4>
      </vt:variant>
      <vt:variant>
        <vt:lpwstr/>
      </vt:variant>
      <vt:variant>
        <vt:lpwstr>_Toc149815851</vt:lpwstr>
      </vt:variant>
      <vt:variant>
        <vt:i4>1769521</vt:i4>
      </vt:variant>
      <vt:variant>
        <vt:i4>2858</vt:i4>
      </vt:variant>
      <vt:variant>
        <vt:i4>0</vt:i4>
      </vt:variant>
      <vt:variant>
        <vt:i4>5</vt:i4>
      </vt:variant>
      <vt:variant>
        <vt:lpwstr/>
      </vt:variant>
      <vt:variant>
        <vt:lpwstr>_Toc149815850</vt:lpwstr>
      </vt:variant>
      <vt:variant>
        <vt:i4>1703985</vt:i4>
      </vt:variant>
      <vt:variant>
        <vt:i4>2852</vt:i4>
      </vt:variant>
      <vt:variant>
        <vt:i4>0</vt:i4>
      </vt:variant>
      <vt:variant>
        <vt:i4>5</vt:i4>
      </vt:variant>
      <vt:variant>
        <vt:lpwstr/>
      </vt:variant>
      <vt:variant>
        <vt:lpwstr>_Toc149815849</vt:lpwstr>
      </vt:variant>
      <vt:variant>
        <vt:i4>1703985</vt:i4>
      </vt:variant>
      <vt:variant>
        <vt:i4>2846</vt:i4>
      </vt:variant>
      <vt:variant>
        <vt:i4>0</vt:i4>
      </vt:variant>
      <vt:variant>
        <vt:i4>5</vt:i4>
      </vt:variant>
      <vt:variant>
        <vt:lpwstr/>
      </vt:variant>
      <vt:variant>
        <vt:lpwstr>_Toc149815848</vt:lpwstr>
      </vt:variant>
      <vt:variant>
        <vt:i4>1703985</vt:i4>
      </vt:variant>
      <vt:variant>
        <vt:i4>2840</vt:i4>
      </vt:variant>
      <vt:variant>
        <vt:i4>0</vt:i4>
      </vt:variant>
      <vt:variant>
        <vt:i4>5</vt:i4>
      </vt:variant>
      <vt:variant>
        <vt:lpwstr/>
      </vt:variant>
      <vt:variant>
        <vt:lpwstr>_Toc149815847</vt:lpwstr>
      </vt:variant>
      <vt:variant>
        <vt:i4>1703985</vt:i4>
      </vt:variant>
      <vt:variant>
        <vt:i4>2834</vt:i4>
      </vt:variant>
      <vt:variant>
        <vt:i4>0</vt:i4>
      </vt:variant>
      <vt:variant>
        <vt:i4>5</vt:i4>
      </vt:variant>
      <vt:variant>
        <vt:lpwstr/>
      </vt:variant>
      <vt:variant>
        <vt:lpwstr>_Toc149815846</vt:lpwstr>
      </vt:variant>
      <vt:variant>
        <vt:i4>1703985</vt:i4>
      </vt:variant>
      <vt:variant>
        <vt:i4>2828</vt:i4>
      </vt:variant>
      <vt:variant>
        <vt:i4>0</vt:i4>
      </vt:variant>
      <vt:variant>
        <vt:i4>5</vt:i4>
      </vt:variant>
      <vt:variant>
        <vt:lpwstr/>
      </vt:variant>
      <vt:variant>
        <vt:lpwstr>_Toc149815845</vt:lpwstr>
      </vt:variant>
      <vt:variant>
        <vt:i4>1703985</vt:i4>
      </vt:variant>
      <vt:variant>
        <vt:i4>2822</vt:i4>
      </vt:variant>
      <vt:variant>
        <vt:i4>0</vt:i4>
      </vt:variant>
      <vt:variant>
        <vt:i4>5</vt:i4>
      </vt:variant>
      <vt:variant>
        <vt:lpwstr/>
      </vt:variant>
      <vt:variant>
        <vt:lpwstr>_Toc149815844</vt:lpwstr>
      </vt:variant>
      <vt:variant>
        <vt:i4>1703985</vt:i4>
      </vt:variant>
      <vt:variant>
        <vt:i4>2816</vt:i4>
      </vt:variant>
      <vt:variant>
        <vt:i4>0</vt:i4>
      </vt:variant>
      <vt:variant>
        <vt:i4>5</vt:i4>
      </vt:variant>
      <vt:variant>
        <vt:lpwstr/>
      </vt:variant>
      <vt:variant>
        <vt:lpwstr>_Toc149815843</vt:lpwstr>
      </vt:variant>
      <vt:variant>
        <vt:i4>1703985</vt:i4>
      </vt:variant>
      <vt:variant>
        <vt:i4>2810</vt:i4>
      </vt:variant>
      <vt:variant>
        <vt:i4>0</vt:i4>
      </vt:variant>
      <vt:variant>
        <vt:i4>5</vt:i4>
      </vt:variant>
      <vt:variant>
        <vt:lpwstr/>
      </vt:variant>
      <vt:variant>
        <vt:lpwstr>_Toc149815842</vt:lpwstr>
      </vt:variant>
      <vt:variant>
        <vt:i4>1703985</vt:i4>
      </vt:variant>
      <vt:variant>
        <vt:i4>2804</vt:i4>
      </vt:variant>
      <vt:variant>
        <vt:i4>0</vt:i4>
      </vt:variant>
      <vt:variant>
        <vt:i4>5</vt:i4>
      </vt:variant>
      <vt:variant>
        <vt:lpwstr/>
      </vt:variant>
      <vt:variant>
        <vt:lpwstr>_Toc149815841</vt:lpwstr>
      </vt:variant>
      <vt:variant>
        <vt:i4>1703985</vt:i4>
      </vt:variant>
      <vt:variant>
        <vt:i4>2798</vt:i4>
      </vt:variant>
      <vt:variant>
        <vt:i4>0</vt:i4>
      </vt:variant>
      <vt:variant>
        <vt:i4>5</vt:i4>
      </vt:variant>
      <vt:variant>
        <vt:lpwstr/>
      </vt:variant>
      <vt:variant>
        <vt:lpwstr>_Toc149815840</vt:lpwstr>
      </vt:variant>
      <vt:variant>
        <vt:i4>1900593</vt:i4>
      </vt:variant>
      <vt:variant>
        <vt:i4>2792</vt:i4>
      </vt:variant>
      <vt:variant>
        <vt:i4>0</vt:i4>
      </vt:variant>
      <vt:variant>
        <vt:i4>5</vt:i4>
      </vt:variant>
      <vt:variant>
        <vt:lpwstr/>
      </vt:variant>
      <vt:variant>
        <vt:lpwstr>_Toc149815839</vt:lpwstr>
      </vt:variant>
      <vt:variant>
        <vt:i4>1900593</vt:i4>
      </vt:variant>
      <vt:variant>
        <vt:i4>2786</vt:i4>
      </vt:variant>
      <vt:variant>
        <vt:i4>0</vt:i4>
      </vt:variant>
      <vt:variant>
        <vt:i4>5</vt:i4>
      </vt:variant>
      <vt:variant>
        <vt:lpwstr/>
      </vt:variant>
      <vt:variant>
        <vt:lpwstr>_Toc149815838</vt:lpwstr>
      </vt:variant>
      <vt:variant>
        <vt:i4>1900593</vt:i4>
      </vt:variant>
      <vt:variant>
        <vt:i4>2780</vt:i4>
      </vt:variant>
      <vt:variant>
        <vt:i4>0</vt:i4>
      </vt:variant>
      <vt:variant>
        <vt:i4>5</vt:i4>
      </vt:variant>
      <vt:variant>
        <vt:lpwstr/>
      </vt:variant>
      <vt:variant>
        <vt:lpwstr>_Toc149815837</vt:lpwstr>
      </vt:variant>
      <vt:variant>
        <vt:i4>1900593</vt:i4>
      </vt:variant>
      <vt:variant>
        <vt:i4>2774</vt:i4>
      </vt:variant>
      <vt:variant>
        <vt:i4>0</vt:i4>
      </vt:variant>
      <vt:variant>
        <vt:i4>5</vt:i4>
      </vt:variant>
      <vt:variant>
        <vt:lpwstr/>
      </vt:variant>
      <vt:variant>
        <vt:lpwstr>_Toc149815836</vt:lpwstr>
      </vt:variant>
      <vt:variant>
        <vt:i4>1900593</vt:i4>
      </vt:variant>
      <vt:variant>
        <vt:i4>2768</vt:i4>
      </vt:variant>
      <vt:variant>
        <vt:i4>0</vt:i4>
      </vt:variant>
      <vt:variant>
        <vt:i4>5</vt:i4>
      </vt:variant>
      <vt:variant>
        <vt:lpwstr/>
      </vt:variant>
      <vt:variant>
        <vt:lpwstr>_Toc149815835</vt:lpwstr>
      </vt:variant>
      <vt:variant>
        <vt:i4>1900593</vt:i4>
      </vt:variant>
      <vt:variant>
        <vt:i4>2762</vt:i4>
      </vt:variant>
      <vt:variant>
        <vt:i4>0</vt:i4>
      </vt:variant>
      <vt:variant>
        <vt:i4>5</vt:i4>
      </vt:variant>
      <vt:variant>
        <vt:lpwstr/>
      </vt:variant>
      <vt:variant>
        <vt:lpwstr>_Toc149815834</vt:lpwstr>
      </vt:variant>
      <vt:variant>
        <vt:i4>1900593</vt:i4>
      </vt:variant>
      <vt:variant>
        <vt:i4>2756</vt:i4>
      </vt:variant>
      <vt:variant>
        <vt:i4>0</vt:i4>
      </vt:variant>
      <vt:variant>
        <vt:i4>5</vt:i4>
      </vt:variant>
      <vt:variant>
        <vt:lpwstr/>
      </vt:variant>
      <vt:variant>
        <vt:lpwstr>_Toc149815833</vt:lpwstr>
      </vt:variant>
      <vt:variant>
        <vt:i4>1900593</vt:i4>
      </vt:variant>
      <vt:variant>
        <vt:i4>2750</vt:i4>
      </vt:variant>
      <vt:variant>
        <vt:i4>0</vt:i4>
      </vt:variant>
      <vt:variant>
        <vt:i4>5</vt:i4>
      </vt:variant>
      <vt:variant>
        <vt:lpwstr/>
      </vt:variant>
      <vt:variant>
        <vt:lpwstr>_Toc149815832</vt:lpwstr>
      </vt:variant>
      <vt:variant>
        <vt:i4>1900593</vt:i4>
      </vt:variant>
      <vt:variant>
        <vt:i4>2744</vt:i4>
      </vt:variant>
      <vt:variant>
        <vt:i4>0</vt:i4>
      </vt:variant>
      <vt:variant>
        <vt:i4>5</vt:i4>
      </vt:variant>
      <vt:variant>
        <vt:lpwstr/>
      </vt:variant>
      <vt:variant>
        <vt:lpwstr>_Toc149815831</vt:lpwstr>
      </vt:variant>
      <vt:variant>
        <vt:i4>1900593</vt:i4>
      </vt:variant>
      <vt:variant>
        <vt:i4>2738</vt:i4>
      </vt:variant>
      <vt:variant>
        <vt:i4>0</vt:i4>
      </vt:variant>
      <vt:variant>
        <vt:i4>5</vt:i4>
      </vt:variant>
      <vt:variant>
        <vt:lpwstr/>
      </vt:variant>
      <vt:variant>
        <vt:lpwstr>_Toc149815830</vt:lpwstr>
      </vt:variant>
      <vt:variant>
        <vt:i4>1835057</vt:i4>
      </vt:variant>
      <vt:variant>
        <vt:i4>2732</vt:i4>
      </vt:variant>
      <vt:variant>
        <vt:i4>0</vt:i4>
      </vt:variant>
      <vt:variant>
        <vt:i4>5</vt:i4>
      </vt:variant>
      <vt:variant>
        <vt:lpwstr/>
      </vt:variant>
      <vt:variant>
        <vt:lpwstr>_Toc149815829</vt:lpwstr>
      </vt:variant>
      <vt:variant>
        <vt:i4>1835057</vt:i4>
      </vt:variant>
      <vt:variant>
        <vt:i4>2726</vt:i4>
      </vt:variant>
      <vt:variant>
        <vt:i4>0</vt:i4>
      </vt:variant>
      <vt:variant>
        <vt:i4>5</vt:i4>
      </vt:variant>
      <vt:variant>
        <vt:lpwstr/>
      </vt:variant>
      <vt:variant>
        <vt:lpwstr>_Toc149815828</vt:lpwstr>
      </vt:variant>
      <vt:variant>
        <vt:i4>1835057</vt:i4>
      </vt:variant>
      <vt:variant>
        <vt:i4>2720</vt:i4>
      </vt:variant>
      <vt:variant>
        <vt:i4>0</vt:i4>
      </vt:variant>
      <vt:variant>
        <vt:i4>5</vt:i4>
      </vt:variant>
      <vt:variant>
        <vt:lpwstr/>
      </vt:variant>
      <vt:variant>
        <vt:lpwstr>_Toc149815827</vt:lpwstr>
      </vt:variant>
      <vt:variant>
        <vt:i4>1835057</vt:i4>
      </vt:variant>
      <vt:variant>
        <vt:i4>2714</vt:i4>
      </vt:variant>
      <vt:variant>
        <vt:i4>0</vt:i4>
      </vt:variant>
      <vt:variant>
        <vt:i4>5</vt:i4>
      </vt:variant>
      <vt:variant>
        <vt:lpwstr/>
      </vt:variant>
      <vt:variant>
        <vt:lpwstr>_Toc149815826</vt:lpwstr>
      </vt:variant>
      <vt:variant>
        <vt:i4>1835057</vt:i4>
      </vt:variant>
      <vt:variant>
        <vt:i4>2708</vt:i4>
      </vt:variant>
      <vt:variant>
        <vt:i4>0</vt:i4>
      </vt:variant>
      <vt:variant>
        <vt:i4>5</vt:i4>
      </vt:variant>
      <vt:variant>
        <vt:lpwstr/>
      </vt:variant>
      <vt:variant>
        <vt:lpwstr>_Toc149815825</vt:lpwstr>
      </vt:variant>
      <vt:variant>
        <vt:i4>1835057</vt:i4>
      </vt:variant>
      <vt:variant>
        <vt:i4>2702</vt:i4>
      </vt:variant>
      <vt:variant>
        <vt:i4>0</vt:i4>
      </vt:variant>
      <vt:variant>
        <vt:i4>5</vt:i4>
      </vt:variant>
      <vt:variant>
        <vt:lpwstr/>
      </vt:variant>
      <vt:variant>
        <vt:lpwstr>_Toc149815824</vt:lpwstr>
      </vt:variant>
      <vt:variant>
        <vt:i4>1835057</vt:i4>
      </vt:variant>
      <vt:variant>
        <vt:i4>2696</vt:i4>
      </vt:variant>
      <vt:variant>
        <vt:i4>0</vt:i4>
      </vt:variant>
      <vt:variant>
        <vt:i4>5</vt:i4>
      </vt:variant>
      <vt:variant>
        <vt:lpwstr/>
      </vt:variant>
      <vt:variant>
        <vt:lpwstr>_Toc149815823</vt:lpwstr>
      </vt:variant>
      <vt:variant>
        <vt:i4>1835057</vt:i4>
      </vt:variant>
      <vt:variant>
        <vt:i4>2690</vt:i4>
      </vt:variant>
      <vt:variant>
        <vt:i4>0</vt:i4>
      </vt:variant>
      <vt:variant>
        <vt:i4>5</vt:i4>
      </vt:variant>
      <vt:variant>
        <vt:lpwstr/>
      </vt:variant>
      <vt:variant>
        <vt:lpwstr>_Toc149815822</vt:lpwstr>
      </vt:variant>
      <vt:variant>
        <vt:i4>1835057</vt:i4>
      </vt:variant>
      <vt:variant>
        <vt:i4>2684</vt:i4>
      </vt:variant>
      <vt:variant>
        <vt:i4>0</vt:i4>
      </vt:variant>
      <vt:variant>
        <vt:i4>5</vt:i4>
      </vt:variant>
      <vt:variant>
        <vt:lpwstr/>
      </vt:variant>
      <vt:variant>
        <vt:lpwstr>_Toc149815821</vt:lpwstr>
      </vt:variant>
      <vt:variant>
        <vt:i4>1835057</vt:i4>
      </vt:variant>
      <vt:variant>
        <vt:i4>2678</vt:i4>
      </vt:variant>
      <vt:variant>
        <vt:i4>0</vt:i4>
      </vt:variant>
      <vt:variant>
        <vt:i4>5</vt:i4>
      </vt:variant>
      <vt:variant>
        <vt:lpwstr/>
      </vt:variant>
      <vt:variant>
        <vt:lpwstr>_Toc149815820</vt:lpwstr>
      </vt:variant>
      <vt:variant>
        <vt:i4>2031665</vt:i4>
      </vt:variant>
      <vt:variant>
        <vt:i4>2672</vt:i4>
      </vt:variant>
      <vt:variant>
        <vt:i4>0</vt:i4>
      </vt:variant>
      <vt:variant>
        <vt:i4>5</vt:i4>
      </vt:variant>
      <vt:variant>
        <vt:lpwstr/>
      </vt:variant>
      <vt:variant>
        <vt:lpwstr>_Toc149815819</vt:lpwstr>
      </vt:variant>
      <vt:variant>
        <vt:i4>2031665</vt:i4>
      </vt:variant>
      <vt:variant>
        <vt:i4>2666</vt:i4>
      </vt:variant>
      <vt:variant>
        <vt:i4>0</vt:i4>
      </vt:variant>
      <vt:variant>
        <vt:i4>5</vt:i4>
      </vt:variant>
      <vt:variant>
        <vt:lpwstr/>
      </vt:variant>
      <vt:variant>
        <vt:lpwstr>_Toc149815818</vt:lpwstr>
      </vt:variant>
      <vt:variant>
        <vt:i4>2031665</vt:i4>
      </vt:variant>
      <vt:variant>
        <vt:i4>2660</vt:i4>
      </vt:variant>
      <vt:variant>
        <vt:i4>0</vt:i4>
      </vt:variant>
      <vt:variant>
        <vt:i4>5</vt:i4>
      </vt:variant>
      <vt:variant>
        <vt:lpwstr/>
      </vt:variant>
      <vt:variant>
        <vt:lpwstr>_Toc149815817</vt:lpwstr>
      </vt:variant>
      <vt:variant>
        <vt:i4>2031665</vt:i4>
      </vt:variant>
      <vt:variant>
        <vt:i4>2654</vt:i4>
      </vt:variant>
      <vt:variant>
        <vt:i4>0</vt:i4>
      </vt:variant>
      <vt:variant>
        <vt:i4>5</vt:i4>
      </vt:variant>
      <vt:variant>
        <vt:lpwstr/>
      </vt:variant>
      <vt:variant>
        <vt:lpwstr>_Toc149815816</vt:lpwstr>
      </vt:variant>
      <vt:variant>
        <vt:i4>2031665</vt:i4>
      </vt:variant>
      <vt:variant>
        <vt:i4>2648</vt:i4>
      </vt:variant>
      <vt:variant>
        <vt:i4>0</vt:i4>
      </vt:variant>
      <vt:variant>
        <vt:i4>5</vt:i4>
      </vt:variant>
      <vt:variant>
        <vt:lpwstr/>
      </vt:variant>
      <vt:variant>
        <vt:lpwstr>_Toc149815815</vt:lpwstr>
      </vt:variant>
      <vt:variant>
        <vt:i4>2031665</vt:i4>
      </vt:variant>
      <vt:variant>
        <vt:i4>2642</vt:i4>
      </vt:variant>
      <vt:variant>
        <vt:i4>0</vt:i4>
      </vt:variant>
      <vt:variant>
        <vt:i4>5</vt:i4>
      </vt:variant>
      <vt:variant>
        <vt:lpwstr/>
      </vt:variant>
      <vt:variant>
        <vt:lpwstr>_Toc149815814</vt:lpwstr>
      </vt:variant>
      <vt:variant>
        <vt:i4>2031665</vt:i4>
      </vt:variant>
      <vt:variant>
        <vt:i4>2636</vt:i4>
      </vt:variant>
      <vt:variant>
        <vt:i4>0</vt:i4>
      </vt:variant>
      <vt:variant>
        <vt:i4>5</vt:i4>
      </vt:variant>
      <vt:variant>
        <vt:lpwstr/>
      </vt:variant>
      <vt:variant>
        <vt:lpwstr>_Toc149815813</vt:lpwstr>
      </vt:variant>
      <vt:variant>
        <vt:i4>2031665</vt:i4>
      </vt:variant>
      <vt:variant>
        <vt:i4>2630</vt:i4>
      </vt:variant>
      <vt:variant>
        <vt:i4>0</vt:i4>
      </vt:variant>
      <vt:variant>
        <vt:i4>5</vt:i4>
      </vt:variant>
      <vt:variant>
        <vt:lpwstr/>
      </vt:variant>
      <vt:variant>
        <vt:lpwstr>_Toc149815812</vt:lpwstr>
      </vt:variant>
      <vt:variant>
        <vt:i4>2031665</vt:i4>
      </vt:variant>
      <vt:variant>
        <vt:i4>2624</vt:i4>
      </vt:variant>
      <vt:variant>
        <vt:i4>0</vt:i4>
      </vt:variant>
      <vt:variant>
        <vt:i4>5</vt:i4>
      </vt:variant>
      <vt:variant>
        <vt:lpwstr/>
      </vt:variant>
      <vt:variant>
        <vt:lpwstr>_Toc149815811</vt:lpwstr>
      </vt:variant>
      <vt:variant>
        <vt:i4>2031665</vt:i4>
      </vt:variant>
      <vt:variant>
        <vt:i4>2618</vt:i4>
      </vt:variant>
      <vt:variant>
        <vt:i4>0</vt:i4>
      </vt:variant>
      <vt:variant>
        <vt:i4>5</vt:i4>
      </vt:variant>
      <vt:variant>
        <vt:lpwstr/>
      </vt:variant>
      <vt:variant>
        <vt:lpwstr>_Toc149815810</vt:lpwstr>
      </vt:variant>
      <vt:variant>
        <vt:i4>1966129</vt:i4>
      </vt:variant>
      <vt:variant>
        <vt:i4>2612</vt:i4>
      </vt:variant>
      <vt:variant>
        <vt:i4>0</vt:i4>
      </vt:variant>
      <vt:variant>
        <vt:i4>5</vt:i4>
      </vt:variant>
      <vt:variant>
        <vt:lpwstr/>
      </vt:variant>
      <vt:variant>
        <vt:lpwstr>_Toc149815809</vt:lpwstr>
      </vt:variant>
      <vt:variant>
        <vt:i4>1966129</vt:i4>
      </vt:variant>
      <vt:variant>
        <vt:i4>2606</vt:i4>
      </vt:variant>
      <vt:variant>
        <vt:i4>0</vt:i4>
      </vt:variant>
      <vt:variant>
        <vt:i4>5</vt:i4>
      </vt:variant>
      <vt:variant>
        <vt:lpwstr/>
      </vt:variant>
      <vt:variant>
        <vt:lpwstr>_Toc149815808</vt:lpwstr>
      </vt:variant>
      <vt:variant>
        <vt:i4>1966129</vt:i4>
      </vt:variant>
      <vt:variant>
        <vt:i4>2600</vt:i4>
      </vt:variant>
      <vt:variant>
        <vt:i4>0</vt:i4>
      </vt:variant>
      <vt:variant>
        <vt:i4>5</vt:i4>
      </vt:variant>
      <vt:variant>
        <vt:lpwstr/>
      </vt:variant>
      <vt:variant>
        <vt:lpwstr>_Toc149815807</vt:lpwstr>
      </vt:variant>
      <vt:variant>
        <vt:i4>1966129</vt:i4>
      </vt:variant>
      <vt:variant>
        <vt:i4>2594</vt:i4>
      </vt:variant>
      <vt:variant>
        <vt:i4>0</vt:i4>
      </vt:variant>
      <vt:variant>
        <vt:i4>5</vt:i4>
      </vt:variant>
      <vt:variant>
        <vt:lpwstr/>
      </vt:variant>
      <vt:variant>
        <vt:lpwstr>_Toc149815806</vt:lpwstr>
      </vt:variant>
      <vt:variant>
        <vt:i4>1966129</vt:i4>
      </vt:variant>
      <vt:variant>
        <vt:i4>2588</vt:i4>
      </vt:variant>
      <vt:variant>
        <vt:i4>0</vt:i4>
      </vt:variant>
      <vt:variant>
        <vt:i4>5</vt:i4>
      </vt:variant>
      <vt:variant>
        <vt:lpwstr/>
      </vt:variant>
      <vt:variant>
        <vt:lpwstr>_Toc149815805</vt:lpwstr>
      </vt:variant>
      <vt:variant>
        <vt:i4>1966129</vt:i4>
      </vt:variant>
      <vt:variant>
        <vt:i4>2582</vt:i4>
      </vt:variant>
      <vt:variant>
        <vt:i4>0</vt:i4>
      </vt:variant>
      <vt:variant>
        <vt:i4>5</vt:i4>
      </vt:variant>
      <vt:variant>
        <vt:lpwstr/>
      </vt:variant>
      <vt:variant>
        <vt:lpwstr>_Toc149815804</vt:lpwstr>
      </vt:variant>
      <vt:variant>
        <vt:i4>1966129</vt:i4>
      </vt:variant>
      <vt:variant>
        <vt:i4>2576</vt:i4>
      </vt:variant>
      <vt:variant>
        <vt:i4>0</vt:i4>
      </vt:variant>
      <vt:variant>
        <vt:i4>5</vt:i4>
      </vt:variant>
      <vt:variant>
        <vt:lpwstr/>
      </vt:variant>
      <vt:variant>
        <vt:lpwstr>_Toc149815803</vt:lpwstr>
      </vt:variant>
      <vt:variant>
        <vt:i4>1966129</vt:i4>
      </vt:variant>
      <vt:variant>
        <vt:i4>2570</vt:i4>
      </vt:variant>
      <vt:variant>
        <vt:i4>0</vt:i4>
      </vt:variant>
      <vt:variant>
        <vt:i4>5</vt:i4>
      </vt:variant>
      <vt:variant>
        <vt:lpwstr/>
      </vt:variant>
      <vt:variant>
        <vt:lpwstr>_Toc149815802</vt:lpwstr>
      </vt:variant>
      <vt:variant>
        <vt:i4>1966129</vt:i4>
      </vt:variant>
      <vt:variant>
        <vt:i4>2564</vt:i4>
      </vt:variant>
      <vt:variant>
        <vt:i4>0</vt:i4>
      </vt:variant>
      <vt:variant>
        <vt:i4>5</vt:i4>
      </vt:variant>
      <vt:variant>
        <vt:lpwstr/>
      </vt:variant>
      <vt:variant>
        <vt:lpwstr>_Toc149815801</vt:lpwstr>
      </vt:variant>
      <vt:variant>
        <vt:i4>1966129</vt:i4>
      </vt:variant>
      <vt:variant>
        <vt:i4>2558</vt:i4>
      </vt:variant>
      <vt:variant>
        <vt:i4>0</vt:i4>
      </vt:variant>
      <vt:variant>
        <vt:i4>5</vt:i4>
      </vt:variant>
      <vt:variant>
        <vt:lpwstr/>
      </vt:variant>
      <vt:variant>
        <vt:lpwstr>_Toc149815800</vt:lpwstr>
      </vt:variant>
      <vt:variant>
        <vt:i4>1507390</vt:i4>
      </vt:variant>
      <vt:variant>
        <vt:i4>2552</vt:i4>
      </vt:variant>
      <vt:variant>
        <vt:i4>0</vt:i4>
      </vt:variant>
      <vt:variant>
        <vt:i4>5</vt:i4>
      </vt:variant>
      <vt:variant>
        <vt:lpwstr/>
      </vt:variant>
      <vt:variant>
        <vt:lpwstr>_Toc149815799</vt:lpwstr>
      </vt:variant>
      <vt:variant>
        <vt:i4>1507390</vt:i4>
      </vt:variant>
      <vt:variant>
        <vt:i4>2546</vt:i4>
      </vt:variant>
      <vt:variant>
        <vt:i4>0</vt:i4>
      </vt:variant>
      <vt:variant>
        <vt:i4>5</vt:i4>
      </vt:variant>
      <vt:variant>
        <vt:lpwstr/>
      </vt:variant>
      <vt:variant>
        <vt:lpwstr>_Toc149815798</vt:lpwstr>
      </vt:variant>
      <vt:variant>
        <vt:i4>1507390</vt:i4>
      </vt:variant>
      <vt:variant>
        <vt:i4>2540</vt:i4>
      </vt:variant>
      <vt:variant>
        <vt:i4>0</vt:i4>
      </vt:variant>
      <vt:variant>
        <vt:i4>5</vt:i4>
      </vt:variant>
      <vt:variant>
        <vt:lpwstr/>
      </vt:variant>
      <vt:variant>
        <vt:lpwstr>_Toc149815797</vt:lpwstr>
      </vt:variant>
      <vt:variant>
        <vt:i4>1507390</vt:i4>
      </vt:variant>
      <vt:variant>
        <vt:i4>2534</vt:i4>
      </vt:variant>
      <vt:variant>
        <vt:i4>0</vt:i4>
      </vt:variant>
      <vt:variant>
        <vt:i4>5</vt:i4>
      </vt:variant>
      <vt:variant>
        <vt:lpwstr/>
      </vt:variant>
      <vt:variant>
        <vt:lpwstr>_Toc149815796</vt:lpwstr>
      </vt:variant>
      <vt:variant>
        <vt:i4>1507390</vt:i4>
      </vt:variant>
      <vt:variant>
        <vt:i4>2528</vt:i4>
      </vt:variant>
      <vt:variant>
        <vt:i4>0</vt:i4>
      </vt:variant>
      <vt:variant>
        <vt:i4>5</vt:i4>
      </vt:variant>
      <vt:variant>
        <vt:lpwstr/>
      </vt:variant>
      <vt:variant>
        <vt:lpwstr>_Toc149815795</vt:lpwstr>
      </vt:variant>
      <vt:variant>
        <vt:i4>1507390</vt:i4>
      </vt:variant>
      <vt:variant>
        <vt:i4>2522</vt:i4>
      </vt:variant>
      <vt:variant>
        <vt:i4>0</vt:i4>
      </vt:variant>
      <vt:variant>
        <vt:i4>5</vt:i4>
      </vt:variant>
      <vt:variant>
        <vt:lpwstr/>
      </vt:variant>
      <vt:variant>
        <vt:lpwstr>_Toc149815794</vt:lpwstr>
      </vt:variant>
      <vt:variant>
        <vt:i4>1507390</vt:i4>
      </vt:variant>
      <vt:variant>
        <vt:i4>2516</vt:i4>
      </vt:variant>
      <vt:variant>
        <vt:i4>0</vt:i4>
      </vt:variant>
      <vt:variant>
        <vt:i4>5</vt:i4>
      </vt:variant>
      <vt:variant>
        <vt:lpwstr/>
      </vt:variant>
      <vt:variant>
        <vt:lpwstr>_Toc149815793</vt:lpwstr>
      </vt:variant>
      <vt:variant>
        <vt:i4>1507390</vt:i4>
      </vt:variant>
      <vt:variant>
        <vt:i4>2510</vt:i4>
      </vt:variant>
      <vt:variant>
        <vt:i4>0</vt:i4>
      </vt:variant>
      <vt:variant>
        <vt:i4>5</vt:i4>
      </vt:variant>
      <vt:variant>
        <vt:lpwstr/>
      </vt:variant>
      <vt:variant>
        <vt:lpwstr>_Toc149815792</vt:lpwstr>
      </vt:variant>
      <vt:variant>
        <vt:i4>1507390</vt:i4>
      </vt:variant>
      <vt:variant>
        <vt:i4>2504</vt:i4>
      </vt:variant>
      <vt:variant>
        <vt:i4>0</vt:i4>
      </vt:variant>
      <vt:variant>
        <vt:i4>5</vt:i4>
      </vt:variant>
      <vt:variant>
        <vt:lpwstr/>
      </vt:variant>
      <vt:variant>
        <vt:lpwstr>_Toc149815791</vt:lpwstr>
      </vt:variant>
      <vt:variant>
        <vt:i4>1507390</vt:i4>
      </vt:variant>
      <vt:variant>
        <vt:i4>2498</vt:i4>
      </vt:variant>
      <vt:variant>
        <vt:i4>0</vt:i4>
      </vt:variant>
      <vt:variant>
        <vt:i4>5</vt:i4>
      </vt:variant>
      <vt:variant>
        <vt:lpwstr/>
      </vt:variant>
      <vt:variant>
        <vt:lpwstr>_Toc149815790</vt:lpwstr>
      </vt:variant>
      <vt:variant>
        <vt:i4>1441854</vt:i4>
      </vt:variant>
      <vt:variant>
        <vt:i4>2492</vt:i4>
      </vt:variant>
      <vt:variant>
        <vt:i4>0</vt:i4>
      </vt:variant>
      <vt:variant>
        <vt:i4>5</vt:i4>
      </vt:variant>
      <vt:variant>
        <vt:lpwstr/>
      </vt:variant>
      <vt:variant>
        <vt:lpwstr>_Toc149815789</vt:lpwstr>
      </vt:variant>
      <vt:variant>
        <vt:i4>1441854</vt:i4>
      </vt:variant>
      <vt:variant>
        <vt:i4>2486</vt:i4>
      </vt:variant>
      <vt:variant>
        <vt:i4>0</vt:i4>
      </vt:variant>
      <vt:variant>
        <vt:i4>5</vt:i4>
      </vt:variant>
      <vt:variant>
        <vt:lpwstr/>
      </vt:variant>
      <vt:variant>
        <vt:lpwstr>_Toc149815788</vt:lpwstr>
      </vt:variant>
      <vt:variant>
        <vt:i4>1441854</vt:i4>
      </vt:variant>
      <vt:variant>
        <vt:i4>2480</vt:i4>
      </vt:variant>
      <vt:variant>
        <vt:i4>0</vt:i4>
      </vt:variant>
      <vt:variant>
        <vt:i4>5</vt:i4>
      </vt:variant>
      <vt:variant>
        <vt:lpwstr/>
      </vt:variant>
      <vt:variant>
        <vt:lpwstr>_Toc149815787</vt:lpwstr>
      </vt:variant>
      <vt:variant>
        <vt:i4>1441854</vt:i4>
      </vt:variant>
      <vt:variant>
        <vt:i4>2474</vt:i4>
      </vt:variant>
      <vt:variant>
        <vt:i4>0</vt:i4>
      </vt:variant>
      <vt:variant>
        <vt:i4>5</vt:i4>
      </vt:variant>
      <vt:variant>
        <vt:lpwstr/>
      </vt:variant>
      <vt:variant>
        <vt:lpwstr>_Toc149815786</vt:lpwstr>
      </vt:variant>
      <vt:variant>
        <vt:i4>1441854</vt:i4>
      </vt:variant>
      <vt:variant>
        <vt:i4>2468</vt:i4>
      </vt:variant>
      <vt:variant>
        <vt:i4>0</vt:i4>
      </vt:variant>
      <vt:variant>
        <vt:i4>5</vt:i4>
      </vt:variant>
      <vt:variant>
        <vt:lpwstr/>
      </vt:variant>
      <vt:variant>
        <vt:lpwstr>_Toc149815785</vt:lpwstr>
      </vt:variant>
      <vt:variant>
        <vt:i4>1441854</vt:i4>
      </vt:variant>
      <vt:variant>
        <vt:i4>2462</vt:i4>
      </vt:variant>
      <vt:variant>
        <vt:i4>0</vt:i4>
      </vt:variant>
      <vt:variant>
        <vt:i4>5</vt:i4>
      </vt:variant>
      <vt:variant>
        <vt:lpwstr/>
      </vt:variant>
      <vt:variant>
        <vt:lpwstr>_Toc149815784</vt:lpwstr>
      </vt:variant>
      <vt:variant>
        <vt:i4>1441854</vt:i4>
      </vt:variant>
      <vt:variant>
        <vt:i4>2456</vt:i4>
      </vt:variant>
      <vt:variant>
        <vt:i4>0</vt:i4>
      </vt:variant>
      <vt:variant>
        <vt:i4>5</vt:i4>
      </vt:variant>
      <vt:variant>
        <vt:lpwstr/>
      </vt:variant>
      <vt:variant>
        <vt:lpwstr>_Toc149815783</vt:lpwstr>
      </vt:variant>
      <vt:variant>
        <vt:i4>1441854</vt:i4>
      </vt:variant>
      <vt:variant>
        <vt:i4>2450</vt:i4>
      </vt:variant>
      <vt:variant>
        <vt:i4>0</vt:i4>
      </vt:variant>
      <vt:variant>
        <vt:i4>5</vt:i4>
      </vt:variant>
      <vt:variant>
        <vt:lpwstr/>
      </vt:variant>
      <vt:variant>
        <vt:lpwstr>_Toc149815782</vt:lpwstr>
      </vt:variant>
      <vt:variant>
        <vt:i4>1441854</vt:i4>
      </vt:variant>
      <vt:variant>
        <vt:i4>2444</vt:i4>
      </vt:variant>
      <vt:variant>
        <vt:i4>0</vt:i4>
      </vt:variant>
      <vt:variant>
        <vt:i4>5</vt:i4>
      </vt:variant>
      <vt:variant>
        <vt:lpwstr/>
      </vt:variant>
      <vt:variant>
        <vt:lpwstr>_Toc149815781</vt:lpwstr>
      </vt:variant>
      <vt:variant>
        <vt:i4>1441854</vt:i4>
      </vt:variant>
      <vt:variant>
        <vt:i4>2438</vt:i4>
      </vt:variant>
      <vt:variant>
        <vt:i4>0</vt:i4>
      </vt:variant>
      <vt:variant>
        <vt:i4>5</vt:i4>
      </vt:variant>
      <vt:variant>
        <vt:lpwstr/>
      </vt:variant>
      <vt:variant>
        <vt:lpwstr>_Toc149815780</vt:lpwstr>
      </vt:variant>
      <vt:variant>
        <vt:i4>1638462</vt:i4>
      </vt:variant>
      <vt:variant>
        <vt:i4>2432</vt:i4>
      </vt:variant>
      <vt:variant>
        <vt:i4>0</vt:i4>
      </vt:variant>
      <vt:variant>
        <vt:i4>5</vt:i4>
      </vt:variant>
      <vt:variant>
        <vt:lpwstr/>
      </vt:variant>
      <vt:variant>
        <vt:lpwstr>_Toc149815779</vt:lpwstr>
      </vt:variant>
      <vt:variant>
        <vt:i4>1638462</vt:i4>
      </vt:variant>
      <vt:variant>
        <vt:i4>2426</vt:i4>
      </vt:variant>
      <vt:variant>
        <vt:i4>0</vt:i4>
      </vt:variant>
      <vt:variant>
        <vt:i4>5</vt:i4>
      </vt:variant>
      <vt:variant>
        <vt:lpwstr/>
      </vt:variant>
      <vt:variant>
        <vt:lpwstr>_Toc149815778</vt:lpwstr>
      </vt:variant>
      <vt:variant>
        <vt:i4>1638462</vt:i4>
      </vt:variant>
      <vt:variant>
        <vt:i4>2420</vt:i4>
      </vt:variant>
      <vt:variant>
        <vt:i4>0</vt:i4>
      </vt:variant>
      <vt:variant>
        <vt:i4>5</vt:i4>
      </vt:variant>
      <vt:variant>
        <vt:lpwstr/>
      </vt:variant>
      <vt:variant>
        <vt:lpwstr>_Toc149815777</vt:lpwstr>
      </vt:variant>
      <vt:variant>
        <vt:i4>1638462</vt:i4>
      </vt:variant>
      <vt:variant>
        <vt:i4>2414</vt:i4>
      </vt:variant>
      <vt:variant>
        <vt:i4>0</vt:i4>
      </vt:variant>
      <vt:variant>
        <vt:i4>5</vt:i4>
      </vt:variant>
      <vt:variant>
        <vt:lpwstr/>
      </vt:variant>
      <vt:variant>
        <vt:lpwstr>_Toc149815776</vt:lpwstr>
      </vt:variant>
      <vt:variant>
        <vt:i4>1638462</vt:i4>
      </vt:variant>
      <vt:variant>
        <vt:i4>2408</vt:i4>
      </vt:variant>
      <vt:variant>
        <vt:i4>0</vt:i4>
      </vt:variant>
      <vt:variant>
        <vt:i4>5</vt:i4>
      </vt:variant>
      <vt:variant>
        <vt:lpwstr/>
      </vt:variant>
      <vt:variant>
        <vt:lpwstr>_Toc149815775</vt:lpwstr>
      </vt:variant>
      <vt:variant>
        <vt:i4>1638462</vt:i4>
      </vt:variant>
      <vt:variant>
        <vt:i4>2402</vt:i4>
      </vt:variant>
      <vt:variant>
        <vt:i4>0</vt:i4>
      </vt:variant>
      <vt:variant>
        <vt:i4>5</vt:i4>
      </vt:variant>
      <vt:variant>
        <vt:lpwstr/>
      </vt:variant>
      <vt:variant>
        <vt:lpwstr>_Toc149815774</vt:lpwstr>
      </vt:variant>
      <vt:variant>
        <vt:i4>1638462</vt:i4>
      </vt:variant>
      <vt:variant>
        <vt:i4>2396</vt:i4>
      </vt:variant>
      <vt:variant>
        <vt:i4>0</vt:i4>
      </vt:variant>
      <vt:variant>
        <vt:i4>5</vt:i4>
      </vt:variant>
      <vt:variant>
        <vt:lpwstr/>
      </vt:variant>
      <vt:variant>
        <vt:lpwstr>_Toc149815773</vt:lpwstr>
      </vt:variant>
      <vt:variant>
        <vt:i4>1638462</vt:i4>
      </vt:variant>
      <vt:variant>
        <vt:i4>2390</vt:i4>
      </vt:variant>
      <vt:variant>
        <vt:i4>0</vt:i4>
      </vt:variant>
      <vt:variant>
        <vt:i4>5</vt:i4>
      </vt:variant>
      <vt:variant>
        <vt:lpwstr/>
      </vt:variant>
      <vt:variant>
        <vt:lpwstr>_Toc149815772</vt:lpwstr>
      </vt:variant>
      <vt:variant>
        <vt:i4>1638462</vt:i4>
      </vt:variant>
      <vt:variant>
        <vt:i4>2384</vt:i4>
      </vt:variant>
      <vt:variant>
        <vt:i4>0</vt:i4>
      </vt:variant>
      <vt:variant>
        <vt:i4>5</vt:i4>
      </vt:variant>
      <vt:variant>
        <vt:lpwstr/>
      </vt:variant>
      <vt:variant>
        <vt:lpwstr>_Toc149815771</vt:lpwstr>
      </vt:variant>
      <vt:variant>
        <vt:i4>1638462</vt:i4>
      </vt:variant>
      <vt:variant>
        <vt:i4>2378</vt:i4>
      </vt:variant>
      <vt:variant>
        <vt:i4>0</vt:i4>
      </vt:variant>
      <vt:variant>
        <vt:i4>5</vt:i4>
      </vt:variant>
      <vt:variant>
        <vt:lpwstr/>
      </vt:variant>
      <vt:variant>
        <vt:lpwstr>_Toc149815770</vt:lpwstr>
      </vt:variant>
      <vt:variant>
        <vt:i4>1572926</vt:i4>
      </vt:variant>
      <vt:variant>
        <vt:i4>2372</vt:i4>
      </vt:variant>
      <vt:variant>
        <vt:i4>0</vt:i4>
      </vt:variant>
      <vt:variant>
        <vt:i4>5</vt:i4>
      </vt:variant>
      <vt:variant>
        <vt:lpwstr/>
      </vt:variant>
      <vt:variant>
        <vt:lpwstr>_Toc149815769</vt:lpwstr>
      </vt:variant>
      <vt:variant>
        <vt:i4>1572926</vt:i4>
      </vt:variant>
      <vt:variant>
        <vt:i4>2366</vt:i4>
      </vt:variant>
      <vt:variant>
        <vt:i4>0</vt:i4>
      </vt:variant>
      <vt:variant>
        <vt:i4>5</vt:i4>
      </vt:variant>
      <vt:variant>
        <vt:lpwstr/>
      </vt:variant>
      <vt:variant>
        <vt:lpwstr>_Toc149815768</vt:lpwstr>
      </vt:variant>
      <vt:variant>
        <vt:i4>1572926</vt:i4>
      </vt:variant>
      <vt:variant>
        <vt:i4>2360</vt:i4>
      </vt:variant>
      <vt:variant>
        <vt:i4>0</vt:i4>
      </vt:variant>
      <vt:variant>
        <vt:i4>5</vt:i4>
      </vt:variant>
      <vt:variant>
        <vt:lpwstr/>
      </vt:variant>
      <vt:variant>
        <vt:lpwstr>_Toc149815767</vt:lpwstr>
      </vt:variant>
      <vt:variant>
        <vt:i4>1572926</vt:i4>
      </vt:variant>
      <vt:variant>
        <vt:i4>2354</vt:i4>
      </vt:variant>
      <vt:variant>
        <vt:i4>0</vt:i4>
      </vt:variant>
      <vt:variant>
        <vt:i4>5</vt:i4>
      </vt:variant>
      <vt:variant>
        <vt:lpwstr/>
      </vt:variant>
      <vt:variant>
        <vt:lpwstr>_Toc149815766</vt:lpwstr>
      </vt:variant>
      <vt:variant>
        <vt:i4>1572926</vt:i4>
      </vt:variant>
      <vt:variant>
        <vt:i4>2348</vt:i4>
      </vt:variant>
      <vt:variant>
        <vt:i4>0</vt:i4>
      </vt:variant>
      <vt:variant>
        <vt:i4>5</vt:i4>
      </vt:variant>
      <vt:variant>
        <vt:lpwstr/>
      </vt:variant>
      <vt:variant>
        <vt:lpwstr>_Toc149815765</vt:lpwstr>
      </vt:variant>
      <vt:variant>
        <vt:i4>1572926</vt:i4>
      </vt:variant>
      <vt:variant>
        <vt:i4>2342</vt:i4>
      </vt:variant>
      <vt:variant>
        <vt:i4>0</vt:i4>
      </vt:variant>
      <vt:variant>
        <vt:i4>5</vt:i4>
      </vt:variant>
      <vt:variant>
        <vt:lpwstr/>
      </vt:variant>
      <vt:variant>
        <vt:lpwstr>_Toc149815764</vt:lpwstr>
      </vt:variant>
      <vt:variant>
        <vt:i4>1572926</vt:i4>
      </vt:variant>
      <vt:variant>
        <vt:i4>2336</vt:i4>
      </vt:variant>
      <vt:variant>
        <vt:i4>0</vt:i4>
      </vt:variant>
      <vt:variant>
        <vt:i4>5</vt:i4>
      </vt:variant>
      <vt:variant>
        <vt:lpwstr/>
      </vt:variant>
      <vt:variant>
        <vt:lpwstr>_Toc149815763</vt:lpwstr>
      </vt:variant>
      <vt:variant>
        <vt:i4>1572926</vt:i4>
      </vt:variant>
      <vt:variant>
        <vt:i4>2330</vt:i4>
      </vt:variant>
      <vt:variant>
        <vt:i4>0</vt:i4>
      </vt:variant>
      <vt:variant>
        <vt:i4>5</vt:i4>
      </vt:variant>
      <vt:variant>
        <vt:lpwstr/>
      </vt:variant>
      <vt:variant>
        <vt:lpwstr>_Toc149815762</vt:lpwstr>
      </vt:variant>
      <vt:variant>
        <vt:i4>1572926</vt:i4>
      </vt:variant>
      <vt:variant>
        <vt:i4>2324</vt:i4>
      </vt:variant>
      <vt:variant>
        <vt:i4>0</vt:i4>
      </vt:variant>
      <vt:variant>
        <vt:i4>5</vt:i4>
      </vt:variant>
      <vt:variant>
        <vt:lpwstr/>
      </vt:variant>
      <vt:variant>
        <vt:lpwstr>_Toc149815761</vt:lpwstr>
      </vt:variant>
      <vt:variant>
        <vt:i4>1572926</vt:i4>
      </vt:variant>
      <vt:variant>
        <vt:i4>2318</vt:i4>
      </vt:variant>
      <vt:variant>
        <vt:i4>0</vt:i4>
      </vt:variant>
      <vt:variant>
        <vt:i4>5</vt:i4>
      </vt:variant>
      <vt:variant>
        <vt:lpwstr/>
      </vt:variant>
      <vt:variant>
        <vt:lpwstr>_Toc149815760</vt:lpwstr>
      </vt:variant>
      <vt:variant>
        <vt:i4>1769534</vt:i4>
      </vt:variant>
      <vt:variant>
        <vt:i4>2312</vt:i4>
      </vt:variant>
      <vt:variant>
        <vt:i4>0</vt:i4>
      </vt:variant>
      <vt:variant>
        <vt:i4>5</vt:i4>
      </vt:variant>
      <vt:variant>
        <vt:lpwstr/>
      </vt:variant>
      <vt:variant>
        <vt:lpwstr>_Toc149815759</vt:lpwstr>
      </vt:variant>
      <vt:variant>
        <vt:i4>1769534</vt:i4>
      </vt:variant>
      <vt:variant>
        <vt:i4>2306</vt:i4>
      </vt:variant>
      <vt:variant>
        <vt:i4>0</vt:i4>
      </vt:variant>
      <vt:variant>
        <vt:i4>5</vt:i4>
      </vt:variant>
      <vt:variant>
        <vt:lpwstr/>
      </vt:variant>
      <vt:variant>
        <vt:lpwstr>_Toc149815758</vt:lpwstr>
      </vt:variant>
      <vt:variant>
        <vt:i4>1769534</vt:i4>
      </vt:variant>
      <vt:variant>
        <vt:i4>2300</vt:i4>
      </vt:variant>
      <vt:variant>
        <vt:i4>0</vt:i4>
      </vt:variant>
      <vt:variant>
        <vt:i4>5</vt:i4>
      </vt:variant>
      <vt:variant>
        <vt:lpwstr/>
      </vt:variant>
      <vt:variant>
        <vt:lpwstr>_Toc149815757</vt:lpwstr>
      </vt:variant>
      <vt:variant>
        <vt:i4>1769534</vt:i4>
      </vt:variant>
      <vt:variant>
        <vt:i4>2294</vt:i4>
      </vt:variant>
      <vt:variant>
        <vt:i4>0</vt:i4>
      </vt:variant>
      <vt:variant>
        <vt:i4>5</vt:i4>
      </vt:variant>
      <vt:variant>
        <vt:lpwstr/>
      </vt:variant>
      <vt:variant>
        <vt:lpwstr>_Toc149815756</vt:lpwstr>
      </vt:variant>
      <vt:variant>
        <vt:i4>1769534</vt:i4>
      </vt:variant>
      <vt:variant>
        <vt:i4>2288</vt:i4>
      </vt:variant>
      <vt:variant>
        <vt:i4>0</vt:i4>
      </vt:variant>
      <vt:variant>
        <vt:i4>5</vt:i4>
      </vt:variant>
      <vt:variant>
        <vt:lpwstr/>
      </vt:variant>
      <vt:variant>
        <vt:lpwstr>_Toc149815755</vt:lpwstr>
      </vt:variant>
      <vt:variant>
        <vt:i4>1769534</vt:i4>
      </vt:variant>
      <vt:variant>
        <vt:i4>2282</vt:i4>
      </vt:variant>
      <vt:variant>
        <vt:i4>0</vt:i4>
      </vt:variant>
      <vt:variant>
        <vt:i4>5</vt:i4>
      </vt:variant>
      <vt:variant>
        <vt:lpwstr/>
      </vt:variant>
      <vt:variant>
        <vt:lpwstr>_Toc149815754</vt:lpwstr>
      </vt:variant>
      <vt:variant>
        <vt:i4>1769534</vt:i4>
      </vt:variant>
      <vt:variant>
        <vt:i4>2276</vt:i4>
      </vt:variant>
      <vt:variant>
        <vt:i4>0</vt:i4>
      </vt:variant>
      <vt:variant>
        <vt:i4>5</vt:i4>
      </vt:variant>
      <vt:variant>
        <vt:lpwstr/>
      </vt:variant>
      <vt:variant>
        <vt:lpwstr>_Toc149815753</vt:lpwstr>
      </vt:variant>
      <vt:variant>
        <vt:i4>1769534</vt:i4>
      </vt:variant>
      <vt:variant>
        <vt:i4>2270</vt:i4>
      </vt:variant>
      <vt:variant>
        <vt:i4>0</vt:i4>
      </vt:variant>
      <vt:variant>
        <vt:i4>5</vt:i4>
      </vt:variant>
      <vt:variant>
        <vt:lpwstr/>
      </vt:variant>
      <vt:variant>
        <vt:lpwstr>_Toc149815752</vt:lpwstr>
      </vt:variant>
      <vt:variant>
        <vt:i4>1769534</vt:i4>
      </vt:variant>
      <vt:variant>
        <vt:i4>2264</vt:i4>
      </vt:variant>
      <vt:variant>
        <vt:i4>0</vt:i4>
      </vt:variant>
      <vt:variant>
        <vt:i4>5</vt:i4>
      </vt:variant>
      <vt:variant>
        <vt:lpwstr/>
      </vt:variant>
      <vt:variant>
        <vt:lpwstr>_Toc149815751</vt:lpwstr>
      </vt:variant>
      <vt:variant>
        <vt:i4>1769534</vt:i4>
      </vt:variant>
      <vt:variant>
        <vt:i4>2258</vt:i4>
      </vt:variant>
      <vt:variant>
        <vt:i4>0</vt:i4>
      </vt:variant>
      <vt:variant>
        <vt:i4>5</vt:i4>
      </vt:variant>
      <vt:variant>
        <vt:lpwstr/>
      </vt:variant>
      <vt:variant>
        <vt:lpwstr>_Toc149815750</vt:lpwstr>
      </vt:variant>
      <vt:variant>
        <vt:i4>1703998</vt:i4>
      </vt:variant>
      <vt:variant>
        <vt:i4>2252</vt:i4>
      </vt:variant>
      <vt:variant>
        <vt:i4>0</vt:i4>
      </vt:variant>
      <vt:variant>
        <vt:i4>5</vt:i4>
      </vt:variant>
      <vt:variant>
        <vt:lpwstr/>
      </vt:variant>
      <vt:variant>
        <vt:lpwstr>_Toc149815749</vt:lpwstr>
      </vt:variant>
      <vt:variant>
        <vt:i4>1703998</vt:i4>
      </vt:variant>
      <vt:variant>
        <vt:i4>2246</vt:i4>
      </vt:variant>
      <vt:variant>
        <vt:i4>0</vt:i4>
      </vt:variant>
      <vt:variant>
        <vt:i4>5</vt:i4>
      </vt:variant>
      <vt:variant>
        <vt:lpwstr/>
      </vt:variant>
      <vt:variant>
        <vt:lpwstr>_Toc149815748</vt:lpwstr>
      </vt:variant>
      <vt:variant>
        <vt:i4>1703998</vt:i4>
      </vt:variant>
      <vt:variant>
        <vt:i4>2240</vt:i4>
      </vt:variant>
      <vt:variant>
        <vt:i4>0</vt:i4>
      </vt:variant>
      <vt:variant>
        <vt:i4>5</vt:i4>
      </vt:variant>
      <vt:variant>
        <vt:lpwstr/>
      </vt:variant>
      <vt:variant>
        <vt:lpwstr>_Toc149815747</vt:lpwstr>
      </vt:variant>
      <vt:variant>
        <vt:i4>1703998</vt:i4>
      </vt:variant>
      <vt:variant>
        <vt:i4>2234</vt:i4>
      </vt:variant>
      <vt:variant>
        <vt:i4>0</vt:i4>
      </vt:variant>
      <vt:variant>
        <vt:i4>5</vt:i4>
      </vt:variant>
      <vt:variant>
        <vt:lpwstr/>
      </vt:variant>
      <vt:variant>
        <vt:lpwstr>_Toc149815746</vt:lpwstr>
      </vt:variant>
      <vt:variant>
        <vt:i4>1703998</vt:i4>
      </vt:variant>
      <vt:variant>
        <vt:i4>2228</vt:i4>
      </vt:variant>
      <vt:variant>
        <vt:i4>0</vt:i4>
      </vt:variant>
      <vt:variant>
        <vt:i4>5</vt:i4>
      </vt:variant>
      <vt:variant>
        <vt:lpwstr/>
      </vt:variant>
      <vt:variant>
        <vt:lpwstr>_Toc149815745</vt:lpwstr>
      </vt:variant>
      <vt:variant>
        <vt:i4>1703998</vt:i4>
      </vt:variant>
      <vt:variant>
        <vt:i4>2222</vt:i4>
      </vt:variant>
      <vt:variant>
        <vt:i4>0</vt:i4>
      </vt:variant>
      <vt:variant>
        <vt:i4>5</vt:i4>
      </vt:variant>
      <vt:variant>
        <vt:lpwstr/>
      </vt:variant>
      <vt:variant>
        <vt:lpwstr>_Toc149815744</vt:lpwstr>
      </vt:variant>
      <vt:variant>
        <vt:i4>1703998</vt:i4>
      </vt:variant>
      <vt:variant>
        <vt:i4>2216</vt:i4>
      </vt:variant>
      <vt:variant>
        <vt:i4>0</vt:i4>
      </vt:variant>
      <vt:variant>
        <vt:i4>5</vt:i4>
      </vt:variant>
      <vt:variant>
        <vt:lpwstr/>
      </vt:variant>
      <vt:variant>
        <vt:lpwstr>_Toc149815743</vt:lpwstr>
      </vt:variant>
      <vt:variant>
        <vt:i4>1703998</vt:i4>
      </vt:variant>
      <vt:variant>
        <vt:i4>2210</vt:i4>
      </vt:variant>
      <vt:variant>
        <vt:i4>0</vt:i4>
      </vt:variant>
      <vt:variant>
        <vt:i4>5</vt:i4>
      </vt:variant>
      <vt:variant>
        <vt:lpwstr/>
      </vt:variant>
      <vt:variant>
        <vt:lpwstr>_Toc149815742</vt:lpwstr>
      </vt:variant>
      <vt:variant>
        <vt:i4>1703998</vt:i4>
      </vt:variant>
      <vt:variant>
        <vt:i4>2204</vt:i4>
      </vt:variant>
      <vt:variant>
        <vt:i4>0</vt:i4>
      </vt:variant>
      <vt:variant>
        <vt:i4>5</vt:i4>
      </vt:variant>
      <vt:variant>
        <vt:lpwstr/>
      </vt:variant>
      <vt:variant>
        <vt:lpwstr>_Toc149815741</vt:lpwstr>
      </vt:variant>
      <vt:variant>
        <vt:i4>1703998</vt:i4>
      </vt:variant>
      <vt:variant>
        <vt:i4>2198</vt:i4>
      </vt:variant>
      <vt:variant>
        <vt:i4>0</vt:i4>
      </vt:variant>
      <vt:variant>
        <vt:i4>5</vt:i4>
      </vt:variant>
      <vt:variant>
        <vt:lpwstr/>
      </vt:variant>
      <vt:variant>
        <vt:lpwstr>_Toc149815740</vt:lpwstr>
      </vt:variant>
      <vt:variant>
        <vt:i4>1900606</vt:i4>
      </vt:variant>
      <vt:variant>
        <vt:i4>2192</vt:i4>
      </vt:variant>
      <vt:variant>
        <vt:i4>0</vt:i4>
      </vt:variant>
      <vt:variant>
        <vt:i4>5</vt:i4>
      </vt:variant>
      <vt:variant>
        <vt:lpwstr/>
      </vt:variant>
      <vt:variant>
        <vt:lpwstr>_Toc149815739</vt:lpwstr>
      </vt:variant>
      <vt:variant>
        <vt:i4>1900606</vt:i4>
      </vt:variant>
      <vt:variant>
        <vt:i4>2186</vt:i4>
      </vt:variant>
      <vt:variant>
        <vt:i4>0</vt:i4>
      </vt:variant>
      <vt:variant>
        <vt:i4>5</vt:i4>
      </vt:variant>
      <vt:variant>
        <vt:lpwstr/>
      </vt:variant>
      <vt:variant>
        <vt:lpwstr>_Toc149815738</vt:lpwstr>
      </vt:variant>
      <vt:variant>
        <vt:i4>1900606</vt:i4>
      </vt:variant>
      <vt:variant>
        <vt:i4>2180</vt:i4>
      </vt:variant>
      <vt:variant>
        <vt:i4>0</vt:i4>
      </vt:variant>
      <vt:variant>
        <vt:i4>5</vt:i4>
      </vt:variant>
      <vt:variant>
        <vt:lpwstr/>
      </vt:variant>
      <vt:variant>
        <vt:lpwstr>_Toc149815737</vt:lpwstr>
      </vt:variant>
      <vt:variant>
        <vt:i4>1900606</vt:i4>
      </vt:variant>
      <vt:variant>
        <vt:i4>2174</vt:i4>
      </vt:variant>
      <vt:variant>
        <vt:i4>0</vt:i4>
      </vt:variant>
      <vt:variant>
        <vt:i4>5</vt:i4>
      </vt:variant>
      <vt:variant>
        <vt:lpwstr/>
      </vt:variant>
      <vt:variant>
        <vt:lpwstr>_Toc149815736</vt:lpwstr>
      </vt:variant>
      <vt:variant>
        <vt:i4>1900606</vt:i4>
      </vt:variant>
      <vt:variant>
        <vt:i4>2168</vt:i4>
      </vt:variant>
      <vt:variant>
        <vt:i4>0</vt:i4>
      </vt:variant>
      <vt:variant>
        <vt:i4>5</vt:i4>
      </vt:variant>
      <vt:variant>
        <vt:lpwstr/>
      </vt:variant>
      <vt:variant>
        <vt:lpwstr>_Toc149815735</vt:lpwstr>
      </vt:variant>
      <vt:variant>
        <vt:i4>1900606</vt:i4>
      </vt:variant>
      <vt:variant>
        <vt:i4>2162</vt:i4>
      </vt:variant>
      <vt:variant>
        <vt:i4>0</vt:i4>
      </vt:variant>
      <vt:variant>
        <vt:i4>5</vt:i4>
      </vt:variant>
      <vt:variant>
        <vt:lpwstr/>
      </vt:variant>
      <vt:variant>
        <vt:lpwstr>_Toc149815734</vt:lpwstr>
      </vt:variant>
      <vt:variant>
        <vt:i4>1900606</vt:i4>
      </vt:variant>
      <vt:variant>
        <vt:i4>2156</vt:i4>
      </vt:variant>
      <vt:variant>
        <vt:i4>0</vt:i4>
      </vt:variant>
      <vt:variant>
        <vt:i4>5</vt:i4>
      </vt:variant>
      <vt:variant>
        <vt:lpwstr/>
      </vt:variant>
      <vt:variant>
        <vt:lpwstr>_Toc149815733</vt:lpwstr>
      </vt:variant>
      <vt:variant>
        <vt:i4>1900606</vt:i4>
      </vt:variant>
      <vt:variant>
        <vt:i4>2150</vt:i4>
      </vt:variant>
      <vt:variant>
        <vt:i4>0</vt:i4>
      </vt:variant>
      <vt:variant>
        <vt:i4>5</vt:i4>
      </vt:variant>
      <vt:variant>
        <vt:lpwstr/>
      </vt:variant>
      <vt:variant>
        <vt:lpwstr>_Toc149815732</vt:lpwstr>
      </vt:variant>
      <vt:variant>
        <vt:i4>1900606</vt:i4>
      </vt:variant>
      <vt:variant>
        <vt:i4>2144</vt:i4>
      </vt:variant>
      <vt:variant>
        <vt:i4>0</vt:i4>
      </vt:variant>
      <vt:variant>
        <vt:i4>5</vt:i4>
      </vt:variant>
      <vt:variant>
        <vt:lpwstr/>
      </vt:variant>
      <vt:variant>
        <vt:lpwstr>_Toc149815731</vt:lpwstr>
      </vt:variant>
      <vt:variant>
        <vt:i4>1900606</vt:i4>
      </vt:variant>
      <vt:variant>
        <vt:i4>2138</vt:i4>
      </vt:variant>
      <vt:variant>
        <vt:i4>0</vt:i4>
      </vt:variant>
      <vt:variant>
        <vt:i4>5</vt:i4>
      </vt:variant>
      <vt:variant>
        <vt:lpwstr/>
      </vt:variant>
      <vt:variant>
        <vt:lpwstr>_Toc149815730</vt:lpwstr>
      </vt:variant>
      <vt:variant>
        <vt:i4>1835070</vt:i4>
      </vt:variant>
      <vt:variant>
        <vt:i4>2132</vt:i4>
      </vt:variant>
      <vt:variant>
        <vt:i4>0</vt:i4>
      </vt:variant>
      <vt:variant>
        <vt:i4>5</vt:i4>
      </vt:variant>
      <vt:variant>
        <vt:lpwstr/>
      </vt:variant>
      <vt:variant>
        <vt:lpwstr>_Toc149815729</vt:lpwstr>
      </vt:variant>
      <vt:variant>
        <vt:i4>1835070</vt:i4>
      </vt:variant>
      <vt:variant>
        <vt:i4>2126</vt:i4>
      </vt:variant>
      <vt:variant>
        <vt:i4>0</vt:i4>
      </vt:variant>
      <vt:variant>
        <vt:i4>5</vt:i4>
      </vt:variant>
      <vt:variant>
        <vt:lpwstr/>
      </vt:variant>
      <vt:variant>
        <vt:lpwstr>_Toc149815728</vt:lpwstr>
      </vt:variant>
      <vt:variant>
        <vt:i4>1835070</vt:i4>
      </vt:variant>
      <vt:variant>
        <vt:i4>2120</vt:i4>
      </vt:variant>
      <vt:variant>
        <vt:i4>0</vt:i4>
      </vt:variant>
      <vt:variant>
        <vt:i4>5</vt:i4>
      </vt:variant>
      <vt:variant>
        <vt:lpwstr/>
      </vt:variant>
      <vt:variant>
        <vt:lpwstr>_Toc149815727</vt:lpwstr>
      </vt:variant>
      <vt:variant>
        <vt:i4>1835070</vt:i4>
      </vt:variant>
      <vt:variant>
        <vt:i4>2114</vt:i4>
      </vt:variant>
      <vt:variant>
        <vt:i4>0</vt:i4>
      </vt:variant>
      <vt:variant>
        <vt:i4>5</vt:i4>
      </vt:variant>
      <vt:variant>
        <vt:lpwstr/>
      </vt:variant>
      <vt:variant>
        <vt:lpwstr>_Toc149815726</vt:lpwstr>
      </vt:variant>
      <vt:variant>
        <vt:i4>1835070</vt:i4>
      </vt:variant>
      <vt:variant>
        <vt:i4>2108</vt:i4>
      </vt:variant>
      <vt:variant>
        <vt:i4>0</vt:i4>
      </vt:variant>
      <vt:variant>
        <vt:i4>5</vt:i4>
      </vt:variant>
      <vt:variant>
        <vt:lpwstr/>
      </vt:variant>
      <vt:variant>
        <vt:lpwstr>_Toc149815725</vt:lpwstr>
      </vt:variant>
      <vt:variant>
        <vt:i4>1835070</vt:i4>
      </vt:variant>
      <vt:variant>
        <vt:i4>2102</vt:i4>
      </vt:variant>
      <vt:variant>
        <vt:i4>0</vt:i4>
      </vt:variant>
      <vt:variant>
        <vt:i4>5</vt:i4>
      </vt:variant>
      <vt:variant>
        <vt:lpwstr/>
      </vt:variant>
      <vt:variant>
        <vt:lpwstr>_Toc149815724</vt:lpwstr>
      </vt:variant>
      <vt:variant>
        <vt:i4>1835070</vt:i4>
      </vt:variant>
      <vt:variant>
        <vt:i4>2096</vt:i4>
      </vt:variant>
      <vt:variant>
        <vt:i4>0</vt:i4>
      </vt:variant>
      <vt:variant>
        <vt:i4>5</vt:i4>
      </vt:variant>
      <vt:variant>
        <vt:lpwstr/>
      </vt:variant>
      <vt:variant>
        <vt:lpwstr>_Toc149815723</vt:lpwstr>
      </vt:variant>
      <vt:variant>
        <vt:i4>1835070</vt:i4>
      </vt:variant>
      <vt:variant>
        <vt:i4>2090</vt:i4>
      </vt:variant>
      <vt:variant>
        <vt:i4>0</vt:i4>
      </vt:variant>
      <vt:variant>
        <vt:i4>5</vt:i4>
      </vt:variant>
      <vt:variant>
        <vt:lpwstr/>
      </vt:variant>
      <vt:variant>
        <vt:lpwstr>_Toc149815722</vt:lpwstr>
      </vt:variant>
      <vt:variant>
        <vt:i4>1835070</vt:i4>
      </vt:variant>
      <vt:variant>
        <vt:i4>2084</vt:i4>
      </vt:variant>
      <vt:variant>
        <vt:i4>0</vt:i4>
      </vt:variant>
      <vt:variant>
        <vt:i4>5</vt:i4>
      </vt:variant>
      <vt:variant>
        <vt:lpwstr/>
      </vt:variant>
      <vt:variant>
        <vt:lpwstr>_Toc149815721</vt:lpwstr>
      </vt:variant>
      <vt:variant>
        <vt:i4>1835070</vt:i4>
      </vt:variant>
      <vt:variant>
        <vt:i4>2078</vt:i4>
      </vt:variant>
      <vt:variant>
        <vt:i4>0</vt:i4>
      </vt:variant>
      <vt:variant>
        <vt:i4>5</vt:i4>
      </vt:variant>
      <vt:variant>
        <vt:lpwstr/>
      </vt:variant>
      <vt:variant>
        <vt:lpwstr>_Toc149815720</vt:lpwstr>
      </vt:variant>
      <vt:variant>
        <vt:i4>2031678</vt:i4>
      </vt:variant>
      <vt:variant>
        <vt:i4>2072</vt:i4>
      </vt:variant>
      <vt:variant>
        <vt:i4>0</vt:i4>
      </vt:variant>
      <vt:variant>
        <vt:i4>5</vt:i4>
      </vt:variant>
      <vt:variant>
        <vt:lpwstr/>
      </vt:variant>
      <vt:variant>
        <vt:lpwstr>_Toc149815719</vt:lpwstr>
      </vt:variant>
      <vt:variant>
        <vt:i4>2031678</vt:i4>
      </vt:variant>
      <vt:variant>
        <vt:i4>2066</vt:i4>
      </vt:variant>
      <vt:variant>
        <vt:i4>0</vt:i4>
      </vt:variant>
      <vt:variant>
        <vt:i4>5</vt:i4>
      </vt:variant>
      <vt:variant>
        <vt:lpwstr/>
      </vt:variant>
      <vt:variant>
        <vt:lpwstr>_Toc149815718</vt:lpwstr>
      </vt:variant>
      <vt:variant>
        <vt:i4>2031678</vt:i4>
      </vt:variant>
      <vt:variant>
        <vt:i4>2060</vt:i4>
      </vt:variant>
      <vt:variant>
        <vt:i4>0</vt:i4>
      </vt:variant>
      <vt:variant>
        <vt:i4>5</vt:i4>
      </vt:variant>
      <vt:variant>
        <vt:lpwstr/>
      </vt:variant>
      <vt:variant>
        <vt:lpwstr>_Toc149815717</vt:lpwstr>
      </vt:variant>
      <vt:variant>
        <vt:i4>2031678</vt:i4>
      </vt:variant>
      <vt:variant>
        <vt:i4>2054</vt:i4>
      </vt:variant>
      <vt:variant>
        <vt:i4>0</vt:i4>
      </vt:variant>
      <vt:variant>
        <vt:i4>5</vt:i4>
      </vt:variant>
      <vt:variant>
        <vt:lpwstr/>
      </vt:variant>
      <vt:variant>
        <vt:lpwstr>_Toc149815716</vt:lpwstr>
      </vt:variant>
      <vt:variant>
        <vt:i4>2031678</vt:i4>
      </vt:variant>
      <vt:variant>
        <vt:i4>2048</vt:i4>
      </vt:variant>
      <vt:variant>
        <vt:i4>0</vt:i4>
      </vt:variant>
      <vt:variant>
        <vt:i4>5</vt:i4>
      </vt:variant>
      <vt:variant>
        <vt:lpwstr/>
      </vt:variant>
      <vt:variant>
        <vt:lpwstr>_Toc149815715</vt:lpwstr>
      </vt:variant>
      <vt:variant>
        <vt:i4>2031678</vt:i4>
      </vt:variant>
      <vt:variant>
        <vt:i4>2042</vt:i4>
      </vt:variant>
      <vt:variant>
        <vt:i4>0</vt:i4>
      </vt:variant>
      <vt:variant>
        <vt:i4>5</vt:i4>
      </vt:variant>
      <vt:variant>
        <vt:lpwstr/>
      </vt:variant>
      <vt:variant>
        <vt:lpwstr>_Toc149815714</vt:lpwstr>
      </vt:variant>
      <vt:variant>
        <vt:i4>2031678</vt:i4>
      </vt:variant>
      <vt:variant>
        <vt:i4>2036</vt:i4>
      </vt:variant>
      <vt:variant>
        <vt:i4>0</vt:i4>
      </vt:variant>
      <vt:variant>
        <vt:i4>5</vt:i4>
      </vt:variant>
      <vt:variant>
        <vt:lpwstr/>
      </vt:variant>
      <vt:variant>
        <vt:lpwstr>_Toc149815713</vt:lpwstr>
      </vt:variant>
      <vt:variant>
        <vt:i4>2031678</vt:i4>
      </vt:variant>
      <vt:variant>
        <vt:i4>2030</vt:i4>
      </vt:variant>
      <vt:variant>
        <vt:i4>0</vt:i4>
      </vt:variant>
      <vt:variant>
        <vt:i4>5</vt:i4>
      </vt:variant>
      <vt:variant>
        <vt:lpwstr/>
      </vt:variant>
      <vt:variant>
        <vt:lpwstr>_Toc149815712</vt:lpwstr>
      </vt:variant>
      <vt:variant>
        <vt:i4>2031678</vt:i4>
      </vt:variant>
      <vt:variant>
        <vt:i4>2024</vt:i4>
      </vt:variant>
      <vt:variant>
        <vt:i4>0</vt:i4>
      </vt:variant>
      <vt:variant>
        <vt:i4>5</vt:i4>
      </vt:variant>
      <vt:variant>
        <vt:lpwstr/>
      </vt:variant>
      <vt:variant>
        <vt:lpwstr>_Toc149815711</vt:lpwstr>
      </vt:variant>
      <vt:variant>
        <vt:i4>2031678</vt:i4>
      </vt:variant>
      <vt:variant>
        <vt:i4>2018</vt:i4>
      </vt:variant>
      <vt:variant>
        <vt:i4>0</vt:i4>
      </vt:variant>
      <vt:variant>
        <vt:i4>5</vt:i4>
      </vt:variant>
      <vt:variant>
        <vt:lpwstr/>
      </vt:variant>
      <vt:variant>
        <vt:lpwstr>_Toc149815710</vt:lpwstr>
      </vt:variant>
      <vt:variant>
        <vt:i4>1966142</vt:i4>
      </vt:variant>
      <vt:variant>
        <vt:i4>2012</vt:i4>
      </vt:variant>
      <vt:variant>
        <vt:i4>0</vt:i4>
      </vt:variant>
      <vt:variant>
        <vt:i4>5</vt:i4>
      </vt:variant>
      <vt:variant>
        <vt:lpwstr/>
      </vt:variant>
      <vt:variant>
        <vt:lpwstr>_Toc149815709</vt:lpwstr>
      </vt:variant>
      <vt:variant>
        <vt:i4>1966142</vt:i4>
      </vt:variant>
      <vt:variant>
        <vt:i4>2006</vt:i4>
      </vt:variant>
      <vt:variant>
        <vt:i4>0</vt:i4>
      </vt:variant>
      <vt:variant>
        <vt:i4>5</vt:i4>
      </vt:variant>
      <vt:variant>
        <vt:lpwstr/>
      </vt:variant>
      <vt:variant>
        <vt:lpwstr>_Toc149815708</vt:lpwstr>
      </vt:variant>
      <vt:variant>
        <vt:i4>1966142</vt:i4>
      </vt:variant>
      <vt:variant>
        <vt:i4>2000</vt:i4>
      </vt:variant>
      <vt:variant>
        <vt:i4>0</vt:i4>
      </vt:variant>
      <vt:variant>
        <vt:i4>5</vt:i4>
      </vt:variant>
      <vt:variant>
        <vt:lpwstr/>
      </vt:variant>
      <vt:variant>
        <vt:lpwstr>_Toc149815707</vt:lpwstr>
      </vt:variant>
      <vt:variant>
        <vt:i4>1966142</vt:i4>
      </vt:variant>
      <vt:variant>
        <vt:i4>1994</vt:i4>
      </vt:variant>
      <vt:variant>
        <vt:i4>0</vt:i4>
      </vt:variant>
      <vt:variant>
        <vt:i4>5</vt:i4>
      </vt:variant>
      <vt:variant>
        <vt:lpwstr/>
      </vt:variant>
      <vt:variant>
        <vt:lpwstr>_Toc149815706</vt:lpwstr>
      </vt:variant>
      <vt:variant>
        <vt:i4>1966142</vt:i4>
      </vt:variant>
      <vt:variant>
        <vt:i4>1988</vt:i4>
      </vt:variant>
      <vt:variant>
        <vt:i4>0</vt:i4>
      </vt:variant>
      <vt:variant>
        <vt:i4>5</vt:i4>
      </vt:variant>
      <vt:variant>
        <vt:lpwstr/>
      </vt:variant>
      <vt:variant>
        <vt:lpwstr>_Toc149815705</vt:lpwstr>
      </vt:variant>
      <vt:variant>
        <vt:i4>1966142</vt:i4>
      </vt:variant>
      <vt:variant>
        <vt:i4>1982</vt:i4>
      </vt:variant>
      <vt:variant>
        <vt:i4>0</vt:i4>
      </vt:variant>
      <vt:variant>
        <vt:i4>5</vt:i4>
      </vt:variant>
      <vt:variant>
        <vt:lpwstr/>
      </vt:variant>
      <vt:variant>
        <vt:lpwstr>_Toc149815704</vt:lpwstr>
      </vt:variant>
      <vt:variant>
        <vt:i4>1966142</vt:i4>
      </vt:variant>
      <vt:variant>
        <vt:i4>1976</vt:i4>
      </vt:variant>
      <vt:variant>
        <vt:i4>0</vt:i4>
      </vt:variant>
      <vt:variant>
        <vt:i4>5</vt:i4>
      </vt:variant>
      <vt:variant>
        <vt:lpwstr/>
      </vt:variant>
      <vt:variant>
        <vt:lpwstr>_Toc149815703</vt:lpwstr>
      </vt:variant>
      <vt:variant>
        <vt:i4>1966142</vt:i4>
      </vt:variant>
      <vt:variant>
        <vt:i4>1970</vt:i4>
      </vt:variant>
      <vt:variant>
        <vt:i4>0</vt:i4>
      </vt:variant>
      <vt:variant>
        <vt:i4>5</vt:i4>
      </vt:variant>
      <vt:variant>
        <vt:lpwstr/>
      </vt:variant>
      <vt:variant>
        <vt:lpwstr>_Toc149815702</vt:lpwstr>
      </vt:variant>
      <vt:variant>
        <vt:i4>1966142</vt:i4>
      </vt:variant>
      <vt:variant>
        <vt:i4>1964</vt:i4>
      </vt:variant>
      <vt:variant>
        <vt:i4>0</vt:i4>
      </vt:variant>
      <vt:variant>
        <vt:i4>5</vt:i4>
      </vt:variant>
      <vt:variant>
        <vt:lpwstr/>
      </vt:variant>
      <vt:variant>
        <vt:lpwstr>_Toc149815701</vt:lpwstr>
      </vt:variant>
      <vt:variant>
        <vt:i4>1966142</vt:i4>
      </vt:variant>
      <vt:variant>
        <vt:i4>1958</vt:i4>
      </vt:variant>
      <vt:variant>
        <vt:i4>0</vt:i4>
      </vt:variant>
      <vt:variant>
        <vt:i4>5</vt:i4>
      </vt:variant>
      <vt:variant>
        <vt:lpwstr/>
      </vt:variant>
      <vt:variant>
        <vt:lpwstr>_Toc149815700</vt:lpwstr>
      </vt:variant>
      <vt:variant>
        <vt:i4>1507391</vt:i4>
      </vt:variant>
      <vt:variant>
        <vt:i4>1952</vt:i4>
      </vt:variant>
      <vt:variant>
        <vt:i4>0</vt:i4>
      </vt:variant>
      <vt:variant>
        <vt:i4>5</vt:i4>
      </vt:variant>
      <vt:variant>
        <vt:lpwstr/>
      </vt:variant>
      <vt:variant>
        <vt:lpwstr>_Toc149815699</vt:lpwstr>
      </vt:variant>
      <vt:variant>
        <vt:i4>1507391</vt:i4>
      </vt:variant>
      <vt:variant>
        <vt:i4>1946</vt:i4>
      </vt:variant>
      <vt:variant>
        <vt:i4>0</vt:i4>
      </vt:variant>
      <vt:variant>
        <vt:i4>5</vt:i4>
      </vt:variant>
      <vt:variant>
        <vt:lpwstr/>
      </vt:variant>
      <vt:variant>
        <vt:lpwstr>_Toc149815698</vt:lpwstr>
      </vt:variant>
      <vt:variant>
        <vt:i4>1507391</vt:i4>
      </vt:variant>
      <vt:variant>
        <vt:i4>1940</vt:i4>
      </vt:variant>
      <vt:variant>
        <vt:i4>0</vt:i4>
      </vt:variant>
      <vt:variant>
        <vt:i4>5</vt:i4>
      </vt:variant>
      <vt:variant>
        <vt:lpwstr/>
      </vt:variant>
      <vt:variant>
        <vt:lpwstr>_Toc149815697</vt:lpwstr>
      </vt:variant>
      <vt:variant>
        <vt:i4>1507391</vt:i4>
      </vt:variant>
      <vt:variant>
        <vt:i4>1934</vt:i4>
      </vt:variant>
      <vt:variant>
        <vt:i4>0</vt:i4>
      </vt:variant>
      <vt:variant>
        <vt:i4>5</vt:i4>
      </vt:variant>
      <vt:variant>
        <vt:lpwstr/>
      </vt:variant>
      <vt:variant>
        <vt:lpwstr>_Toc149815696</vt:lpwstr>
      </vt:variant>
      <vt:variant>
        <vt:i4>1507391</vt:i4>
      </vt:variant>
      <vt:variant>
        <vt:i4>1928</vt:i4>
      </vt:variant>
      <vt:variant>
        <vt:i4>0</vt:i4>
      </vt:variant>
      <vt:variant>
        <vt:i4>5</vt:i4>
      </vt:variant>
      <vt:variant>
        <vt:lpwstr/>
      </vt:variant>
      <vt:variant>
        <vt:lpwstr>_Toc149815695</vt:lpwstr>
      </vt:variant>
      <vt:variant>
        <vt:i4>1507391</vt:i4>
      </vt:variant>
      <vt:variant>
        <vt:i4>1922</vt:i4>
      </vt:variant>
      <vt:variant>
        <vt:i4>0</vt:i4>
      </vt:variant>
      <vt:variant>
        <vt:i4>5</vt:i4>
      </vt:variant>
      <vt:variant>
        <vt:lpwstr/>
      </vt:variant>
      <vt:variant>
        <vt:lpwstr>_Toc149815694</vt:lpwstr>
      </vt:variant>
      <vt:variant>
        <vt:i4>1507391</vt:i4>
      </vt:variant>
      <vt:variant>
        <vt:i4>1916</vt:i4>
      </vt:variant>
      <vt:variant>
        <vt:i4>0</vt:i4>
      </vt:variant>
      <vt:variant>
        <vt:i4>5</vt:i4>
      </vt:variant>
      <vt:variant>
        <vt:lpwstr/>
      </vt:variant>
      <vt:variant>
        <vt:lpwstr>_Toc149815693</vt:lpwstr>
      </vt:variant>
      <vt:variant>
        <vt:i4>1507391</vt:i4>
      </vt:variant>
      <vt:variant>
        <vt:i4>1910</vt:i4>
      </vt:variant>
      <vt:variant>
        <vt:i4>0</vt:i4>
      </vt:variant>
      <vt:variant>
        <vt:i4>5</vt:i4>
      </vt:variant>
      <vt:variant>
        <vt:lpwstr/>
      </vt:variant>
      <vt:variant>
        <vt:lpwstr>_Toc149815692</vt:lpwstr>
      </vt:variant>
      <vt:variant>
        <vt:i4>1507391</vt:i4>
      </vt:variant>
      <vt:variant>
        <vt:i4>1904</vt:i4>
      </vt:variant>
      <vt:variant>
        <vt:i4>0</vt:i4>
      </vt:variant>
      <vt:variant>
        <vt:i4>5</vt:i4>
      </vt:variant>
      <vt:variant>
        <vt:lpwstr/>
      </vt:variant>
      <vt:variant>
        <vt:lpwstr>_Toc149815691</vt:lpwstr>
      </vt:variant>
      <vt:variant>
        <vt:i4>1507391</vt:i4>
      </vt:variant>
      <vt:variant>
        <vt:i4>1898</vt:i4>
      </vt:variant>
      <vt:variant>
        <vt:i4>0</vt:i4>
      </vt:variant>
      <vt:variant>
        <vt:i4>5</vt:i4>
      </vt:variant>
      <vt:variant>
        <vt:lpwstr/>
      </vt:variant>
      <vt:variant>
        <vt:lpwstr>_Toc149815690</vt:lpwstr>
      </vt:variant>
      <vt:variant>
        <vt:i4>1441855</vt:i4>
      </vt:variant>
      <vt:variant>
        <vt:i4>1892</vt:i4>
      </vt:variant>
      <vt:variant>
        <vt:i4>0</vt:i4>
      </vt:variant>
      <vt:variant>
        <vt:i4>5</vt:i4>
      </vt:variant>
      <vt:variant>
        <vt:lpwstr/>
      </vt:variant>
      <vt:variant>
        <vt:lpwstr>_Toc149815689</vt:lpwstr>
      </vt:variant>
      <vt:variant>
        <vt:i4>1441855</vt:i4>
      </vt:variant>
      <vt:variant>
        <vt:i4>1886</vt:i4>
      </vt:variant>
      <vt:variant>
        <vt:i4>0</vt:i4>
      </vt:variant>
      <vt:variant>
        <vt:i4>5</vt:i4>
      </vt:variant>
      <vt:variant>
        <vt:lpwstr/>
      </vt:variant>
      <vt:variant>
        <vt:lpwstr>_Toc149815688</vt:lpwstr>
      </vt:variant>
      <vt:variant>
        <vt:i4>1441855</vt:i4>
      </vt:variant>
      <vt:variant>
        <vt:i4>1880</vt:i4>
      </vt:variant>
      <vt:variant>
        <vt:i4>0</vt:i4>
      </vt:variant>
      <vt:variant>
        <vt:i4>5</vt:i4>
      </vt:variant>
      <vt:variant>
        <vt:lpwstr/>
      </vt:variant>
      <vt:variant>
        <vt:lpwstr>_Toc149815687</vt:lpwstr>
      </vt:variant>
      <vt:variant>
        <vt:i4>1441855</vt:i4>
      </vt:variant>
      <vt:variant>
        <vt:i4>1874</vt:i4>
      </vt:variant>
      <vt:variant>
        <vt:i4>0</vt:i4>
      </vt:variant>
      <vt:variant>
        <vt:i4>5</vt:i4>
      </vt:variant>
      <vt:variant>
        <vt:lpwstr/>
      </vt:variant>
      <vt:variant>
        <vt:lpwstr>_Toc149815686</vt:lpwstr>
      </vt:variant>
      <vt:variant>
        <vt:i4>1441855</vt:i4>
      </vt:variant>
      <vt:variant>
        <vt:i4>1868</vt:i4>
      </vt:variant>
      <vt:variant>
        <vt:i4>0</vt:i4>
      </vt:variant>
      <vt:variant>
        <vt:i4>5</vt:i4>
      </vt:variant>
      <vt:variant>
        <vt:lpwstr/>
      </vt:variant>
      <vt:variant>
        <vt:lpwstr>_Toc149815685</vt:lpwstr>
      </vt:variant>
      <vt:variant>
        <vt:i4>1441855</vt:i4>
      </vt:variant>
      <vt:variant>
        <vt:i4>1862</vt:i4>
      </vt:variant>
      <vt:variant>
        <vt:i4>0</vt:i4>
      </vt:variant>
      <vt:variant>
        <vt:i4>5</vt:i4>
      </vt:variant>
      <vt:variant>
        <vt:lpwstr/>
      </vt:variant>
      <vt:variant>
        <vt:lpwstr>_Toc149815684</vt:lpwstr>
      </vt:variant>
      <vt:variant>
        <vt:i4>1441855</vt:i4>
      </vt:variant>
      <vt:variant>
        <vt:i4>1856</vt:i4>
      </vt:variant>
      <vt:variant>
        <vt:i4>0</vt:i4>
      </vt:variant>
      <vt:variant>
        <vt:i4>5</vt:i4>
      </vt:variant>
      <vt:variant>
        <vt:lpwstr/>
      </vt:variant>
      <vt:variant>
        <vt:lpwstr>_Toc149815683</vt:lpwstr>
      </vt:variant>
      <vt:variant>
        <vt:i4>1441855</vt:i4>
      </vt:variant>
      <vt:variant>
        <vt:i4>1850</vt:i4>
      </vt:variant>
      <vt:variant>
        <vt:i4>0</vt:i4>
      </vt:variant>
      <vt:variant>
        <vt:i4>5</vt:i4>
      </vt:variant>
      <vt:variant>
        <vt:lpwstr/>
      </vt:variant>
      <vt:variant>
        <vt:lpwstr>_Toc149815682</vt:lpwstr>
      </vt:variant>
      <vt:variant>
        <vt:i4>1441855</vt:i4>
      </vt:variant>
      <vt:variant>
        <vt:i4>1844</vt:i4>
      </vt:variant>
      <vt:variant>
        <vt:i4>0</vt:i4>
      </vt:variant>
      <vt:variant>
        <vt:i4>5</vt:i4>
      </vt:variant>
      <vt:variant>
        <vt:lpwstr/>
      </vt:variant>
      <vt:variant>
        <vt:lpwstr>_Toc149815681</vt:lpwstr>
      </vt:variant>
      <vt:variant>
        <vt:i4>1441855</vt:i4>
      </vt:variant>
      <vt:variant>
        <vt:i4>1838</vt:i4>
      </vt:variant>
      <vt:variant>
        <vt:i4>0</vt:i4>
      </vt:variant>
      <vt:variant>
        <vt:i4>5</vt:i4>
      </vt:variant>
      <vt:variant>
        <vt:lpwstr/>
      </vt:variant>
      <vt:variant>
        <vt:lpwstr>_Toc149815680</vt:lpwstr>
      </vt:variant>
      <vt:variant>
        <vt:i4>1638463</vt:i4>
      </vt:variant>
      <vt:variant>
        <vt:i4>1832</vt:i4>
      </vt:variant>
      <vt:variant>
        <vt:i4>0</vt:i4>
      </vt:variant>
      <vt:variant>
        <vt:i4>5</vt:i4>
      </vt:variant>
      <vt:variant>
        <vt:lpwstr/>
      </vt:variant>
      <vt:variant>
        <vt:lpwstr>_Toc149815679</vt:lpwstr>
      </vt:variant>
      <vt:variant>
        <vt:i4>1638463</vt:i4>
      </vt:variant>
      <vt:variant>
        <vt:i4>1826</vt:i4>
      </vt:variant>
      <vt:variant>
        <vt:i4>0</vt:i4>
      </vt:variant>
      <vt:variant>
        <vt:i4>5</vt:i4>
      </vt:variant>
      <vt:variant>
        <vt:lpwstr/>
      </vt:variant>
      <vt:variant>
        <vt:lpwstr>_Toc149815678</vt:lpwstr>
      </vt:variant>
      <vt:variant>
        <vt:i4>1638463</vt:i4>
      </vt:variant>
      <vt:variant>
        <vt:i4>1820</vt:i4>
      </vt:variant>
      <vt:variant>
        <vt:i4>0</vt:i4>
      </vt:variant>
      <vt:variant>
        <vt:i4>5</vt:i4>
      </vt:variant>
      <vt:variant>
        <vt:lpwstr/>
      </vt:variant>
      <vt:variant>
        <vt:lpwstr>_Toc149815677</vt:lpwstr>
      </vt:variant>
      <vt:variant>
        <vt:i4>1638463</vt:i4>
      </vt:variant>
      <vt:variant>
        <vt:i4>1814</vt:i4>
      </vt:variant>
      <vt:variant>
        <vt:i4>0</vt:i4>
      </vt:variant>
      <vt:variant>
        <vt:i4>5</vt:i4>
      </vt:variant>
      <vt:variant>
        <vt:lpwstr/>
      </vt:variant>
      <vt:variant>
        <vt:lpwstr>_Toc149815676</vt:lpwstr>
      </vt:variant>
      <vt:variant>
        <vt:i4>1638463</vt:i4>
      </vt:variant>
      <vt:variant>
        <vt:i4>1808</vt:i4>
      </vt:variant>
      <vt:variant>
        <vt:i4>0</vt:i4>
      </vt:variant>
      <vt:variant>
        <vt:i4>5</vt:i4>
      </vt:variant>
      <vt:variant>
        <vt:lpwstr/>
      </vt:variant>
      <vt:variant>
        <vt:lpwstr>_Toc149815675</vt:lpwstr>
      </vt:variant>
      <vt:variant>
        <vt:i4>1638463</vt:i4>
      </vt:variant>
      <vt:variant>
        <vt:i4>1802</vt:i4>
      </vt:variant>
      <vt:variant>
        <vt:i4>0</vt:i4>
      </vt:variant>
      <vt:variant>
        <vt:i4>5</vt:i4>
      </vt:variant>
      <vt:variant>
        <vt:lpwstr/>
      </vt:variant>
      <vt:variant>
        <vt:lpwstr>_Toc149815674</vt:lpwstr>
      </vt:variant>
      <vt:variant>
        <vt:i4>1638463</vt:i4>
      </vt:variant>
      <vt:variant>
        <vt:i4>1796</vt:i4>
      </vt:variant>
      <vt:variant>
        <vt:i4>0</vt:i4>
      </vt:variant>
      <vt:variant>
        <vt:i4>5</vt:i4>
      </vt:variant>
      <vt:variant>
        <vt:lpwstr/>
      </vt:variant>
      <vt:variant>
        <vt:lpwstr>_Toc149815673</vt:lpwstr>
      </vt:variant>
      <vt:variant>
        <vt:i4>1638463</vt:i4>
      </vt:variant>
      <vt:variant>
        <vt:i4>1790</vt:i4>
      </vt:variant>
      <vt:variant>
        <vt:i4>0</vt:i4>
      </vt:variant>
      <vt:variant>
        <vt:i4>5</vt:i4>
      </vt:variant>
      <vt:variant>
        <vt:lpwstr/>
      </vt:variant>
      <vt:variant>
        <vt:lpwstr>_Toc149815672</vt:lpwstr>
      </vt:variant>
      <vt:variant>
        <vt:i4>1638463</vt:i4>
      </vt:variant>
      <vt:variant>
        <vt:i4>1784</vt:i4>
      </vt:variant>
      <vt:variant>
        <vt:i4>0</vt:i4>
      </vt:variant>
      <vt:variant>
        <vt:i4>5</vt:i4>
      </vt:variant>
      <vt:variant>
        <vt:lpwstr/>
      </vt:variant>
      <vt:variant>
        <vt:lpwstr>_Toc149815671</vt:lpwstr>
      </vt:variant>
      <vt:variant>
        <vt:i4>1638463</vt:i4>
      </vt:variant>
      <vt:variant>
        <vt:i4>1778</vt:i4>
      </vt:variant>
      <vt:variant>
        <vt:i4>0</vt:i4>
      </vt:variant>
      <vt:variant>
        <vt:i4>5</vt:i4>
      </vt:variant>
      <vt:variant>
        <vt:lpwstr/>
      </vt:variant>
      <vt:variant>
        <vt:lpwstr>_Toc149815670</vt:lpwstr>
      </vt:variant>
      <vt:variant>
        <vt:i4>1572927</vt:i4>
      </vt:variant>
      <vt:variant>
        <vt:i4>1772</vt:i4>
      </vt:variant>
      <vt:variant>
        <vt:i4>0</vt:i4>
      </vt:variant>
      <vt:variant>
        <vt:i4>5</vt:i4>
      </vt:variant>
      <vt:variant>
        <vt:lpwstr/>
      </vt:variant>
      <vt:variant>
        <vt:lpwstr>_Toc149815669</vt:lpwstr>
      </vt:variant>
      <vt:variant>
        <vt:i4>1572927</vt:i4>
      </vt:variant>
      <vt:variant>
        <vt:i4>1766</vt:i4>
      </vt:variant>
      <vt:variant>
        <vt:i4>0</vt:i4>
      </vt:variant>
      <vt:variant>
        <vt:i4>5</vt:i4>
      </vt:variant>
      <vt:variant>
        <vt:lpwstr/>
      </vt:variant>
      <vt:variant>
        <vt:lpwstr>_Toc149815668</vt:lpwstr>
      </vt:variant>
      <vt:variant>
        <vt:i4>1572927</vt:i4>
      </vt:variant>
      <vt:variant>
        <vt:i4>1760</vt:i4>
      </vt:variant>
      <vt:variant>
        <vt:i4>0</vt:i4>
      </vt:variant>
      <vt:variant>
        <vt:i4>5</vt:i4>
      </vt:variant>
      <vt:variant>
        <vt:lpwstr/>
      </vt:variant>
      <vt:variant>
        <vt:lpwstr>_Toc149815667</vt:lpwstr>
      </vt:variant>
      <vt:variant>
        <vt:i4>1572927</vt:i4>
      </vt:variant>
      <vt:variant>
        <vt:i4>1754</vt:i4>
      </vt:variant>
      <vt:variant>
        <vt:i4>0</vt:i4>
      </vt:variant>
      <vt:variant>
        <vt:i4>5</vt:i4>
      </vt:variant>
      <vt:variant>
        <vt:lpwstr/>
      </vt:variant>
      <vt:variant>
        <vt:lpwstr>_Toc149815666</vt:lpwstr>
      </vt:variant>
      <vt:variant>
        <vt:i4>1572927</vt:i4>
      </vt:variant>
      <vt:variant>
        <vt:i4>1748</vt:i4>
      </vt:variant>
      <vt:variant>
        <vt:i4>0</vt:i4>
      </vt:variant>
      <vt:variant>
        <vt:i4>5</vt:i4>
      </vt:variant>
      <vt:variant>
        <vt:lpwstr/>
      </vt:variant>
      <vt:variant>
        <vt:lpwstr>_Toc149815665</vt:lpwstr>
      </vt:variant>
      <vt:variant>
        <vt:i4>1572927</vt:i4>
      </vt:variant>
      <vt:variant>
        <vt:i4>1742</vt:i4>
      </vt:variant>
      <vt:variant>
        <vt:i4>0</vt:i4>
      </vt:variant>
      <vt:variant>
        <vt:i4>5</vt:i4>
      </vt:variant>
      <vt:variant>
        <vt:lpwstr/>
      </vt:variant>
      <vt:variant>
        <vt:lpwstr>_Toc149815664</vt:lpwstr>
      </vt:variant>
      <vt:variant>
        <vt:i4>1572927</vt:i4>
      </vt:variant>
      <vt:variant>
        <vt:i4>1736</vt:i4>
      </vt:variant>
      <vt:variant>
        <vt:i4>0</vt:i4>
      </vt:variant>
      <vt:variant>
        <vt:i4>5</vt:i4>
      </vt:variant>
      <vt:variant>
        <vt:lpwstr/>
      </vt:variant>
      <vt:variant>
        <vt:lpwstr>_Toc149815663</vt:lpwstr>
      </vt:variant>
      <vt:variant>
        <vt:i4>1572927</vt:i4>
      </vt:variant>
      <vt:variant>
        <vt:i4>1730</vt:i4>
      </vt:variant>
      <vt:variant>
        <vt:i4>0</vt:i4>
      </vt:variant>
      <vt:variant>
        <vt:i4>5</vt:i4>
      </vt:variant>
      <vt:variant>
        <vt:lpwstr/>
      </vt:variant>
      <vt:variant>
        <vt:lpwstr>_Toc149815662</vt:lpwstr>
      </vt:variant>
      <vt:variant>
        <vt:i4>1572927</vt:i4>
      </vt:variant>
      <vt:variant>
        <vt:i4>1724</vt:i4>
      </vt:variant>
      <vt:variant>
        <vt:i4>0</vt:i4>
      </vt:variant>
      <vt:variant>
        <vt:i4>5</vt:i4>
      </vt:variant>
      <vt:variant>
        <vt:lpwstr/>
      </vt:variant>
      <vt:variant>
        <vt:lpwstr>_Toc149815661</vt:lpwstr>
      </vt:variant>
      <vt:variant>
        <vt:i4>1572927</vt:i4>
      </vt:variant>
      <vt:variant>
        <vt:i4>1718</vt:i4>
      </vt:variant>
      <vt:variant>
        <vt:i4>0</vt:i4>
      </vt:variant>
      <vt:variant>
        <vt:i4>5</vt:i4>
      </vt:variant>
      <vt:variant>
        <vt:lpwstr/>
      </vt:variant>
      <vt:variant>
        <vt:lpwstr>_Toc149815660</vt:lpwstr>
      </vt:variant>
      <vt:variant>
        <vt:i4>1769535</vt:i4>
      </vt:variant>
      <vt:variant>
        <vt:i4>1712</vt:i4>
      </vt:variant>
      <vt:variant>
        <vt:i4>0</vt:i4>
      </vt:variant>
      <vt:variant>
        <vt:i4>5</vt:i4>
      </vt:variant>
      <vt:variant>
        <vt:lpwstr/>
      </vt:variant>
      <vt:variant>
        <vt:lpwstr>_Toc149815659</vt:lpwstr>
      </vt:variant>
      <vt:variant>
        <vt:i4>1769535</vt:i4>
      </vt:variant>
      <vt:variant>
        <vt:i4>1706</vt:i4>
      </vt:variant>
      <vt:variant>
        <vt:i4>0</vt:i4>
      </vt:variant>
      <vt:variant>
        <vt:i4>5</vt:i4>
      </vt:variant>
      <vt:variant>
        <vt:lpwstr/>
      </vt:variant>
      <vt:variant>
        <vt:lpwstr>_Toc149815658</vt:lpwstr>
      </vt:variant>
      <vt:variant>
        <vt:i4>1769535</vt:i4>
      </vt:variant>
      <vt:variant>
        <vt:i4>1700</vt:i4>
      </vt:variant>
      <vt:variant>
        <vt:i4>0</vt:i4>
      </vt:variant>
      <vt:variant>
        <vt:i4>5</vt:i4>
      </vt:variant>
      <vt:variant>
        <vt:lpwstr/>
      </vt:variant>
      <vt:variant>
        <vt:lpwstr>_Toc149815657</vt:lpwstr>
      </vt:variant>
      <vt:variant>
        <vt:i4>1769535</vt:i4>
      </vt:variant>
      <vt:variant>
        <vt:i4>1694</vt:i4>
      </vt:variant>
      <vt:variant>
        <vt:i4>0</vt:i4>
      </vt:variant>
      <vt:variant>
        <vt:i4>5</vt:i4>
      </vt:variant>
      <vt:variant>
        <vt:lpwstr/>
      </vt:variant>
      <vt:variant>
        <vt:lpwstr>_Toc149815656</vt:lpwstr>
      </vt:variant>
      <vt:variant>
        <vt:i4>1769535</vt:i4>
      </vt:variant>
      <vt:variant>
        <vt:i4>1688</vt:i4>
      </vt:variant>
      <vt:variant>
        <vt:i4>0</vt:i4>
      </vt:variant>
      <vt:variant>
        <vt:i4>5</vt:i4>
      </vt:variant>
      <vt:variant>
        <vt:lpwstr/>
      </vt:variant>
      <vt:variant>
        <vt:lpwstr>_Toc149815655</vt:lpwstr>
      </vt:variant>
      <vt:variant>
        <vt:i4>1769535</vt:i4>
      </vt:variant>
      <vt:variant>
        <vt:i4>1682</vt:i4>
      </vt:variant>
      <vt:variant>
        <vt:i4>0</vt:i4>
      </vt:variant>
      <vt:variant>
        <vt:i4>5</vt:i4>
      </vt:variant>
      <vt:variant>
        <vt:lpwstr/>
      </vt:variant>
      <vt:variant>
        <vt:lpwstr>_Toc149815654</vt:lpwstr>
      </vt:variant>
      <vt:variant>
        <vt:i4>1769535</vt:i4>
      </vt:variant>
      <vt:variant>
        <vt:i4>1676</vt:i4>
      </vt:variant>
      <vt:variant>
        <vt:i4>0</vt:i4>
      </vt:variant>
      <vt:variant>
        <vt:i4>5</vt:i4>
      </vt:variant>
      <vt:variant>
        <vt:lpwstr/>
      </vt:variant>
      <vt:variant>
        <vt:lpwstr>_Toc149815653</vt:lpwstr>
      </vt:variant>
      <vt:variant>
        <vt:i4>1769535</vt:i4>
      </vt:variant>
      <vt:variant>
        <vt:i4>1670</vt:i4>
      </vt:variant>
      <vt:variant>
        <vt:i4>0</vt:i4>
      </vt:variant>
      <vt:variant>
        <vt:i4>5</vt:i4>
      </vt:variant>
      <vt:variant>
        <vt:lpwstr/>
      </vt:variant>
      <vt:variant>
        <vt:lpwstr>_Toc149815652</vt:lpwstr>
      </vt:variant>
      <vt:variant>
        <vt:i4>1769535</vt:i4>
      </vt:variant>
      <vt:variant>
        <vt:i4>1664</vt:i4>
      </vt:variant>
      <vt:variant>
        <vt:i4>0</vt:i4>
      </vt:variant>
      <vt:variant>
        <vt:i4>5</vt:i4>
      </vt:variant>
      <vt:variant>
        <vt:lpwstr/>
      </vt:variant>
      <vt:variant>
        <vt:lpwstr>_Toc149815651</vt:lpwstr>
      </vt:variant>
      <vt:variant>
        <vt:i4>1769535</vt:i4>
      </vt:variant>
      <vt:variant>
        <vt:i4>1658</vt:i4>
      </vt:variant>
      <vt:variant>
        <vt:i4>0</vt:i4>
      </vt:variant>
      <vt:variant>
        <vt:i4>5</vt:i4>
      </vt:variant>
      <vt:variant>
        <vt:lpwstr/>
      </vt:variant>
      <vt:variant>
        <vt:lpwstr>_Toc149815650</vt:lpwstr>
      </vt:variant>
      <vt:variant>
        <vt:i4>1703999</vt:i4>
      </vt:variant>
      <vt:variant>
        <vt:i4>1652</vt:i4>
      </vt:variant>
      <vt:variant>
        <vt:i4>0</vt:i4>
      </vt:variant>
      <vt:variant>
        <vt:i4>5</vt:i4>
      </vt:variant>
      <vt:variant>
        <vt:lpwstr/>
      </vt:variant>
      <vt:variant>
        <vt:lpwstr>_Toc149815649</vt:lpwstr>
      </vt:variant>
      <vt:variant>
        <vt:i4>1703999</vt:i4>
      </vt:variant>
      <vt:variant>
        <vt:i4>1646</vt:i4>
      </vt:variant>
      <vt:variant>
        <vt:i4>0</vt:i4>
      </vt:variant>
      <vt:variant>
        <vt:i4>5</vt:i4>
      </vt:variant>
      <vt:variant>
        <vt:lpwstr/>
      </vt:variant>
      <vt:variant>
        <vt:lpwstr>_Toc149815648</vt:lpwstr>
      </vt:variant>
      <vt:variant>
        <vt:i4>1703999</vt:i4>
      </vt:variant>
      <vt:variant>
        <vt:i4>1640</vt:i4>
      </vt:variant>
      <vt:variant>
        <vt:i4>0</vt:i4>
      </vt:variant>
      <vt:variant>
        <vt:i4>5</vt:i4>
      </vt:variant>
      <vt:variant>
        <vt:lpwstr/>
      </vt:variant>
      <vt:variant>
        <vt:lpwstr>_Toc149815647</vt:lpwstr>
      </vt:variant>
      <vt:variant>
        <vt:i4>1703999</vt:i4>
      </vt:variant>
      <vt:variant>
        <vt:i4>1634</vt:i4>
      </vt:variant>
      <vt:variant>
        <vt:i4>0</vt:i4>
      </vt:variant>
      <vt:variant>
        <vt:i4>5</vt:i4>
      </vt:variant>
      <vt:variant>
        <vt:lpwstr/>
      </vt:variant>
      <vt:variant>
        <vt:lpwstr>_Toc149815646</vt:lpwstr>
      </vt:variant>
      <vt:variant>
        <vt:i4>1703999</vt:i4>
      </vt:variant>
      <vt:variant>
        <vt:i4>1628</vt:i4>
      </vt:variant>
      <vt:variant>
        <vt:i4>0</vt:i4>
      </vt:variant>
      <vt:variant>
        <vt:i4>5</vt:i4>
      </vt:variant>
      <vt:variant>
        <vt:lpwstr/>
      </vt:variant>
      <vt:variant>
        <vt:lpwstr>_Toc149815645</vt:lpwstr>
      </vt:variant>
      <vt:variant>
        <vt:i4>1703999</vt:i4>
      </vt:variant>
      <vt:variant>
        <vt:i4>1622</vt:i4>
      </vt:variant>
      <vt:variant>
        <vt:i4>0</vt:i4>
      </vt:variant>
      <vt:variant>
        <vt:i4>5</vt:i4>
      </vt:variant>
      <vt:variant>
        <vt:lpwstr/>
      </vt:variant>
      <vt:variant>
        <vt:lpwstr>_Toc149815644</vt:lpwstr>
      </vt:variant>
      <vt:variant>
        <vt:i4>1703999</vt:i4>
      </vt:variant>
      <vt:variant>
        <vt:i4>1616</vt:i4>
      </vt:variant>
      <vt:variant>
        <vt:i4>0</vt:i4>
      </vt:variant>
      <vt:variant>
        <vt:i4>5</vt:i4>
      </vt:variant>
      <vt:variant>
        <vt:lpwstr/>
      </vt:variant>
      <vt:variant>
        <vt:lpwstr>_Toc149815643</vt:lpwstr>
      </vt:variant>
      <vt:variant>
        <vt:i4>1703999</vt:i4>
      </vt:variant>
      <vt:variant>
        <vt:i4>1610</vt:i4>
      </vt:variant>
      <vt:variant>
        <vt:i4>0</vt:i4>
      </vt:variant>
      <vt:variant>
        <vt:i4>5</vt:i4>
      </vt:variant>
      <vt:variant>
        <vt:lpwstr/>
      </vt:variant>
      <vt:variant>
        <vt:lpwstr>_Toc149815642</vt:lpwstr>
      </vt:variant>
      <vt:variant>
        <vt:i4>1703999</vt:i4>
      </vt:variant>
      <vt:variant>
        <vt:i4>1604</vt:i4>
      </vt:variant>
      <vt:variant>
        <vt:i4>0</vt:i4>
      </vt:variant>
      <vt:variant>
        <vt:i4>5</vt:i4>
      </vt:variant>
      <vt:variant>
        <vt:lpwstr/>
      </vt:variant>
      <vt:variant>
        <vt:lpwstr>_Toc149815641</vt:lpwstr>
      </vt:variant>
      <vt:variant>
        <vt:i4>1703999</vt:i4>
      </vt:variant>
      <vt:variant>
        <vt:i4>1598</vt:i4>
      </vt:variant>
      <vt:variant>
        <vt:i4>0</vt:i4>
      </vt:variant>
      <vt:variant>
        <vt:i4>5</vt:i4>
      </vt:variant>
      <vt:variant>
        <vt:lpwstr/>
      </vt:variant>
      <vt:variant>
        <vt:lpwstr>_Toc149815640</vt:lpwstr>
      </vt:variant>
      <vt:variant>
        <vt:i4>1900607</vt:i4>
      </vt:variant>
      <vt:variant>
        <vt:i4>1592</vt:i4>
      </vt:variant>
      <vt:variant>
        <vt:i4>0</vt:i4>
      </vt:variant>
      <vt:variant>
        <vt:i4>5</vt:i4>
      </vt:variant>
      <vt:variant>
        <vt:lpwstr/>
      </vt:variant>
      <vt:variant>
        <vt:lpwstr>_Toc149815639</vt:lpwstr>
      </vt:variant>
      <vt:variant>
        <vt:i4>1900607</vt:i4>
      </vt:variant>
      <vt:variant>
        <vt:i4>1586</vt:i4>
      </vt:variant>
      <vt:variant>
        <vt:i4>0</vt:i4>
      </vt:variant>
      <vt:variant>
        <vt:i4>5</vt:i4>
      </vt:variant>
      <vt:variant>
        <vt:lpwstr/>
      </vt:variant>
      <vt:variant>
        <vt:lpwstr>_Toc149815638</vt:lpwstr>
      </vt:variant>
      <vt:variant>
        <vt:i4>1900607</vt:i4>
      </vt:variant>
      <vt:variant>
        <vt:i4>1580</vt:i4>
      </vt:variant>
      <vt:variant>
        <vt:i4>0</vt:i4>
      </vt:variant>
      <vt:variant>
        <vt:i4>5</vt:i4>
      </vt:variant>
      <vt:variant>
        <vt:lpwstr/>
      </vt:variant>
      <vt:variant>
        <vt:lpwstr>_Toc149815637</vt:lpwstr>
      </vt:variant>
      <vt:variant>
        <vt:i4>1900607</vt:i4>
      </vt:variant>
      <vt:variant>
        <vt:i4>1574</vt:i4>
      </vt:variant>
      <vt:variant>
        <vt:i4>0</vt:i4>
      </vt:variant>
      <vt:variant>
        <vt:i4>5</vt:i4>
      </vt:variant>
      <vt:variant>
        <vt:lpwstr/>
      </vt:variant>
      <vt:variant>
        <vt:lpwstr>_Toc149815636</vt:lpwstr>
      </vt:variant>
      <vt:variant>
        <vt:i4>1900607</vt:i4>
      </vt:variant>
      <vt:variant>
        <vt:i4>1568</vt:i4>
      </vt:variant>
      <vt:variant>
        <vt:i4>0</vt:i4>
      </vt:variant>
      <vt:variant>
        <vt:i4>5</vt:i4>
      </vt:variant>
      <vt:variant>
        <vt:lpwstr/>
      </vt:variant>
      <vt:variant>
        <vt:lpwstr>_Toc149815635</vt:lpwstr>
      </vt:variant>
      <vt:variant>
        <vt:i4>1900607</vt:i4>
      </vt:variant>
      <vt:variant>
        <vt:i4>1562</vt:i4>
      </vt:variant>
      <vt:variant>
        <vt:i4>0</vt:i4>
      </vt:variant>
      <vt:variant>
        <vt:i4>5</vt:i4>
      </vt:variant>
      <vt:variant>
        <vt:lpwstr/>
      </vt:variant>
      <vt:variant>
        <vt:lpwstr>_Toc149815634</vt:lpwstr>
      </vt:variant>
      <vt:variant>
        <vt:i4>1900607</vt:i4>
      </vt:variant>
      <vt:variant>
        <vt:i4>1556</vt:i4>
      </vt:variant>
      <vt:variant>
        <vt:i4>0</vt:i4>
      </vt:variant>
      <vt:variant>
        <vt:i4>5</vt:i4>
      </vt:variant>
      <vt:variant>
        <vt:lpwstr/>
      </vt:variant>
      <vt:variant>
        <vt:lpwstr>_Toc149815633</vt:lpwstr>
      </vt:variant>
      <vt:variant>
        <vt:i4>1900607</vt:i4>
      </vt:variant>
      <vt:variant>
        <vt:i4>1550</vt:i4>
      </vt:variant>
      <vt:variant>
        <vt:i4>0</vt:i4>
      </vt:variant>
      <vt:variant>
        <vt:i4>5</vt:i4>
      </vt:variant>
      <vt:variant>
        <vt:lpwstr/>
      </vt:variant>
      <vt:variant>
        <vt:lpwstr>_Toc149815632</vt:lpwstr>
      </vt:variant>
      <vt:variant>
        <vt:i4>1900607</vt:i4>
      </vt:variant>
      <vt:variant>
        <vt:i4>1544</vt:i4>
      </vt:variant>
      <vt:variant>
        <vt:i4>0</vt:i4>
      </vt:variant>
      <vt:variant>
        <vt:i4>5</vt:i4>
      </vt:variant>
      <vt:variant>
        <vt:lpwstr/>
      </vt:variant>
      <vt:variant>
        <vt:lpwstr>_Toc149815631</vt:lpwstr>
      </vt:variant>
      <vt:variant>
        <vt:i4>1900607</vt:i4>
      </vt:variant>
      <vt:variant>
        <vt:i4>1538</vt:i4>
      </vt:variant>
      <vt:variant>
        <vt:i4>0</vt:i4>
      </vt:variant>
      <vt:variant>
        <vt:i4>5</vt:i4>
      </vt:variant>
      <vt:variant>
        <vt:lpwstr/>
      </vt:variant>
      <vt:variant>
        <vt:lpwstr>_Toc149815630</vt:lpwstr>
      </vt:variant>
      <vt:variant>
        <vt:i4>1835071</vt:i4>
      </vt:variant>
      <vt:variant>
        <vt:i4>1532</vt:i4>
      </vt:variant>
      <vt:variant>
        <vt:i4>0</vt:i4>
      </vt:variant>
      <vt:variant>
        <vt:i4>5</vt:i4>
      </vt:variant>
      <vt:variant>
        <vt:lpwstr/>
      </vt:variant>
      <vt:variant>
        <vt:lpwstr>_Toc149815629</vt:lpwstr>
      </vt:variant>
      <vt:variant>
        <vt:i4>1835071</vt:i4>
      </vt:variant>
      <vt:variant>
        <vt:i4>1526</vt:i4>
      </vt:variant>
      <vt:variant>
        <vt:i4>0</vt:i4>
      </vt:variant>
      <vt:variant>
        <vt:i4>5</vt:i4>
      </vt:variant>
      <vt:variant>
        <vt:lpwstr/>
      </vt:variant>
      <vt:variant>
        <vt:lpwstr>_Toc149815628</vt:lpwstr>
      </vt:variant>
      <vt:variant>
        <vt:i4>1835071</vt:i4>
      </vt:variant>
      <vt:variant>
        <vt:i4>1520</vt:i4>
      </vt:variant>
      <vt:variant>
        <vt:i4>0</vt:i4>
      </vt:variant>
      <vt:variant>
        <vt:i4>5</vt:i4>
      </vt:variant>
      <vt:variant>
        <vt:lpwstr/>
      </vt:variant>
      <vt:variant>
        <vt:lpwstr>_Toc149815627</vt:lpwstr>
      </vt:variant>
      <vt:variant>
        <vt:i4>1835071</vt:i4>
      </vt:variant>
      <vt:variant>
        <vt:i4>1514</vt:i4>
      </vt:variant>
      <vt:variant>
        <vt:i4>0</vt:i4>
      </vt:variant>
      <vt:variant>
        <vt:i4>5</vt:i4>
      </vt:variant>
      <vt:variant>
        <vt:lpwstr/>
      </vt:variant>
      <vt:variant>
        <vt:lpwstr>_Toc149815626</vt:lpwstr>
      </vt:variant>
      <vt:variant>
        <vt:i4>1835071</vt:i4>
      </vt:variant>
      <vt:variant>
        <vt:i4>1508</vt:i4>
      </vt:variant>
      <vt:variant>
        <vt:i4>0</vt:i4>
      </vt:variant>
      <vt:variant>
        <vt:i4>5</vt:i4>
      </vt:variant>
      <vt:variant>
        <vt:lpwstr/>
      </vt:variant>
      <vt:variant>
        <vt:lpwstr>_Toc149815625</vt:lpwstr>
      </vt:variant>
      <vt:variant>
        <vt:i4>1835071</vt:i4>
      </vt:variant>
      <vt:variant>
        <vt:i4>1502</vt:i4>
      </vt:variant>
      <vt:variant>
        <vt:i4>0</vt:i4>
      </vt:variant>
      <vt:variant>
        <vt:i4>5</vt:i4>
      </vt:variant>
      <vt:variant>
        <vt:lpwstr/>
      </vt:variant>
      <vt:variant>
        <vt:lpwstr>_Toc149815624</vt:lpwstr>
      </vt:variant>
      <vt:variant>
        <vt:i4>1835071</vt:i4>
      </vt:variant>
      <vt:variant>
        <vt:i4>1496</vt:i4>
      </vt:variant>
      <vt:variant>
        <vt:i4>0</vt:i4>
      </vt:variant>
      <vt:variant>
        <vt:i4>5</vt:i4>
      </vt:variant>
      <vt:variant>
        <vt:lpwstr/>
      </vt:variant>
      <vt:variant>
        <vt:lpwstr>_Toc149815623</vt:lpwstr>
      </vt:variant>
      <vt:variant>
        <vt:i4>1835071</vt:i4>
      </vt:variant>
      <vt:variant>
        <vt:i4>1490</vt:i4>
      </vt:variant>
      <vt:variant>
        <vt:i4>0</vt:i4>
      </vt:variant>
      <vt:variant>
        <vt:i4>5</vt:i4>
      </vt:variant>
      <vt:variant>
        <vt:lpwstr/>
      </vt:variant>
      <vt:variant>
        <vt:lpwstr>_Toc149815622</vt:lpwstr>
      </vt:variant>
      <vt:variant>
        <vt:i4>1835071</vt:i4>
      </vt:variant>
      <vt:variant>
        <vt:i4>1484</vt:i4>
      </vt:variant>
      <vt:variant>
        <vt:i4>0</vt:i4>
      </vt:variant>
      <vt:variant>
        <vt:i4>5</vt:i4>
      </vt:variant>
      <vt:variant>
        <vt:lpwstr/>
      </vt:variant>
      <vt:variant>
        <vt:lpwstr>_Toc149815621</vt:lpwstr>
      </vt:variant>
      <vt:variant>
        <vt:i4>1835071</vt:i4>
      </vt:variant>
      <vt:variant>
        <vt:i4>1478</vt:i4>
      </vt:variant>
      <vt:variant>
        <vt:i4>0</vt:i4>
      </vt:variant>
      <vt:variant>
        <vt:i4>5</vt:i4>
      </vt:variant>
      <vt:variant>
        <vt:lpwstr/>
      </vt:variant>
      <vt:variant>
        <vt:lpwstr>_Toc149815620</vt:lpwstr>
      </vt:variant>
      <vt:variant>
        <vt:i4>2031679</vt:i4>
      </vt:variant>
      <vt:variant>
        <vt:i4>1472</vt:i4>
      </vt:variant>
      <vt:variant>
        <vt:i4>0</vt:i4>
      </vt:variant>
      <vt:variant>
        <vt:i4>5</vt:i4>
      </vt:variant>
      <vt:variant>
        <vt:lpwstr/>
      </vt:variant>
      <vt:variant>
        <vt:lpwstr>_Toc149815619</vt:lpwstr>
      </vt:variant>
      <vt:variant>
        <vt:i4>2031679</vt:i4>
      </vt:variant>
      <vt:variant>
        <vt:i4>1466</vt:i4>
      </vt:variant>
      <vt:variant>
        <vt:i4>0</vt:i4>
      </vt:variant>
      <vt:variant>
        <vt:i4>5</vt:i4>
      </vt:variant>
      <vt:variant>
        <vt:lpwstr/>
      </vt:variant>
      <vt:variant>
        <vt:lpwstr>_Toc149815618</vt:lpwstr>
      </vt:variant>
      <vt:variant>
        <vt:i4>2031679</vt:i4>
      </vt:variant>
      <vt:variant>
        <vt:i4>1460</vt:i4>
      </vt:variant>
      <vt:variant>
        <vt:i4>0</vt:i4>
      </vt:variant>
      <vt:variant>
        <vt:i4>5</vt:i4>
      </vt:variant>
      <vt:variant>
        <vt:lpwstr/>
      </vt:variant>
      <vt:variant>
        <vt:lpwstr>_Toc149815617</vt:lpwstr>
      </vt:variant>
      <vt:variant>
        <vt:i4>2031679</vt:i4>
      </vt:variant>
      <vt:variant>
        <vt:i4>1454</vt:i4>
      </vt:variant>
      <vt:variant>
        <vt:i4>0</vt:i4>
      </vt:variant>
      <vt:variant>
        <vt:i4>5</vt:i4>
      </vt:variant>
      <vt:variant>
        <vt:lpwstr/>
      </vt:variant>
      <vt:variant>
        <vt:lpwstr>_Toc149815616</vt:lpwstr>
      </vt:variant>
      <vt:variant>
        <vt:i4>2031679</vt:i4>
      </vt:variant>
      <vt:variant>
        <vt:i4>1448</vt:i4>
      </vt:variant>
      <vt:variant>
        <vt:i4>0</vt:i4>
      </vt:variant>
      <vt:variant>
        <vt:i4>5</vt:i4>
      </vt:variant>
      <vt:variant>
        <vt:lpwstr/>
      </vt:variant>
      <vt:variant>
        <vt:lpwstr>_Toc149815615</vt:lpwstr>
      </vt:variant>
      <vt:variant>
        <vt:i4>2031679</vt:i4>
      </vt:variant>
      <vt:variant>
        <vt:i4>1442</vt:i4>
      </vt:variant>
      <vt:variant>
        <vt:i4>0</vt:i4>
      </vt:variant>
      <vt:variant>
        <vt:i4>5</vt:i4>
      </vt:variant>
      <vt:variant>
        <vt:lpwstr/>
      </vt:variant>
      <vt:variant>
        <vt:lpwstr>_Toc149815614</vt:lpwstr>
      </vt:variant>
      <vt:variant>
        <vt:i4>2031679</vt:i4>
      </vt:variant>
      <vt:variant>
        <vt:i4>1436</vt:i4>
      </vt:variant>
      <vt:variant>
        <vt:i4>0</vt:i4>
      </vt:variant>
      <vt:variant>
        <vt:i4>5</vt:i4>
      </vt:variant>
      <vt:variant>
        <vt:lpwstr/>
      </vt:variant>
      <vt:variant>
        <vt:lpwstr>_Toc149815613</vt:lpwstr>
      </vt:variant>
      <vt:variant>
        <vt:i4>2031679</vt:i4>
      </vt:variant>
      <vt:variant>
        <vt:i4>1430</vt:i4>
      </vt:variant>
      <vt:variant>
        <vt:i4>0</vt:i4>
      </vt:variant>
      <vt:variant>
        <vt:i4>5</vt:i4>
      </vt:variant>
      <vt:variant>
        <vt:lpwstr/>
      </vt:variant>
      <vt:variant>
        <vt:lpwstr>_Toc149815612</vt:lpwstr>
      </vt:variant>
      <vt:variant>
        <vt:i4>2031679</vt:i4>
      </vt:variant>
      <vt:variant>
        <vt:i4>1424</vt:i4>
      </vt:variant>
      <vt:variant>
        <vt:i4>0</vt:i4>
      </vt:variant>
      <vt:variant>
        <vt:i4>5</vt:i4>
      </vt:variant>
      <vt:variant>
        <vt:lpwstr/>
      </vt:variant>
      <vt:variant>
        <vt:lpwstr>_Toc149815611</vt:lpwstr>
      </vt:variant>
      <vt:variant>
        <vt:i4>2031679</vt:i4>
      </vt:variant>
      <vt:variant>
        <vt:i4>1418</vt:i4>
      </vt:variant>
      <vt:variant>
        <vt:i4>0</vt:i4>
      </vt:variant>
      <vt:variant>
        <vt:i4>5</vt:i4>
      </vt:variant>
      <vt:variant>
        <vt:lpwstr/>
      </vt:variant>
      <vt:variant>
        <vt:lpwstr>_Toc149815610</vt:lpwstr>
      </vt:variant>
      <vt:variant>
        <vt:i4>1966143</vt:i4>
      </vt:variant>
      <vt:variant>
        <vt:i4>1412</vt:i4>
      </vt:variant>
      <vt:variant>
        <vt:i4>0</vt:i4>
      </vt:variant>
      <vt:variant>
        <vt:i4>5</vt:i4>
      </vt:variant>
      <vt:variant>
        <vt:lpwstr/>
      </vt:variant>
      <vt:variant>
        <vt:lpwstr>_Toc149815609</vt:lpwstr>
      </vt:variant>
      <vt:variant>
        <vt:i4>1966143</vt:i4>
      </vt:variant>
      <vt:variant>
        <vt:i4>1406</vt:i4>
      </vt:variant>
      <vt:variant>
        <vt:i4>0</vt:i4>
      </vt:variant>
      <vt:variant>
        <vt:i4>5</vt:i4>
      </vt:variant>
      <vt:variant>
        <vt:lpwstr/>
      </vt:variant>
      <vt:variant>
        <vt:lpwstr>_Toc149815608</vt:lpwstr>
      </vt:variant>
      <vt:variant>
        <vt:i4>1966143</vt:i4>
      </vt:variant>
      <vt:variant>
        <vt:i4>1400</vt:i4>
      </vt:variant>
      <vt:variant>
        <vt:i4>0</vt:i4>
      </vt:variant>
      <vt:variant>
        <vt:i4>5</vt:i4>
      </vt:variant>
      <vt:variant>
        <vt:lpwstr/>
      </vt:variant>
      <vt:variant>
        <vt:lpwstr>_Toc149815607</vt:lpwstr>
      </vt:variant>
      <vt:variant>
        <vt:i4>1966143</vt:i4>
      </vt:variant>
      <vt:variant>
        <vt:i4>1394</vt:i4>
      </vt:variant>
      <vt:variant>
        <vt:i4>0</vt:i4>
      </vt:variant>
      <vt:variant>
        <vt:i4>5</vt:i4>
      </vt:variant>
      <vt:variant>
        <vt:lpwstr/>
      </vt:variant>
      <vt:variant>
        <vt:lpwstr>_Toc149815606</vt:lpwstr>
      </vt:variant>
      <vt:variant>
        <vt:i4>1966143</vt:i4>
      </vt:variant>
      <vt:variant>
        <vt:i4>1388</vt:i4>
      </vt:variant>
      <vt:variant>
        <vt:i4>0</vt:i4>
      </vt:variant>
      <vt:variant>
        <vt:i4>5</vt:i4>
      </vt:variant>
      <vt:variant>
        <vt:lpwstr/>
      </vt:variant>
      <vt:variant>
        <vt:lpwstr>_Toc149815605</vt:lpwstr>
      </vt:variant>
      <vt:variant>
        <vt:i4>1966143</vt:i4>
      </vt:variant>
      <vt:variant>
        <vt:i4>1382</vt:i4>
      </vt:variant>
      <vt:variant>
        <vt:i4>0</vt:i4>
      </vt:variant>
      <vt:variant>
        <vt:i4>5</vt:i4>
      </vt:variant>
      <vt:variant>
        <vt:lpwstr/>
      </vt:variant>
      <vt:variant>
        <vt:lpwstr>_Toc149815604</vt:lpwstr>
      </vt:variant>
      <vt:variant>
        <vt:i4>1966143</vt:i4>
      </vt:variant>
      <vt:variant>
        <vt:i4>1376</vt:i4>
      </vt:variant>
      <vt:variant>
        <vt:i4>0</vt:i4>
      </vt:variant>
      <vt:variant>
        <vt:i4>5</vt:i4>
      </vt:variant>
      <vt:variant>
        <vt:lpwstr/>
      </vt:variant>
      <vt:variant>
        <vt:lpwstr>_Toc149815603</vt:lpwstr>
      </vt:variant>
      <vt:variant>
        <vt:i4>1966143</vt:i4>
      </vt:variant>
      <vt:variant>
        <vt:i4>1370</vt:i4>
      </vt:variant>
      <vt:variant>
        <vt:i4>0</vt:i4>
      </vt:variant>
      <vt:variant>
        <vt:i4>5</vt:i4>
      </vt:variant>
      <vt:variant>
        <vt:lpwstr/>
      </vt:variant>
      <vt:variant>
        <vt:lpwstr>_Toc149815602</vt:lpwstr>
      </vt:variant>
      <vt:variant>
        <vt:i4>1966143</vt:i4>
      </vt:variant>
      <vt:variant>
        <vt:i4>1364</vt:i4>
      </vt:variant>
      <vt:variant>
        <vt:i4>0</vt:i4>
      </vt:variant>
      <vt:variant>
        <vt:i4>5</vt:i4>
      </vt:variant>
      <vt:variant>
        <vt:lpwstr/>
      </vt:variant>
      <vt:variant>
        <vt:lpwstr>_Toc149815601</vt:lpwstr>
      </vt:variant>
      <vt:variant>
        <vt:i4>1966143</vt:i4>
      </vt:variant>
      <vt:variant>
        <vt:i4>1358</vt:i4>
      </vt:variant>
      <vt:variant>
        <vt:i4>0</vt:i4>
      </vt:variant>
      <vt:variant>
        <vt:i4>5</vt:i4>
      </vt:variant>
      <vt:variant>
        <vt:lpwstr/>
      </vt:variant>
      <vt:variant>
        <vt:lpwstr>_Toc149815600</vt:lpwstr>
      </vt:variant>
      <vt:variant>
        <vt:i4>1507388</vt:i4>
      </vt:variant>
      <vt:variant>
        <vt:i4>1352</vt:i4>
      </vt:variant>
      <vt:variant>
        <vt:i4>0</vt:i4>
      </vt:variant>
      <vt:variant>
        <vt:i4>5</vt:i4>
      </vt:variant>
      <vt:variant>
        <vt:lpwstr/>
      </vt:variant>
      <vt:variant>
        <vt:lpwstr>_Toc149815599</vt:lpwstr>
      </vt:variant>
      <vt:variant>
        <vt:i4>1507388</vt:i4>
      </vt:variant>
      <vt:variant>
        <vt:i4>1346</vt:i4>
      </vt:variant>
      <vt:variant>
        <vt:i4>0</vt:i4>
      </vt:variant>
      <vt:variant>
        <vt:i4>5</vt:i4>
      </vt:variant>
      <vt:variant>
        <vt:lpwstr/>
      </vt:variant>
      <vt:variant>
        <vt:lpwstr>_Toc149815598</vt:lpwstr>
      </vt:variant>
      <vt:variant>
        <vt:i4>1507388</vt:i4>
      </vt:variant>
      <vt:variant>
        <vt:i4>1340</vt:i4>
      </vt:variant>
      <vt:variant>
        <vt:i4>0</vt:i4>
      </vt:variant>
      <vt:variant>
        <vt:i4>5</vt:i4>
      </vt:variant>
      <vt:variant>
        <vt:lpwstr/>
      </vt:variant>
      <vt:variant>
        <vt:lpwstr>_Toc149815597</vt:lpwstr>
      </vt:variant>
      <vt:variant>
        <vt:i4>1507388</vt:i4>
      </vt:variant>
      <vt:variant>
        <vt:i4>1334</vt:i4>
      </vt:variant>
      <vt:variant>
        <vt:i4>0</vt:i4>
      </vt:variant>
      <vt:variant>
        <vt:i4>5</vt:i4>
      </vt:variant>
      <vt:variant>
        <vt:lpwstr/>
      </vt:variant>
      <vt:variant>
        <vt:lpwstr>_Toc149815596</vt:lpwstr>
      </vt:variant>
      <vt:variant>
        <vt:i4>1507388</vt:i4>
      </vt:variant>
      <vt:variant>
        <vt:i4>1328</vt:i4>
      </vt:variant>
      <vt:variant>
        <vt:i4>0</vt:i4>
      </vt:variant>
      <vt:variant>
        <vt:i4>5</vt:i4>
      </vt:variant>
      <vt:variant>
        <vt:lpwstr/>
      </vt:variant>
      <vt:variant>
        <vt:lpwstr>_Toc149815595</vt:lpwstr>
      </vt:variant>
      <vt:variant>
        <vt:i4>1507388</vt:i4>
      </vt:variant>
      <vt:variant>
        <vt:i4>1322</vt:i4>
      </vt:variant>
      <vt:variant>
        <vt:i4>0</vt:i4>
      </vt:variant>
      <vt:variant>
        <vt:i4>5</vt:i4>
      </vt:variant>
      <vt:variant>
        <vt:lpwstr/>
      </vt:variant>
      <vt:variant>
        <vt:lpwstr>_Toc149815594</vt:lpwstr>
      </vt:variant>
      <vt:variant>
        <vt:i4>1507388</vt:i4>
      </vt:variant>
      <vt:variant>
        <vt:i4>1316</vt:i4>
      </vt:variant>
      <vt:variant>
        <vt:i4>0</vt:i4>
      </vt:variant>
      <vt:variant>
        <vt:i4>5</vt:i4>
      </vt:variant>
      <vt:variant>
        <vt:lpwstr/>
      </vt:variant>
      <vt:variant>
        <vt:lpwstr>_Toc149815593</vt:lpwstr>
      </vt:variant>
      <vt:variant>
        <vt:i4>1507388</vt:i4>
      </vt:variant>
      <vt:variant>
        <vt:i4>1310</vt:i4>
      </vt:variant>
      <vt:variant>
        <vt:i4>0</vt:i4>
      </vt:variant>
      <vt:variant>
        <vt:i4>5</vt:i4>
      </vt:variant>
      <vt:variant>
        <vt:lpwstr/>
      </vt:variant>
      <vt:variant>
        <vt:lpwstr>_Toc149815592</vt:lpwstr>
      </vt:variant>
      <vt:variant>
        <vt:i4>1507388</vt:i4>
      </vt:variant>
      <vt:variant>
        <vt:i4>1304</vt:i4>
      </vt:variant>
      <vt:variant>
        <vt:i4>0</vt:i4>
      </vt:variant>
      <vt:variant>
        <vt:i4>5</vt:i4>
      </vt:variant>
      <vt:variant>
        <vt:lpwstr/>
      </vt:variant>
      <vt:variant>
        <vt:lpwstr>_Toc149815591</vt:lpwstr>
      </vt:variant>
      <vt:variant>
        <vt:i4>1507388</vt:i4>
      </vt:variant>
      <vt:variant>
        <vt:i4>1298</vt:i4>
      </vt:variant>
      <vt:variant>
        <vt:i4>0</vt:i4>
      </vt:variant>
      <vt:variant>
        <vt:i4>5</vt:i4>
      </vt:variant>
      <vt:variant>
        <vt:lpwstr/>
      </vt:variant>
      <vt:variant>
        <vt:lpwstr>_Toc149815590</vt:lpwstr>
      </vt:variant>
      <vt:variant>
        <vt:i4>1441852</vt:i4>
      </vt:variant>
      <vt:variant>
        <vt:i4>1292</vt:i4>
      </vt:variant>
      <vt:variant>
        <vt:i4>0</vt:i4>
      </vt:variant>
      <vt:variant>
        <vt:i4>5</vt:i4>
      </vt:variant>
      <vt:variant>
        <vt:lpwstr/>
      </vt:variant>
      <vt:variant>
        <vt:lpwstr>_Toc149815589</vt:lpwstr>
      </vt:variant>
      <vt:variant>
        <vt:i4>1441852</vt:i4>
      </vt:variant>
      <vt:variant>
        <vt:i4>1286</vt:i4>
      </vt:variant>
      <vt:variant>
        <vt:i4>0</vt:i4>
      </vt:variant>
      <vt:variant>
        <vt:i4>5</vt:i4>
      </vt:variant>
      <vt:variant>
        <vt:lpwstr/>
      </vt:variant>
      <vt:variant>
        <vt:lpwstr>_Toc149815588</vt:lpwstr>
      </vt:variant>
      <vt:variant>
        <vt:i4>1441852</vt:i4>
      </vt:variant>
      <vt:variant>
        <vt:i4>1280</vt:i4>
      </vt:variant>
      <vt:variant>
        <vt:i4>0</vt:i4>
      </vt:variant>
      <vt:variant>
        <vt:i4>5</vt:i4>
      </vt:variant>
      <vt:variant>
        <vt:lpwstr/>
      </vt:variant>
      <vt:variant>
        <vt:lpwstr>_Toc149815587</vt:lpwstr>
      </vt:variant>
      <vt:variant>
        <vt:i4>1441852</vt:i4>
      </vt:variant>
      <vt:variant>
        <vt:i4>1274</vt:i4>
      </vt:variant>
      <vt:variant>
        <vt:i4>0</vt:i4>
      </vt:variant>
      <vt:variant>
        <vt:i4>5</vt:i4>
      </vt:variant>
      <vt:variant>
        <vt:lpwstr/>
      </vt:variant>
      <vt:variant>
        <vt:lpwstr>_Toc149815586</vt:lpwstr>
      </vt:variant>
      <vt:variant>
        <vt:i4>1441852</vt:i4>
      </vt:variant>
      <vt:variant>
        <vt:i4>1268</vt:i4>
      </vt:variant>
      <vt:variant>
        <vt:i4>0</vt:i4>
      </vt:variant>
      <vt:variant>
        <vt:i4>5</vt:i4>
      </vt:variant>
      <vt:variant>
        <vt:lpwstr/>
      </vt:variant>
      <vt:variant>
        <vt:lpwstr>_Toc149815585</vt:lpwstr>
      </vt:variant>
      <vt:variant>
        <vt:i4>1441852</vt:i4>
      </vt:variant>
      <vt:variant>
        <vt:i4>1262</vt:i4>
      </vt:variant>
      <vt:variant>
        <vt:i4>0</vt:i4>
      </vt:variant>
      <vt:variant>
        <vt:i4>5</vt:i4>
      </vt:variant>
      <vt:variant>
        <vt:lpwstr/>
      </vt:variant>
      <vt:variant>
        <vt:lpwstr>_Toc149815584</vt:lpwstr>
      </vt:variant>
      <vt:variant>
        <vt:i4>1441852</vt:i4>
      </vt:variant>
      <vt:variant>
        <vt:i4>1256</vt:i4>
      </vt:variant>
      <vt:variant>
        <vt:i4>0</vt:i4>
      </vt:variant>
      <vt:variant>
        <vt:i4>5</vt:i4>
      </vt:variant>
      <vt:variant>
        <vt:lpwstr/>
      </vt:variant>
      <vt:variant>
        <vt:lpwstr>_Toc149815583</vt:lpwstr>
      </vt:variant>
      <vt:variant>
        <vt:i4>1441852</vt:i4>
      </vt:variant>
      <vt:variant>
        <vt:i4>1250</vt:i4>
      </vt:variant>
      <vt:variant>
        <vt:i4>0</vt:i4>
      </vt:variant>
      <vt:variant>
        <vt:i4>5</vt:i4>
      </vt:variant>
      <vt:variant>
        <vt:lpwstr/>
      </vt:variant>
      <vt:variant>
        <vt:lpwstr>_Toc149815582</vt:lpwstr>
      </vt:variant>
      <vt:variant>
        <vt:i4>1441852</vt:i4>
      </vt:variant>
      <vt:variant>
        <vt:i4>1244</vt:i4>
      </vt:variant>
      <vt:variant>
        <vt:i4>0</vt:i4>
      </vt:variant>
      <vt:variant>
        <vt:i4>5</vt:i4>
      </vt:variant>
      <vt:variant>
        <vt:lpwstr/>
      </vt:variant>
      <vt:variant>
        <vt:lpwstr>_Toc149815581</vt:lpwstr>
      </vt:variant>
      <vt:variant>
        <vt:i4>1441852</vt:i4>
      </vt:variant>
      <vt:variant>
        <vt:i4>1238</vt:i4>
      </vt:variant>
      <vt:variant>
        <vt:i4>0</vt:i4>
      </vt:variant>
      <vt:variant>
        <vt:i4>5</vt:i4>
      </vt:variant>
      <vt:variant>
        <vt:lpwstr/>
      </vt:variant>
      <vt:variant>
        <vt:lpwstr>_Toc149815580</vt:lpwstr>
      </vt:variant>
      <vt:variant>
        <vt:i4>1638460</vt:i4>
      </vt:variant>
      <vt:variant>
        <vt:i4>1232</vt:i4>
      </vt:variant>
      <vt:variant>
        <vt:i4>0</vt:i4>
      </vt:variant>
      <vt:variant>
        <vt:i4>5</vt:i4>
      </vt:variant>
      <vt:variant>
        <vt:lpwstr/>
      </vt:variant>
      <vt:variant>
        <vt:lpwstr>_Toc149815579</vt:lpwstr>
      </vt:variant>
      <vt:variant>
        <vt:i4>1638460</vt:i4>
      </vt:variant>
      <vt:variant>
        <vt:i4>1226</vt:i4>
      </vt:variant>
      <vt:variant>
        <vt:i4>0</vt:i4>
      </vt:variant>
      <vt:variant>
        <vt:i4>5</vt:i4>
      </vt:variant>
      <vt:variant>
        <vt:lpwstr/>
      </vt:variant>
      <vt:variant>
        <vt:lpwstr>_Toc149815578</vt:lpwstr>
      </vt:variant>
      <vt:variant>
        <vt:i4>1638460</vt:i4>
      </vt:variant>
      <vt:variant>
        <vt:i4>1220</vt:i4>
      </vt:variant>
      <vt:variant>
        <vt:i4>0</vt:i4>
      </vt:variant>
      <vt:variant>
        <vt:i4>5</vt:i4>
      </vt:variant>
      <vt:variant>
        <vt:lpwstr/>
      </vt:variant>
      <vt:variant>
        <vt:lpwstr>_Toc149815577</vt:lpwstr>
      </vt:variant>
      <vt:variant>
        <vt:i4>1638460</vt:i4>
      </vt:variant>
      <vt:variant>
        <vt:i4>1214</vt:i4>
      </vt:variant>
      <vt:variant>
        <vt:i4>0</vt:i4>
      </vt:variant>
      <vt:variant>
        <vt:i4>5</vt:i4>
      </vt:variant>
      <vt:variant>
        <vt:lpwstr/>
      </vt:variant>
      <vt:variant>
        <vt:lpwstr>_Toc149815576</vt:lpwstr>
      </vt:variant>
      <vt:variant>
        <vt:i4>1638460</vt:i4>
      </vt:variant>
      <vt:variant>
        <vt:i4>1208</vt:i4>
      </vt:variant>
      <vt:variant>
        <vt:i4>0</vt:i4>
      </vt:variant>
      <vt:variant>
        <vt:i4>5</vt:i4>
      </vt:variant>
      <vt:variant>
        <vt:lpwstr/>
      </vt:variant>
      <vt:variant>
        <vt:lpwstr>_Toc149815575</vt:lpwstr>
      </vt:variant>
      <vt:variant>
        <vt:i4>1638460</vt:i4>
      </vt:variant>
      <vt:variant>
        <vt:i4>1202</vt:i4>
      </vt:variant>
      <vt:variant>
        <vt:i4>0</vt:i4>
      </vt:variant>
      <vt:variant>
        <vt:i4>5</vt:i4>
      </vt:variant>
      <vt:variant>
        <vt:lpwstr/>
      </vt:variant>
      <vt:variant>
        <vt:lpwstr>_Toc149815574</vt:lpwstr>
      </vt:variant>
      <vt:variant>
        <vt:i4>1638460</vt:i4>
      </vt:variant>
      <vt:variant>
        <vt:i4>1196</vt:i4>
      </vt:variant>
      <vt:variant>
        <vt:i4>0</vt:i4>
      </vt:variant>
      <vt:variant>
        <vt:i4>5</vt:i4>
      </vt:variant>
      <vt:variant>
        <vt:lpwstr/>
      </vt:variant>
      <vt:variant>
        <vt:lpwstr>_Toc149815573</vt:lpwstr>
      </vt:variant>
      <vt:variant>
        <vt:i4>1638460</vt:i4>
      </vt:variant>
      <vt:variant>
        <vt:i4>1190</vt:i4>
      </vt:variant>
      <vt:variant>
        <vt:i4>0</vt:i4>
      </vt:variant>
      <vt:variant>
        <vt:i4>5</vt:i4>
      </vt:variant>
      <vt:variant>
        <vt:lpwstr/>
      </vt:variant>
      <vt:variant>
        <vt:lpwstr>_Toc149815572</vt:lpwstr>
      </vt:variant>
      <vt:variant>
        <vt:i4>1638460</vt:i4>
      </vt:variant>
      <vt:variant>
        <vt:i4>1184</vt:i4>
      </vt:variant>
      <vt:variant>
        <vt:i4>0</vt:i4>
      </vt:variant>
      <vt:variant>
        <vt:i4>5</vt:i4>
      </vt:variant>
      <vt:variant>
        <vt:lpwstr/>
      </vt:variant>
      <vt:variant>
        <vt:lpwstr>_Toc149815571</vt:lpwstr>
      </vt:variant>
      <vt:variant>
        <vt:i4>1638460</vt:i4>
      </vt:variant>
      <vt:variant>
        <vt:i4>1178</vt:i4>
      </vt:variant>
      <vt:variant>
        <vt:i4>0</vt:i4>
      </vt:variant>
      <vt:variant>
        <vt:i4>5</vt:i4>
      </vt:variant>
      <vt:variant>
        <vt:lpwstr/>
      </vt:variant>
      <vt:variant>
        <vt:lpwstr>_Toc149815570</vt:lpwstr>
      </vt:variant>
      <vt:variant>
        <vt:i4>1572924</vt:i4>
      </vt:variant>
      <vt:variant>
        <vt:i4>1172</vt:i4>
      </vt:variant>
      <vt:variant>
        <vt:i4>0</vt:i4>
      </vt:variant>
      <vt:variant>
        <vt:i4>5</vt:i4>
      </vt:variant>
      <vt:variant>
        <vt:lpwstr/>
      </vt:variant>
      <vt:variant>
        <vt:lpwstr>_Toc149815569</vt:lpwstr>
      </vt:variant>
      <vt:variant>
        <vt:i4>1572924</vt:i4>
      </vt:variant>
      <vt:variant>
        <vt:i4>1166</vt:i4>
      </vt:variant>
      <vt:variant>
        <vt:i4>0</vt:i4>
      </vt:variant>
      <vt:variant>
        <vt:i4>5</vt:i4>
      </vt:variant>
      <vt:variant>
        <vt:lpwstr/>
      </vt:variant>
      <vt:variant>
        <vt:lpwstr>_Toc149815568</vt:lpwstr>
      </vt:variant>
      <vt:variant>
        <vt:i4>1572924</vt:i4>
      </vt:variant>
      <vt:variant>
        <vt:i4>1160</vt:i4>
      </vt:variant>
      <vt:variant>
        <vt:i4>0</vt:i4>
      </vt:variant>
      <vt:variant>
        <vt:i4>5</vt:i4>
      </vt:variant>
      <vt:variant>
        <vt:lpwstr/>
      </vt:variant>
      <vt:variant>
        <vt:lpwstr>_Toc149815567</vt:lpwstr>
      </vt:variant>
      <vt:variant>
        <vt:i4>1572924</vt:i4>
      </vt:variant>
      <vt:variant>
        <vt:i4>1154</vt:i4>
      </vt:variant>
      <vt:variant>
        <vt:i4>0</vt:i4>
      </vt:variant>
      <vt:variant>
        <vt:i4>5</vt:i4>
      </vt:variant>
      <vt:variant>
        <vt:lpwstr/>
      </vt:variant>
      <vt:variant>
        <vt:lpwstr>_Toc149815566</vt:lpwstr>
      </vt:variant>
      <vt:variant>
        <vt:i4>1572924</vt:i4>
      </vt:variant>
      <vt:variant>
        <vt:i4>1148</vt:i4>
      </vt:variant>
      <vt:variant>
        <vt:i4>0</vt:i4>
      </vt:variant>
      <vt:variant>
        <vt:i4>5</vt:i4>
      </vt:variant>
      <vt:variant>
        <vt:lpwstr/>
      </vt:variant>
      <vt:variant>
        <vt:lpwstr>_Toc149815565</vt:lpwstr>
      </vt:variant>
      <vt:variant>
        <vt:i4>1572924</vt:i4>
      </vt:variant>
      <vt:variant>
        <vt:i4>1142</vt:i4>
      </vt:variant>
      <vt:variant>
        <vt:i4>0</vt:i4>
      </vt:variant>
      <vt:variant>
        <vt:i4>5</vt:i4>
      </vt:variant>
      <vt:variant>
        <vt:lpwstr/>
      </vt:variant>
      <vt:variant>
        <vt:lpwstr>_Toc149815564</vt:lpwstr>
      </vt:variant>
      <vt:variant>
        <vt:i4>1572924</vt:i4>
      </vt:variant>
      <vt:variant>
        <vt:i4>1136</vt:i4>
      </vt:variant>
      <vt:variant>
        <vt:i4>0</vt:i4>
      </vt:variant>
      <vt:variant>
        <vt:i4>5</vt:i4>
      </vt:variant>
      <vt:variant>
        <vt:lpwstr/>
      </vt:variant>
      <vt:variant>
        <vt:lpwstr>_Toc149815563</vt:lpwstr>
      </vt:variant>
      <vt:variant>
        <vt:i4>1572924</vt:i4>
      </vt:variant>
      <vt:variant>
        <vt:i4>1130</vt:i4>
      </vt:variant>
      <vt:variant>
        <vt:i4>0</vt:i4>
      </vt:variant>
      <vt:variant>
        <vt:i4>5</vt:i4>
      </vt:variant>
      <vt:variant>
        <vt:lpwstr/>
      </vt:variant>
      <vt:variant>
        <vt:lpwstr>_Toc149815562</vt:lpwstr>
      </vt:variant>
      <vt:variant>
        <vt:i4>1572924</vt:i4>
      </vt:variant>
      <vt:variant>
        <vt:i4>1124</vt:i4>
      </vt:variant>
      <vt:variant>
        <vt:i4>0</vt:i4>
      </vt:variant>
      <vt:variant>
        <vt:i4>5</vt:i4>
      </vt:variant>
      <vt:variant>
        <vt:lpwstr/>
      </vt:variant>
      <vt:variant>
        <vt:lpwstr>_Toc149815561</vt:lpwstr>
      </vt:variant>
      <vt:variant>
        <vt:i4>1572924</vt:i4>
      </vt:variant>
      <vt:variant>
        <vt:i4>1118</vt:i4>
      </vt:variant>
      <vt:variant>
        <vt:i4>0</vt:i4>
      </vt:variant>
      <vt:variant>
        <vt:i4>5</vt:i4>
      </vt:variant>
      <vt:variant>
        <vt:lpwstr/>
      </vt:variant>
      <vt:variant>
        <vt:lpwstr>_Toc149815560</vt:lpwstr>
      </vt:variant>
      <vt:variant>
        <vt:i4>1769532</vt:i4>
      </vt:variant>
      <vt:variant>
        <vt:i4>1112</vt:i4>
      </vt:variant>
      <vt:variant>
        <vt:i4>0</vt:i4>
      </vt:variant>
      <vt:variant>
        <vt:i4>5</vt:i4>
      </vt:variant>
      <vt:variant>
        <vt:lpwstr/>
      </vt:variant>
      <vt:variant>
        <vt:lpwstr>_Toc149815559</vt:lpwstr>
      </vt:variant>
      <vt:variant>
        <vt:i4>1769532</vt:i4>
      </vt:variant>
      <vt:variant>
        <vt:i4>1106</vt:i4>
      </vt:variant>
      <vt:variant>
        <vt:i4>0</vt:i4>
      </vt:variant>
      <vt:variant>
        <vt:i4>5</vt:i4>
      </vt:variant>
      <vt:variant>
        <vt:lpwstr/>
      </vt:variant>
      <vt:variant>
        <vt:lpwstr>_Toc149815558</vt:lpwstr>
      </vt:variant>
      <vt:variant>
        <vt:i4>1769532</vt:i4>
      </vt:variant>
      <vt:variant>
        <vt:i4>1100</vt:i4>
      </vt:variant>
      <vt:variant>
        <vt:i4>0</vt:i4>
      </vt:variant>
      <vt:variant>
        <vt:i4>5</vt:i4>
      </vt:variant>
      <vt:variant>
        <vt:lpwstr/>
      </vt:variant>
      <vt:variant>
        <vt:lpwstr>_Toc149815557</vt:lpwstr>
      </vt:variant>
      <vt:variant>
        <vt:i4>1769532</vt:i4>
      </vt:variant>
      <vt:variant>
        <vt:i4>1094</vt:i4>
      </vt:variant>
      <vt:variant>
        <vt:i4>0</vt:i4>
      </vt:variant>
      <vt:variant>
        <vt:i4>5</vt:i4>
      </vt:variant>
      <vt:variant>
        <vt:lpwstr/>
      </vt:variant>
      <vt:variant>
        <vt:lpwstr>_Toc149815556</vt:lpwstr>
      </vt:variant>
      <vt:variant>
        <vt:i4>1769532</vt:i4>
      </vt:variant>
      <vt:variant>
        <vt:i4>1088</vt:i4>
      </vt:variant>
      <vt:variant>
        <vt:i4>0</vt:i4>
      </vt:variant>
      <vt:variant>
        <vt:i4>5</vt:i4>
      </vt:variant>
      <vt:variant>
        <vt:lpwstr/>
      </vt:variant>
      <vt:variant>
        <vt:lpwstr>_Toc149815555</vt:lpwstr>
      </vt:variant>
      <vt:variant>
        <vt:i4>1769532</vt:i4>
      </vt:variant>
      <vt:variant>
        <vt:i4>1082</vt:i4>
      </vt:variant>
      <vt:variant>
        <vt:i4>0</vt:i4>
      </vt:variant>
      <vt:variant>
        <vt:i4>5</vt:i4>
      </vt:variant>
      <vt:variant>
        <vt:lpwstr/>
      </vt:variant>
      <vt:variant>
        <vt:lpwstr>_Toc149815554</vt:lpwstr>
      </vt:variant>
      <vt:variant>
        <vt:i4>1769532</vt:i4>
      </vt:variant>
      <vt:variant>
        <vt:i4>1076</vt:i4>
      </vt:variant>
      <vt:variant>
        <vt:i4>0</vt:i4>
      </vt:variant>
      <vt:variant>
        <vt:i4>5</vt:i4>
      </vt:variant>
      <vt:variant>
        <vt:lpwstr/>
      </vt:variant>
      <vt:variant>
        <vt:lpwstr>_Toc149815553</vt:lpwstr>
      </vt:variant>
      <vt:variant>
        <vt:i4>1769532</vt:i4>
      </vt:variant>
      <vt:variant>
        <vt:i4>1070</vt:i4>
      </vt:variant>
      <vt:variant>
        <vt:i4>0</vt:i4>
      </vt:variant>
      <vt:variant>
        <vt:i4>5</vt:i4>
      </vt:variant>
      <vt:variant>
        <vt:lpwstr/>
      </vt:variant>
      <vt:variant>
        <vt:lpwstr>_Toc149815552</vt:lpwstr>
      </vt:variant>
      <vt:variant>
        <vt:i4>1769532</vt:i4>
      </vt:variant>
      <vt:variant>
        <vt:i4>1064</vt:i4>
      </vt:variant>
      <vt:variant>
        <vt:i4>0</vt:i4>
      </vt:variant>
      <vt:variant>
        <vt:i4>5</vt:i4>
      </vt:variant>
      <vt:variant>
        <vt:lpwstr/>
      </vt:variant>
      <vt:variant>
        <vt:lpwstr>_Toc149815551</vt:lpwstr>
      </vt:variant>
      <vt:variant>
        <vt:i4>1769532</vt:i4>
      </vt:variant>
      <vt:variant>
        <vt:i4>1058</vt:i4>
      </vt:variant>
      <vt:variant>
        <vt:i4>0</vt:i4>
      </vt:variant>
      <vt:variant>
        <vt:i4>5</vt:i4>
      </vt:variant>
      <vt:variant>
        <vt:lpwstr/>
      </vt:variant>
      <vt:variant>
        <vt:lpwstr>_Toc149815550</vt:lpwstr>
      </vt:variant>
      <vt:variant>
        <vt:i4>1703996</vt:i4>
      </vt:variant>
      <vt:variant>
        <vt:i4>1052</vt:i4>
      </vt:variant>
      <vt:variant>
        <vt:i4>0</vt:i4>
      </vt:variant>
      <vt:variant>
        <vt:i4>5</vt:i4>
      </vt:variant>
      <vt:variant>
        <vt:lpwstr/>
      </vt:variant>
      <vt:variant>
        <vt:lpwstr>_Toc149815549</vt:lpwstr>
      </vt:variant>
      <vt:variant>
        <vt:i4>1703996</vt:i4>
      </vt:variant>
      <vt:variant>
        <vt:i4>1046</vt:i4>
      </vt:variant>
      <vt:variant>
        <vt:i4>0</vt:i4>
      </vt:variant>
      <vt:variant>
        <vt:i4>5</vt:i4>
      </vt:variant>
      <vt:variant>
        <vt:lpwstr/>
      </vt:variant>
      <vt:variant>
        <vt:lpwstr>_Toc149815548</vt:lpwstr>
      </vt:variant>
      <vt:variant>
        <vt:i4>1703996</vt:i4>
      </vt:variant>
      <vt:variant>
        <vt:i4>1040</vt:i4>
      </vt:variant>
      <vt:variant>
        <vt:i4>0</vt:i4>
      </vt:variant>
      <vt:variant>
        <vt:i4>5</vt:i4>
      </vt:variant>
      <vt:variant>
        <vt:lpwstr/>
      </vt:variant>
      <vt:variant>
        <vt:lpwstr>_Toc149815547</vt:lpwstr>
      </vt:variant>
      <vt:variant>
        <vt:i4>1703996</vt:i4>
      </vt:variant>
      <vt:variant>
        <vt:i4>1034</vt:i4>
      </vt:variant>
      <vt:variant>
        <vt:i4>0</vt:i4>
      </vt:variant>
      <vt:variant>
        <vt:i4>5</vt:i4>
      </vt:variant>
      <vt:variant>
        <vt:lpwstr/>
      </vt:variant>
      <vt:variant>
        <vt:lpwstr>_Toc149815546</vt:lpwstr>
      </vt:variant>
      <vt:variant>
        <vt:i4>1703996</vt:i4>
      </vt:variant>
      <vt:variant>
        <vt:i4>1028</vt:i4>
      </vt:variant>
      <vt:variant>
        <vt:i4>0</vt:i4>
      </vt:variant>
      <vt:variant>
        <vt:i4>5</vt:i4>
      </vt:variant>
      <vt:variant>
        <vt:lpwstr/>
      </vt:variant>
      <vt:variant>
        <vt:lpwstr>_Toc149815545</vt:lpwstr>
      </vt:variant>
      <vt:variant>
        <vt:i4>1703996</vt:i4>
      </vt:variant>
      <vt:variant>
        <vt:i4>1022</vt:i4>
      </vt:variant>
      <vt:variant>
        <vt:i4>0</vt:i4>
      </vt:variant>
      <vt:variant>
        <vt:i4>5</vt:i4>
      </vt:variant>
      <vt:variant>
        <vt:lpwstr/>
      </vt:variant>
      <vt:variant>
        <vt:lpwstr>_Toc149815544</vt:lpwstr>
      </vt:variant>
      <vt:variant>
        <vt:i4>1703996</vt:i4>
      </vt:variant>
      <vt:variant>
        <vt:i4>1016</vt:i4>
      </vt:variant>
      <vt:variant>
        <vt:i4>0</vt:i4>
      </vt:variant>
      <vt:variant>
        <vt:i4>5</vt:i4>
      </vt:variant>
      <vt:variant>
        <vt:lpwstr/>
      </vt:variant>
      <vt:variant>
        <vt:lpwstr>_Toc149815543</vt:lpwstr>
      </vt:variant>
      <vt:variant>
        <vt:i4>1376318</vt:i4>
      </vt:variant>
      <vt:variant>
        <vt:i4>1007</vt:i4>
      </vt:variant>
      <vt:variant>
        <vt:i4>0</vt:i4>
      </vt:variant>
      <vt:variant>
        <vt:i4>5</vt:i4>
      </vt:variant>
      <vt:variant>
        <vt:lpwstr/>
      </vt:variant>
      <vt:variant>
        <vt:lpwstr>_Toc147908874</vt:lpwstr>
      </vt:variant>
      <vt:variant>
        <vt:i4>1376318</vt:i4>
      </vt:variant>
      <vt:variant>
        <vt:i4>1001</vt:i4>
      </vt:variant>
      <vt:variant>
        <vt:i4>0</vt:i4>
      </vt:variant>
      <vt:variant>
        <vt:i4>5</vt:i4>
      </vt:variant>
      <vt:variant>
        <vt:lpwstr/>
      </vt:variant>
      <vt:variant>
        <vt:lpwstr>_Toc147908873</vt:lpwstr>
      </vt:variant>
      <vt:variant>
        <vt:i4>1376318</vt:i4>
      </vt:variant>
      <vt:variant>
        <vt:i4>995</vt:i4>
      </vt:variant>
      <vt:variant>
        <vt:i4>0</vt:i4>
      </vt:variant>
      <vt:variant>
        <vt:i4>5</vt:i4>
      </vt:variant>
      <vt:variant>
        <vt:lpwstr/>
      </vt:variant>
      <vt:variant>
        <vt:lpwstr>_Toc147908872</vt:lpwstr>
      </vt:variant>
      <vt:variant>
        <vt:i4>1376318</vt:i4>
      </vt:variant>
      <vt:variant>
        <vt:i4>989</vt:i4>
      </vt:variant>
      <vt:variant>
        <vt:i4>0</vt:i4>
      </vt:variant>
      <vt:variant>
        <vt:i4>5</vt:i4>
      </vt:variant>
      <vt:variant>
        <vt:lpwstr/>
      </vt:variant>
      <vt:variant>
        <vt:lpwstr>_Toc147908871</vt:lpwstr>
      </vt:variant>
      <vt:variant>
        <vt:i4>1376318</vt:i4>
      </vt:variant>
      <vt:variant>
        <vt:i4>983</vt:i4>
      </vt:variant>
      <vt:variant>
        <vt:i4>0</vt:i4>
      </vt:variant>
      <vt:variant>
        <vt:i4>5</vt:i4>
      </vt:variant>
      <vt:variant>
        <vt:lpwstr/>
      </vt:variant>
      <vt:variant>
        <vt:lpwstr>_Toc147908870</vt:lpwstr>
      </vt:variant>
      <vt:variant>
        <vt:i4>1310782</vt:i4>
      </vt:variant>
      <vt:variant>
        <vt:i4>977</vt:i4>
      </vt:variant>
      <vt:variant>
        <vt:i4>0</vt:i4>
      </vt:variant>
      <vt:variant>
        <vt:i4>5</vt:i4>
      </vt:variant>
      <vt:variant>
        <vt:lpwstr/>
      </vt:variant>
      <vt:variant>
        <vt:lpwstr>_Toc147908869</vt:lpwstr>
      </vt:variant>
      <vt:variant>
        <vt:i4>1310782</vt:i4>
      </vt:variant>
      <vt:variant>
        <vt:i4>971</vt:i4>
      </vt:variant>
      <vt:variant>
        <vt:i4>0</vt:i4>
      </vt:variant>
      <vt:variant>
        <vt:i4>5</vt:i4>
      </vt:variant>
      <vt:variant>
        <vt:lpwstr/>
      </vt:variant>
      <vt:variant>
        <vt:lpwstr>_Toc147908868</vt:lpwstr>
      </vt:variant>
      <vt:variant>
        <vt:i4>1310782</vt:i4>
      </vt:variant>
      <vt:variant>
        <vt:i4>965</vt:i4>
      </vt:variant>
      <vt:variant>
        <vt:i4>0</vt:i4>
      </vt:variant>
      <vt:variant>
        <vt:i4>5</vt:i4>
      </vt:variant>
      <vt:variant>
        <vt:lpwstr/>
      </vt:variant>
      <vt:variant>
        <vt:lpwstr>_Toc147908867</vt:lpwstr>
      </vt:variant>
      <vt:variant>
        <vt:i4>1310782</vt:i4>
      </vt:variant>
      <vt:variant>
        <vt:i4>959</vt:i4>
      </vt:variant>
      <vt:variant>
        <vt:i4>0</vt:i4>
      </vt:variant>
      <vt:variant>
        <vt:i4>5</vt:i4>
      </vt:variant>
      <vt:variant>
        <vt:lpwstr/>
      </vt:variant>
      <vt:variant>
        <vt:lpwstr>_Toc147908866</vt:lpwstr>
      </vt:variant>
      <vt:variant>
        <vt:i4>1310782</vt:i4>
      </vt:variant>
      <vt:variant>
        <vt:i4>953</vt:i4>
      </vt:variant>
      <vt:variant>
        <vt:i4>0</vt:i4>
      </vt:variant>
      <vt:variant>
        <vt:i4>5</vt:i4>
      </vt:variant>
      <vt:variant>
        <vt:lpwstr/>
      </vt:variant>
      <vt:variant>
        <vt:lpwstr>_Toc147908865</vt:lpwstr>
      </vt:variant>
      <vt:variant>
        <vt:i4>1310782</vt:i4>
      </vt:variant>
      <vt:variant>
        <vt:i4>947</vt:i4>
      </vt:variant>
      <vt:variant>
        <vt:i4>0</vt:i4>
      </vt:variant>
      <vt:variant>
        <vt:i4>5</vt:i4>
      </vt:variant>
      <vt:variant>
        <vt:lpwstr/>
      </vt:variant>
      <vt:variant>
        <vt:lpwstr>_Toc147908864</vt:lpwstr>
      </vt:variant>
      <vt:variant>
        <vt:i4>1310782</vt:i4>
      </vt:variant>
      <vt:variant>
        <vt:i4>941</vt:i4>
      </vt:variant>
      <vt:variant>
        <vt:i4>0</vt:i4>
      </vt:variant>
      <vt:variant>
        <vt:i4>5</vt:i4>
      </vt:variant>
      <vt:variant>
        <vt:lpwstr/>
      </vt:variant>
      <vt:variant>
        <vt:lpwstr>_Toc147908863</vt:lpwstr>
      </vt:variant>
      <vt:variant>
        <vt:i4>1310782</vt:i4>
      </vt:variant>
      <vt:variant>
        <vt:i4>935</vt:i4>
      </vt:variant>
      <vt:variant>
        <vt:i4>0</vt:i4>
      </vt:variant>
      <vt:variant>
        <vt:i4>5</vt:i4>
      </vt:variant>
      <vt:variant>
        <vt:lpwstr/>
      </vt:variant>
      <vt:variant>
        <vt:lpwstr>_Toc147908862</vt:lpwstr>
      </vt:variant>
      <vt:variant>
        <vt:i4>1310782</vt:i4>
      </vt:variant>
      <vt:variant>
        <vt:i4>929</vt:i4>
      </vt:variant>
      <vt:variant>
        <vt:i4>0</vt:i4>
      </vt:variant>
      <vt:variant>
        <vt:i4>5</vt:i4>
      </vt:variant>
      <vt:variant>
        <vt:lpwstr/>
      </vt:variant>
      <vt:variant>
        <vt:lpwstr>_Toc147908861</vt:lpwstr>
      </vt:variant>
      <vt:variant>
        <vt:i4>1310782</vt:i4>
      </vt:variant>
      <vt:variant>
        <vt:i4>923</vt:i4>
      </vt:variant>
      <vt:variant>
        <vt:i4>0</vt:i4>
      </vt:variant>
      <vt:variant>
        <vt:i4>5</vt:i4>
      </vt:variant>
      <vt:variant>
        <vt:lpwstr/>
      </vt:variant>
      <vt:variant>
        <vt:lpwstr>_Toc147908860</vt:lpwstr>
      </vt:variant>
      <vt:variant>
        <vt:i4>1507390</vt:i4>
      </vt:variant>
      <vt:variant>
        <vt:i4>917</vt:i4>
      </vt:variant>
      <vt:variant>
        <vt:i4>0</vt:i4>
      </vt:variant>
      <vt:variant>
        <vt:i4>5</vt:i4>
      </vt:variant>
      <vt:variant>
        <vt:lpwstr/>
      </vt:variant>
      <vt:variant>
        <vt:lpwstr>_Toc147908859</vt:lpwstr>
      </vt:variant>
      <vt:variant>
        <vt:i4>1507390</vt:i4>
      </vt:variant>
      <vt:variant>
        <vt:i4>911</vt:i4>
      </vt:variant>
      <vt:variant>
        <vt:i4>0</vt:i4>
      </vt:variant>
      <vt:variant>
        <vt:i4>5</vt:i4>
      </vt:variant>
      <vt:variant>
        <vt:lpwstr/>
      </vt:variant>
      <vt:variant>
        <vt:lpwstr>_Toc147908858</vt:lpwstr>
      </vt:variant>
      <vt:variant>
        <vt:i4>1507390</vt:i4>
      </vt:variant>
      <vt:variant>
        <vt:i4>905</vt:i4>
      </vt:variant>
      <vt:variant>
        <vt:i4>0</vt:i4>
      </vt:variant>
      <vt:variant>
        <vt:i4>5</vt:i4>
      </vt:variant>
      <vt:variant>
        <vt:lpwstr/>
      </vt:variant>
      <vt:variant>
        <vt:lpwstr>_Toc147908857</vt:lpwstr>
      </vt:variant>
      <vt:variant>
        <vt:i4>1507390</vt:i4>
      </vt:variant>
      <vt:variant>
        <vt:i4>899</vt:i4>
      </vt:variant>
      <vt:variant>
        <vt:i4>0</vt:i4>
      </vt:variant>
      <vt:variant>
        <vt:i4>5</vt:i4>
      </vt:variant>
      <vt:variant>
        <vt:lpwstr/>
      </vt:variant>
      <vt:variant>
        <vt:lpwstr>_Toc147908856</vt:lpwstr>
      </vt:variant>
      <vt:variant>
        <vt:i4>1507390</vt:i4>
      </vt:variant>
      <vt:variant>
        <vt:i4>893</vt:i4>
      </vt:variant>
      <vt:variant>
        <vt:i4>0</vt:i4>
      </vt:variant>
      <vt:variant>
        <vt:i4>5</vt:i4>
      </vt:variant>
      <vt:variant>
        <vt:lpwstr/>
      </vt:variant>
      <vt:variant>
        <vt:lpwstr>_Toc147908855</vt:lpwstr>
      </vt:variant>
      <vt:variant>
        <vt:i4>1507390</vt:i4>
      </vt:variant>
      <vt:variant>
        <vt:i4>887</vt:i4>
      </vt:variant>
      <vt:variant>
        <vt:i4>0</vt:i4>
      </vt:variant>
      <vt:variant>
        <vt:i4>5</vt:i4>
      </vt:variant>
      <vt:variant>
        <vt:lpwstr/>
      </vt:variant>
      <vt:variant>
        <vt:lpwstr>_Toc147908854</vt:lpwstr>
      </vt:variant>
      <vt:variant>
        <vt:i4>1507390</vt:i4>
      </vt:variant>
      <vt:variant>
        <vt:i4>881</vt:i4>
      </vt:variant>
      <vt:variant>
        <vt:i4>0</vt:i4>
      </vt:variant>
      <vt:variant>
        <vt:i4>5</vt:i4>
      </vt:variant>
      <vt:variant>
        <vt:lpwstr/>
      </vt:variant>
      <vt:variant>
        <vt:lpwstr>_Toc147908853</vt:lpwstr>
      </vt:variant>
      <vt:variant>
        <vt:i4>1507390</vt:i4>
      </vt:variant>
      <vt:variant>
        <vt:i4>875</vt:i4>
      </vt:variant>
      <vt:variant>
        <vt:i4>0</vt:i4>
      </vt:variant>
      <vt:variant>
        <vt:i4>5</vt:i4>
      </vt:variant>
      <vt:variant>
        <vt:lpwstr/>
      </vt:variant>
      <vt:variant>
        <vt:lpwstr>_Toc147908852</vt:lpwstr>
      </vt:variant>
      <vt:variant>
        <vt:i4>1507390</vt:i4>
      </vt:variant>
      <vt:variant>
        <vt:i4>869</vt:i4>
      </vt:variant>
      <vt:variant>
        <vt:i4>0</vt:i4>
      </vt:variant>
      <vt:variant>
        <vt:i4>5</vt:i4>
      </vt:variant>
      <vt:variant>
        <vt:lpwstr/>
      </vt:variant>
      <vt:variant>
        <vt:lpwstr>_Toc147908851</vt:lpwstr>
      </vt:variant>
      <vt:variant>
        <vt:i4>1507390</vt:i4>
      </vt:variant>
      <vt:variant>
        <vt:i4>863</vt:i4>
      </vt:variant>
      <vt:variant>
        <vt:i4>0</vt:i4>
      </vt:variant>
      <vt:variant>
        <vt:i4>5</vt:i4>
      </vt:variant>
      <vt:variant>
        <vt:lpwstr/>
      </vt:variant>
      <vt:variant>
        <vt:lpwstr>_Toc147908850</vt:lpwstr>
      </vt:variant>
      <vt:variant>
        <vt:i4>1441854</vt:i4>
      </vt:variant>
      <vt:variant>
        <vt:i4>857</vt:i4>
      </vt:variant>
      <vt:variant>
        <vt:i4>0</vt:i4>
      </vt:variant>
      <vt:variant>
        <vt:i4>5</vt:i4>
      </vt:variant>
      <vt:variant>
        <vt:lpwstr/>
      </vt:variant>
      <vt:variant>
        <vt:lpwstr>_Toc147908849</vt:lpwstr>
      </vt:variant>
      <vt:variant>
        <vt:i4>1441854</vt:i4>
      </vt:variant>
      <vt:variant>
        <vt:i4>851</vt:i4>
      </vt:variant>
      <vt:variant>
        <vt:i4>0</vt:i4>
      </vt:variant>
      <vt:variant>
        <vt:i4>5</vt:i4>
      </vt:variant>
      <vt:variant>
        <vt:lpwstr/>
      </vt:variant>
      <vt:variant>
        <vt:lpwstr>_Toc147908848</vt:lpwstr>
      </vt:variant>
      <vt:variant>
        <vt:i4>1441854</vt:i4>
      </vt:variant>
      <vt:variant>
        <vt:i4>845</vt:i4>
      </vt:variant>
      <vt:variant>
        <vt:i4>0</vt:i4>
      </vt:variant>
      <vt:variant>
        <vt:i4>5</vt:i4>
      </vt:variant>
      <vt:variant>
        <vt:lpwstr/>
      </vt:variant>
      <vt:variant>
        <vt:lpwstr>_Toc147908847</vt:lpwstr>
      </vt:variant>
      <vt:variant>
        <vt:i4>1441854</vt:i4>
      </vt:variant>
      <vt:variant>
        <vt:i4>839</vt:i4>
      </vt:variant>
      <vt:variant>
        <vt:i4>0</vt:i4>
      </vt:variant>
      <vt:variant>
        <vt:i4>5</vt:i4>
      </vt:variant>
      <vt:variant>
        <vt:lpwstr/>
      </vt:variant>
      <vt:variant>
        <vt:lpwstr>_Toc147908846</vt:lpwstr>
      </vt:variant>
      <vt:variant>
        <vt:i4>1441854</vt:i4>
      </vt:variant>
      <vt:variant>
        <vt:i4>833</vt:i4>
      </vt:variant>
      <vt:variant>
        <vt:i4>0</vt:i4>
      </vt:variant>
      <vt:variant>
        <vt:i4>5</vt:i4>
      </vt:variant>
      <vt:variant>
        <vt:lpwstr/>
      </vt:variant>
      <vt:variant>
        <vt:lpwstr>_Toc147908845</vt:lpwstr>
      </vt:variant>
      <vt:variant>
        <vt:i4>1441854</vt:i4>
      </vt:variant>
      <vt:variant>
        <vt:i4>827</vt:i4>
      </vt:variant>
      <vt:variant>
        <vt:i4>0</vt:i4>
      </vt:variant>
      <vt:variant>
        <vt:i4>5</vt:i4>
      </vt:variant>
      <vt:variant>
        <vt:lpwstr/>
      </vt:variant>
      <vt:variant>
        <vt:lpwstr>_Toc147908844</vt:lpwstr>
      </vt:variant>
      <vt:variant>
        <vt:i4>1441854</vt:i4>
      </vt:variant>
      <vt:variant>
        <vt:i4>821</vt:i4>
      </vt:variant>
      <vt:variant>
        <vt:i4>0</vt:i4>
      </vt:variant>
      <vt:variant>
        <vt:i4>5</vt:i4>
      </vt:variant>
      <vt:variant>
        <vt:lpwstr/>
      </vt:variant>
      <vt:variant>
        <vt:lpwstr>_Toc147908843</vt:lpwstr>
      </vt:variant>
      <vt:variant>
        <vt:i4>1441854</vt:i4>
      </vt:variant>
      <vt:variant>
        <vt:i4>815</vt:i4>
      </vt:variant>
      <vt:variant>
        <vt:i4>0</vt:i4>
      </vt:variant>
      <vt:variant>
        <vt:i4>5</vt:i4>
      </vt:variant>
      <vt:variant>
        <vt:lpwstr/>
      </vt:variant>
      <vt:variant>
        <vt:lpwstr>_Toc147908842</vt:lpwstr>
      </vt:variant>
      <vt:variant>
        <vt:i4>1441854</vt:i4>
      </vt:variant>
      <vt:variant>
        <vt:i4>809</vt:i4>
      </vt:variant>
      <vt:variant>
        <vt:i4>0</vt:i4>
      </vt:variant>
      <vt:variant>
        <vt:i4>5</vt:i4>
      </vt:variant>
      <vt:variant>
        <vt:lpwstr/>
      </vt:variant>
      <vt:variant>
        <vt:lpwstr>_Toc147908841</vt:lpwstr>
      </vt:variant>
      <vt:variant>
        <vt:i4>1441854</vt:i4>
      </vt:variant>
      <vt:variant>
        <vt:i4>803</vt:i4>
      </vt:variant>
      <vt:variant>
        <vt:i4>0</vt:i4>
      </vt:variant>
      <vt:variant>
        <vt:i4>5</vt:i4>
      </vt:variant>
      <vt:variant>
        <vt:lpwstr/>
      </vt:variant>
      <vt:variant>
        <vt:lpwstr>_Toc147908840</vt:lpwstr>
      </vt:variant>
      <vt:variant>
        <vt:i4>1114174</vt:i4>
      </vt:variant>
      <vt:variant>
        <vt:i4>797</vt:i4>
      </vt:variant>
      <vt:variant>
        <vt:i4>0</vt:i4>
      </vt:variant>
      <vt:variant>
        <vt:i4>5</vt:i4>
      </vt:variant>
      <vt:variant>
        <vt:lpwstr/>
      </vt:variant>
      <vt:variant>
        <vt:lpwstr>_Toc147908839</vt:lpwstr>
      </vt:variant>
      <vt:variant>
        <vt:i4>1114174</vt:i4>
      </vt:variant>
      <vt:variant>
        <vt:i4>791</vt:i4>
      </vt:variant>
      <vt:variant>
        <vt:i4>0</vt:i4>
      </vt:variant>
      <vt:variant>
        <vt:i4>5</vt:i4>
      </vt:variant>
      <vt:variant>
        <vt:lpwstr/>
      </vt:variant>
      <vt:variant>
        <vt:lpwstr>_Toc147908838</vt:lpwstr>
      </vt:variant>
      <vt:variant>
        <vt:i4>1114174</vt:i4>
      </vt:variant>
      <vt:variant>
        <vt:i4>785</vt:i4>
      </vt:variant>
      <vt:variant>
        <vt:i4>0</vt:i4>
      </vt:variant>
      <vt:variant>
        <vt:i4>5</vt:i4>
      </vt:variant>
      <vt:variant>
        <vt:lpwstr/>
      </vt:variant>
      <vt:variant>
        <vt:lpwstr>_Toc147908837</vt:lpwstr>
      </vt:variant>
      <vt:variant>
        <vt:i4>1114174</vt:i4>
      </vt:variant>
      <vt:variant>
        <vt:i4>779</vt:i4>
      </vt:variant>
      <vt:variant>
        <vt:i4>0</vt:i4>
      </vt:variant>
      <vt:variant>
        <vt:i4>5</vt:i4>
      </vt:variant>
      <vt:variant>
        <vt:lpwstr/>
      </vt:variant>
      <vt:variant>
        <vt:lpwstr>_Toc147908836</vt:lpwstr>
      </vt:variant>
      <vt:variant>
        <vt:i4>1114174</vt:i4>
      </vt:variant>
      <vt:variant>
        <vt:i4>773</vt:i4>
      </vt:variant>
      <vt:variant>
        <vt:i4>0</vt:i4>
      </vt:variant>
      <vt:variant>
        <vt:i4>5</vt:i4>
      </vt:variant>
      <vt:variant>
        <vt:lpwstr/>
      </vt:variant>
      <vt:variant>
        <vt:lpwstr>_Toc147908835</vt:lpwstr>
      </vt:variant>
      <vt:variant>
        <vt:i4>1114174</vt:i4>
      </vt:variant>
      <vt:variant>
        <vt:i4>767</vt:i4>
      </vt:variant>
      <vt:variant>
        <vt:i4>0</vt:i4>
      </vt:variant>
      <vt:variant>
        <vt:i4>5</vt:i4>
      </vt:variant>
      <vt:variant>
        <vt:lpwstr/>
      </vt:variant>
      <vt:variant>
        <vt:lpwstr>_Toc147908834</vt:lpwstr>
      </vt:variant>
      <vt:variant>
        <vt:i4>1114174</vt:i4>
      </vt:variant>
      <vt:variant>
        <vt:i4>761</vt:i4>
      </vt:variant>
      <vt:variant>
        <vt:i4>0</vt:i4>
      </vt:variant>
      <vt:variant>
        <vt:i4>5</vt:i4>
      </vt:variant>
      <vt:variant>
        <vt:lpwstr/>
      </vt:variant>
      <vt:variant>
        <vt:lpwstr>_Toc147908833</vt:lpwstr>
      </vt:variant>
      <vt:variant>
        <vt:i4>1114174</vt:i4>
      </vt:variant>
      <vt:variant>
        <vt:i4>755</vt:i4>
      </vt:variant>
      <vt:variant>
        <vt:i4>0</vt:i4>
      </vt:variant>
      <vt:variant>
        <vt:i4>5</vt:i4>
      </vt:variant>
      <vt:variant>
        <vt:lpwstr/>
      </vt:variant>
      <vt:variant>
        <vt:lpwstr>_Toc147908832</vt:lpwstr>
      </vt:variant>
      <vt:variant>
        <vt:i4>1114174</vt:i4>
      </vt:variant>
      <vt:variant>
        <vt:i4>749</vt:i4>
      </vt:variant>
      <vt:variant>
        <vt:i4>0</vt:i4>
      </vt:variant>
      <vt:variant>
        <vt:i4>5</vt:i4>
      </vt:variant>
      <vt:variant>
        <vt:lpwstr/>
      </vt:variant>
      <vt:variant>
        <vt:lpwstr>_Toc147908831</vt:lpwstr>
      </vt:variant>
      <vt:variant>
        <vt:i4>1114174</vt:i4>
      </vt:variant>
      <vt:variant>
        <vt:i4>743</vt:i4>
      </vt:variant>
      <vt:variant>
        <vt:i4>0</vt:i4>
      </vt:variant>
      <vt:variant>
        <vt:i4>5</vt:i4>
      </vt:variant>
      <vt:variant>
        <vt:lpwstr/>
      </vt:variant>
      <vt:variant>
        <vt:lpwstr>_Toc147908830</vt:lpwstr>
      </vt:variant>
      <vt:variant>
        <vt:i4>1048638</vt:i4>
      </vt:variant>
      <vt:variant>
        <vt:i4>737</vt:i4>
      </vt:variant>
      <vt:variant>
        <vt:i4>0</vt:i4>
      </vt:variant>
      <vt:variant>
        <vt:i4>5</vt:i4>
      </vt:variant>
      <vt:variant>
        <vt:lpwstr/>
      </vt:variant>
      <vt:variant>
        <vt:lpwstr>_Toc147908829</vt:lpwstr>
      </vt:variant>
      <vt:variant>
        <vt:i4>1048638</vt:i4>
      </vt:variant>
      <vt:variant>
        <vt:i4>731</vt:i4>
      </vt:variant>
      <vt:variant>
        <vt:i4>0</vt:i4>
      </vt:variant>
      <vt:variant>
        <vt:i4>5</vt:i4>
      </vt:variant>
      <vt:variant>
        <vt:lpwstr/>
      </vt:variant>
      <vt:variant>
        <vt:lpwstr>_Toc147908828</vt:lpwstr>
      </vt:variant>
      <vt:variant>
        <vt:i4>1048638</vt:i4>
      </vt:variant>
      <vt:variant>
        <vt:i4>725</vt:i4>
      </vt:variant>
      <vt:variant>
        <vt:i4>0</vt:i4>
      </vt:variant>
      <vt:variant>
        <vt:i4>5</vt:i4>
      </vt:variant>
      <vt:variant>
        <vt:lpwstr/>
      </vt:variant>
      <vt:variant>
        <vt:lpwstr>_Toc147908827</vt:lpwstr>
      </vt:variant>
      <vt:variant>
        <vt:i4>1048638</vt:i4>
      </vt:variant>
      <vt:variant>
        <vt:i4>719</vt:i4>
      </vt:variant>
      <vt:variant>
        <vt:i4>0</vt:i4>
      </vt:variant>
      <vt:variant>
        <vt:i4>5</vt:i4>
      </vt:variant>
      <vt:variant>
        <vt:lpwstr/>
      </vt:variant>
      <vt:variant>
        <vt:lpwstr>_Toc147908826</vt:lpwstr>
      </vt:variant>
      <vt:variant>
        <vt:i4>1048638</vt:i4>
      </vt:variant>
      <vt:variant>
        <vt:i4>713</vt:i4>
      </vt:variant>
      <vt:variant>
        <vt:i4>0</vt:i4>
      </vt:variant>
      <vt:variant>
        <vt:i4>5</vt:i4>
      </vt:variant>
      <vt:variant>
        <vt:lpwstr/>
      </vt:variant>
      <vt:variant>
        <vt:lpwstr>_Toc147908825</vt:lpwstr>
      </vt:variant>
      <vt:variant>
        <vt:i4>1048638</vt:i4>
      </vt:variant>
      <vt:variant>
        <vt:i4>707</vt:i4>
      </vt:variant>
      <vt:variant>
        <vt:i4>0</vt:i4>
      </vt:variant>
      <vt:variant>
        <vt:i4>5</vt:i4>
      </vt:variant>
      <vt:variant>
        <vt:lpwstr/>
      </vt:variant>
      <vt:variant>
        <vt:lpwstr>_Toc147908824</vt:lpwstr>
      </vt:variant>
      <vt:variant>
        <vt:i4>1048638</vt:i4>
      </vt:variant>
      <vt:variant>
        <vt:i4>701</vt:i4>
      </vt:variant>
      <vt:variant>
        <vt:i4>0</vt:i4>
      </vt:variant>
      <vt:variant>
        <vt:i4>5</vt:i4>
      </vt:variant>
      <vt:variant>
        <vt:lpwstr/>
      </vt:variant>
      <vt:variant>
        <vt:lpwstr>_Toc147908823</vt:lpwstr>
      </vt:variant>
      <vt:variant>
        <vt:i4>1048638</vt:i4>
      </vt:variant>
      <vt:variant>
        <vt:i4>695</vt:i4>
      </vt:variant>
      <vt:variant>
        <vt:i4>0</vt:i4>
      </vt:variant>
      <vt:variant>
        <vt:i4>5</vt:i4>
      </vt:variant>
      <vt:variant>
        <vt:lpwstr/>
      </vt:variant>
      <vt:variant>
        <vt:lpwstr>_Toc147908822</vt:lpwstr>
      </vt:variant>
      <vt:variant>
        <vt:i4>1048638</vt:i4>
      </vt:variant>
      <vt:variant>
        <vt:i4>689</vt:i4>
      </vt:variant>
      <vt:variant>
        <vt:i4>0</vt:i4>
      </vt:variant>
      <vt:variant>
        <vt:i4>5</vt:i4>
      </vt:variant>
      <vt:variant>
        <vt:lpwstr/>
      </vt:variant>
      <vt:variant>
        <vt:lpwstr>_Toc147908821</vt:lpwstr>
      </vt:variant>
      <vt:variant>
        <vt:i4>1048638</vt:i4>
      </vt:variant>
      <vt:variant>
        <vt:i4>683</vt:i4>
      </vt:variant>
      <vt:variant>
        <vt:i4>0</vt:i4>
      </vt:variant>
      <vt:variant>
        <vt:i4>5</vt:i4>
      </vt:variant>
      <vt:variant>
        <vt:lpwstr/>
      </vt:variant>
      <vt:variant>
        <vt:lpwstr>_Toc147908820</vt:lpwstr>
      </vt:variant>
      <vt:variant>
        <vt:i4>1245246</vt:i4>
      </vt:variant>
      <vt:variant>
        <vt:i4>677</vt:i4>
      </vt:variant>
      <vt:variant>
        <vt:i4>0</vt:i4>
      </vt:variant>
      <vt:variant>
        <vt:i4>5</vt:i4>
      </vt:variant>
      <vt:variant>
        <vt:lpwstr/>
      </vt:variant>
      <vt:variant>
        <vt:lpwstr>_Toc147908819</vt:lpwstr>
      </vt:variant>
      <vt:variant>
        <vt:i4>1245246</vt:i4>
      </vt:variant>
      <vt:variant>
        <vt:i4>671</vt:i4>
      </vt:variant>
      <vt:variant>
        <vt:i4>0</vt:i4>
      </vt:variant>
      <vt:variant>
        <vt:i4>5</vt:i4>
      </vt:variant>
      <vt:variant>
        <vt:lpwstr/>
      </vt:variant>
      <vt:variant>
        <vt:lpwstr>_Toc147908818</vt:lpwstr>
      </vt:variant>
      <vt:variant>
        <vt:i4>1245246</vt:i4>
      </vt:variant>
      <vt:variant>
        <vt:i4>665</vt:i4>
      </vt:variant>
      <vt:variant>
        <vt:i4>0</vt:i4>
      </vt:variant>
      <vt:variant>
        <vt:i4>5</vt:i4>
      </vt:variant>
      <vt:variant>
        <vt:lpwstr/>
      </vt:variant>
      <vt:variant>
        <vt:lpwstr>_Toc147908817</vt:lpwstr>
      </vt:variant>
      <vt:variant>
        <vt:i4>1245246</vt:i4>
      </vt:variant>
      <vt:variant>
        <vt:i4>659</vt:i4>
      </vt:variant>
      <vt:variant>
        <vt:i4>0</vt:i4>
      </vt:variant>
      <vt:variant>
        <vt:i4>5</vt:i4>
      </vt:variant>
      <vt:variant>
        <vt:lpwstr/>
      </vt:variant>
      <vt:variant>
        <vt:lpwstr>_Toc147908816</vt:lpwstr>
      </vt:variant>
      <vt:variant>
        <vt:i4>1245246</vt:i4>
      </vt:variant>
      <vt:variant>
        <vt:i4>653</vt:i4>
      </vt:variant>
      <vt:variant>
        <vt:i4>0</vt:i4>
      </vt:variant>
      <vt:variant>
        <vt:i4>5</vt:i4>
      </vt:variant>
      <vt:variant>
        <vt:lpwstr/>
      </vt:variant>
      <vt:variant>
        <vt:lpwstr>_Toc147908815</vt:lpwstr>
      </vt:variant>
      <vt:variant>
        <vt:i4>1245246</vt:i4>
      </vt:variant>
      <vt:variant>
        <vt:i4>647</vt:i4>
      </vt:variant>
      <vt:variant>
        <vt:i4>0</vt:i4>
      </vt:variant>
      <vt:variant>
        <vt:i4>5</vt:i4>
      </vt:variant>
      <vt:variant>
        <vt:lpwstr/>
      </vt:variant>
      <vt:variant>
        <vt:lpwstr>_Toc147908814</vt:lpwstr>
      </vt:variant>
      <vt:variant>
        <vt:i4>1245246</vt:i4>
      </vt:variant>
      <vt:variant>
        <vt:i4>641</vt:i4>
      </vt:variant>
      <vt:variant>
        <vt:i4>0</vt:i4>
      </vt:variant>
      <vt:variant>
        <vt:i4>5</vt:i4>
      </vt:variant>
      <vt:variant>
        <vt:lpwstr/>
      </vt:variant>
      <vt:variant>
        <vt:lpwstr>_Toc147908813</vt:lpwstr>
      </vt:variant>
      <vt:variant>
        <vt:i4>1245246</vt:i4>
      </vt:variant>
      <vt:variant>
        <vt:i4>635</vt:i4>
      </vt:variant>
      <vt:variant>
        <vt:i4>0</vt:i4>
      </vt:variant>
      <vt:variant>
        <vt:i4>5</vt:i4>
      </vt:variant>
      <vt:variant>
        <vt:lpwstr/>
      </vt:variant>
      <vt:variant>
        <vt:lpwstr>_Toc147908812</vt:lpwstr>
      </vt:variant>
      <vt:variant>
        <vt:i4>1245246</vt:i4>
      </vt:variant>
      <vt:variant>
        <vt:i4>629</vt:i4>
      </vt:variant>
      <vt:variant>
        <vt:i4>0</vt:i4>
      </vt:variant>
      <vt:variant>
        <vt:i4>5</vt:i4>
      </vt:variant>
      <vt:variant>
        <vt:lpwstr/>
      </vt:variant>
      <vt:variant>
        <vt:lpwstr>_Toc147908811</vt:lpwstr>
      </vt:variant>
      <vt:variant>
        <vt:i4>1245246</vt:i4>
      </vt:variant>
      <vt:variant>
        <vt:i4>623</vt:i4>
      </vt:variant>
      <vt:variant>
        <vt:i4>0</vt:i4>
      </vt:variant>
      <vt:variant>
        <vt:i4>5</vt:i4>
      </vt:variant>
      <vt:variant>
        <vt:lpwstr/>
      </vt:variant>
      <vt:variant>
        <vt:lpwstr>_Toc147908810</vt:lpwstr>
      </vt:variant>
      <vt:variant>
        <vt:i4>1179710</vt:i4>
      </vt:variant>
      <vt:variant>
        <vt:i4>617</vt:i4>
      </vt:variant>
      <vt:variant>
        <vt:i4>0</vt:i4>
      </vt:variant>
      <vt:variant>
        <vt:i4>5</vt:i4>
      </vt:variant>
      <vt:variant>
        <vt:lpwstr/>
      </vt:variant>
      <vt:variant>
        <vt:lpwstr>_Toc147908809</vt:lpwstr>
      </vt:variant>
      <vt:variant>
        <vt:i4>1179710</vt:i4>
      </vt:variant>
      <vt:variant>
        <vt:i4>611</vt:i4>
      </vt:variant>
      <vt:variant>
        <vt:i4>0</vt:i4>
      </vt:variant>
      <vt:variant>
        <vt:i4>5</vt:i4>
      </vt:variant>
      <vt:variant>
        <vt:lpwstr/>
      </vt:variant>
      <vt:variant>
        <vt:lpwstr>_Toc147908808</vt:lpwstr>
      </vt:variant>
      <vt:variant>
        <vt:i4>1179710</vt:i4>
      </vt:variant>
      <vt:variant>
        <vt:i4>605</vt:i4>
      </vt:variant>
      <vt:variant>
        <vt:i4>0</vt:i4>
      </vt:variant>
      <vt:variant>
        <vt:i4>5</vt:i4>
      </vt:variant>
      <vt:variant>
        <vt:lpwstr/>
      </vt:variant>
      <vt:variant>
        <vt:lpwstr>_Toc147908807</vt:lpwstr>
      </vt:variant>
      <vt:variant>
        <vt:i4>1179710</vt:i4>
      </vt:variant>
      <vt:variant>
        <vt:i4>599</vt:i4>
      </vt:variant>
      <vt:variant>
        <vt:i4>0</vt:i4>
      </vt:variant>
      <vt:variant>
        <vt:i4>5</vt:i4>
      </vt:variant>
      <vt:variant>
        <vt:lpwstr/>
      </vt:variant>
      <vt:variant>
        <vt:lpwstr>_Toc147908806</vt:lpwstr>
      </vt:variant>
      <vt:variant>
        <vt:i4>1179710</vt:i4>
      </vt:variant>
      <vt:variant>
        <vt:i4>593</vt:i4>
      </vt:variant>
      <vt:variant>
        <vt:i4>0</vt:i4>
      </vt:variant>
      <vt:variant>
        <vt:i4>5</vt:i4>
      </vt:variant>
      <vt:variant>
        <vt:lpwstr/>
      </vt:variant>
      <vt:variant>
        <vt:lpwstr>_Toc147908805</vt:lpwstr>
      </vt:variant>
      <vt:variant>
        <vt:i4>1179710</vt:i4>
      </vt:variant>
      <vt:variant>
        <vt:i4>587</vt:i4>
      </vt:variant>
      <vt:variant>
        <vt:i4>0</vt:i4>
      </vt:variant>
      <vt:variant>
        <vt:i4>5</vt:i4>
      </vt:variant>
      <vt:variant>
        <vt:lpwstr/>
      </vt:variant>
      <vt:variant>
        <vt:lpwstr>_Toc147908804</vt:lpwstr>
      </vt:variant>
      <vt:variant>
        <vt:i4>1179710</vt:i4>
      </vt:variant>
      <vt:variant>
        <vt:i4>581</vt:i4>
      </vt:variant>
      <vt:variant>
        <vt:i4>0</vt:i4>
      </vt:variant>
      <vt:variant>
        <vt:i4>5</vt:i4>
      </vt:variant>
      <vt:variant>
        <vt:lpwstr/>
      </vt:variant>
      <vt:variant>
        <vt:lpwstr>_Toc147908803</vt:lpwstr>
      </vt:variant>
      <vt:variant>
        <vt:i4>1179710</vt:i4>
      </vt:variant>
      <vt:variant>
        <vt:i4>575</vt:i4>
      </vt:variant>
      <vt:variant>
        <vt:i4>0</vt:i4>
      </vt:variant>
      <vt:variant>
        <vt:i4>5</vt:i4>
      </vt:variant>
      <vt:variant>
        <vt:lpwstr/>
      </vt:variant>
      <vt:variant>
        <vt:lpwstr>_Toc147908802</vt:lpwstr>
      </vt:variant>
      <vt:variant>
        <vt:i4>1179710</vt:i4>
      </vt:variant>
      <vt:variant>
        <vt:i4>569</vt:i4>
      </vt:variant>
      <vt:variant>
        <vt:i4>0</vt:i4>
      </vt:variant>
      <vt:variant>
        <vt:i4>5</vt:i4>
      </vt:variant>
      <vt:variant>
        <vt:lpwstr/>
      </vt:variant>
      <vt:variant>
        <vt:lpwstr>_Toc147908801</vt:lpwstr>
      </vt:variant>
      <vt:variant>
        <vt:i4>1179710</vt:i4>
      </vt:variant>
      <vt:variant>
        <vt:i4>563</vt:i4>
      </vt:variant>
      <vt:variant>
        <vt:i4>0</vt:i4>
      </vt:variant>
      <vt:variant>
        <vt:i4>5</vt:i4>
      </vt:variant>
      <vt:variant>
        <vt:lpwstr/>
      </vt:variant>
      <vt:variant>
        <vt:lpwstr>_Toc147908800</vt:lpwstr>
      </vt:variant>
      <vt:variant>
        <vt:i4>1769521</vt:i4>
      </vt:variant>
      <vt:variant>
        <vt:i4>557</vt:i4>
      </vt:variant>
      <vt:variant>
        <vt:i4>0</vt:i4>
      </vt:variant>
      <vt:variant>
        <vt:i4>5</vt:i4>
      </vt:variant>
      <vt:variant>
        <vt:lpwstr/>
      </vt:variant>
      <vt:variant>
        <vt:lpwstr>_Toc147908799</vt:lpwstr>
      </vt:variant>
      <vt:variant>
        <vt:i4>1769521</vt:i4>
      </vt:variant>
      <vt:variant>
        <vt:i4>551</vt:i4>
      </vt:variant>
      <vt:variant>
        <vt:i4>0</vt:i4>
      </vt:variant>
      <vt:variant>
        <vt:i4>5</vt:i4>
      </vt:variant>
      <vt:variant>
        <vt:lpwstr/>
      </vt:variant>
      <vt:variant>
        <vt:lpwstr>_Toc147908798</vt:lpwstr>
      </vt:variant>
      <vt:variant>
        <vt:i4>1769521</vt:i4>
      </vt:variant>
      <vt:variant>
        <vt:i4>545</vt:i4>
      </vt:variant>
      <vt:variant>
        <vt:i4>0</vt:i4>
      </vt:variant>
      <vt:variant>
        <vt:i4>5</vt:i4>
      </vt:variant>
      <vt:variant>
        <vt:lpwstr/>
      </vt:variant>
      <vt:variant>
        <vt:lpwstr>_Toc147908797</vt:lpwstr>
      </vt:variant>
      <vt:variant>
        <vt:i4>1769521</vt:i4>
      </vt:variant>
      <vt:variant>
        <vt:i4>539</vt:i4>
      </vt:variant>
      <vt:variant>
        <vt:i4>0</vt:i4>
      </vt:variant>
      <vt:variant>
        <vt:i4>5</vt:i4>
      </vt:variant>
      <vt:variant>
        <vt:lpwstr/>
      </vt:variant>
      <vt:variant>
        <vt:lpwstr>_Toc147908796</vt:lpwstr>
      </vt:variant>
      <vt:variant>
        <vt:i4>1769521</vt:i4>
      </vt:variant>
      <vt:variant>
        <vt:i4>533</vt:i4>
      </vt:variant>
      <vt:variant>
        <vt:i4>0</vt:i4>
      </vt:variant>
      <vt:variant>
        <vt:i4>5</vt:i4>
      </vt:variant>
      <vt:variant>
        <vt:lpwstr/>
      </vt:variant>
      <vt:variant>
        <vt:lpwstr>_Toc147908795</vt:lpwstr>
      </vt:variant>
      <vt:variant>
        <vt:i4>1769521</vt:i4>
      </vt:variant>
      <vt:variant>
        <vt:i4>527</vt:i4>
      </vt:variant>
      <vt:variant>
        <vt:i4>0</vt:i4>
      </vt:variant>
      <vt:variant>
        <vt:i4>5</vt:i4>
      </vt:variant>
      <vt:variant>
        <vt:lpwstr/>
      </vt:variant>
      <vt:variant>
        <vt:lpwstr>_Toc147908794</vt:lpwstr>
      </vt:variant>
      <vt:variant>
        <vt:i4>1769521</vt:i4>
      </vt:variant>
      <vt:variant>
        <vt:i4>521</vt:i4>
      </vt:variant>
      <vt:variant>
        <vt:i4>0</vt:i4>
      </vt:variant>
      <vt:variant>
        <vt:i4>5</vt:i4>
      </vt:variant>
      <vt:variant>
        <vt:lpwstr/>
      </vt:variant>
      <vt:variant>
        <vt:lpwstr>_Toc147908793</vt:lpwstr>
      </vt:variant>
      <vt:variant>
        <vt:i4>1769521</vt:i4>
      </vt:variant>
      <vt:variant>
        <vt:i4>515</vt:i4>
      </vt:variant>
      <vt:variant>
        <vt:i4>0</vt:i4>
      </vt:variant>
      <vt:variant>
        <vt:i4>5</vt:i4>
      </vt:variant>
      <vt:variant>
        <vt:lpwstr/>
      </vt:variant>
      <vt:variant>
        <vt:lpwstr>_Toc147908792</vt:lpwstr>
      </vt:variant>
      <vt:variant>
        <vt:i4>1769521</vt:i4>
      </vt:variant>
      <vt:variant>
        <vt:i4>509</vt:i4>
      </vt:variant>
      <vt:variant>
        <vt:i4>0</vt:i4>
      </vt:variant>
      <vt:variant>
        <vt:i4>5</vt:i4>
      </vt:variant>
      <vt:variant>
        <vt:lpwstr/>
      </vt:variant>
      <vt:variant>
        <vt:lpwstr>_Toc147908791</vt:lpwstr>
      </vt:variant>
      <vt:variant>
        <vt:i4>1769521</vt:i4>
      </vt:variant>
      <vt:variant>
        <vt:i4>503</vt:i4>
      </vt:variant>
      <vt:variant>
        <vt:i4>0</vt:i4>
      </vt:variant>
      <vt:variant>
        <vt:i4>5</vt:i4>
      </vt:variant>
      <vt:variant>
        <vt:lpwstr/>
      </vt:variant>
      <vt:variant>
        <vt:lpwstr>_Toc147908790</vt:lpwstr>
      </vt:variant>
      <vt:variant>
        <vt:i4>1703985</vt:i4>
      </vt:variant>
      <vt:variant>
        <vt:i4>497</vt:i4>
      </vt:variant>
      <vt:variant>
        <vt:i4>0</vt:i4>
      </vt:variant>
      <vt:variant>
        <vt:i4>5</vt:i4>
      </vt:variant>
      <vt:variant>
        <vt:lpwstr/>
      </vt:variant>
      <vt:variant>
        <vt:lpwstr>_Toc147908789</vt:lpwstr>
      </vt:variant>
      <vt:variant>
        <vt:i4>1703985</vt:i4>
      </vt:variant>
      <vt:variant>
        <vt:i4>491</vt:i4>
      </vt:variant>
      <vt:variant>
        <vt:i4>0</vt:i4>
      </vt:variant>
      <vt:variant>
        <vt:i4>5</vt:i4>
      </vt:variant>
      <vt:variant>
        <vt:lpwstr/>
      </vt:variant>
      <vt:variant>
        <vt:lpwstr>_Toc147908788</vt:lpwstr>
      </vt:variant>
      <vt:variant>
        <vt:i4>1703985</vt:i4>
      </vt:variant>
      <vt:variant>
        <vt:i4>485</vt:i4>
      </vt:variant>
      <vt:variant>
        <vt:i4>0</vt:i4>
      </vt:variant>
      <vt:variant>
        <vt:i4>5</vt:i4>
      </vt:variant>
      <vt:variant>
        <vt:lpwstr/>
      </vt:variant>
      <vt:variant>
        <vt:lpwstr>_Toc147908787</vt:lpwstr>
      </vt:variant>
      <vt:variant>
        <vt:i4>1703985</vt:i4>
      </vt:variant>
      <vt:variant>
        <vt:i4>479</vt:i4>
      </vt:variant>
      <vt:variant>
        <vt:i4>0</vt:i4>
      </vt:variant>
      <vt:variant>
        <vt:i4>5</vt:i4>
      </vt:variant>
      <vt:variant>
        <vt:lpwstr/>
      </vt:variant>
      <vt:variant>
        <vt:lpwstr>_Toc147908786</vt:lpwstr>
      </vt:variant>
      <vt:variant>
        <vt:i4>1703985</vt:i4>
      </vt:variant>
      <vt:variant>
        <vt:i4>473</vt:i4>
      </vt:variant>
      <vt:variant>
        <vt:i4>0</vt:i4>
      </vt:variant>
      <vt:variant>
        <vt:i4>5</vt:i4>
      </vt:variant>
      <vt:variant>
        <vt:lpwstr/>
      </vt:variant>
      <vt:variant>
        <vt:lpwstr>_Toc147908785</vt:lpwstr>
      </vt:variant>
      <vt:variant>
        <vt:i4>1703985</vt:i4>
      </vt:variant>
      <vt:variant>
        <vt:i4>467</vt:i4>
      </vt:variant>
      <vt:variant>
        <vt:i4>0</vt:i4>
      </vt:variant>
      <vt:variant>
        <vt:i4>5</vt:i4>
      </vt:variant>
      <vt:variant>
        <vt:lpwstr/>
      </vt:variant>
      <vt:variant>
        <vt:lpwstr>_Toc147908784</vt:lpwstr>
      </vt:variant>
      <vt:variant>
        <vt:i4>1703985</vt:i4>
      </vt:variant>
      <vt:variant>
        <vt:i4>461</vt:i4>
      </vt:variant>
      <vt:variant>
        <vt:i4>0</vt:i4>
      </vt:variant>
      <vt:variant>
        <vt:i4>5</vt:i4>
      </vt:variant>
      <vt:variant>
        <vt:lpwstr/>
      </vt:variant>
      <vt:variant>
        <vt:lpwstr>_Toc147908783</vt:lpwstr>
      </vt:variant>
      <vt:variant>
        <vt:i4>1703985</vt:i4>
      </vt:variant>
      <vt:variant>
        <vt:i4>455</vt:i4>
      </vt:variant>
      <vt:variant>
        <vt:i4>0</vt:i4>
      </vt:variant>
      <vt:variant>
        <vt:i4>5</vt:i4>
      </vt:variant>
      <vt:variant>
        <vt:lpwstr/>
      </vt:variant>
      <vt:variant>
        <vt:lpwstr>_Toc147908782</vt:lpwstr>
      </vt:variant>
      <vt:variant>
        <vt:i4>1703985</vt:i4>
      </vt:variant>
      <vt:variant>
        <vt:i4>449</vt:i4>
      </vt:variant>
      <vt:variant>
        <vt:i4>0</vt:i4>
      </vt:variant>
      <vt:variant>
        <vt:i4>5</vt:i4>
      </vt:variant>
      <vt:variant>
        <vt:lpwstr/>
      </vt:variant>
      <vt:variant>
        <vt:lpwstr>_Toc147908781</vt:lpwstr>
      </vt:variant>
      <vt:variant>
        <vt:i4>1703985</vt:i4>
      </vt:variant>
      <vt:variant>
        <vt:i4>443</vt:i4>
      </vt:variant>
      <vt:variant>
        <vt:i4>0</vt:i4>
      </vt:variant>
      <vt:variant>
        <vt:i4>5</vt:i4>
      </vt:variant>
      <vt:variant>
        <vt:lpwstr/>
      </vt:variant>
      <vt:variant>
        <vt:lpwstr>_Toc147908780</vt:lpwstr>
      </vt:variant>
      <vt:variant>
        <vt:i4>1376305</vt:i4>
      </vt:variant>
      <vt:variant>
        <vt:i4>437</vt:i4>
      </vt:variant>
      <vt:variant>
        <vt:i4>0</vt:i4>
      </vt:variant>
      <vt:variant>
        <vt:i4>5</vt:i4>
      </vt:variant>
      <vt:variant>
        <vt:lpwstr/>
      </vt:variant>
      <vt:variant>
        <vt:lpwstr>_Toc147908779</vt:lpwstr>
      </vt:variant>
      <vt:variant>
        <vt:i4>1376305</vt:i4>
      </vt:variant>
      <vt:variant>
        <vt:i4>431</vt:i4>
      </vt:variant>
      <vt:variant>
        <vt:i4>0</vt:i4>
      </vt:variant>
      <vt:variant>
        <vt:i4>5</vt:i4>
      </vt:variant>
      <vt:variant>
        <vt:lpwstr/>
      </vt:variant>
      <vt:variant>
        <vt:lpwstr>_Toc147908778</vt:lpwstr>
      </vt:variant>
      <vt:variant>
        <vt:i4>1376305</vt:i4>
      </vt:variant>
      <vt:variant>
        <vt:i4>425</vt:i4>
      </vt:variant>
      <vt:variant>
        <vt:i4>0</vt:i4>
      </vt:variant>
      <vt:variant>
        <vt:i4>5</vt:i4>
      </vt:variant>
      <vt:variant>
        <vt:lpwstr/>
      </vt:variant>
      <vt:variant>
        <vt:lpwstr>_Toc147908777</vt:lpwstr>
      </vt:variant>
      <vt:variant>
        <vt:i4>1376305</vt:i4>
      </vt:variant>
      <vt:variant>
        <vt:i4>419</vt:i4>
      </vt:variant>
      <vt:variant>
        <vt:i4>0</vt:i4>
      </vt:variant>
      <vt:variant>
        <vt:i4>5</vt:i4>
      </vt:variant>
      <vt:variant>
        <vt:lpwstr/>
      </vt:variant>
      <vt:variant>
        <vt:lpwstr>_Toc147908776</vt:lpwstr>
      </vt:variant>
      <vt:variant>
        <vt:i4>1376305</vt:i4>
      </vt:variant>
      <vt:variant>
        <vt:i4>413</vt:i4>
      </vt:variant>
      <vt:variant>
        <vt:i4>0</vt:i4>
      </vt:variant>
      <vt:variant>
        <vt:i4>5</vt:i4>
      </vt:variant>
      <vt:variant>
        <vt:lpwstr/>
      </vt:variant>
      <vt:variant>
        <vt:lpwstr>_Toc147908775</vt:lpwstr>
      </vt:variant>
      <vt:variant>
        <vt:i4>1376305</vt:i4>
      </vt:variant>
      <vt:variant>
        <vt:i4>407</vt:i4>
      </vt:variant>
      <vt:variant>
        <vt:i4>0</vt:i4>
      </vt:variant>
      <vt:variant>
        <vt:i4>5</vt:i4>
      </vt:variant>
      <vt:variant>
        <vt:lpwstr/>
      </vt:variant>
      <vt:variant>
        <vt:lpwstr>_Toc147908774</vt:lpwstr>
      </vt:variant>
      <vt:variant>
        <vt:i4>1376305</vt:i4>
      </vt:variant>
      <vt:variant>
        <vt:i4>401</vt:i4>
      </vt:variant>
      <vt:variant>
        <vt:i4>0</vt:i4>
      </vt:variant>
      <vt:variant>
        <vt:i4>5</vt:i4>
      </vt:variant>
      <vt:variant>
        <vt:lpwstr/>
      </vt:variant>
      <vt:variant>
        <vt:lpwstr>_Toc147908773</vt:lpwstr>
      </vt:variant>
      <vt:variant>
        <vt:i4>1376305</vt:i4>
      </vt:variant>
      <vt:variant>
        <vt:i4>395</vt:i4>
      </vt:variant>
      <vt:variant>
        <vt:i4>0</vt:i4>
      </vt:variant>
      <vt:variant>
        <vt:i4>5</vt:i4>
      </vt:variant>
      <vt:variant>
        <vt:lpwstr/>
      </vt:variant>
      <vt:variant>
        <vt:lpwstr>_Toc147908772</vt:lpwstr>
      </vt:variant>
      <vt:variant>
        <vt:i4>1376305</vt:i4>
      </vt:variant>
      <vt:variant>
        <vt:i4>389</vt:i4>
      </vt:variant>
      <vt:variant>
        <vt:i4>0</vt:i4>
      </vt:variant>
      <vt:variant>
        <vt:i4>5</vt:i4>
      </vt:variant>
      <vt:variant>
        <vt:lpwstr/>
      </vt:variant>
      <vt:variant>
        <vt:lpwstr>_Toc147908771</vt:lpwstr>
      </vt:variant>
      <vt:variant>
        <vt:i4>1376305</vt:i4>
      </vt:variant>
      <vt:variant>
        <vt:i4>383</vt:i4>
      </vt:variant>
      <vt:variant>
        <vt:i4>0</vt:i4>
      </vt:variant>
      <vt:variant>
        <vt:i4>5</vt:i4>
      </vt:variant>
      <vt:variant>
        <vt:lpwstr/>
      </vt:variant>
      <vt:variant>
        <vt:lpwstr>_Toc147908770</vt:lpwstr>
      </vt:variant>
      <vt:variant>
        <vt:i4>1310769</vt:i4>
      </vt:variant>
      <vt:variant>
        <vt:i4>377</vt:i4>
      </vt:variant>
      <vt:variant>
        <vt:i4>0</vt:i4>
      </vt:variant>
      <vt:variant>
        <vt:i4>5</vt:i4>
      </vt:variant>
      <vt:variant>
        <vt:lpwstr/>
      </vt:variant>
      <vt:variant>
        <vt:lpwstr>_Toc147908769</vt:lpwstr>
      </vt:variant>
      <vt:variant>
        <vt:i4>1310769</vt:i4>
      </vt:variant>
      <vt:variant>
        <vt:i4>371</vt:i4>
      </vt:variant>
      <vt:variant>
        <vt:i4>0</vt:i4>
      </vt:variant>
      <vt:variant>
        <vt:i4>5</vt:i4>
      </vt:variant>
      <vt:variant>
        <vt:lpwstr/>
      </vt:variant>
      <vt:variant>
        <vt:lpwstr>_Toc147908768</vt:lpwstr>
      </vt:variant>
      <vt:variant>
        <vt:i4>1310769</vt:i4>
      </vt:variant>
      <vt:variant>
        <vt:i4>365</vt:i4>
      </vt:variant>
      <vt:variant>
        <vt:i4>0</vt:i4>
      </vt:variant>
      <vt:variant>
        <vt:i4>5</vt:i4>
      </vt:variant>
      <vt:variant>
        <vt:lpwstr/>
      </vt:variant>
      <vt:variant>
        <vt:lpwstr>_Toc147908767</vt:lpwstr>
      </vt:variant>
      <vt:variant>
        <vt:i4>1310769</vt:i4>
      </vt:variant>
      <vt:variant>
        <vt:i4>359</vt:i4>
      </vt:variant>
      <vt:variant>
        <vt:i4>0</vt:i4>
      </vt:variant>
      <vt:variant>
        <vt:i4>5</vt:i4>
      </vt:variant>
      <vt:variant>
        <vt:lpwstr/>
      </vt:variant>
      <vt:variant>
        <vt:lpwstr>_Toc147908766</vt:lpwstr>
      </vt:variant>
      <vt:variant>
        <vt:i4>1310769</vt:i4>
      </vt:variant>
      <vt:variant>
        <vt:i4>353</vt:i4>
      </vt:variant>
      <vt:variant>
        <vt:i4>0</vt:i4>
      </vt:variant>
      <vt:variant>
        <vt:i4>5</vt:i4>
      </vt:variant>
      <vt:variant>
        <vt:lpwstr/>
      </vt:variant>
      <vt:variant>
        <vt:lpwstr>_Toc147908765</vt:lpwstr>
      </vt:variant>
      <vt:variant>
        <vt:i4>1310769</vt:i4>
      </vt:variant>
      <vt:variant>
        <vt:i4>347</vt:i4>
      </vt:variant>
      <vt:variant>
        <vt:i4>0</vt:i4>
      </vt:variant>
      <vt:variant>
        <vt:i4>5</vt:i4>
      </vt:variant>
      <vt:variant>
        <vt:lpwstr/>
      </vt:variant>
      <vt:variant>
        <vt:lpwstr>_Toc147908764</vt:lpwstr>
      </vt:variant>
      <vt:variant>
        <vt:i4>1310769</vt:i4>
      </vt:variant>
      <vt:variant>
        <vt:i4>341</vt:i4>
      </vt:variant>
      <vt:variant>
        <vt:i4>0</vt:i4>
      </vt:variant>
      <vt:variant>
        <vt:i4>5</vt:i4>
      </vt:variant>
      <vt:variant>
        <vt:lpwstr/>
      </vt:variant>
      <vt:variant>
        <vt:lpwstr>_Toc147908763</vt:lpwstr>
      </vt:variant>
      <vt:variant>
        <vt:i4>1310769</vt:i4>
      </vt:variant>
      <vt:variant>
        <vt:i4>335</vt:i4>
      </vt:variant>
      <vt:variant>
        <vt:i4>0</vt:i4>
      </vt:variant>
      <vt:variant>
        <vt:i4>5</vt:i4>
      </vt:variant>
      <vt:variant>
        <vt:lpwstr/>
      </vt:variant>
      <vt:variant>
        <vt:lpwstr>_Toc147908762</vt:lpwstr>
      </vt:variant>
      <vt:variant>
        <vt:i4>1310769</vt:i4>
      </vt:variant>
      <vt:variant>
        <vt:i4>329</vt:i4>
      </vt:variant>
      <vt:variant>
        <vt:i4>0</vt:i4>
      </vt:variant>
      <vt:variant>
        <vt:i4>5</vt:i4>
      </vt:variant>
      <vt:variant>
        <vt:lpwstr/>
      </vt:variant>
      <vt:variant>
        <vt:lpwstr>_Toc147908761</vt:lpwstr>
      </vt:variant>
      <vt:variant>
        <vt:i4>1310769</vt:i4>
      </vt:variant>
      <vt:variant>
        <vt:i4>323</vt:i4>
      </vt:variant>
      <vt:variant>
        <vt:i4>0</vt:i4>
      </vt:variant>
      <vt:variant>
        <vt:i4>5</vt:i4>
      </vt:variant>
      <vt:variant>
        <vt:lpwstr/>
      </vt:variant>
      <vt:variant>
        <vt:lpwstr>_Toc147908760</vt:lpwstr>
      </vt:variant>
      <vt:variant>
        <vt:i4>1507377</vt:i4>
      </vt:variant>
      <vt:variant>
        <vt:i4>317</vt:i4>
      </vt:variant>
      <vt:variant>
        <vt:i4>0</vt:i4>
      </vt:variant>
      <vt:variant>
        <vt:i4>5</vt:i4>
      </vt:variant>
      <vt:variant>
        <vt:lpwstr/>
      </vt:variant>
      <vt:variant>
        <vt:lpwstr>_Toc147908759</vt:lpwstr>
      </vt:variant>
      <vt:variant>
        <vt:i4>1507377</vt:i4>
      </vt:variant>
      <vt:variant>
        <vt:i4>311</vt:i4>
      </vt:variant>
      <vt:variant>
        <vt:i4>0</vt:i4>
      </vt:variant>
      <vt:variant>
        <vt:i4>5</vt:i4>
      </vt:variant>
      <vt:variant>
        <vt:lpwstr/>
      </vt:variant>
      <vt:variant>
        <vt:lpwstr>_Toc147908758</vt:lpwstr>
      </vt:variant>
      <vt:variant>
        <vt:i4>1507377</vt:i4>
      </vt:variant>
      <vt:variant>
        <vt:i4>305</vt:i4>
      </vt:variant>
      <vt:variant>
        <vt:i4>0</vt:i4>
      </vt:variant>
      <vt:variant>
        <vt:i4>5</vt:i4>
      </vt:variant>
      <vt:variant>
        <vt:lpwstr/>
      </vt:variant>
      <vt:variant>
        <vt:lpwstr>_Toc147908757</vt:lpwstr>
      </vt:variant>
      <vt:variant>
        <vt:i4>1507377</vt:i4>
      </vt:variant>
      <vt:variant>
        <vt:i4>299</vt:i4>
      </vt:variant>
      <vt:variant>
        <vt:i4>0</vt:i4>
      </vt:variant>
      <vt:variant>
        <vt:i4>5</vt:i4>
      </vt:variant>
      <vt:variant>
        <vt:lpwstr/>
      </vt:variant>
      <vt:variant>
        <vt:lpwstr>_Toc147908756</vt:lpwstr>
      </vt:variant>
      <vt:variant>
        <vt:i4>1507377</vt:i4>
      </vt:variant>
      <vt:variant>
        <vt:i4>293</vt:i4>
      </vt:variant>
      <vt:variant>
        <vt:i4>0</vt:i4>
      </vt:variant>
      <vt:variant>
        <vt:i4>5</vt:i4>
      </vt:variant>
      <vt:variant>
        <vt:lpwstr/>
      </vt:variant>
      <vt:variant>
        <vt:lpwstr>_Toc147908755</vt:lpwstr>
      </vt:variant>
      <vt:variant>
        <vt:i4>1507377</vt:i4>
      </vt:variant>
      <vt:variant>
        <vt:i4>287</vt:i4>
      </vt:variant>
      <vt:variant>
        <vt:i4>0</vt:i4>
      </vt:variant>
      <vt:variant>
        <vt:i4>5</vt:i4>
      </vt:variant>
      <vt:variant>
        <vt:lpwstr/>
      </vt:variant>
      <vt:variant>
        <vt:lpwstr>_Toc147908754</vt:lpwstr>
      </vt:variant>
      <vt:variant>
        <vt:i4>1507377</vt:i4>
      </vt:variant>
      <vt:variant>
        <vt:i4>281</vt:i4>
      </vt:variant>
      <vt:variant>
        <vt:i4>0</vt:i4>
      </vt:variant>
      <vt:variant>
        <vt:i4>5</vt:i4>
      </vt:variant>
      <vt:variant>
        <vt:lpwstr/>
      </vt:variant>
      <vt:variant>
        <vt:lpwstr>_Toc147908753</vt:lpwstr>
      </vt:variant>
      <vt:variant>
        <vt:i4>1507377</vt:i4>
      </vt:variant>
      <vt:variant>
        <vt:i4>275</vt:i4>
      </vt:variant>
      <vt:variant>
        <vt:i4>0</vt:i4>
      </vt:variant>
      <vt:variant>
        <vt:i4>5</vt:i4>
      </vt:variant>
      <vt:variant>
        <vt:lpwstr/>
      </vt:variant>
      <vt:variant>
        <vt:lpwstr>_Toc147908752</vt:lpwstr>
      </vt:variant>
      <vt:variant>
        <vt:i4>1507377</vt:i4>
      </vt:variant>
      <vt:variant>
        <vt:i4>269</vt:i4>
      </vt:variant>
      <vt:variant>
        <vt:i4>0</vt:i4>
      </vt:variant>
      <vt:variant>
        <vt:i4>5</vt:i4>
      </vt:variant>
      <vt:variant>
        <vt:lpwstr/>
      </vt:variant>
      <vt:variant>
        <vt:lpwstr>_Toc147908751</vt:lpwstr>
      </vt:variant>
      <vt:variant>
        <vt:i4>1507377</vt:i4>
      </vt:variant>
      <vt:variant>
        <vt:i4>263</vt:i4>
      </vt:variant>
      <vt:variant>
        <vt:i4>0</vt:i4>
      </vt:variant>
      <vt:variant>
        <vt:i4>5</vt:i4>
      </vt:variant>
      <vt:variant>
        <vt:lpwstr/>
      </vt:variant>
      <vt:variant>
        <vt:lpwstr>_Toc147908750</vt:lpwstr>
      </vt:variant>
      <vt:variant>
        <vt:i4>1441841</vt:i4>
      </vt:variant>
      <vt:variant>
        <vt:i4>257</vt:i4>
      </vt:variant>
      <vt:variant>
        <vt:i4>0</vt:i4>
      </vt:variant>
      <vt:variant>
        <vt:i4>5</vt:i4>
      </vt:variant>
      <vt:variant>
        <vt:lpwstr/>
      </vt:variant>
      <vt:variant>
        <vt:lpwstr>_Toc147908749</vt:lpwstr>
      </vt:variant>
      <vt:variant>
        <vt:i4>1441841</vt:i4>
      </vt:variant>
      <vt:variant>
        <vt:i4>251</vt:i4>
      </vt:variant>
      <vt:variant>
        <vt:i4>0</vt:i4>
      </vt:variant>
      <vt:variant>
        <vt:i4>5</vt:i4>
      </vt:variant>
      <vt:variant>
        <vt:lpwstr/>
      </vt:variant>
      <vt:variant>
        <vt:lpwstr>_Toc147908748</vt:lpwstr>
      </vt:variant>
      <vt:variant>
        <vt:i4>1441841</vt:i4>
      </vt:variant>
      <vt:variant>
        <vt:i4>245</vt:i4>
      </vt:variant>
      <vt:variant>
        <vt:i4>0</vt:i4>
      </vt:variant>
      <vt:variant>
        <vt:i4>5</vt:i4>
      </vt:variant>
      <vt:variant>
        <vt:lpwstr/>
      </vt:variant>
      <vt:variant>
        <vt:lpwstr>_Toc147908747</vt:lpwstr>
      </vt:variant>
      <vt:variant>
        <vt:i4>1441841</vt:i4>
      </vt:variant>
      <vt:variant>
        <vt:i4>239</vt:i4>
      </vt:variant>
      <vt:variant>
        <vt:i4>0</vt:i4>
      </vt:variant>
      <vt:variant>
        <vt:i4>5</vt:i4>
      </vt:variant>
      <vt:variant>
        <vt:lpwstr/>
      </vt:variant>
      <vt:variant>
        <vt:lpwstr>_Toc147908746</vt:lpwstr>
      </vt:variant>
      <vt:variant>
        <vt:i4>1441841</vt:i4>
      </vt:variant>
      <vt:variant>
        <vt:i4>233</vt:i4>
      </vt:variant>
      <vt:variant>
        <vt:i4>0</vt:i4>
      </vt:variant>
      <vt:variant>
        <vt:i4>5</vt:i4>
      </vt:variant>
      <vt:variant>
        <vt:lpwstr/>
      </vt:variant>
      <vt:variant>
        <vt:lpwstr>_Toc147908745</vt:lpwstr>
      </vt:variant>
      <vt:variant>
        <vt:i4>1441841</vt:i4>
      </vt:variant>
      <vt:variant>
        <vt:i4>227</vt:i4>
      </vt:variant>
      <vt:variant>
        <vt:i4>0</vt:i4>
      </vt:variant>
      <vt:variant>
        <vt:i4>5</vt:i4>
      </vt:variant>
      <vt:variant>
        <vt:lpwstr/>
      </vt:variant>
      <vt:variant>
        <vt:lpwstr>_Toc147908744</vt:lpwstr>
      </vt:variant>
      <vt:variant>
        <vt:i4>1441841</vt:i4>
      </vt:variant>
      <vt:variant>
        <vt:i4>221</vt:i4>
      </vt:variant>
      <vt:variant>
        <vt:i4>0</vt:i4>
      </vt:variant>
      <vt:variant>
        <vt:i4>5</vt:i4>
      </vt:variant>
      <vt:variant>
        <vt:lpwstr/>
      </vt:variant>
      <vt:variant>
        <vt:lpwstr>_Toc147908743</vt:lpwstr>
      </vt:variant>
      <vt:variant>
        <vt:i4>1441841</vt:i4>
      </vt:variant>
      <vt:variant>
        <vt:i4>215</vt:i4>
      </vt:variant>
      <vt:variant>
        <vt:i4>0</vt:i4>
      </vt:variant>
      <vt:variant>
        <vt:i4>5</vt:i4>
      </vt:variant>
      <vt:variant>
        <vt:lpwstr/>
      </vt:variant>
      <vt:variant>
        <vt:lpwstr>_Toc147908742</vt:lpwstr>
      </vt:variant>
      <vt:variant>
        <vt:i4>1441841</vt:i4>
      </vt:variant>
      <vt:variant>
        <vt:i4>209</vt:i4>
      </vt:variant>
      <vt:variant>
        <vt:i4>0</vt:i4>
      </vt:variant>
      <vt:variant>
        <vt:i4>5</vt:i4>
      </vt:variant>
      <vt:variant>
        <vt:lpwstr/>
      </vt:variant>
      <vt:variant>
        <vt:lpwstr>_Toc147908741</vt:lpwstr>
      </vt:variant>
      <vt:variant>
        <vt:i4>1441841</vt:i4>
      </vt:variant>
      <vt:variant>
        <vt:i4>203</vt:i4>
      </vt:variant>
      <vt:variant>
        <vt:i4>0</vt:i4>
      </vt:variant>
      <vt:variant>
        <vt:i4>5</vt:i4>
      </vt:variant>
      <vt:variant>
        <vt:lpwstr/>
      </vt:variant>
      <vt:variant>
        <vt:lpwstr>_Toc147908740</vt:lpwstr>
      </vt:variant>
      <vt:variant>
        <vt:i4>1114161</vt:i4>
      </vt:variant>
      <vt:variant>
        <vt:i4>197</vt:i4>
      </vt:variant>
      <vt:variant>
        <vt:i4>0</vt:i4>
      </vt:variant>
      <vt:variant>
        <vt:i4>5</vt:i4>
      </vt:variant>
      <vt:variant>
        <vt:lpwstr/>
      </vt:variant>
      <vt:variant>
        <vt:lpwstr>_Toc147908739</vt:lpwstr>
      </vt:variant>
      <vt:variant>
        <vt:i4>1114161</vt:i4>
      </vt:variant>
      <vt:variant>
        <vt:i4>191</vt:i4>
      </vt:variant>
      <vt:variant>
        <vt:i4>0</vt:i4>
      </vt:variant>
      <vt:variant>
        <vt:i4>5</vt:i4>
      </vt:variant>
      <vt:variant>
        <vt:lpwstr/>
      </vt:variant>
      <vt:variant>
        <vt:lpwstr>_Toc147908738</vt:lpwstr>
      </vt:variant>
      <vt:variant>
        <vt:i4>1114161</vt:i4>
      </vt:variant>
      <vt:variant>
        <vt:i4>185</vt:i4>
      </vt:variant>
      <vt:variant>
        <vt:i4>0</vt:i4>
      </vt:variant>
      <vt:variant>
        <vt:i4>5</vt:i4>
      </vt:variant>
      <vt:variant>
        <vt:lpwstr/>
      </vt:variant>
      <vt:variant>
        <vt:lpwstr>_Toc147908737</vt:lpwstr>
      </vt:variant>
      <vt:variant>
        <vt:i4>1114161</vt:i4>
      </vt:variant>
      <vt:variant>
        <vt:i4>179</vt:i4>
      </vt:variant>
      <vt:variant>
        <vt:i4>0</vt:i4>
      </vt:variant>
      <vt:variant>
        <vt:i4>5</vt:i4>
      </vt:variant>
      <vt:variant>
        <vt:lpwstr/>
      </vt:variant>
      <vt:variant>
        <vt:lpwstr>_Toc147908736</vt:lpwstr>
      </vt:variant>
      <vt:variant>
        <vt:i4>1114161</vt:i4>
      </vt:variant>
      <vt:variant>
        <vt:i4>173</vt:i4>
      </vt:variant>
      <vt:variant>
        <vt:i4>0</vt:i4>
      </vt:variant>
      <vt:variant>
        <vt:i4>5</vt:i4>
      </vt:variant>
      <vt:variant>
        <vt:lpwstr/>
      </vt:variant>
      <vt:variant>
        <vt:lpwstr>_Toc147908735</vt:lpwstr>
      </vt:variant>
      <vt:variant>
        <vt:i4>1114161</vt:i4>
      </vt:variant>
      <vt:variant>
        <vt:i4>167</vt:i4>
      </vt:variant>
      <vt:variant>
        <vt:i4>0</vt:i4>
      </vt:variant>
      <vt:variant>
        <vt:i4>5</vt:i4>
      </vt:variant>
      <vt:variant>
        <vt:lpwstr/>
      </vt:variant>
      <vt:variant>
        <vt:lpwstr>_Toc147908734</vt:lpwstr>
      </vt:variant>
      <vt:variant>
        <vt:i4>1114161</vt:i4>
      </vt:variant>
      <vt:variant>
        <vt:i4>161</vt:i4>
      </vt:variant>
      <vt:variant>
        <vt:i4>0</vt:i4>
      </vt:variant>
      <vt:variant>
        <vt:i4>5</vt:i4>
      </vt:variant>
      <vt:variant>
        <vt:lpwstr/>
      </vt:variant>
      <vt:variant>
        <vt:lpwstr>_Toc147908733</vt:lpwstr>
      </vt:variant>
      <vt:variant>
        <vt:i4>1114161</vt:i4>
      </vt:variant>
      <vt:variant>
        <vt:i4>155</vt:i4>
      </vt:variant>
      <vt:variant>
        <vt:i4>0</vt:i4>
      </vt:variant>
      <vt:variant>
        <vt:i4>5</vt:i4>
      </vt:variant>
      <vt:variant>
        <vt:lpwstr/>
      </vt:variant>
      <vt:variant>
        <vt:lpwstr>_Toc147908732</vt:lpwstr>
      </vt:variant>
      <vt:variant>
        <vt:i4>1114161</vt:i4>
      </vt:variant>
      <vt:variant>
        <vt:i4>149</vt:i4>
      </vt:variant>
      <vt:variant>
        <vt:i4>0</vt:i4>
      </vt:variant>
      <vt:variant>
        <vt:i4>5</vt:i4>
      </vt:variant>
      <vt:variant>
        <vt:lpwstr/>
      </vt:variant>
      <vt:variant>
        <vt:lpwstr>_Toc147908731</vt:lpwstr>
      </vt:variant>
      <vt:variant>
        <vt:i4>1114161</vt:i4>
      </vt:variant>
      <vt:variant>
        <vt:i4>143</vt:i4>
      </vt:variant>
      <vt:variant>
        <vt:i4>0</vt:i4>
      </vt:variant>
      <vt:variant>
        <vt:i4>5</vt:i4>
      </vt:variant>
      <vt:variant>
        <vt:lpwstr/>
      </vt:variant>
      <vt:variant>
        <vt:lpwstr>_Toc147908730</vt:lpwstr>
      </vt:variant>
      <vt:variant>
        <vt:i4>1048625</vt:i4>
      </vt:variant>
      <vt:variant>
        <vt:i4>137</vt:i4>
      </vt:variant>
      <vt:variant>
        <vt:i4>0</vt:i4>
      </vt:variant>
      <vt:variant>
        <vt:i4>5</vt:i4>
      </vt:variant>
      <vt:variant>
        <vt:lpwstr/>
      </vt:variant>
      <vt:variant>
        <vt:lpwstr>_Toc147908729</vt:lpwstr>
      </vt:variant>
      <vt:variant>
        <vt:i4>1048625</vt:i4>
      </vt:variant>
      <vt:variant>
        <vt:i4>131</vt:i4>
      </vt:variant>
      <vt:variant>
        <vt:i4>0</vt:i4>
      </vt:variant>
      <vt:variant>
        <vt:i4>5</vt:i4>
      </vt:variant>
      <vt:variant>
        <vt:lpwstr/>
      </vt:variant>
      <vt:variant>
        <vt:lpwstr>_Toc147908728</vt:lpwstr>
      </vt:variant>
      <vt:variant>
        <vt:i4>1048625</vt:i4>
      </vt:variant>
      <vt:variant>
        <vt:i4>125</vt:i4>
      </vt:variant>
      <vt:variant>
        <vt:i4>0</vt:i4>
      </vt:variant>
      <vt:variant>
        <vt:i4>5</vt:i4>
      </vt:variant>
      <vt:variant>
        <vt:lpwstr/>
      </vt:variant>
      <vt:variant>
        <vt:lpwstr>_Toc147908727</vt:lpwstr>
      </vt:variant>
      <vt:variant>
        <vt:i4>1048625</vt:i4>
      </vt:variant>
      <vt:variant>
        <vt:i4>119</vt:i4>
      </vt:variant>
      <vt:variant>
        <vt:i4>0</vt:i4>
      </vt:variant>
      <vt:variant>
        <vt:i4>5</vt:i4>
      </vt:variant>
      <vt:variant>
        <vt:lpwstr/>
      </vt:variant>
      <vt:variant>
        <vt:lpwstr>_Toc147908726</vt:lpwstr>
      </vt:variant>
      <vt:variant>
        <vt:i4>1048625</vt:i4>
      </vt:variant>
      <vt:variant>
        <vt:i4>113</vt:i4>
      </vt:variant>
      <vt:variant>
        <vt:i4>0</vt:i4>
      </vt:variant>
      <vt:variant>
        <vt:i4>5</vt:i4>
      </vt:variant>
      <vt:variant>
        <vt:lpwstr/>
      </vt:variant>
      <vt:variant>
        <vt:lpwstr>_Toc147908725</vt:lpwstr>
      </vt:variant>
      <vt:variant>
        <vt:i4>1048625</vt:i4>
      </vt:variant>
      <vt:variant>
        <vt:i4>107</vt:i4>
      </vt:variant>
      <vt:variant>
        <vt:i4>0</vt:i4>
      </vt:variant>
      <vt:variant>
        <vt:i4>5</vt:i4>
      </vt:variant>
      <vt:variant>
        <vt:lpwstr/>
      </vt:variant>
      <vt:variant>
        <vt:lpwstr>_Toc147908724</vt:lpwstr>
      </vt:variant>
      <vt:variant>
        <vt:i4>1048625</vt:i4>
      </vt:variant>
      <vt:variant>
        <vt:i4>101</vt:i4>
      </vt:variant>
      <vt:variant>
        <vt:i4>0</vt:i4>
      </vt:variant>
      <vt:variant>
        <vt:i4>5</vt:i4>
      </vt:variant>
      <vt:variant>
        <vt:lpwstr/>
      </vt:variant>
      <vt:variant>
        <vt:lpwstr>_Toc147908723</vt:lpwstr>
      </vt:variant>
      <vt:variant>
        <vt:i4>1048625</vt:i4>
      </vt:variant>
      <vt:variant>
        <vt:i4>95</vt:i4>
      </vt:variant>
      <vt:variant>
        <vt:i4>0</vt:i4>
      </vt:variant>
      <vt:variant>
        <vt:i4>5</vt:i4>
      </vt:variant>
      <vt:variant>
        <vt:lpwstr/>
      </vt:variant>
      <vt:variant>
        <vt:lpwstr>_Toc147908722</vt:lpwstr>
      </vt:variant>
      <vt:variant>
        <vt:i4>262213</vt:i4>
      </vt:variant>
      <vt:variant>
        <vt:i4>72</vt:i4>
      </vt:variant>
      <vt:variant>
        <vt:i4>0</vt:i4>
      </vt:variant>
      <vt:variant>
        <vt:i4>5</vt:i4>
      </vt:variant>
      <vt:variant>
        <vt:lpwstr/>
      </vt:variant>
      <vt:variant>
        <vt:lpwstr>p155</vt:lpwstr>
      </vt:variant>
      <vt:variant>
        <vt:i4>69</vt:i4>
      </vt:variant>
      <vt:variant>
        <vt:i4>69</vt:i4>
      </vt:variant>
      <vt:variant>
        <vt:i4>0</vt:i4>
      </vt:variant>
      <vt:variant>
        <vt:i4>5</vt:i4>
      </vt:variant>
      <vt:variant>
        <vt:lpwstr/>
      </vt:variant>
      <vt:variant>
        <vt:lpwstr>p151</vt:lpwstr>
      </vt:variant>
      <vt:variant>
        <vt:i4>4456560</vt:i4>
      </vt:variant>
      <vt:variant>
        <vt:i4>66</vt:i4>
      </vt:variant>
      <vt:variant>
        <vt:i4>0</vt:i4>
      </vt:variant>
      <vt:variant>
        <vt:i4>5</vt:i4>
      </vt:variant>
      <vt:variant>
        <vt:lpwstr/>
      </vt:variant>
      <vt:variant>
        <vt:lpwstr>_DBQ_Transmission_Error</vt:lpwstr>
      </vt:variant>
      <vt:variant>
        <vt:i4>7864394</vt:i4>
      </vt:variant>
      <vt:variant>
        <vt:i4>63</vt:i4>
      </vt:variant>
      <vt:variant>
        <vt:i4>0</vt:i4>
      </vt:variant>
      <vt:variant>
        <vt:i4>5</vt:i4>
      </vt:variant>
      <vt:variant>
        <vt:lpwstr/>
      </vt:variant>
      <vt:variant>
        <vt:lpwstr>_Permanent_Failure_DBQ</vt:lpwstr>
      </vt:variant>
      <vt:variant>
        <vt:i4>5374061</vt:i4>
      </vt:variant>
      <vt:variant>
        <vt:i4>60</vt:i4>
      </vt:variant>
      <vt:variant>
        <vt:i4>0</vt:i4>
      </vt:variant>
      <vt:variant>
        <vt:i4>5</vt:i4>
      </vt:variant>
      <vt:variant>
        <vt:lpwstr/>
      </vt:variant>
      <vt:variant>
        <vt:lpwstr>_Joint_Longitudinal_Viewer</vt:lpwstr>
      </vt:variant>
      <vt:variant>
        <vt:i4>6488182</vt:i4>
      </vt:variant>
      <vt:variant>
        <vt:i4>57</vt:i4>
      </vt:variant>
      <vt:variant>
        <vt:i4>0</vt:i4>
      </vt:variant>
      <vt:variant>
        <vt:i4>5</vt:i4>
      </vt:variant>
      <vt:variant>
        <vt:lpwstr/>
      </vt:variant>
      <vt:variant>
        <vt:lpwstr>_CAPRI_News</vt:lpwstr>
      </vt:variant>
      <vt:variant>
        <vt:i4>3801101</vt:i4>
      </vt:variant>
      <vt:variant>
        <vt:i4>54</vt:i4>
      </vt:variant>
      <vt:variant>
        <vt:i4>0</vt:i4>
      </vt:variant>
      <vt:variant>
        <vt:i4>5</vt:i4>
      </vt:variant>
      <vt:variant>
        <vt:lpwstr/>
      </vt:variant>
      <vt:variant>
        <vt:lpwstr>_Purge_Site_Transmission</vt:lpwstr>
      </vt:variant>
      <vt:variant>
        <vt:i4>1638441</vt:i4>
      </vt:variant>
      <vt:variant>
        <vt:i4>51</vt:i4>
      </vt:variant>
      <vt:variant>
        <vt:i4>0</vt:i4>
      </vt:variant>
      <vt:variant>
        <vt:i4>5</vt:i4>
      </vt:variant>
      <vt:variant>
        <vt:lpwstr/>
      </vt:variant>
      <vt:variant>
        <vt:lpwstr>_Transmission_Metrics_Report</vt:lpwstr>
      </vt:variant>
      <vt:variant>
        <vt:i4>3801111</vt:i4>
      </vt:variant>
      <vt:variant>
        <vt:i4>48</vt:i4>
      </vt:variant>
      <vt:variant>
        <vt:i4>0</vt:i4>
      </vt:variant>
      <vt:variant>
        <vt:i4>5</vt:i4>
      </vt:variant>
      <vt:variant>
        <vt:lpwstr/>
      </vt:variant>
      <vt:variant>
        <vt:lpwstr>_Send_to_VBA</vt:lpwstr>
      </vt:variant>
      <vt:variant>
        <vt:i4>2556004</vt:i4>
      </vt:variant>
      <vt:variant>
        <vt:i4>45</vt:i4>
      </vt:variant>
      <vt:variant>
        <vt:i4>0</vt:i4>
      </vt:variant>
      <vt:variant>
        <vt:i4>5</vt:i4>
      </vt:variant>
      <vt:variant>
        <vt:lpwstr/>
      </vt:variant>
      <vt:variant>
        <vt:lpwstr>_Security_Key_Assignment_1</vt:lpwstr>
      </vt:variant>
      <vt:variant>
        <vt:i4>5439566</vt:i4>
      </vt:variant>
      <vt:variant>
        <vt:i4>42</vt:i4>
      </vt:variant>
      <vt:variant>
        <vt:i4>0</vt:i4>
      </vt:variant>
      <vt:variant>
        <vt:i4>5</vt:i4>
      </vt:variant>
      <vt:variant>
        <vt:lpwstr/>
      </vt:variant>
      <vt:variant>
        <vt:lpwstr>_Report_Builder</vt:lpwstr>
      </vt:variant>
      <vt:variant>
        <vt:i4>6815829</vt:i4>
      </vt:variant>
      <vt:variant>
        <vt:i4>36</vt:i4>
      </vt:variant>
      <vt:variant>
        <vt:i4>0</vt:i4>
      </vt:variant>
      <vt:variant>
        <vt:i4>5</vt:i4>
      </vt:variant>
      <vt:variant>
        <vt:lpwstr/>
      </vt:variant>
      <vt:variant>
        <vt:lpwstr>_Entering_a_New</vt:lpwstr>
      </vt:variant>
      <vt:variant>
        <vt:i4>6815829</vt:i4>
      </vt:variant>
      <vt:variant>
        <vt:i4>33</vt:i4>
      </vt:variant>
      <vt:variant>
        <vt:i4>0</vt:i4>
      </vt:variant>
      <vt:variant>
        <vt:i4>5</vt:i4>
      </vt:variant>
      <vt:variant>
        <vt:lpwstr/>
      </vt:variant>
      <vt:variant>
        <vt:lpwstr>_Entering_a_New</vt:lpwstr>
      </vt:variant>
      <vt:variant>
        <vt:i4>6094962</vt:i4>
      </vt:variant>
      <vt:variant>
        <vt:i4>30</vt:i4>
      </vt:variant>
      <vt:variant>
        <vt:i4>0</vt:i4>
      </vt:variant>
      <vt:variant>
        <vt:i4>5</vt:i4>
      </vt:variant>
      <vt:variant>
        <vt:lpwstr/>
      </vt:variant>
      <vt:variant>
        <vt:lpwstr>_Manually_Upload_Documents</vt:lpwstr>
      </vt:variant>
      <vt:variant>
        <vt:i4>3801111</vt:i4>
      </vt:variant>
      <vt:variant>
        <vt:i4>24</vt:i4>
      </vt:variant>
      <vt:variant>
        <vt:i4>0</vt:i4>
      </vt:variant>
      <vt:variant>
        <vt:i4>5</vt:i4>
      </vt:variant>
      <vt:variant>
        <vt:lpwstr/>
      </vt:variant>
      <vt:variant>
        <vt:lpwstr>_Send_to_VBA</vt:lpwstr>
      </vt:variant>
      <vt:variant>
        <vt:i4>3801111</vt:i4>
      </vt:variant>
      <vt:variant>
        <vt:i4>21</vt:i4>
      </vt:variant>
      <vt:variant>
        <vt:i4>0</vt:i4>
      </vt:variant>
      <vt:variant>
        <vt:i4>5</vt:i4>
      </vt:variant>
      <vt:variant>
        <vt:lpwstr/>
      </vt:variant>
      <vt:variant>
        <vt:lpwstr>_Send_to_VBA</vt:lpwstr>
      </vt:variant>
      <vt:variant>
        <vt:i4>1966139</vt:i4>
      </vt:variant>
      <vt:variant>
        <vt:i4>18</vt:i4>
      </vt:variant>
      <vt:variant>
        <vt:i4>0</vt:i4>
      </vt:variant>
      <vt:variant>
        <vt:i4>5</vt:i4>
      </vt:variant>
      <vt:variant>
        <vt:lpwstr/>
      </vt:variant>
      <vt:variant>
        <vt:lpwstr>_Transmission_Metrics_by</vt:lpwstr>
      </vt:variant>
      <vt:variant>
        <vt:i4>1441864</vt:i4>
      </vt:variant>
      <vt:variant>
        <vt:i4>15</vt:i4>
      </vt:variant>
      <vt:variant>
        <vt:i4>0</vt:i4>
      </vt:variant>
      <vt:variant>
        <vt:i4>5</vt:i4>
      </vt:variant>
      <vt:variant>
        <vt:lpwstr/>
      </vt:variant>
      <vt:variant>
        <vt:lpwstr>_NEW_PERSON_file_1</vt:lpwstr>
      </vt:variant>
      <vt:variant>
        <vt:i4>2555927</vt:i4>
      </vt:variant>
      <vt:variant>
        <vt:i4>12</vt:i4>
      </vt:variant>
      <vt:variant>
        <vt:i4>0</vt:i4>
      </vt:variant>
      <vt:variant>
        <vt:i4>5</vt:i4>
      </vt:variant>
      <vt:variant>
        <vt:lpwstr/>
      </vt:variant>
      <vt:variant>
        <vt:lpwstr>_NEW_PERSON_file</vt:lpwstr>
      </vt:variant>
      <vt:variant>
        <vt:i4>3866646</vt:i4>
      </vt:variant>
      <vt:variant>
        <vt:i4>9</vt:i4>
      </vt:variant>
      <vt:variant>
        <vt:i4>0</vt:i4>
      </vt:variant>
      <vt:variant>
        <vt:i4>5</vt:i4>
      </vt:variant>
      <vt:variant>
        <vt:lpwstr/>
      </vt:variant>
      <vt:variant>
        <vt:lpwstr>_Invalid_Electronic_Signature</vt:lpwstr>
      </vt:variant>
      <vt:variant>
        <vt:i4>7405663</vt:i4>
      </vt:variant>
      <vt:variant>
        <vt:i4>6</vt:i4>
      </vt:variant>
      <vt:variant>
        <vt:i4>0</vt:i4>
      </vt:variant>
      <vt:variant>
        <vt:i4>5</vt:i4>
      </vt:variant>
      <vt:variant>
        <vt:lpwstr/>
      </vt:variant>
      <vt:variant>
        <vt:lpwstr>_Opening_a_CPWM</vt:lpwstr>
      </vt:variant>
      <vt:variant>
        <vt:i4>3538963</vt:i4>
      </vt:variant>
      <vt:variant>
        <vt:i4>3</vt:i4>
      </vt:variant>
      <vt:variant>
        <vt:i4>0</vt:i4>
      </vt:variant>
      <vt:variant>
        <vt:i4>5</vt:i4>
      </vt:variant>
      <vt:variant>
        <vt:lpwstr/>
      </vt:variant>
      <vt:variant>
        <vt:lpwstr>_DBQ_Transmission_History</vt:lpwstr>
      </vt:variant>
      <vt:variant>
        <vt:i4>6488182</vt:i4>
      </vt:variant>
      <vt:variant>
        <vt:i4>0</vt:i4>
      </vt:variant>
      <vt:variant>
        <vt:i4>0</vt:i4>
      </vt:variant>
      <vt:variant>
        <vt:i4>5</vt:i4>
      </vt:variant>
      <vt:variant>
        <vt:lpwstr/>
      </vt:variant>
      <vt:variant>
        <vt:lpwstr>_CAPRI_News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2023-11-15T15:52:00Z</dcterms:created>
  <dcterms:modified xsi:type="dcterms:W3CDTF">2023-11-15T16:08:00Z</dcterms:modified>
</cp:coreProperties>
</file>