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D8CC" w14:textId="77777777" w:rsidR="001C78EB" w:rsidRDefault="001C78EB">
      <w:pPr>
        <w:pStyle w:val="BodyText"/>
        <w:rPr>
          <w:sz w:val="20"/>
        </w:rPr>
      </w:pPr>
    </w:p>
    <w:p w14:paraId="69ABBC3C" w14:textId="77777777" w:rsidR="001C78EB" w:rsidRDefault="001C78EB">
      <w:pPr>
        <w:pStyle w:val="BodyText"/>
        <w:rPr>
          <w:sz w:val="20"/>
        </w:rPr>
      </w:pPr>
    </w:p>
    <w:p w14:paraId="7C61377D" w14:textId="77777777" w:rsidR="001C78EB" w:rsidRDefault="001C78EB">
      <w:pPr>
        <w:pStyle w:val="BodyText"/>
        <w:rPr>
          <w:sz w:val="20"/>
        </w:rPr>
      </w:pPr>
    </w:p>
    <w:p w14:paraId="389ABF15" w14:textId="77777777" w:rsidR="001C78EB" w:rsidRDefault="00EE7E5B">
      <w:pPr>
        <w:spacing w:before="247" w:line="448" w:lineRule="auto"/>
        <w:ind w:left="3551" w:right="3326" w:hanging="3"/>
        <w:jc w:val="center"/>
        <w:rPr>
          <w:rFonts w:ascii="Arial"/>
          <w:b/>
          <w:sz w:val="36"/>
        </w:rPr>
      </w:pPr>
      <w:r>
        <w:rPr>
          <w:rFonts w:ascii="Arial"/>
          <w:b/>
          <w:sz w:val="36"/>
        </w:rPr>
        <w:t>Fee Basis Installation Guide</w:t>
      </w:r>
    </w:p>
    <w:p w14:paraId="23A14818" w14:textId="77777777" w:rsidR="001C78EB" w:rsidRDefault="001C78EB">
      <w:pPr>
        <w:pStyle w:val="BodyText"/>
        <w:rPr>
          <w:rFonts w:ascii="Arial"/>
          <w:b/>
          <w:sz w:val="20"/>
        </w:rPr>
      </w:pPr>
    </w:p>
    <w:p w14:paraId="7D5794C9" w14:textId="77777777" w:rsidR="001C78EB" w:rsidRDefault="00EE7E5B">
      <w:pPr>
        <w:pStyle w:val="BodyText"/>
        <w:spacing w:before="7"/>
        <w:rPr>
          <w:rFonts w:ascii="Arial"/>
          <w:b/>
          <w:sz w:val="15"/>
        </w:rPr>
      </w:pPr>
      <w:r>
        <w:rPr>
          <w:noProof/>
        </w:rPr>
        <w:drawing>
          <wp:anchor distT="0" distB="0" distL="0" distR="0" simplePos="0" relativeHeight="251658240" behindDoc="0" locked="0" layoutInCell="1" allowOverlap="1" wp14:anchorId="53DD453A" wp14:editId="6AB5959D">
            <wp:simplePos x="0" y="0"/>
            <wp:positionH relativeFrom="page">
              <wp:posOffset>2847975</wp:posOffset>
            </wp:positionH>
            <wp:positionV relativeFrom="paragraph">
              <wp:posOffset>138842</wp:posOffset>
            </wp:positionV>
            <wp:extent cx="2095500" cy="2085975"/>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95500" cy="2085975"/>
                    </a:xfrm>
                    <a:prstGeom prst="rect">
                      <a:avLst/>
                    </a:prstGeom>
                  </pic:spPr>
                </pic:pic>
              </a:graphicData>
            </a:graphic>
          </wp:anchor>
        </w:drawing>
      </w:r>
    </w:p>
    <w:p w14:paraId="23F3DB95" w14:textId="77777777" w:rsidR="001C78EB" w:rsidRDefault="001C78EB">
      <w:pPr>
        <w:pStyle w:val="BodyText"/>
        <w:spacing w:before="7"/>
        <w:rPr>
          <w:rFonts w:ascii="Arial"/>
          <w:b/>
          <w:sz w:val="35"/>
        </w:rPr>
      </w:pPr>
    </w:p>
    <w:p w14:paraId="5D3BA0A5" w14:textId="77777777" w:rsidR="001C78EB" w:rsidRDefault="00EE7E5B">
      <w:pPr>
        <w:pStyle w:val="Heading2"/>
        <w:spacing w:before="0"/>
      </w:pPr>
      <w:r>
        <w:t>FB*3.5*135</w:t>
      </w:r>
    </w:p>
    <w:p w14:paraId="538EB8A6" w14:textId="77777777" w:rsidR="001C78EB" w:rsidRDefault="001C78EB">
      <w:pPr>
        <w:pStyle w:val="BodyText"/>
        <w:rPr>
          <w:rFonts w:ascii="Arial"/>
          <w:b/>
          <w:sz w:val="30"/>
        </w:rPr>
      </w:pPr>
    </w:p>
    <w:p w14:paraId="254EA8ED" w14:textId="77777777" w:rsidR="001C78EB" w:rsidRDefault="00EE7E5B">
      <w:pPr>
        <w:pStyle w:val="Heading2"/>
        <w:spacing w:before="219"/>
        <w:ind w:left="225"/>
      </w:pPr>
      <w:r>
        <w:t>December 2012</w:t>
      </w:r>
    </w:p>
    <w:p w14:paraId="55B33FCC" w14:textId="77777777" w:rsidR="001C78EB" w:rsidRDefault="00EE7E5B">
      <w:pPr>
        <w:pStyle w:val="Heading2"/>
        <w:spacing w:before="3" w:line="880" w:lineRule="atLeast"/>
        <w:ind w:left="2999" w:right="2757" w:firstLine="1312"/>
        <w:jc w:val="left"/>
      </w:pPr>
      <w:r>
        <w:t>Version 1.3 Department of Veterans Affairs</w:t>
      </w:r>
    </w:p>
    <w:p w14:paraId="58A35BAF" w14:textId="77777777" w:rsidR="001C78EB" w:rsidRDefault="00EE7E5B">
      <w:pPr>
        <w:pStyle w:val="Heading2"/>
        <w:spacing w:before="123" w:line="331" w:lineRule="auto"/>
        <w:ind w:left="3613" w:right="1968" w:hanging="1410"/>
        <w:jc w:val="left"/>
      </w:pPr>
      <w:r>
        <w:t>Office of Information and Technology (OIT) Product Development</w:t>
      </w:r>
    </w:p>
    <w:p w14:paraId="0E013BF8" w14:textId="77777777" w:rsidR="001C78EB" w:rsidRDefault="001C78EB">
      <w:pPr>
        <w:spacing w:line="331" w:lineRule="auto"/>
        <w:sectPr w:rsidR="001C78EB">
          <w:type w:val="continuous"/>
          <w:pgSz w:w="12240" w:h="15840"/>
          <w:pgMar w:top="1500" w:right="1280" w:bottom="280" w:left="1060" w:header="720" w:footer="720" w:gutter="0"/>
          <w:cols w:space="720"/>
        </w:sectPr>
      </w:pPr>
    </w:p>
    <w:p w14:paraId="60664214" w14:textId="77777777" w:rsidR="001C78EB" w:rsidRDefault="00EE7E5B">
      <w:pPr>
        <w:pStyle w:val="Heading2"/>
        <w:ind w:left="224"/>
      </w:pPr>
      <w:r>
        <w:lastRenderedPageBreak/>
        <w:t>Revision History</w:t>
      </w:r>
    </w:p>
    <w:p w14:paraId="4E01E0D1" w14:textId="77777777" w:rsidR="001C78EB" w:rsidRDefault="001C78EB">
      <w:pPr>
        <w:pStyle w:val="BodyText"/>
        <w:spacing w:before="9"/>
        <w:rPr>
          <w:rFonts w:ascii="Arial"/>
          <w:b/>
          <w:sz w:val="1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081"/>
        <w:gridCol w:w="4201"/>
        <w:gridCol w:w="2328"/>
      </w:tblGrid>
      <w:tr w:rsidR="001C78EB" w14:paraId="04880CE2" w14:textId="77777777">
        <w:trPr>
          <w:trHeight w:val="373"/>
        </w:trPr>
        <w:tc>
          <w:tcPr>
            <w:tcW w:w="2072" w:type="dxa"/>
            <w:shd w:val="clear" w:color="auto" w:fill="D9D9D9"/>
          </w:tcPr>
          <w:p w14:paraId="391A8CD1" w14:textId="77777777" w:rsidR="001C78EB" w:rsidRDefault="00EE7E5B">
            <w:pPr>
              <w:pStyle w:val="TableParagraph"/>
              <w:spacing w:before="55"/>
              <w:ind w:left="108"/>
              <w:rPr>
                <w:b/>
              </w:rPr>
            </w:pPr>
            <w:r>
              <w:rPr>
                <w:b/>
              </w:rPr>
              <w:t>Date</w:t>
            </w:r>
          </w:p>
        </w:tc>
        <w:tc>
          <w:tcPr>
            <w:tcW w:w="1081" w:type="dxa"/>
            <w:shd w:val="clear" w:color="auto" w:fill="D9D9D9"/>
          </w:tcPr>
          <w:p w14:paraId="4A98EE10" w14:textId="77777777" w:rsidR="001C78EB" w:rsidRDefault="00EE7E5B">
            <w:pPr>
              <w:pStyle w:val="TableParagraph"/>
              <w:spacing w:before="55"/>
              <w:ind w:left="107"/>
              <w:rPr>
                <w:b/>
              </w:rPr>
            </w:pPr>
            <w:r>
              <w:rPr>
                <w:b/>
              </w:rPr>
              <w:t>Version</w:t>
            </w:r>
          </w:p>
        </w:tc>
        <w:tc>
          <w:tcPr>
            <w:tcW w:w="4201" w:type="dxa"/>
            <w:shd w:val="clear" w:color="auto" w:fill="D9D9D9"/>
          </w:tcPr>
          <w:p w14:paraId="67F1C83B" w14:textId="77777777" w:rsidR="001C78EB" w:rsidRDefault="00EE7E5B">
            <w:pPr>
              <w:pStyle w:val="TableParagraph"/>
              <w:spacing w:before="55"/>
              <w:rPr>
                <w:b/>
              </w:rPr>
            </w:pPr>
            <w:r>
              <w:rPr>
                <w:b/>
              </w:rPr>
              <w:t>Description</w:t>
            </w:r>
          </w:p>
        </w:tc>
        <w:tc>
          <w:tcPr>
            <w:tcW w:w="2328" w:type="dxa"/>
            <w:shd w:val="clear" w:color="auto" w:fill="D9D9D9"/>
          </w:tcPr>
          <w:p w14:paraId="419B7944" w14:textId="77777777" w:rsidR="001C78EB" w:rsidRDefault="00EE7E5B">
            <w:pPr>
              <w:pStyle w:val="TableParagraph"/>
              <w:spacing w:before="55"/>
              <w:rPr>
                <w:b/>
              </w:rPr>
            </w:pPr>
            <w:r>
              <w:rPr>
                <w:b/>
              </w:rPr>
              <w:t>Author</w:t>
            </w:r>
          </w:p>
        </w:tc>
      </w:tr>
      <w:tr w:rsidR="001C78EB" w14:paraId="2FC88BED" w14:textId="77777777">
        <w:trPr>
          <w:trHeight w:val="371"/>
        </w:trPr>
        <w:tc>
          <w:tcPr>
            <w:tcW w:w="2072" w:type="dxa"/>
          </w:tcPr>
          <w:p w14:paraId="7262F225" w14:textId="77777777" w:rsidR="001C78EB" w:rsidRDefault="00EE7E5B">
            <w:pPr>
              <w:pStyle w:val="TableParagraph"/>
              <w:ind w:left="108"/>
            </w:pPr>
            <w:r>
              <w:t>July 6, 2012</w:t>
            </w:r>
          </w:p>
        </w:tc>
        <w:tc>
          <w:tcPr>
            <w:tcW w:w="1081" w:type="dxa"/>
          </w:tcPr>
          <w:p w14:paraId="58F0708C" w14:textId="77777777" w:rsidR="001C78EB" w:rsidRDefault="00EE7E5B">
            <w:pPr>
              <w:pStyle w:val="TableParagraph"/>
              <w:ind w:left="107"/>
            </w:pPr>
            <w:r>
              <w:t>1.0</w:t>
            </w:r>
          </w:p>
        </w:tc>
        <w:tc>
          <w:tcPr>
            <w:tcW w:w="4201" w:type="dxa"/>
          </w:tcPr>
          <w:p w14:paraId="1B1A957C" w14:textId="77777777" w:rsidR="001C78EB" w:rsidRDefault="00EE7E5B">
            <w:pPr>
              <w:pStyle w:val="TableParagraph"/>
            </w:pPr>
            <w:r>
              <w:t>Initial document creation</w:t>
            </w:r>
          </w:p>
        </w:tc>
        <w:tc>
          <w:tcPr>
            <w:tcW w:w="2328" w:type="dxa"/>
          </w:tcPr>
          <w:p w14:paraId="65E57BBA" w14:textId="3E0F824B" w:rsidR="001C78EB" w:rsidRDefault="00EE7E5B">
            <w:pPr>
              <w:pStyle w:val="TableParagraph"/>
            </w:pPr>
            <w:r>
              <w:t>REDACTED</w:t>
            </w:r>
          </w:p>
        </w:tc>
      </w:tr>
      <w:tr w:rsidR="001C78EB" w14:paraId="744D5BAE" w14:textId="77777777">
        <w:trPr>
          <w:trHeight w:val="373"/>
        </w:trPr>
        <w:tc>
          <w:tcPr>
            <w:tcW w:w="2072" w:type="dxa"/>
          </w:tcPr>
          <w:p w14:paraId="3BACD884" w14:textId="77777777" w:rsidR="001C78EB" w:rsidRDefault="00EE7E5B">
            <w:pPr>
              <w:pStyle w:val="TableParagraph"/>
              <w:ind w:left="108"/>
            </w:pPr>
            <w:r>
              <w:t>Sept 18, 2012</w:t>
            </w:r>
          </w:p>
        </w:tc>
        <w:tc>
          <w:tcPr>
            <w:tcW w:w="1081" w:type="dxa"/>
          </w:tcPr>
          <w:p w14:paraId="70FB1C7D" w14:textId="77777777" w:rsidR="001C78EB" w:rsidRDefault="00EE7E5B">
            <w:pPr>
              <w:pStyle w:val="TableParagraph"/>
              <w:ind w:left="107"/>
            </w:pPr>
            <w:r>
              <w:t>1.1</w:t>
            </w:r>
          </w:p>
        </w:tc>
        <w:tc>
          <w:tcPr>
            <w:tcW w:w="4201" w:type="dxa"/>
          </w:tcPr>
          <w:p w14:paraId="6C80CDC3" w14:textId="77777777" w:rsidR="001C78EB" w:rsidRDefault="00EE7E5B">
            <w:pPr>
              <w:pStyle w:val="TableParagraph"/>
            </w:pPr>
            <w:r>
              <w:t>FB UCID UTILITY MENU update</w:t>
            </w:r>
          </w:p>
        </w:tc>
        <w:tc>
          <w:tcPr>
            <w:tcW w:w="2328" w:type="dxa"/>
          </w:tcPr>
          <w:p w14:paraId="2462907A" w14:textId="046B8976" w:rsidR="001C78EB" w:rsidRDefault="00EE7E5B">
            <w:pPr>
              <w:pStyle w:val="TableParagraph"/>
            </w:pPr>
            <w:r>
              <w:t>REDACTED</w:t>
            </w:r>
          </w:p>
        </w:tc>
      </w:tr>
      <w:tr w:rsidR="001C78EB" w14:paraId="1884F970" w14:textId="77777777">
        <w:trPr>
          <w:trHeight w:val="371"/>
        </w:trPr>
        <w:tc>
          <w:tcPr>
            <w:tcW w:w="2072" w:type="dxa"/>
          </w:tcPr>
          <w:p w14:paraId="56C3075D" w14:textId="77777777" w:rsidR="001C78EB" w:rsidRDefault="00EE7E5B">
            <w:pPr>
              <w:pStyle w:val="TableParagraph"/>
              <w:ind w:left="108"/>
            </w:pPr>
            <w:r>
              <w:t>November 7, 2012</w:t>
            </w:r>
          </w:p>
        </w:tc>
        <w:tc>
          <w:tcPr>
            <w:tcW w:w="1081" w:type="dxa"/>
          </w:tcPr>
          <w:p w14:paraId="12FE5D05" w14:textId="77777777" w:rsidR="001C78EB" w:rsidRDefault="00EE7E5B">
            <w:pPr>
              <w:pStyle w:val="TableParagraph"/>
              <w:ind w:left="107"/>
            </w:pPr>
            <w:r>
              <w:t>1.2</w:t>
            </w:r>
          </w:p>
        </w:tc>
        <w:tc>
          <w:tcPr>
            <w:tcW w:w="4201" w:type="dxa"/>
          </w:tcPr>
          <w:p w14:paraId="43434150" w14:textId="77777777" w:rsidR="001C78EB" w:rsidRDefault="00EE7E5B">
            <w:pPr>
              <w:pStyle w:val="TableParagraph"/>
            </w:pPr>
            <w:r>
              <w:t>Updated Post Installation Instructions</w:t>
            </w:r>
          </w:p>
        </w:tc>
        <w:tc>
          <w:tcPr>
            <w:tcW w:w="2328" w:type="dxa"/>
          </w:tcPr>
          <w:p w14:paraId="062D7242" w14:textId="4DD3B3C4" w:rsidR="001C78EB" w:rsidRDefault="00EE7E5B">
            <w:pPr>
              <w:pStyle w:val="TableParagraph"/>
            </w:pPr>
            <w:r>
              <w:t>REDACTED</w:t>
            </w:r>
          </w:p>
        </w:tc>
      </w:tr>
      <w:tr w:rsidR="001C78EB" w14:paraId="6BA98667" w14:textId="77777777">
        <w:trPr>
          <w:trHeight w:val="374"/>
        </w:trPr>
        <w:tc>
          <w:tcPr>
            <w:tcW w:w="2072" w:type="dxa"/>
          </w:tcPr>
          <w:p w14:paraId="4061FEA7" w14:textId="77777777" w:rsidR="001C78EB" w:rsidRDefault="00EE7E5B">
            <w:pPr>
              <w:pStyle w:val="TableParagraph"/>
              <w:spacing w:before="60"/>
              <w:ind w:left="108"/>
            </w:pPr>
            <w:r>
              <w:t>Dec. 11,2012</w:t>
            </w:r>
          </w:p>
        </w:tc>
        <w:tc>
          <w:tcPr>
            <w:tcW w:w="1081" w:type="dxa"/>
          </w:tcPr>
          <w:p w14:paraId="0A7312A8" w14:textId="77777777" w:rsidR="001C78EB" w:rsidRDefault="00EE7E5B">
            <w:pPr>
              <w:pStyle w:val="TableParagraph"/>
              <w:spacing w:before="60"/>
              <w:ind w:left="107"/>
            </w:pPr>
            <w:r>
              <w:t>1.3</w:t>
            </w:r>
          </w:p>
        </w:tc>
        <w:tc>
          <w:tcPr>
            <w:tcW w:w="4201" w:type="dxa"/>
          </w:tcPr>
          <w:p w14:paraId="7B9F5D2B" w14:textId="77777777" w:rsidR="001C78EB" w:rsidRDefault="00EE7E5B">
            <w:pPr>
              <w:pStyle w:val="TableParagraph"/>
              <w:spacing w:before="60"/>
            </w:pPr>
            <w:r>
              <w:t>Updated from patch review feedback</w:t>
            </w:r>
          </w:p>
        </w:tc>
        <w:tc>
          <w:tcPr>
            <w:tcW w:w="2328" w:type="dxa"/>
          </w:tcPr>
          <w:p w14:paraId="2BC625EC" w14:textId="029E69A4" w:rsidR="001C78EB" w:rsidRDefault="00EE7E5B">
            <w:pPr>
              <w:pStyle w:val="TableParagraph"/>
              <w:spacing w:before="60"/>
            </w:pPr>
            <w:r>
              <w:t>REDACTED</w:t>
            </w:r>
            <w:bookmarkStart w:id="0" w:name="_GoBack"/>
            <w:bookmarkEnd w:id="0"/>
          </w:p>
        </w:tc>
      </w:tr>
      <w:tr w:rsidR="001C78EB" w14:paraId="18946C3E" w14:textId="77777777">
        <w:trPr>
          <w:trHeight w:val="373"/>
        </w:trPr>
        <w:tc>
          <w:tcPr>
            <w:tcW w:w="2072" w:type="dxa"/>
          </w:tcPr>
          <w:p w14:paraId="61961C0C" w14:textId="77777777" w:rsidR="001C78EB" w:rsidRDefault="001C78EB">
            <w:pPr>
              <w:pStyle w:val="TableParagraph"/>
              <w:spacing w:before="0"/>
              <w:ind w:left="0"/>
              <w:rPr>
                <w:rFonts w:ascii="Times New Roman"/>
              </w:rPr>
            </w:pPr>
          </w:p>
        </w:tc>
        <w:tc>
          <w:tcPr>
            <w:tcW w:w="1081" w:type="dxa"/>
          </w:tcPr>
          <w:p w14:paraId="56BED14C" w14:textId="77777777" w:rsidR="001C78EB" w:rsidRDefault="001C78EB">
            <w:pPr>
              <w:pStyle w:val="TableParagraph"/>
              <w:spacing w:before="0"/>
              <w:ind w:left="0"/>
              <w:rPr>
                <w:rFonts w:ascii="Times New Roman"/>
              </w:rPr>
            </w:pPr>
          </w:p>
        </w:tc>
        <w:tc>
          <w:tcPr>
            <w:tcW w:w="4201" w:type="dxa"/>
          </w:tcPr>
          <w:p w14:paraId="717041C0" w14:textId="77777777" w:rsidR="001C78EB" w:rsidRDefault="001C78EB">
            <w:pPr>
              <w:pStyle w:val="TableParagraph"/>
              <w:spacing w:before="0"/>
              <w:ind w:left="0"/>
              <w:rPr>
                <w:rFonts w:ascii="Times New Roman"/>
              </w:rPr>
            </w:pPr>
          </w:p>
        </w:tc>
        <w:tc>
          <w:tcPr>
            <w:tcW w:w="2328" w:type="dxa"/>
          </w:tcPr>
          <w:p w14:paraId="7A97473A" w14:textId="77777777" w:rsidR="001C78EB" w:rsidRDefault="001C78EB">
            <w:pPr>
              <w:pStyle w:val="TableParagraph"/>
              <w:spacing w:before="0"/>
              <w:ind w:left="0"/>
              <w:rPr>
                <w:rFonts w:ascii="Times New Roman"/>
              </w:rPr>
            </w:pPr>
          </w:p>
        </w:tc>
      </w:tr>
    </w:tbl>
    <w:p w14:paraId="110936DB" w14:textId="77777777" w:rsidR="001C78EB" w:rsidRDefault="001C78EB">
      <w:pPr>
        <w:pStyle w:val="BodyText"/>
        <w:rPr>
          <w:rFonts w:ascii="Arial"/>
          <w:b/>
          <w:sz w:val="30"/>
        </w:rPr>
      </w:pPr>
    </w:p>
    <w:p w14:paraId="298A291B" w14:textId="77777777" w:rsidR="001C78EB" w:rsidRDefault="001C78EB">
      <w:pPr>
        <w:pStyle w:val="BodyText"/>
        <w:rPr>
          <w:rFonts w:ascii="Arial"/>
          <w:b/>
          <w:sz w:val="30"/>
        </w:rPr>
      </w:pPr>
    </w:p>
    <w:p w14:paraId="3457B778" w14:textId="77777777" w:rsidR="001C78EB" w:rsidRDefault="001C78EB">
      <w:pPr>
        <w:pStyle w:val="BodyText"/>
        <w:rPr>
          <w:rFonts w:ascii="Arial"/>
          <w:b/>
          <w:sz w:val="30"/>
        </w:rPr>
      </w:pPr>
    </w:p>
    <w:p w14:paraId="24263516" w14:textId="77777777" w:rsidR="001C78EB" w:rsidRDefault="001C78EB">
      <w:pPr>
        <w:pStyle w:val="BodyText"/>
        <w:rPr>
          <w:rFonts w:ascii="Arial"/>
          <w:b/>
          <w:sz w:val="30"/>
        </w:rPr>
      </w:pPr>
    </w:p>
    <w:p w14:paraId="68CF5333" w14:textId="77777777" w:rsidR="001C78EB" w:rsidRDefault="001C78EB">
      <w:pPr>
        <w:pStyle w:val="BodyText"/>
        <w:rPr>
          <w:rFonts w:ascii="Arial"/>
          <w:b/>
          <w:sz w:val="30"/>
        </w:rPr>
      </w:pPr>
    </w:p>
    <w:p w14:paraId="74B7ACEE" w14:textId="77777777" w:rsidR="001C78EB" w:rsidRDefault="001C78EB">
      <w:pPr>
        <w:pStyle w:val="BodyText"/>
        <w:rPr>
          <w:rFonts w:ascii="Arial"/>
          <w:b/>
          <w:sz w:val="30"/>
        </w:rPr>
      </w:pPr>
    </w:p>
    <w:p w14:paraId="45722BC2" w14:textId="77777777" w:rsidR="001C78EB" w:rsidRDefault="001C78EB">
      <w:pPr>
        <w:pStyle w:val="BodyText"/>
        <w:rPr>
          <w:rFonts w:ascii="Arial"/>
          <w:b/>
          <w:sz w:val="30"/>
        </w:rPr>
      </w:pPr>
    </w:p>
    <w:p w14:paraId="480590B6" w14:textId="77777777" w:rsidR="001C78EB" w:rsidRDefault="001C78EB">
      <w:pPr>
        <w:pStyle w:val="BodyText"/>
        <w:rPr>
          <w:rFonts w:ascii="Arial"/>
          <w:b/>
          <w:sz w:val="30"/>
        </w:rPr>
      </w:pPr>
    </w:p>
    <w:p w14:paraId="188D6ACA" w14:textId="77777777" w:rsidR="001C78EB" w:rsidRDefault="001C78EB">
      <w:pPr>
        <w:pStyle w:val="BodyText"/>
        <w:rPr>
          <w:rFonts w:ascii="Arial"/>
          <w:b/>
          <w:sz w:val="30"/>
        </w:rPr>
      </w:pPr>
    </w:p>
    <w:p w14:paraId="0446849A" w14:textId="77777777" w:rsidR="001C78EB" w:rsidRDefault="001C78EB">
      <w:pPr>
        <w:pStyle w:val="BodyText"/>
        <w:rPr>
          <w:rFonts w:ascii="Arial"/>
          <w:b/>
          <w:sz w:val="30"/>
        </w:rPr>
      </w:pPr>
    </w:p>
    <w:p w14:paraId="2059CAC9" w14:textId="77777777" w:rsidR="001C78EB" w:rsidRDefault="001C78EB">
      <w:pPr>
        <w:pStyle w:val="BodyText"/>
        <w:rPr>
          <w:rFonts w:ascii="Arial"/>
          <w:b/>
          <w:sz w:val="30"/>
        </w:rPr>
      </w:pPr>
    </w:p>
    <w:p w14:paraId="2FC53565" w14:textId="77777777" w:rsidR="001C78EB" w:rsidRDefault="001C78EB">
      <w:pPr>
        <w:pStyle w:val="BodyText"/>
        <w:rPr>
          <w:rFonts w:ascii="Arial"/>
          <w:b/>
          <w:sz w:val="30"/>
        </w:rPr>
      </w:pPr>
    </w:p>
    <w:p w14:paraId="3B9E3C42" w14:textId="77777777" w:rsidR="001C78EB" w:rsidRDefault="001C78EB">
      <w:pPr>
        <w:pStyle w:val="BodyText"/>
        <w:rPr>
          <w:rFonts w:ascii="Arial"/>
          <w:b/>
          <w:sz w:val="30"/>
        </w:rPr>
      </w:pPr>
    </w:p>
    <w:p w14:paraId="407A7E47" w14:textId="77777777" w:rsidR="001C78EB" w:rsidRDefault="001C78EB">
      <w:pPr>
        <w:pStyle w:val="BodyText"/>
        <w:rPr>
          <w:rFonts w:ascii="Arial"/>
          <w:b/>
          <w:sz w:val="30"/>
        </w:rPr>
      </w:pPr>
    </w:p>
    <w:p w14:paraId="364B3C84" w14:textId="77777777" w:rsidR="001C78EB" w:rsidRDefault="001C78EB">
      <w:pPr>
        <w:pStyle w:val="BodyText"/>
        <w:rPr>
          <w:rFonts w:ascii="Arial"/>
          <w:b/>
          <w:sz w:val="30"/>
        </w:rPr>
      </w:pPr>
    </w:p>
    <w:p w14:paraId="7F5D5BCE" w14:textId="77777777" w:rsidR="001C78EB" w:rsidRDefault="001C78EB">
      <w:pPr>
        <w:pStyle w:val="BodyText"/>
        <w:rPr>
          <w:rFonts w:ascii="Arial"/>
          <w:b/>
          <w:sz w:val="30"/>
        </w:rPr>
      </w:pPr>
    </w:p>
    <w:p w14:paraId="3B97F575" w14:textId="77777777" w:rsidR="001C78EB" w:rsidRDefault="001C78EB">
      <w:pPr>
        <w:pStyle w:val="BodyText"/>
        <w:rPr>
          <w:rFonts w:ascii="Arial"/>
          <w:b/>
          <w:sz w:val="30"/>
        </w:rPr>
      </w:pPr>
    </w:p>
    <w:p w14:paraId="4FB05AA7" w14:textId="77777777" w:rsidR="001C78EB" w:rsidRDefault="001C78EB">
      <w:pPr>
        <w:pStyle w:val="BodyText"/>
        <w:rPr>
          <w:rFonts w:ascii="Arial"/>
          <w:b/>
          <w:sz w:val="30"/>
        </w:rPr>
      </w:pPr>
    </w:p>
    <w:p w14:paraId="3B9287A5" w14:textId="77777777" w:rsidR="001C78EB" w:rsidRDefault="001C78EB">
      <w:pPr>
        <w:pStyle w:val="BodyText"/>
        <w:rPr>
          <w:rFonts w:ascii="Arial"/>
          <w:b/>
          <w:sz w:val="30"/>
        </w:rPr>
      </w:pPr>
    </w:p>
    <w:p w14:paraId="7F6A89A6" w14:textId="77777777" w:rsidR="001C78EB" w:rsidRDefault="001C78EB">
      <w:pPr>
        <w:pStyle w:val="BodyText"/>
        <w:rPr>
          <w:rFonts w:ascii="Arial"/>
          <w:b/>
          <w:sz w:val="30"/>
        </w:rPr>
      </w:pPr>
    </w:p>
    <w:p w14:paraId="352F94CD" w14:textId="77777777" w:rsidR="001C78EB" w:rsidRDefault="001C78EB">
      <w:pPr>
        <w:pStyle w:val="BodyText"/>
        <w:rPr>
          <w:rFonts w:ascii="Arial"/>
          <w:b/>
          <w:sz w:val="30"/>
        </w:rPr>
      </w:pPr>
    </w:p>
    <w:p w14:paraId="7D6C3ABC" w14:textId="77777777" w:rsidR="001C78EB" w:rsidRDefault="001C78EB">
      <w:pPr>
        <w:pStyle w:val="BodyText"/>
        <w:rPr>
          <w:rFonts w:ascii="Arial"/>
          <w:b/>
          <w:sz w:val="30"/>
        </w:rPr>
      </w:pPr>
    </w:p>
    <w:p w14:paraId="3C163C54" w14:textId="77777777" w:rsidR="001C78EB" w:rsidRDefault="001C78EB">
      <w:pPr>
        <w:pStyle w:val="BodyText"/>
        <w:rPr>
          <w:rFonts w:ascii="Arial"/>
          <w:b/>
          <w:sz w:val="30"/>
        </w:rPr>
      </w:pPr>
    </w:p>
    <w:p w14:paraId="3C152A13" w14:textId="77777777" w:rsidR="001C78EB" w:rsidRDefault="001C78EB">
      <w:pPr>
        <w:pStyle w:val="BodyText"/>
        <w:rPr>
          <w:rFonts w:ascii="Arial"/>
          <w:b/>
          <w:sz w:val="30"/>
        </w:rPr>
      </w:pPr>
    </w:p>
    <w:p w14:paraId="12FBE04A" w14:textId="77777777" w:rsidR="001C78EB" w:rsidRDefault="001C78EB">
      <w:pPr>
        <w:pStyle w:val="BodyText"/>
        <w:rPr>
          <w:rFonts w:ascii="Arial"/>
          <w:b/>
          <w:sz w:val="30"/>
        </w:rPr>
      </w:pPr>
    </w:p>
    <w:p w14:paraId="63D83200" w14:textId="77777777" w:rsidR="001C78EB" w:rsidRDefault="001C78EB">
      <w:pPr>
        <w:pStyle w:val="BodyText"/>
        <w:rPr>
          <w:rFonts w:ascii="Arial"/>
          <w:b/>
          <w:sz w:val="30"/>
        </w:rPr>
      </w:pPr>
    </w:p>
    <w:p w14:paraId="78030FE6" w14:textId="77777777" w:rsidR="001C78EB" w:rsidRDefault="001C78EB">
      <w:pPr>
        <w:pStyle w:val="BodyText"/>
        <w:rPr>
          <w:rFonts w:ascii="Arial"/>
          <w:b/>
          <w:sz w:val="30"/>
        </w:rPr>
      </w:pPr>
    </w:p>
    <w:p w14:paraId="2885EBF5" w14:textId="77777777" w:rsidR="001C78EB" w:rsidRDefault="001C78EB">
      <w:pPr>
        <w:pStyle w:val="BodyText"/>
        <w:rPr>
          <w:rFonts w:ascii="Arial"/>
          <w:b/>
          <w:sz w:val="30"/>
        </w:rPr>
      </w:pPr>
    </w:p>
    <w:p w14:paraId="34B9E428" w14:textId="77777777" w:rsidR="001C78EB" w:rsidRDefault="001C78EB">
      <w:pPr>
        <w:pStyle w:val="BodyText"/>
        <w:rPr>
          <w:rFonts w:ascii="Arial"/>
          <w:b/>
          <w:sz w:val="30"/>
        </w:rPr>
      </w:pPr>
    </w:p>
    <w:p w14:paraId="5A729750" w14:textId="77777777" w:rsidR="001C78EB" w:rsidRDefault="001C78EB">
      <w:pPr>
        <w:pStyle w:val="BodyText"/>
        <w:rPr>
          <w:rFonts w:ascii="Arial"/>
          <w:b/>
          <w:sz w:val="30"/>
        </w:rPr>
      </w:pPr>
    </w:p>
    <w:p w14:paraId="7923CE85" w14:textId="77777777" w:rsidR="001C78EB" w:rsidRDefault="001C78EB">
      <w:pPr>
        <w:pStyle w:val="BodyText"/>
        <w:spacing w:before="11"/>
        <w:rPr>
          <w:rFonts w:ascii="Arial"/>
          <w:b/>
          <w:sz w:val="29"/>
        </w:rPr>
      </w:pPr>
    </w:p>
    <w:p w14:paraId="6DB6CB2F" w14:textId="77777777" w:rsidR="001C78EB" w:rsidRDefault="00EE7E5B">
      <w:pPr>
        <w:tabs>
          <w:tab w:val="left" w:pos="3254"/>
          <w:tab w:val="left" w:pos="8314"/>
        </w:tabs>
        <w:ind w:left="224"/>
        <w:jc w:val="center"/>
        <w:rPr>
          <w:sz w:val="20"/>
        </w:rPr>
      </w:pPr>
      <w:r>
        <w:rPr>
          <w:sz w:val="20"/>
        </w:rPr>
        <w:t>ii</w:t>
      </w:r>
      <w:r>
        <w:rPr>
          <w:sz w:val="20"/>
        </w:rPr>
        <w:tab/>
        <w:t>Fee Basis FB*3.5*135</w:t>
      </w:r>
      <w:r>
        <w:rPr>
          <w:spacing w:val="-6"/>
          <w:sz w:val="20"/>
        </w:rPr>
        <w:t xml:space="preserve"> </w:t>
      </w:r>
      <w:r>
        <w:rPr>
          <w:sz w:val="20"/>
        </w:rPr>
        <w:t>Installation</w:t>
      </w:r>
      <w:r>
        <w:rPr>
          <w:spacing w:val="-2"/>
          <w:sz w:val="20"/>
        </w:rPr>
        <w:t xml:space="preserve"> </w:t>
      </w:r>
      <w:r>
        <w:rPr>
          <w:sz w:val="20"/>
        </w:rPr>
        <w:t>Guide</w:t>
      </w:r>
      <w:r>
        <w:rPr>
          <w:sz w:val="20"/>
        </w:rPr>
        <w:tab/>
        <w:t>December</w:t>
      </w:r>
      <w:r>
        <w:rPr>
          <w:spacing w:val="1"/>
          <w:sz w:val="20"/>
        </w:rPr>
        <w:t xml:space="preserve"> </w:t>
      </w:r>
      <w:r>
        <w:rPr>
          <w:sz w:val="20"/>
        </w:rPr>
        <w:t>2012</w:t>
      </w:r>
    </w:p>
    <w:p w14:paraId="189DC87B" w14:textId="77777777" w:rsidR="001C78EB" w:rsidRDefault="001C78EB">
      <w:pPr>
        <w:jc w:val="center"/>
        <w:rPr>
          <w:sz w:val="20"/>
        </w:rPr>
        <w:sectPr w:rsidR="001C78EB">
          <w:pgSz w:w="12240" w:h="15840"/>
          <w:pgMar w:top="1360" w:right="1280" w:bottom="280" w:left="1060" w:header="720" w:footer="720" w:gutter="0"/>
          <w:cols w:space="720"/>
        </w:sectPr>
      </w:pPr>
    </w:p>
    <w:p w14:paraId="7820DAA4" w14:textId="77777777" w:rsidR="001C78EB" w:rsidRDefault="00EE7E5B">
      <w:pPr>
        <w:pStyle w:val="Heading2"/>
      </w:pPr>
      <w:r>
        <w:lastRenderedPageBreak/>
        <w:t>Table of Contents</w:t>
      </w:r>
    </w:p>
    <w:sdt>
      <w:sdtPr>
        <w:rPr>
          <w:rFonts w:ascii="Times New Roman" w:eastAsia="Times New Roman" w:hAnsi="Times New Roman" w:cs="Times New Roman"/>
          <w:b w:val="0"/>
          <w:bCs w:val="0"/>
          <w:sz w:val="22"/>
          <w:szCs w:val="22"/>
        </w:rPr>
        <w:id w:val="-1671014169"/>
        <w:docPartObj>
          <w:docPartGallery w:val="Table of Contents"/>
          <w:docPartUnique/>
        </w:docPartObj>
      </w:sdtPr>
      <w:sdtEndPr/>
      <w:sdtContent>
        <w:p w14:paraId="1F70BC1E" w14:textId="77777777" w:rsidR="001C78EB" w:rsidRDefault="00EE7E5B">
          <w:pPr>
            <w:pStyle w:val="TOC1"/>
            <w:numPr>
              <w:ilvl w:val="0"/>
              <w:numId w:val="3"/>
            </w:numPr>
            <w:tabs>
              <w:tab w:val="left" w:pos="752"/>
              <w:tab w:val="left" w:pos="921"/>
              <w:tab w:val="right" w:leader="dot" w:pos="9564"/>
            </w:tabs>
            <w:spacing w:before="120"/>
            <w:ind w:hanging="708"/>
          </w:pPr>
          <w:r>
            <w:fldChar w:fldCharType="begin"/>
          </w:r>
          <w:r>
            <w:instrText xml:space="preserve">TOC \o "1-1" \h \z \u </w:instrText>
          </w:r>
          <w:r>
            <w:fldChar w:fldCharType="separate"/>
          </w:r>
          <w:hyperlink w:anchor="_TOC_250003" w:history="1">
            <w:r>
              <w:t>Prerequisites</w:t>
            </w:r>
            <w:r>
              <w:tab/>
              <w:t>1</w:t>
            </w:r>
          </w:hyperlink>
        </w:p>
        <w:p w14:paraId="42ED8C29" w14:textId="77777777" w:rsidR="001C78EB" w:rsidRDefault="00EE7E5B">
          <w:pPr>
            <w:pStyle w:val="TOC1"/>
            <w:numPr>
              <w:ilvl w:val="0"/>
              <w:numId w:val="3"/>
            </w:numPr>
            <w:tabs>
              <w:tab w:val="left" w:pos="752"/>
              <w:tab w:val="left" w:pos="921"/>
              <w:tab w:val="right" w:leader="dot" w:pos="9564"/>
            </w:tabs>
            <w:ind w:hanging="708"/>
          </w:pPr>
          <w:hyperlink w:anchor="_TOC_250002" w:history="1">
            <w:r>
              <w:t>Pre/Post</w:t>
            </w:r>
            <w:r>
              <w:rPr>
                <w:spacing w:val="-3"/>
              </w:rPr>
              <w:t xml:space="preserve"> </w:t>
            </w:r>
            <w:r>
              <w:t>Installation Overview</w:t>
            </w:r>
            <w:r>
              <w:tab/>
              <w:t>1</w:t>
            </w:r>
          </w:hyperlink>
        </w:p>
        <w:p w14:paraId="2E26E2C1" w14:textId="77777777" w:rsidR="001C78EB" w:rsidRDefault="00EE7E5B">
          <w:pPr>
            <w:pStyle w:val="TOC1"/>
            <w:numPr>
              <w:ilvl w:val="0"/>
              <w:numId w:val="3"/>
            </w:numPr>
            <w:tabs>
              <w:tab w:val="left" w:pos="752"/>
              <w:tab w:val="left" w:pos="921"/>
              <w:tab w:val="right" w:leader="dot" w:pos="9564"/>
            </w:tabs>
            <w:ind w:hanging="708"/>
          </w:pPr>
          <w:hyperlink w:anchor="_TOC_250001" w:history="1">
            <w:r>
              <w:t>Installation</w:t>
            </w:r>
            <w:r>
              <w:rPr>
                <w:spacing w:val="-1"/>
              </w:rPr>
              <w:t xml:space="preserve"> </w:t>
            </w:r>
            <w:r>
              <w:t>Instructions</w:t>
            </w:r>
            <w:r>
              <w:tab/>
              <w:t>1</w:t>
            </w:r>
          </w:hyperlink>
        </w:p>
        <w:p w14:paraId="24D5C222" w14:textId="77777777" w:rsidR="001C78EB" w:rsidRDefault="00EE7E5B">
          <w:pPr>
            <w:pStyle w:val="TOC1"/>
            <w:numPr>
              <w:ilvl w:val="0"/>
              <w:numId w:val="3"/>
            </w:numPr>
            <w:tabs>
              <w:tab w:val="left" w:pos="752"/>
              <w:tab w:val="left" w:pos="921"/>
              <w:tab w:val="right" w:leader="dot" w:pos="9564"/>
            </w:tabs>
            <w:spacing w:before="62"/>
            <w:ind w:hanging="708"/>
          </w:pPr>
          <w:hyperlink w:anchor="_TOC_250000" w:history="1">
            <w:r>
              <w:t>Post-Installation</w:t>
            </w:r>
            <w:r>
              <w:rPr>
                <w:spacing w:val="-3"/>
              </w:rPr>
              <w:t xml:space="preserve"> </w:t>
            </w:r>
            <w:r>
              <w:t>Instructions</w:t>
            </w:r>
            <w:r>
              <w:tab/>
              <w:t>2</w:t>
            </w:r>
          </w:hyperlink>
        </w:p>
        <w:p w14:paraId="378558C9" w14:textId="77777777" w:rsidR="001C78EB" w:rsidRDefault="00EE7E5B">
          <w:pPr>
            <w:rPr>
              <w:rFonts w:ascii="Arial"/>
              <w:b/>
            </w:rPr>
          </w:pPr>
          <w:r>
            <w:fldChar w:fldCharType="end"/>
          </w:r>
        </w:p>
      </w:sdtContent>
    </w:sdt>
    <w:p w14:paraId="11ABE6F9" w14:textId="77777777" w:rsidR="001C78EB" w:rsidRDefault="001C78EB">
      <w:pPr>
        <w:pStyle w:val="BodyText"/>
        <w:rPr>
          <w:rFonts w:ascii="Arial"/>
          <w:b/>
          <w:sz w:val="22"/>
        </w:rPr>
      </w:pPr>
    </w:p>
    <w:p w14:paraId="0AC88AAB" w14:textId="77777777" w:rsidR="001C78EB" w:rsidRDefault="001C78EB">
      <w:pPr>
        <w:pStyle w:val="BodyText"/>
        <w:rPr>
          <w:rFonts w:ascii="Arial"/>
          <w:b/>
          <w:sz w:val="22"/>
        </w:rPr>
      </w:pPr>
    </w:p>
    <w:p w14:paraId="4A7C7C0A" w14:textId="77777777" w:rsidR="001C78EB" w:rsidRDefault="001C78EB">
      <w:pPr>
        <w:pStyle w:val="BodyText"/>
        <w:rPr>
          <w:rFonts w:ascii="Arial"/>
          <w:b/>
          <w:sz w:val="22"/>
        </w:rPr>
      </w:pPr>
    </w:p>
    <w:p w14:paraId="24AF7522" w14:textId="77777777" w:rsidR="001C78EB" w:rsidRDefault="001C78EB">
      <w:pPr>
        <w:pStyle w:val="BodyText"/>
        <w:rPr>
          <w:rFonts w:ascii="Arial"/>
          <w:b/>
          <w:sz w:val="22"/>
        </w:rPr>
      </w:pPr>
    </w:p>
    <w:p w14:paraId="7A2D6999" w14:textId="77777777" w:rsidR="001C78EB" w:rsidRDefault="001C78EB">
      <w:pPr>
        <w:pStyle w:val="BodyText"/>
        <w:rPr>
          <w:rFonts w:ascii="Arial"/>
          <w:b/>
          <w:sz w:val="22"/>
        </w:rPr>
      </w:pPr>
    </w:p>
    <w:p w14:paraId="3B390107" w14:textId="77777777" w:rsidR="001C78EB" w:rsidRDefault="001C78EB">
      <w:pPr>
        <w:pStyle w:val="BodyText"/>
        <w:rPr>
          <w:rFonts w:ascii="Arial"/>
          <w:b/>
          <w:sz w:val="22"/>
        </w:rPr>
      </w:pPr>
    </w:p>
    <w:p w14:paraId="14E9397F" w14:textId="77777777" w:rsidR="001C78EB" w:rsidRDefault="001C78EB">
      <w:pPr>
        <w:pStyle w:val="BodyText"/>
        <w:rPr>
          <w:rFonts w:ascii="Arial"/>
          <w:b/>
          <w:sz w:val="22"/>
        </w:rPr>
      </w:pPr>
    </w:p>
    <w:p w14:paraId="524F6958" w14:textId="77777777" w:rsidR="001C78EB" w:rsidRDefault="001C78EB">
      <w:pPr>
        <w:pStyle w:val="BodyText"/>
        <w:rPr>
          <w:rFonts w:ascii="Arial"/>
          <w:b/>
          <w:sz w:val="22"/>
        </w:rPr>
      </w:pPr>
    </w:p>
    <w:p w14:paraId="4B893540" w14:textId="77777777" w:rsidR="001C78EB" w:rsidRDefault="001C78EB">
      <w:pPr>
        <w:pStyle w:val="BodyText"/>
        <w:rPr>
          <w:rFonts w:ascii="Arial"/>
          <w:b/>
          <w:sz w:val="22"/>
        </w:rPr>
      </w:pPr>
    </w:p>
    <w:p w14:paraId="69CCC1BF" w14:textId="77777777" w:rsidR="001C78EB" w:rsidRDefault="001C78EB">
      <w:pPr>
        <w:pStyle w:val="BodyText"/>
        <w:rPr>
          <w:rFonts w:ascii="Arial"/>
          <w:b/>
          <w:sz w:val="22"/>
        </w:rPr>
      </w:pPr>
    </w:p>
    <w:p w14:paraId="6F31B2FF" w14:textId="77777777" w:rsidR="001C78EB" w:rsidRDefault="001C78EB">
      <w:pPr>
        <w:pStyle w:val="BodyText"/>
        <w:rPr>
          <w:rFonts w:ascii="Arial"/>
          <w:b/>
          <w:sz w:val="22"/>
        </w:rPr>
      </w:pPr>
    </w:p>
    <w:p w14:paraId="60ACCF14" w14:textId="77777777" w:rsidR="001C78EB" w:rsidRDefault="001C78EB">
      <w:pPr>
        <w:pStyle w:val="BodyText"/>
        <w:rPr>
          <w:rFonts w:ascii="Arial"/>
          <w:b/>
          <w:sz w:val="22"/>
        </w:rPr>
      </w:pPr>
    </w:p>
    <w:p w14:paraId="60912893" w14:textId="77777777" w:rsidR="001C78EB" w:rsidRDefault="001C78EB">
      <w:pPr>
        <w:pStyle w:val="BodyText"/>
        <w:rPr>
          <w:rFonts w:ascii="Arial"/>
          <w:b/>
          <w:sz w:val="22"/>
        </w:rPr>
      </w:pPr>
    </w:p>
    <w:p w14:paraId="3BCE8856" w14:textId="77777777" w:rsidR="001C78EB" w:rsidRDefault="001C78EB">
      <w:pPr>
        <w:pStyle w:val="BodyText"/>
        <w:rPr>
          <w:rFonts w:ascii="Arial"/>
          <w:b/>
          <w:sz w:val="22"/>
        </w:rPr>
      </w:pPr>
    </w:p>
    <w:p w14:paraId="7D512B86" w14:textId="77777777" w:rsidR="001C78EB" w:rsidRDefault="001C78EB">
      <w:pPr>
        <w:pStyle w:val="BodyText"/>
        <w:rPr>
          <w:rFonts w:ascii="Arial"/>
          <w:b/>
          <w:sz w:val="22"/>
        </w:rPr>
      </w:pPr>
    </w:p>
    <w:p w14:paraId="2DFF9D2E" w14:textId="77777777" w:rsidR="001C78EB" w:rsidRDefault="001C78EB">
      <w:pPr>
        <w:pStyle w:val="BodyText"/>
        <w:rPr>
          <w:rFonts w:ascii="Arial"/>
          <w:b/>
          <w:sz w:val="22"/>
        </w:rPr>
      </w:pPr>
    </w:p>
    <w:p w14:paraId="423DBDF6" w14:textId="77777777" w:rsidR="001C78EB" w:rsidRDefault="001C78EB">
      <w:pPr>
        <w:pStyle w:val="BodyText"/>
        <w:rPr>
          <w:rFonts w:ascii="Arial"/>
          <w:b/>
          <w:sz w:val="22"/>
        </w:rPr>
      </w:pPr>
    </w:p>
    <w:p w14:paraId="55AD4E72" w14:textId="77777777" w:rsidR="001C78EB" w:rsidRDefault="001C78EB">
      <w:pPr>
        <w:pStyle w:val="BodyText"/>
        <w:rPr>
          <w:rFonts w:ascii="Arial"/>
          <w:b/>
          <w:sz w:val="22"/>
        </w:rPr>
      </w:pPr>
    </w:p>
    <w:p w14:paraId="74A76193" w14:textId="77777777" w:rsidR="001C78EB" w:rsidRDefault="001C78EB">
      <w:pPr>
        <w:pStyle w:val="BodyText"/>
        <w:rPr>
          <w:rFonts w:ascii="Arial"/>
          <w:b/>
          <w:sz w:val="22"/>
        </w:rPr>
      </w:pPr>
    </w:p>
    <w:p w14:paraId="54572F66" w14:textId="77777777" w:rsidR="001C78EB" w:rsidRDefault="001C78EB">
      <w:pPr>
        <w:pStyle w:val="BodyText"/>
        <w:rPr>
          <w:rFonts w:ascii="Arial"/>
          <w:b/>
          <w:sz w:val="22"/>
        </w:rPr>
      </w:pPr>
    </w:p>
    <w:p w14:paraId="2FC24495" w14:textId="77777777" w:rsidR="001C78EB" w:rsidRDefault="001C78EB">
      <w:pPr>
        <w:pStyle w:val="BodyText"/>
        <w:rPr>
          <w:rFonts w:ascii="Arial"/>
          <w:b/>
          <w:sz w:val="22"/>
        </w:rPr>
      </w:pPr>
    </w:p>
    <w:p w14:paraId="4ACDCA84" w14:textId="77777777" w:rsidR="001C78EB" w:rsidRDefault="001C78EB">
      <w:pPr>
        <w:pStyle w:val="BodyText"/>
        <w:rPr>
          <w:rFonts w:ascii="Arial"/>
          <w:b/>
          <w:sz w:val="22"/>
        </w:rPr>
      </w:pPr>
    </w:p>
    <w:p w14:paraId="53DF013E" w14:textId="77777777" w:rsidR="001C78EB" w:rsidRDefault="001C78EB">
      <w:pPr>
        <w:pStyle w:val="BodyText"/>
        <w:rPr>
          <w:rFonts w:ascii="Arial"/>
          <w:b/>
          <w:sz w:val="22"/>
        </w:rPr>
      </w:pPr>
    </w:p>
    <w:p w14:paraId="2D3F98D1" w14:textId="77777777" w:rsidR="001C78EB" w:rsidRDefault="001C78EB">
      <w:pPr>
        <w:pStyle w:val="BodyText"/>
        <w:rPr>
          <w:rFonts w:ascii="Arial"/>
          <w:b/>
          <w:sz w:val="22"/>
        </w:rPr>
      </w:pPr>
    </w:p>
    <w:p w14:paraId="7BD655FA" w14:textId="77777777" w:rsidR="001C78EB" w:rsidRDefault="001C78EB">
      <w:pPr>
        <w:pStyle w:val="BodyText"/>
        <w:rPr>
          <w:rFonts w:ascii="Arial"/>
          <w:b/>
          <w:sz w:val="22"/>
        </w:rPr>
      </w:pPr>
    </w:p>
    <w:p w14:paraId="68AD3FAB" w14:textId="77777777" w:rsidR="001C78EB" w:rsidRDefault="001C78EB">
      <w:pPr>
        <w:pStyle w:val="BodyText"/>
        <w:rPr>
          <w:rFonts w:ascii="Arial"/>
          <w:b/>
          <w:sz w:val="22"/>
        </w:rPr>
      </w:pPr>
    </w:p>
    <w:p w14:paraId="59707A08" w14:textId="77777777" w:rsidR="001C78EB" w:rsidRDefault="001C78EB">
      <w:pPr>
        <w:pStyle w:val="BodyText"/>
        <w:rPr>
          <w:rFonts w:ascii="Arial"/>
          <w:b/>
          <w:sz w:val="22"/>
        </w:rPr>
      </w:pPr>
    </w:p>
    <w:p w14:paraId="4B0668DC" w14:textId="77777777" w:rsidR="001C78EB" w:rsidRDefault="001C78EB">
      <w:pPr>
        <w:pStyle w:val="BodyText"/>
        <w:rPr>
          <w:rFonts w:ascii="Arial"/>
          <w:b/>
          <w:sz w:val="22"/>
        </w:rPr>
      </w:pPr>
    </w:p>
    <w:p w14:paraId="4FF1A599" w14:textId="77777777" w:rsidR="001C78EB" w:rsidRDefault="001C78EB">
      <w:pPr>
        <w:pStyle w:val="BodyText"/>
        <w:rPr>
          <w:rFonts w:ascii="Arial"/>
          <w:b/>
          <w:sz w:val="22"/>
        </w:rPr>
      </w:pPr>
    </w:p>
    <w:p w14:paraId="046ACB15" w14:textId="77777777" w:rsidR="001C78EB" w:rsidRDefault="001C78EB">
      <w:pPr>
        <w:pStyle w:val="BodyText"/>
        <w:rPr>
          <w:rFonts w:ascii="Arial"/>
          <w:b/>
          <w:sz w:val="22"/>
        </w:rPr>
      </w:pPr>
    </w:p>
    <w:p w14:paraId="0FFD98B5" w14:textId="77777777" w:rsidR="001C78EB" w:rsidRDefault="001C78EB">
      <w:pPr>
        <w:pStyle w:val="BodyText"/>
        <w:rPr>
          <w:rFonts w:ascii="Arial"/>
          <w:b/>
          <w:sz w:val="22"/>
        </w:rPr>
      </w:pPr>
    </w:p>
    <w:p w14:paraId="0ED81473" w14:textId="77777777" w:rsidR="001C78EB" w:rsidRDefault="001C78EB">
      <w:pPr>
        <w:pStyle w:val="BodyText"/>
        <w:rPr>
          <w:rFonts w:ascii="Arial"/>
          <w:b/>
          <w:sz w:val="22"/>
        </w:rPr>
      </w:pPr>
    </w:p>
    <w:p w14:paraId="12953834" w14:textId="77777777" w:rsidR="001C78EB" w:rsidRDefault="001C78EB">
      <w:pPr>
        <w:pStyle w:val="BodyText"/>
        <w:rPr>
          <w:rFonts w:ascii="Arial"/>
          <w:b/>
          <w:sz w:val="22"/>
        </w:rPr>
      </w:pPr>
    </w:p>
    <w:p w14:paraId="0199CDC1" w14:textId="77777777" w:rsidR="001C78EB" w:rsidRDefault="001C78EB">
      <w:pPr>
        <w:pStyle w:val="BodyText"/>
        <w:rPr>
          <w:rFonts w:ascii="Arial"/>
          <w:b/>
          <w:sz w:val="22"/>
        </w:rPr>
      </w:pPr>
    </w:p>
    <w:p w14:paraId="047714B2" w14:textId="77777777" w:rsidR="001C78EB" w:rsidRDefault="001C78EB">
      <w:pPr>
        <w:pStyle w:val="BodyText"/>
        <w:rPr>
          <w:rFonts w:ascii="Arial"/>
          <w:b/>
          <w:sz w:val="22"/>
        </w:rPr>
      </w:pPr>
    </w:p>
    <w:p w14:paraId="6761B140" w14:textId="77777777" w:rsidR="001C78EB" w:rsidRDefault="001C78EB">
      <w:pPr>
        <w:pStyle w:val="BodyText"/>
        <w:rPr>
          <w:rFonts w:ascii="Arial"/>
          <w:b/>
          <w:sz w:val="22"/>
        </w:rPr>
      </w:pPr>
    </w:p>
    <w:p w14:paraId="29D9DF9E" w14:textId="77777777" w:rsidR="001C78EB" w:rsidRDefault="001C78EB">
      <w:pPr>
        <w:pStyle w:val="BodyText"/>
        <w:rPr>
          <w:rFonts w:ascii="Arial"/>
          <w:b/>
          <w:sz w:val="22"/>
        </w:rPr>
      </w:pPr>
    </w:p>
    <w:p w14:paraId="26647230" w14:textId="77777777" w:rsidR="001C78EB" w:rsidRDefault="001C78EB">
      <w:pPr>
        <w:pStyle w:val="BodyText"/>
        <w:rPr>
          <w:rFonts w:ascii="Arial"/>
          <w:b/>
          <w:sz w:val="22"/>
        </w:rPr>
      </w:pPr>
    </w:p>
    <w:p w14:paraId="767D6158" w14:textId="77777777" w:rsidR="001C78EB" w:rsidRDefault="001C78EB">
      <w:pPr>
        <w:pStyle w:val="BodyText"/>
        <w:rPr>
          <w:rFonts w:ascii="Arial"/>
          <w:b/>
          <w:sz w:val="22"/>
        </w:rPr>
      </w:pPr>
    </w:p>
    <w:p w14:paraId="430C58DE" w14:textId="77777777" w:rsidR="001C78EB" w:rsidRDefault="001C78EB">
      <w:pPr>
        <w:pStyle w:val="BodyText"/>
        <w:rPr>
          <w:rFonts w:ascii="Arial"/>
          <w:b/>
          <w:sz w:val="22"/>
        </w:rPr>
      </w:pPr>
    </w:p>
    <w:p w14:paraId="4BBA05B4" w14:textId="77777777" w:rsidR="001C78EB" w:rsidRDefault="001C78EB">
      <w:pPr>
        <w:pStyle w:val="BodyText"/>
        <w:rPr>
          <w:rFonts w:ascii="Arial"/>
          <w:b/>
          <w:sz w:val="22"/>
        </w:rPr>
      </w:pPr>
    </w:p>
    <w:p w14:paraId="3A79A80D" w14:textId="77777777" w:rsidR="001C78EB" w:rsidRDefault="001C78EB">
      <w:pPr>
        <w:pStyle w:val="BodyText"/>
        <w:rPr>
          <w:rFonts w:ascii="Arial"/>
          <w:b/>
          <w:sz w:val="22"/>
        </w:rPr>
      </w:pPr>
    </w:p>
    <w:p w14:paraId="6830D682" w14:textId="77777777" w:rsidR="001C78EB" w:rsidRDefault="001C78EB">
      <w:pPr>
        <w:pStyle w:val="BodyText"/>
        <w:rPr>
          <w:rFonts w:ascii="Arial"/>
          <w:b/>
          <w:sz w:val="22"/>
        </w:rPr>
      </w:pPr>
    </w:p>
    <w:p w14:paraId="34A2269F" w14:textId="77777777" w:rsidR="001C78EB" w:rsidRDefault="00EE7E5B">
      <w:pPr>
        <w:tabs>
          <w:tab w:val="left" w:pos="3409"/>
          <w:tab w:val="left" w:pos="9021"/>
        </w:tabs>
        <w:spacing w:before="175"/>
        <w:ind w:left="380"/>
        <w:rPr>
          <w:sz w:val="20"/>
        </w:rPr>
      </w:pPr>
      <w:r>
        <w:rPr>
          <w:sz w:val="20"/>
        </w:rPr>
        <w:t>December 2012</w:t>
      </w:r>
      <w:r>
        <w:rPr>
          <w:sz w:val="20"/>
        </w:rPr>
        <w:tab/>
        <w:t>Fee Basis FB*3.5*135</w:t>
      </w:r>
      <w:r>
        <w:rPr>
          <w:spacing w:val="-5"/>
          <w:sz w:val="20"/>
        </w:rPr>
        <w:t xml:space="preserve"> </w:t>
      </w:r>
      <w:r>
        <w:rPr>
          <w:sz w:val="20"/>
        </w:rPr>
        <w:t>Installation</w:t>
      </w:r>
      <w:r>
        <w:rPr>
          <w:spacing w:val="-3"/>
          <w:sz w:val="20"/>
        </w:rPr>
        <w:t xml:space="preserve"> </w:t>
      </w:r>
      <w:r>
        <w:rPr>
          <w:sz w:val="20"/>
        </w:rPr>
        <w:t>Guide</w:t>
      </w:r>
      <w:r>
        <w:rPr>
          <w:sz w:val="20"/>
        </w:rPr>
        <w:tab/>
        <w:t>iii</w:t>
      </w:r>
    </w:p>
    <w:p w14:paraId="4BB08318" w14:textId="77777777" w:rsidR="001C78EB" w:rsidRDefault="001C78EB">
      <w:pPr>
        <w:rPr>
          <w:sz w:val="20"/>
        </w:rPr>
        <w:sectPr w:rsidR="001C78EB">
          <w:pgSz w:w="12240" w:h="15840"/>
          <w:pgMar w:top="1360" w:right="1280" w:bottom="280" w:left="1060" w:header="720" w:footer="720" w:gutter="0"/>
          <w:cols w:space="720"/>
        </w:sectPr>
      </w:pPr>
    </w:p>
    <w:p w14:paraId="4DA207AF" w14:textId="77777777" w:rsidR="001C78EB" w:rsidRDefault="001C78EB">
      <w:pPr>
        <w:pStyle w:val="BodyText"/>
        <w:spacing w:before="4"/>
        <w:rPr>
          <w:sz w:val="17"/>
        </w:rPr>
      </w:pPr>
    </w:p>
    <w:p w14:paraId="5C0DA7DA" w14:textId="77777777" w:rsidR="001C78EB" w:rsidRDefault="001C78EB">
      <w:pPr>
        <w:rPr>
          <w:sz w:val="17"/>
        </w:rPr>
        <w:sectPr w:rsidR="001C78EB">
          <w:pgSz w:w="12240" w:h="15840"/>
          <w:pgMar w:top="1500" w:right="1280" w:bottom="280" w:left="1060" w:header="720" w:footer="720" w:gutter="0"/>
          <w:cols w:space="720"/>
        </w:sectPr>
      </w:pPr>
    </w:p>
    <w:p w14:paraId="12ED49E3" w14:textId="77777777" w:rsidR="001C78EB" w:rsidRDefault="001C78EB">
      <w:pPr>
        <w:pStyle w:val="BodyText"/>
        <w:rPr>
          <w:sz w:val="20"/>
        </w:rPr>
      </w:pPr>
    </w:p>
    <w:p w14:paraId="34384E53" w14:textId="77777777" w:rsidR="001C78EB" w:rsidRDefault="001C78EB">
      <w:pPr>
        <w:pStyle w:val="BodyText"/>
        <w:spacing w:before="9"/>
        <w:rPr>
          <w:sz w:val="25"/>
        </w:rPr>
      </w:pPr>
    </w:p>
    <w:p w14:paraId="6F219D37" w14:textId="77777777" w:rsidR="001C78EB" w:rsidRDefault="00EE7E5B">
      <w:pPr>
        <w:pStyle w:val="Heading1"/>
        <w:numPr>
          <w:ilvl w:val="0"/>
          <w:numId w:val="2"/>
        </w:numPr>
        <w:tabs>
          <w:tab w:val="left" w:pos="741"/>
        </w:tabs>
        <w:spacing w:before="89"/>
        <w:ind w:hanging="361"/>
      </w:pPr>
      <w:bookmarkStart w:id="1" w:name="_TOC_250003"/>
      <w:bookmarkEnd w:id="1"/>
      <w:r>
        <w:t>Prerequisites</w:t>
      </w:r>
    </w:p>
    <w:p w14:paraId="779949BA" w14:textId="77777777" w:rsidR="001C78EB" w:rsidRDefault="00EE7E5B">
      <w:pPr>
        <w:spacing w:before="121"/>
        <w:ind w:left="380"/>
      </w:pPr>
      <w:r>
        <w:t>The following patches must be installed prior to FB*3.5*135:</w:t>
      </w:r>
    </w:p>
    <w:p w14:paraId="4EAE636C" w14:textId="77777777" w:rsidR="001C78EB" w:rsidRDefault="00EE7E5B">
      <w:pPr>
        <w:pStyle w:val="ListParagraph"/>
        <w:numPr>
          <w:ilvl w:val="1"/>
          <w:numId w:val="2"/>
        </w:numPr>
        <w:tabs>
          <w:tab w:val="left" w:pos="1100"/>
          <w:tab w:val="left" w:pos="1101"/>
        </w:tabs>
        <w:spacing w:before="118" w:line="269" w:lineRule="exact"/>
        <w:ind w:hanging="361"/>
      </w:pPr>
      <w:r>
        <w:t>FB*3.5*108</w:t>
      </w:r>
    </w:p>
    <w:p w14:paraId="13291402" w14:textId="77777777" w:rsidR="001C78EB" w:rsidRDefault="00EE7E5B">
      <w:pPr>
        <w:pStyle w:val="ListParagraph"/>
        <w:numPr>
          <w:ilvl w:val="1"/>
          <w:numId w:val="2"/>
        </w:numPr>
        <w:tabs>
          <w:tab w:val="left" w:pos="1100"/>
          <w:tab w:val="left" w:pos="1101"/>
        </w:tabs>
        <w:spacing w:line="269" w:lineRule="exact"/>
        <w:ind w:hanging="361"/>
      </w:pPr>
      <w:r>
        <w:t>FB*3.5*124</w:t>
      </w:r>
    </w:p>
    <w:p w14:paraId="29F1482D" w14:textId="77777777" w:rsidR="001C78EB" w:rsidRDefault="00EE7E5B">
      <w:pPr>
        <w:pStyle w:val="ListParagraph"/>
        <w:numPr>
          <w:ilvl w:val="1"/>
          <w:numId w:val="2"/>
        </w:numPr>
        <w:tabs>
          <w:tab w:val="left" w:pos="1100"/>
          <w:tab w:val="left" w:pos="1101"/>
        </w:tabs>
        <w:spacing w:line="269" w:lineRule="exact"/>
        <w:ind w:hanging="361"/>
      </w:pPr>
      <w:r>
        <w:t>IB*2.0*476</w:t>
      </w:r>
    </w:p>
    <w:p w14:paraId="286AA9B6" w14:textId="77777777" w:rsidR="001C78EB" w:rsidRDefault="00EE7E5B">
      <w:pPr>
        <w:spacing w:before="6"/>
        <w:ind w:left="1100"/>
        <w:rPr>
          <w:rFonts w:ascii="Tahoma"/>
          <w:sz w:val="20"/>
        </w:rPr>
      </w:pPr>
      <w:r>
        <w:rPr>
          <w:rFonts w:ascii="Tahoma"/>
          <w:sz w:val="20"/>
        </w:rPr>
        <w:t>***IMPORTANT NOTE***</w:t>
      </w:r>
    </w:p>
    <w:p w14:paraId="1EFD69E9" w14:textId="77777777" w:rsidR="001C78EB" w:rsidRDefault="00EE7E5B">
      <w:pPr>
        <w:spacing w:before="1"/>
        <w:ind w:left="1100" w:right="2159"/>
        <w:rPr>
          <w:rFonts w:ascii="Tahoma"/>
          <w:sz w:val="20"/>
        </w:rPr>
      </w:pPr>
      <w:r>
        <w:rPr>
          <w:rFonts w:ascii="Tahoma"/>
          <w:sz w:val="20"/>
        </w:rPr>
        <w:t>Associated patch FB*3.5*135 requires IB*2.0*476 to be installed first. Once installed, FB*3.5*135 must be installed immediately</w:t>
      </w:r>
      <w:r>
        <w:rPr>
          <w:rFonts w:ascii="Tahoma"/>
          <w:sz w:val="20"/>
        </w:rPr>
        <w:t xml:space="preserve"> after.</w:t>
      </w:r>
    </w:p>
    <w:p w14:paraId="7AD4CB5C" w14:textId="77777777" w:rsidR="001C78EB" w:rsidRDefault="001C78EB">
      <w:pPr>
        <w:pStyle w:val="BodyText"/>
        <w:spacing w:before="4"/>
        <w:rPr>
          <w:rFonts w:ascii="Tahoma"/>
          <w:sz w:val="30"/>
        </w:rPr>
      </w:pPr>
    </w:p>
    <w:p w14:paraId="508A7FB5" w14:textId="77777777" w:rsidR="001C78EB" w:rsidRDefault="00EE7E5B">
      <w:pPr>
        <w:pStyle w:val="Heading1"/>
        <w:numPr>
          <w:ilvl w:val="0"/>
          <w:numId w:val="2"/>
        </w:numPr>
        <w:tabs>
          <w:tab w:val="left" w:pos="741"/>
        </w:tabs>
        <w:ind w:hanging="361"/>
      </w:pPr>
      <w:bookmarkStart w:id="2" w:name="_TOC_250002"/>
      <w:r>
        <w:t>Pre/Post Installation</w:t>
      </w:r>
      <w:r>
        <w:rPr>
          <w:spacing w:val="-1"/>
        </w:rPr>
        <w:t xml:space="preserve"> </w:t>
      </w:r>
      <w:bookmarkEnd w:id="2"/>
      <w:r>
        <w:t>Overview</w:t>
      </w:r>
    </w:p>
    <w:p w14:paraId="6C52232F" w14:textId="77777777" w:rsidR="001C78EB" w:rsidRDefault="00EE7E5B">
      <w:pPr>
        <w:spacing w:before="122"/>
        <w:ind w:left="380"/>
      </w:pPr>
      <w:r>
        <w:t>N/A</w:t>
      </w:r>
    </w:p>
    <w:p w14:paraId="261CB983" w14:textId="77777777" w:rsidR="001C78EB" w:rsidRDefault="001C78EB">
      <w:pPr>
        <w:pStyle w:val="BodyText"/>
        <w:spacing w:before="2"/>
        <w:rPr>
          <w:sz w:val="32"/>
        </w:rPr>
      </w:pPr>
    </w:p>
    <w:p w14:paraId="37059EBF" w14:textId="77777777" w:rsidR="001C78EB" w:rsidRDefault="00EE7E5B">
      <w:pPr>
        <w:pStyle w:val="Heading1"/>
        <w:numPr>
          <w:ilvl w:val="0"/>
          <w:numId w:val="2"/>
        </w:numPr>
        <w:tabs>
          <w:tab w:val="left" w:pos="741"/>
        </w:tabs>
        <w:spacing w:before="1"/>
        <w:ind w:hanging="361"/>
      </w:pPr>
      <w:bookmarkStart w:id="3" w:name="_TOC_250001"/>
      <w:r>
        <w:t>Installation</w:t>
      </w:r>
      <w:r>
        <w:rPr>
          <w:spacing w:val="-1"/>
        </w:rPr>
        <w:t xml:space="preserve"> </w:t>
      </w:r>
      <w:bookmarkEnd w:id="3"/>
      <w:r>
        <w:t>Instructions</w:t>
      </w:r>
    </w:p>
    <w:p w14:paraId="6DA7DC27" w14:textId="77777777" w:rsidR="001C78EB" w:rsidRDefault="00EE7E5B">
      <w:pPr>
        <w:spacing w:before="121"/>
        <w:ind w:left="380" w:right="205"/>
      </w:pPr>
      <w:r>
        <w:t>Fee Basis and Fee Basis Claims System (FBCS) users should not be on the system during installation due to the changes to the data dictionary for the FEE BASIS PAYMENT file.</w:t>
      </w:r>
    </w:p>
    <w:p w14:paraId="5BB5AB0B" w14:textId="77777777" w:rsidR="001C78EB" w:rsidRDefault="001C78EB">
      <w:pPr>
        <w:pStyle w:val="BodyText"/>
        <w:spacing w:before="11"/>
        <w:rPr>
          <w:sz w:val="21"/>
        </w:rPr>
      </w:pPr>
    </w:p>
    <w:p w14:paraId="636FADF8" w14:textId="77777777" w:rsidR="001C78EB" w:rsidRDefault="00EE7E5B">
      <w:pPr>
        <w:ind w:left="380" w:right="494"/>
      </w:pPr>
      <w:r>
        <w:t>It is recommended that it be installed during non-peak hours to minimize potential</w:t>
      </w:r>
      <w:r>
        <w:t xml:space="preserve"> disruption to users. This patch should take less than 5 minutes to install. If installed during the normal workday, it is recommended that the following selection(s) in the OPTION (#19) file, and </w:t>
      </w:r>
      <w:proofErr w:type="gramStart"/>
      <w:r>
        <w:t>all of</w:t>
      </w:r>
      <w:proofErr w:type="gramEnd"/>
      <w:r>
        <w:t xml:space="preserve"> their descendants be disabled to prevent possible co</w:t>
      </w:r>
      <w:r>
        <w:t>nflicts while running the KIDS Install. Other VISTA users will not be affected.</w:t>
      </w:r>
    </w:p>
    <w:p w14:paraId="4E71EF4A" w14:textId="77777777" w:rsidR="001C78EB" w:rsidRDefault="00EE7E5B">
      <w:pPr>
        <w:tabs>
          <w:tab w:val="left" w:pos="3371"/>
        </w:tabs>
        <w:ind w:left="546"/>
      </w:pPr>
      <w:r>
        <w:t>Civil Hospital</w:t>
      </w:r>
      <w:r>
        <w:rPr>
          <w:spacing w:val="-5"/>
        </w:rPr>
        <w:t xml:space="preserve"> </w:t>
      </w:r>
      <w:r>
        <w:t>Main</w:t>
      </w:r>
      <w:r>
        <w:rPr>
          <w:spacing w:val="-1"/>
        </w:rPr>
        <w:t xml:space="preserve"> </w:t>
      </w:r>
      <w:r>
        <w:t>Menu</w:t>
      </w:r>
      <w:r>
        <w:tab/>
        <w:t>[FBCH MAIN</w:t>
      </w:r>
      <w:r>
        <w:rPr>
          <w:spacing w:val="-2"/>
        </w:rPr>
        <w:t xml:space="preserve"> </w:t>
      </w:r>
      <w:r>
        <w:t>MENU]</w:t>
      </w:r>
    </w:p>
    <w:p w14:paraId="03F5CED1" w14:textId="77777777" w:rsidR="001C78EB" w:rsidRDefault="00EE7E5B">
      <w:pPr>
        <w:tabs>
          <w:tab w:val="left" w:pos="3388"/>
        </w:tabs>
        <w:spacing w:before="2"/>
        <w:ind w:left="546"/>
      </w:pPr>
      <w:r>
        <w:t>Medical Fee</w:t>
      </w:r>
      <w:r>
        <w:rPr>
          <w:spacing w:val="-1"/>
        </w:rPr>
        <w:t xml:space="preserve"> </w:t>
      </w:r>
      <w:r>
        <w:t>Main</w:t>
      </w:r>
      <w:r>
        <w:rPr>
          <w:spacing w:val="-3"/>
        </w:rPr>
        <w:t xml:space="preserve"> </w:t>
      </w:r>
      <w:r>
        <w:t>Menu</w:t>
      </w:r>
      <w:r>
        <w:tab/>
        <w:t>[FBAA MEDICAL MAIN</w:t>
      </w:r>
      <w:r>
        <w:rPr>
          <w:spacing w:val="-1"/>
        </w:rPr>
        <w:t xml:space="preserve"> </w:t>
      </w:r>
      <w:r>
        <w:t>MENU]</w:t>
      </w:r>
    </w:p>
    <w:p w14:paraId="080BCEBE" w14:textId="77777777" w:rsidR="001C78EB" w:rsidRDefault="001C78EB">
      <w:pPr>
        <w:pStyle w:val="BodyText"/>
        <w:spacing w:before="7"/>
        <w:rPr>
          <w:sz w:val="21"/>
        </w:rPr>
      </w:pPr>
    </w:p>
    <w:p w14:paraId="480705F2" w14:textId="77777777" w:rsidR="001C78EB" w:rsidRDefault="00EE7E5B">
      <w:pPr>
        <w:pStyle w:val="ListParagraph"/>
        <w:numPr>
          <w:ilvl w:val="0"/>
          <w:numId w:val="1"/>
        </w:numPr>
        <w:tabs>
          <w:tab w:val="left" w:pos="1101"/>
        </w:tabs>
        <w:spacing w:before="1"/>
        <w:ind w:hanging="361"/>
        <w:rPr>
          <w:sz w:val="24"/>
        </w:rPr>
      </w:pPr>
      <w:r>
        <w:rPr>
          <w:sz w:val="24"/>
        </w:rPr>
        <w:t xml:space="preserve">Choose the </w:t>
      </w:r>
      <w:proofErr w:type="spellStart"/>
      <w:r>
        <w:rPr>
          <w:sz w:val="24"/>
        </w:rPr>
        <w:t>PackMan</w:t>
      </w:r>
      <w:proofErr w:type="spellEnd"/>
      <w:r>
        <w:rPr>
          <w:sz w:val="24"/>
        </w:rPr>
        <w:t xml:space="preserve"> message containing this</w:t>
      </w:r>
      <w:r>
        <w:rPr>
          <w:spacing w:val="-8"/>
          <w:sz w:val="24"/>
        </w:rPr>
        <w:t xml:space="preserve"> </w:t>
      </w:r>
      <w:r>
        <w:rPr>
          <w:sz w:val="24"/>
        </w:rPr>
        <w:t>patch.</w:t>
      </w:r>
    </w:p>
    <w:p w14:paraId="507BF439" w14:textId="77777777" w:rsidR="001C78EB" w:rsidRDefault="001C78EB">
      <w:pPr>
        <w:pStyle w:val="BodyText"/>
        <w:spacing w:before="1"/>
        <w:rPr>
          <w:sz w:val="22"/>
        </w:rPr>
      </w:pPr>
    </w:p>
    <w:p w14:paraId="3E550A58" w14:textId="77777777" w:rsidR="001C78EB" w:rsidRDefault="00EE7E5B">
      <w:pPr>
        <w:pStyle w:val="ListParagraph"/>
        <w:numPr>
          <w:ilvl w:val="0"/>
          <w:numId w:val="1"/>
        </w:numPr>
        <w:tabs>
          <w:tab w:val="left" w:pos="1101"/>
        </w:tabs>
        <w:ind w:hanging="361"/>
        <w:rPr>
          <w:sz w:val="24"/>
        </w:rPr>
      </w:pPr>
      <w:r>
        <w:rPr>
          <w:sz w:val="24"/>
        </w:rPr>
        <w:t xml:space="preserve">Choose the INSTALL/CHECK MESSAGE </w:t>
      </w:r>
      <w:proofErr w:type="spellStart"/>
      <w:r>
        <w:rPr>
          <w:sz w:val="24"/>
        </w:rPr>
        <w:t>PackMan</w:t>
      </w:r>
      <w:proofErr w:type="spellEnd"/>
      <w:r>
        <w:rPr>
          <w:spacing w:val="-2"/>
          <w:sz w:val="24"/>
        </w:rPr>
        <w:t xml:space="preserve"> </w:t>
      </w:r>
      <w:r>
        <w:rPr>
          <w:sz w:val="24"/>
        </w:rPr>
        <w:t>option.</w:t>
      </w:r>
    </w:p>
    <w:p w14:paraId="5F7AB16D" w14:textId="77777777" w:rsidR="001C78EB" w:rsidRDefault="001C78EB">
      <w:pPr>
        <w:pStyle w:val="BodyText"/>
        <w:spacing w:before="10"/>
        <w:rPr>
          <w:sz w:val="21"/>
        </w:rPr>
      </w:pPr>
    </w:p>
    <w:p w14:paraId="00F58C2D" w14:textId="77777777" w:rsidR="001C78EB" w:rsidRDefault="00EE7E5B">
      <w:pPr>
        <w:pStyle w:val="ListParagraph"/>
        <w:numPr>
          <w:ilvl w:val="0"/>
          <w:numId w:val="1"/>
        </w:numPr>
        <w:tabs>
          <w:tab w:val="left" w:pos="1101"/>
        </w:tabs>
        <w:spacing w:before="1"/>
        <w:ind w:right="222"/>
        <w:rPr>
          <w:sz w:val="24"/>
        </w:rPr>
      </w:pPr>
      <w:r>
        <w:rPr>
          <w:sz w:val="24"/>
        </w:rPr>
        <w:t>From the Kernel Installation and Distribution System Menu, select the Installation</w:t>
      </w:r>
      <w:r>
        <w:rPr>
          <w:spacing w:val="-16"/>
          <w:sz w:val="24"/>
        </w:rPr>
        <w:t xml:space="preserve"> </w:t>
      </w:r>
      <w:r>
        <w:rPr>
          <w:sz w:val="24"/>
        </w:rPr>
        <w:t>Menu. From this menu, you may elect to use the following</w:t>
      </w:r>
      <w:r>
        <w:rPr>
          <w:spacing w:val="-5"/>
          <w:sz w:val="24"/>
        </w:rPr>
        <w:t xml:space="preserve"> </w:t>
      </w:r>
      <w:r>
        <w:rPr>
          <w:sz w:val="24"/>
        </w:rPr>
        <w:t>options:</w:t>
      </w:r>
    </w:p>
    <w:p w14:paraId="670F4B33" w14:textId="77777777" w:rsidR="001C78EB" w:rsidRDefault="00EE7E5B">
      <w:pPr>
        <w:spacing w:before="1"/>
        <w:ind w:left="1100"/>
      </w:pPr>
      <w:r>
        <w:t>(When prompted for the INSTALL enter the patch FB*3.5*135)</w:t>
      </w:r>
    </w:p>
    <w:p w14:paraId="50C4CDDA" w14:textId="77777777" w:rsidR="001C78EB" w:rsidRDefault="001C78EB">
      <w:pPr>
        <w:pStyle w:val="BodyText"/>
        <w:spacing w:before="10"/>
        <w:rPr>
          <w:sz w:val="21"/>
        </w:rPr>
      </w:pPr>
    </w:p>
    <w:p w14:paraId="2919FFD6" w14:textId="77777777" w:rsidR="001C78EB" w:rsidRDefault="00EE7E5B">
      <w:pPr>
        <w:pStyle w:val="ListParagraph"/>
        <w:numPr>
          <w:ilvl w:val="1"/>
          <w:numId w:val="1"/>
        </w:numPr>
        <w:tabs>
          <w:tab w:val="left" w:pos="1821"/>
        </w:tabs>
        <w:spacing w:before="1"/>
        <w:ind w:right="562"/>
        <w:rPr>
          <w:sz w:val="24"/>
        </w:rPr>
      </w:pPr>
      <w:r>
        <w:rPr>
          <w:sz w:val="24"/>
        </w:rPr>
        <w:t xml:space="preserve">Backup a Transport Global - This option will create a backup message of any routines exported with this patch. </w:t>
      </w:r>
      <w:r>
        <w:rPr>
          <w:spacing w:val="-3"/>
          <w:sz w:val="24"/>
        </w:rPr>
        <w:t xml:space="preserve">It </w:t>
      </w:r>
      <w:r>
        <w:rPr>
          <w:sz w:val="24"/>
        </w:rPr>
        <w:t>will not backup any other changes such as DD’s or</w:t>
      </w:r>
      <w:r>
        <w:rPr>
          <w:spacing w:val="-3"/>
          <w:sz w:val="24"/>
        </w:rPr>
        <w:t xml:space="preserve"> </w:t>
      </w:r>
      <w:r>
        <w:rPr>
          <w:sz w:val="24"/>
        </w:rPr>
        <w:t>templates.</w:t>
      </w:r>
    </w:p>
    <w:p w14:paraId="65786DD6" w14:textId="77777777" w:rsidR="001C78EB" w:rsidRDefault="00EE7E5B">
      <w:pPr>
        <w:pStyle w:val="ListParagraph"/>
        <w:numPr>
          <w:ilvl w:val="1"/>
          <w:numId w:val="1"/>
        </w:numPr>
        <w:tabs>
          <w:tab w:val="left" w:pos="1821"/>
        </w:tabs>
        <w:ind w:right="166"/>
        <w:rPr>
          <w:sz w:val="24"/>
        </w:rPr>
      </w:pPr>
      <w:r>
        <w:rPr>
          <w:sz w:val="24"/>
        </w:rPr>
        <w:t>Compare Transport Glo</w:t>
      </w:r>
      <w:r>
        <w:rPr>
          <w:sz w:val="24"/>
        </w:rPr>
        <w:t xml:space="preserve">bal to Current System - This option will allow </w:t>
      </w:r>
      <w:r>
        <w:rPr>
          <w:spacing w:val="-3"/>
          <w:sz w:val="24"/>
        </w:rPr>
        <w:t xml:space="preserve">you </w:t>
      </w:r>
      <w:r>
        <w:rPr>
          <w:sz w:val="24"/>
        </w:rPr>
        <w:t xml:space="preserve">to view all changes that will be made when this patch is installed. </w:t>
      </w:r>
      <w:r>
        <w:rPr>
          <w:spacing w:val="-3"/>
          <w:sz w:val="24"/>
        </w:rPr>
        <w:t xml:space="preserve">It </w:t>
      </w:r>
      <w:r>
        <w:rPr>
          <w:sz w:val="24"/>
        </w:rPr>
        <w:t>compares all components of this patch (routines, DD’s, templates,</w:t>
      </w:r>
      <w:r>
        <w:rPr>
          <w:spacing w:val="-3"/>
          <w:sz w:val="24"/>
        </w:rPr>
        <w:t xml:space="preserve"> </w:t>
      </w:r>
      <w:r>
        <w:rPr>
          <w:sz w:val="24"/>
        </w:rPr>
        <w:t>etc.).</w:t>
      </w:r>
    </w:p>
    <w:p w14:paraId="581A9451" w14:textId="77777777" w:rsidR="001C78EB" w:rsidRDefault="00EE7E5B">
      <w:pPr>
        <w:pStyle w:val="ListParagraph"/>
        <w:numPr>
          <w:ilvl w:val="1"/>
          <w:numId w:val="1"/>
        </w:numPr>
        <w:tabs>
          <w:tab w:val="left" w:pos="1821"/>
        </w:tabs>
        <w:ind w:right="298"/>
        <w:rPr>
          <w:sz w:val="24"/>
        </w:rPr>
      </w:pPr>
      <w:r>
        <w:rPr>
          <w:sz w:val="24"/>
        </w:rPr>
        <w:t>Verify Checksums in Transport Global - This option will allow</w:t>
      </w:r>
      <w:r>
        <w:rPr>
          <w:sz w:val="24"/>
        </w:rPr>
        <w:t xml:space="preserve"> you to ensure the integrity of the routines that are in the transport</w:t>
      </w:r>
      <w:r>
        <w:rPr>
          <w:spacing w:val="-6"/>
          <w:sz w:val="24"/>
        </w:rPr>
        <w:t xml:space="preserve"> </w:t>
      </w:r>
      <w:r>
        <w:rPr>
          <w:sz w:val="24"/>
        </w:rPr>
        <w:t>global.</w:t>
      </w:r>
    </w:p>
    <w:p w14:paraId="0EB8BEA5" w14:textId="77777777" w:rsidR="001C78EB" w:rsidRDefault="001C78EB">
      <w:pPr>
        <w:pStyle w:val="BodyText"/>
        <w:rPr>
          <w:sz w:val="20"/>
        </w:rPr>
      </w:pPr>
    </w:p>
    <w:p w14:paraId="607683E6" w14:textId="77777777" w:rsidR="001C78EB" w:rsidRDefault="001C78EB">
      <w:pPr>
        <w:pStyle w:val="BodyText"/>
        <w:rPr>
          <w:sz w:val="20"/>
        </w:rPr>
      </w:pPr>
    </w:p>
    <w:p w14:paraId="3DAF0517" w14:textId="77777777" w:rsidR="001C78EB" w:rsidRDefault="001C78EB">
      <w:pPr>
        <w:pStyle w:val="BodyText"/>
        <w:rPr>
          <w:sz w:val="20"/>
        </w:rPr>
      </w:pPr>
    </w:p>
    <w:p w14:paraId="7E632AD4" w14:textId="77777777" w:rsidR="001C78EB" w:rsidRDefault="001C78EB">
      <w:pPr>
        <w:pStyle w:val="BodyText"/>
        <w:rPr>
          <w:sz w:val="20"/>
        </w:rPr>
      </w:pPr>
    </w:p>
    <w:p w14:paraId="3D6F014D" w14:textId="77777777" w:rsidR="001C78EB" w:rsidRDefault="00EE7E5B">
      <w:pPr>
        <w:tabs>
          <w:tab w:val="left" w:pos="3409"/>
          <w:tab w:val="right" w:pos="9740"/>
        </w:tabs>
        <w:spacing w:before="238"/>
        <w:ind w:left="380"/>
        <w:rPr>
          <w:sz w:val="20"/>
        </w:rPr>
      </w:pPr>
      <w:r>
        <w:rPr>
          <w:sz w:val="20"/>
        </w:rPr>
        <w:t>November 2012</w:t>
      </w:r>
      <w:r>
        <w:rPr>
          <w:sz w:val="20"/>
        </w:rPr>
        <w:tab/>
        <w:t>Fee Basis FB*3.5*135 Installation</w:t>
      </w:r>
      <w:r>
        <w:rPr>
          <w:spacing w:val="-1"/>
          <w:sz w:val="20"/>
        </w:rPr>
        <w:t xml:space="preserve"> </w:t>
      </w:r>
      <w:r>
        <w:rPr>
          <w:sz w:val="20"/>
        </w:rPr>
        <w:t>Guide</w:t>
      </w:r>
      <w:r>
        <w:rPr>
          <w:sz w:val="20"/>
        </w:rPr>
        <w:tab/>
        <w:t>1</w:t>
      </w:r>
    </w:p>
    <w:p w14:paraId="6691AB3B" w14:textId="77777777" w:rsidR="001C78EB" w:rsidRDefault="001C78EB">
      <w:pPr>
        <w:rPr>
          <w:sz w:val="20"/>
        </w:rPr>
        <w:sectPr w:rsidR="001C78EB">
          <w:pgSz w:w="12240" w:h="15840"/>
          <w:pgMar w:top="1500" w:right="1280" w:bottom="280" w:left="1060" w:header="720" w:footer="720" w:gutter="0"/>
          <w:cols w:space="720"/>
        </w:sectPr>
      </w:pPr>
    </w:p>
    <w:p w14:paraId="7D62E27A" w14:textId="77777777" w:rsidR="001C78EB" w:rsidRDefault="00EE7E5B">
      <w:pPr>
        <w:pStyle w:val="ListParagraph"/>
        <w:numPr>
          <w:ilvl w:val="0"/>
          <w:numId w:val="1"/>
        </w:numPr>
        <w:tabs>
          <w:tab w:val="left" w:pos="1101"/>
        </w:tabs>
        <w:spacing w:before="72"/>
        <w:ind w:right="387"/>
        <w:rPr>
          <w:sz w:val="24"/>
        </w:rPr>
      </w:pPr>
      <w:r>
        <w:rPr>
          <w:sz w:val="24"/>
        </w:rPr>
        <w:lastRenderedPageBreak/>
        <w:t>From the Installation Menu, select the Install Package(s) option and choose the patch</w:t>
      </w:r>
      <w:r>
        <w:rPr>
          <w:spacing w:val="-12"/>
          <w:sz w:val="24"/>
        </w:rPr>
        <w:t xml:space="preserve"> </w:t>
      </w:r>
      <w:r>
        <w:rPr>
          <w:sz w:val="24"/>
        </w:rPr>
        <w:t>to install,</w:t>
      </w:r>
      <w:r>
        <w:rPr>
          <w:spacing w:val="-1"/>
          <w:sz w:val="24"/>
        </w:rPr>
        <w:t xml:space="preserve"> </w:t>
      </w:r>
      <w:r>
        <w:rPr>
          <w:sz w:val="24"/>
        </w:rPr>
        <w:t>FB*3.5*13</w:t>
      </w:r>
      <w:r>
        <w:rPr>
          <w:sz w:val="24"/>
        </w:rPr>
        <w:t>5</w:t>
      </w:r>
    </w:p>
    <w:p w14:paraId="55975FAD" w14:textId="77777777" w:rsidR="001C78EB" w:rsidRDefault="001C78EB">
      <w:pPr>
        <w:pStyle w:val="BodyText"/>
        <w:spacing w:before="10"/>
        <w:rPr>
          <w:sz w:val="21"/>
        </w:rPr>
      </w:pPr>
    </w:p>
    <w:p w14:paraId="2B3E4558" w14:textId="77777777" w:rsidR="001C78EB" w:rsidRDefault="00EE7E5B">
      <w:pPr>
        <w:pStyle w:val="ListParagraph"/>
        <w:numPr>
          <w:ilvl w:val="0"/>
          <w:numId w:val="1"/>
        </w:numPr>
        <w:tabs>
          <w:tab w:val="left" w:pos="1101"/>
        </w:tabs>
        <w:spacing w:before="1"/>
        <w:ind w:right="326"/>
        <w:rPr>
          <w:sz w:val="24"/>
        </w:rPr>
      </w:pPr>
      <w:r>
        <w:rPr>
          <w:sz w:val="24"/>
        </w:rPr>
        <w:t>When prompted 'Want KIDS to Rebuild Menu Trees Upon Completion of Install? NO//' answer</w:t>
      </w:r>
      <w:r>
        <w:rPr>
          <w:spacing w:val="-1"/>
          <w:sz w:val="24"/>
        </w:rPr>
        <w:t xml:space="preserve"> </w:t>
      </w:r>
      <w:r>
        <w:rPr>
          <w:sz w:val="24"/>
        </w:rPr>
        <w:t>NO</w:t>
      </w:r>
    </w:p>
    <w:p w14:paraId="0EF6FE1D" w14:textId="77777777" w:rsidR="001C78EB" w:rsidRDefault="001C78EB">
      <w:pPr>
        <w:pStyle w:val="BodyText"/>
        <w:spacing w:before="11"/>
        <w:rPr>
          <w:sz w:val="23"/>
        </w:rPr>
      </w:pPr>
    </w:p>
    <w:p w14:paraId="347F5A67" w14:textId="77777777" w:rsidR="001C78EB" w:rsidRDefault="00EE7E5B">
      <w:pPr>
        <w:pStyle w:val="ListParagraph"/>
        <w:numPr>
          <w:ilvl w:val="0"/>
          <w:numId w:val="1"/>
        </w:numPr>
        <w:tabs>
          <w:tab w:val="left" w:pos="1101"/>
        </w:tabs>
        <w:ind w:hanging="361"/>
        <w:rPr>
          <w:sz w:val="24"/>
        </w:rPr>
      </w:pPr>
      <w:r>
        <w:rPr>
          <w:sz w:val="24"/>
        </w:rPr>
        <w:t>When prompted 'Want KIDS to INHIBIT LOGONs during the install? NO//' answer</w:t>
      </w:r>
      <w:r>
        <w:rPr>
          <w:spacing w:val="-17"/>
          <w:sz w:val="24"/>
        </w:rPr>
        <w:t xml:space="preserve"> </w:t>
      </w:r>
      <w:r>
        <w:rPr>
          <w:sz w:val="24"/>
        </w:rPr>
        <w:t>NO</w:t>
      </w:r>
    </w:p>
    <w:p w14:paraId="14BC0048" w14:textId="77777777" w:rsidR="001C78EB" w:rsidRDefault="001C78EB">
      <w:pPr>
        <w:pStyle w:val="BodyText"/>
        <w:spacing w:before="1"/>
        <w:rPr>
          <w:sz w:val="22"/>
        </w:rPr>
      </w:pPr>
    </w:p>
    <w:p w14:paraId="0B637BFD" w14:textId="77777777" w:rsidR="001C78EB" w:rsidRDefault="00EE7E5B">
      <w:pPr>
        <w:pStyle w:val="ListParagraph"/>
        <w:numPr>
          <w:ilvl w:val="0"/>
          <w:numId w:val="1"/>
        </w:numPr>
        <w:tabs>
          <w:tab w:val="left" w:pos="1041"/>
        </w:tabs>
        <w:spacing w:before="1"/>
        <w:ind w:left="980" w:right="1924" w:hanging="240"/>
        <w:rPr>
          <w:sz w:val="24"/>
        </w:rPr>
      </w:pPr>
      <w:r>
        <w:tab/>
      </w:r>
      <w:r>
        <w:rPr>
          <w:sz w:val="24"/>
        </w:rPr>
        <w:t>When prompted 'Want to DISABLE Scheduled Options, Menu</w:t>
      </w:r>
      <w:r>
        <w:rPr>
          <w:spacing w:val="-12"/>
          <w:sz w:val="24"/>
        </w:rPr>
        <w:t xml:space="preserve"> </w:t>
      </w:r>
      <w:r>
        <w:rPr>
          <w:sz w:val="24"/>
        </w:rPr>
        <w:t>Options, and Protocols? NO//' answer Yes</w:t>
      </w:r>
    </w:p>
    <w:p w14:paraId="0298445F" w14:textId="77777777" w:rsidR="001C78EB" w:rsidRDefault="001C78EB">
      <w:pPr>
        <w:pStyle w:val="BodyText"/>
        <w:spacing w:before="11"/>
        <w:rPr>
          <w:sz w:val="23"/>
        </w:rPr>
      </w:pPr>
    </w:p>
    <w:p w14:paraId="2683B17A" w14:textId="77777777" w:rsidR="001C78EB" w:rsidRDefault="00EE7E5B">
      <w:pPr>
        <w:pStyle w:val="ListParagraph"/>
        <w:numPr>
          <w:ilvl w:val="0"/>
          <w:numId w:val="1"/>
        </w:numPr>
        <w:tabs>
          <w:tab w:val="left" w:pos="1041"/>
        </w:tabs>
        <w:ind w:right="2374"/>
        <w:rPr>
          <w:sz w:val="24"/>
        </w:rPr>
      </w:pPr>
      <w:r>
        <w:rPr>
          <w:sz w:val="24"/>
        </w:rPr>
        <w:t>When prompted 'Enter options you wish to mark as 'Out Of</w:t>
      </w:r>
      <w:r>
        <w:rPr>
          <w:spacing w:val="-13"/>
          <w:sz w:val="24"/>
        </w:rPr>
        <w:t xml:space="preserve"> </w:t>
      </w:r>
      <w:r>
        <w:rPr>
          <w:sz w:val="24"/>
        </w:rPr>
        <w:t>Order':' answer FBCH MAIN</w:t>
      </w:r>
      <w:r>
        <w:rPr>
          <w:spacing w:val="1"/>
          <w:sz w:val="24"/>
        </w:rPr>
        <w:t xml:space="preserve"> </w:t>
      </w:r>
      <w:r>
        <w:rPr>
          <w:sz w:val="24"/>
        </w:rPr>
        <w:t>MENU</w:t>
      </w:r>
    </w:p>
    <w:p w14:paraId="253C5B4F" w14:textId="77777777" w:rsidR="001C78EB" w:rsidRDefault="001C78EB">
      <w:pPr>
        <w:pStyle w:val="BodyText"/>
        <w:spacing w:before="1"/>
      </w:pPr>
    </w:p>
    <w:p w14:paraId="1787A2D8" w14:textId="77777777" w:rsidR="001C78EB" w:rsidRDefault="00EE7E5B">
      <w:pPr>
        <w:pStyle w:val="ListParagraph"/>
        <w:numPr>
          <w:ilvl w:val="0"/>
          <w:numId w:val="1"/>
        </w:numPr>
        <w:tabs>
          <w:tab w:val="left" w:pos="1041"/>
        </w:tabs>
        <w:ind w:right="2375"/>
        <w:rPr>
          <w:sz w:val="24"/>
        </w:rPr>
      </w:pPr>
      <w:r>
        <w:rPr>
          <w:sz w:val="24"/>
        </w:rPr>
        <w:t>When prompted 'Enter options you wish to mark as 'Out Of</w:t>
      </w:r>
      <w:r>
        <w:rPr>
          <w:spacing w:val="-13"/>
          <w:sz w:val="24"/>
        </w:rPr>
        <w:t xml:space="preserve"> </w:t>
      </w:r>
      <w:r>
        <w:rPr>
          <w:sz w:val="24"/>
        </w:rPr>
        <w:t>Order':' answer FBAA MEDICAL MAIN</w:t>
      </w:r>
      <w:r>
        <w:rPr>
          <w:spacing w:val="-6"/>
          <w:sz w:val="24"/>
        </w:rPr>
        <w:t xml:space="preserve"> </w:t>
      </w:r>
      <w:r>
        <w:rPr>
          <w:sz w:val="24"/>
        </w:rPr>
        <w:t>MENU</w:t>
      </w:r>
    </w:p>
    <w:p w14:paraId="497EF456" w14:textId="77777777" w:rsidR="001C78EB" w:rsidRDefault="001C78EB">
      <w:pPr>
        <w:pStyle w:val="BodyText"/>
      </w:pPr>
    </w:p>
    <w:p w14:paraId="2670661A" w14:textId="77777777" w:rsidR="001C78EB" w:rsidRDefault="00EE7E5B">
      <w:pPr>
        <w:pStyle w:val="ListParagraph"/>
        <w:numPr>
          <w:ilvl w:val="0"/>
          <w:numId w:val="1"/>
        </w:numPr>
        <w:tabs>
          <w:tab w:val="left" w:pos="1161"/>
        </w:tabs>
        <w:ind w:right="2253"/>
        <w:rPr>
          <w:sz w:val="24"/>
        </w:rPr>
      </w:pPr>
      <w:r>
        <w:tab/>
      </w:r>
      <w:r>
        <w:rPr>
          <w:sz w:val="24"/>
        </w:rPr>
        <w:t>When prompted 'Enter options you wish to mark as 'Out Of</w:t>
      </w:r>
      <w:r>
        <w:rPr>
          <w:spacing w:val="-11"/>
          <w:sz w:val="24"/>
        </w:rPr>
        <w:t xml:space="preserve"> </w:t>
      </w:r>
      <w:r>
        <w:rPr>
          <w:sz w:val="24"/>
        </w:rPr>
        <w:t>Order':' hit</w:t>
      </w:r>
      <w:r>
        <w:rPr>
          <w:spacing w:val="-1"/>
          <w:sz w:val="24"/>
        </w:rPr>
        <w:t xml:space="preserve"> </w:t>
      </w:r>
      <w:r>
        <w:rPr>
          <w:sz w:val="24"/>
        </w:rPr>
        <w:t>Enter</w:t>
      </w:r>
    </w:p>
    <w:p w14:paraId="4109CBA3" w14:textId="77777777" w:rsidR="001C78EB" w:rsidRDefault="001C78EB">
      <w:pPr>
        <w:pStyle w:val="BodyText"/>
      </w:pPr>
    </w:p>
    <w:p w14:paraId="2FD5FE0A" w14:textId="77777777" w:rsidR="001C78EB" w:rsidRDefault="00EE7E5B">
      <w:pPr>
        <w:pStyle w:val="ListParagraph"/>
        <w:numPr>
          <w:ilvl w:val="0"/>
          <w:numId w:val="1"/>
        </w:numPr>
        <w:tabs>
          <w:tab w:val="left" w:pos="1101"/>
        </w:tabs>
        <w:ind w:right="2130"/>
        <w:rPr>
          <w:sz w:val="24"/>
        </w:rPr>
      </w:pPr>
      <w:r>
        <w:rPr>
          <w:sz w:val="24"/>
        </w:rPr>
        <w:t>When prompted 'Enter protocols you wish to mark as 'Out Of</w:t>
      </w:r>
      <w:r>
        <w:rPr>
          <w:spacing w:val="-15"/>
          <w:sz w:val="24"/>
        </w:rPr>
        <w:t xml:space="preserve"> </w:t>
      </w:r>
      <w:r>
        <w:rPr>
          <w:sz w:val="24"/>
        </w:rPr>
        <w:t>Order':' hit</w:t>
      </w:r>
      <w:r>
        <w:rPr>
          <w:spacing w:val="-1"/>
          <w:sz w:val="24"/>
        </w:rPr>
        <w:t xml:space="preserve"> </w:t>
      </w:r>
      <w:r>
        <w:rPr>
          <w:sz w:val="24"/>
        </w:rPr>
        <w:t>Enter</w:t>
      </w:r>
    </w:p>
    <w:p w14:paraId="3F7F8699" w14:textId="77777777" w:rsidR="001C78EB" w:rsidRDefault="001C78EB">
      <w:pPr>
        <w:pStyle w:val="BodyText"/>
      </w:pPr>
    </w:p>
    <w:p w14:paraId="1A5B6191" w14:textId="77777777" w:rsidR="001C78EB" w:rsidRDefault="00EE7E5B">
      <w:pPr>
        <w:pStyle w:val="ListParagraph"/>
        <w:numPr>
          <w:ilvl w:val="0"/>
          <w:numId w:val="1"/>
        </w:numPr>
        <w:tabs>
          <w:tab w:val="left" w:pos="1163"/>
        </w:tabs>
        <w:ind w:left="1162" w:hanging="423"/>
        <w:rPr>
          <w:sz w:val="24"/>
        </w:rPr>
      </w:pPr>
      <w:r>
        <w:rPr>
          <w:sz w:val="24"/>
        </w:rPr>
        <w:t>If</w:t>
      </w:r>
      <w:r>
        <w:rPr>
          <w:sz w:val="24"/>
        </w:rPr>
        <w:t xml:space="preserve"> prompted 'Delay Install (Minutes): (0 - 60): 0// respond</w:t>
      </w:r>
      <w:r>
        <w:rPr>
          <w:spacing w:val="-2"/>
          <w:sz w:val="24"/>
        </w:rPr>
        <w:t xml:space="preserve"> </w:t>
      </w:r>
      <w:r>
        <w:rPr>
          <w:sz w:val="24"/>
        </w:rPr>
        <w:t>0.</w:t>
      </w:r>
    </w:p>
    <w:p w14:paraId="3EBAC42E" w14:textId="77777777" w:rsidR="001C78EB" w:rsidRDefault="001C78EB">
      <w:pPr>
        <w:pStyle w:val="BodyText"/>
        <w:spacing w:before="6"/>
        <w:rPr>
          <w:sz w:val="32"/>
        </w:rPr>
      </w:pPr>
    </w:p>
    <w:p w14:paraId="1E04DDA6" w14:textId="77777777" w:rsidR="001C78EB" w:rsidRDefault="00EE7E5B">
      <w:pPr>
        <w:pStyle w:val="Heading1"/>
        <w:tabs>
          <w:tab w:val="left" w:pos="1100"/>
        </w:tabs>
        <w:ind w:left="380" w:firstLine="0"/>
      </w:pPr>
      <w:bookmarkStart w:id="4" w:name="_TOC_250000"/>
      <w:bookmarkEnd w:id="4"/>
      <w:r>
        <w:t>4.</w:t>
      </w:r>
      <w:r>
        <w:tab/>
        <w:t>Post-Installation Instructions</w:t>
      </w:r>
    </w:p>
    <w:p w14:paraId="3BB7E0FA" w14:textId="77777777" w:rsidR="001C78EB" w:rsidRDefault="00EE7E5B">
      <w:pPr>
        <w:spacing w:before="119"/>
        <w:ind w:left="380"/>
      </w:pPr>
      <w:r>
        <w:t>N/A</w:t>
      </w:r>
    </w:p>
    <w:p w14:paraId="183EAF17" w14:textId="77777777" w:rsidR="001C78EB" w:rsidRDefault="001C78EB">
      <w:pPr>
        <w:pStyle w:val="BodyText"/>
        <w:rPr>
          <w:sz w:val="20"/>
        </w:rPr>
      </w:pPr>
    </w:p>
    <w:p w14:paraId="37CFB7C8" w14:textId="77777777" w:rsidR="001C78EB" w:rsidRDefault="001C78EB">
      <w:pPr>
        <w:pStyle w:val="BodyText"/>
        <w:rPr>
          <w:sz w:val="20"/>
        </w:rPr>
      </w:pPr>
    </w:p>
    <w:p w14:paraId="36CA56DD" w14:textId="77777777" w:rsidR="001C78EB" w:rsidRDefault="001C78EB">
      <w:pPr>
        <w:pStyle w:val="BodyText"/>
        <w:rPr>
          <w:sz w:val="20"/>
        </w:rPr>
      </w:pPr>
    </w:p>
    <w:p w14:paraId="0B7322A5" w14:textId="77777777" w:rsidR="001C78EB" w:rsidRDefault="001C78EB">
      <w:pPr>
        <w:pStyle w:val="BodyText"/>
        <w:rPr>
          <w:sz w:val="20"/>
        </w:rPr>
      </w:pPr>
    </w:p>
    <w:p w14:paraId="5B04DCEC" w14:textId="77777777" w:rsidR="001C78EB" w:rsidRDefault="001C78EB">
      <w:pPr>
        <w:pStyle w:val="BodyText"/>
        <w:rPr>
          <w:sz w:val="20"/>
        </w:rPr>
      </w:pPr>
    </w:p>
    <w:p w14:paraId="649C206D" w14:textId="77777777" w:rsidR="001C78EB" w:rsidRDefault="001C78EB">
      <w:pPr>
        <w:pStyle w:val="BodyText"/>
        <w:rPr>
          <w:sz w:val="20"/>
        </w:rPr>
      </w:pPr>
    </w:p>
    <w:p w14:paraId="5494D581" w14:textId="77777777" w:rsidR="001C78EB" w:rsidRDefault="001C78EB">
      <w:pPr>
        <w:pStyle w:val="BodyText"/>
        <w:rPr>
          <w:sz w:val="20"/>
        </w:rPr>
      </w:pPr>
    </w:p>
    <w:p w14:paraId="6CCFA2E2" w14:textId="77777777" w:rsidR="001C78EB" w:rsidRDefault="001C78EB">
      <w:pPr>
        <w:pStyle w:val="BodyText"/>
        <w:rPr>
          <w:sz w:val="20"/>
        </w:rPr>
      </w:pPr>
    </w:p>
    <w:p w14:paraId="74A89CF4" w14:textId="77777777" w:rsidR="001C78EB" w:rsidRDefault="001C78EB">
      <w:pPr>
        <w:pStyle w:val="BodyText"/>
        <w:rPr>
          <w:sz w:val="20"/>
        </w:rPr>
      </w:pPr>
    </w:p>
    <w:p w14:paraId="039A295E" w14:textId="77777777" w:rsidR="001C78EB" w:rsidRDefault="001C78EB">
      <w:pPr>
        <w:pStyle w:val="BodyText"/>
        <w:rPr>
          <w:sz w:val="20"/>
        </w:rPr>
      </w:pPr>
    </w:p>
    <w:p w14:paraId="4C319DD7" w14:textId="77777777" w:rsidR="001C78EB" w:rsidRDefault="001C78EB">
      <w:pPr>
        <w:pStyle w:val="BodyText"/>
        <w:rPr>
          <w:sz w:val="20"/>
        </w:rPr>
      </w:pPr>
    </w:p>
    <w:p w14:paraId="26811EC5" w14:textId="77777777" w:rsidR="001C78EB" w:rsidRDefault="001C78EB">
      <w:pPr>
        <w:pStyle w:val="BodyText"/>
        <w:rPr>
          <w:sz w:val="20"/>
        </w:rPr>
      </w:pPr>
    </w:p>
    <w:p w14:paraId="428620FE" w14:textId="77777777" w:rsidR="001C78EB" w:rsidRDefault="001C78EB">
      <w:pPr>
        <w:pStyle w:val="BodyText"/>
        <w:rPr>
          <w:sz w:val="20"/>
        </w:rPr>
      </w:pPr>
    </w:p>
    <w:p w14:paraId="2EAC774F" w14:textId="77777777" w:rsidR="001C78EB" w:rsidRDefault="001C78EB">
      <w:pPr>
        <w:pStyle w:val="BodyText"/>
        <w:rPr>
          <w:sz w:val="20"/>
        </w:rPr>
      </w:pPr>
    </w:p>
    <w:p w14:paraId="2969CCAB" w14:textId="77777777" w:rsidR="001C78EB" w:rsidRDefault="001C78EB">
      <w:pPr>
        <w:pStyle w:val="BodyText"/>
        <w:rPr>
          <w:sz w:val="20"/>
        </w:rPr>
      </w:pPr>
    </w:p>
    <w:p w14:paraId="5ADD9416" w14:textId="77777777" w:rsidR="001C78EB" w:rsidRDefault="001C78EB">
      <w:pPr>
        <w:pStyle w:val="BodyText"/>
        <w:rPr>
          <w:sz w:val="20"/>
        </w:rPr>
      </w:pPr>
    </w:p>
    <w:p w14:paraId="0186F347" w14:textId="77777777" w:rsidR="001C78EB" w:rsidRDefault="001C78EB">
      <w:pPr>
        <w:pStyle w:val="BodyText"/>
        <w:rPr>
          <w:sz w:val="20"/>
        </w:rPr>
      </w:pPr>
    </w:p>
    <w:p w14:paraId="312F91C2" w14:textId="77777777" w:rsidR="001C78EB" w:rsidRDefault="001C78EB">
      <w:pPr>
        <w:pStyle w:val="BodyText"/>
        <w:rPr>
          <w:sz w:val="20"/>
        </w:rPr>
      </w:pPr>
    </w:p>
    <w:p w14:paraId="08F78457" w14:textId="77777777" w:rsidR="001C78EB" w:rsidRDefault="001C78EB">
      <w:pPr>
        <w:pStyle w:val="BodyText"/>
        <w:rPr>
          <w:sz w:val="20"/>
        </w:rPr>
      </w:pPr>
    </w:p>
    <w:p w14:paraId="1A9CB9D0" w14:textId="77777777" w:rsidR="001C78EB" w:rsidRDefault="001C78EB">
      <w:pPr>
        <w:pStyle w:val="BodyText"/>
        <w:rPr>
          <w:sz w:val="20"/>
        </w:rPr>
      </w:pPr>
    </w:p>
    <w:p w14:paraId="0991253D" w14:textId="77777777" w:rsidR="001C78EB" w:rsidRDefault="001C78EB">
      <w:pPr>
        <w:pStyle w:val="BodyText"/>
        <w:rPr>
          <w:sz w:val="20"/>
        </w:rPr>
      </w:pPr>
    </w:p>
    <w:p w14:paraId="204E47A0" w14:textId="77777777" w:rsidR="001C78EB" w:rsidRDefault="001C78EB">
      <w:pPr>
        <w:pStyle w:val="BodyText"/>
        <w:rPr>
          <w:sz w:val="20"/>
        </w:rPr>
      </w:pPr>
    </w:p>
    <w:p w14:paraId="761E98A1" w14:textId="77777777" w:rsidR="001C78EB" w:rsidRDefault="001C78EB">
      <w:pPr>
        <w:pStyle w:val="BodyText"/>
        <w:rPr>
          <w:sz w:val="20"/>
        </w:rPr>
      </w:pPr>
    </w:p>
    <w:p w14:paraId="0ED25655" w14:textId="77777777" w:rsidR="001C78EB" w:rsidRDefault="001C78EB">
      <w:pPr>
        <w:pStyle w:val="BodyText"/>
        <w:rPr>
          <w:sz w:val="29"/>
        </w:rPr>
      </w:pPr>
    </w:p>
    <w:p w14:paraId="3646C416" w14:textId="77777777" w:rsidR="001C78EB" w:rsidRDefault="00EE7E5B">
      <w:pPr>
        <w:tabs>
          <w:tab w:val="left" w:pos="3409"/>
          <w:tab w:val="left" w:pos="8469"/>
        </w:tabs>
        <w:spacing w:before="91"/>
        <w:ind w:left="380"/>
        <w:rPr>
          <w:sz w:val="20"/>
        </w:rPr>
      </w:pPr>
      <w:r>
        <w:rPr>
          <w:sz w:val="20"/>
        </w:rPr>
        <w:t>2</w:t>
      </w:r>
      <w:r>
        <w:rPr>
          <w:sz w:val="20"/>
        </w:rPr>
        <w:tab/>
        <w:t>Fee Basis FB*3.5*135</w:t>
      </w:r>
      <w:r>
        <w:rPr>
          <w:spacing w:val="-6"/>
          <w:sz w:val="20"/>
        </w:rPr>
        <w:t xml:space="preserve"> </w:t>
      </w:r>
      <w:r>
        <w:rPr>
          <w:sz w:val="20"/>
        </w:rPr>
        <w:t>Installation</w:t>
      </w:r>
      <w:r>
        <w:rPr>
          <w:spacing w:val="-2"/>
          <w:sz w:val="20"/>
        </w:rPr>
        <w:t xml:space="preserve"> </w:t>
      </w:r>
      <w:r>
        <w:rPr>
          <w:sz w:val="20"/>
        </w:rPr>
        <w:t>Guide</w:t>
      </w:r>
      <w:r>
        <w:rPr>
          <w:sz w:val="20"/>
        </w:rPr>
        <w:tab/>
        <w:t>December</w:t>
      </w:r>
      <w:r>
        <w:rPr>
          <w:spacing w:val="1"/>
          <w:sz w:val="20"/>
        </w:rPr>
        <w:t xml:space="preserve"> </w:t>
      </w:r>
      <w:r>
        <w:rPr>
          <w:sz w:val="20"/>
        </w:rPr>
        <w:t>2012</w:t>
      </w:r>
    </w:p>
    <w:sectPr w:rsidR="001C78EB">
      <w:pgSz w:w="12240" w:h="15840"/>
      <w:pgMar w:top="1360" w:right="128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0EF4"/>
    <w:multiLevelType w:val="hybridMultilevel"/>
    <w:tmpl w:val="A6CA170C"/>
    <w:lvl w:ilvl="0" w:tplc="6986ABFE">
      <w:start w:val="1"/>
      <w:numFmt w:val="decimal"/>
      <w:lvlText w:val="%1."/>
      <w:lvlJc w:val="left"/>
      <w:pPr>
        <w:ind w:left="1100" w:hanging="360"/>
        <w:jc w:val="left"/>
      </w:pPr>
      <w:rPr>
        <w:rFonts w:ascii="Times New Roman" w:eastAsia="Times New Roman" w:hAnsi="Times New Roman" w:cs="Times New Roman" w:hint="default"/>
        <w:w w:val="100"/>
        <w:sz w:val="24"/>
        <w:szCs w:val="24"/>
        <w:lang w:val="en-US" w:eastAsia="en-US" w:bidi="ar-SA"/>
      </w:rPr>
    </w:lvl>
    <w:lvl w:ilvl="1" w:tplc="DDEE9EEE">
      <w:start w:val="1"/>
      <w:numFmt w:val="lowerLetter"/>
      <w:lvlText w:val="%2."/>
      <w:lvlJc w:val="left"/>
      <w:pPr>
        <w:ind w:left="1820" w:hanging="360"/>
        <w:jc w:val="left"/>
      </w:pPr>
      <w:rPr>
        <w:rFonts w:ascii="Times New Roman" w:eastAsia="Times New Roman" w:hAnsi="Times New Roman" w:cs="Times New Roman" w:hint="default"/>
        <w:spacing w:val="-1"/>
        <w:w w:val="100"/>
        <w:sz w:val="24"/>
        <w:szCs w:val="24"/>
        <w:lang w:val="en-US" w:eastAsia="en-US" w:bidi="ar-SA"/>
      </w:rPr>
    </w:lvl>
    <w:lvl w:ilvl="2" w:tplc="9DEE1B14">
      <w:numFmt w:val="bullet"/>
      <w:lvlText w:val="•"/>
      <w:lvlJc w:val="left"/>
      <w:pPr>
        <w:ind w:left="2717" w:hanging="360"/>
      </w:pPr>
      <w:rPr>
        <w:rFonts w:hint="default"/>
        <w:lang w:val="en-US" w:eastAsia="en-US" w:bidi="ar-SA"/>
      </w:rPr>
    </w:lvl>
    <w:lvl w:ilvl="3" w:tplc="1332EB80">
      <w:numFmt w:val="bullet"/>
      <w:lvlText w:val="•"/>
      <w:lvlJc w:val="left"/>
      <w:pPr>
        <w:ind w:left="3615" w:hanging="360"/>
      </w:pPr>
      <w:rPr>
        <w:rFonts w:hint="default"/>
        <w:lang w:val="en-US" w:eastAsia="en-US" w:bidi="ar-SA"/>
      </w:rPr>
    </w:lvl>
    <w:lvl w:ilvl="4" w:tplc="196EF3F2">
      <w:numFmt w:val="bullet"/>
      <w:lvlText w:val="•"/>
      <w:lvlJc w:val="left"/>
      <w:pPr>
        <w:ind w:left="4513" w:hanging="360"/>
      </w:pPr>
      <w:rPr>
        <w:rFonts w:hint="default"/>
        <w:lang w:val="en-US" w:eastAsia="en-US" w:bidi="ar-SA"/>
      </w:rPr>
    </w:lvl>
    <w:lvl w:ilvl="5" w:tplc="4C8C23B8">
      <w:numFmt w:val="bullet"/>
      <w:lvlText w:val="•"/>
      <w:lvlJc w:val="left"/>
      <w:pPr>
        <w:ind w:left="5411" w:hanging="360"/>
      </w:pPr>
      <w:rPr>
        <w:rFonts w:hint="default"/>
        <w:lang w:val="en-US" w:eastAsia="en-US" w:bidi="ar-SA"/>
      </w:rPr>
    </w:lvl>
    <w:lvl w:ilvl="6" w:tplc="A718F10A">
      <w:numFmt w:val="bullet"/>
      <w:lvlText w:val="•"/>
      <w:lvlJc w:val="left"/>
      <w:pPr>
        <w:ind w:left="6308" w:hanging="360"/>
      </w:pPr>
      <w:rPr>
        <w:rFonts w:hint="default"/>
        <w:lang w:val="en-US" w:eastAsia="en-US" w:bidi="ar-SA"/>
      </w:rPr>
    </w:lvl>
    <w:lvl w:ilvl="7" w:tplc="BCF8F31E">
      <w:numFmt w:val="bullet"/>
      <w:lvlText w:val="•"/>
      <w:lvlJc w:val="left"/>
      <w:pPr>
        <w:ind w:left="7206" w:hanging="360"/>
      </w:pPr>
      <w:rPr>
        <w:rFonts w:hint="default"/>
        <w:lang w:val="en-US" w:eastAsia="en-US" w:bidi="ar-SA"/>
      </w:rPr>
    </w:lvl>
    <w:lvl w:ilvl="8" w:tplc="6CBE3728">
      <w:numFmt w:val="bullet"/>
      <w:lvlText w:val="•"/>
      <w:lvlJc w:val="left"/>
      <w:pPr>
        <w:ind w:left="8104" w:hanging="360"/>
      </w:pPr>
      <w:rPr>
        <w:rFonts w:hint="default"/>
        <w:lang w:val="en-US" w:eastAsia="en-US" w:bidi="ar-SA"/>
      </w:rPr>
    </w:lvl>
  </w:abstractNum>
  <w:abstractNum w:abstractNumId="1" w15:restartNumberingAfterBreak="0">
    <w:nsid w:val="45726E79"/>
    <w:multiLevelType w:val="hybridMultilevel"/>
    <w:tmpl w:val="F4D2B0EC"/>
    <w:lvl w:ilvl="0" w:tplc="EEB0657E">
      <w:start w:val="1"/>
      <w:numFmt w:val="decimal"/>
      <w:lvlText w:val="%1."/>
      <w:lvlJc w:val="left"/>
      <w:pPr>
        <w:ind w:left="740" w:hanging="360"/>
        <w:jc w:val="left"/>
      </w:pPr>
      <w:rPr>
        <w:rFonts w:ascii="Arial" w:eastAsia="Arial" w:hAnsi="Arial" w:cs="Arial" w:hint="default"/>
        <w:b/>
        <w:bCs/>
        <w:spacing w:val="-1"/>
        <w:w w:val="99"/>
        <w:sz w:val="36"/>
        <w:szCs w:val="36"/>
        <w:lang w:val="en-US" w:eastAsia="en-US" w:bidi="ar-SA"/>
      </w:rPr>
    </w:lvl>
    <w:lvl w:ilvl="1" w:tplc="221022DA">
      <w:numFmt w:val="bullet"/>
      <w:lvlText w:val=""/>
      <w:lvlJc w:val="left"/>
      <w:pPr>
        <w:ind w:left="1100" w:hanging="360"/>
      </w:pPr>
      <w:rPr>
        <w:rFonts w:ascii="Symbol" w:eastAsia="Symbol" w:hAnsi="Symbol" w:cs="Symbol" w:hint="default"/>
        <w:w w:val="100"/>
        <w:sz w:val="22"/>
        <w:szCs w:val="22"/>
        <w:lang w:val="en-US" w:eastAsia="en-US" w:bidi="ar-SA"/>
      </w:rPr>
    </w:lvl>
    <w:lvl w:ilvl="2" w:tplc="45FE8344">
      <w:numFmt w:val="bullet"/>
      <w:lvlText w:val="•"/>
      <w:lvlJc w:val="left"/>
      <w:pPr>
        <w:ind w:left="2077" w:hanging="360"/>
      </w:pPr>
      <w:rPr>
        <w:rFonts w:hint="default"/>
        <w:lang w:val="en-US" w:eastAsia="en-US" w:bidi="ar-SA"/>
      </w:rPr>
    </w:lvl>
    <w:lvl w:ilvl="3" w:tplc="49968D26">
      <w:numFmt w:val="bullet"/>
      <w:lvlText w:val="•"/>
      <w:lvlJc w:val="left"/>
      <w:pPr>
        <w:ind w:left="3055" w:hanging="360"/>
      </w:pPr>
      <w:rPr>
        <w:rFonts w:hint="default"/>
        <w:lang w:val="en-US" w:eastAsia="en-US" w:bidi="ar-SA"/>
      </w:rPr>
    </w:lvl>
    <w:lvl w:ilvl="4" w:tplc="931AF0F8">
      <w:numFmt w:val="bullet"/>
      <w:lvlText w:val="•"/>
      <w:lvlJc w:val="left"/>
      <w:pPr>
        <w:ind w:left="4033" w:hanging="360"/>
      </w:pPr>
      <w:rPr>
        <w:rFonts w:hint="default"/>
        <w:lang w:val="en-US" w:eastAsia="en-US" w:bidi="ar-SA"/>
      </w:rPr>
    </w:lvl>
    <w:lvl w:ilvl="5" w:tplc="DD50CB94">
      <w:numFmt w:val="bullet"/>
      <w:lvlText w:val="•"/>
      <w:lvlJc w:val="left"/>
      <w:pPr>
        <w:ind w:left="5011" w:hanging="360"/>
      </w:pPr>
      <w:rPr>
        <w:rFonts w:hint="default"/>
        <w:lang w:val="en-US" w:eastAsia="en-US" w:bidi="ar-SA"/>
      </w:rPr>
    </w:lvl>
    <w:lvl w:ilvl="6" w:tplc="71A42AF6">
      <w:numFmt w:val="bullet"/>
      <w:lvlText w:val="•"/>
      <w:lvlJc w:val="left"/>
      <w:pPr>
        <w:ind w:left="5988" w:hanging="360"/>
      </w:pPr>
      <w:rPr>
        <w:rFonts w:hint="default"/>
        <w:lang w:val="en-US" w:eastAsia="en-US" w:bidi="ar-SA"/>
      </w:rPr>
    </w:lvl>
    <w:lvl w:ilvl="7" w:tplc="A2A63A5E">
      <w:numFmt w:val="bullet"/>
      <w:lvlText w:val="•"/>
      <w:lvlJc w:val="left"/>
      <w:pPr>
        <w:ind w:left="6966" w:hanging="360"/>
      </w:pPr>
      <w:rPr>
        <w:rFonts w:hint="default"/>
        <w:lang w:val="en-US" w:eastAsia="en-US" w:bidi="ar-SA"/>
      </w:rPr>
    </w:lvl>
    <w:lvl w:ilvl="8" w:tplc="B1F6DBBE">
      <w:numFmt w:val="bullet"/>
      <w:lvlText w:val="•"/>
      <w:lvlJc w:val="left"/>
      <w:pPr>
        <w:ind w:left="7944" w:hanging="360"/>
      </w:pPr>
      <w:rPr>
        <w:rFonts w:hint="default"/>
        <w:lang w:val="en-US" w:eastAsia="en-US" w:bidi="ar-SA"/>
      </w:rPr>
    </w:lvl>
  </w:abstractNum>
  <w:abstractNum w:abstractNumId="2" w15:restartNumberingAfterBreak="0">
    <w:nsid w:val="64196D7D"/>
    <w:multiLevelType w:val="hybridMultilevel"/>
    <w:tmpl w:val="2B72FBA4"/>
    <w:lvl w:ilvl="0" w:tplc="907426E8">
      <w:start w:val="1"/>
      <w:numFmt w:val="decimal"/>
      <w:lvlText w:val="%1."/>
      <w:lvlJc w:val="left"/>
      <w:pPr>
        <w:ind w:left="920" w:hanging="540"/>
        <w:jc w:val="left"/>
      </w:pPr>
      <w:rPr>
        <w:rFonts w:ascii="Arial" w:eastAsia="Arial" w:hAnsi="Arial" w:cs="Arial" w:hint="default"/>
        <w:b/>
        <w:bCs/>
        <w:spacing w:val="-1"/>
        <w:w w:val="100"/>
        <w:sz w:val="28"/>
        <w:szCs w:val="28"/>
        <w:lang w:val="en-US" w:eastAsia="en-US" w:bidi="ar-SA"/>
      </w:rPr>
    </w:lvl>
    <w:lvl w:ilvl="1" w:tplc="0ECAAA12">
      <w:numFmt w:val="bullet"/>
      <w:lvlText w:val="•"/>
      <w:lvlJc w:val="left"/>
      <w:pPr>
        <w:ind w:left="1818" w:hanging="540"/>
      </w:pPr>
      <w:rPr>
        <w:rFonts w:hint="default"/>
        <w:lang w:val="en-US" w:eastAsia="en-US" w:bidi="ar-SA"/>
      </w:rPr>
    </w:lvl>
    <w:lvl w:ilvl="2" w:tplc="1EDC3D8A">
      <w:numFmt w:val="bullet"/>
      <w:lvlText w:val="•"/>
      <w:lvlJc w:val="left"/>
      <w:pPr>
        <w:ind w:left="2716" w:hanging="540"/>
      </w:pPr>
      <w:rPr>
        <w:rFonts w:hint="default"/>
        <w:lang w:val="en-US" w:eastAsia="en-US" w:bidi="ar-SA"/>
      </w:rPr>
    </w:lvl>
    <w:lvl w:ilvl="3" w:tplc="3EEAF7C4">
      <w:numFmt w:val="bullet"/>
      <w:lvlText w:val="•"/>
      <w:lvlJc w:val="left"/>
      <w:pPr>
        <w:ind w:left="3614" w:hanging="540"/>
      </w:pPr>
      <w:rPr>
        <w:rFonts w:hint="default"/>
        <w:lang w:val="en-US" w:eastAsia="en-US" w:bidi="ar-SA"/>
      </w:rPr>
    </w:lvl>
    <w:lvl w:ilvl="4" w:tplc="D0B8CF0E">
      <w:numFmt w:val="bullet"/>
      <w:lvlText w:val="•"/>
      <w:lvlJc w:val="left"/>
      <w:pPr>
        <w:ind w:left="4512" w:hanging="540"/>
      </w:pPr>
      <w:rPr>
        <w:rFonts w:hint="default"/>
        <w:lang w:val="en-US" w:eastAsia="en-US" w:bidi="ar-SA"/>
      </w:rPr>
    </w:lvl>
    <w:lvl w:ilvl="5" w:tplc="DA162A1A">
      <w:numFmt w:val="bullet"/>
      <w:lvlText w:val="•"/>
      <w:lvlJc w:val="left"/>
      <w:pPr>
        <w:ind w:left="5410" w:hanging="540"/>
      </w:pPr>
      <w:rPr>
        <w:rFonts w:hint="default"/>
        <w:lang w:val="en-US" w:eastAsia="en-US" w:bidi="ar-SA"/>
      </w:rPr>
    </w:lvl>
    <w:lvl w:ilvl="6" w:tplc="A358F40A">
      <w:numFmt w:val="bullet"/>
      <w:lvlText w:val="•"/>
      <w:lvlJc w:val="left"/>
      <w:pPr>
        <w:ind w:left="6308" w:hanging="540"/>
      </w:pPr>
      <w:rPr>
        <w:rFonts w:hint="default"/>
        <w:lang w:val="en-US" w:eastAsia="en-US" w:bidi="ar-SA"/>
      </w:rPr>
    </w:lvl>
    <w:lvl w:ilvl="7" w:tplc="C264EDEA">
      <w:numFmt w:val="bullet"/>
      <w:lvlText w:val="•"/>
      <w:lvlJc w:val="left"/>
      <w:pPr>
        <w:ind w:left="7206" w:hanging="540"/>
      </w:pPr>
      <w:rPr>
        <w:rFonts w:hint="default"/>
        <w:lang w:val="en-US" w:eastAsia="en-US" w:bidi="ar-SA"/>
      </w:rPr>
    </w:lvl>
    <w:lvl w:ilvl="8" w:tplc="BCAEF440">
      <w:numFmt w:val="bullet"/>
      <w:lvlText w:val="•"/>
      <w:lvlJc w:val="left"/>
      <w:pPr>
        <w:ind w:left="8104" w:hanging="54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C78EB"/>
    <w:rsid w:val="001C78EB"/>
    <w:rsid w:val="00EE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3CFF"/>
  <w15:docId w15:val="{0809F3B6-E9FF-4C72-8289-2C6DE5AD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40" w:hanging="361"/>
      <w:outlineLvl w:val="0"/>
    </w:pPr>
    <w:rPr>
      <w:rFonts w:ascii="Arial" w:eastAsia="Arial" w:hAnsi="Arial" w:cs="Arial"/>
      <w:b/>
      <w:bCs/>
      <w:sz w:val="36"/>
      <w:szCs w:val="36"/>
    </w:rPr>
  </w:style>
  <w:style w:type="paragraph" w:styleId="Heading2">
    <w:name w:val="heading 2"/>
    <w:basedOn w:val="Normal"/>
    <w:uiPriority w:val="9"/>
    <w:unhideWhenUsed/>
    <w:qFormat/>
    <w:pPr>
      <w:spacing w:before="76"/>
      <w:ind w:left="221"/>
      <w:jc w:val="center"/>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920" w:hanging="708"/>
    </w:pPr>
    <w:rPr>
      <w:rFonts w:ascii="Arial" w:eastAsia="Arial" w:hAnsi="Arial" w:cs="Arial"/>
      <w:b/>
      <w:bCs/>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pPr>
      <w:spacing w:before="57"/>
      <w:ind w:left="106"/>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FB*3.5*133 Installation Guide</dc:title>
  <dc:creator>Brandon DeWayne</dc:creator>
  <cp:lastModifiedBy>Lowery, Cindy</cp:lastModifiedBy>
  <cp:revision>2</cp:revision>
  <dcterms:created xsi:type="dcterms:W3CDTF">2020-12-04T14:47:00Z</dcterms:created>
  <dcterms:modified xsi:type="dcterms:W3CDTF">2020-12-04T14:47:00Z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Creator">
    <vt:lpwstr>Microsoft® Word 2010</vt:lpwstr>
  </property>
  <property fmtid="{D5CDD505-2E9C-101B-9397-08002B2CF9AE}" pid="4" name="LastSaved">
    <vt:filetime>2020-12-03T00:00:00Z</vt:filetime>
  </property>
</Properties>
</file>