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03A1" w14:textId="77777777" w:rsidR="00DC013A" w:rsidRDefault="00DC013A">
      <w:pPr>
        <w:pStyle w:val="BodyText"/>
        <w:rPr>
          <w:sz w:val="24"/>
        </w:rPr>
      </w:pPr>
      <w:bookmarkStart w:id="0" w:name="_GoBack"/>
      <w:bookmarkEnd w:id="0"/>
    </w:p>
    <w:p w14:paraId="7EC2F9CC" w14:textId="77777777" w:rsidR="00DC013A" w:rsidRDefault="003B65D3">
      <w:pPr>
        <w:tabs>
          <w:tab w:val="left" w:pos="3371"/>
        </w:tabs>
        <w:ind w:left="290"/>
        <w:rPr>
          <w:sz w:val="20"/>
        </w:rPr>
      </w:pPr>
      <w:r>
        <w:rPr>
          <w:position w:val="121"/>
          <w:sz w:val="20"/>
        </w:rPr>
      </w:r>
      <w:r>
        <w:rPr>
          <w:position w:val="121"/>
          <w:sz w:val="20"/>
        </w:rPr>
        <w:pict w14:anchorId="62B4E19A">
          <v:group id="_x0000_s1030" style="width:140.75pt;height:.5pt;mso-position-horizontal-relative:char;mso-position-vertical-relative:line" coordsize="2815,10">
            <v:line id="_x0000_s1031" style="position:absolute" from="0,5" to="2815,5" strokeweight=".5pt"/>
            <w10:anchorlock/>
          </v:group>
        </w:pict>
      </w:r>
      <w:r w:rsidR="009C47BC">
        <w:rPr>
          <w:position w:val="121"/>
          <w:sz w:val="20"/>
        </w:rPr>
        <w:tab/>
      </w:r>
      <w:r w:rsidR="009C47BC">
        <w:rPr>
          <w:noProof/>
          <w:sz w:val="20"/>
        </w:rPr>
        <w:drawing>
          <wp:inline distT="0" distB="0" distL="0" distR="0" wp14:anchorId="503FB7BF" wp14:editId="3778FC52">
            <wp:extent cx="1780731"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731" cy="960120"/>
                    </a:xfrm>
                    <a:prstGeom prst="rect">
                      <a:avLst/>
                    </a:prstGeom>
                  </pic:spPr>
                </pic:pic>
              </a:graphicData>
            </a:graphic>
          </wp:inline>
        </w:drawing>
      </w:r>
      <w:r w:rsidR="009C47BC">
        <w:rPr>
          <w:spacing w:val="95"/>
          <w:sz w:val="2"/>
        </w:rPr>
        <w:t xml:space="preserve"> </w:t>
      </w:r>
      <w:r>
        <w:rPr>
          <w:spacing w:val="95"/>
          <w:position w:val="122"/>
          <w:sz w:val="20"/>
        </w:rPr>
      </w:r>
      <w:r>
        <w:rPr>
          <w:spacing w:val="95"/>
          <w:position w:val="122"/>
          <w:sz w:val="20"/>
        </w:rPr>
        <w:pict w14:anchorId="0F15CC9C">
          <v:group id="_x0000_s1028" style="width:140.75pt;height:.5pt;mso-position-horizontal-relative:char;mso-position-vertical-relative:line" coordsize="2815,10">
            <v:line id="_x0000_s1029" style="position:absolute" from="0,5" to="2815,5" strokeweight=".5pt"/>
            <w10:anchorlock/>
          </v:group>
        </w:pict>
      </w:r>
    </w:p>
    <w:p w14:paraId="18F5FDCC" w14:textId="77777777" w:rsidR="00DC013A" w:rsidRDefault="00DC013A">
      <w:pPr>
        <w:pStyle w:val="BodyText"/>
        <w:rPr>
          <w:sz w:val="20"/>
        </w:rPr>
      </w:pPr>
    </w:p>
    <w:p w14:paraId="30164A29" w14:textId="77777777" w:rsidR="00DC013A" w:rsidRDefault="00DC013A">
      <w:pPr>
        <w:pStyle w:val="BodyText"/>
        <w:rPr>
          <w:sz w:val="20"/>
        </w:rPr>
      </w:pPr>
    </w:p>
    <w:p w14:paraId="6227D292" w14:textId="77777777" w:rsidR="00DC013A" w:rsidRDefault="00DC013A">
      <w:pPr>
        <w:pStyle w:val="BodyText"/>
        <w:rPr>
          <w:sz w:val="20"/>
        </w:rPr>
      </w:pPr>
    </w:p>
    <w:p w14:paraId="2CC6166A" w14:textId="77777777" w:rsidR="00DC013A" w:rsidRDefault="00DC013A">
      <w:pPr>
        <w:pStyle w:val="BodyText"/>
        <w:rPr>
          <w:sz w:val="20"/>
        </w:rPr>
      </w:pPr>
    </w:p>
    <w:p w14:paraId="46569F26" w14:textId="77777777" w:rsidR="00DC013A" w:rsidRDefault="00DC013A">
      <w:pPr>
        <w:pStyle w:val="BodyText"/>
        <w:spacing w:before="8"/>
        <w:rPr>
          <w:sz w:val="16"/>
        </w:rPr>
      </w:pPr>
    </w:p>
    <w:p w14:paraId="042448F4" w14:textId="77777777" w:rsidR="00DC013A" w:rsidRDefault="009C47BC">
      <w:pPr>
        <w:pStyle w:val="Title"/>
        <w:spacing w:before="88"/>
        <w:ind w:right="533"/>
      </w:pPr>
      <w:r>
        <w:t>MEDICATION ORDER CHECK HEALTHCARE APPLICATION (MOCHA) Server 3.0</w:t>
      </w:r>
    </w:p>
    <w:p w14:paraId="7F0F6B70" w14:textId="77777777" w:rsidR="00DC013A" w:rsidRDefault="00DC013A">
      <w:pPr>
        <w:pStyle w:val="BodyText"/>
        <w:spacing w:before="1"/>
        <w:rPr>
          <w:rFonts w:ascii="Arial"/>
          <w:b/>
          <w:sz w:val="40"/>
        </w:rPr>
      </w:pPr>
    </w:p>
    <w:p w14:paraId="0D99ADBD" w14:textId="77777777" w:rsidR="00DC013A" w:rsidRDefault="009C47BC">
      <w:pPr>
        <w:pStyle w:val="Title"/>
      </w:pPr>
      <w:r>
        <w:t>RELEASE NOTES</w:t>
      </w:r>
    </w:p>
    <w:p w14:paraId="5BAADD7C" w14:textId="77777777" w:rsidR="00DC013A" w:rsidRDefault="00DC013A">
      <w:pPr>
        <w:pStyle w:val="BodyText"/>
        <w:rPr>
          <w:rFonts w:ascii="Arial"/>
          <w:b/>
          <w:sz w:val="44"/>
        </w:rPr>
      </w:pPr>
    </w:p>
    <w:p w14:paraId="44FFD63B" w14:textId="77777777" w:rsidR="00DC013A" w:rsidRDefault="00DC013A">
      <w:pPr>
        <w:pStyle w:val="BodyText"/>
        <w:rPr>
          <w:rFonts w:ascii="Arial"/>
          <w:b/>
          <w:sz w:val="44"/>
        </w:rPr>
      </w:pPr>
    </w:p>
    <w:p w14:paraId="25CA7CC3" w14:textId="77777777" w:rsidR="00DC013A" w:rsidRDefault="00DC013A">
      <w:pPr>
        <w:pStyle w:val="BodyText"/>
        <w:spacing w:before="10"/>
        <w:rPr>
          <w:rFonts w:ascii="Arial"/>
          <w:b/>
          <w:sz w:val="39"/>
        </w:rPr>
      </w:pPr>
    </w:p>
    <w:p w14:paraId="64210AD2" w14:textId="77777777" w:rsidR="00DC013A" w:rsidRDefault="009C47BC">
      <w:pPr>
        <w:ind w:left="533" w:right="533"/>
        <w:jc w:val="center"/>
        <w:rPr>
          <w:rFonts w:ascii="Arial"/>
          <w:sz w:val="32"/>
        </w:rPr>
      </w:pPr>
      <w:r>
        <w:rPr>
          <w:rFonts w:ascii="Arial"/>
          <w:sz w:val="32"/>
        </w:rPr>
        <w:t>June 2017</w:t>
      </w:r>
    </w:p>
    <w:p w14:paraId="62A90D27" w14:textId="77777777" w:rsidR="00DC013A" w:rsidRDefault="00DC013A">
      <w:pPr>
        <w:pStyle w:val="BodyText"/>
        <w:rPr>
          <w:rFonts w:ascii="Arial"/>
          <w:sz w:val="36"/>
        </w:rPr>
      </w:pPr>
    </w:p>
    <w:p w14:paraId="0A6A7C78" w14:textId="77777777" w:rsidR="00DC013A" w:rsidRDefault="00DC013A">
      <w:pPr>
        <w:pStyle w:val="BodyText"/>
        <w:rPr>
          <w:rFonts w:ascii="Arial"/>
          <w:sz w:val="36"/>
        </w:rPr>
      </w:pPr>
    </w:p>
    <w:p w14:paraId="3235BF44" w14:textId="77777777" w:rsidR="00DC013A" w:rsidRDefault="00DC013A">
      <w:pPr>
        <w:pStyle w:val="BodyText"/>
        <w:rPr>
          <w:rFonts w:ascii="Arial"/>
          <w:sz w:val="36"/>
        </w:rPr>
      </w:pPr>
    </w:p>
    <w:p w14:paraId="52F76BF8" w14:textId="77777777" w:rsidR="00DC013A" w:rsidRDefault="00DC013A">
      <w:pPr>
        <w:pStyle w:val="BodyText"/>
        <w:rPr>
          <w:rFonts w:ascii="Arial"/>
          <w:sz w:val="36"/>
        </w:rPr>
      </w:pPr>
    </w:p>
    <w:p w14:paraId="78F5E1E1" w14:textId="77777777" w:rsidR="00DC013A" w:rsidRDefault="00DC013A">
      <w:pPr>
        <w:pStyle w:val="BodyText"/>
        <w:rPr>
          <w:rFonts w:ascii="Arial"/>
          <w:sz w:val="36"/>
        </w:rPr>
      </w:pPr>
    </w:p>
    <w:p w14:paraId="0BE77E4F" w14:textId="77777777" w:rsidR="00DC013A" w:rsidRDefault="00DC013A">
      <w:pPr>
        <w:pStyle w:val="BodyText"/>
        <w:rPr>
          <w:rFonts w:ascii="Arial"/>
          <w:sz w:val="36"/>
        </w:rPr>
      </w:pPr>
    </w:p>
    <w:p w14:paraId="4AE5630E" w14:textId="77777777" w:rsidR="00DC013A" w:rsidRDefault="00DC013A">
      <w:pPr>
        <w:pStyle w:val="BodyText"/>
        <w:rPr>
          <w:rFonts w:ascii="Arial"/>
          <w:sz w:val="36"/>
        </w:rPr>
      </w:pPr>
    </w:p>
    <w:p w14:paraId="5D15FF6E" w14:textId="77777777" w:rsidR="00DC013A" w:rsidRDefault="00DC013A">
      <w:pPr>
        <w:pStyle w:val="BodyText"/>
        <w:rPr>
          <w:rFonts w:ascii="Arial"/>
          <w:sz w:val="36"/>
        </w:rPr>
      </w:pPr>
    </w:p>
    <w:p w14:paraId="2FF4F5A7" w14:textId="77777777" w:rsidR="00DC013A" w:rsidRDefault="00DC013A">
      <w:pPr>
        <w:pStyle w:val="BodyText"/>
        <w:rPr>
          <w:rFonts w:ascii="Arial"/>
          <w:sz w:val="36"/>
        </w:rPr>
      </w:pPr>
    </w:p>
    <w:p w14:paraId="6380E793" w14:textId="77777777" w:rsidR="00DC013A" w:rsidRDefault="00DC013A">
      <w:pPr>
        <w:pStyle w:val="BodyText"/>
        <w:rPr>
          <w:rFonts w:ascii="Arial"/>
          <w:sz w:val="36"/>
        </w:rPr>
      </w:pPr>
    </w:p>
    <w:p w14:paraId="6340DF6C" w14:textId="77777777" w:rsidR="00DC013A" w:rsidRDefault="00DC013A">
      <w:pPr>
        <w:pStyle w:val="BodyText"/>
        <w:rPr>
          <w:rFonts w:ascii="Arial"/>
          <w:sz w:val="36"/>
        </w:rPr>
      </w:pPr>
    </w:p>
    <w:p w14:paraId="4AC81716" w14:textId="77777777" w:rsidR="00DC013A" w:rsidRDefault="00DC013A">
      <w:pPr>
        <w:pStyle w:val="BodyText"/>
        <w:spacing w:before="2"/>
        <w:rPr>
          <w:rFonts w:ascii="Arial"/>
          <w:sz w:val="28"/>
        </w:rPr>
      </w:pPr>
    </w:p>
    <w:p w14:paraId="792A938F" w14:textId="77777777" w:rsidR="00DC013A" w:rsidRDefault="003B65D3">
      <w:pPr>
        <w:pStyle w:val="Heading3"/>
        <w:spacing w:line="240" w:lineRule="auto"/>
        <w:ind w:left="3132" w:right="3130" w:firstLine="0"/>
        <w:jc w:val="center"/>
        <w:rPr>
          <w:rFonts w:ascii="Arial"/>
        </w:rPr>
      </w:pPr>
      <w:r>
        <w:pict w14:anchorId="525726A2">
          <v:line id="_x0000_s1027" style="position:absolute;left:0;text-align:left;z-index:15729664;mso-position-horizontal-relative:page" from="396pt,9.35pt" to="547.2pt,9.35pt" strokeweight=".5pt">
            <w10:wrap anchorx="page"/>
          </v:line>
        </w:pict>
      </w:r>
      <w:r>
        <w:pict w14:anchorId="7471E3E6">
          <v:line id="_x0000_s1026" style="position:absolute;left:0;text-align:left;z-index:15730176;mso-position-horizontal-relative:page" from="3in,9.35pt" to="1in,9.35pt" strokeweight=".5pt">
            <w10:wrap anchorx="page"/>
          </v:line>
        </w:pict>
      </w:r>
      <w:r w:rsidR="009C47BC">
        <w:rPr>
          <w:rFonts w:ascii="Arial"/>
        </w:rPr>
        <w:t>Department of Veterans Affairs Product Development</w:t>
      </w:r>
    </w:p>
    <w:p w14:paraId="716BDCB7" w14:textId="77777777" w:rsidR="00DC013A" w:rsidRDefault="00DC013A">
      <w:pPr>
        <w:jc w:val="center"/>
        <w:rPr>
          <w:rFonts w:ascii="Arial"/>
        </w:rPr>
        <w:sectPr w:rsidR="00DC013A">
          <w:type w:val="continuous"/>
          <w:pgSz w:w="12240" w:h="15840"/>
          <w:pgMar w:top="1500" w:right="1340" w:bottom="280" w:left="1340" w:header="720" w:footer="720" w:gutter="0"/>
          <w:cols w:space="720"/>
        </w:sectPr>
      </w:pPr>
    </w:p>
    <w:p w14:paraId="51FF5DC7" w14:textId="77777777" w:rsidR="00DC013A" w:rsidRDefault="009C47BC">
      <w:pPr>
        <w:pStyle w:val="Heading4"/>
      </w:pPr>
      <w:r>
        <w:lastRenderedPageBreak/>
        <w:t>(This page included for two-sided copying.)</w:t>
      </w:r>
    </w:p>
    <w:p w14:paraId="4CBD7A87" w14:textId="77777777" w:rsidR="00DC013A" w:rsidRDefault="00DC013A">
      <w:pPr>
        <w:sectPr w:rsidR="00DC013A">
          <w:pgSz w:w="12240" w:h="15840"/>
          <w:pgMar w:top="1360" w:right="1340" w:bottom="280" w:left="1340" w:header="720" w:footer="720" w:gutter="0"/>
          <w:cols w:space="720"/>
        </w:sectPr>
      </w:pPr>
    </w:p>
    <w:p w14:paraId="1C1261B7" w14:textId="77777777" w:rsidR="00DC013A" w:rsidRDefault="009C47BC">
      <w:pPr>
        <w:spacing w:before="60"/>
        <w:ind w:left="100"/>
        <w:rPr>
          <w:rFonts w:ascii="Arial"/>
          <w:b/>
          <w:sz w:val="36"/>
        </w:rPr>
      </w:pPr>
      <w:r>
        <w:rPr>
          <w:rFonts w:ascii="Arial"/>
          <w:b/>
          <w:sz w:val="36"/>
        </w:rPr>
        <w:lastRenderedPageBreak/>
        <w:t>Table of Contents</w:t>
      </w:r>
    </w:p>
    <w:sdt>
      <w:sdtPr>
        <w:rPr>
          <w:b w:val="0"/>
          <w:bCs w:val="0"/>
          <w:sz w:val="22"/>
          <w:szCs w:val="22"/>
        </w:rPr>
        <w:id w:val="657966646"/>
        <w:docPartObj>
          <w:docPartGallery w:val="Table of Contents"/>
          <w:docPartUnique/>
        </w:docPartObj>
      </w:sdtPr>
      <w:sdtEndPr/>
      <w:sdtContent>
        <w:p w14:paraId="083B66B3" w14:textId="77777777" w:rsidR="00DC013A" w:rsidRDefault="009C47BC">
          <w:pPr>
            <w:pStyle w:val="TOC1"/>
            <w:numPr>
              <w:ilvl w:val="0"/>
              <w:numId w:val="4"/>
            </w:numPr>
            <w:tabs>
              <w:tab w:val="left" w:pos="532"/>
              <w:tab w:val="left" w:pos="533"/>
              <w:tab w:val="right" w:leader="dot" w:pos="9453"/>
            </w:tabs>
            <w:spacing w:before="236"/>
            <w:ind w:hanging="433"/>
          </w:pPr>
          <w:r>
            <w:fldChar w:fldCharType="begin"/>
          </w:r>
          <w:r>
            <w:instrText xml:space="preserve">TOC \o "1-2" \h \z \u </w:instrText>
          </w:r>
          <w:r>
            <w:fldChar w:fldCharType="separate"/>
          </w:r>
          <w:hyperlink w:anchor="_bookmark0" w:history="1">
            <w:r>
              <w:t>Introduction</w:t>
            </w:r>
            <w:r>
              <w:tab/>
              <w:t>1</w:t>
            </w:r>
          </w:hyperlink>
        </w:p>
        <w:p w14:paraId="69DFA3DC" w14:textId="77777777" w:rsidR="00DC013A" w:rsidRDefault="003B65D3">
          <w:pPr>
            <w:pStyle w:val="TOC1"/>
            <w:numPr>
              <w:ilvl w:val="0"/>
              <w:numId w:val="4"/>
            </w:numPr>
            <w:tabs>
              <w:tab w:val="left" w:pos="532"/>
              <w:tab w:val="left" w:pos="533"/>
              <w:tab w:val="right" w:leader="dot" w:pos="9453"/>
            </w:tabs>
            <w:ind w:hanging="433"/>
          </w:pPr>
          <w:hyperlink w:anchor="_bookmark1" w:history="1">
            <w:r w:rsidR="009C47BC">
              <w:t>Enhancements</w:t>
            </w:r>
            <w:r w:rsidR="009C47BC">
              <w:tab/>
              <w:t>2</w:t>
            </w:r>
          </w:hyperlink>
        </w:p>
        <w:p w14:paraId="439E3006" w14:textId="77777777" w:rsidR="00DC013A" w:rsidRDefault="003B65D3">
          <w:pPr>
            <w:pStyle w:val="TOC1"/>
            <w:numPr>
              <w:ilvl w:val="0"/>
              <w:numId w:val="4"/>
            </w:numPr>
            <w:tabs>
              <w:tab w:val="left" w:pos="532"/>
              <w:tab w:val="left" w:pos="533"/>
              <w:tab w:val="right" w:leader="dot" w:pos="9453"/>
            </w:tabs>
            <w:spacing w:before="242"/>
            <w:ind w:hanging="433"/>
          </w:pPr>
          <w:hyperlink w:anchor="_bookmark2" w:history="1">
            <w:r w:rsidR="009C47BC">
              <w:t>Menu Changes</w:t>
            </w:r>
            <w:r w:rsidR="009C47BC">
              <w:tab/>
              <w:t>3</w:t>
            </w:r>
          </w:hyperlink>
        </w:p>
        <w:p w14:paraId="26A52EBF" w14:textId="77777777" w:rsidR="00DC013A" w:rsidRDefault="003B65D3">
          <w:pPr>
            <w:pStyle w:val="TOC2"/>
            <w:numPr>
              <w:ilvl w:val="1"/>
              <w:numId w:val="4"/>
            </w:numPr>
            <w:tabs>
              <w:tab w:val="left" w:pos="1060"/>
              <w:tab w:val="left" w:pos="1061"/>
              <w:tab w:val="right" w:leader="dot" w:pos="9452"/>
            </w:tabs>
            <w:spacing w:before="235"/>
            <w:ind w:hanging="673"/>
          </w:pPr>
          <w:hyperlink w:anchor="_bookmark3" w:history="1">
            <w:r w:rsidR="009C47BC">
              <w:t>New</w:t>
            </w:r>
            <w:r w:rsidR="009C47BC">
              <w:rPr>
                <w:spacing w:val="-1"/>
              </w:rPr>
              <w:t xml:space="preserve"> </w:t>
            </w:r>
            <w:r w:rsidR="009C47BC">
              <w:t>Options</w:t>
            </w:r>
            <w:r w:rsidR="009C47BC">
              <w:tab/>
              <w:t>3</w:t>
            </w:r>
          </w:hyperlink>
        </w:p>
        <w:p w14:paraId="29FF23B0" w14:textId="77777777" w:rsidR="00DC013A" w:rsidRDefault="003B65D3">
          <w:pPr>
            <w:pStyle w:val="TOC2"/>
            <w:numPr>
              <w:ilvl w:val="1"/>
              <w:numId w:val="4"/>
            </w:numPr>
            <w:tabs>
              <w:tab w:val="left" w:pos="1060"/>
              <w:tab w:val="left" w:pos="1061"/>
              <w:tab w:val="right" w:leader="dot" w:pos="9452"/>
            </w:tabs>
            <w:ind w:hanging="673"/>
          </w:pPr>
          <w:hyperlink w:anchor="_bookmark4" w:history="1">
            <w:r w:rsidR="009C47BC">
              <w:t>Changed Options</w:t>
            </w:r>
            <w:r w:rsidR="009C47BC">
              <w:tab/>
              <w:t>3</w:t>
            </w:r>
          </w:hyperlink>
        </w:p>
        <w:p w14:paraId="3C08E9A9" w14:textId="77777777" w:rsidR="00DC013A" w:rsidRDefault="003B65D3">
          <w:pPr>
            <w:pStyle w:val="TOC2"/>
            <w:numPr>
              <w:ilvl w:val="1"/>
              <w:numId w:val="4"/>
            </w:numPr>
            <w:tabs>
              <w:tab w:val="left" w:pos="1060"/>
              <w:tab w:val="left" w:pos="1061"/>
              <w:tab w:val="right" w:leader="dot" w:pos="9452"/>
            </w:tabs>
            <w:spacing w:before="122"/>
            <w:ind w:hanging="673"/>
          </w:pPr>
          <w:hyperlink w:anchor="_bookmark5" w:history="1">
            <w:r w:rsidR="009C47BC">
              <w:t>Deleted</w:t>
            </w:r>
            <w:r w:rsidR="009C47BC">
              <w:rPr>
                <w:spacing w:val="-1"/>
              </w:rPr>
              <w:t xml:space="preserve"> </w:t>
            </w:r>
            <w:r w:rsidR="009C47BC">
              <w:t>Options</w:t>
            </w:r>
            <w:r w:rsidR="009C47BC">
              <w:tab/>
              <w:t>3</w:t>
            </w:r>
          </w:hyperlink>
        </w:p>
        <w:p w14:paraId="3CF8C040" w14:textId="77777777" w:rsidR="00DC013A" w:rsidRDefault="003B65D3">
          <w:pPr>
            <w:pStyle w:val="TOC2"/>
            <w:numPr>
              <w:ilvl w:val="1"/>
              <w:numId w:val="4"/>
            </w:numPr>
            <w:tabs>
              <w:tab w:val="left" w:pos="1060"/>
              <w:tab w:val="left" w:pos="1061"/>
              <w:tab w:val="right" w:leader="dot" w:pos="9452"/>
            </w:tabs>
            <w:ind w:hanging="673"/>
          </w:pPr>
          <w:hyperlink w:anchor="_bookmark6" w:history="1">
            <w:r w:rsidR="009C47BC">
              <w:t>New</w:t>
            </w:r>
            <w:r w:rsidR="009C47BC">
              <w:rPr>
                <w:spacing w:val="-1"/>
              </w:rPr>
              <w:t xml:space="preserve"> </w:t>
            </w:r>
            <w:r w:rsidR="009C47BC">
              <w:t>Files</w:t>
            </w:r>
            <w:r w:rsidR="009C47BC">
              <w:tab/>
              <w:t>3</w:t>
            </w:r>
          </w:hyperlink>
        </w:p>
        <w:p w14:paraId="2DF43882" w14:textId="77777777" w:rsidR="00DC013A" w:rsidRDefault="003B65D3">
          <w:pPr>
            <w:pStyle w:val="TOC2"/>
            <w:numPr>
              <w:ilvl w:val="1"/>
              <w:numId w:val="4"/>
            </w:numPr>
            <w:tabs>
              <w:tab w:val="left" w:pos="1060"/>
              <w:tab w:val="left" w:pos="1061"/>
              <w:tab w:val="right" w:leader="dot" w:pos="9452"/>
            </w:tabs>
            <w:ind w:hanging="673"/>
          </w:pPr>
          <w:hyperlink w:anchor="_bookmark7" w:history="1">
            <w:r w:rsidR="009C47BC">
              <w:t>Modified</w:t>
            </w:r>
            <w:r w:rsidR="009C47BC">
              <w:rPr>
                <w:spacing w:val="-1"/>
              </w:rPr>
              <w:t xml:space="preserve"> </w:t>
            </w:r>
            <w:r w:rsidR="009C47BC">
              <w:t>Fields</w:t>
            </w:r>
            <w:r w:rsidR="009C47BC">
              <w:tab/>
              <w:t>4</w:t>
            </w:r>
          </w:hyperlink>
        </w:p>
        <w:p w14:paraId="0D28A43A" w14:textId="77777777" w:rsidR="00DC013A" w:rsidRDefault="003B65D3">
          <w:pPr>
            <w:pStyle w:val="TOC2"/>
            <w:numPr>
              <w:ilvl w:val="1"/>
              <w:numId w:val="4"/>
            </w:numPr>
            <w:tabs>
              <w:tab w:val="left" w:pos="1060"/>
              <w:tab w:val="left" w:pos="1061"/>
              <w:tab w:val="right" w:leader="dot" w:pos="9452"/>
            </w:tabs>
            <w:spacing w:before="122"/>
            <w:ind w:hanging="673"/>
          </w:pPr>
          <w:hyperlink w:anchor="_bookmark8" w:history="1">
            <w:r w:rsidR="009C47BC">
              <w:t>New</w:t>
            </w:r>
            <w:r w:rsidR="009C47BC">
              <w:rPr>
                <w:spacing w:val="-1"/>
              </w:rPr>
              <w:t xml:space="preserve"> </w:t>
            </w:r>
            <w:r w:rsidR="009C47BC">
              <w:t>Fields</w:t>
            </w:r>
            <w:r w:rsidR="009C47BC">
              <w:tab/>
              <w:t>4</w:t>
            </w:r>
          </w:hyperlink>
        </w:p>
        <w:p w14:paraId="6B31061B" w14:textId="77777777" w:rsidR="00DC013A" w:rsidRDefault="003B65D3">
          <w:pPr>
            <w:pStyle w:val="TOC2"/>
            <w:numPr>
              <w:ilvl w:val="1"/>
              <w:numId w:val="4"/>
            </w:numPr>
            <w:tabs>
              <w:tab w:val="left" w:pos="1060"/>
              <w:tab w:val="left" w:pos="1061"/>
              <w:tab w:val="right" w:leader="dot" w:pos="9452"/>
            </w:tabs>
            <w:ind w:hanging="673"/>
          </w:pPr>
          <w:hyperlink w:anchor="_bookmark9" w:history="1">
            <w:r w:rsidR="009C47BC">
              <w:t>Security</w:t>
            </w:r>
            <w:r w:rsidR="009C47BC">
              <w:rPr>
                <w:spacing w:val="-3"/>
              </w:rPr>
              <w:t xml:space="preserve"> </w:t>
            </w:r>
            <w:r w:rsidR="009C47BC">
              <w:t>Key</w:t>
            </w:r>
            <w:r w:rsidR="009C47BC">
              <w:tab/>
              <w:t>4</w:t>
            </w:r>
          </w:hyperlink>
        </w:p>
        <w:p w14:paraId="52C42D1F" w14:textId="77777777" w:rsidR="00DC013A" w:rsidRDefault="003B65D3">
          <w:pPr>
            <w:pStyle w:val="TOC2"/>
            <w:numPr>
              <w:ilvl w:val="1"/>
              <w:numId w:val="4"/>
            </w:numPr>
            <w:tabs>
              <w:tab w:val="left" w:pos="1060"/>
              <w:tab w:val="left" w:pos="1061"/>
              <w:tab w:val="right" w:leader="dot" w:pos="9452"/>
            </w:tabs>
            <w:spacing w:before="121"/>
            <w:ind w:hanging="673"/>
          </w:pPr>
          <w:hyperlink w:anchor="_bookmark10" w:history="1">
            <w:r w:rsidR="009C47BC">
              <w:t>Modified</w:t>
            </w:r>
            <w:r w:rsidR="009C47BC">
              <w:rPr>
                <w:spacing w:val="-3"/>
              </w:rPr>
              <w:t xml:space="preserve"> </w:t>
            </w:r>
            <w:r w:rsidR="009C47BC">
              <w:t>Templates</w:t>
            </w:r>
            <w:r w:rsidR="009C47BC">
              <w:tab/>
              <w:t>4</w:t>
            </w:r>
          </w:hyperlink>
        </w:p>
        <w:p w14:paraId="4B03ED15" w14:textId="77777777" w:rsidR="00DC013A" w:rsidRDefault="003B65D3">
          <w:pPr>
            <w:pStyle w:val="TOC1"/>
            <w:numPr>
              <w:ilvl w:val="0"/>
              <w:numId w:val="4"/>
            </w:numPr>
            <w:tabs>
              <w:tab w:val="left" w:pos="532"/>
              <w:tab w:val="left" w:pos="533"/>
              <w:tab w:val="right" w:leader="dot" w:pos="9453"/>
            </w:tabs>
            <w:spacing w:before="243"/>
            <w:ind w:hanging="433"/>
          </w:pPr>
          <w:hyperlink w:anchor="_bookmark11" w:history="1">
            <w:r w:rsidR="009C47BC">
              <w:t>Other</w:t>
            </w:r>
            <w:r w:rsidR="009C47BC">
              <w:rPr>
                <w:spacing w:val="-1"/>
              </w:rPr>
              <w:t xml:space="preserve"> </w:t>
            </w:r>
            <w:r w:rsidR="009C47BC">
              <w:t>Functionality</w:t>
            </w:r>
            <w:r w:rsidR="009C47BC">
              <w:tab/>
              <w:t>4</w:t>
            </w:r>
          </w:hyperlink>
        </w:p>
        <w:p w14:paraId="70AB0AE7" w14:textId="77777777" w:rsidR="00DC013A" w:rsidRDefault="003B65D3">
          <w:pPr>
            <w:pStyle w:val="TOC1"/>
            <w:numPr>
              <w:ilvl w:val="0"/>
              <w:numId w:val="4"/>
            </w:numPr>
            <w:tabs>
              <w:tab w:val="left" w:pos="532"/>
              <w:tab w:val="left" w:pos="533"/>
              <w:tab w:val="right" w:leader="dot" w:pos="9453"/>
            </w:tabs>
            <w:ind w:hanging="433"/>
          </w:pPr>
          <w:hyperlink w:anchor="_bookmark12" w:history="1">
            <w:r w:rsidR="009C47BC">
              <w:t>Impacts to</w:t>
            </w:r>
            <w:r w:rsidR="009C47BC">
              <w:rPr>
                <w:spacing w:val="1"/>
              </w:rPr>
              <w:t xml:space="preserve"> </w:t>
            </w:r>
            <w:r w:rsidR="009C47BC">
              <w:t>Other Package</w:t>
            </w:r>
            <w:r w:rsidR="009C47BC">
              <w:tab/>
              <w:t>4</w:t>
            </w:r>
          </w:hyperlink>
        </w:p>
        <w:p w14:paraId="6CCE3CAC" w14:textId="77777777" w:rsidR="00DC013A" w:rsidRDefault="003B65D3">
          <w:pPr>
            <w:pStyle w:val="TOC1"/>
            <w:numPr>
              <w:ilvl w:val="0"/>
              <w:numId w:val="4"/>
            </w:numPr>
            <w:tabs>
              <w:tab w:val="left" w:pos="532"/>
              <w:tab w:val="left" w:pos="533"/>
              <w:tab w:val="right" w:leader="dot" w:pos="9453"/>
            </w:tabs>
            <w:spacing w:before="239"/>
            <w:ind w:hanging="433"/>
          </w:pPr>
          <w:hyperlink w:anchor="_bookmark13" w:history="1">
            <w:r w:rsidR="009C47BC">
              <w:t>Known</w:t>
            </w:r>
            <w:r w:rsidR="009C47BC">
              <w:rPr>
                <w:spacing w:val="-1"/>
              </w:rPr>
              <w:t xml:space="preserve"> </w:t>
            </w:r>
            <w:r w:rsidR="009C47BC">
              <w:t>Anomalies</w:t>
            </w:r>
            <w:r w:rsidR="009C47BC">
              <w:tab/>
              <w:t>4</w:t>
            </w:r>
          </w:hyperlink>
        </w:p>
        <w:p w14:paraId="3EFA7CF5" w14:textId="77777777" w:rsidR="00DC013A" w:rsidRDefault="009C47BC">
          <w:r>
            <w:fldChar w:fldCharType="end"/>
          </w:r>
        </w:p>
      </w:sdtContent>
    </w:sdt>
    <w:p w14:paraId="2A98A131" w14:textId="77777777" w:rsidR="00DC013A" w:rsidRDefault="00DC013A">
      <w:pPr>
        <w:sectPr w:rsidR="00DC013A">
          <w:footerReference w:type="default" r:id="rId8"/>
          <w:pgSz w:w="12240" w:h="15840"/>
          <w:pgMar w:top="1340" w:right="1340" w:bottom="1620" w:left="1340" w:header="0" w:footer="1435" w:gutter="0"/>
          <w:cols w:space="720"/>
        </w:sectPr>
      </w:pPr>
    </w:p>
    <w:p w14:paraId="3C6C94A4" w14:textId="77777777" w:rsidR="00DC013A" w:rsidRDefault="009C47BC">
      <w:pPr>
        <w:pStyle w:val="Heading4"/>
      </w:pPr>
      <w:r>
        <w:lastRenderedPageBreak/>
        <w:t>(This page included for two-sided copying.)</w:t>
      </w:r>
    </w:p>
    <w:p w14:paraId="2C8F2821" w14:textId="77777777" w:rsidR="00DC013A" w:rsidRDefault="00DC013A">
      <w:pPr>
        <w:sectPr w:rsidR="00DC013A">
          <w:footerReference w:type="default" r:id="rId9"/>
          <w:pgSz w:w="12240" w:h="15840"/>
          <w:pgMar w:top="1360" w:right="1340" w:bottom="1620" w:left="1340" w:header="0" w:footer="1435" w:gutter="0"/>
          <w:cols w:space="720"/>
        </w:sectPr>
      </w:pPr>
    </w:p>
    <w:p w14:paraId="0B033795" w14:textId="77777777" w:rsidR="00DC013A" w:rsidRDefault="009C47BC">
      <w:pPr>
        <w:pStyle w:val="Heading1"/>
        <w:numPr>
          <w:ilvl w:val="0"/>
          <w:numId w:val="3"/>
        </w:numPr>
        <w:tabs>
          <w:tab w:val="left" w:pos="640"/>
          <w:tab w:val="left" w:pos="641"/>
        </w:tabs>
        <w:ind w:hanging="541"/>
      </w:pPr>
      <w:bookmarkStart w:id="1" w:name="_bookmark0"/>
      <w:bookmarkEnd w:id="1"/>
      <w:r>
        <w:lastRenderedPageBreak/>
        <w:t>Introduction</w:t>
      </w:r>
    </w:p>
    <w:p w14:paraId="15780E72" w14:textId="77777777" w:rsidR="00DC013A" w:rsidRDefault="009C47BC">
      <w:pPr>
        <w:pStyle w:val="BodyText"/>
        <w:spacing w:before="239"/>
        <w:ind w:left="100" w:right="110"/>
      </w:pPr>
      <w:r>
        <w:t xml:space="preserve">Medication Order Check Healthcare Application (MOCHA) Server is a Java Enterprise Edition (JEE) application, used by the MOCHA Veterans Health Information Systems and Technology Architecture (VistA) Pharmacy Application to perform enhanced order checks using First Data Bank's (FDB) </w:t>
      </w:r>
      <w:proofErr w:type="spellStart"/>
      <w:r>
        <w:t>MedKnowledge</w:t>
      </w:r>
      <w:proofErr w:type="spellEnd"/>
      <w:r>
        <w:t xml:space="preserve"> Framework. MOCHA Server is a VA-built custom web application; it is not a legacy or COTS application or an Enterprise Shared Service (ESS). FDB </w:t>
      </w:r>
      <w:proofErr w:type="spellStart"/>
      <w:r>
        <w:t>MedKnowledge</w:t>
      </w:r>
      <w:proofErr w:type="spellEnd"/>
      <w:r>
        <w:t xml:space="preserve"> Framework is a drug data product that provides the latest identification and safety information on medications, along with the latest algorithms used to perform order checks. The order checks performed by MOCHA Server include:</w:t>
      </w:r>
    </w:p>
    <w:p w14:paraId="39CEF18C" w14:textId="77777777" w:rsidR="00DC013A" w:rsidRDefault="009C47BC">
      <w:pPr>
        <w:pStyle w:val="ListParagraph"/>
        <w:numPr>
          <w:ilvl w:val="0"/>
          <w:numId w:val="2"/>
        </w:numPr>
        <w:tabs>
          <w:tab w:val="left" w:pos="267"/>
        </w:tabs>
        <w:spacing w:before="120"/>
        <w:ind w:right="139" w:firstLine="0"/>
      </w:pPr>
      <w:r>
        <w:t>Enhanced Drug-Drug Interactions Order Check provides the clinician with more information by displaying a short description of the clinical effects of the drug interaction and providing an optional</w:t>
      </w:r>
      <w:r>
        <w:rPr>
          <w:spacing w:val="-37"/>
        </w:rPr>
        <w:t xml:space="preserve"> </w:t>
      </w:r>
      <w:r>
        <w:t>view of a detailed professional drug interaction monograph. It checks interactions between two or more drugs, including interaction</w:t>
      </w:r>
      <w:r>
        <w:rPr>
          <w:spacing w:val="-4"/>
        </w:rPr>
        <w:t xml:space="preserve"> </w:t>
      </w:r>
      <w:r>
        <w:t>monographs.</w:t>
      </w:r>
    </w:p>
    <w:p w14:paraId="5315624C" w14:textId="77777777" w:rsidR="00DC013A" w:rsidRDefault="009C47BC">
      <w:pPr>
        <w:pStyle w:val="ListParagraph"/>
        <w:numPr>
          <w:ilvl w:val="0"/>
          <w:numId w:val="2"/>
        </w:numPr>
        <w:tabs>
          <w:tab w:val="left" w:pos="267"/>
        </w:tabs>
        <w:spacing w:before="122"/>
        <w:ind w:right="591" w:firstLine="0"/>
      </w:pPr>
      <w:r>
        <w:t>Enhanced Duplicate Therapy Order Check uses FDB's Enhanced Therapeutic Classification</w:t>
      </w:r>
      <w:r>
        <w:rPr>
          <w:spacing w:val="-25"/>
        </w:rPr>
        <w:t xml:space="preserve"> </w:t>
      </w:r>
      <w:r>
        <w:t>(ETC) System, which allows checking for duplicated drug classifications between two or more</w:t>
      </w:r>
      <w:r>
        <w:rPr>
          <w:spacing w:val="-27"/>
        </w:rPr>
        <w:t xml:space="preserve"> </w:t>
      </w:r>
      <w:r>
        <w:t>drugs.</w:t>
      </w:r>
    </w:p>
    <w:p w14:paraId="7668E0A9" w14:textId="77777777" w:rsidR="00DC013A" w:rsidRDefault="009C47BC">
      <w:pPr>
        <w:pStyle w:val="ListParagraph"/>
        <w:numPr>
          <w:ilvl w:val="0"/>
          <w:numId w:val="2"/>
        </w:numPr>
        <w:tabs>
          <w:tab w:val="left" w:pos="267"/>
        </w:tabs>
        <w:spacing w:before="120"/>
        <w:ind w:right="129" w:firstLine="0"/>
      </w:pPr>
      <w:r>
        <w:t>Drug Dose Order Check is the prescribed dose for an ordered drug within the proper dosing parameters based on the patient's age, weight, and body surface area. This includes both maximum single dose checking and daily dose range checking. General dosing information for a drug will be provided when the other dosing checks cannot be</w:t>
      </w:r>
      <w:r>
        <w:rPr>
          <w:spacing w:val="-5"/>
        </w:rPr>
        <w:t xml:space="preserve"> </w:t>
      </w:r>
      <w:r>
        <w:t>performed.</w:t>
      </w:r>
    </w:p>
    <w:p w14:paraId="307FB88B" w14:textId="77777777" w:rsidR="00DC013A" w:rsidRDefault="00DC013A">
      <w:pPr>
        <w:pStyle w:val="BodyText"/>
        <w:rPr>
          <w:sz w:val="24"/>
        </w:rPr>
      </w:pPr>
    </w:p>
    <w:p w14:paraId="2ED77DCB" w14:textId="77777777" w:rsidR="00DC013A" w:rsidRDefault="00DC013A">
      <w:pPr>
        <w:pStyle w:val="BodyText"/>
        <w:spacing w:before="10"/>
        <w:rPr>
          <w:sz w:val="18"/>
        </w:rPr>
      </w:pPr>
    </w:p>
    <w:p w14:paraId="1C01B1A9" w14:textId="77777777" w:rsidR="00DC013A" w:rsidRDefault="009C47BC">
      <w:pPr>
        <w:pStyle w:val="BodyText"/>
        <w:ind w:left="100" w:right="281"/>
      </w:pPr>
      <w:r>
        <w:t>This release notes document provides a brief description of the MOCHA Server 3.0 changes that will address and or update functionalities to incorporate Allergy Order Check capabilities to support the Computerized Patient Record System (CPRS) v32 and incorporate Drug-Dose order check functionality to support MOCHA Application version 2.1.</w:t>
      </w:r>
    </w:p>
    <w:p w14:paraId="08095CDE" w14:textId="77777777" w:rsidR="00DC013A" w:rsidRDefault="00DC013A">
      <w:pPr>
        <w:sectPr w:rsidR="00DC013A">
          <w:footerReference w:type="default" r:id="rId10"/>
          <w:pgSz w:w="12240" w:h="15840"/>
          <w:pgMar w:top="1500" w:right="1340" w:bottom="1400" w:left="1340" w:header="0" w:footer="1204" w:gutter="0"/>
          <w:cols w:space="720"/>
        </w:sectPr>
      </w:pPr>
    </w:p>
    <w:p w14:paraId="6A3C542A" w14:textId="77777777" w:rsidR="00DC013A" w:rsidRDefault="009C47BC">
      <w:pPr>
        <w:pStyle w:val="Heading1"/>
        <w:numPr>
          <w:ilvl w:val="0"/>
          <w:numId w:val="3"/>
        </w:numPr>
        <w:tabs>
          <w:tab w:val="left" w:pos="640"/>
          <w:tab w:val="left" w:pos="641"/>
        </w:tabs>
        <w:ind w:hanging="541"/>
      </w:pPr>
      <w:bookmarkStart w:id="2" w:name="_bookmark1"/>
      <w:bookmarkEnd w:id="2"/>
      <w:r>
        <w:lastRenderedPageBreak/>
        <w:t>Enhancements</w:t>
      </w:r>
    </w:p>
    <w:p w14:paraId="2775ACD8" w14:textId="77777777" w:rsidR="00DC013A" w:rsidRDefault="009C47BC">
      <w:pPr>
        <w:pStyle w:val="BodyText"/>
        <w:spacing w:before="239"/>
        <w:ind w:left="100"/>
        <w:jc w:val="both"/>
      </w:pPr>
      <w:r>
        <w:t>MOCHA Server 3.0 will provide the following enhancements:</w:t>
      </w:r>
    </w:p>
    <w:p w14:paraId="6874AF49" w14:textId="77777777" w:rsidR="00DC013A" w:rsidRDefault="00DC013A">
      <w:pPr>
        <w:pStyle w:val="BodyText"/>
        <w:rPr>
          <w:sz w:val="24"/>
        </w:rPr>
      </w:pPr>
    </w:p>
    <w:p w14:paraId="5F757509" w14:textId="77777777" w:rsidR="00DC013A" w:rsidRDefault="00DC013A">
      <w:pPr>
        <w:pStyle w:val="BodyText"/>
        <w:spacing w:before="9"/>
        <w:rPr>
          <w:sz w:val="18"/>
        </w:rPr>
      </w:pPr>
    </w:p>
    <w:p w14:paraId="3817BB3A" w14:textId="77777777" w:rsidR="00DC013A" w:rsidRDefault="009C47BC">
      <w:pPr>
        <w:pStyle w:val="ListParagraph"/>
        <w:numPr>
          <w:ilvl w:val="1"/>
          <w:numId w:val="3"/>
        </w:numPr>
        <w:tabs>
          <w:tab w:val="left" w:pos="617"/>
        </w:tabs>
        <w:spacing w:line="350" w:lineRule="auto"/>
        <w:ind w:right="2670" w:firstLine="360"/>
        <w:jc w:val="both"/>
      </w:pPr>
      <w:r>
        <w:t>Updated functionality to incorporate Allergy Order Check capability to support the Computerized Patient Record System (CPRS) v32. The purpose of this order check is to accept a list of drugs (current</w:t>
      </w:r>
      <w:r>
        <w:rPr>
          <w:spacing w:val="-13"/>
        </w:rPr>
        <w:t xml:space="preserve"> </w:t>
      </w:r>
      <w:r>
        <w:t>and</w:t>
      </w:r>
    </w:p>
    <w:p w14:paraId="01767B90" w14:textId="77777777" w:rsidR="00DC013A" w:rsidRDefault="009C47BC">
      <w:pPr>
        <w:pStyle w:val="BodyText"/>
        <w:spacing w:before="4"/>
        <w:ind w:left="100"/>
        <w:jc w:val="both"/>
      </w:pPr>
      <w:r>
        <w:t>prospective) a patient is taking as well as known allergies for the</w:t>
      </w:r>
    </w:p>
    <w:p w14:paraId="396EEE79" w14:textId="77777777" w:rsidR="00DC013A" w:rsidRDefault="009C47BC">
      <w:pPr>
        <w:pStyle w:val="BodyText"/>
        <w:spacing w:before="122" w:line="352" w:lineRule="auto"/>
        <w:ind w:left="100" w:right="2993"/>
        <w:jc w:val="both"/>
      </w:pPr>
      <w:r>
        <w:t>patient. The Allergy Order Check will then check to make sure the drugs could not potentially cause the patient to have an allergic reaction.</w:t>
      </w:r>
    </w:p>
    <w:p w14:paraId="6FBF6369" w14:textId="77777777" w:rsidR="00DC013A" w:rsidRDefault="00DC013A">
      <w:pPr>
        <w:pStyle w:val="BodyText"/>
        <w:spacing w:before="5"/>
        <w:rPr>
          <w:sz w:val="32"/>
        </w:rPr>
      </w:pPr>
    </w:p>
    <w:p w14:paraId="1C559514" w14:textId="77777777" w:rsidR="00DC013A" w:rsidRDefault="009C47BC">
      <w:pPr>
        <w:pStyle w:val="ListParagraph"/>
        <w:numPr>
          <w:ilvl w:val="1"/>
          <w:numId w:val="3"/>
        </w:numPr>
        <w:tabs>
          <w:tab w:val="left" w:pos="617"/>
        </w:tabs>
        <w:spacing w:before="1" w:line="348" w:lineRule="auto"/>
        <w:ind w:right="3016" w:firstLine="360"/>
      </w:pPr>
      <w:r>
        <w:t>Updated code base to comply with the Technical Reference Model (TRM).</w:t>
      </w:r>
    </w:p>
    <w:p w14:paraId="1A44E354" w14:textId="77777777" w:rsidR="00DC013A" w:rsidRDefault="00DC013A">
      <w:pPr>
        <w:pStyle w:val="BodyText"/>
        <w:spacing w:before="9"/>
        <w:rPr>
          <w:sz w:val="32"/>
        </w:rPr>
      </w:pPr>
    </w:p>
    <w:p w14:paraId="5FD1D6CB" w14:textId="77777777" w:rsidR="00DC013A" w:rsidRDefault="009C47BC">
      <w:pPr>
        <w:pStyle w:val="ListParagraph"/>
        <w:numPr>
          <w:ilvl w:val="1"/>
          <w:numId w:val="3"/>
        </w:numPr>
        <w:tabs>
          <w:tab w:val="left" w:pos="617"/>
        </w:tabs>
        <w:spacing w:line="348" w:lineRule="auto"/>
        <w:ind w:right="3150" w:firstLine="360"/>
      </w:pPr>
      <w:r>
        <w:t>Updated code base to comply with software assurance policies to mitigate security</w:t>
      </w:r>
      <w:r>
        <w:rPr>
          <w:spacing w:val="-4"/>
        </w:rPr>
        <w:t xml:space="preserve"> </w:t>
      </w:r>
      <w:r>
        <w:t>vulnerabilities.</w:t>
      </w:r>
    </w:p>
    <w:p w14:paraId="102A1C51" w14:textId="77777777" w:rsidR="00DC013A" w:rsidRDefault="00DC013A">
      <w:pPr>
        <w:pStyle w:val="BodyText"/>
        <w:spacing w:before="7"/>
        <w:rPr>
          <w:sz w:val="32"/>
        </w:rPr>
      </w:pPr>
    </w:p>
    <w:p w14:paraId="3A8CF87D" w14:textId="77777777" w:rsidR="00DC013A" w:rsidRDefault="009C47BC">
      <w:pPr>
        <w:pStyle w:val="ListParagraph"/>
        <w:numPr>
          <w:ilvl w:val="1"/>
          <w:numId w:val="3"/>
        </w:numPr>
        <w:tabs>
          <w:tab w:val="left" w:pos="617"/>
        </w:tabs>
        <w:spacing w:line="350" w:lineRule="auto"/>
        <w:ind w:right="2326" w:firstLine="360"/>
      </w:pPr>
      <w:r>
        <w:t xml:space="preserve">Updated functionality to return the </w:t>
      </w:r>
      <w:proofErr w:type="spellStart"/>
      <w:r>
        <w:t>MaxDailyDose</w:t>
      </w:r>
      <w:proofErr w:type="spellEnd"/>
      <w:r>
        <w:t xml:space="preserve">, </w:t>
      </w:r>
      <w:proofErr w:type="spellStart"/>
      <w:r>
        <w:t>MaxDailyDoseUnit</w:t>
      </w:r>
      <w:proofErr w:type="spellEnd"/>
      <w:r>
        <w:t xml:space="preserve">, </w:t>
      </w:r>
      <w:proofErr w:type="spellStart"/>
      <w:r>
        <w:t>MaxDailyDoseForm</w:t>
      </w:r>
      <w:proofErr w:type="spellEnd"/>
      <w:r>
        <w:t xml:space="preserve">, and </w:t>
      </w:r>
      <w:proofErr w:type="spellStart"/>
      <w:r>
        <w:t>MaxDailyDoseFormUnit</w:t>
      </w:r>
      <w:proofErr w:type="spellEnd"/>
      <w:r>
        <w:t xml:space="preserve"> fields in the response back to VistA when performing a Drug-Dose order</w:t>
      </w:r>
      <w:r>
        <w:rPr>
          <w:spacing w:val="-9"/>
        </w:rPr>
        <w:t xml:space="preserve"> </w:t>
      </w:r>
      <w:r>
        <w:t>check.</w:t>
      </w:r>
    </w:p>
    <w:p w14:paraId="4D259B91" w14:textId="77777777" w:rsidR="00DC013A" w:rsidRDefault="00DC013A">
      <w:pPr>
        <w:spacing w:line="350" w:lineRule="auto"/>
        <w:sectPr w:rsidR="00DC013A">
          <w:footerReference w:type="default" r:id="rId11"/>
          <w:pgSz w:w="12240" w:h="15840"/>
          <w:pgMar w:top="1500" w:right="1340" w:bottom="1400" w:left="1340" w:header="0" w:footer="1204" w:gutter="0"/>
          <w:cols w:space="720"/>
        </w:sectPr>
      </w:pPr>
    </w:p>
    <w:p w14:paraId="36CDE072" w14:textId="77777777" w:rsidR="00DC013A" w:rsidRDefault="009C47BC">
      <w:pPr>
        <w:pStyle w:val="Heading1"/>
        <w:numPr>
          <w:ilvl w:val="0"/>
          <w:numId w:val="3"/>
        </w:numPr>
        <w:tabs>
          <w:tab w:val="left" w:pos="640"/>
          <w:tab w:val="left" w:pos="641"/>
        </w:tabs>
        <w:spacing w:before="74"/>
        <w:ind w:hanging="541"/>
      </w:pPr>
      <w:bookmarkStart w:id="3" w:name="_bookmark2"/>
      <w:bookmarkEnd w:id="3"/>
      <w:r>
        <w:lastRenderedPageBreak/>
        <w:t>Menu Changes</w:t>
      </w:r>
    </w:p>
    <w:p w14:paraId="132835EE" w14:textId="77777777" w:rsidR="00DC013A" w:rsidRDefault="009C47BC">
      <w:pPr>
        <w:pStyle w:val="Heading3"/>
        <w:spacing w:before="237" w:line="240" w:lineRule="auto"/>
        <w:ind w:left="100" w:firstLine="0"/>
      </w:pPr>
      <w:r>
        <w:t>No menu changes have been made.</w:t>
      </w:r>
    </w:p>
    <w:p w14:paraId="08A9AE00" w14:textId="77777777" w:rsidR="00DC013A" w:rsidRDefault="00DC013A">
      <w:pPr>
        <w:pStyle w:val="BodyText"/>
        <w:spacing w:before="3"/>
        <w:rPr>
          <w:sz w:val="21"/>
        </w:rPr>
      </w:pPr>
    </w:p>
    <w:p w14:paraId="7084F4DD" w14:textId="77777777" w:rsidR="00DC013A" w:rsidRDefault="009C47BC">
      <w:pPr>
        <w:pStyle w:val="Heading2"/>
        <w:numPr>
          <w:ilvl w:val="1"/>
          <w:numId w:val="1"/>
        </w:numPr>
        <w:tabs>
          <w:tab w:val="left" w:pos="820"/>
          <w:tab w:val="left" w:pos="821"/>
        </w:tabs>
        <w:ind w:hanging="721"/>
      </w:pPr>
      <w:bookmarkStart w:id="4" w:name="_bookmark3"/>
      <w:bookmarkEnd w:id="4"/>
      <w:r>
        <w:t>New</w:t>
      </w:r>
      <w:r>
        <w:rPr>
          <w:spacing w:val="2"/>
        </w:rPr>
        <w:t xml:space="preserve"> </w:t>
      </w:r>
      <w:r>
        <w:t>Options</w:t>
      </w:r>
    </w:p>
    <w:p w14:paraId="37B2AB56" w14:textId="77777777" w:rsidR="00DC013A" w:rsidRDefault="009C47BC">
      <w:pPr>
        <w:pStyle w:val="Heading3"/>
        <w:spacing w:before="237" w:line="240" w:lineRule="auto"/>
        <w:ind w:left="100" w:firstLine="0"/>
      </w:pPr>
      <w:r>
        <w:t>Added functionality to incorporate Allergy Order Check capability.</w:t>
      </w:r>
    </w:p>
    <w:p w14:paraId="5C63CF31" w14:textId="77777777" w:rsidR="00DC013A" w:rsidRDefault="00DC013A">
      <w:pPr>
        <w:pStyle w:val="BodyText"/>
        <w:spacing w:before="3"/>
        <w:rPr>
          <w:sz w:val="21"/>
        </w:rPr>
      </w:pPr>
    </w:p>
    <w:p w14:paraId="7C10798B" w14:textId="77777777" w:rsidR="00DC013A" w:rsidRDefault="009C47BC">
      <w:pPr>
        <w:pStyle w:val="Heading2"/>
        <w:numPr>
          <w:ilvl w:val="1"/>
          <w:numId w:val="1"/>
        </w:numPr>
        <w:tabs>
          <w:tab w:val="left" w:pos="820"/>
          <w:tab w:val="left" w:pos="821"/>
        </w:tabs>
        <w:spacing w:before="1"/>
        <w:ind w:hanging="721"/>
      </w:pPr>
      <w:bookmarkStart w:id="5" w:name="_bookmark4"/>
      <w:bookmarkEnd w:id="5"/>
      <w:r>
        <w:t>Changed</w:t>
      </w:r>
      <w:r>
        <w:rPr>
          <w:spacing w:val="-2"/>
        </w:rPr>
        <w:t xml:space="preserve"> </w:t>
      </w:r>
      <w:r>
        <w:t>Options</w:t>
      </w:r>
    </w:p>
    <w:p w14:paraId="1F13B52C" w14:textId="77777777" w:rsidR="00DC013A" w:rsidRDefault="009C47BC">
      <w:pPr>
        <w:pStyle w:val="Heading3"/>
        <w:spacing w:before="235" w:line="240" w:lineRule="auto"/>
        <w:ind w:left="100" w:firstLine="0"/>
      </w:pPr>
      <w:r>
        <w:t>The following options have been changed:</w:t>
      </w:r>
    </w:p>
    <w:p w14:paraId="521A0D35" w14:textId="77777777" w:rsidR="00DC013A" w:rsidRDefault="009C47BC">
      <w:pPr>
        <w:pStyle w:val="BodyText"/>
        <w:spacing w:before="122"/>
        <w:ind w:left="100" w:right="129"/>
      </w:pPr>
      <w:r>
        <w:t xml:space="preserve">Updated functionality to return the </w:t>
      </w:r>
      <w:proofErr w:type="spellStart"/>
      <w:r>
        <w:t>MaxDailyDose</w:t>
      </w:r>
      <w:proofErr w:type="spellEnd"/>
      <w:r>
        <w:t xml:space="preserve">, </w:t>
      </w:r>
      <w:proofErr w:type="spellStart"/>
      <w:r>
        <w:t>MaxDailyDoseUnit</w:t>
      </w:r>
      <w:proofErr w:type="spellEnd"/>
      <w:r>
        <w:t xml:space="preserve">, </w:t>
      </w:r>
      <w:proofErr w:type="spellStart"/>
      <w:r>
        <w:t>MaxDailyDoseForm</w:t>
      </w:r>
      <w:proofErr w:type="spellEnd"/>
      <w:r>
        <w:t xml:space="preserve">, and </w:t>
      </w:r>
      <w:proofErr w:type="spellStart"/>
      <w:r>
        <w:t>MaxDailyDoseFormUnit</w:t>
      </w:r>
      <w:proofErr w:type="spellEnd"/>
      <w:r>
        <w:t xml:space="preserve"> fields in the response back to VistA when performing a Drug-Dose order check.</w:t>
      </w:r>
    </w:p>
    <w:p w14:paraId="4C799B3F" w14:textId="77777777" w:rsidR="00DC013A" w:rsidRDefault="00DC013A">
      <w:pPr>
        <w:pStyle w:val="BodyText"/>
        <w:spacing w:before="2"/>
        <w:rPr>
          <w:sz w:val="21"/>
        </w:rPr>
      </w:pPr>
    </w:p>
    <w:p w14:paraId="7045966D" w14:textId="77777777" w:rsidR="00DC013A" w:rsidRDefault="009C47BC">
      <w:pPr>
        <w:pStyle w:val="Heading2"/>
        <w:numPr>
          <w:ilvl w:val="1"/>
          <w:numId w:val="1"/>
        </w:numPr>
        <w:tabs>
          <w:tab w:val="left" w:pos="820"/>
          <w:tab w:val="left" w:pos="821"/>
        </w:tabs>
        <w:ind w:hanging="721"/>
      </w:pPr>
      <w:bookmarkStart w:id="6" w:name="_bookmark5"/>
      <w:bookmarkEnd w:id="6"/>
      <w:r>
        <w:t>Deleted</w:t>
      </w:r>
      <w:r>
        <w:rPr>
          <w:spacing w:val="-2"/>
        </w:rPr>
        <w:t xml:space="preserve"> </w:t>
      </w:r>
      <w:r>
        <w:t>Options</w:t>
      </w:r>
    </w:p>
    <w:p w14:paraId="38A8CBEF" w14:textId="77777777" w:rsidR="00DC013A" w:rsidRDefault="009C47BC">
      <w:pPr>
        <w:pStyle w:val="Heading3"/>
        <w:spacing w:before="235" w:line="240" w:lineRule="auto"/>
        <w:ind w:left="100" w:firstLine="0"/>
      </w:pPr>
      <w:r>
        <w:t>No options have been deleted.</w:t>
      </w:r>
    </w:p>
    <w:p w14:paraId="3EA45EE0" w14:textId="77777777" w:rsidR="00DC013A" w:rsidRDefault="00DC013A">
      <w:pPr>
        <w:pStyle w:val="BodyText"/>
        <w:spacing w:before="3"/>
        <w:rPr>
          <w:sz w:val="21"/>
        </w:rPr>
      </w:pPr>
    </w:p>
    <w:p w14:paraId="42D8830D" w14:textId="77777777" w:rsidR="00DC013A" w:rsidRDefault="009C47BC">
      <w:pPr>
        <w:pStyle w:val="Heading2"/>
        <w:numPr>
          <w:ilvl w:val="1"/>
          <w:numId w:val="1"/>
        </w:numPr>
        <w:tabs>
          <w:tab w:val="left" w:pos="820"/>
          <w:tab w:val="left" w:pos="821"/>
        </w:tabs>
        <w:ind w:hanging="721"/>
      </w:pPr>
      <w:bookmarkStart w:id="7" w:name="_bookmark6"/>
      <w:bookmarkEnd w:id="7"/>
      <w:r>
        <w:t>New</w:t>
      </w:r>
      <w:r>
        <w:rPr>
          <w:spacing w:val="4"/>
        </w:rPr>
        <w:t xml:space="preserve"> </w:t>
      </w:r>
      <w:r>
        <w:t>Files</w:t>
      </w:r>
    </w:p>
    <w:p w14:paraId="07287519" w14:textId="77777777" w:rsidR="00DC013A" w:rsidRDefault="009C47BC">
      <w:pPr>
        <w:pStyle w:val="Heading3"/>
        <w:spacing w:before="235" w:line="240" w:lineRule="auto"/>
        <w:ind w:left="100" w:right="163" w:firstLine="0"/>
      </w:pPr>
      <w:r>
        <w:t>The following new files were added to the build for this release. In the case of library files, older versions of these libraries were deleted from the build.</w:t>
      </w:r>
    </w:p>
    <w:p w14:paraId="3620FEB9" w14:textId="77777777" w:rsidR="00DC013A" w:rsidRDefault="009C47BC">
      <w:pPr>
        <w:pStyle w:val="Heading3"/>
        <w:numPr>
          <w:ilvl w:val="2"/>
          <w:numId w:val="1"/>
        </w:numPr>
        <w:tabs>
          <w:tab w:val="left" w:pos="572"/>
        </w:tabs>
        <w:spacing w:before="2"/>
      </w:pPr>
      <w:r>
        <w:t>spring-aop-4.2.6.RELEASE.jar</w:t>
      </w:r>
    </w:p>
    <w:p w14:paraId="2AD8D35A" w14:textId="77777777" w:rsidR="00DC013A" w:rsidRDefault="009C47BC">
      <w:pPr>
        <w:pStyle w:val="Heading3"/>
        <w:numPr>
          <w:ilvl w:val="2"/>
          <w:numId w:val="1"/>
        </w:numPr>
        <w:tabs>
          <w:tab w:val="left" w:pos="572"/>
        </w:tabs>
      </w:pPr>
      <w:r>
        <w:t>spring-beans-4.2.6.RELEASE.jar</w:t>
      </w:r>
    </w:p>
    <w:p w14:paraId="5B30FCDC" w14:textId="77777777" w:rsidR="00DC013A" w:rsidRDefault="009C47BC">
      <w:pPr>
        <w:pStyle w:val="Heading3"/>
        <w:numPr>
          <w:ilvl w:val="2"/>
          <w:numId w:val="1"/>
        </w:numPr>
        <w:tabs>
          <w:tab w:val="left" w:pos="572"/>
        </w:tabs>
      </w:pPr>
      <w:r>
        <w:t>spring-context-4.2.6.RELEASE.jar</w:t>
      </w:r>
    </w:p>
    <w:p w14:paraId="0161639C" w14:textId="77777777" w:rsidR="00DC013A" w:rsidRDefault="009C47BC">
      <w:pPr>
        <w:pStyle w:val="Heading3"/>
        <w:numPr>
          <w:ilvl w:val="2"/>
          <w:numId w:val="1"/>
        </w:numPr>
        <w:tabs>
          <w:tab w:val="left" w:pos="572"/>
        </w:tabs>
      </w:pPr>
      <w:r>
        <w:t>spring-core-4.2.6.RELEASE.jar</w:t>
      </w:r>
    </w:p>
    <w:p w14:paraId="1037096D" w14:textId="77777777" w:rsidR="00DC013A" w:rsidRDefault="009C47BC">
      <w:pPr>
        <w:pStyle w:val="Heading3"/>
        <w:numPr>
          <w:ilvl w:val="2"/>
          <w:numId w:val="1"/>
        </w:numPr>
        <w:tabs>
          <w:tab w:val="left" w:pos="572"/>
        </w:tabs>
        <w:spacing w:before="1"/>
      </w:pPr>
      <w:r>
        <w:t>spring-expression-4.2.6.RELEASE.jar</w:t>
      </w:r>
    </w:p>
    <w:p w14:paraId="2A716574" w14:textId="77777777" w:rsidR="00DC013A" w:rsidRDefault="009C47BC">
      <w:pPr>
        <w:pStyle w:val="Heading3"/>
        <w:numPr>
          <w:ilvl w:val="2"/>
          <w:numId w:val="1"/>
        </w:numPr>
        <w:tabs>
          <w:tab w:val="left" w:pos="572"/>
        </w:tabs>
      </w:pPr>
      <w:r>
        <w:t>spring-jdbc-4.2.6.RELEASE.jar</w:t>
      </w:r>
    </w:p>
    <w:p w14:paraId="5B4DE3BA" w14:textId="77777777" w:rsidR="00DC013A" w:rsidRDefault="009C47BC">
      <w:pPr>
        <w:pStyle w:val="Heading3"/>
        <w:numPr>
          <w:ilvl w:val="2"/>
          <w:numId w:val="1"/>
        </w:numPr>
        <w:tabs>
          <w:tab w:val="left" w:pos="572"/>
        </w:tabs>
      </w:pPr>
      <w:r>
        <w:t>spring-tx-4.2.6.RELEASE.jar</w:t>
      </w:r>
    </w:p>
    <w:p w14:paraId="56262AD3" w14:textId="77777777" w:rsidR="00DC013A" w:rsidRDefault="009C47BC">
      <w:pPr>
        <w:pStyle w:val="Heading3"/>
        <w:numPr>
          <w:ilvl w:val="2"/>
          <w:numId w:val="1"/>
        </w:numPr>
        <w:tabs>
          <w:tab w:val="left" w:pos="572"/>
        </w:tabs>
      </w:pPr>
      <w:r>
        <w:t>commons-lang3-3.4.jar</w:t>
      </w:r>
    </w:p>
    <w:p w14:paraId="1145D77E" w14:textId="77777777" w:rsidR="00DC013A" w:rsidRDefault="009C47BC">
      <w:pPr>
        <w:pStyle w:val="Heading3"/>
        <w:numPr>
          <w:ilvl w:val="2"/>
          <w:numId w:val="1"/>
        </w:numPr>
        <w:tabs>
          <w:tab w:val="left" w:pos="572"/>
        </w:tabs>
      </w:pPr>
      <w:r>
        <w:t>commons-logging-1.2.jar</w:t>
      </w:r>
    </w:p>
    <w:p w14:paraId="3F68B366" w14:textId="77777777" w:rsidR="00DC013A" w:rsidRDefault="009C47BC">
      <w:pPr>
        <w:pStyle w:val="Heading3"/>
        <w:numPr>
          <w:ilvl w:val="2"/>
          <w:numId w:val="1"/>
        </w:numPr>
        <w:tabs>
          <w:tab w:val="left" w:pos="572"/>
        </w:tabs>
      </w:pPr>
      <w:r>
        <w:t>commons-net-3.5.jar</w:t>
      </w:r>
    </w:p>
    <w:p w14:paraId="2EB7137E" w14:textId="77777777" w:rsidR="00DC013A" w:rsidRDefault="009C47BC">
      <w:pPr>
        <w:pStyle w:val="Heading3"/>
        <w:numPr>
          <w:ilvl w:val="2"/>
          <w:numId w:val="1"/>
        </w:numPr>
        <w:tabs>
          <w:tab w:val="left" w:pos="572"/>
        </w:tabs>
        <w:spacing w:before="1"/>
      </w:pPr>
      <w:r>
        <w:t>jsr250-api-1.0.jar</w:t>
      </w:r>
    </w:p>
    <w:p w14:paraId="40738E88" w14:textId="77777777" w:rsidR="00DC013A" w:rsidRDefault="009C47BC">
      <w:pPr>
        <w:pStyle w:val="Heading3"/>
        <w:numPr>
          <w:ilvl w:val="2"/>
          <w:numId w:val="1"/>
        </w:numPr>
        <w:tabs>
          <w:tab w:val="left" w:pos="572"/>
        </w:tabs>
      </w:pPr>
      <w:r>
        <w:t>commons-configuration-1.10.jar</w:t>
      </w:r>
    </w:p>
    <w:p w14:paraId="2C2FD55E" w14:textId="77777777" w:rsidR="00DC013A" w:rsidRDefault="009C47BC">
      <w:pPr>
        <w:pStyle w:val="Heading3"/>
        <w:numPr>
          <w:ilvl w:val="2"/>
          <w:numId w:val="1"/>
        </w:numPr>
        <w:tabs>
          <w:tab w:val="left" w:pos="572"/>
        </w:tabs>
      </w:pPr>
      <w:r>
        <w:t>esapi-2.1.0.jar</w:t>
      </w:r>
    </w:p>
    <w:p w14:paraId="42194872" w14:textId="77777777" w:rsidR="00DC013A" w:rsidRDefault="009C47BC">
      <w:pPr>
        <w:pStyle w:val="Heading3"/>
        <w:numPr>
          <w:ilvl w:val="2"/>
          <w:numId w:val="1"/>
        </w:numPr>
        <w:tabs>
          <w:tab w:val="left" w:pos="572"/>
        </w:tabs>
      </w:pPr>
      <w:r>
        <w:t>PerformAllergyCheckCapability.java</w:t>
      </w:r>
    </w:p>
    <w:p w14:paraId="5EFD1A53" w14:textId="77777777" w:rsidR="00DC013A" w:rsidRDefault="009C47BC">
      <w:pPr>
        <w:pStyle w:val="Heading3"/>
        <w:numPr>
          <w:ilvl w:val="2"/>
          <w:numId w:val="1"/>
        </w:numPr>
        <w:tabs>
          <w:tab w:val="left" w:pos="572"/>
        </w:tabs>
      </w:pPr>
      <w:r>
        <w:t>PerformAllergyCheckCapabilityImpl.java</w:t>
      </w:r>
    </w:p>
    <w:p w14:paraId="2EE7C4FC" w14:textId="77777777" w:rsidR="00DC013A" w:rsidRDefault="009C47BC">
      <w:pPr>
        <w:pStyle w:val="Heading3"/>
        <w:numPr>
          <w:ilvl w:val="2"/>
          <w:numId w:val="1"/>
        </w:numPr>
        <w:tabs>
          <w:tab w:val="left" w:pos="572"/>
        </w:tabs>
      </w:pPr>
      <w:r>
        <w:t>AllergenVo.java</w:t>
      </w:r>
    </w:p>
    <w:p w14:paraId="0C7CC16E" w14:textId="77777777" w:rsidR="00DC013A" w:rsidRDefault="009C47BC">
      <w:pPr>
        <w:pStyle w:val="Heading3"/>
        <w:numPr>
          <w:ilvl w:val="2"/>
          <w:numId w:val="1"/>
        </w:numPr>
        <w:tabs>
          <w:tab w:val="left" w:pos="572"/>
        </w:tabs>
        <w:spacing w:before="2"/>
      </w:pPr>
      <w:r>
        <w:t>AllergyCheckResultVo.java</w:t>
      </w:r>
    </w:p>
    <w:p w14:paraId="2915502F" w14:textId="77777777" w:rsidR="00DC013A" w:rsidRDefault="009C47BC">
      <w:pPr>
        <w:pStyle w:val="Heading3"/>
        <w:numPr>
          <w:ilvl w:val="2"/>
          <w:numId w:val="1"/>
        </w:numPr>
        <w:tabs>
          <w:tab w:val="left" w:pos="572"/>
        </w:tabs>
      </w:pPr>
      <w:r>
        <w:t>ScreenAllergyVo.java</w:t>
      </w:r>
    </w:p>
    <w:p w14:paraId="31B1EFE5" w14:textId="77777777" w:rsidR="00DC013A" w:rsidRDefault="009C47BC">
      <w:pPr>
        <w:pStyle w:val="Heading3"/>
        <w:numPr>
          <w:ilvl w:val="2"/>
          <w:numId w:val="1"/>
        </w:numPr>
        <w:tabs>
          <w:tab w:val="left" w:pos="572"/>
        </w:tabs>
      </w:pPr>
      <w:r>
        <w:t>ESAPIValidationType.java</w:t>
      </w:r>
    </w:p>
    <w:p w14:paraId="124CEF59" w14:textId="77777777" w:rsidR="00DC013A" w:rsidRDefault="009C47BC">
      <w:pPr>
        <w:pStyle w:val="Heading3"/>
        <w:numPr>
          <w:ilvl w:val="2"/>
          <w:numId w:val="1"/>
        </w:numPr>
        <w:tabs>
          <w:tab w:val="left" w:pos="572"/>
        </w:tabs>
      </w:pPr>
      <w:r>
        <w:t>ESAPIValidator.java</w:t>
      </w:r>
    </w:p>
    <w:p w14:paraId="2C86E3ED" w14:textId="77777777" w:rsidR="00DC013A" w:rsidRDefault="009C47BC">
      <w:pPr>
        <w:pStyle w:val="Heading3"/>
        <w:numPr>
          <w:ilvl w:val="2"/>
          <w:numId w:val="1"/>
        </w:numPr>
        <w:tabs>
          <w:tab w:val="left" w:pos="572"/>
        </w:tabs>
      </w:pPr>
      <w:r>
        <w:t>Profiler.java</w:t>
      </w:r>
    </w:p>
    <w:p w14:paraId="4DE2D696" w14:textId="77777777" w:rsidR="00DC013A" w:rsidRDefault="009C47BC">
      <w:pPr>
        <w:pStyle w:val="Heading3"/>
        <w:numPr>
          <w:ilvl w:val="2"/>
          <w:numId w:val="1"/>
        </w:numPr>
        <w:tabs>
          <w:tab w:val="left" w:pos="572"/>
        </w:tabs>
      </w:pPr>
      <w:r>
        <w:t>ProfileRunner.java</w:t>
      </w:r>
    </w:p>
    <w:p w14:paraId="124F0A04" w14:textId="77777777" w:rsidR="00DC013A" w:rsidRDefault="00DC013A">
      <w:pPr>
        <w:spacing w:line="293" w:lineRule="exact"/>
        <w:sectPr w:rsidR="00DC013A">
          <w:footerReference w:type="default" r:id="rId12"/>
          <w:pgSz w:w="12240" w:h="15840"/>
          <w:pgMar w:top="1480" w:right="1340" w:bottom="1400" w:left="1340" w:header="0" w:footer="1204" w:gutter="0"/>
          <w:cols w:space="720"/>
        </w:sectPr>
      </w:pPr>
    </w:p>
    <w:p w14:paraId="7D4006E7" w14:textId="77777777" w:rsidR="00DC013A" w:rsidRDefault="009C47BC">
      <w:pPr>
        <w:pStyle w:val="Heading3"/>
        <w:numPr>
          <w:ilvl w:val="2"/>
          <w:numId w:val="1"/>
        </w:numPr>
        <w:tabs>
          <w:tab w:val="left" w:pos="572"/>
        </w:tabs>
        <w:spacing w:before="74" w:line="294" w:lineRule="exact"/>
      </w:pPr>
      <w:r>
        <w:lastRenderedPageBreak/>
        <w:t>StopWatch.java</w:t>
      </w:r>
    </w:p>
    <w:p w14:paraId="1C55C8C0" w14:textId="77777777" w:rsidR="00DC013A" w:rsidRDefault="009C47BC">
      <w:pPr>
        <w:pStyle w:val="Heading3"/>
        <w:numPr>
          <w:ilvl w:val="2"/>
          <w:numId w:val="1"/>
        </w:numPr>
        <w:tabs>
          <w:tab w:val="left" w:pos="572"/>
        </w:tabs>
        <w:spacing w:line="294" w:lineRule="exact"/>
      </w:pPr>
      <w:r>
        <w:t>TaskInfo.java</w:t>
      </w:r>
    </w:p>
    <w:p w14:paraId="220338E8" w14:textId="77777777" w:rsidR="00DC013A" w:rsidRDefault="00DC013A">
      <w:pPr>
        <w:pStyle w:val="BodyText"/>
        <w:rPr>
          <w:sz w:val="28"/>
        </w:rPr>
      </w:pPr>
    </w:p>
    <w:p w14:paraId="70AAD6DF" w14:textId="77777777" w:rsidR="00DC013A" w:rsidRDefault="009C47BC">
      <w:pPr>
        <w:pStyle w:val="Heading2"/>
        <w:numPr>
          <w:ilvl w:val="1"/>
          <w:numId w:val="1"/>
        </w:numPr>
        <w:tabs>
          <w:tab w:val="left" w:pos="820"/>
          <w:tab w:val="left" w:pos="821"/>
        </w:tabs>
        <w:spacing w:before="195"/>
        <w:ind w:hanging="721"/>
      </w:pPr>
      <w:bookmarkStart w:id="8" w:name="_bookmark7"/>
      <w:bookmarkEnd w:id="8"/>
      <w:r>
        <w:t>Modified</w:t>
      </w:r>
      <w:r>
        <w:rPr>
          <w:spacing w:val="-8"/>
        </w:rPr>
        <w:t xml:space="preserve"> </w:t>
      </w:r>
      <w:r>
        <w:t>Fields</w:t>
      </w:r>
    </w:p>
    <w:p w14:paraId="65022ADC" w14:textId="77777777" w:rsidR="00DC013A" w:rsidRDefault="009C47BC">
      <w:pPr>
        <w:pStyle w:val="Heading3"/>
        <w:spacing w:before="235" w:line="240" w:lineRule="auto"/>
        <w:ind w:left="100" w:firstLine="0"/>
      </w:pPr>
      <w:r>
        <w:t>Not Applicable for Java Web</w:t>
      </w:r>
      <w:r>
        <w:rPr>
          <w:spacing w:val="-7"/>
        </w:rPr>
        <w:t xml:space="preserve"> </w:t>
      </w:r>
      <w:r>
        <w:t>Service</w:t>
      </w:r>
    </w:p>
    <w:p w14:paraId="1F3331E2" w14:textId="77777777" w:rsidR="00DC013A" w:rsidRDefault="00DC013A">
      <w:pPr>
        <w:pStyle w:val="BodyText"/>
        <w:rPr>
          <w:sz w:val="26"/>
        </w:rPr>
      </w:pPr>
    </w:p>
    <w:p w14:paraId="0A0D7D87" w14:textId="77777777" w:rsidR="00DC013A" w:rsidRDefault="009C47BC">
      <w:pPr>
        <w:pStyle w:val="Heading2"/>
        <w:numPr>
          <w:ilvl w:val="1"/>
          <w:numId w:val="1"/>
        </w:numPr>
        <w:tabs>
          <w:tab w:val="left" w:pos="820"/>
          <w:tab w:val="left" w:pos="821"/>
        </w:tabs>
        <w:spacing w:before="222"/>
        <w:ind w:hanging="721"/>
      </w:pPr>
      <w:bookmarkStart w:id="9" w:name="_bookmark8"/>
      <w:bookmarkEnd w:id="9"/>
      <w:r>
        <w:t>New</w:t>
      </w:r>
      <w:r>
        <w:rPr>
          <w:spacing w:val="4"/>
        </w:rPr>
        <w:t xml:space="preserve"> </w:t>
      </w:r>
      <w:r>
        <w:t>Fields</w:t>
      </w:r>
    </w:p>
    <w:p w14:paraId="42955007" w14:textId="77777777" w:rsidR="00DC013A" w:rsidRDefault="009C47BC">
      <w:pPr>
        <w:pStyle w:val="Heading3"/>
        <w:spacing w:before="237" w:line="240" w:lineRule="auto"/>
        <w:ind w:left="100" w:firstLine="0"/>
      </w:pPr>
      <w:r>
        <w:t>Not Applicable for Java Web Service</w:t>
      </w:r>
    </w:p>
    <w:p w14:paraId="752BE7EB" w14:textId="77777777" w:rsidR="00DC013A" w:rsidRDefault="00DC013A">
      <w:pPr>
        <w:pStyle w:val="BodyText"/>
        <w:rPr>
          <w:sz w:val="26"/>
        </w:rPr>
      </w:pPr>
    </w:p>
    <w:p w14:paraId="306D183C" w14:textId="77777777" w:rsidR="00DC013A" w:rsidRDefault="009C47BC">
      <w:pPr>
        <w:pStyle w:val="Heading2"/>
        <w:numPr>
          <w:ilvl w:val="1"/>
          <w:numId w:val="1"/>
        </w:numPr>
        <w:tabs>
          <w:tab w:val="left" w:pos="820"/>
          <w:tab w:val="left" w:pos="821"/>
        </w:tabs>
        <w:spacing w:before="222"/>
        <w:ind w:hanging="721"/>
      </w:pPr>
      <w:bookmarkStart w:id="10" w:name="_bookmark9"/>
      <w:bookmarkEnd w:id="10"/>
      <w:r>
        <w:t>Security</w:t>
      </w:r>
      <w:r>
        <w:rPr>
          <w:spacing w:val="-9"/>
        </w:rPr>
        <w:t xml:space="preserve"> </w:t>
      </w:r>
      <w:r>
        <w:t>Key</w:t>
      </w:r>
    </w:p>
    <w:p w14:paraId="644784FF" w14:textId="77777777" w:rsidR="00DC013A" w:rsidRDefault="009C47BC">
      <w:pPr>
        <w:pStyle w:val="Heading3"/>
        <w:spacing w:before="235" w:line="240" w:lineRule="auto"/>
        <w:ind w:left="100" w:firstLine="0"/>
      </w:pPr>
      <w:r>
        <w:t>No new security keys have been created.</w:t>
      </w:r>
    </w:p>
    <w:p w14:paraId="26C60441" w14:textId="77777777" w:rsidR="00DC013A" w:rsidRDefault="00DC013A">
      <w:pPr>
        <w:pStyle w:val="BodyText"/>
        <w:spacing w:before="3"/>
        <w:rPr>
          <w:sz w:val="21"/>
        </w:rPr>
      </w:pPr>
    </w:p>
    <w:p w14:paraId="159DEE62" w14:textId="77777777" w:rsidR="00DC013A" w:rsidRDefault="009C47BC">
      <w:pPr>
        <w:pStyle w:val="Heading2"/>
        <w:numPr>
          <w:ilvl w:val="1"/>
          <w:numId w:val="1"/>
        </w:numPr>
        <w:tabs>
          <w:tab w:val="left" w:pos="820"/>
          <w:tab w:val="left" w:pos="821"/>
        </w:tabs>
        <w:spacing w:before="1"/>
        <w:ind w:hanging="721"/>
      </w:pPr>
      <w:bookmarkStart w:id="11" w:name="_bookmark10"/>
      <w:bookmarkEnd w:id="11"/>
      <w:r>
        <w:t>Modified</w:t>
      </w:r>
      <w:r>
        <w:rPr>
          <w:spacing w:val="-2"/>
        </w:rPr>
        <w:t xml:space="preserve"> </w:t>
      </w:r>
      <w:r>
        <w:t>Templates</w:t>
      </w:r>
    </w:p>
    <w:p w14:paraId="66CEE4FD" w14:textId="77777777" w:rsidR="00DC013A" w:rsidRDefault="009C47BC">
      <w:pPr>
        <w:pStyle w:val="Heading3"/>
        <w:spacing w:before="235" w:line="240" w:lineRule="auto"/>
        <w:ind w:left="100" w:right="281" w:firstLine="0"/>
      </w:pPr>
      <w:r>
        <w:t>XML Schema files for the web service were modified to include new elements and set bounds for unbounded elements. The following schemas were modified.</w:t>
      </w:r>
    </w:p>
    <w:p w14:paraId="2A33B160" w14:textId="77777777" w:rsidR="00DC013A" w:rsidRDefault="009C47BC">
      <w:pPr>
        <w:pStyle w:val="Heading3"/>
        <w:numPr>
          <w:ilvl w:val="2"/>
          <w:numId w:val="1"/>
        </w:numPr>
        <w:tabs>
          <w:tab w:val="left" w:pos="572"/>
        </w:tabs>
        <w:spacing w:before="2"/>
      </w:pPr>
      <w:r>
        <w:t>dosingInfoSchemaInput.xsd</w:t>
      </w:r>
    </w:p>
    <w:p w14:paraId="1C288632" w14:textId="77777777" w:rsidR="00DC013A" w:rsidRDefault="009C47BC">
      <w:pPr>
        <w:pStyle w:val="Heading3"/>
        <w:numPr>
          <w:ilvl w:val="2"/>
          <w:numId w:val="1"/>
        </w:numPr>
        <w:tabs>
          <w:tab w:val="left" w:pos="572"/>
        </w:tabs>
      </w:pPr>
      <w:r>
        <w:t>dosingInfoSchemaOutput.xsd</w:t>
      </w:r>
    </w:p>
    <w:p w14:paraId="59B0E93B" w14:textId="77777777" w:rsidR="00DC013A" w:rsidRDefault="009C47BC">
      <w:pPr>
        <w:pStyle w:val="Heading3"/>
        <w:numPr>
          <w:ilvl w:val="2"/>
          <w:numId w:val="1"/>
        </w:numPr>
        <w:tabs>
          <w:tab w:val="left" w:pos="572"/>
        </w:tabs>
      </w:pPr>
      <w:r>
        <w:t>drugCheckSchemaInput.xsd</w:t>
      </w:r>
    </w:p>
    <w:p w14:paraId="72F057B2" w14:textId="77777777" w:rsidR="00DC013A" w:rsidRDefault="009C47BC">
      <w:pPr>
        <w:pStyle w:val="Heading3"/>
        <w:numPr>
          <w:ilvl w:val="2"/>
          <w:numId w:val="1"/>
        </w:numPr>
        <w:tabs>
          <w:tab w:val="left" w:pos="572"/>
        </w:tabs>
        <w:spacing w:line="294" w:lineRule="exact"/>
      </w:pPr>
      <w:r>
        <w:t>drugCheckSchemaOutput.xsd</w:t>
      </w:r>
    </w:p>
    <w:p w14:paraId="09612AA6" w14:textId="77777777" w:rsidR="00DC013A" w:rsidRDefault="009C47BC">
      <w:pPr>
        <w:pStyle w:val="Heading3"/>
        <w:numPr>
          <w:ilvl w:val="2"/>
          <w:numId w:val="1"/>
        </w:numPr>
        <w:tabs>
          <w:tab w:val="left" w:pos="572"/>
        </w:tabs>
        <w:spacing w:before="1"/>
      </w:pPr>
      <w:r>
        <w:t>drugInfoSchemaInput.xsd</w:t>
      </w:r>
    </w:p>
    <w:p w14:paraId="6FADD3D4" w14:textId="77777777" w:rsidR="00DC013A" w:rsidRDefault="009C47BC">
      <w:pPr>
        <w:pStyle w:val="Heading3"/>
        <w:numPr>
          <w:ilvl w:val="2"/>
          <w:numId w:val="1"/>
        </w:numPr>
        <w:tabs>
          <w:tab w:val="left" w:pos="572"/>
        </w:tabs>
      </w:pPr>
      <w:r>
        <w:t>drugInfoSchemaOutput.xsd</w:t>
      </w:r>
    </w:p>
    <w:p w14:paraId="7AA46EB0" w14:textId="77777777" w:rsidR="00DC013A" w:rsidRDefault="009C47BC">
      <w:pPr>
        <w:pStyle w:val="Heading1"/>
        <w:numPr>
          <w:ilvl w:val="0"/>
          <w:numId w:val="3"/>
        </w:numPr>
        <w:tabs>
          <w:tab w:val="left" w:pos="640"/>
          <w:tab w:val="left" w:pos="641"/>
        </w:tabs>
        <w:spacing w:before="238"/>
        <w:ind w:hanging="541"/>
      </w:pPr>
      <w:bookmarkStart w:id="12" w:name="_bookmark11"/>
      <w:bookmarkEnd w:id="12"/>
      <w:r>
        <w:t>Other</w:t>
      </w:r>
      <w:r>
        <w:rPr>
          <w:spacing w:val="-2"/>
        </w:rPr>
        <w:t xml:space="preserve"> </w:t>
      </w:r>
      <w:r>
        <w:t>Functionality</w:t>
      </w:r>
    </w:p>
    <w:p w14:paraId="11374DC0" w14:textId="77777777" w:rsidR="00DC013A" w:rsidRDefault="009C47BC">
      <w:pPr>
        <w:pStyle w:val="Heading3"/>
        <w:spacing w:before="237" w:line="240" w:lineRule="auto"/>
        <w:ind w:left="100" w:firstLine="0"/>
      </w:pPr>
      <w:r>
        <w:t>Not Applicable</w:t>
      </w:r>
    </w:p>
    <w:p w14:paraId="11AE8350" w14:textId="77777777" w:rsidR="00DC013A" w:rsidRDefault="00DC013A">
      <w:pPr>
        <w:pStyle w:val="BodyText"/>
        <w:rPr>
          <w:sz w:val="21"/>
        </w:rPr>
      </w:pPr>
    </w:p>
    <w:p w14:paraId="6EF04F41" w14:textId="77777777" w:rsidR="00DC013A" w:rsidRDefault="009C47BC">
      <w:pPr>
        <w:pStyle w:val="Heading1"/>
        <w:numPr>
          <w:ilvl w:val="0"/>
          <w:numId w:val="3"/>
        </w:numPr>
        <w:tabs>
          <w:tab w:val="left" w:pos="640"/>
          <w:tab w:val="left" w:pos="641"/>
        </w:tabs>
        <w:spacing w:before="1"/>
        <w:ind w:hanging="541"/>
      </w:pPr>
      <w:bookmarkStart w:id="13" w:name="_bookmark12"/>
      <w:bookmarkEnd w:id="13"/>
      <w:r>
        <w:t>Impacts to Other</w:t>
      </w:r>
      <w:r>
        <w:rPr>
          <w:spacing w:val="-2"/>
        </w:rPr>
        <w:t xml:space="preserve"> </w:t>
      </w:r>
      <w:r>
        <w:t>Package</w:t>
      </w:r>
    </w:p>
    <w:p w14:paraId="141D5D7D" w14:textId="77777777" w:rsidR="00DC013A" w:rsidRDefault="009C47BC">
      <w:pPr>
        <w:pStyle w:val="Heading3"/>
        <w:spacing w:before="239" w:line="240" w:lineRule="auto"/>
        <w:ind w:left="100" w:firstLine="0"/>
      </w:pPr>
      <w:r>
        <w:t>Not Applicable</w:t>
      </w:r>
    </w:p>
    <w:p w14:paraId="4598350A" w14:textId="77777777" w:rsidR="00DC013A" w:rsidRDefault="00DC013A">
      <w:pPr>
        <w:pStyle w:val="BodyText"/>
        <w:spacing w:before="1"/>
        <w:rPr>
          <w:sz w:val="21"/>
        </w:rPr>
      </w:pPr>
    </w:p>
    <w:p w14:paraId="7B37960C" w14:textId="77777777" w:rsidR="00DC013A" w:rsidRDefault="009C47BC">
      <w:pPr>
        <w:pStyle w:val="Heading1"/>
        <w:numPr>
          <w:ilvl w:val="0"/>
          <w:numId w:val="3"/>
        </w:numPr>
        <w:tabs>
          <w:tab w:val="left" w:pos="640"/>
          <w:tab w:val="left" w:pos="641"/>
        </w:tabs>
        <w:spacing w:before="0"/>
        <w:ind w:hanging="541"/>
      </w:pPr>
      <w:bookmarkStart w:id="14" w:name="_bookmark13"/>
      <w:bookmarkEnd w:id="14"/>
      <w:r>
        <w:t>Known Anomalies</w:t>
      </w:r>
    </w:p>
    <w:p w14:paraId="1E844D43" w14:textId="77777777" w:rsidR="00DC013A" w:rsidRDefault="009C47BC">
      <w:pPr>
        <w:pStyle w:val="Heading3"/>
        <w:spacing w:before="237" w:line="240" w:lineRule="auto"/>
        <w:ind w:left="100" w:firstLine="0"/>
      </w:pPr>
      <w:r>
        <w:t>N/A</w:t>
      </w:r>
    </w:p>
    <w:p w14:paraId="5494C367" w14:textId="77777777" w:rsidR="00DC013A" w:rsidRDefault="009C47BC">
      <w:pPr>
        <w:pStyle w:val="Heading3"/>
        <w:spacing w:line="240" w:lineRule="auto"/>
        <w:ind w:left="100" w:right="3401" w:firstLine="0"/>
      </w:pPr>
      <w:r>
        <w:t>This is a Web Application JAVA Build for centralized servers. NO installation is required at Local sites.</w:t>
      </w:r>
    </w:p>
    <w:sectPr w:rsidR="00DC013A">
      <w:footerReference w:type="default" r:id="rId13"/>
      <w:pgSz w:w="12240" w:h="15840"/>
      <w:pgMar w:top="1360" w:right="1340" w:bottom="1400" w:left="134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E8BF" w14:textId="77777777" w:rsidR="002149AD" w:rsidRDefault="009C47BC">
      <w:r>
        <w:separator/>
      </w:r>
    </w:p>
  </w:endnote>
  <w:endnote w:type="continuationSeparator" w:id="0">
    <w:p w14:paraId="196CA1D0" w14:textId="77777777" w:rsidR="002149AD" w:rsidRDefault="009C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0E3B" w14:textId="77777777" w:rsidR="00DC013A" w:rsidRDefault="003B65D3">
    <w:pPr>
      <w:pStyle w:val="BodyText"/>
      <w:spacing w:line="14" w:lineRule="auto"/>
      <w:rPr>
        <w:sz w:val="20"/>
      </w:rPr>
    </w:pPr>
    <w:r>
      <w:pict w14:anchorId="7A68F3CB">
        <v:shapetype id="_x0000_t202" coordsize="21600,21600" o:spt="202" path="m,l,21600r21600,l21600,xe">
          <v:stroke joinstyle="miter"/>
          <v:path gradientshapeok="t" o:connecttype="rect"/>
        </v:shapetype>
        <v:shape id="_x0000_s2066" type="#_x0000_t202" style="position:absolute;margin-left:71pt;margin-top:709.25pt;width:42.95pt;height:13.05pt;z-index:-15889408;mso-position-horizontal-relative:page;mso-position-vertical-relative:page" filled="f" stroked="f">
          <v:textbox inset="0,0,0,0">
            <w:txbxContent>
              <w:p w14:paraId="6525F874" w14:textId="77777777" w:rsidR="00DC013A" w:rsidRDefault="009C47BC">
                <w:pPr>
                  <w:spacing w:before="10"/>
                  <w:ind w:left="20"/>
                  <w:rPr>
                    <w:sz w:val="20"/>
                  </w:rPr>
                </w:pPr>
                <w:r>
                  <w:rPr>
                    <w:sz w:val="20"/>
                  </w:rPr>
                  <w:t>June 2017</w:t>
                </w:r>
              </w:p>
            </w:txbxContent>
          </v:textbox>
          <w10:wrap anchorx="page" anchory="page"/>
        </v:shape>
      </w:pict>
    </w:r>
    <w:r>
      <w:pict w14:anchorId="275DBE90">
        <v:shape id="_x0000_s2065" type="#_x0000_t202" style="position:absolute;margin-left:162.6pt;margin-top:709.25pt;width:287pt;height:24.55pt;z-index:-15888896;mso-position-horizontal-relative:page;mso-position-vertical-relative:page" filled="f" stroked="f">
          <v:textbox inset="0,0,0,0">
            <w:txbxContent>
              <w:p w14:paraId="6E19875E" w14:textId="77777777" w:rsidR="00DC013A" w:rsidRDefault="009C47BC">
                <w:pPr>
                  <w:spacing w:before="10"/>
                  <w:ind w:left="2300" w:right="2" w:hanging="2281"/>
                  <w:rPr>
                    <w:sz w:val="20"/>
                  </w:rPr>
                </w:pPr>
                <w:r>
                  <w:rPr>
                    <w:sz w:val="20"/>
                  </w:rPr>
                  <w:t>Medication Order Check Healthcare Application (MOCHA) Server 3.0 Release Notes</w:t>
                </w:r>
              </w:p>
            </w:txbxContent>
          </v:textbox>
          <w10:wrap anchorx="page" anchory="page"/>
        </v:shape>
      </w:pict>
    </w:r>
    <w:r>
      <w:pict w14:anchorId="5264720D">
        <v:shape id="_x0000_s2064" type="#_x0000_t202" style="position:absolute;margin-left:531.9pt;margin-top:709.25pt;width:4.8pt;height:13.05pt;z-index:-15888384;mso-position-horizontal-relative:page;mso-position-vertical-relative:page" filled="f" stroked="f">
          <v:textbox inset="0,0,0,0">
            <w:txbxContent>
              <w:p w14:paraId="7CB1CE06" w14:textId="77777777" w:rsidR="00DC013A" w:rsidRDefault="009C47BC">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A158" w14:textId="77777777" w:rsidR="00DC013A" w:rsidRDefault="003B65D3">
    <w:pPr>
      <w:pStyle w:val="BodyText"/>
      <w:spacing w:line="14" w:lineRule="auto"/>
      <w:rPr>
        <w:sz w:val="20"/>
      </w:rPr>
    </w:pPr>
    <w:r>
      <w:pict w14:anchorId="72785175">
        <v:shapetype id="_x0000_t202" coordsize="21600,21600" o:spt="202" path="m,l,21600r21600,l21600,xe">
          <v:stroke joinstyle="miter"/>
          <v:path gradientshapeok="t" o:connecttype="rect"/>
        </v:shapetype>
        <v:shape id="_x0000_s2063" type="#_x0000_t202" style="position:absolute;margin-left:71pt;margin-top:709.25pt;width:7.55pt;height:13.05pt;z-index:-15887872;mso-position-horizontal-relative:page;mso-position-vertical-relative:page" filled="f" stroked="f">
          <v:textbox inset="0,0,0,0">
            <w:txbxContent>
              <w:p w14:paraId="5FD15857" w14:textId="77777777" w:rsidR="00DC013A" w:rsidRDefault="009C47BC">
                <w:pPr>
                  <w:spacing w:before="10"/>
                  <w:ind w:left="20"/>
                  <w:rPr>
                    <w:sz w:val="20"/>
                  </w:rPr>
                </w:pPr>
                <w:r>
                  <w:rPr>
                    <w:sz w:val="20"/>
                  </w:rPr>
                  <w:t>ii</w:t>
                </w:r>
              </w:p>
            </w:txbxContent>
          </v:textbox>
          <w10:wrap anchorx="page" anchory="page"/>
        </v:shape>
      </w:pict>
    </w:r>
    <w:r>
      <w:pict w14:anchorId="0CD9F58F">
        <v:shape id="_x0000_s2062" type="#_x0000_t202" style="position:absolute;margin-left:162.6pt;margin-top:709.25pt;width:286.95pt;height:24.55pt;z-index:-15887360;mso-position-horizontal-relative:page;mso-position-vertical-relative:page" filled="f" stroked="f">
          <v:textbox inset="0,0,0,0">
            <w:txbxContent>
              <w:p w14:paraId="41645E59" w14:textId="77777777" w:rsidR="00DC013A" w:rsidRDefault="009C47BC">
                <w:pPr>
                  <w:spacing w:before="10"/>
                  <w:ind w:left="2300" w:right="1" w:hanging="2281"/>
                  <w:rPr>
                    <w:sz w:val="20"/>
                  </w:rPr>
                </w:pPr>
                <w:r>
                  <w:rPr>
                    <w:sz w:val="20"/>
                  </w:rPr>
                  <w:t>Medication Order Check Healthcare Application (MOCHA) Server 3.0 Release Notes</w:t>
                </w:r>
              </w:p>
            </w:txbxContent>
          </v:textbox>
          <w10:wrap anchorx="page" anchory="page"/>
        </v:shape>
      </w:pict>
    </w:r>
    <w:r>
      <w:pict w14:anchorId="20AE32C3">
        <v:shape id="_x0000_s2061" type="#_x0000_t202" style="position:absolute;margin-left:493.85pt;margin-top:709.25pt;width:42.95pt;height:13.05pt;z-index:-15886848;mso-position-horizontal-relative:page;mso-position-vertical-relative:page" filled="f" stroked="f">
          <v:textbox inset="0,0,0,0">
            <w:txbxContent>
              <w:p w14:paraId="68247C16" w14:textId="77777777" w:rsidR="00DC013A" w:rsidRDefault="009C47BC">
                <w:pPr>
                  <w:spacing w:before="10"/>
                  <w:ind w:left="20"/>
                  <w:rPr>
                    <w:sz w:val="20"/>
                  </w:rPr>
                </w:pPr>
                <w:r>
                  <w:rPr>
                    <w:sz w:val="20"/>
                  </w:rPr>
                  <w:t>June 2017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449D" w14:textId="77777777" w:rsidR="00DC013A" w:rsidRDefault="003B65D3">
    <w:pPr>
      <w:pStyle w:val="BodyText"/>
      <w:spacing w:line="14" w:lineRule="auto"/>
      <w:rPr>
        <w:sz w:val="20"/>
      </w:rPr>
    </w:pPr>
    <w:r>
      <w:pict w14:anchorId="55DE2513">
        <v:shapetype id="_x0000_t202" coordsize="21600,21600" o:spt="202" path="m,l,21600r21600,l21600,xe">
          <v:stroke joinstyle="miter"/>
          <v:path gradientshapeok="t" o:connecttype="rect"/>
        </v:shapetype>
        <v:shape id="_x0000_s2060" type="#_x0000_t202" style="position:absolute;margin-left:71pt;margin-top:720.8pt;width:42.95pt;height:13.05pt;z-index:-15886336;mso-position-horizontal-relative:page;mso-position-vertical-relative:page" filled="f" stroked="f">
          <v:textbox inset="0,0,0,0">
            <w:txbxContent>
              <w:p w14:paraId="133FCA6D" w14:textId="77777777" w:rsidR="00DC013A" w:rsidRDefault="009C47BC">
                <w:pPr>
                  <w:spacing w:before="10"/>
                  <w:ind w:left="20"/>
                  <w:rPr>
                    <w:sz w:val="20"/>
                  </w:rPr>
                </w:pPr>
                <w:r>
                  <w:rPr>
                    <w:sz w:val="20"/>
                  </w:rPr>
                  <w:t>June 2017</w:t>
                </w:r>
              </w:p>
            </w:txbxContent>
          </v:textbox>
          <w10:wrap anchorx="page" anchory="page"/>
        </v:shape>
      </w:pict>
    </w:r>
    <w:r>
      <w:pict w14:anchorId="4641399F">
        <v:shape id="_x0000_s2059" type="#_x0000_t202" style="position:absolute;margin-left:162.6pt;margin-top:720.8pt;width:286.95pt;height:24.45pt;z-index:-15885824;mso-position-horizontal-relative:page;mso-position-vertical-relative:page" filled="f" stroked="f">
          <v:textbox inset="0,0,0,0">
            <w:txbxContent>
              <w:p w14:paraId="2FF2C086" w14:textId="77777777" w:rsidR="00DC013A" w:rsidRDefault="009C47BC">
                <w:pPr>
                  <w:spacing w:before="10"/>
                  <w:ind w:left="2300" w:right="1" w:hanging="2281"/>
                  <w:rPr>
                    <w:sz w:val="20"/>
                  </w:rPr>
                </w:pPr>
                <w:r>
                  <w:rPr>
                    <w:sz w:val="20"/>
                  </w:rPr>
                  <w:t>Medication Order Check Healthcare Application (MOCHA) Server 3.0 Release Notes</w:t>
                </w:r>
              </w:p>
            </w:txbxContent>
          </v:textbox>
          <w10:wrap anchorx="page" anchory="page"/>
        </v:shape>
      </w:pict>
    </w:r>
    <w:r>
      <w:pict w14:anchorId="4F4C5BEE">
        <v:shape id="_x0000_s2058" type="#_x0000_t202" style="position:absolute;margin-left:534.05pt;margin-top:720.8pt;width:7pt;height:13.05pt;z-index:-15885312;mso-position-horizontal-relative:page;mso-position-vertical-relative:page" filled="f" stroked="f">
          <v:textbox inset="0,0,0,0">
            <w:txbxContent>
              <w:p w14:paraId="73B61929" w14:textId="77777777" w:rsidR="00DC013A" w:rsidRDefault="009C47BC">
                <w:pPr>
                  <w:spacing w:before="10"/>
                  <w:ind w:left="20"/>
                  <w:rPr>
                    <w:sz w:val="20"/>
                  </w:rPr>
                </w:pPr>
                <w:r>
                  <w:rPr>
                    <w:w w:val="99"/>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360D" w14:textId="77777777" w:rsidR="00DC013A" w:rsidRDefault="003B65D3">
    <w:pPr>
      <w:pStyle w:val="BodyText"/>
      <w:spacing w:line="14" w:lineRule="auto"/>
      <w:rPr>
        <w:sz w:val="20"/>
      </w:rPr>
    </w:pPr>
    <w:r>
      <w:pict w14:anchorId="3F6FAB21">
        <v:shapetype id="_x0000_t202" coordsize="21600,21600" o:spt="202" path="m,l,21600r21600,l21600,xe">
          <v:stroke joinstyle="miter"/>
          <v:path gradientshapeok="t" o:connecttype="rect"/>
        </v:shapetype>
        <v:shape id="_x0000_s2057" type="#_x0000_t202" style="position:absolute;margin-left:71pt;margin-top:720.8pt;width:7pt;height:13.05pt;z-index:-15884800;mso-position-horizontal-relative:page;mso-position-vertical-relative:page" filled="f" stroked="f">
          <v:textbox inset="0,0,0,0">
            <w:txbxContent>
              <w:p w14:paraId="3B22551F" w14:textId="77777777" w:rsidR="00DC013A" w:rsidRDefault="009C47BC">
                <w:pPr>
                  <w:spacing w:before="10"/>
                  <w:ind w:left="20"/>
                  <w:rPr>
                    <w:sz w:val="20"/>
                  </w:rPr>
                </w:pPr>
                <w:r>
                  <w:rPr>
                    <w:w w:val="99"/>
                    <w:sz w:val="20"/>
                  </w:rPr>
                  <w:t>2</w:t>
                </w:r>
              </w:p>
            </w:txbxContent>
          </v:textbox>
          <w10:wrap anchorx="page" anchory="page"/>
        </v:shape>
      </w:pict>
    </w:r>
    <w:r>
      <w:pict w14:anchorId="3A04D985">
        <v:shape id="_x0000_s2056" type="#_x0000_t202" style="position:absolute;margin-left:162.6pt;margin-top:720.8pt;width:286.95pt;height:24.45pt;z-index:-15884288;mso-position-horizontal-relative:page;mso-position-vertical-relative:page" filled="f" stroked="f">
          <v:textbox inset="0,0,0,0">
            <w:txbxContent>
              <w:p w14:paraId="39BC8579" w14:textId="77777777" w:rsidR="00DC013A" w:rsidRDefault="009C47BC">
                <w:pPr>
                  <w:spacing w:before="10"/>
                  <w:ind w:left="2300" w:right="1" w:hanging="2281"/>
                  <w:rPr>
                    <w:sz w:val="20"/>
                  </w:rPr>
                </w:pPr>
                <w:r>
                  <w:rPr>
                    <w:sz w:val="20"/>
                  </w:rPr>
                  <w:t>Medication Order Check Healthcare Application (MOCHA) Server 3.0 Release Notes</w:t>
                </w:r>
              </w:p>
            </w:txbxContent>
          </v:textbox>
          <w10:wrap anchorx="page" anchory="page"/>
        </v:shape>
      </w:pict>
    </w:r>
    <w:r>
      <w:pict w14:anchorId="6719968F">
        <v:shape id="_x0000_s2055" type="#_x0000_t202" style="position:absolute;margin-left:498.3pt;margin-top:720.8pt;width:42.95pt;height:13.05pt;z-index:-15883776;mso-position-horizontal-relative:page;mso-position-vertical-relative:page" filled="f" stroked="f">
          <v:textbox inset="0,0,0,0">
            <w:txbxContent>
              <w:p w14:paraId="4C62A59A" w14:textId="77777777" w:rsidR="00DC013A" w:rsidRDefault="009C47BC">
                <w:pPr>
                  <w:spacing w:before="10"/>
                  <w:ind w:left="20"/>
                  <w:rPr>
                    <w:sz w:val="20"/>
                  </w:rPr>
                </w:pPr>
                <w:r>
                  <w:rPr>
                    <w:sz w:val="20"/>
                  </w:rPr>
                  <w:t>June 2017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0C32" w14:textId="77777777" w:rsidR="00DC013A" w:rsidRDefault="003B65D3">
    <w:pPr>
      <w:pStyle w:val="BodyText"/>
      <w:spacing w:line="14" w:lineRule="auto"/>
      <w:rPr>
        <w:sz w:val="20"/>
      </w:rPr>
    </w:pPr>
    <w:r>
      <w:pict w14:anchorId="5BB1E495">
        <v:shapetype id="_x0000_t202" coordsize="21600,21600" o:spt="202" path="m,l,21600r21600,l21600,xe">
          <v:stroke joinstyle="miter"/>
          <v:path gradientshapeok="t" o:connecttype="rect"/>
        </v:shapetype>
        <v:shape id="_x0000_s2054" type="#_x0000_t202" style="position:absolute;margin-left:71pt;margin-top:720.8pt;width:42.95pt;height:13.05pt;z-index:-15883264;mso-position-horizontal-relative:page;mso-position-vertical-relative:page" filled="f" stroked="f">
          <v:textbox inset="0,0,0,0">
            <w:txbxContent>
              <w:p w14:paraId="33A50276" w14:textId="77777777" w:rsidR="00DC013A" w:rsidRDefault="009C47BC">
                <w:pPr>
                  <w:spacing w:before="10"/>
                  <w:ind w:left="20"/>
                  <w:rPr>
                    <w:sz w:val="20"/>
                  </w:rPr>
                </w:pPr>
                <w:r>
                  <w:rPr>
                    <w:sz w:val="20"/>
                  </w:rPr>
                  <w:t>June 2017</w:t>
                </w:r>
              </w:p>
            </w:txbxContent>
          </v:textbox>
          <w10:wrap anchorx="page" anchory="page"/>
        </v:shape>
      </w:pict>
    </w:r>
    <w:r>
      <w:pict w14:anchorId="529B12E7">
        <v:shape id="_x0000_s2053" type="#_x0000_t202" style="position:absolute;margin-left:162.6pt;margin-top:720.8pt;width:286.95pt;height:24.45pt;z-index:-15882752;mso-position-horizontal-relative:page;mso-position-vertical-relative:page" filled="f" stroked="f">
          <v:textbox inset="0,0,0,0">
            <w:txbxContent>
              <w:p w14:paraId="591EFAF2" w14:textId="77777777" w:rsidR="00DC013A" w:rsidRDefault="009C47BC">
                <w:pPr>
                  <w:spacing w:before="10"/>
                  <w:ind w:left="2300" w:right="1" w:hanging="2281"/>
                  <w:rPr>
                    <w:sz w:val="20"/>
                  </w:rPr>
                </w:pPr>
                <w:r>
                  <w:rPr>
                    <w:sz w:val="20"/>
                  </w:rPr>
                  <w:t>Medication Order Check Healthcare Application (MOCHA) Server 3.0 Release Notes</w:t>
                </w:r>
              </w:p>
            </w:txbxContent>
          </v:textbox>
          <w10:wrap anchorx="page" anchory="page"/>
        </v:shape>
      </w:pict>
    </w:r>
    <w:r>
      <w:pict w14:anchorId="2230FB8A">
        <v:shape id="_x0000_s2052" type="#_x0000_t202" style="position:absolute;margin-left:534.05pt;margin-top:720.8pt;width:7pt;height:13.05pt;z-index:-15882240;mso-position-horizontal-relative:page;mso-position-vertical-relative:page" filled="f" stroked="f">
          <v:textbox inset="0,0,0,0">
            <w:txbxContent>
              <w:p w14:paraId="238158CE" w14:textId="77777777" w:rsidR="00DC013A" w:rsidRDefault="009C47BC">
                <w:pPr>
                  <w:spacing w:before="10"/>
                  <w:ind w:left="20"/>
                  <w:rPr>
                    <w:sz w:val="20"/>
                  </w:rPr>
                </w:pPr>
                <w:r>
                  <w:rPr>
                    <w:w w:val="99"/>
                    <w:sz w:val="20"/>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D761" w14:textId="77777777" w:rsidR="00DC013A" w:rsidRDefault="003B65D3">
    <w:pPr>
      <w:pStyle w:val="BodyText"/>
      <w:spacing w:line="14" w:lineRule="auto"/>
      <w:rPr>
        <w:sz w:val="20"/>
      </w:rPr>
    </w:pPr>
    <w:r>
      <w:pict w14:anchorId="4C2EABE2">
        <v:shapetype id="_x0000_t202" coordsize="21600,21600" o:spt="202" path="m,l,21600r21600,l21600,xe">
          <v:stroke joinstyle="miter"/>
          <v:path gradientshapeok="t" o:connecttype="rect"/>
        </v:shapetype>
        <v:shape id="_x0000_s2051" type="#_x0000_t202" style="position:absolute;margin-left:71pt;margin-top:720.8pt;width:7pt;height:13.05pt;z-index:-15881728;mso-position-horizontal-relative:page;mso-position-vertical-relative:page" filled="f" stroked="f">
          <v:textbox inset="0,0,0,0">
            <w:txbxContent>
              <w:p w14:paraId="7BD945CB" w14:textId="77777777" w:rsidR="00DC013A" w:rsidRDefault="009C47BC">
                <w:pPr>
                  <w:spacing w:before="10"/>
                  <w:ind w:left="20"/>
                  <w:rPr>
                    <w:sz w:val="20"/>
                  </w:rPr>
                </w:pPr>
                <w:r>
                  <w:rPr>
                    <w:w w:val="99"/>
                    <w:sz w:val="20"/>
                  </w:rPr>
                  <w:t>4</w:t>
                </w:r>
              </w:p>
            </w:txbxContent>
          </v:textbox>
          <w10:wrap anchorx="page" anchory="page"/>
        </v:shape>
      </w:pict>
    </w:r>
    <w:r>
      <w:pict w14:anchorId="3584D345">
        <v:shape id="_x0000_s2050" type="#_x0000_t202" style="position:absolute;margin-left:162.6pt;margin-top:720.8pt;width:286.95pt;height:24.45pt;z-index:-15881216;mso-position-horizontal-relative:page;mso-position-vertical-relative:page" filled="f" stroked="f">
          <v:textbox inset="0,0,0,0">
            <w:txbxContent>
              <w:p w14:paraId="0E3E728F" w14:textId="77777777" w:rsidR="00DC013A" w:rsidRDefault="009C47BC">
                <w:pPr>
                  <w:spacing w:before="10"/>
                  <w:ind w:left="2300" w:right="1" w:hanging="2281"/>
                  <w:rPr>
                    <w:sz w:val="20"/>
                  </w:rPr>
                </w:pPr>
                <w:r>
                  <w:rPr>
                    <w:sz w:val="20"/>
                  </w:rPr>
                  <w:t>Medication Order Check Healthcare Application (MOCHA) Server 3.0 Release Notes</w:t>
                </w:r>
              </w:p>
            </w:txbxContent>
          </v:textbox>
          <w10:wrap anchorx="page" anchory="page"/>
        </v:shape>
      </w:pict>
    </w:r>
    <w:r>
      <w:pict w14:anchorId="43A9D38F">
        <v:shape id="_x0000_s2049" type="#_x0000_t202" style="position:absolute;margin-left:498.3pt;margin-top:720.8pt;width:42.95pt;height:13.05pt;z-index:-15880704;mso-position-horizontal-relative:page;mso-position-vertical-relative:page" filled="f" stroked="f">
          <v:textbox inset="0,0,0,0">
            <w:txbxContent>
              <w:p w14:paraId="608BEFE5" w14:textId="77777777" w:rsidR="00DC013A" w:rsidRDefault="009C47BC">
                <w:pPr>
                  <w:spacing w:before="10"/>
                  <w:ind w:left="20"/>
                  <w:rPr>
                    <w:sz w:val="20"/>
                  </w:rPr>
                </w:pPr>
                <w:r>
                  <w:rPr>
                    <w:sz w:val="20"/>
                  </w:rPr>
                  <w:t>June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E098" w14:textId="77777777" w:rsidR="002149AD" w:rsidRDefault="009C47BC">
      <w:r>
        <w:separator/>
      </w:r>
    </w:p>
  </w:footnote>
  <w:footnote w:type="continuationSeparator" w:id="0">
    <w:p w14:paraId="4BDCCF9A" w14:textId="77777777" w:rsidR="002149AD" w:rsidRDefault="009C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FD8"/>
    <w:multiLevelType w:val="hybridMultilevel"/>
    <w:tmpl w:val="95BCE5F0"/>
    <w:lvl w:ilvl="0" w:tplc="EF288DE2">
      <w:numFmt w:val="bullet"/>
      <w:lvlText w:val="o"/>
      <w:lvlJc w:val="left"/>
      <w:pPr>
        <w:ind w:left="100" w:hanging="166"/>
      </w:pPr>
      <w:rPr>
        <w:rFonts w:ascii="Times New Roman" w:eastAsia="Times New Roman" w:hAnsi="Times New Roman" w:cs="Times New Roman" w:hint="default"/>
        <w:w w:val="100"/>
        <w:sz w:val="22"/>
        <w:szCs w:val="22"/>
        <w:lang w:val="en-US" w:eastAsia="en-US" w:bidi="ar-SA"/>
      </w:rPr>
    </w:lvl>
    <w:lvl w:ilvl="1" w:tplc="96FE3396">
      <w:numFmt w:val="bullet"/>
      <w:lvlText w:val="•"/>
      <w:lvlJc w:val="left"/>
      <w:pPr>
        <w:ind w:left="1046" w:hanging="166"/>
      </w:pPr>
      <w:rPr>
        <w:rFonts w:hint="default"/>
        <w:lang w:val="en-US" w:eastAsia="en-US" w:bidi="ar-SA"/>
      </w:rPr>
    </w:lvl>
    <w:lvl w:ilvl="2" w:tplc="647EC6BC">
      <w:numFmt w:val="bullet"/>
      <w:lvlText w:val="•"/>
      <w:lvlJc w:val="left"/>
      <w:pPr>
        <w:ind w:left="1992" w:hanging="166"/>
      </w:pPr>
      <w:rPr>
        <w:rFonts w:hint="default"/>
        <w:lang w:val="en-US" w:eastAsia="en-US" w:bidi="ar-SA"/>
      </w:rPr>
    </w:lvl>
    <w:lvl w:ilvl="3" w:tplc="C54A5392">
      <w:numFmt w:val="bullet"/>
      <w:lvlText w:val="•"/>
      <w:lvlJc w:val="left"/>
      <w:pPr>
        <w:ind w:left="2938" w:hanging="166"/>
      </w:pPr>
      <w:rPr>
        <w:rFonts w:hint="default"/>
        <w:lang w:val="en-US" w:eastAsia="en-US" w:bidi="ar-SA"/>
      </w:rPr>
    </w:lvl>
    <w:lvl w:ilvl="4" w:tplc="6E24ED6C">
      <w:numFmt w:val="bullet"/>
      <w:lvlText w:val="•"/>
      <w:lvlJc w:val="left"/>
      <w:pPr>
        <w:ind w:left="3884" w:hanging="166"/>
      </w:pPr>
      <w:rPr>
        <w:rFonts w:hint="default"/>
        <w:lang w:val="en-US" w:eastAsia="en-US" w:bidi="ar-SA"/>
      </w:rPr>
    </w:lvl>
    <w:lvl w:ilvl="5" w:tplc="0652B5B8">
      <w:numFmt w:val="bullet"/>
      <w:lvlText w:val="•"/>
      <w:lvlJc w:val="left"/>
      <w:pPr>
        <w:ind w:left="4830" w:hanging="166"/>
      </w:pPr>
      <w:rPr>
        <w:rFonts w:hint="default"/>
        <w:lang w:val="en-US" w:eastAsia="en-US" w:bidi="ar-SA"/>
      </w:rPr>
    </w:lvl>
    <w:lvl w:ilvl="6" w:tplc="EACC15EA">
      <w:numFmt w:val="bullet"/>
      <w:lvlText w:val="•"/>
      <w:lvlJc w:val="left"/>
      <w:pPr>
        <w:ind w:left="5776" w:hanging="166"/>
      </w:pPr>
      <w:rPr>
        <w:rFonts w:hint="default"/>
        <w:lang w:val="en-US" w:eastAsia="en-US" w:bidi="ar-SA"/>
      </w:rPr>
    </w:lvl>
    <w:lvl w:ilvl="7" w:tplc="0B76FAD2">
      <w:numFmt w:val="bullet"/>
      <w:lvlText w:val="•"/>
      <w:lvlJc w:val="left"/>
      <w:pPr>
        <w:ind w:left="6722" w:hanging="166"/>
      </w:pPr>
      <w:rPr>
        <w:rFonts w:hint="default"/>
        <w:lang w:val="en-US" w:eastAsia="en-US" w:bidi="ar-SA"/>
      </w:rPr>
    </w:lvl>
    <w:lvl w:ilvl="8" w:tplc="F126F4A0">
      <w:numFmt w:val="bullet"/>
      <w:lvlText w:val="•"/>
      <w:lvlJc w:val="left"/>
      <w:pPr>
        <w:ind w:left="7668" w:hanging="166"/>
      </w:pPr>
      <w:rPr>
        <w:rFonts w:hint="default"/>
        <w:lang w:val="en-US" w:eastAsia="en-US" w:bidi="ar-SA"/>
      </w:rPr>
    </w:lvl>
  </w:abstractNum>
  <w:abstractNum w:abstractNumId="1" w15:restartNumberingAfterBreak="0">
    <w:nsid w:val="2B4E0B53"/>
    <w:multiLevelType w:val="hybridMultilevel"/>
    <w:tmpl w:val="273C7980"/>
    <w:lvl w:ilvl="0" w:tplc="926CAE48">
      <w:start w:val="1"/>
      <w:numFmt w:val="decimal"/>
      <w:lvlText w:val="%1."/>
      <w:lvlJc w:val="left"/>
      <w:pPr>
        <w:ind w:left="640" w:hanging="540"/>
        <w:jc w:val="left"/>
      </w:pPr>
      <w:rPr>
        <w:rFonts w:ascii="Arial" w:eastAsia="Arial" w:hAnsi="Arial" w:cs="Arial" w:hint="default"/>
        <w:b/>
        <w:bCs/>
        <w:spacing w:val="-1"/>
        <w:w w:val="99"/>
        <w:sz w:val="36"/>
        <w:szCs w:val="36"/>
        <w:lang w:val="en-US" w:eastAsia="en-US" w:bidi="ar-SA"/>
      </w:rPr>
    </w:lvl>
    <w:lvl w:ilvl="1" w:tplc="8F149D02">
      <w:numFmt w:val="bullet"/>
      <w:lvlText w:val=""/>
      <w:lvlJc w:val="left"/>
      <w:pPr>
        <w:ind w:left="100" w:hanging="156"/>
      </w:pPr>
      <w:rPr>
        <w:rFonts w:ascii="Symbol" w:eastAsia="Symbol" w:hAnsi="Symbol" w:cs="Symbol" w:hint="default"/>
        <w:w w:val="100"/>
        <w:sz w:val="22"/>
        <w:szCs w:val="22"/>
        <w:lang w:val="en-US" w:eastAsia="en-US" w:bidi="ar-SA"/>
      </w:rPr>
    </w:lvl>
    <w:lvl w:ilvl="2" w:tplc="DA50EA6C">
      <w:numFmt w:val="bullet"/>
      <w:lvlText w:val="•"/>
      <w:lvlJc w:val="left"/>
      <w:pPr>
        <w:ind w:left="1631" w:hanging="156"/>
      </w:pPr>
      <w:rPr>
        <w:rFonts w:hint="default"/>
        <w:lang w:val="en-US" w:eastAsia="en-US" w:bidi="ar-SA"/>
      </w:rPr>
    </w:lvl>
    <w:lvl w:ilvl="3" w:tplc="F8686DC8">
      <w:numFmt w:val="bullet"/>
      <w:lvlText w:val="•"/>
      <w:lvlJc w:val="left"/>
      <w:pPr>
        <w:ind w:left="2622" w:hanging="156"/>
      </w:pPr>
      <w:rPr>
        <w:rFonts w:hint="default"/>
        <w:lang w:val="en-US" w:eastAsia="en-US" w:bidi="ar-SA"/>
      </w:rPr>
    </w:lvl>
    <w:lvl w:ilvl="4" w:tplc="019ACED2">
      <w:numFmt w:val="bullet"/>
      <w:lvlText w:val="•"/>
      <w:lvlJc w:val="left"/>
      <w:pPr>
        <w:ind w:left="3613" w:hanging="156"/>
      </w:pPr>
      <w:rPr>
        <w:rFonts w:hint="default"/>
        <w:lang w:val="en-US" w:eastAsia="en-US" w:bidi="ar-SA"/>
      </w:rPr>
    </w:lvl>
    <w:lvl w:ilvl="5" w:tplc="06B6D1A6">
      <w:numFmt w:val="bullet"/>
      <w:lvlText w:val="•"/>
      <w:lvlJc w:val="left"/>
      <w:pPr>
        <w:ind w:left="4604" w:hanging="156"/>
      </w:pPr>
      <w:rPr>
        <w:rFonts w:hint="default"/>
        <w:lang w:val="en-US" w:eastAsia="en-US" w:bidi="ar-SA"/>
      </w:rPr>
    </w:lvl>
    <w:lvl w:ilvl="6" w:tplc="72161458">
      <w:numFmt w:val="bullet"/>
      <w:lvlText w:val="•"/>
      <w:lvlJc w:val="left"/>
      <w:pPr>
        <w:ind w:left="5595" w:hanging="156"/>
      </w:pPr>
      <w:rPr>
        <w:rFonts w:hint="default"/>
        <w:lang w:val="en-US" w:eastAsia="en-US" w:bidi="ar-SA"/>
      </w:rPr>
    </w:lvl>
    <w:lvl w:ilvl="7" w:tplc="DC72A30C">
      <w:numFmt w:val="bullet"/>
      <w:lvlText w:val="•"/>
      <w:lvlJc w:val="left"/>
      <w:pPr>
        <w:ind w:left="6586" w:hanging="156"/>
      </w:pPr>
      <w:rPr>
        <w:rFonts w:hint="default"/>
        <w:lang w:val="en-US" w:eastAsia="en-US" w:bidi="ar-SA"/>
      </w:rPr>
    </w:lvl>
    <w:lvl w:ilvl="8" w:tplc="7AC077A6">
      <w:numFmt w:val="bullet"/>
      <w:lvlText w:val="•"/>
      <w:lvlJc w:val="left"/>
      <w:pPr>
        <w:ind w:left="7577" w:hanging="156"/>
      </w:pPr>
      <w:rPr>
        <w:rFonts w:hint="default"/>
        <w:lang w:val="en-US" w:eastAsia="en-US" w:bidi="ar-SA"/>
      </w:rPr>
    </w:lvl>
  </w:abstractNum>
  <w:abstractNum w:abstractNumId="2" w15:restartNumberingAfterBreak="0">
    <w:nsid w:val="5033718E"/>
    <w:multiLevelType w:val="multilevel"/>
    <w:tmpl w:val="2D4AF762"/>
    <w:lvl w:ilvl="0">
      <w:start w:val="1"/>
      <w:numFmt w:val="decimal"/>
      <w:lvlText w:val="%1."/>
      <w:lvlJc w:val="left"/>
      <w:pPr>
        <w:ind w:left="532"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060" w:hanging="672"/>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004" w:hanging="672"/>
      </w:pPr>
      <w:rPr>
        <w:rFonts w:hint="default"/>
        <w:lang w:val="en-US" w:eastAsia="en-US" w:bidi="ar-SA"/>
      </w:rPr>
    </w:lvl>
    <w:lvl w:ilvl="3">
      <w:numFmt w:val="bullet"/>
      <w:lvlText w:val="•"/>
      <w:lvlJc w:val="left"/>
      <w:pPr>
        <w:ind w:left="2948" w:hanging="672"/>
      </w:pPr>
      <w:rPr>
        <w:rFonts w:hint="default"/>
        <w:lang w:val="en-US" w:eastAsia="en-US" w:bidi="ar-SA"/>
      </w:rPr>
    </w:lvl>
    <w:lvl w:ilvl="4">
      <w:numFmt w:val="bullet"/>
      <w:lvlText w:val="•"/>
      <w:lvlJc w:val="left"/>
      <w:pPr>
        <w:ind w:left="3893" w:hanging="672"/>
      </w:pPr>
      <w:rPr>
        <w:rFonts w:hint="default"/>
        <w:lang w:val="en-US" w:eastAsia="en-US" w:bidi="ar-SA"/>
      </w:rPr>
    </w:lvl>
    <w:lvl w:ilvl="5">
      <w:numFmt w:val="bullet"/>
      <w:lvlText w:val="•"/>
      <w:lvlJc w:val="left"/>
      <w:pPr>
        <w:ind w:left="4837" w:hanging="672"/>
      </w:pPr>
      <w:rPr>
        <w:rFonts w:hint="default"/>
        <w:lang w:val="en-US" w:eastAsia="en-US" w:bidi="ar-SA"/>
      </w:rPr>
    </w:lvl>
    <w:lvl w:ilvl="6">
      <w:numFmt w:val="bullet"/>
      <w:lvlText w:val="•"/>
      <w:lvlJc w:val="left"/>
      <w:pPr>
        <w:ind w:left="5782" w:hanging="672"/>
      </w:pPr>
      <w:rPr>
        <w:rFonts w:hint="default"/>
        <w:lang w:val="en-US" w:eastAsia="en-US" w:bidi="ar-SA"/>
      </w:rPr>
    </w:lvl>
    <w:lvl w:ilvl="7">
      <w:numFmt w:val="bullet"/>
      <w:lvlText w:val="•"/>
      <w:lvlJc w:val="left"/>
      <w:pPr>
        <w:ind w:left="6726" w:hanging="672"/>
      </w:pPr>
      <w:rPr>
        <w:rFonts w:hint="default"/>
        <w:lang w:val="en-US" w:eastAsia="en-US" w:bidi="ar-SA"/>
      </w:rPr>
    </w:lvl>
    <w:lvl w:ilvl="8">
      <w:numFmt w:val="bullet"/>
      <w:lvlText w:val="•"/>
      <w:lvlJc w:val="left"/>
      <w:pPr>
        <w:ind w:left="7671" w:hanging="672"/>
      </w:pPr>
      <w:rPr>
        <w:rFonts w:hint="default"/>
        <w:lang w:val="en-US" w:eastAsia="en-US" w:bidi="ar-SA"/>
      </w:rPr>
    </w:lvl>
  </w:abstractNum>
  <w:abstractNum w:abstractNumId="3" w15:restartNumberingAfterBreak="0">
    <w:nsid w:val="6E9103E9"/>
    <w:multiLevelType w:val="multilevel"/>
    <w:tmpl w:val="2F5C4320"/>
    <w:lvl w:ilvl="0">
      <w:start w:val="3"/>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100"/>
        <w:sz w:val="28"/>
        <w:szCs w:val="28"/>
        <w:lang w:val="en-US" w:eastAsia="en-US" w:bidi="ar-SA"/>
      </w:rPr>
    </w:lvl>
    <w:lvl w:ilvl="2">
      <w:numFmt w:val="bullet"/>
      <w:lvlText w:val=""/>
      <w:lvlJc w:val="left"/>
      <w:pPr>
        <w:ind w:left="571" w:hanging="112"/>
      </w:pPr>
      <w:rPr>
        <w:rFonts w:ascii="Symbol" w:eastAsia="Symbol" w:hAnsi="Symbol" w:cs="Symbol" w:hint="default"/>
        <w:w w:val="100"/>
        <w:sz w:val="22"/>
        <w:szCs w:val="22"/>
        <w:lang w:val="en-US" w:eastAsia="en-US" w:bidi="ar-SA"/>
      </w:rPr>
    </w:lvl>
    <w:lvl w:ilvl="3">
      <w:numFmt w:val="bullet"/>
      <w:lvlText w:val="•"/>
      <w:lvlJc w:val="left"/>
      <w:pPr>
        <w:ind w:left="2762" w:hanging="112"/>
      </w:pPr>
      <w:rPr>
        <w:rFonts w:hint="default"/>
        <w:lang w:val="en-US" w:eastAsia="en-US" w:bidi="ar-SA"/>
      </w:rPr>
    </w:lvl>
    <w:lvl w:ilvl="4">
      <w:numFmt w:val="bullet"/>
      <w:lvlText w:val="•"/>
      <w:lvlJc w:val="left"/>
      <w:pPr>
        <w:ind w:left="3733" w:hanging="112"/>
      </w:pPr>
      <w:rPr>
        <w:rFonts w:hint="default"/>
        <w:lang w:val="en-US" w:eastAsia="en-US" w:bidi="ar-SA"/>
      </w:rPr>
    </w:lvl>
    <w:lvl w:ilvl="5">
      <w:numFmt w:val="bullet"/>
      <w:lvlText w:val="•"/>
      <w:lvlJc w:val="left"/>
      <w:pPr>
        <w:ind w:left="4704" w:hanging="112"/>
      </w:pPr>
      <w:rPr>
        <w:rFonts w:hint="default"/>
        <w:lang w:val="en-US" w:eastAsia="en-US" w:bidi="ar-SA"/>
      </w:rPr>
    </w:lvl>
    <w:lvl w:ilvl="6">
      <w:numFmt w:val="bullet"/>
      <w:lvlText w:val="•"/>
      <w:lvlJc w:val="left"/>
      <w:pPr>
        <w:ind w:left="5675" w:hanging="112"/>
      </w:pPr>
      <w:rPr>
        <w:rFonts w:hint="default"/>
        <w:lang w:val="en-US" w:eastAsia="en-US" w:bidi="ar-SA"/>
      </w:rPr>
    </w:lvl>
    <w:lvl w:ilvl="7">
      <w:numFmt w:val="bullet"/>
      <w:lvlText w:val="•"/>
      <w:lvlJc w:val="left"/>
      <w:pPr>
        <w:ind w:left="6646" w:hanging="112"/>
      </w:pPr>
      <w:rPr>
        <w:rFonts w:hint="default"/>
        <w:lang w:val="en-US" w:eastAsia="en-US" w:bidi="ar-SA"/>
      </w:rPr>
    </w:lvl>
    <w:lvl w:ilvl="8">
      <w:numFmt w:val="bullet"/>
      <w:lvlText w:val="•"/>
      <w:lvlJc w:val="left"/>
      <w:pPr>
        <w:ind w:left="7617" w:hanging="112"/>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C013A"/>
    <w:rsid w:val="002149AD"/>
    <w:rsid w:val="003B65D3"/>
    <w:rsid w:val="009C47BC"/>
    <w:rsid w:val="00DC013A"/>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96E2BAD"/>
  <w15:docId w15:val="{0AE9806A-F241-4B5B-9192-60660A76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4"/>
      <w:ind w:left="640" w:hanging="541"/>
      <w:outlineLvl w:val="0"/>
    </w:pPr>
    <w:rPr>
      <w:rFonts w:ascii="Arial" w:eastAsia="Arial" w:hAnsi="Arial" w:cs="Arial"/>
      <w:b/>
      <w:bCs/>
      <w:sz w:val="36"/>
      <w:szCs w:val="36"/>
    </w:rPr>
  </w:style>
  <w:style w:type="paragraph" w:styleId="Heading2">
    <w:name w:val="heading 2"/>
    <w:basedOn w:val="Normal"/>
    <w:uiPriority w:val="9"/>
    <w:unhideWhenUsed/>
    <w:qFormat/>
    <w:pPr>
      <w:ind w:left="820" w:hanging="721"/>
      <w:outlineLvl w:val="1"/>
    </w:pPr>
    <w:rPr>
      <w:rFonts w:ascii="Arial" w:eastAsia="Arial" w:hAnsi="Arial" w:cs="Arial"/>
      <w:b/>
      <w:bCs/>
      <w:sz w:val="28"/>
      <w:szCs w:val="28"/>
    </w:rPr>
  </w:style>
  <w:style w:type="paragraph" w:styleId="Heading3">
    <w:name w:val="heading 3"/>
    <w:basedOn w:val="Normal"/>
    <w:uiPriority w:val="9"/>
    <w:unhideWhenUsed/>
    <w:qFormat/>
    <w:pPr>
      <w:spacing w:line="293" w:lineRule="exact"/>
      <w:ind w:left="571" w:hanging="112"/>
      <w:outlineLvl w:val="2"/>
    </w:pPr>
    <w:rPr>
      <w:sz w:val="24"/>
      <w:szCs w:val="24"/>
    </w:rPr>
  </w:style>
  <w:style w:type="paragraph" w:styleId="Heading4">
    <w:name w:val="heading 4"/>
    <w:basedOn w:val="Normal"/>
    <w:uiPriority w:val="9"/>
    <w:unhideWhenUsed/>
    <w:qFormat/>
    <w:pPr>
      <w:spacing w:before="72"/>
      <w:ind w:left="534" w:right="532"/>
      <w:jc w:val="center"/>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532" w:hanging="433"/>
    </w:pPr>
    <w:rPr>
      <w:b/>
      <w:bCs/>
      <w:sz w:val="28"/>
      <w:szCs w:val="28"/>
    </w:rPr>
  </w:style>
  <w:style w:type="paragraph" w:styleId="TOC2">
    <w:name w:val="toc 2"/>
    <w:basedOn w:val="Normal"/>
    <w:uiPriority w:val="1"/>
    <w:qFormat/>
    <w:pPr>
      <w:spacing w:before="119"/>
      <w:ind w:left="1060" w:hanging="673"/>
    </w:pPr>
  </w:style>
  <w:style w:type="paragraph" w:styleId="BodyText">
    <w:name w:val="Body Text"/>
    <w:basedOn w:val="Normal"/>
    <w:uiPriority w:val="1"/>
    <w:qFormat/>
  </w:style>
  <w:style w:type="paragraph" w:styleId="Title">
    <w:name w:val="Title"/>
    <w:basedOn w:val="Normal"/>
    <w:uiPriority w:val="10"/>
    <w:qFormat/>
    <w:pPr>
      <w:ind w:left="534" w:right="531"/>
      <w:jc w:val="center"/>
    </w:pPr>
    <w:rPr>
      <w:rFonts w:ascii="Arial" w:eastAsia="Arial" w:hAnsi="Arial" w:cs="Arial"/>
      <w:b/>
      <w:bCs/>
      <w:sz w:val="40"/>
      <w:szCs w:val="40"/>
    </w:rPr>
  </w:style>
  <w:style w:type="paragraph" w:styleId="ListParagraph">
    <w:name w:val="List Paragraph"/>
    <w:basedOn w:val="Normal"/>
    <w:uiPriority w:val="1"/>
    <w:qFormat/>
    <w:pPr>
      <w:ind w:left="571" w:hanging="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Pharmacy Reengineering MOCHA Release Notes</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MOCHA Release Notes</dc:title>
  <dc:creator/>
  <cp:keywords>Pharmacy Reengineering MOCHA Release Notes, MOCHA, PRE, PSJ*5*252, PSO*7*372, OR*3*345, PSJ*5*257, PSO*7*416, OR*3*311, GMRA*4*47, PSS*1*160, PSS*1*173, OR*3*381, PSJ*5*299, PSO*7*431</cp:keywords>
  <cp:lastModifiedBy>Department of Veterans Affairs</cp:lastModifiedBy>
  <cp:revision>3</cp:revision>
  <dcterms:created xsi:type="dcterms:W3CDTF">2021-03-10T19:43:00Z</dcterms:created>
  <dcterms:modified xsi:type="dcterms:W3CDTF">2021-03-10T19:48:00Z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2020-12-15T00:00:00Z</vt:filetime>
  </property>
</Properties>
</file>