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48" w:rsidRDefault="00E33023">
      <w:pPr>
        <w:tabs>
          <w:tab w:val="left" w:pos="0"/>
        </w:tabs>
        <w:spacing w:before="40"/>
        <w:ind w:left="994" w:hanging="1714"/>
        <w:rPr>
          <w:b/>
          <w:color w:val="000080"/>
        </w:rPr>
      </w:pPr>
      <w:r>
        <w:rPr>
          <w:b/>
          <w:color w:val="000080"/>
        </w:rPr>
        <w:t xml:space="preserve">      </w:t>
      </w:r>
    </w:p>
    <w:p w:rsidR="00E33023" w:rsidRDefault="00DD0048">
      <w:pPr>
        <w:tabs>
          <w:tab w:val="left" w:pos="0"/>
        </w:tabs>
        <w:spacing w:before="40"/>
        <w:ind w:left="994" w:hanging="1714"/>
        <w:rPr>
          <w:rFonts w:ascii="Arial" w:hAnsi="Arial" w:cs="Arial"/>
        </w:rPr>
      </w:pPr>
      <w:r>
        <w:rPr>
          <w:b/>
          <w:color w:val="000080"/>
        </w:rPr>
        <w:t xml:space="preserve">      </w:t>
      </w:r>
      <w:r w:rsidR="00E33023">
        <w:rPr>
          <w:b/>
          <w:color w:val="000080"/>
        </w:rPr>
        <w:t>Date:</w:t>
      </w:r>
      <w:r w:rsidR="00E33023">
        <w:rPr>
          <w:color w:val="000080"/>
        </w:rPr>
        <w:t xml:space="preserve">  </w:t>
      </w:r>
      <w:r w:rsidR="00B47BFD" w:rsidRPr="00832FBA">
        <w:rPr>
          <w:rFonts w:ascii="Arial" w:hAnsi="Arial" w:cs="Arial"/>
          <w:b/>
          <w:bCs/>
        </w:rPr>
        <w:t>mm/</w:t>
      </w:r>
      <w:proofErr w:type="spellStart"/>
      <w:r w:rsidR="00B47BFD" w:rsidRPr="00832FBA">
        <w:rPr>
          <w:rFonts w:ascii="Arial" w:hAnsi="Arial" w:cs="Arial"/>
          <w:b/>
          <w:bCs/>
        </w:rPr>
        <w:t>dd</w:t>
      </w:r>
      <w:proofErr w:type="spellEnd"/>
      <w:r w:rsidR="00B47BFD" w:rsidRPr="00832FBA">
        <w:rPr>
          <w:rFonts w:ascii="Arial" w:hAnsi="Arial" w:cs="Arial"/>
          <w:b/>
          <w:bCs/>
        </w:rPr>
        <w:t>/</w:t>
      </w:r>
      <w:proofErr w:type="spellStart"/>
      <w:r w:rsidR="00B47BFD" w:rsidRPr="00832FBA">
        <w:rPr>
          <w:rFonts w:ascii="Arial" w:hAnsi="Arial" w:cs="Arial"/>
          <w:b/>
          <w:bCs/>
        </w:rPr>
        <w:t>yyyy</w:t>
      </w:r>
      <w:proofErr w:type="spellEnd"/>
    </w:p>
    <w:p w:rsidR="00E33023" w:rsidRPr="00C27BB2" w:rsidRDefault="00E33023">
      <w:pPr>
        <w:tabs>
          <w:tab w:val="left" w:pos="0"/>
        </w:tabs>
        <w:spacing w:before="40"/>
        <w:ind w:left="994" w:hanging="1714"/>
        <w:rPr>
          <w:sz w:val="20"/>
        </w:rPr>
      </w:pPr>
    </w:p>
    <w:p w:rsidR="00E33023" w:rsidRDefault="00E33023">
      <w:pPr>
        <w:spacing w:before="40"/>
        <w:ind w:left="1008" w:hanging="1714"/>
        <w:rPr>
          <w:rFonts w:ascii="Arial" w:hAnsi="Arial" w:cs="Arial"/>
        </w:rPr>
      </w:pPr>
      <w:r>
        <w:rPr>
          <w:b/>
          <w:color w:val="000080"/>
        </w:rPr>
        <w:t xml:space="preserve">     From: </w:t>
      </w:r>
      <w:r>
        <w:rPr>
          <w:color w:val="000080"/>
        </w:rPr>
        <w:t xml:space="preserve"> </w:t>
      </w:r>
      <w:r>
        <w:rPr>
          <w:rFonts w:ascii="Arial" w:hAnsi="Arial" w:cs="Arial"/>
        </w:rPr>
        <w:t>Chief Medical Technologist (113)</w:t>
      </w:r>
    </w:p>
    <w:p w:rsidR="00E33023" w:rsidRPr="00C27BB2" w:rsidRDefault="00E33023">
      <w:pPr>
        <w:spacing w:before="40"/>
        <w:ind w:left="1008" w:hanging="1714"/>
        <w:rPr>
          <w:sz w:val="20"/>
        </w:rPr>
      </w:pPr>
    </w:p>
    <w:p w:rsidR="00E33023" w:rsidRDefault="00E33023">
      <w:pPr>
        <w:spacing w:before="40"/>
        <w:ind w:left="994" w:hanging="1714"/>
        <w:rPr>
          <w:rFonts w:ascii="Arial" w:hAnsi="Arial" w:cs="Arial"/>
        </w:rPr>
      </w:pPr>
      <w:r>
        <w:rPr>
          <w:b/>
          <w:color w:val="000080"/>
        </w:rPr>
        <w:t xml:space="preserve">       </w:t>
      </w:r>
      <w:proofErr w:type="spellStart"/>
      <w:r>
        <w:rPr>
          <w:b/>
          <w:color w:val="000080"/>
        </w:rPr>
        <w:t>Subj</w:t>
      </w:r>
      <w:proofErr w:type="spellEnd"/>
      <w:r>
        <w:rPr>
          <w:b/>
          <w:color w:val="000080"/>
        </w:rPr>
        <w:t>:</w:t>
      </w:r>
      <w:r>
        <w:rPr>
          <w:color w:val="000080"/>
        </w:rPr>
        <w:t xml:space="preserve">  </w:t>
      </w:r>
      <w:r w:rsidR="005227A8">
        <w:rPr>
          <w:rFonts w:ascii="Arial" w:hAnsi="Arial" w:cs="Arial"/>
        </w:rPr>
        <w:t>Electron Microscopy</w:t>
      </w:r>
      <w:r w:rsidR="00D470C8">
        <w:rPr>
          <w:rFonts w:ascii="Arial" w:hAnsi="Arial" w:cs="Arial"/>
        </w:rPr>
        <w:t xml:space="preserve"> Documents for Disposal</w:t>
      </w:r>
    </w:p>
    <w:p w:rsidR="00E33023" w:rsidRPr="00C27BB2" w:rsidRDefault="00E33023">
      <w:pPr>
        <w:spacing w:before="40"/>
        <w:ind w:left="994" w:hanging="1714"/>
        <w:rPr>
          <w:sz w:val="20"/>
        </w:rPr>
      </w:pPr>
    </w:p>
    <w:p w:rsidR="00E33023" w:rsidRDefault="00E33023">
      <w:pPr>
        <w:spacing w:before="40"/>
        <w:ind w:left="994" w:hanging="1714"/>
        <w:rPr>
          <w:rFonts w:ascii="Arial" w:hAnsi="Arial" w:cs="Arial"/>
        </w:rPr>
      </w:pPr>
      <w:r>
        <w:t xml:space="preserve">          </w:t>
      </w:r>
      <w:r>
        <w:rPr>
          <w:b/>
          <w:color w:val="000080"/>
        </w:rPr>
        <w:t>To</w:t>
      </w:r>
      <w:r>
        <w:rPr>
          <w:b/>
          <w:bCs/>
          <w:color w:val="000080"/>
        </w:rPr>
        <w:t>:</w:t>
      </w:r>
      <w:r>
        <w:t xml:space="preserve">  </w:t>
      </w:r>
      <w:r w:rsidR="00D470C8">
        <w:rPr>
          <w:rFonts w:ascii="Arial" w:hAnsi="Arial" w:cs="Arial"/>
        </w:rPr>
        <w:t>Chief</w:t>
      </w:r>
      <w:r w:rsidR="00DF2B6B">
        <w:rPr>
          <w:rFonts w:ascii="Arial" w:hAnsi="Arial" w:cs="Arial"/>
        </w:rPr>
        <w:t xml:space="preserve">, </w:t>
      </w:r>
      <w:r w:rsidR="00D470C8">
        <w:rPr>
          <w:rFonts w:ascii="Arial" w:hAnsi="Arial" w:cs="Arial"/>
        </w:rPr>
        <w:t>Health Administration Service</w:t>
      </w:r>
      <w:r w:rsidR="00DF2B6B">
        <w:rPr>
          <w:rFonts w:ascii="Arial" w:hAnsi="Arial" w:cs="Arial"/>
        </w:rPr>
        <w:t xml:space="preserve"> (</w:t>
      </w:r>
      <w:r w:rsidR="00D470C8">
        <w:rPr>
          <w:rFonts w:ascii="Arial" w:hAnsi="Arial" w:cs="Arial"/>
        </w:rPr>
        <w:t>136</w:t>
      </w:r>
      <w:r w:rsidR="00DF2B6B">
        <w:rPr>
          <w:rFonts w:ascii="Arial" w:hAnsi="Arial" w:cs="Arial"/>
        </w:rPr>
        <w:t>)</w:t>
      </w:r>
    </w:p>
    <w:p w:rsidR="0040742D" w:rsidRDefault="0040742D" w:rsidP="0040742D">
      <w:pPr>
        <w:spacing w:before="40"/>
        <w:ind w:left="994" w:hanging="1282"/>
        <w:rPr>
          <w:rFonts w:ascii="Arial" w:hAnsi="Arial" w:cs="Arial"/>
        </w:rPr>
      </w:pPr>
      <w:r>
        <w:rPr>
          <w:b/>
          <w:color w:val="000080"/>
        </w:rPr>
        <w:t>Thru:</w:t>
      </w:r>
      <w:r>
        <w:rPr>
          <w:rFonts w:ascii="Arial" w:hAnsi="Arial" w:cs="Arial"/>
        </w:rPr>
        <w:t xml:space="preserve">  Chief of Staff (11)</w:t>
      </w:r>
    </w:p>
    <w:p w:rsidR="00E33023" w:rsidRDefault="00E33023">
      <w:pPr>
        <w:spacing w:before="40"/>
        <w:ind w:left="994" w:hanging="1714"/>
        <w:rPr>
          <w:b/>
        </w:rPr>
      </w:pPr>
    </w:p>
    <w:p w:rsidR="00E33023" w:rsidRDefault="00E33023">
      <w:pPr>
        <w:spacing w:before="40"/>
        <w:ind w:left="-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 </w:t>
      </w:r>
      <w:r w:rsidR="00517038">
        <w:rPr>
          <w:rFonts w:ascii="Arial" w:hAnsi="Arial" w:cs="Arial"/>
          <w:bCs/>
        </w:rPr>
        <w:t xml:space="preserve">Pathology and Laboratory Medicine Service (P&amp;LMS) </w:t>
      </w:r>
      <w:r w:rsidR="00D470C8">
        <w:rPr>
          <w:rFonts w:ascii="Arial" w:hAnsi="Arial" w:cs="Arial"/>
          <w:bCs/>
        </w:rPr>
        <w:t xml:space="preserve">has reviewed and </w:t>
      </w:r>
      <w:proofErr w:type="gramStart"/>
      <w:r w:rsidR="00D470C8">
        <w:rPr>
          <w:rFonts w:ascii="Arial" w:hAnsi="Arial" w:cs="Arial"/>
          <w:bCs/>
        </w:rPr>
        <w:t>determined</w:t>
      </w:r>
      <w:proofErr w:type="gramEnd"/>
      <w:r w:rsidR="00D470C8">
        <w:rPr>
          <w:rFonts w:ascii="Arial" w:hAnsi="Arial" w:cs="Arial"/>
          <w:bCs/>
        </w:rPr>
        <w:t xml:space="preserve"> that the </w:t>
      </w:r>
      <w:r w:rsidR="005227A8">
        <w:rPr>
          <w:rFonts w:ascii="Arial" w:hAnsi="Arial" w:cs="Arial"/>
          <w:bCs/>
        </w:rPr>
        <w:t>Electron Microscopy</w:t>
      </w:r>
      <w:r w:rsidR="00D470C8">
        <w:rPr>
          <w:rFonts w:ascii="Arial" w:hAnsi="Arial" w:cs="Arial"/>
          <w:bCs/>
        </w:rPr>
        <w:t xml:space="preserve"> records stored in </w:t>
      </w:r>
      <w:r w:rsidR="005227A8" w:rsidRPr="005227A8">
        <w:rPr>
          <w:rFonts w:ascii="Arial" w:hAnsi="Arial" w:cs="Arial"/>
          <w:bCs/>
          <w:u w:val="single"/>
        </w:rPr>
        <w:t>Room #, Specific Location</w:t>
      </w:r>
      <w:r w:rsidR="005227A8">
        <w:rPr>
          <w:rFonts w:ascii="Arial" w:hAnsi="Arial" w:cs="Arial"/>
          <w:bCs/>
        </w:rPr>
        <w:t xml:space="preserve"> </w:t>
      </w:r>
      <w:r w:rsidR="00D470C8">
        <w:rPr>
          <w:rFonts w:ascii="Arial" w:hAnsi="Arial" w:cs="Arial"/>
          <w:bCs/>
        </w:rPr>
        <w:t>can be disposed of according to V</w:t>
      </w:r>
      <w:r w:rsidR="002C6AB6">
        <w:rPr>
          <w:rFonts w:ascii="Arial" w:hAnsi="Arial" w:cs="Arial"/>
          <w:bCs/>
        </w:rPr>
        <w:t xml:space="preserve">eterans </w:t>
      </w:r>
      <w:r w:rsidR="00D470C8">
        <w:rPr>
          <w:rFonts w:ascii="Arial" w:hAnsi="Arial" w:cs="Arial"/>
          <w:bCs/>
        </w:rPr>
        <w:t>H</w:t>
      </w:r>
      <w:r w:rsidR="002C6AB6">
        <w:rPr>
          <w:rFonts w:ascii="Arial" w:hAnsi="Arial" w:cs="Arial"/>
          <w:bCs/>
        </w:rPr>
        <w:t xml:space="preserve">ealth </w:t>
      </w:r>
      <w:r w:rsidR="00D470C8">
        <w:rPr>
          <w:rFonts w:ascii="Arial" w:hAnsi="Arial" w:cs="Arial"/>
          <w:bCs/>
        </w:rPr>
        <w:t>A</w:t>
      </w:r>
      <w:r w:rsidR="002C6AB6">
        <w:rPr>
          <w:rFonts w:ascii="Arial" w:hAnsi="Arial" w:cs="Arial"/>
          <w:bCs/>
        </w:rPr>
        <w:t>dministration (VHA)</w:t>
      </w:r>
      <w:r w:rsidR="00D470C8">
        <w:rPr>
          <w:rFonts w:ascii="Arial" w:hAnsi="Arial" w:cs="Arial"/>
          <w:bCs/>
        </w:rPr>
        <w:t xml:space="preserve"> Records Control Schedule 10-1, Section VIII.</w:t>
      </w:r>
    </w:p>
    <w:p w:rsidR="00E33023" w:rsidRDefault="00E33023">
      <w:pPr>
        <w:spacing w:before="40"/>
        <w:ind w:left="-144"/>
        <w:rPr>
          <w:rFonts w:ascii="Arial" w:hAnsi="Arial" w:cs="Arial"/>
          <w:bCs/>
        </w:rPr>
      </w:pPr>
    </w:p>
    <w:p w:rsidR="009B76AA" w:rsidRDefault="00E33023" w:rsidP="005E7575">
      <w:pPr>
        <w:spacing w:before="40"/>
        <w:ind w:left="-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 </w:t>
      </w:r>
      <w:r w:rsidR="00754193">
        <w:rPr>
          <w:rFonts w:ascii="Arial" w:hAnsi="Arial" w:cs="Arial"/>
          <w:bCs/>
        </w:rPr>
        <w:t xml:space="preserve">The table below indicates when </w:t>
      </w:r>
      <w:r w:rsidR="005227A8">
        <w:rPr>
          <w:rFonts w:ascii="Arial" w:hAnsi="Arial" w:cs="Arial"/>
          <w:bCs/>
        </w:rPr>
        <w:t>Electron Microscopy</w:t>
      </w:r>
      <w:r w:rsidR="00754193">
        <w:rPr>
          <w:rFonts w:ascii="Arial" w:hAnsi="Arial" w:cs="Arial"/>
          <w:bCs/>
        </w:rPr>
        <w:t xml:space="preserve"> records may be disposed of according to VHA Records Control Schedule</w:t>
      </w:r>
      <w:r w:rsidR="002C6AB6">
        <w:rPr>
          <w:rFonts w:ascii="Arial" w:hAnsi="Arial" w:cs="Arial"/>
          <w:bCs/>
        </w:rPr>
        <w:t xml:space="preserve"> (RCS)</w:t>
      </w:r>
      <w:r w:rsidR="00754193">
        <w:rPr>
          <w:rFonts w:ascii="Arial" w:hAnsi="Arial" w:cs="Arial"/>
          <w:bCs/>
        </w:rPr>
        <w:t xml:space="preserve"> 10-1, Section VIII</w:t>
      </w:r>
      <w:r w:rsidR="0099628F">
        <w:rPr>
          <w:rFonts w:ascii="Arial" w:hAnsi="Arial" w:cs="Arial"/>
          <w:bCs/>
        </w:rPr>
        <w:t xml:space="preserve"> for P&amp;LMS in general and</w:t>
      </w:r>
      <w:r w:rsidR="009B76AA">
        <w:rPr>
          <w:rFonts w:ascii="Arial" w:hAnsi="Arial" w:cs="Arial"/>
          <w:bCs/>
        </w:rPr>
        <w:t>,</w:t>
      </w:r>
      <w:r w:rsidR="0099628F">
        <w:rPr>
          <w:rFonts w:ascii="Arial" w:hAnsi="Arial" w:cs="Arial"/>
          <w:bCs/>
        </w:rPr>
        <w:t xml:space="preserve"> more specifically</w:t>
      </w:r>
      <w:r w:rsidR="009B76AA">
        <w:rPr>
          <w:rFonts w:ascii="Arial" w:hAnsi="Arial" w:cs="Arial"/>
          <w:bCs/>
        </w:rPr>
        <w:t>,</w:t>
      </w:r>
      <w:r w:rsidR="0099628F">
        <w:rPr>
          <w:rFonts w:ascii="Arial" w:hAnsi="Arial" w:cs="Arial"/>
          <w:bCs/>
        </w:rPr>
        <w:t xml:space="preserve"> according to VHA Handbook 1106.1.10.j. Diagnostic Electron Microscopy in Laboratory Services and k</w:t>
      </w:r>
      <w:r w:rsidR="00A7500F">
        <w:rPr>
          <w:rFonts w:ascii="Arial" w:hAnsi="Arial" w:cs="Arial"/>
          <w:bCs/>
        </w:rPr>
        <w:t>.</w:t>
      </w:r>
      <w:r w:rsidR="005E7575">
        <w:rPr>
          <w:rFonts w:ascii="Arial" w:hAnsi="Arial" w:cs="Arial"/>
          <w:bCs/>
        </w:rPr>
        <w:t xml:space="preserve"> </w:t>
      </w:r>
      <w:r w:rsidR="006B2567">
        <w:rPr>
          <w:rFonts w:ascii="Arial" w:hAnsi="Arial" w:cs="Arial"/>
          <w:bCs/>
        </w:rPr>
        <w:t>Operations of Diagnostic EM Units.</w:t>
      </w:r>
      <w:r w:rsidR="009B76AA">
        <w:rPr>
          <w:rFonts w:ascii="Arial" w:hAnsi="Arial" w:cs="Arial"/>
          <w:bCs/>
        </w:rPr>
        <w:t>*</w:t>
      </w:r>
    </w:p>
    <w:tbl>
      <w:tblPr>
        <w:tblStyle w:val="TableGrid"/>
        <w:tblW w:w="0" w:type="auto"/>
        <w:tblInd w:w="-144" w:type="dxa"/>
        <w:tblLook w:val="04A0"/>
      </w:tblPr>
      <w:tblGrid>
        <w:gridCol w:w="1692"/>
        <w:gridCol w:w="3690"/>
        <w:gridCol w:w="3870"/>
      </w:tblGrid>
      <w:tr w:rsidR="00754193" w:rsidTr="009B76AA">
        <w:tc>
          <w:tcPr>
            <w:tcW w:w="1692" w:type="dxa"/>
          </w:tcPr>
          <w:p w:rsidR="00754193" w:rsidRPr="00C27BB2" w:rsidRDefault="00754193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BB2">
              <w:rPr>
                <w:rFonts w:ascii="Arial" w:hAnsi="Arial" w:cs="Arial"/>
                <w:b/>
                <w:bCs/>
                <w:sz w:val="22"/>
                <w:szCs w:val="22"/>
              </w:rPr>
              <w:t>Item Number</w:t>
            </w:r>
          </w:p>
        </w:tc>
        <w:tc>
          <w:tcPr>
            <w:tcW w:w="3690" w:type="dxa"/>
          </w:tcPr>
          <w:p w:rsidR="00754193" w:rsidRPr="00C27BB2" w:rsidRDefault="00754193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BB2">
              <w:rPr>
                <w:rFonts w:ascii="Arial" w:hAnsi="Arial" w:cs="Arial"/>
                <w:b/>
                <w:bCs/>
                <w:sz w:val="22"/>
                <w:szCs w:val="22"/>
              </w:rPr>
              <w:t>Record Title</w:t>
            </w:r>
          </w:p>
        </w:tc>
        <w:tc>
          <w:tcPr>
            <w:tcW w:w="3870" w:type="dxa"/>
          </w:tcPr>
          <w:p w:rsidR="00754193" w:rsidRPr="00C27BB2" w:rsidRDefault="00754193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BB2">
              <w:rPr>
                <w:rFonts w:ascii="Arial" w:hAnsi="Arial" w:cs="Arial"/>
                <w:b/>
                <w:bCs/>
                <w:sz w:val="22"/>
                <w:szCs w:val="22"/>
              </w:rPr>
              <w:t>Disposition</w:t>
            </w:r>
          </w:p>
        </w:tc>
      </w:tr>
      <w:tr w:rsidR="00754193" w:rsidTr="009B76AA">
        <w:tc>
          <w:tcPr>
            <w:tcW w:w="1692" w:type="dxa"/>
          </w:tcPr>
          <w:p w:rsidR="00754193" w:rsidRPr="00C27BB2" w:rsidRDefault="009B76A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690" w:type="dxa"/>
          </w:tcPr>
          <w:p w:rsidR="00754193" w:rsidRPr="006B2567" w:rsidRDefault="006B256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6B2567">
              <w:rPr>
                <w:rFonts w:ascii="Arial" w:hAnsi="Arial" w:cs="Arial"/>
                <w:sz w:val="22"/>
                <w:szCs w:val="22"/>
              </w:rPr>
              <w:t>Wet tissue</w:t>
            </w:r>
          </w:p>
        </w:tc>
        <w:tc>
          <w:tcPr>
            <w:tcW w:w="3870" w:type="dxa"/>
          </w:tcPr>
          <w:p w:rsidR="00754193" w:rsidRPr="00C27BB2" w:rsidRDefault="006B256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Retain for 2 weeks after final report</w:t>
            </w:r>
          </w:p>
        </w:tc>
      </w:tr>
      <w:tr w:rsidR="00754193" w:rsidTr="009B76AA">
        <w:tc>
          <w:tcPr>
            <w:tcW w:w="1692" w:type="dxa"/>
          </w:tcPr>
          <w:p w:rsidR="00754193" w:rsidRPr="00C27BB2" w:rsidRDefault="009B76A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690" w:type="dxa"/>
          </w:tcPr>
          <w:p w:rsidR="00754193" w:rsidRPr="006B2567" w:rsidRDefault="006B256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6B2567">
              <w:rPr>
                <w:rFonts w:ascii="Arial" w:hAnsi="Arial" w:cs="Arial"/>
                <w:sz w:val="22"/>
                <w:szCs w:val="22"/>
              </w:rPr>
              <w:t>Plastic Blocks</w:t>
            </w:r>
          </w:p>
        </w:tc>
        <w:tc>
          <w:tcPr>
            <w:tcW w:w="3870" w:type="dxa"/>
          </w:tcPr>
          <w:p w:rsidR="00754193" w:rsidRPr="00C27BB2" w:rsidRDefault="006B2567" w:rsidP="006B256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Retain for 10 years from date of exam</w:t>
            </w:r>
          </w:p>
        </w:tc>
      </w:tr>
      <w:tr w:rsidR="00754193" w:rsidTr="009B76AA">
        <w:tc>
          <w:tcPr>
            <w:tcW w:w="1692" w:type="dxa"/>
          </w:tcPr>
          <w:p w:rsidR="00754193" w:rsidRPr="00C27BB2" w:rsidRDefault="009B76A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690" w:type="dxa"/>
          </w:tcPr>
          <w:p w:rsidR="00754193" w:rsidRPr="006B2567" w:rsidRDefault="006B256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6B2567">
              <w:rPr>
                <w:rFonts w:ascii="Arial" w:hAnsi="Arial" w:cs="Arial"/>
                <w:sz w:val="22"/>
                <w:szCs w:val="22"/>
              </w:rPr>
              <w:t>Semi-thin section</w:t>
            </w:r>
          </w:p>
        </w:tc>
        <w:tc>
          <w:tcPr>
            <w:tcW w:w="3870" w:type="dxa"/>
          </w:tcPr>
          <w:p w:rsidR="00754193" w:rsidRPr="00C27BB2" w:rsidRDefault="006B256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Retain for 1 year from date of exam</w:t>
            </w:r>
          </w:p>
        </w:tc>
      </w:tr>
      <w:tr w:rsidR="00754193" w:rsidTr="009B76AA">
        <w:tc>
          <w:tcPr>
            <w:tcW w:w="1692" w:type="dxa"/>
          </w:tcPr>
          <w:p w:rsidR="00754193" w:rsidRPr="00C27BB2" w:rsidRDefault="009B76A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690" w:type="dxa"/>
          </w:tcPr>
          <w:p w:rsidR="00754193" w:rsidRPr="006B2567" w:rsidRDefault="006B256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6B2567">
              <w:rPr>
                <w:rFonts w:ascii="Arial" w:hAnsi="Arial" w:cs="Arial"/>
                <w:sz w:val="22"/>
                <w:szCs w:val="22"/>
              </w:rPr>
              <w:t>EM Grids</w:t>
            </w:r>
          </w:p>
        </w:tc>
        <w:tc>
          <w:tcPr>
            <w:tcW w:w="3870" w:type="dxa"/>
          </w:tcPr>
          <w:p w:rsidR="00754193" w:rsidRPr="00C27BB2" w:rsidRDefault="006B256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Retain for 1 year from date of exam</w:t>
            </w:r>
          </w:p>
        </w:tc>
      </w:tr>
      <w:tr w:rsidR="00754193" w:rsidTr="009B76AA">
        <w:tc>
          <w:tcPr>
            <w:tcW w:w="1692" w:type="dxa"/>
          </w:tcPr>
          <w:p w:rsidR="00754193" w:rsidRPr="00C27BB2" w:rsidRDefault="009B76A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3690" w:type="dxa"/>
          </w:tcPr>
          <w:p w:rsidR="00754193" w:rsidRPr="006B2567" w:rsidRDefault="006B256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6B2567">
              <w:rPr>
                <w:rFonts w:ascii="Arial" w:hAnsi="Arial" w:cs="Arial"/>
                <w:sz w:val="22"/>
                <w:szCs w:val="22"/>
              </w:rPr>
              <w:t>Reports</w:t>
            </w:r>
          </w:p>
        </w:tc>
        <w:tc>
          <w:tcPr>
            <w:tcW w:w="3870" w:type="dxa"/>
          </w:tcPr>
          <w:p w:rsidR="00754193" w:rsidRPr="00C27BB2" w:rsidRDefault="006B256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Retain for 25 years from date of exam</w:t>
            </w:r>
          </w:p>
        </w:tc>
      </w:tr>
      <w:tr w:rsidR="00754193" w:rsidTr="009B76AA">
        <w:tc>
          <w:tcPr>
            <w:tcW w:w="1692" w:type="dxa"/>
          </w:tcPr>
          <w:p w:rsidR="00754193" w:rsidRPr="00C27BB2" w:rsidRDefault="009B76A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3690" w:type="dxa"/>
          </w:tcPr>
          <w:p w:rsidR="00754193" w:rsidRPr="006B2567" w:rsidRDefault="006B256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6B2567">
              <w:rPr>
                <w:rFonts w:ascii="Arial" w:hAnsi="Arial" w:cs="Arial"/>
                <w:sz w:val="22"/>
                <w:szCs w:val="22"/>
              </w:rPr>
              <w:t>Accession log</w:t>
            </w:r>
          </w:p>
        </w:tc>
        <w:tc>
          <w:tcPr>
            <w:tcW w:w="3870" w:type="dxa"/>
          </w:tcPr>
          <w:p w:rsidR="00754193" w:rsidRPr="00C27BB2" w:rsidRDefault="006B2567" w:rsidP="006B256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Retain for 5 years after specimen receipt</w:t>
            </w:r>
          </w:p>
        </w:tc>
      </w:tr>
      <w:tr w:rsidR="00754193" w:rsidTr="009B76AA">
        <w:tc>
          <w:tcPr>
            <w:tcW w:w="1692" w:type="dxa"/>
          </w:tcPr>
          <w:p w:rsidR="00754193" w:rsidRPr="00C27BB2" w:rsidRDefault="009B76A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3690" w:type="dxa"/>
          </w:tcPr>
          <w:p w:rsidR="00754193" w:rsidRPr="006B2567" w:rsidRDefault="006B256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6B2567">
              <w:rPr>
                <w:rFonts w:ascii="Arial" w:hAnsi="Arial" w:cs="Arial"/>
                <w:sz w:val="22"/>
                <w:szCs w:val="22"/>
              </w:rPr>
              <w:t>Maintenance records</w:t>
            </w:r>
          </w:p>
        </w:tc>
        <w:tc>
          <w:tcPr>
            <w:tcW w:w="3870" w:type="dxa"/>
          </w:tcPr>
          <w:p w:rsidR="00754193" w:rsidRPr="00C27BB2" w:rsidRDefault="006B2567" w:rsidP="006B256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Retain for 2 calendar years </w:t>
            </w:r>
          </w:p>
        </w:tc>
      </w:tr>
      <w:tr w:rsidR="00754193" w:rsidTr="009B76AA">
        <w:tc>
          <w:tcPr>
            <w:tcW w:w="1692" w:type="dxa"/>
          </w:tcPr>
          <w:p w:rsidR="00754193" w:rsidRPr="00C27BB2" w:rsidRDefault="009B76A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3690" w:type="dxa"/>
          </w:tcPr>
          <w:p w:rsidR="00754193" w:rsidRPr="006B2567" w:rsidRDefault="006B256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6B2567">
              <w:rPr>
                <w:rFonts w:ascii="Arial" w:hAnsi="Arial" w:cs="Arial"/>
                <w:sz w:val="22"/>
                <w:szCs w:val="22"/>
              </w:rPr>
              <w:t>Negatives or digital images</w:t>
            </w:r>
          </w:p>
        </w:tc>
        <w:tc>
          <w:tcPr>
            <w:tcW w:w="3870" w:type="dxa"/>
          </w:tcPr>
          <w:p w:rsidR="00754193" w:rsidRPr="00C27BB2" w:rsidRDefault="006B256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Retain for 25 years</w:t>
            </w:r>
            <w:r w:rsidR="009B76AA">
              <w:rPr>
                <w:rFonts w:ascii="Arial" w:hAnsi="Arial" w:cs="Arial"/>
                <w:bCs/>
                <w:sz w:val="22"/>
                <w:szCs w:val="22"/>
              </w:rPr>
              <w:t xml:space="preserve"> after final report</w:t>
            </w:r>
          </w:p>
        </w:tc>
      </w:tr>
      <w:tr w:rsidR="006B2567" w:rsidTr="009B76AA">
        <w:tc>
          <w:tcPr>
            <w:tcW w:w="1692" w:type="dxa"/>
          </w:tcPr>
          <w:p w:rsidR="006B2567" w:rsidRPr="00C27BB2" w:rsidRDefault="000C32DE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3690" w:type="dxa"/>
          </w:tcPr>
          <w:p w:rsidR="006B2567" w:rsidRPr="006B2567" w:rsidRDefault="006B2567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6B2567">
              <w:rPr>
                <w:rFonts w:ascii="Arial" w:hAnsi="Arial" w:cs="Arial"/>
                <w:sz w:val="22"/>
                <w:szCs w:val="22"/>
              </w:rPr>
              <w:t>Prints which are a part of the report</w:t>
            </w:r>
          </w:p>
        </w:tc>
        <w:tc>
          <w:tcPr>
            <w:tcW w:w="3870" w:type="dxa"/>
          </w:tcPr>
          <w:p w:rsidR="006B2567" w:rsidRPr="00C27BB2" w:rsidRDefault="009B76A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Retain for 25 years after final report</w:t>
            </w:r>
          </w:p>
        </w:tc>
      </w:tr>
      <w:tr w:rsidR="006B2567" w:rsidTr="009B76AA">
        <w:tc>
          <w:tcPr>
            <w:tcW w:w="1692" w:type="dxa"/>
          </w:tcPr>
          <w:p w:rsidR="006B2567" w:rsidRPr="00C27BB2" w:rsidRDefault="009B76A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3690" w:type="dxa"/>
          </w:tcPr>
          <w:p w:rsidR="006B2567" w:rsidRPr="006B2567" w:rsidRDefault="006B2567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6B2567">
              <w:rPr>
                <w:rFonts w:ascii="Arial" w:hAnsi="Arial" w:cs="Arial"/>
                <w:sz w:val="22"/>
                <w:szCs w:val="22"/>
              </w:rPr>
              <w:t>Remaining prints</w:t>
            </w:r>
          </w:p>
        </w:tc>
        <w:tc>
          <w:tcPr>
            <w:tcW w:w="3870" w:type="dxa"/>
          </w:tcPr>
          <w:p w:rsidR="006B2567" w:rsidRPr="00C27BB2" w:rsidRDefault="009B76AA" w:rsidP="009B76A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Retain for 1 year after final report</w:t>
            </w:r>
          </w:p>
        </w:tc>
      </w:tr>
    </w:tbl>
    <w:p w:rsidR="00E33023" w:rsidRDefault="009B76AA">
      <w:pPr>
        <w:spacing w:before="40"/>
        <w:ind w:left="-144"/>
        <w:rPr>
          <w:sz w:val="23"/>
          <w:szCs w:val="23"/>
        </w:rPr>
      </w:pPr>
      <w:r>
        <w:rPr>
          <w:sz w:val="23"/>
          <w:szCs w:val="23"/>
        </w:rPr>
        <w:t>*Samples, slides, and records must be retained in accordance with the requirements of VHA Records Control Schedule 10-1, Section VIII- Laboratory Service (113),</w:t>
      </w:r>
      <w:r w:rsidRPr="009B76AA">
        <w:rPr>
          <w:sz w:val="23"/>
          <w:szCs w:val="23"/>
        </w:rPr>
        <w:t xml:space="preserve"> </w:t>
      </w:r>
      <w:r>
        <w:rPr>
          <w:sz w:val="23"/>
          <w:szCs w:val="23"/>
        </w:rPr>
        <w:t>CLIA '88, AABB, CAP, and The Joint Commission or other deemed status accrediting organization, whichever is the most stringent.</w:t>
      </w:r>
    </w:p>
    <w:p w:rsidR="009B76AA" w:rsidRDefault="009B76AA">
      <w:pPr>
        <w:spacing w:before="40"/>
        <w:ind w:left="-144"/>
        <w:rPr>
          <w:rFonts w:ascii="Arial" w:hAnsi="Arial" w:cs="Arial"/>
          <w:bCs/>
        </w:rPr>
      </w:pPr>
    </w:p>
    <w:p w:rsidR="00E33023" w:rsidRDefault="00E33023">
      <w:pPr>
        <w:spacing w:before="40"/>
        <w:ind w:left="-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 </w:t>
      </w:r>
      <w:r w:rsidR="00754193">
        <w:rPr>
          <w:rFonts w:ascii="Arial" w:hAnsi="Arial" w:cs="Arial"/>
          <w:bCs/>
        </w:rPr>
        <w:t xml:space="preserve">All </w:t>
      </w:r>
      <w:r w:rsidR="002C6AB6">
        <w:rPr>
          <w:rFonts w:ascii="Arial" w:hAnsi="Arial" w:cs="Arial"/>
          <w:bCs/>
        </w:rPr>
        <w:t xml:space="preserve">of the </w:t>
      </w:r>
      <w:r w:rsidR="005227A8">
        <w:rPr>
          <w:rFonts w:ascii="Arial" w:hAnsi="Arial" w:cs="Arial"/>
          <w:bCs/>
        </w:rPr>
        <w:t>Electron Microscopy</w:t>
      </w:r>
      <w:r w:rsidR="00754193">
        <w:rPr>
          <w:rFonts w:ascii="Arial" w:hAnsi="Arial" w:cs="Arial"/>
          <w:bCs/>
        </w:rPr>
        <w:t xml:space="preserve"> records </w:t>
      </w:r>
      <w:r w:rsidR="005227A8">
        <w:rPr>
          <w:rFonts w:ascii="Arial" w:hAnsi="Arial" w:cs="Arial"/>
          <w:bCs/>
        </w:rPr>
        <w:t xml:space="preserve">located </w:t>
      </w:r>
      <w:r w:rsidR="00754193">
        <w:rPr>
          <w:rFonts w:ascii="Arial" w:hAnsi="Arial" w:cs="Arial"/>
          <w:bCs/>
        </w:rPr>
        <w:t xml:space="preserve">in </w:t>
      </w:r>
      <w:r w:rsidR="005227A8" w:rsidRPr="005227A8">
        <w:rPr>
          <w:rFonts w:ascii="Arial" w:hAnsi="Arial" w:cs="Arial"/>
          <w:bCs/>
          <w:u w:val="single"/>
        </w:rPr>
        <w:t>Room #, Specific Location</w:t>
      </w:r>
      <w:r w:rsidR="00754193">
        <w:rPr>
          <w:rFonts w:ascii="Arial" w:hAnsi="Arial" w:cs="Arial"/>
          <w:bCs/>
        </w:rPr>
        <w:t xml:space="preserve"> are dated prior to </w:t>
      </w:r>
      <w:r w:rsidR="005227A8" w:rsidRPr="005227A8">
        <w:rPr>
          <w:rFonts w:ascii="Arial" w:hAnsi="Arial" w:cs="Arial"/>
          <w:bCs/>
          <w:u w:val="single"/>
        </w:rPr>
        <w:t>Month, Year</w:t>
      </w:r>
      <w:r w:rsidR="00404BAB">
        <w:rPr>
          <w:rFonts w:ascii="Arial" w:hAnsi="Arial" w:cs="Arial"/>
          <w:bCs/>
        </w:rPr>
        <w:t>; all r</w:t>
      </w:r>
      <w:r w:rsidR="002C6AB6">
        <w:rPr>
          <w:rFonts w:ascii="Arial" w:hAnsi="Arial" w:cs="Arial"/>
          <w:bCs/>
        </w:rPr>
        <w:t xml:space="preserve">ecords are more </w:t>
      </w:r>
      <w:r w:rsidR="00B3638A">
        <w:rPr>
          <w:rFonts w:ascii="Arial" w:hAnsi="Arial" w:cs="Arial"/>
          <w:bCs/>
        </w:rPr>
        <w:t xml:space="preserve">than </w:t>
      </w:r>
      <w:r w:rsidR="005227A8">
        <w:rPr>
          <w:rFonts w:ascii="Arial" w:hAnsi="Arial" w:cs="Arial"/>
          <w:bCs/>
        </w:rPr>
        <w:t>25</w:t>
      </w:r>
      <w:r w:rsidR="00B3638A">
        <w:rPr>
          <w:rFonts w:ascii="Arial" w:hAnsi="Arial" w:cs="Arial"/>
          <w:bCs/>
        </w:rPr>
        <w:t xml:space="preserve"> </w:t>
      </w:r>
      <w:r w:rsidR="002C6AB6">
        <w:rPr>
          <w:rFonts w:ascii="Arial" w:hAnsi="Arial" w:cs="Arial"/>
          <w:bCs/>
        </w:rPr>
        <w:t>years old and</w:t>
      </w:r>
      <w:r w:rsidR="00BE2DAA" w:rsidRPr="00BE2DAA">
        <w:rPr>
          <w:rFonts w:ascii="Arial" w:hAnsi="Arial" w:cs="Arial"/>
          <w:bCs/>
        </w:rPr>
        <w:t xml:space="preserve"> </w:t>
      </w:r>
      <w:r w:rsidR="00BE2DAA">
        <w:rPr>
          <w:rFonts w:ascii="Arial" w:hAnsi="Arial" w:cs="Arial"/>
          <w:bCs/>
        </w:rPr>
        <w:t>should</w:t>
      </w:r>
      <w:r w:rsidR="002C6AB6">
        <w:rPr>
          <w:rFonts w:ascii="Arial" w:hAnsi="Arial" w:cs="Arial"/>
          <w:bCs/>
        </w:rPr>
        <w:t xml:space="preserve"> be d</w:t>
      </w:r>
      <w:r w:rsidR="009B76AA">
        <w:rPr>
          <w:rFonts w:ascii="Arial" w:hAnsi="Arial" w:cs="Arial"/>
          <w:bCs/>
        </w:rPr>
        <w:t>estroyed per VHA RCS 10-1, VIII and VHA Handbook 1106.1.10.j. and k.</w:t>
      </w:r>
    </w:p>
    <w:p w:rsidR="00E803C0" w:rsidRDefault="00E803C0">
      <w:pPr>
        <w:spacing w:before="40"/>
        <w:ind w:left="-144"/>
        <w:rPr>
          <w:rFonts w:ascii="Arial" w:hAnsi="Arial" w:cs="Arial"/>
          <w:bCs/>
        </w:rPr>
      </w:pPr>
    </w:p>
    <w:p w:rsidR="00E803C0" w:rsidRDefault="00E803C0">
      <w:pPr>
        <w:spacing w:before="40"/>
        <w:ind w:left="-144"/>
        <w:rPr>
          <w:rFonts w:ascii="Arial" w:hAnsi="Arial" w:cs="Arial"/>
          <w:bCs/>
        </w:rPr>
        <w:sectPr w:rsidR="00E803C0" w:rsidSect="00DD00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584" w:bottom="1152" w:left="1584" w:header="720" w:footer="720" w:gutter="0"/>
          <w:cols w:space="720"/>
          <w:titlePg/>
          <w:docGrid w:linePitch="326"/>
        </w:sectPr>
      </w:pPr>
    </w:p>
    <w:p w:rsidR="007E0799" w:rsidRDefault="002C6AB6" w:rsidP="002C6A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4. </w:t>
      </w:r>
      <w:r w:rsidR="007E0799">
        <w:rPr>
          <w:rFonts w:ascii="Arial" w:hAnsi="Arial" w:cs="Arial"/>
          <w:bCs/>
        </w:rPr>
        <w:t xml:space="preserve"> The detailed inventory includes:</w:t>
      </w:r>
    </w:p>
    <w:p w:rsidR="007E0799" w:rsidRPr="00734A35" w:rsidRDefault="007E0799" w:rsidP="002C6AB6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</w:t>
      </w:r>
      <w:r w:rsidR="00734A35" w:rsidRPr="00734A35">
        <w:rPr>
          <w:rFonts w:ascii="Arial" w:hAnsi="Arial" w:cs="Arial"/>
          <w:b/>
          <w:bCs/>
        </w:rPr>
        <w:t>[Examples only]</w:t>
      </w:r>
    </w:p>
    <w:p w:rsidR="00B3638A" w:rsidRDefault="005227A8" w:rsidP="007E0799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832FBA">
        <w:rPr>
          <w:rFonts w:ascii="Arial" w:hAnsi="Arial" w:cs="Arial"/>
          <w:b/>
          <w:bCs/>
          <w:u w:val="single"/>
        </w:rPr>
        <w:t>Number (#</w:t>
      </w:r>
      <w:r w:rsidR="007E0799" w:rsidRPr="00832FBA">
        <w:rPr>
          <w:rFonts w:ascii="Arial" w:hAnsi="Arial" w:cs="Arial"/>
          <w:b/>
          <w:bCs/>
          <w:u w:val="single"/>
        </w:rPr>
        <w:t>)</w:t>
      </w:r>
      <w:r w:rsidR="007E0799">
        <w:rPr>
          <w:rFonts w:ascii="Arial" w:hAnsi="Arial" w:cs="Arial"/>
          <w:bCs/>
        </w:rPr>
        <w:t xml:space="preserve"> old </w:t>
      </w:r>
      <w:r>
        <w:rPr>
          <w:rFonts w:ascii="Arial" w:hAnsi="Arial" w:cs="Arial"/>
          <w:bCs/>
        </w:rPr>
        <w:t>Electron Microscopy</w:t>
      </w:r>
      <w:r w:rsidR="007E0799">
        <w:rPr>
          <w:rFonts w:ascii="Arial" w:hAnsi="Arial" w:cs="Arial"/>
          <w:bCs/>
        </w:rPr>
        <w:t xml:space="preserve"> log books</w:t>
      </w:r>
    </w:p>
    <w:p w:rsidR="007E0799" w:rsidRPr="00832FBA" w:rsidRDefault="007E0799" w:rsidP="007E0799">
      <w:pPr>
        <w:pStyle w:val="ListParagraph"/>
        <w:ind w:left="117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</w:t>
      </w:r>
      <w:r w:rsidRPr="00832FBA">
        <w:rPr>
          <w:rFonts w:ascii="Arial" w:hAnsi="Arial" w:cs="Arial"/>
          <w:b/>
          <w:bCs/>
        </w:rPr>
        <w:t>(</w:t>
      </w:r>
      <w:proofErr w:type="gramStart"/>
      <w:r w:rsidR="005227A8" w:rsidRPr="00832FBA">
        <w:rPr>
          <w:rFonts w:ascii="Arial" w:hAnsi="Arial" w:cs="Arial"/>
          <w:b/>
          <w:bCs/>
        </w:rPr>
        <w:t>mm</w:t>
      </w:r>
      <w:r w:rsidRPr="00832FBA">
        <w:rPr>
          <w:rFonts w:ascii="Arial" w:hAnsi="Arial" w:cs="Arial"/>
          <w:b/>
          <w:bCs/>
        </w:rPr>
        <w:t>/</w:t>
      </w:r>
      <w:proofErr w:type="spellStart"/>
      <w:proofErr w:type="gramEnd"/>
      <w:r w:rsidR="005227A8" w:rsidRPr="00832FBA">
        <w:rPr>
          <w:rFonts w:ascii="Arial" w:hAnsi="Arial" w:cs="Arial"/>
          <w:b/>
          <w:bCs/>
        </w:rPr>
        <w:t>dd</w:t>
      </w:r>
      <w:proofErr w:type="spellEnd"/>
      <w:r w:rsidRPr="00832FBA">
        <w:rPr>
          <w:rFonts w:ascii="Arial" w:hAnsi="Arial" w:cs="Arial"/>
          <w:b/>
          <w:bCs/>
        </w:rPr>
        <w:t>/</w:t>
      </w:r>
      <w:proofErr w:type="spellStart"/>
      <w:r w:rsidR="005227A8" w:rsidRPr="00832FBA">
        <w:rPr>
          <w:rFonts w:ascii="Arial" w:hAnsi="Arial" w:cs="Arial"/>
          <w:b/>
          <w:bCs/>
        </w:rPr>
        <w:t>yyyy</w:t>
      </w:r>
      <w:proofErr w:type="spellEnd"/>
      <w:r w:rsidRPr="00832FBA">
        <w:rPr>
          <w:rFonts w:ascii="Arial" w:hAnsi="Arial" w:cs="Arial"/>
          <w:b/>
          <w:bCs/>
        </w:rPr>
        <w:t xml:space="preserve"> to </w:t>
      </w:r>
      <w:r w:rsidR="005227A8" w:rsidRPr="00832FBA">
        <w:rPr>
          <w:rFonts w:ascii="Arial" w:hAnsi="Arial" w:cs="Arial"/>
          <w:b/>
          <w:bCs/>
        </w:rPr>
        <w:t>mm</w:t>
      </w:r>
      <w:r w:rsidRPr="00832FBA">
        <w:rPr>
          <w:rFonts w:ascii="Arial" w:hAnsi="Arial" w:cs="Arial"/>
          <w:b/>
          <w:bCs/>
        </w:rPr>
        <w:t>/</w:t>
      </w:r>
      <w:proofErr w:type="spellStart"/>
      <w:r w:rsidR="005227A8" w:rsidRPr="00832FBA">
        <w:rPr>
          <w:rFonts w:ascii="Arial" w:hAnsi="Arial" w:cs="Arial"/>
          <w:b/>
          <w:bCs/>
        </w:rPr>
        <w:t>dd</w:t>
      </w:r>
      <w:proofErr w:type="spellEnd"/>
      <w:r w:rsidRPr="00832FBA">
        <w:rPr>
          <w:rFonts w:ascii="Arial" w:hAnsi="Arial" w:cs="Arial"/>
          <w:b/>
          <w:bCs/>
        </w:rPr>
        <w:t>/</w:t>
      </w:r>
      <w:proofErr w:type="spellStart"/>
      <w:r w:rsidR="005227A8" w:rsidRPr="00832FBA">
        <w:rPr>
          <w:rFonts w:ascii="Arial" w:hAnsi="Arial" w:cs="Arial"/>
          <w:b/>
          <w:bCs/>
        </w:rPr>
        <w:t>yyyy</w:t>
      </w:r>
      <w:proofErr w:type="spellEnd"/>
      <w:r w:rsidRPr="00832FBA">
        <w:rPr>
          <w:rFonts w:ascii="Arial" w:hAnsi="Arial" w:cs="Arial"/>
          <w:b/>
          <w:bCs/>
        </w:rPr>
        <w:t>)</w:t>
      </w:r>
      <w:r w:rsidR="005227A8" w:rsidRPr="00832FBA">
        <w:rPr>
          <w:rFonts w:ascii="Arial" w:hAnsi="Arial" w:cs="Arial"/>
          <w:b/>
          <w:bCs/>
        </w:rPr>
        <w:t xml:space="preserve">  </w:t>
      </w:r>
      <w:r w:rsidR="00832FBA">
        <w:rPr>
          <w:rFonts w:ascii="Arial" w:hAnsi="Arial" w:cs="Arial"/>
          <w:b/>
          <w:bCs/>
        </w:rPr>
        <w:t>Contain/do not contain PHI</w:t>
      </w:r>
    </w:p>
    <w:p w:rsidR="007E0799" w:rsidRDefault="005227A8" w:rsidP="007E0799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832FBA">
        <w:rPr>
          <w:rFonts w:ascii="Arial" w:hAnsi="Arial" w:cs="Arial"/>
          <w:b/>
          <w:bCs/>
        </w:rPr>
        <w:t>Number (#</w:t>
      </w:r>
      <w:r w:rsidR="007E0799" w:rsidRPr="00832FBA">
        <w:rPr>
          <w:rFonts w:ascii="Arial" w:hAnsi="Arial" w:cs="Arial"/>
          <w:b/>
          <w:bCs/>
        </w:rPr>
        <w:t>)</w:t>
      </w:r>
      <w:r w:rsidR="007E0799">
        <w:rPr>
          <w:rFonts w:ascii="Arial" w:hAnsi="Arial" w:cs="Arial"/>
          <w:bCs/>
        </w:rPr>
        <w:t xml:space="preserve"> boxes of old </w:t>
      </w:r>
      <w:r>
        <w:rPr>
          <w:rFonts w:ascii="Arial" w:hAnsi="Arial" w:cs="Arial"/>
          <w:bCs/>
        </w:rPr>
        <w:t>Electron Microscopy</w:t>
      </w:r>
      <w:r w:rsidR="007E0799">
        <w:rPr>
          <w:rFonts w:ascii="Arial" w:hAnsi="Arial" w:cs="Arial"/>
          <w:bCs/>
        </w:rPr>
        <w:t xml:space="preserve"> card files</w:t>
      </w:r>
    </w:p>
    <w:p w:rsidR="007E0799" w:rsidRPr="00832FBA" w:rsidRDefault="007E0799" w:rsidP="007E0799">
      <w:pPr>
        <w:pStyle w:val="ListParagraph"/>
        <w:ind w:left="117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</w:t>
      </w:r>
      <w:r w:rsidRPr="00832FBA">
        <w:rPr>
          <w:rFonts w:ascii="Arial" w:hAnsi="Arial" w:cs="Arial"/>
          <w:b/>
          <w:bCs/>
        </w:rPr>
        <w:t>(</w:t>
      </w:r>
      <w:proofErr w:type="spellStart"/>
      <w:proofErr w:type="gramStart"/>
      <w:r w:rsidR="005227A8" w:rsidRPr="00832FBA">
        <w:rPr>
          <w:rFonts w:ascii="Arial" w:hAnsi="Arial" w:cs="Arial"/>
          <w:b/>
          <w:bCs/>
        </w:rPr>
        <w:t>yyyy</w:t>
      </w:r>
      <w:r w:rsidRPr="00832FBA">
        <w:rPr>
          <w:rFonts w:ascii="Arial" w:hAnsi="Arial" w:cs="Arial"/>
          <w:b/>
          <w:bCs/>
        </w:rPr>
        <w:t>-</w:t>
      </w:r>
      <w:r w:rsidR="005227A8" w:rsidRPr="00832FBA">
        <w:rPr>
          <w:rFonts w:ascii="Arial" w:hAnsi="Arial" w:cs="Arial"/>
          <w:b/>
          <w:bCs/>
        </w:rPr>
        <w:t>yyyy</w:t>
      </w:r>
      <w:proofErr w:type="spellEnd"/>
      <w:proofErr w:type="gramEnd"/>
      <w:r w:rsidRPr="00832FBA">
        <w:rPr>
          <w:rFonts w:ascii="Arial" w:hAnsi="Arial" w:cs="Arial"/>
          <w:b/>
          <w:bCs/>
        </w:rPr>
        <w:t xml:space="preserve">)   </w:t>
      </w:r>
      <w:r w:rsidR="00832FBA">
        <w:rPr>
          <w:rFonts w:ascii="Arial" w:hAnsi="Arial" w:cs="Arial"/>
          <w:b/>
          <w:bCs/>
        </w:rPr>
        <w:t>Contain/do not contain PHI</w:t>
      </w:r>
      <w:r w:rsidRPr="00832FBA">
        <w:rPr>
          <w:rFonts w:ascii="Arial" w:hAnsi="Arial" w:cs="Arial"/>
          <w:b/>
          <w:bCs/>
        </w:rPr>
        <w:tab/>
      </w:r>
    </w:p>
    <w:p w:rsidR="00832FBA" w:rsidRDefault="00832FBA" w:rsidP="007E0799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Number (#)</w:t>
      </w:r>
      <w:r w:rsidR="007E0799">
        <w:rPr>
          <w:rFonts w:ascii="Arial" w:hAnsi="Arial" w:cs="Arial"/>
          <w:bCs/>
        </w:rPr>
        <w:t xml:space="preserve"> boxes of electron microscopy prints </w:t>
      </w:r>
    </w:p>
    <w:p w:rsidR="007E0799" w:rsidRDefault="00832FBA" w:rsidP="00832FBA">
      <w:pPr>
        <w:pStyle w:val="ListParagraph"/>
        <w:ind w:left="145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</w:t>
      </w:r>
      <w:r w:rsidRPr="00832FBA">
        <w:rPr>
          <w:rFonts w:ascii="Arial" w:hAnsi="Arial" w:cs="Arial"/>
          <w:b/>
          <w:bCs/>
        </w:rPr>
        <w:t>(</w:t>
      </w:r>
      <w:proofErr w:type="spellStart"/>
      <w:proofErr w:type="gramStart"/>
      <w:r w:rsidRPr="00832FBA">
        <w:rPr>
          <w:rFonts w:ascii="Arial" w:hAnsi="Arial" w:cs="Arial"/>
          <w:b/>
          <w:bCs/>
        </w:rPr>
        <w:t>yyyy-yyyy</w:t>
      </w:r>
      <w:proofErr w:type="spellEnd"/>
      <w:proofErr w:type="gramEnd"/>
      <w:r w:rsidRPr="00832FBA">
        <w:rPr>
          <w:rFonts w:ascii="Arial" w:hAnsi="Arial" w:cs="Arial"/>
          <w:b/>
          <w:bCs/>
        </w:rPr>
        <w:t xml:space="preserve">)   </w:t>
      </w:r>
      <w:r>
        <w:rPr>
          <w:rFonts w:ascii="Arial" w:hAnsi="Arial" w:cs="Arial"/>
          <w:b/>
          <w:bCs/>
        </w:rPr>
        <w:t>Contain/do not contain PHI</w:t>
      </w:r>
    </w:p>
    <w:p w:rsidR="007E0799" w:rsidRDefault="00832FBA" w:rsidP="007E0799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Number (#) </w:t>
      </w:r>
      <w:r w:rsidR="007E0799">
        <w:rPr>
          <w:rFonts w:ascii="Arial" w:hAnsi="Arial" w:cs="Arial"/>
          <w:bCs/>
        </w:rPr>
        <w:t xml:space="preserve"> lab ordering books </w:t>
      </w:r>
    </w:p>
    <w:p w:rsidR="00D22DB1" w:rsidRDefault="00832FBA" w:rsidP="00832FBA">
      <w:pPr>
        <w:ind w:left="1152" w:firstLine="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Pr="00832FBA">
        <w:rPr>
          <w:rFonts w:ascii="Arial" w:hAnsi="Arial" w:cs="Arial"/>
          <w:b/>
          <w:bCs/>
        </w:rPr>
        <w:t>(</w:t>
      </w:r>
      <w:proofErr w:type="spellStart"/>
      <w:proofErr w:type="gramStart"/>
      <w:r w:rsidRPr="00832FBA">
        <w:rPr>
          <w:rFonts w:ascii="Arial" w:hAnsi="Arial" w:cs="Arial"/>
          <w:b/>
          <w:bCs/>
        </w:rPr>
        <w:t>yyyy-yyyy</w:t>
      </w:r>
      <w:proofErr w:type="spellEnd"/>
      <w:proofErr w:type="gramEnd"/>
      <w:r w:rsidRPr="00832FBA">
        <w:rPr>
          <w:rFonts w:ascii="Arial" w:hAnsi="Arial" w:cs="Arial"/>
          <w:b/>
          <w:bCs/>
        </w:rPr>
        <w:t xml:space="preserve">)   </w:t>
      </w:r>
      <w:r>
        <w:rPr>
          <w:rFonts w:ascii="Arial" w:hAnsi="Arial" w:cs="Arial"/>
          <w:b/>
          <w:bCs/>
        </w:rPr>
        <w:t>Contain/do not contain PHI</w:t>
      </w:r>
    </w:p>
    <w:p w:rsidR="00832FBA" w:rsidRPr="00D22DB1" w:rsidRDefault="00832FBA" w:rsidP="00832FBA">
      <w:pPr>
        <w:ind w:left="1152" w:firstLine="288"/>
        <w:rPr>
          <w:rFonts w:ascii="Arial" w:hAnsi="Arial" w:cs="Arial"/>
          <w:bCs/>
        </w:rPr>
      </w:pPr>
    </w:p>
    <w:p w:rsidR="007E0799" w:rsidRDefault="00832FBA" w:rsidP="002C6A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D22DB1">
        <w:rPr>
          <w:rFonts w:ascii="Arial" w:hAnsi="Arial" w:cs="Arial"/>
          <w:bCs/>
        </w:rPr>
        <w:t xml:space="preserve">We reviewed this inventory with </w:t>
      </w:r>
      <w:r>
        <w:rPr>
          <w:rFonts w:ascii="Arial" w:hAnsi="Arial" w:cs="Arial"/>
          <w:bCs/>
        </w:rPr>
        <w:t>the Chief, Health Information Management Service,</w:t>
      </w:r>
      <w:r w:rsidR="00D22DB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on </w:t>
      </w:r>
      <w:r w:rsidRPr="00832FBA">
        <w:rPr>
          <w:rFonts w:ascii="Arial" w:hAnsi="Arial" w:cs="Arial"/>
          <w:b/>
          <w:bCs/>
        </w:rPr>
        <w:t>mm/</w:t>
      </w:r>
      <w:proofErr w:type="spellStart"/>
      <w:r w:rsidRPr="00832FBA">
        <w:rPr>
          <w:rFonts w:ascii="Arial" w:hAnsi="Arial" w:cs="Arial"/>
          <w:b/>
          <w:bCs/>
        </w:rPr>
        <w:t>dd</w:t>
      </w:r>
      <w:proofErr w:type="spellEnd"/>
      <w:r w:rsidRPr="00832FBA">
        <w:rPr>
          <w:rFonts w:ascii="Arial" w:hAnsi="Arial" w:cs="Arial"/>
          <w:b/>
          <w:bCs/>
        </w:rPr>
        <w:t>/</w:t>
      </w:r>
      <w:proofErr w:type="spellStart"/>
      <w:r w:rsidRPr="00832FBA">
        <w:rPr>
          <w:rFonts w:ascii="Arial" w:hAnsi="Arial" w:cs="Arial"/>
          <w:b/>
          <w:bCs/>
        </w:rPr>
        <w:t>yyyy</w:t>
      </w:r>
      <w:proofErr w:type="spellEnd"/>
      <w:r w:rsidR="00D22DB1">
        <w:rPr>
          <w:rFonts w:ascii="Arial" w:hAnsi="Arial" w:cs="Arial"/>
          <w:bCs/>
        </w:rPr>
        <w:t>.</w:t>
      </w:r>
    </w:p>
    <w:p w:rsidR="007E0799" w:rsidRDefault="007E0799" w:rsidP="002C6AB6">
      <w:pPr>
        <w:rPr>
          <w:rFonts w:ascii="Arial" w:hAnsi="Arial" w:cs="Arial"/>
          <w:bCs/>
        </w:rPr>
      </w:pPr>
    </w:p>
    <w:p w:rsidR="007E0799" w:rsidRDefault="007E0799" w:rsidP="002C6A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="00832FBA" w:rsidRPr="00832FBA">
        <w:rPr>
          <w:rFonts w:ascii="Arial" w:hAnsi="Arial" w:cs="Arial"/>
          <w:b/>
          <w:bCs/>
          <w:u w:val="single"/>
        </w:rPr>
        <w:t>BLANK</w:t>
      </w:r>
      <w:r>
        <w:rPr>
          <w:rFonts w:ascii="Arial" w:hAnsi="Arial" w:cs="Arial"/>
          <w:bCs/>
        </w:rPr>
        <w:t xml:space="preserve"> is the Records Control Officer for P&amp;LMS.</w:t>
      </w:r>
    </w:p>
    <w:p w:rsidR="007E0799" w:rsidRDefault="007E0799" w:rsidP="002C6AB6">
      <w:pPr>
        <w:rPr>
          <w:rFonts w:ascii="Arial" w:hAnsi="Arial" w:cs="Arial"/>
          <w:bCs/>
        </w:rPr>
      </w:pPr>
    </w:p>
    <w:p w:rsidR="007E0799" w:rsidRDefault="007E0799" w:rsidP="002C6AB6">
      <w:pPr>
        <w:rPr>
          <w:rFonts w:ascii="Arial" w:hAnsi="Arial" w:cs="Arial"/>
          <w:bCs/>
        </w:rPr>
      </w:pPr>
    </w:p>
    <w:p w:rsidR="007E0799" w:rsidRDefault="007E0799" w:rsidP="002C6AB6">
      <w:pPr>
        <w:rPr>
          <w:rFonts w:ascii="Arial" w:hAnsi="Arial" w:cs="Arial"/>
          <w:bCs/>
        </w:rPr>
      </w:pPr>
    </w:p>
    <w:p w:rsidR="00B3638A" w:rsidRDefault="00B3638A" w:rsidP="002C6A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Sincerely,</w:t>
      </w:r>
    </w:p>
    <w:p w:rsidR="00B3638A" w:rsidRDefault="00B3638A" w:rsidP="002C6AB6">
      <w:pPr>
        <w:rPr>
          <w:rFonts w:ascii="Arial" w:hAnsi="Arial" w:cs="Arial"/>
          <w:bCs/>
        </w:rPr>
      </w:pPr>
    </w:p>
    <w:p w:rsidR="00B3638A" w:rsidRDefault="00B3638A" w:rsidP="002C6AB6">
      <w:pPr>
        <w:rPr>
          <w:rFonts w:ascii="Arial" w:hAnsi="Arial" w:cs="Arial"/>
          <w:bCs/>
        </w:rPr>
      </w:pPr>
    </w:p>
    <w:p w:rsidR="00B3638A" w:rsidRDefault="00B3638A" w:rsidP="002C6AB6">
      <w:pPr>
        <w:rPr>
          <w:rFonts w:ascii="Arial" w:hAnsi="Arial" w:cs="Arial"/>
          <w:bCs/>
        </w:rPr>
      </w:pPr>
    </w:p>
    <w:p w:rsidR="00B3638A" w:rsidRDefault="00B3638A" w:rsidP="002C6AB6">
      <w:pPr>
        <w:rPr>
          <w:rFonts w:ascii="Arial" w:hAnsi="Arial" w:cs="Arial"/>
          <w:bCs/>
        </w:rPr>
      </w:pPr>
    </w:p>
    <w:p w:rsidR="00B3638A" w:rsidRDefault="00832FBA" w:rsidP="002C6A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XXXXXXXXXXXXXXXX</w:t>
      </w:r>
    </w:p>
    <w:p w:rsidR="00B3638A" w:rsidRDefault="00B3638A" w:rsidP="002C6AB6">
      <w:pPr>
        <w:rPr>
          <w:rFonts w:ascii="Arial" w:hAnsi="Arial" w:cs="Arial"/>
          <w:bCs/>
        </w:rPr>
      </w:pPr>
    </w:p>
    <w:p w:rsidR="00B3638A" w:rsidRDefault="00B3638A" w:rsidP="002C6AB6">
      <w:pPr>
        <w:rPr>
          <w:rFonts w:ascii="Arial" w:hAnsi="Arial" w:cs="Arial"/>
          <w:bCs/>
        </w:rPr>
      </w:pPr>
    </w:p>
    <w:p w:rsidR="00B3638A" w:rsidRDefault="00B3638A" w:rsidP="002C6A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CONCUR/DO NOT CONCUR</w:t>
      </w:r>
    </w:p>
    <w:p w:rsidR="00B3638A" w:rsidRDefault="00B3638A" w:rsidP="002C6AB6">
      <w:pPr>
        <w:rPr>
          <w:rFonts w:ascii="Arial" w:hAnsi="Arial" w:cs="Arial"/>
          <w:bCs/>
        </w:rPr>
      </w:pPr>
    </w:p>
    <w:p w:rsidR="00B3638A" w:rsidRDefault="00B3638A" w:rsidP="002C6AB6">
      <w:pPr>
        <w:rPr>
          <w:rFonts w:ascii="Arial" w:hAnsi="Arial" w:cs="Arial"/>
          <w:bCs/>
        </w:rPr>
      </w:pPr>
    </w:p>
    <w:p w:rsidR="00B3638A" w:rsidRDefault="00B3638A" w:rsidP="002C6AB6">
      <w:pPr>
        <w:rPr>
          <w:rFonts w:ascii="Arial" w:hAnsi="Arial" w:cs="Arial"/>
          <w:bCs/>
        </w:rPr>
      </w:pPr>
    </w:p>
    <w:p w:rsidR="00B3638A" w:rsidRDefault="00B3638A" w:rsidP="002C6AB6">
      <w:pPr>
        <w:rPr>
          <w:rFonts w:ascii="Arial" w:hAnsi="Arial" w:cs="Arial"/>
          <w:bCs/>
        </w:rPr>
      </w:pPr>
    </w:p>
    <w:p w:rsidR="00B3638A" w:rsidRDefault="00832FBA" w:rsidP="002C6A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XXXXXXXXXXXXXXXXX</w:t>
      </w:r>
    </w:p>
    <w:p w:rsidR="00B3638A" w:rsidRPr="002C6AB6" w:rsidRDefault="00B3638A" w:rsidP="002C6A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Chief of Staff, </w:t>
      </w:r>
      <w:r w:rsidR="00832FBA" w:rsidRPr="00832FBA">
        <w:rPr>
          <w:rFonts w:ascii="Arial" w:hAnsi="Arial" w:cs="Arial"/>
          <w:b/>
          <w:bCs/>
          <w:u w:val="single"/>
        </w:rPr>
        <w:t>BLANK</w:t>
      </w:r>
      <w:r>
        <w:rPr>
          <w:rFonts w:ascii="Arial" w:hAnsi="Arial" w:cs="Arial"/>
          <w:bCs/>
        </w:rPr>
        <w:t xml:space="preserve"> VA</w:t>
      </w:r>
      <w:r w:rsidR="00C775E6">
        <w:rPr>
          <w:rFonts w:ascii="Arial" w:hAnsi="Arial" w:cs="Arial"/>
          <w:bCs/>
        </w:rPr>
        <w:t xml:space="preserve"> Medical Center</w:t>
      </w:r>
    </w:p>
    <w:sectPr w:rsidR="00B3638A" w:rsidRPr="002C6AB6" w:rsidSect="00DD0048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67" w:rsidRDefault="006B2567">
      <w:r>
        <w:separator/>
      </w:r>
    </w:p>
  </w:endnote>
  <w:endnote w:type="continuationSeparator" w:id="0">
    <w:p w:rsidR="006B2567" w:rsidRDefault="006B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5F" w:rsidRDefault="00623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5F" w:rsidRDefault="006231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5F" w:rsidRDefault="00623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67" w:rsidRDefault="006B2567">
      <w:r>
        <w:separator/>
      </w:r>
    </w:p>
  </w:footnote>
  <w:footnote w:type="continuationSeparator" w:id="0">
    <w:p w:rsidR="006B2567" w:rsidRDefault="006B2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5F" w:rsidRDefault="006231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5F" w:rsidRDefault="006231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48" w:rsidRDefault="00F56DC4" w:rsidP="00DD0048">
    <w:pPr>
      <w:ind w:left="90" w:right="-3090" w:hanging="90"/>
      <w:rPr>
        <w:b/>
        <w:color w:val="000080"/>
        <w:sz w:val="56"/>
      </w:rPr>
    </w:pPr>
    <w:sdt>
      <w:sdtPr>
        <w:rPr>
          <w:b/>
          <w:color w:val="000080"/>
          <w:sz w:val="40"/>
        </w:rPr>
        <w:id w:val="430546594"/>
        <w:docPartObj>
          <w:docPartGallery w:val="Watermarks"/>
          <w:docPartUnique/>
        </w:docPartObj>
      </w:sdtPr>
      <w:sdtContent>
        <w:r w:rsidRPr="00F56DC4">
          <w:rPr>
            <w:b/>
            <w:noProof/>
            <w:color w:val="000080"/>
            <w:sz w:val="4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D0048">
      <w:rPr>
        <w:b/>
        <w:color w:val="000080"/>
        <w:sz w:val="40"/>
      </w:rPr>
      <w:t>Department of</w:t>
    </w:r>
    <w:r w:rsidR="00DD0048">
      <w:rPr>
        <w:b/>
        <w:color w:val="000080"/>
        <w:sz w:val="48"/>
      </w:rPr>
      <w:tab/>
    </w:r>
    <w:r w:rsidR="00DD0048">
      <w:rPr>
        <w:b/>
        <w:color w:val="000080"/>
        <w:sz w:val="48"/>
      </w:rPr>
      <w:tab/>
    </w:r>
    <w:r w:rsidR="00DD0048">
      <w:rPr>
        <w:b/>
        <w:color w:val="000080"/>
        <w:sz w:val="48"/>
      </w:rPr>
      <w:tab/>
    </w:r>
    <w:r w:rsidR="00DD0048">
      <w:rPr>
        <w:b/>
        <w:color w:val="000080"/>
        <w:sz w:val="48"/>
      </w:rPr>
      <w:tab/>
    </w:r>
    <w:r w:rsidR="00DD0048">
      <w:rPr>
        <w:b/>
        <w:color w:val="000080"/>
        <w:sz w:val="48"/>
      </w:rPr>
      <w:tab/>
    </w:r>
    <w:r w:rsidR="00DD0048">
      <w:rPr>
        <w:b/>
        <w:color w:val="000080"/>
        <w:sz w:val="48"/>
      </w:rPr>
      <w:tab/>
    </w:r>
    <w:r w:rsidR="00DD0048">
      <w:rPr>
        <w:b/>
        <w:color w:val="000080"/>
        <w:sz w:val="48"/>
      </w:rPr>
      <w:tab/>
    </w:r>
    <w:r w:rsidR="00DD0048">
      <w:rPr>
        <w:b/>
        <w:color w:val="000080"/>
        <w:sz w:val="48"/>
      </w:rPr>
      <w:tab/>
    </w:r>
    <w:r w:rsidR="00DD0048">
      <w:rPr>
        <w:b/>
        <w:color w:val="000080"/>
        <w:sz w:val="48"/>
      </w:rPr>
      <w:tab/>
    </w:r>
    <w:r w:rsidR="00DD0048">
      <w:rPr>
        <w:b/>
        <w:color w:val="000080"/>
        <w:sz w:val="48"/>
      </w:rPr>
      <w:tab/>
    </w:r>
    <w:r w:rsidR="00DD0048">
      <w:rPr>
        <w:b/>
        <w:color w:val="000080"/>
        <w:sz w:val="48"/>
      </w:rPr>
      <w:tab/>
    </w:r>
    <w:r w:rsidR="00DD0048">
      <w:rPr>
        <w:b/>
        <w:color w:val="000080"/>
        <w:sz w:val="48"/>
      </w:rPr>
      <w:tab/>
    </w:r>
    <w:r w:rsidR="00DD0048">
      <w:rPr>
        <w:b/>
        <w:color w:val="000080"/>
        <w:sz w:val="56"/>
      </w:rPr>
      <w:t>Memorandum</w:t>
    </w:r>
  </w:p>
  <w:p w:rsidR="00DD0048" w:rsidRPr="00DD0048" w:rsidRDefault="00DD0048" w:rsidP="00DD0048">
    <w:pPr>
      <w:pStyle w:val="Caption"/>
      <w:framePr w:w="0" w:hRule="auto" w:hSpace="0" w:wrap="auto" w:vAnchor="margin" w:hAnchor="text" w:xAlign="left" w:yAlign="inline"/>
      <w:ind w:hanging="90"/>
    </w:pPr>
    <w:r>
      <w:t xml:space="preserve"> Veterans Affairs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49C"/>
    <w:multiLevelType w:val="singleLevel"/>
    <w:tmpl w:val="A61E7B8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">
    <w:nsid w:val="168A6197"/>
    <w:multiLevelType w:val="singleLevel"/>
    <w:tmpl w:val="4DC623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19C67CF1"/>
    <w:multiLevelType w:val="singleLevel"/>
    <w:tmpl w:val="1A62764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">
    <w:nsid w:val="21F60469"/>
    <w:multiLevelType w:val="singleLevel"/>
    <w:tmpl w:val="CBBA417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4">
    <w:nsid w:val="25F721C2"/>
    <w:multiLevelType w:val="singleLevel"/>
    <w:tmpl w:val="8FA2C760"/>
    <w:lvl w:ilvl="0">
      <w:start w:val="2"/>
      <w:numFmt w:val="decimal"/>
      <w:lvlText w:val="%1."/>
      <w:lvlJc w:val="left"/>
      <w:pPr>
        <w:tabs>
          <w:tab w:val="num" w:pos="-184"/>
        </w:tabs>
        <w:ind w:left="-184" w:hanging="360"/>
      </w:pPr>
      <w:rPr>
        <w:rFonts w:hint="default"/>
      </w:rPr>
    </w:lvl>
  </w:abstractNum>
  <w:abstractNum w:abstractNumId="5">
    <w:nsid w:val="285B7371"/>
    <w:multiLevelType w:val="hybridMultilevel"/>
    <w:tmpl w:val="AED825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C1C00C8"/>
    <w:multiLevelType w:val="singleLevel"/>
    <w:tmpl w:val="6C0EE876"/>
    <w:lvl w:ilvl="0">
      <w:start w:val="3"/>
      <w:numFmt w:val="decimal"/>
      <w:lvlText w:val="%1."/>
      <w:lvlJc w:val="left"/>
      <w:pPr>
        <w:tabs>
          <w:tab w:val="num" w:pos="-184"/>
        </w:tabs>
        <w:ind w:left="-184" w:hanging="360"/>
      </w:pPr>
      <w:rPr>
        <w:rFonts w:hint="default"/>
      </w:rPr>
    </w:lvl>
  </w:abstractNum>
  <w:abstractNum w:abstractNumId="7">
    <w:nsid w:val="56874D5E"/>
    <w:multiLevelType w:val="singleLevel"/>
    <w:tmpl w:val="8B76CA0E"/>
    <w:lvl w:ilvl="0">
      <w:start w:val="3"/>
      <w:numFmt w:val="decimal"/>
      <w:lvlText w:val="%1."/>
      <w:lvlJc w:val="left"/>
      <w:pPr>
        <w:tabs>
          <w:tab w:val="num" w:pos="-184"/>
        </w:tabs>
        <w:ind w:left="-184" w:hanging="360"/>
      </w:pPr>
      <w:rPr>
        <w:rFonts w:hint="default"/>
      </w:rPr>
    </w:lvl>
  </w:abstractNum>
  <w:abstractNum w:abstractNumId="8">
    <w:nsid w:val="57540B65"/>
    <w:multiLevelType w:val="singleLevel"/>
    <w:tmpl w:val="9836E69A"/>
    <w:lvl w:ilvl="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>
    <w:nsid w:val="5A7043BF"/>
    <w:multiLevelType w:val="singleLevel"/>
    <w:tmpl w:val="5E0A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3881F00"/>
    <w:multiLevelType w:val="singleLevel"/>
    <w:tmpl w:val="E27C41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>
    <w:nsid w:val="71077983"/>
    <w:multiLevelType w:val="singleLevel"/>
    <w:tmpl w:val="E9C8451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8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13FB"/>
    <w:rsid w:val="000C32DE"/>
    <w:rsid w:val="00170789"/>
    <w:rsid w:val="001D31A5"/>
    <w:rsid w:val="001D6F1B"/>
    <w:rsid w:val="00293857"/>
    <w:rsid w:val="002C6AB6"/>
    <w:rsid w:val="002C796D"/>
    <w:rsid w:val="003D33A7"/>
    <w:rsid w:val="003D4F5C"/>
    <w:rsid w:val="00404BAB"/>
    <w:rsid w:val="0040742D"/>
    <w:rsid w:val="00430188"/>
    <w:rsid w:val="004F7B80"/>
    <w:rsid w:val="00517038"/>
    <w:rsid w:val="005227A8"/>
    <w:rsid w:val="005E7575"/>
    <w:rsid w:val="0062315F"/>
    <w:rsid w:val="006B2567"/>
    <w:rsid w:val="00734A35"/>
    <w:rsid w:val="00754193"/>
    <w:rsid w:val="007E0799"/>
    <w:rsid w:val="008013FB"/>
    <w:rsid w:val="00832FBA"/>
    <w:rsid w:val="008C7478"/>
    <w:rsid w:val="008E5BBD"/>
    <w:rsid w:val="0097387A"/>
    <w:rsid w:val="009863C3"/>
    <w:rsid w:val="0099628F"/>
    <w:rsid w:val="009A3D88"/>
    <w:rsid w:val="009B76AA"/>
    <w:rsid w:val="00A7500F"/>
    <w:rsid w:val="00A972A3"/>
    <w:rsid w:val="00AB10A2"/>
    <w:rsid w:val="00AE3ACB"/>
    <w:rsid w:val="00B103C7"/>
    <w:rsid w:val="00B148D8"/>
    <w:rsid w:val="00B3638A"/>
    <w:rsid w:val="00B47BFD"/>
    <w:rsid w:val="00BE2DAA"/>
    <w:rsid w:val="00C27BB2"/>
    <w:rsid w:val="00C775E6"/>
    <w:rsid w:val="00D112DF"/>
    <w:rsid w:val="00D22DB1"/>
    <w:rsid w:val="00D470C8"/>
    <w:rsid w:val="00DD0048"/>
    <w:rsid w:val="00DF2B6B"/>
    <w:rsid w:val="00E33023"/>
    <w:rsid w:val="00E61D49"/>
    <w:rsid w:val="00E803C0"/>
    <w:rsid w:val="00E92711"/>
    <w:rsid w:val="00F5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188"/>
    <w:rPr>
      <w:sz w:val="24"/>
    </w:rPr>
  </w:style>
  <w:style w:type="paragraph" w:styleId="Heading1">
    <w:name w:val="heading 1"/>
    <w:basedOn w:val="Normal"/>
    <w:next w:val="Normal"/>
    <w:qFormat/>
    <w:rsid w:val="00430188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430188"/>
    <w:pPr>
      <w:keepNext/>
      <w:spacing w:before="40"/>
      <w:ind w:left="450" w:hanging="1714"/>
      <w:outlineLvl w:val="1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30188"/>
    <w:pPr>
      <w:framePr w:w="7201" w:h="433" w:hSpace="180" w:wrap="around" w:vAnchor="text" w:hAnchor="page" w:x="1" w:y="286"/>
    </w:pPr>
    <w:rPr>
      <w:b/>
      <w:color w:val="000080"/>
      <w:sz w:val="40"/>
    </w:rPr>
  </w:style>
  <w:style w:type="paragraph" w:styleId="Header">
    <w:name w:val="header"/>
    <w:basedOn w:val="Normal"/>
    <w:rsid w:val="00430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188"/>
    <w:pPr>
      <w:tabs>
        <w:tab w:val="center" w:pos="4320"/>
        <w:tab w:val="right" w:pos="8640"/>
      </w:tabs>
    </w:pPr>
  </w:style>
  <w:style w:type="paragraph" w:styleId="TableofAuthorities">
    <w:name w:val="table of authorities"/>
    <w:basedOn w:val="Normal"/>
    <w:next w:val="Normal"/>
    <w:semiHidden/>
    <w:rsid w:val="00430188"/>
    <w:pPr>
      <w:ind w:left="240" w:hanging="240"/>
    </w:pPr>
  </w:style>
  <w:style w:type="paragraph" w:styleId="TOAHeading">
    <w:name w:val="toa heading"/>
    <w:basedOn w:val="Normal"/>
    <w:next w:val="Normal"/>
    <w:semiHidden/>
    <w:rsid w:val="00430188"/>
    <w:pPr>
      <w:spacing w:before="120"/>
    </w:pPr>
    <w:rPr>
      <w:rFonts w:ascii="Arial" w:hAnsi="Arial"/>
      <w:b/>
    </w:rPr>
  </w:style>
  <w:style w:type="paragraph" w:styleId="BodyTextIndent">
    <w:name w:val="Body Text Indent"/>
    <w:basedOn w:val="Normal"/>
    <w:rsid w:val="00430188"/>
    <w:pPr>
      <w:spacing w:before="40"/>
      <w:ind w:left="274" w:hanging="1714"/>
    </w:pPr>
  </w:style>
  <w:style w:type="paragraph" w:styleId="BodyTextIndent2">
    <w:name w:val="Body Text Indent 2"/>
    <w:basedOn w:val="Normal"/>
    <w:rsid w:val="00430188"/>
    <w:pPr>
      <w:spacing w:before="40"/>
      <w:ind w:left="360"/>
    </w:pPr>
    <w:rPr>
      <w:b/>
      <w:color w:val="000080"/>
    </w:rPr>
  </w:style>
  <w:style w:type="paragraph" w:styleId="BodyTextIndent3">
    <w:name w:val="Body Text Indent 3"/>
    <w:basedOn w:val="Normal"/>
    <w:rsid w:val="00430188"/>
    <w:pPr>
      <w:spacing w:before="40"/>
      <w:ind w:left="540" w:hanging="1260"/>
    </w:pPr>
  </w:style>
  <w:style w:type="paragraph" w:styleId="BalloonText">
    <w:name w:val="Balloon Text"/>
    <w:basedOn w:val="Normal"/>
    <w:semiHidden/>
    <w:rsid w:val="00B10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4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</vt:lpstr>
    </vt:vector>
  </TitlesOfParts>
  <Company>VAMC-DURHAM, NC  27705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</dc:title>
  <dc:subject/>
  <dc:creator>VHADUREllenM</dc:creator>
  <cp:keywords/>
  <cp:lastModifiedBy>vhadurlefura</cp:lastModifiedBy>
  <cp:revision>13</cp:revision>
  <cp:lastPrinted>2010-05-20T15:59:00Z</cp:lastPrinted>
  <dcterms:created xsi:type="dcterms:W3CDTF">2010-07-26T20:32:00Z</dcterms:created>
  <dcterms:modified xsi:type="dcterms:W3CDTF">2011-02-26T12:55:00Z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