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37" w:rsidRDefault="00F94437" w:rsidP="00EF36AF">
      <w:pPr>
        <w:spacing w:after="0" w:line="240" w:lineRule="auto"/>
        <w:rPr>
          <w:b/>
          <w:sz w:val="36"/>
          <w:szCs w:val="36"/>
        </w:rPr>
      </w:pPr>
    </w:p>
    <w:p w:rsidR="00BE5F99" w:rsidRDefault="008040AA" w:rsidP="00EF36AF">
      <w:pPr>
        <w:spacing w:after="0" w:line="240" w:lineRule="auto"/>
        <w:rPr>
          <w:b/>
          <w:sz w:val="36"/>
          <w:szCs w:val="36"/>
        </w:rPr>
      </w:pPr>
      <w:r w:rsidRPr="00500531">
        <w:rPr>
          <w:b/>
          <w:sz w:val="36"/>
          <w:szCs w:val="36"/>
        </w:rPr>
        <w:t>Toolkit for SSVF Grantees with Shared Geography</w:t>
      </w:r>
    </w:p>
    <w:p w:rsidR="005335BC" w:rsidRPr="00500531" w:rsidRDefault="005335BC" w:rsidP="00EF36AF">
      <w:pPr>
        <w:spacing w:after="0" w:line="240" w:lineRule="auto"/>
        <w:rPr>
          <w:b/>
          <w:sz w:val="28"/>
          <w:szCs w:val="28"/>
        </w:rPr>
      </w:pPr>
    </w:p>
    <w:p w:rsidR="00EF36AF" w:rsidRPr="00A44D64" w:rsidRDefault="00EF36AF" w:rsidP="00EF36AF">
      <w:pPr>
        <w:spacing w:after="0" w:line="240" w:lineRule="auto"/>
        <w:rPr>
          <w:b/>
          <w:i/>
          <w:sz w:val="28"/>
          <w:szCs w:val="28"/>
        </w:rPr>
      </w:pPr>
      <w:r w:rsidRPr="00A44D64">
        <w:rPr>
          <w:b/>
          <w:i/>
          <w:sz w:val="28"/>
          <w:szCs w:val="28"/>
        </w:rPr>
        <w:t>Overview</w:t>
      </w:r>
    </w:p>
    <w:p w:rsidR="00BE5F99" w:rsidRPr="00A44D64" w:rsidRDefault="00EF36AF" w:rsidP="00815B88">
      <w:pPr>
        <w:spacing w:after="0" w:line="240" w:lineRule="auto"/>
        <w:jc w:val="both"/>
        <w:rPr>
          <w:sz w:val="28"/>
          <w:szCs w:val="28"/>
        </w:rPr>
      </w:pPr>
      <w:r w:rsidRPr="00A44D64">
        <w:rPr>
          <w:sz w:val="28"/>
          <w:szCs w:val="28"/>
        </w:rPr>
        <w:t>Coordination is one of the fundamental pri</w:t>
      </w:r>
      <w:r w:rsidR="00BE5F99" w:rsidRPr="00A44D64">
        <w:rPr>
          <w:sz w:val="28"/>
          <w:szCs w:val="28"/>
        </w:rPr>
        <w:t>nciples of</w:t>
      </w:r>
      <w:r w:rsidR="00943A6A" w:rsidRPr="00A44D64">
        <w:rPr>
          <w:sz w:val="28"/>
          <w:szCs w:val="28"/>
        </w:rPr>
        <w:t xml:space="preserve"> the Supportive Services for Veteran Families (SSVF) Program</w:t>
      </w:r>
      <w:r w:rsidR="00BE5F99" w:rsidRPr="00A44D64">
        <w:rPr>
          <w:sz w:val="28"/>
          <w:szCs w:val="28"/>
        </w:rPr>
        <w:t xml:space="preserve">. Coordination can be external and internal with individuals and groups. An example of external group coordination would be working with the local Continuum of Care (CoC) or the VA Medical Center (VAMC). External coordination on the individual level could be working with a specific landlord to build a relationship or an employment specialist. </w:t>
      </w:r>
    </w:p>
    <w:p w:rsidR="00BE5F99" w:rsidRPr="00A44D64" w:rsidRDefault="00BE5F99" w:rsidP="00815B88">
      <w:pPr>
        <w:spacing w:after="0" w:line="240" w:lineRule="auto"/>
        <w:jc w:val="both"/>
        <w:rPr>
          <w:sz w:val="28"/>
          <w:szCs w:val="28"/>
        </w:rPr>
      </w:pPr>
    </w:p>
    <w:p w:rsidR="00500531" w:rsidRPr="00A44D64" w:rsidRDefault="00BE5F99" w:rsidP="00815B88">
      <w:pPr>
        <w:spacing w:after="0" w:line="240" w:lineRule="auto"/>
        <w:jc w:val="both"/>
        <w:rPr>
          <w:sz w:val="28"/>
          <w:szCs w:val="28"/>
        </w:rPr>
      </w:pPr>
      <w:r w:rsidRPr="00A44D64">
        <w:rPr>
          <w:sz w:val="28"/>
          <w:szCs w:val="28"/>
        </w:rPr>
        <w:t xml:space="preserve">Internal coordination is within the SSVF program. As a current SSVF grantee, you may have other SSVF grantees (new and </w:t>
      </w:r>
      <w:r w:rsidR="00A44D64" w:rsidRPr="00A44D64">
        <w:rPr>
          <w:sz w:val="28"/>
          <w:szCs w:val="28"/>
        </w:rPr>
        <w:t>renewal</w:t>
      </w:r>
      <w:r w:rsidRPr="00A44D64">
        <w:rPr>
          <w:sz w:val="28"/>
          <w:szCs w:val="28"/>
        </w:rPr>
        <w:t xml:space="preserve">) that may overlap with </w:t>
      </w:r>
      <w:r w:rsidR="00086D0F" w:rsidRPr="00A44D64">
        <w:rPr>
          <w:sz w:val="28"/>
          <w:szCs w:val="28"/>
        </w:rPr>
        <w:t>your service area, share the same service area, and/or</w:t>
      </w:r>
      <w:r w:rsidRPr="00A44D64">
        <w:rPr>
          <w:sz w:val="28"/>
          <w:szCs w:val="28"/>
        </w:rPr>
        <w:t xml:space="preserve"> border your service area. </w:t>
      </w:r>
      <w:r w:rsidR="00086D0F" w:rsidRPr="00A44D64">
        <w:rPr>
          <w:sz w:val="28"/>
          <w:szCs w:val="28"/>
        </w:rPr>
        <w:t>Ultimately, all SSVF grantees are working towards the same goal of ending homelessness for Veterans</w:t>
      </w:r>
      <w:r w:rsidR="00D01D50" w:rsidRPr="00A44D64">
        <w:rPr>
          <w:sz w:val="28"/>
          <w:szCs w:val="28"/>
        </w:rPr>
        <w:t xml:space="preserve"> </w:t>
      </w:r>
      <w:r w:rsidR="008040AA" w:rsidRPr="00A44D64">
        <w:rPr>
          <w:sz w:val="28"/>
          <w:szCs w:val="28"/>
        </w:rPr>
        <w:t xml:space="preserve">by 2015, </w:t>
      </w:r>
      <w:r w:rsidR="00D01D50" w:rsidRPr="00A44D64">
        <w:rPr>
          <w:sz w:val="28"/>
          <w:szCs w:val="28"/>
        </w:rPr>
        <w:t xml:space="preserve">and each SSVF grantee is part of the larger </w:t>
      </w:r>
      <w:r w:rsidR="00A44D64" w:rsidRPr="00A44D64">
        <w:rPr>
          <w:sz w:val="28"/>
          <w:szCs w:val="28"/>
        </w:rPr>
        <w:t>system</w:t>
      </w:r>
      <w:r w:rsidR="00086D0F" w:rsidRPr="00A44D64">
        <w:rPr>
          <w:sz w:val="28"/>
          <w:szCs w:val="28"/>
        </w:rPr>
        <w:t xml:space="preserve">. Therefore, </w:t>
      </w:r>
      <w:r w:rsidR="00A44D64" w:rsidRPr="00A44D64">
        <w:rPr>
          <w:sz w:val="28"/>
          <w:szCs w:val="28"/>
        </w:rPr>
        <w:t xml:space="preserve">while grantees are </w:t>
      </w:r>
      <w:r w:rsidR="00086D0F" w:rsidRPr="00A44D64">
        <w:rPr>
          <w:sz w:val="28"/>
          <w:szCs w:val="28"/>
        </w:rPr>
        <w:t>resp</w:t>
      </w:r>
      <w:r w:rsidR="00A44D64" w:rsidRPr="00A44D64">
        <w:rPr>
          <w:sz w:val="28"/>
          <w:szCs w:val="28"/>
        </w:rPr>
        <w:t>onsible for the targets s</w:t>
      </w:r>
      <w:r w:rsidR="00086D0F" w:rsidRPr="00A44D64">
        <w:rPr>
          <w:sz w:val="28"/>
          <w:szCs w:val="28"/>
        </w:rPr>
        <w:t xml:space="preserve">et in </w:t>
      </w:r>
      <w:r w:rsidR="00A44D64" w:rsidRPr="00A44D64">
        <w:rPr>
          <w:sz w:val="28"/>
          <w:szCs w:val="28"/>
        </w:rPr>
        <w:t>the</w:t>
      </w:r>
      <w:r w:rsidR="00086D0F" w:rsidRPr="00A44D64">
        <w:rPr>
          <w:sz w:val="28"/>
          <w:szCs w:val="28"/>
        </w:rPr>
        <w:t xml:space="preserve"> SSVF application, </w:t>
      </w:r>
      <w:r w:rsidR="00A44D64" w:rsidRPr="00A44D64">
        <w:rPr>
          <w:sz w:val="28"/>
          <w:szCs w:val="28"/>
        </w:rPr>
        <w:t>there is a</w:t>
      </w:r>
      <w:r w:rsidR="008040AA" w:rsidRPr="00A44D64">
        <w:rPr>
          <w:sz w:val="28"/>
          <w:szCs w:val="28"/>
        </w:rPr>
        <w:t xml:space="preserve">lso </w:t>
      </w:r>
      <w:r w:rsidR="00A44D64" w:rsidRPr="00A44D64">
        <w:rPr>
          <w:sz w:val="28"/>
          <w:szCs w:val="28"/>
        </w:rPr>
        <w:t xml:space="preserve">a </w:t>
      </w:r>
      <w:r w:rsidR="008040AA" w:rsidRPr="00A44D64">
        <w:rPr>
          <w:sz w:val="28"/>
          <w:szCs w:val="28"/>
        </w:rPr>
        <w:t>need to coordinate with other SSVF grantees</w:t>
      </w:r>
      <w:r w:rsidR="00086D0F" w:rsidRPr="00A44D64">
        <w:rPr>
          <w:sz w:val="28"/>
          <w:szCs w:val="28"/>
        </w:rPr>
        <w:t xml:space="preserve"> so that Veterans</w:t>
      </w:r>
      <w:r w:rsidR="0082748B" w:rsidRPr="00A44D64">
        <w:rPr>
          <w:sz w:val="28"/>
          <w:szCs w:val="28"/>
        </w:rPr>
        <w:t xml:space="preserve"> receive the best service possible. </w:t>
      </w:r>
      <w:r w:rsidR="00086D0F" w:rsidRPr="00A44D64">
        <w:rPr>
          <w:sz w:val="28"/>
          <w:szCs w:val="28"/>
        </w:rPr>
        <w:t xml:space="preserve"> </w:t>
      </w:r>
      <w:r w:rsidRPr="00A44D64">
        <w:rPr>
          <w:sz w:val="28"/>
          <w:szCs w:val="28"/>
        </w:rPr>
        <w:t xml:space="preserve">To assist </w:t>
      </w:r>
      <w:r w:rsidR="00A44D64" w:rsidRPr="00A44D64">
        <w:rPr>
          <w:sz w:val="28"/>
          <w:szCs w:val="28"/>
        </w:rPr>
        <w:t>grantees</w:t>
      </w:r>
      <w:r w:rsidRPr="00A44D64">
        <w:rPr>
          <w:sz w:val="28"/>
          <w:szCs w:val="28"/>
        </w:rPr>
        <w:t xml:space="preserve"> with this coordination, </w:t>
      </w:r>
      <w:r w:rsidR="00A44D64" w:rsidRPr="00A44D64">
        <w:rPr>
          <w:sz w:val="28"/>
          <w:szCs w:val="28"/>
        </w:rPr>
        <w:t>the SSVF</w:t>
      </w:r>
      <w:r w:rsidRPr="00A44D64">
        <w:rPr>
          <w:sz w:val="28"/>
          <w:szCs w:val="28"/>
        </w:rPr>
        <w:t xml:space="preserve"> Regional Coordinator</w:t>
      </w:r>
      <w:r w:rsidR="00A44D64" w:rsidRPr="00A44D64">
        <w:rPr>
          <w:sz w:val="28"/>
          <w:szCs w:val="28"/>
        </w:rPr>
        <w:t>s</w:t>
      </w:r>
      <w:r w:rsidR="00086D0F" w:rsidRPr="00A44D64">
        <w:rPr>
          <w:sz w:val="28"/>
          <w:szCs w:val="28"/>
        </w:rPr>
        <w:t xml:space="preserve"> will </w:t>
      </w:r>
      <w:r w:rsidR="00A44D64" w:rsidRPr="00A44D64">
        <w:rPr>
          <w:sz w:val="28"/>
          <w:szCs w:val="28"/>
        </w:rPr>
        <w:t xml:space="preserve">provide coordination tools.  A </w:t>
      </w:r>
      <w:r w:rsidRPr="00A44D64">
        <w:rPr>
          <w:sz w:val="28"/>
          <w:szCs w:val="28"/>
        </w:rPr>
        <w:t>report ou</w:t>
      </w:r>
      <w:r w:rsidR="008040AA" w:rsidRPr="00A44D64">
        <w:rPr>
          <w:sz w:val="28"/>
          <w:szCs w:val="28"/>
        </w:rPr>
        <w:t xml:space="preserve">t on </w:t>
      </w:r>
      <w:r w:rsidR="00A44D64" w:rsidRPr="00A44D64">
        <w:rPr>
          <w:sz w:val="28"/>
          <w:szCs w:val="28"/>
        </w:rPr>
        <w:t xml:space="preserve">grantee </w:t>
      </w:r>
      <w:r w:rsidR="008040AA" w:rsidRPr="00A44D64">
        <w:rPr>
          <w:sz w:val="28"/>
          <w:szCs w:val="28"/>
        </w:rPr>
        <w:t>progress and efforts</w:t>
      </w:r>
      <w:r w:rsidR="00A44D64" w:rsidRPr="00A44D64">
        <w:rPr>
          <w:sz w:val="28"/>
          <w:szCs w:val="28"/>
        </w:rPr>
        <w:t xml:space="preserve"> will be requested</w:t>
      </w:r>
      <w:r w:rsidR="008040AA" w:rsidRPr="00A44D64">
        <w:rPr>
          <w:sz w:val="28"/>
          <w:szCs w:val="28"/>
        </w:rPr>
        <w:t>.</w:t>
      </w:r>
    </w:p>
    <w:p w:rsidR="00EF36AF" w:rsidRPr="00A44D64" w:rsidRDefault="00EF36AF" w:rsidP="00815B88">
      <w:pPr>
        <w:spacing w:after="0" w:line="240" w:lineRule="auto"/>
        <w:jc w:val="both"/>
        <w:rPr>
          <w:sz w:val="28"/>
          <w:szCs w:val="28"/>
        </w:rPr>
      </w:pPr>
    </w:p>
    <w:p w:rsidR="00EF36AF" w:rsidRPr="00A44D64" w:rsidRDefault="00086D0F" w:rsidP="00815B88">
      <w:pPr>
        <w:spacing w:after="0" w:line="240" w:lineRule="auto"/>
        <w:jc w:val="both"/>
        <w:rPr>
          <w:b/>
          <w:i/>
          <w:sz w:val="28"/>
          <w:szCs w:val="28"/>
        </w:rPr>
      </w:pPr>
      <w:r w:rsidRPr="00A44D64">
        <w:rPr>
          <w:b/>
          <w:i/>
          <w:sz w:val="28"/>
          <w:szCs w:val="28"/>
        </w:rPr>
        <w:t>Tools</w:t>
      </w:r>
    </w:p>
    <w:p w:rsidR="00086D0F" w:rsidRPr="00A44D64" w:rsidRDefault="00A44D64" w:rsidP="00815B88">
      <w:pPr>
        <w:pStyle w:val="ListParagraph"/>
        <w:numPr>
          <w:ilvl w:val="0"/>
          <w:numId w:val="22"/>
        </w:numPr>
        <w:spacing w:after="0" w:line="240" w:lineRule="auto"/>
        <w:jc w:val="both"/>
        <w:rPr>
          <w:sz w:val="28"/>
          <w:szCs w:val="28"/>
        </w:rPr>
      </w:pPr>
      <w:r w:rsidRPr="00A44D64">
        <w:rPr>
          <w:sz w:val="28"/>
          <w:szCs w:val="28"/>
        </w:rPr>
        <w:t>Questions for Grantees w</w:t>
      </w:r>
      <w:r w:rsidR="008040AA" w:rsidRPr="00A44D64">
        <w:rPr>
          <w:sz w:val="28"/>
          <w:szCs w:val="28"/>
        </w:rPr>
        <w:t>ith Shared Geography</w:t>
      </w:r>
    </w:p>
    <w:p w:rsidR="00086D0F" w:rsidRPr="00A44D64" w:rsidRDefault="00A44D64" w:rsidP="00815B88">
      <w:pPr>
        <w:pStyle w:val="ListParagraph"/>
        <w:numPr>
          <w:ilvl w:val="0"/>
          <w:numId w:val="22"/>
        </w:numPr>
        <w:spacing w:after="0" w:line="240" w:lineRule="auto"/>
        <w:jc w:val="both"/>
        <w:rPr>
          <w:sz w:val="28"/>
          <w:szCs w:val="28"/>
        </w:rPr>
      </w:pPr>
      <w:r w:rsidRPr="00A44D64">
        <w:rPr>
          <w:sz w:val="28"/>
          <w:szCs w:val="28"/>
        </w:rPr>
        <w:t xml:space="preserve">Sample </w:t>
      </w:r>
      <w:r w:rsidR="00086D0F" w:rsidRPr="00A44D64">
        <w:rPr>
          <w:sz w:val="28"/>
          <w:szCs w:val="28"/>
        </w:rPr>
        <w:t>Agenda for Local Coordination Meeting</w:t>
      </w:r>
      <w:r w:rsidR="008040AA" w:rsidRPr="00A44D64">
        <w:rPr>
          <w:sz w:val="28"/>
          <w:szCs w:val="28"/>
        </w:rPr>
        <w:t xml:space="preserve"> of SSVF Grantees with Shared Geography</w:t>
      </w:r>
    </w:p>
    <w:p w:rsidR="00EF36AF" w:rsidRPr="00A44D64" w:rsidRDefault="00A44D64" w:rsidP="00815B88">
      <w:pPr>
        <w:pStyle w:val="ListParagraph"/>
        <w:numPr>
          <w:ilvl w:val="0"/>
          <w:numId w:val="22"/>
        </w:numPr>
        <w:spacing w:after="0" w:line="240" w:lineRule="auto"/>
        <w:jc w:val="both"/>
        <w:rPr>
          <w:sz w:val="28"/>
          <w:szCs w:val="28"/>
        </w:rPr>
      </w:pPr>
      <w:r w:rsidRPr="00A44D64">
        <w:rPr>
          <w:sz w:val="28"/>
          <w:szCs w:val="28"/>
        </w:rPr>
        <w:t xml:space="preserve">Grantee </w:t>
      </w:r>
      <w:r w:rsidR="00086D0F" w:rsidRPr="00A44D64">
        <w:rPr>
          <w:sz w:val="28"/>
          <w:szCs w:val="28"/>
        </w:rPr>
        <w:t>Report Out Template</w:t>
      </w:r>
    </w:p>
    <w:p w:rsidR="00EF36AF" w:rsidRPr="00A44D64" w:rsidRDefault="00EF36AF" w:rsidP="00815B88">
      <w:pPr>
        <w:spacing w:after="0" w:line="240" w:lineRule="auto"/>
        <w:jc w:val="both"/>
        <w:rPr>
          <w:b/>
          <w:sz w:val="28"/>
          <w:szCs w:val="28"/>
        </w:rPr>
      </w:pPr>
    </w:p>
    <w:p w:rsidR="001562E5" w:rsidRPr="00A44D64" w:rsidRDefault="001562E5"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500531" w:rsidRPr="00A44D64" w:rsidRDefault="00500531" w:rsidP="00815B88">
      <w:pPr>
        <w:spacing w:after="0" w:line="240" w:lineRule="auto"/>
        <w:jc w:val="both"/>
        <w:rPr>
          <w:b/>
          <w:sz w:val="28"/>
          <w:szCs w:val="28"/>
        </w:rPr>
      </w:pPr>
    </w:p>
    <w:p w:rsidR="00870050" w:rsidRPr="00A44D64" w:rsidRDefault="00870050" w:rsidP="00815B88">
      <w:pPr>
        <w:spacing w:after="0" w:line="240" w:lineRule="auto"/>
        <w:jc w:val="both"/>
        <w:rPr>
          <w:b/>
          <w:i/>
          <w:sz w:val="28"/>
          <w:szCs w:val="28"/>
        </w:rPr>
      </w:pPr>
    </w:p>
    <w:p w:rsidR="00870050" w:rsidRPr="00A44D64" w:rsidRDefault="00870050" w:rsidP="00815B88">
      <w:pPr>
        <w:spacing w:after="0" w:line="240" w:lineRule="auto"/>
        <w:jc w:val="both"/>
        <w:rPr>
          <w:b/>
          <w:i/>
          <w:sz w:val="28"/>
          <w:szCs w:val="28"/>
        </w:rPr>
      </w:pPr>
    </w:p>
    <w:p w:rsidR="00870050" w:rsidRPr="00A44D64" w:rsidRDefault="00870050" w:rsidP="00815B88">
      <w:pPr>
        <w:spacing w:after="0" w:line="240" w:lineRule="auto"/>
        <w:jc w:val="both"/>
        <w:rPr>
          <w:b/>
          <w:i/>
          <w:sz w:val="28"/>
          <w:szCs w:val="28"/>
        </w:rPr>
      </w:pPr>
    </w:p>
    <w:p w:rsidR="00A44D64" w:rsidRPr="00A44D64" w:rsidRDefault="00A44D64" w:rsidP="00815B88">
      <w:pPr>
        <w:spacing w:after="0" w:line="240" w:lineRule="auto"/>
        <w:jc w:val="both"/>
        <w:rPr>
          <w:b/>
          <w:i/>
          <w:sz w:val="28"/>
          <w:szCs w:val="28"/>
        </w:rPr>
      </w:pPr>
    </w:p>
    <w:p w:rsidR="00EC1BE1" w:rsidRDefault="00EC1BE1" w:rsidP="00815B88">
      <w:pPr>
        <w:spacing w:after="0" w:line="240" w:lineRule="auto"/>
        <w:jc w:val="both"/>
        <w:rPr>
          <w:b/>
          <w:i/>
        </w:rPr>
      </w:pPr>
    </w:p>
    <w:p w:rsidR="00EF36AF" w:rsidRPr="00815B88" w:rsidRDefault="00815B88" w:rsidP="00815B88">
      <w:pPr>
        <w:spacing w:after="0" w:line="240" w:lineRule="auto"/>
        <w:jc w:val="both"/>
        <w:rPr>
          <w:b/>
        </w:rPr>
      </w:pPr>
      <w:r>
        <w:rPr>
          <w:b/>
        </w:rPr>
        <w:t>TOOL 1. QUESTIONS FOR GRANTEES WITH SHARED GEOGRAPHY</w:t>
      </w:r>
    </w:p>
    <w:p w:rsidR="00500531" w:rsidRDefault="00500531" w:rsidP="00815B88">
      <w:pPr>
        <w:spacing w:after="0" w:line="240" w:lineRule="auto"/>
        <w:jc w:val="both"/>
        <w:rPr>
          <w:b/>
          <w:i/>
        </w:rPr>
      </w:pPr>
    </w:p>
    <w:p w:rsidR="00955349" w:rsidRDefault="00955349" w:rsidP="00815B88">
      <w:pPr>
        <w:pStyle w:val="ListParagraph"/>
        <w:numPr>
          <w:ilvl w:val="0"/>
          <w:numId w:val="10"/>
        </w:numPr>
        <w:spacing w:after="0" w:line="240" w:lineRule="auto"/>
        <w:jc w:val="both"/>
      </w:pPr>
      <w:r>
        <w:rPr>
          <w:b/>
        </w:rPr>
        <w:t>Pre-Planning</w:t>
      </w:r>
    </w:p>
    <w:p w:rsidR="00955349" w:rsidRDefault="00955349" w:rsidP="00815B88">
      <w:pPr>
        <w:pStyle w:val="ListParagraph"/>
        <w:numPr>
          <w:ilvl w:val="1"/>
          <w:numId w:val="10"/>
        </w:numPr>
        <w:spacing w:after="0" w:line="240" w:lineRule="auto"/>
        <w:jc w:val="both"/>
      </w:pPr>
      <w:r>
        <w:t>Which grantees from the award announcements appear to have exclusively the same service area as your grant?</w:t>
      </w:r>
    </w:p>
    <w:p w:rsidR="00955349" w:rsidRDefault="00955349" w:rsidP="00815B88">
      <w:pPr>
        <w:pStyle w:val="ListParagraph"/>
        <w:numPr>
          <w:ilvl w:val="1"/>
          <w:numId w:val="10"/>
        </w:numPr>
        <w:spacing w:after="0" w:line="240" w:lineRule="auto"/>
        <w:jc w:val="both"/>
      </w:pPr>
      <w:r>
        <w:t>Which grantees from the award announcements overlap in terms of your service area but also have additional service areas that you do not cover?</w:t>
      </w:r>
    </w:p>
    <w:p w:rsidR="00955349" w:rsidRDefault="00955349" w:rsidP="00815B88">
      <w:pPr>
        <w:pStyle w:val="ListParagraph"/>
        <w:numPr>
          <w:ilvl w:val="1"/>
          <w:numId w:val="10"/>
        </w:numPr>
        <w:spacing w:after="0" w:line="240" w:lineRule="auto"/>
        <w:jc w:val="both"/>
      </w:pPr>
      <w:r>
        <w:t>Which grantees from the award announcements border your service area?</w:t>
      </w:r>
    </w:p>
    <w:p w:rsidR="00955349" w:rsidRDefault="00E92CF6" w:rsidP="00815B88">
      <w:pPr>
        <w:pStyle w:val="ListParagraph"/>
        <w:numPr>
          <w:ilvl w:val="1"/>
          <w:numId w:val="10"/>
        </w:numPr>
        <w:spacing w:after="0" w:line="240" w:lineRule="auto"/>
        <w:jc w:val="both"/>
      </w:pPr>
      <w:r>
        <w:t xml:space="preserve">Tip: </w:t>
      </w:r>
      <w:r w:rsidR="00955349">
        <w:t>Make a map or a visual of your service area and then the other grantees’ service areas that share geography with you</w:t>
      </w:r>
      <w:r>
        <w:t>.</w:t>
      </w:r>
    </w:p>
    <w:p w:rsidR="00870050" w:rsidRDefault="00870050" w:rsidP="00815B88">
      <w:pPr>
        <w:pStyle w:val="ListParagraph"/>
        <w:spacing w:after="0" w:line="240" w:lineRule="auto"/>
        <w:ind w:left="1440"/>
        <w:jc w:val="both"/>
      </w:pPr>
    </w:p>
    <w:p w:rsidR="00955349" w:rsidRDefault="00955349" w:rsidP="00815B88">
      <w:pPr>
        <w:pStyle w:val="ListParagraph"/>
        <w:numPr>
          <w:ilvl w:val="0"/>
          <w:numId w:val="10"/>
        </w:numPr>
        <w:spacing w:after="0" w:line="240" w:lineRule="auto"/>
        <w:jc w:val="both"/>
        <w:rPr>
          <w:b/>
        </w:rPr>
      </w:pPr>
      <w:r>
        <w:rPr>
          <w:b/>
        </w:rPr>
        <w:t>Information for grantees to share with each other</w:t>
      </w:r>
    </w:p>
    <w:p w:rsidR="005C5509" w:rsidRDefault="005C550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How long have you been doing SSVF? (1</w:t>
      </w:r>
      <w:r w:rsidRPr="005C5509">
        <w:rPr>
          <w:rFonts w:ascii="Calibri" w:hAnsi="Calibri"/>
          <w:color w:val="000000" w:themeColor="text1"/>
          <w:vertAlign w:val="superscript"/>
        </w:rPr>
        <w:t>st</w:t>
      </w:r>
      <w:r>
        <w:rPr>
          <w:rFonts w:ascii="Calibri" w:hAnsi="Calibri"/>
          <w:color w:val="000000" w:themeColor="text1"/>
        </w:rPr>
        <w:t xml:space="preserve"> year, 2</w:t>
      </w:r>
      <w:r w:rsidRPr="005C5509">
        <w:rPr>
          <w:rFonts w:ascii="Calibri" w:hAnsi="Calibri"/>
          <w:color w:val="000000" w:themeColor="text1"/>
          <w:vertAlign w:val="superscript"/>
        </w:rPr>
        <w:t>nd</w:t>
      </w:r>
      <w:r>
        <w:rPr>
          <w:rFonts w:ascii="Calibri" w:hAnsi="Calibri"/>
          <w:color w:val="000000" w:themeColor="text1"/>
        </w:rPr>
        <w:t xml:space="preserve"> year, or 3</w:t>
      </w:r>
      <w:r w:rsidRPr="005C5509">
        <w:rPr>
          <w:rFonts w:ascii="Calibri" w:hAnsi="Calibri"/>
          <w:color w:val="000000" w:themeColor="text1"/>
          <w:vertAlign w:val="superscript"/>
        </w:rPr>
        <w:t>rd</w:t>
      </w:r>
      <w:r>
        <w:rPr>
          <w:rFonts w:ascii="Calibri" w:hAnsi="Calibri"/>
          <w:color w:val="000000" w:themeColor="text1"/>
        </w:rPr>
        <w:t xml:space="preserve"> year)</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What service areas have you proposed?</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How many households do you plan to serve?</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Do you have specific targets for OEF/OIF, female Veterans,</w:t>
      </w:r>
      <w:r w:rsidR="00E03F8A">
        <w:rPr>
          <w:rFonts w:ascii="Calibri" w:hAnsi="Calibri"/>
          <w:color w:val="000000" w:themeColor="text1"/>
        </w:rPr>
        <w:t xml:space="preserve"> households with less than 30% AMI,</w:t>
      </w:r>
      <w:r>
        <w:rPr>
          <w:rFonts w:ascii="Calibri" w:hAnsi="Calibri"/>
          <w:color w:val="000000" w:themeColor="text1"/>
        </w:rPr>
        <w:t xml:space="preserve"> and households with dependents? If so, what are they?</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Did you propose to serve any special populations (ex. Veteran households with disabilities only</w:t>
      </w:r>
      <w:r w:rsidR="00E92CF6">
        <w:rPr>
          <w:rFonts w:ascii="Calibri" w:hAnsi="Calibri"/>
          <w:color w:val="000000" w:themeColor="text1"/>
        </w:rPr>
        <w:t>,</w:t>
      </w:r>
      <w:r>
        <w:rPr>
          <w:rFonts w:ascii="Calibri" w:hAnsi="Calibri"/>
          <w:color w:val="000000" w:themeColor="text1"/>
        </w:rPr>
        <w:t xml:space="preserve"> Veteran household victims of domestic violence, households with children only</w:t>
      </w:r>
      <w:r w:rsidR="00E92CF6">
        <w:rPr>
          <w:rFonts w:ascii="Calibri" w:hAnsi="Calibri"/>
          <w:color w:val="000000" w:themeColor="text1"/>
        </w:rPr>
        <w:t>,</w:t>
      </w:r>
      <w:r>
        <w:rPr>
          <w:rFonts w:ascii="Calibri" w:hAnsi="Calibri"/>
          <w:color w:val="000000" w:themeColor="text1"/>
        </w:rPr>
        <w:t xml:space="preserve"> etc.)?</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Are you going to provide any additional services (legal, employment, financial education, rep payee)? If so, what are they?</w:t>
      </w:r>
    </w:p>
    <w:p w:rsidR="00955349" w:rsidRDefault="0095534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 xml:space="preserve">Do you have an area of expertise (ex. </w:t>
      </w:r>
      <w:r w:rsidR="000F271B">
        <w:rPr>
          <w:rFonts w:ascii="Calibri" w:hAnsi="Calibri"/>
          <w:color w:val="000000" w:themeColor="text1"/>
        </w:rPr>
        <w:t xml:space="preserve">Working with households with disabilities, </w:t>
      </w:r>
      <w:r w:rsidR="00E92CF6">
        <w:rPr>
          <w:rFonts w:ascii="Calibri" w:hAnsi="Calibri"/>
          <w:color w:val="000000" w:themeColor="text1"/>
        </w:rPr>
        <w:t>u</w:t>
      </w:r>
      <w:r>
        <w:rPr>
          <w:rFonts w:ascii="Calibri" w:hAnsi="Calibri"/>
          <w:color w:val="000000" w:themeColor="text1"/>
        </w:rPr>
        <w:t>tilities</w:t>
      </w:r>
      <w:r w:rsidR="000F271B">
        <w:rPr>
          <w:rFonts w:ascii="Calibri" w:hAnsi="Calibri"/>
          <w:color w:val="000000" w:themeColor="text1"/>
        </w:rPr>
        <w:t>, financial education, etc.</w:t>
      </w:r>
      <w:r>
        <w:rPr>
          <w:rFonts w:ascii="Calibri" w:hAnsi="Calibri"/>
          <w:color w:val="000000" w:themeColor="text1"/>
        </w:rPr>
        <w:t>)?</w:t>
      </w:r>
    </w:p>
    <w:p w:rsidR="00DD4173" w:rsidRDefault="00DD4173"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Do you have any subcontractors? If so, what will they do for your SSVF program?</w:t>
      </w:r>
    </w:p>
    <w:p w:rsidR="00425A09" w:rsidRDefault="00425A0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What is your total grant award?</w:t>
      </w:r>
    </w:p>
    <w:p w:rsidR="00425A09" w:rsidRDefault="00425A09"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How much of your grant award is TFA? (include percentage and dollar amount)</w:t>
      </w:r>
    </w:p>
    <w:p w:rsidR="009537ED" w:rsidRDefault="009537ED"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What does your program look like in terms of design?</w:t>
      </w:r>
    </w:p>
    <w:p w:rsidR="009537ED" w:rsidRDefault="009537ED"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t>Do you have any limitations (financial vs. non-financial)?</w:t>
      </w:r>
    </w:p>
    <w:p w:rsidR="009537ED" w:rsidRDefault="007176A2" w:rsidP="00815B88">
      <w:pPr>
        <w:pStyle w:val="ListParagraph"/>
        <w:numPr>
          <w:ilvl w:val="1"/>
          <w:numId w:val="10"/>
        </w:numPr>
        <w:spacing w:after="0" w:line="240" w:lineRule="auto"/>
        <w:jc w:val="both"/>
        <w:rPr>
          <w:rFonts w:ascii="Calibri" w:hAnsi="Calibri"/>
          <w:color w:val="000000" w:themeColor="text1"/>
        </w:rPr>
      </w:pPr>
      <w:r>
        <w:rPr>
          <w:rFonts w:ascii="Calibri" w:hAnsi="Calibri"/>
          <w:color w:val="000000" w:themeColor="text1"/>
        </w:rPr>
        <w:lastRenderedPageBreak/>
        <w:t>What does your SSVF Homeless Prevention Screening Tool look like? What is your threshold score?</w:t>
      </w:r>
    </w:p>
    <w:p w:rsidR="00870050" w:rsidRDefault="00870050" w:rsidP="00815B88">
      <w:pPr>
        <w:pStyle w:val="ListParagraph"/>
        <w:spacing w:after="0" w:line="240" w:lineRule="auto"/>
        <w:ind w:left="1440"/>
        <w:jc w:val="both"/>
        <w:rPr>
          <w:rFonts w:ascii="Calibri" w:hAnsi="Calibri"/>
          <w:color w:val="000000" w:themeColor="text1"/>
        </w:rPr>
      </w:pPr>
    </w:p>
    <w:p w:rsidR="00955349" w:rsidRDefault="00955349" w:rsidP="00815B88">
      <w:pPr>
        <w:pStyle w:val="ListParagraph"/>
        <w:numPr>
          <w:ilvl w:val="0"/>
          <w:numId w:val="10"/>
        </w:numPr>
        <w:spacing w:after="0" w:line="240" w:lineRule="auto"/>
        <w:jc w:val="both"/>
        <w:rPr>
          <w:b/>
        </w:rPr>
      </w:pPr>
      <w:r>
        <w:rPr>
          <w:b/>
        </w:rPr>
        <w:t>Dialogue</w:t>
      </w:r>
    </w:p>
    <w:p w:rsidR="00955349" w:rsidRDefault="00955349" w:rsidP="00815B88">
      <w:pPr>
        <w:pStyle w:val="ListParagraph"/>
        <w:numPr>
          <w:ilvl w:val="1"/>
          <w:numId w:val="10"/>
        </w:numPr>
        <w:spacing w:after="0" w:line="240" w:lineRule="auto"/>
        <w:jc w:val="both"/>
      </w:pPr>
      <w:r>
        <w:t xml:space="preserve">When you look at your services areas together, what </w:t>
      </w:r>
      <w:r w:rsidR="00E03F8A">
        <w:t>does it look like? (refer to the</w:t>
      </w:r>
      <w:r>
        <w:t xml:space="preserve"> map</w:t>
      </w:r>
      <w:r w:rsidR="00E03F8A">
        <w:t xml:space="preserve"> </w:t>
      </w:r>
      <w:r w:rsidR="00E92CF6">
        <w:t>made during the pre-planning</w:t>
      </w:r>
      <w:r>
        <w:t>)</w:t>
      </w:r>
    </w:p>
    <w:p w:rsidR="00955349" w:rsidRDefault="00955349" w:rsidP="00815B88">
      <w:pPr>
        <w:pStyle w:val="ListParagraph"/>
        <w:numPr>
          <w:ilvl w:val="1"/>
          <w:numId w:val="10"/>
        </w:numPr>
        <w:spacing w:after="0" w:line="240" w:lineRule="auto"/>
        <w:jc w:val="both"/>
      </w:pPr>
      <w:r>
        <w:t>Based on the number of households you plan to serve, when you look at your total number together, does it make sense?</w:t>
      </w:r>
    </w:p>
    <w:p w:rsidR="00955349" w:rsidRDefault="00955349" w:rsidP="00815B88">
      <w:pPr>
        <w:pStyle w:val="ListParagraph"/>
        <w:numPr>
          <w:ilvl w:val="2"/>
          <w:numId w:val="10"/>
        </w:numPr>
        <w:spacing w:after="0" w:line="240" w:lineRule="auto"/>
        <w:jc w:val="both"/>
        <w:rPr>
          <w:rFonts w:ascii="Calibri" w:hAnsi="Calibri"/>
          <w:i/>
        </w:rPr>
      </w:pPr>
      <w:r>
        <w:rPr>
          <w:rFonts w:ascii="Calibri" w:hAnsi="Calibri"/>
          <w:i/>
        </w:rPr>
        <w:t>Seems like the total num</w:t>
      </w:r>
      <w:r w:rsidR="00E03F8A">
        <w:rPr>
          <w:rFonts w:ascii="Calibri" w:hAnsi="Calibri"/>
          <w:i/>
        </w:rPr>
        <w:t>ber of proposed households</w:t>
      </w:r>
      <w:r>
        <w:rPr>
          <w:rFonts w:ascii="Calibri" w:hAnsi="Calibri"/>
          <w:i/>
        </w:rPr>
        <w:t xml:space="preserve"> to be served is larger than what we anticipated as the need in the area</w:t>
      </w:r>
    </w:p>
    <w:p w:rsidR="00955349" w:rsidRPr="00E92CF6" w:rsidRDefault="00955349" w:rsidP="00815B88">
      <w:pPr>
        <w:pStyle w:val="ListParagraph"/>
        <w:numPr>
          <w:ilvl w:val="3"/>
          <w:numId w:val="10"/>
        </w:numPr>
        <w:spacing w:after="0" w:line="240" w:lineRule="auto"/>
        <w:jc w:val="both"/>
        <w:rPr>
          <w:i/>
        </w:rPr>
      </w:pPr>
      <w:r>
        <w:t xml:space="preserve">Are there other areas that are not being served that you </w:t>
      </w:r>
      <w:r w:rsidR="00E92CF6">
        <w:t>may want to propose in your service plan as a p</w:t>
      </w:r>
      <w:r>
        <w:t xml:space="preserve">rogram change </w:t>
      </w:r>
      <w:r w:rsidR="00E92CF6">
        <w:t>to the</w:t>
      </w:r>
      <w:r>
        <w:t xml:space="preserve"> geographic area? </w:t>
      </w:r>
      <w:r w:rsidR="00E92CF6" w:rsidRPr="00E92CF6">
        <w:rPr>
          <w:i/>
        </w:rPr>
        <w:t>(E</w:t>
      </w:r>
      <w:r w:rsidRPr="00E92CF6">
        <w:rPr>
          <w:i/>
        </w:rPr>
        <w:t>xample</w:t>
      </w:r>
      <w:r w:rsidR="00E03F8A" w:rsidRPr="00E92CF6">
        <w:rPr>
          <w:i/>
        </w:rPr>
        <w:t>: One county has 2 providers, Grantee A and Grantee B</w:t>
      </w:r>
      <w:r w:rsidRPr="00E92CF6">
        <w:rPr>
          <w:i/>
        </w:rPr>
        <w:t>. Grantee A will be the domina</w:t>
      </w:r>
      <w:r w:rsidR="00E03F8A" w:rsidRPr="00E92CF6">
        <w:rPr>
          <w:i/>
        </w:rPr>
        <w:t>nt/primary provider in the</w:t>
      </w:r>
      <w:r w:rsidRPr="00E92CF6">
        <w:rPr>
          <w:i/>
        </w:rPr>
        <w:t xml:space="preserve"> county because it is their only county, and then Grantee B who serves 5 counties will be the secondary in the county but will be the primary in the other 4 counties where they are the only provider</w:t>
      </w:r>
      <w:r w:rsidR="00E92CF6" w:rsidRPr="00E92CF6">
        <w:rPr>
          <w:i/>
        </w:rPr>
        <w:t>.</w:t>
      </w:r>
      <w:r w:rsidRPr="00E92CF6">
        <w:rPr>
          <w:i/>
        </w:rPr>
        <w:t>)</w:t>
      </w:r>
    </w:p>
    <w:p w:rsidR="007E2140" w:rsidRPr="00E92CF6" w:rsidRDefault="007E2140" w:rsidP="00815B88">
      <w:pPr>
        <w:pStyle w:val="ListParagraph"/>
        <w:numPr>
          <w:ilvl w:val="3"/>
          <w:numId w:val="10"/>
        </w:numPr>
        <w:spacing w:after="0" w:line="240" w:lineRule="auto"/>
        <w:jc w:val="both"/>
      </w:pPr>
      <w:r w:rsidRPr="00E92CF6">
        <w:t>Are there specific target populations that each grantee could serve or focus on?</w:t>
      </w:r>
    </w:p>
    <w:p w:rsidR="005171F8" w:rsidRPr="007E2140" w:rsidRDefault="005171F8" w:rsidP="00815B88">
      <w:pPr>
        <w:pStyle w:val="ListParagraph"/>
        <w:spacing w:after="0" w:line="240" w:lineRule="auto"/>
        <w:ind w:left="2880"/>
        <w:jc w:val="both"/>
        <w:rPr>
          <w:b/>
          <w:sz w:val="20"/>
          <w:szCs w:val="20"/>
        </w:rPr>
      </w:pPr>
    </w:p>
    <w:p w:rsidR="00955349" w:rsidRDefault="00955349" w:rsidP="00815B88">
      <w:pPr>
        <w:pStyle w:val="ListParagraph"/>
        <w:numPr>
          <w:ilvl w:val="2"/>
          <w:numId w:val="10"/>
        </w:numPr>
        <w:spacing w:after="0" w:line="240" w:lineRule="auto"/>
        <w:jc w:val="both"/>
        <w:rPr>
          <w:rFonts w:ascii="Calibri" w:hAnsi="Calibri"/>
          <w:i/>
        </w:rPr>
      </w:pPr>
      <w:r>
        <w:rPr>
          <w:rFonts w:ascii="Calibri" w:hAnsi="Calibri"/>
          <w:i/>
        </w:rPr>
        <w:t xml:space="preserve">Seems like the total number of proposed households to be served in the area is on target  </w:t>
      </w:r>
    </w:p>
    <w:p w:rsidR="00955349" w:rsidRDefault="00955349" w:rsidP="00815B88">
      <w:pPr>
        <w:pStyle w:val="ListParagraph"/>
        <w:numPr>
          <w:ilvl w:val="3"/>
          <w:numId w:val="10"/>
        </w:numPr>
        <w:spacing w:after="0" w:line="240" w:lineRule="auto"/>
        <w:jc w:val="both"/>
      </w:pPr>
      <w:r>
        <w:t>Do you have a niche</w:t>
      </w:r>
      <w:r w:rsidR="00E92CF6">
        <w:t xml:space="preserve"> and may want to propose that your agency focuses on a s</w:t>
      </w:r>
      <w:r>
        <w:t>pecific</w:t>
      </w:r>
      <w:r w:rsidR="00E92CF6">
        <w:t xml:space="preserve"> target population or expertise?</w:t>
      </w:r>
    </w:p>
    <w:p w:rsidR="00955349" w:rsidRPr="00E92CF6" w:rsidRDefault="00D079EB" w:rsidP="00815B88">
      <w:pPr>
        <w:pStyle w:val="ListParagraph"/>
        <w:numPr>
          <w:ilvl w:val="3"/>
          <w:numId w:val="10"/>
        </w:numPr>
        <w:spacing w:after="0" w:line="240" w:lineRule="auto"/>
        <w:jc w:val="both"/>
        <w:rPr>
          <w:rFonts w:ascii="Calibri" w:hAnsi="Calibri"/>
          <w:i/>
          <w:color w:val="000000" w:themeColor="text1"/>
        </w:rPr>
      </w:pPr>
      <w:r>
        <w:rPr>
          <w:rFonts w:ascii="Calibri" w:hAnsi="Calibri"/>
          <w:color w:val="000000" w:themeColor="text1"/>
        </w:rPr>
        <w:t xml:space="preserve">Are there specific geographic areas within the service area that you can serve? </w:t>
      </w:r>
      <w:r w:rsidRPr="00E92CF6">
        <w:rPr>
          <w:rFonts w:ascii="Calibri" w:hAnsi="Calibri"/>
          <w:i/>
          <w:color w:val="000000" w:themeColor="text1"/>
        </w:rPr>
        <w:t>(</w:t>
      </w:r>
      <w:r w:rsidR="00361BFE" w:rsidRPr="00E92CF6">
        <w:rPr>
          <w:rFonts w:ascii="Calibri" w:hAnsi="Calibri"/>
          <w:i/>
          <w:color w:val="000000" w:themeColor="text1"/>
        </w:rPr>
        <w:t>Example</w:t>
      </w:r>
      <w:r w:rsidRPr="00E92CF6">
        <w:rPr>
          <w:rFonts w:ascii="Calibri" w:hAnsi="Calibri"/>
          <w:i/>
          <w:color w:val="000000" w:themeColor="text1"/>
        </w:rPr>
        <w:t>:</w:t>
      </w:r>
      <w:r w:rsidR="00C10014" w:rsidRPr="00E92CF6">
        <w:rPr>
          <w:rFonts w:ascii="Calibri" w:hAnsi="Calibri"/>
          <w:i/>
          <w:color w:val="000000" w:themeColor="text1"/>
        </w:rPr>
        <w:t xml:space="preserve"> Grantee C will cover the north part of the city. </w:t>
      </w:r>
      <w:r w:rsidR="00361BFE" w:rsidRPr="00E92CF6">
        <w:rPr>
          <w:rFonts w:ascii="Calibri" w:hAnsi="Calibri"/>
          <w:i/>
          <w:color w:val="000000" w:themeColor="text1"/>
        </w:rPr>
        <w:t>Grantee D</w:t>
      </w:r>
      <w:r w:rsidR="00C10014" w:rsidRPr="00E92CF6">
        <w:rPr>
          <w:rFonts w:ascii="Calibri" w:hAnsi="Calibri"/>
          <w:i/>
          <w:color w:val="000000" w:themeColor="text1"/>
        </w:rPr>
        <w:t xml:space="preserve"> will cover the south part of the city. Grantee E will cover the east part of the city. Grantee F will cover the west part of the city.)</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Given the respective program designs, are there services that one grantee is better positioned to prov</w:t>
      </w:r>
      <w:r w:rsidR="00E92CF6">
        <w:rPr>
          <w:rFonts w:ascii="Calibri" w:hAnsi="Calibri"/>
          <w:color w:val="000000" w:themeColor="text1"/>
        </w:rPr>
        <w:t>ide than others in the area? (Example: O</w:t>
      </w:r>
      <w:r>
        <w:rPr>
          <w:rFonts w:ascii="Calibri" w:hAnsi="Calibri"/>
          <w:color w:val="000000" w:themeColor="text1"/>
        </w:rPr>
        <w:t>ne agency specializes in legal issue resolution-on top of the required outreach, case management, linking to VA and mainstream benefits)</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can knowing the subpopulation targets of each grantee help with proper referral?</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 xml:space="preserve">For SSVF category 1 (prevention), </w:t>
      </w:r>
      <w:r w:rsidR="00361BFE">
        <w:rPr>
          <w:rFonts w:ascii="Calibri" w:hAnsi="Calibri"/>
          <w:color w:val="000000" w:themeColor="text1"/>
        </w:rPr>
        <w:t>what</w:t>
      </w:r>
      <w:r>
        <w:rPr>
          <w:rFonts w:ascii="Calibri" w:hAnsi="Calibri"/>
          <w:color w:val="000000" w:themeColor="text1"/>
        </w:rPr>
        <w:t xml:space="preserve"> does it mean to be “</w:t>
      </w:r>
      <w:r w:rsidR="008F5789">
        <w:rPr>
          <w:rFonts w:ascii="Calibri" w:hAnsi="Calibri"/>
          <w:color w:val="000000" w:themeColor="text1"/>
        </w:rPr>
        <w:t>imminently at risk of li</w:t>
      </w:r>
      <w:r>
        <w:rPr>
          <w:rFonts w:ascii="Calibri" w:hAnsi="Calibri"/>
          <w:color w:val="000000" w:themeColor="text1"/>
        </w:rPr>
        <w:t>teral homelessness” in the spec</w:t>
      </w:r>
      <w:r w:rsidR="008F5789">
        <w:rPr>
          <w:rFonts w:ascii="Calibri" w:hAnsi="Calibri"/>
          <w:color w:val="000000" w:themeColor="text1"/>
        </w:rPr>
        <w:t>ific community? (stage 1 eligibility)</w:t>
      </w:r>
    </w:p>
    <w:p w:rsidR="008F5789"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 xml:space="preserve">If the thresholds are different, how do you explain to </w:t>
      </w:r>
      <w:r w:rsidR="00815B88">
        <w:rPr>
          <w:rFonts w:ascii="Calibri" w:hAnsi="Calibri"/>
          <w:color w:val="000000" w:themeColor="text1"/>
        </w:rPr>
        <w:t xml:space="preserve">referring agencies </w:t>
      </w:r>
      <w:r>
        <w:rPr>
          <w:rFonts w:ascii="Calibri" w:hAnsi="Calibri"/>
          <w:color w:val="000000" w:themeColor="text1"/>
        </w:rPr>
        <w:t>why there is a difference</w:t>
      </w:r>
      <w:r w:rsidR="00815B88">
        <w:rPr>
          <w:rFonts w:ascii="Calibri" w:hAnsi="Calibri"/>
          <w:color w:val="000000" w:themeColor="text1"/>
        </w:rPr>
        <w:t xml:space="preserve"> among local grantees</w:t>
      </w:r>
      <w:r>
        <w:rPr>
          <w:rFonts w:ascii="Calibri" w:hAnsi="Calibri"/>
          <w:color w:val="000000" w:themeColor="text1"/>
        </w:rPr>
        <w:t xml:space="preserve"> and any other information they might need to know?</w:t>
      </w:r>
    </w:p>
    <w:p w:rsidR="008F5789"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Do all grantees in the same service area want to review each other’s thresholds for prevention and then agree to do a warm hand off if another grantee is better suited to serve the household? (</w:t>
      </w:r>
      <w:r w:rsidR="00815B88">
        <w:rPr>
          <w:rFonts w:ascii="Calibri" w:hAnsi="Calibri"/>
          <w:color w:val="000000" w:themeColor="text1"/>
        </w:rPr>
        <w:t>Example:</w:t>
      </w:r>
      <w:r>
        <w:rPr>
          <w:rFonts w:ascii="Calibri" w:hAnsi="Calibri"/>
          <w:color w:val="000000" w:themeColor="text1"/>
        </w:rPr>
        <w:t xml:space="preserve"> Grantee A has a threshold of 8 and Grantee B has a threshold of 12. Grantee B has agreed to do warm hand offs to Grantee A for households that score lower on the threshold, and Grantee A has agreed to do warm hand offs, when appropriate for higher scoring households.)</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Based on budgets, has one grantee planned to provide more TFA per household? If so, how can this information be used to coordinate services among grantees?</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make referrals to each other?</w:t>
      </w:r>
    </w:p>
    <w:p w:rsidR="00955349" w:rsidRDefault="0095534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prevent duplication of services?</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To share information together, you would need a shared Release of Information. What would this look like?</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coordinate outreach efforts?</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work with the local VAMC and programs like VASH and GPD?</w:t>
      </w:r>
    </w:p>
    <w:p w:rsidR="008F5789"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work within the VISN?</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work with the CoC?</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will you work with HMIS? Data entry?</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Are there any opportunities to u</w:t>
      </w:r>
      <w:r w:rsidR="008F5789">
        <w:rPr>
          <w:rFonts w:ascii="Calibri" w:hAnsi="Calibri"/>
          <w:color w:val="000000" w:themeColor="text1"/>
        </w:rPr>
        <w:t>se HMIS as a tool to coordinate</w:t>
      </w:r>
      <w:r>
        <w:rPr>
          <w:rFonts w:ascii="Calibri" w:hAnsi="Calibri"/>
          <w:color w:val="000000" w:themeColor="text1"/>
        </w:rPr>
        <w:t xml:space="preserve"> your services together?</w:t>
      </w:r>
    </w:p>
    <w:p w:rsidR="006C0D60" w:rsidRDefault="006C0D6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What local resources (ie. Coordinated assessment, 211, etc.) should be part of the discussion to assist with proper referral on the front end?</w:t>
      </w:r>
    </w:p>
    <w:p w:rsidR="00870050" w:rsidRDefault="0087005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What will your next steps be? What action items do you need to accomplish? When will you meet again?</w:t>
      </w:r>
    </w:p>
    <w:p w:rsidR="00870050" w:rsidRDefault="00870050"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Who will report back to the SSVF Regional Coordinator on your progress and efforts?</w:t>
      </w:r>
    </w:p>
    <w:p w:rsidR="00870050" w:rsidRDefault="00870050" w:rsidP="00815B88">
      <w:pPr>
        <w:pStyle w:val="ListParagraph"/>
        <w:spacing w:after="0" w:line="240" w:lineRule="auto"/>
        <w:ind w:left="1440"/>
        <w:jc w:val="both"/>
        <w:rPr>
          <w:rFonts w:ascii="Calibri" w:hAnsi="Calibri"/>
          <w:color w:val="000000" w:themeColor="text1"/>
        </w:rPr>
      </w:pPr>
    </w:p>
    <w:p w:rsidR="006C0D60" w:rsidRPr="008F5789" w:rsidRDefault="008F5789" w:rsidP="00815B88">
      <w:pPr>
        <w:spacing w:after="0" w:line="240" w:lineRule="auto"/>
        <w:jc w:val="both"/>
        <w:rPr>
          <w:rFonts w:ascii="Calibri" w:hAnsi="Calibri"/>
          <w:b/>
          <w:color w:val="000000" w:themeColor="text1"/>
        </w:rPr>
      </w:pPr>
      <w:r w:rsidRPr="008F5789">
        <w:rPr>
          <w:rFonts w:ascii="Calibri" w:hAnsi="Calibri"/>
          <w:b/>
          <w:color w:val="000000" w:themeColor="text1"/>
        </w:rPr>
        <w:t>General Questions</w:t>
      </w:r>
    </w:p>
    <w:p w:rsidR="008F5789" w:rsidRPr="00815B88" w:rsidRDefault="008F5789" w:rsidP="00815B88">
      <w:pPr>
        <w:pStyle w:val="ListParagraph"/>
        <w:numPr>
          <w:ilvl w:val="0"/>
          <w:numId w:val="13"/>
        </w:numPr>
        <w:spacing w:after="0" w:line="240" w:lineRule="auto"/>
        <w:jc w:val="both"/>
        <w:rPr>
          <w:rFonts w:ascii="Calibri" w:hAnsi="Calibri"/>
          <w:i/>
          <w:color w:val="000000" w:themeColor="text1"/>
        </w:rPr>
      </w:pPr>
      <w:r>
        <w:rPr>
          <w:rFonts w:ascii="Calibri" w:hAnsi="Calibri"/>
          <w:color w:val="000000" w:themeColor="text1"/>
        </w:rPr>
        <w:t xml:space="preserve">From your perspective, what are each grantee’s strengths? </w:t>
      </w:r>
      <w:r w:rsidR="00815B88">
        <w:rPr>
          <w:rFonts w:ascii="Calibri" w:hAnsi="Calibri"/>
          <w:i/>
          <w:color w:val="000000" w:themeColor="text1"/>
        </w:rPr>
        <w:t>(E</w:t>
      </w:r>
      <w:r w:rsidRPr="00815B88">
        <w:rPr>
          <w:rFonts w:ascii="Calibri" w:hAnsi="Calibri"/>
          <w:i/>
          <w:color w:val="000000" w:themeColor="text1"/>
        </w:rPr>
        <w:t>x</w:t>
      </w:r>
      <w:r w:rsidR="00815B88">
        <w:rPr>
          <w:rFonts w:ascii="Calibri" w:hAnsi="Calibri"/>
          <w:i/>
          <w:color w:val="000000" w:themeColor="text1"/>
        </w:rPr>
        <w:t>ample: O</w:t>
      </w:r>
      <w:r w:rsidRPr="00815B88">
        <w:rPr>
          <w:rFonts w:ascii="Calibri" w:hAnsi="Calibri"/>
          <w:i/>
          <w:color w:val="000000" w:themeColor="text1"/>
        </w:rPr>
        <w:t>ne grantee is an expert in social services whereas another grantee is an expert in housing and another grantee has a significant amount of experience working with Veteran issues</w:t>
      </w:r>
      <w:r w:rsidR="00815B88">
        <w:rPr>
          <w:rFonts w:ascii="Calibri" w:hAnsi="Calibri"/>
          <w:i/>
          <w:color w:val="000000" w:themeColor="text1"/>
        </w:rPr>
        <w:t>.</w:t>
      </w:r>
      <w:r w:rsidRPr="00815B88">
        <w:rPr>
          <w:rFonts w:ascii="Calibri" w:hAnsi="Calibri"/>
          <w:i/>
          <w:color w:val="000000" w:themeColor="text1"/>
        </w:rPr>
        <w:t xml:space="preserve">) </w:t>
      </w:r>
    </w:p>
    <w:p w:rsidR="00955349" w:rsidRPr="00870050"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could this collective knowledge be used and shared?</w:t>
      </w:r>
      <w:r w:rsidR="00870050">
        <w:rPr>
          <w:rFonts w:ascii="Calibri" w:hAnsi="Calibri"/>
          <w:color w:val="000000" w:themeColor="text1"/>
        </w:rPr>
        <w:t xml:space="preserve"> </w:t>
      </w:r>
      <w:r w:rsidR="00955349" w:rsidRPr="00870050">
        <w:rPr>
          <w:rFonts w:ascii="Calibri" w:hAnsi="Calibri"/>
          <w:color w:val="000000" w:themeColor="text1"/>
        </w:rPr>
        <w:t>What can you learn from each other?</w:t>
      </w:r>
    </w:p>
    <w:p w:rsidR="008F5789" w:rsidRPr="008F5789"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 xml:space="preserve">Are there tools and resources that you can share?  </w:t>
      </w:r>
    </w:p>
    <w:p w:rsidR="00870050" w:rsidRPr="00870050" w:rsidRDefault="0095534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can you help each other to meet your goals?</w:t>
      </w:r>
      <w:r w:rsidR="00870050">
        <w:rPr>
          <w:rFonts w:ascii="Calibri" w:hAnsi="Calibri"/>
          <w:color w:val="000000" w:themeColor="text1"/>
        </w:rPr>
        <w:t xml:space="preserve"> What will each grantee’s role be?</w:t>
      </w:r>
    </w:p>
    <w:p w:rsidR="00955349" w:rsidRPr="00870050" w:rsidRDefault="00955349" w:rsidP="00815B88">
      <w:pPr>
        <w:pStyle w:val="ListParagraph"/>
        <w:numPr>
          <w:ilvl w:val="0"/>
          <w:numId w:val="13"/>
        </w:numPr>
        <w:spacing w:after="0" w:line="240" w:lineRule="auto"/>
        <w:jc w:val="both"/>
        <w:rPr>
          <w:rFonts w:ascii="Calibri" w:hAnsi="Calibri"/>
          <w:color w:val="000000" w:themeColor="text1"/>
        </w:rPr>
      </w:pPr>
      <w:r w:rsidRPr="00870050">
        <w:rPr>
          <w:rFonts w:ascii="Calibri" w:hAnsi="Calibri"/>
          <w:color w:val="000000" w:themeColor="text1"/>
        </w:rPr>
        <w:t>How can you work together to provide effective service?</w:t>
      </w:r>
      <w:r w:rsidR="00870050">
        <w:rPr>
          <w:rFonts w:ascii="Calibri" w:hAnsi="Calibri"/>
          <w:color w:val="000000" w:themeColor="text1"/>
        </w:rPr>
        <w:t xml:space="preserve"> How can you </w:t>
      </w:r>
      <w:r w:rsidR="00361BFE">
        <w:rPr>
          <w:rFonts w:ascii="Calibri" w:hAnsi="Calibri"/>
          <w:color w:val="000000" w:themeColor="text1"/>
        </w:rPr>
        <w:t>complement</w:t>
      </w:r>
      <w:r w:rsidR="004C3715">
        <w:rPr>
          <w:rFonts w:ascii="Calibri" w:hAnsi="Calibri"/>
          <w:color w:val="000000" w:themeColor="text1"/>
        </w:rPr>
        <w:t xml:space="preserve"> each other?</w:t>
      </w:r>
    </w:p>
    <w:p w:rsidR="00955349" w:rsidRPr="00870050" w:rsidRDefault="0095534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do you want to communicate? (how, process, when)</w:t>
      </w:r>
    </w:p>
    <w:p w:rsidR="00955349" w:rsidRDefault="008F5789" w:rsidP="00815B88">
      <w:pPr>
        <w:pStyle w:val="ListParagraph"/>
        <w:numPr>
          <w:ilvl w:val="0"/>
          <w:numId w:val="13"/>
        </w:numPr>
        <w:spacing w:after="0" w:line="240" w:lineRule="auto"/>
        <w:jc w:val="both"/>
        <w:rPr>
          <w:rFonts w:ascii="Calibri" w:hAnsi="Calibri"/>
          <w:color w:val="000000" w:themeColor="text1"/>
        </w:rPr>
      </w:pPr>
      <w:r>
        <w:rPr>
          <w:rFonts w:ascii="Calibri" w:hAnsi="Calibri"/>
          <w:color w:val="000000" w:themeColor="text1"/>
        </w:rPr>
        <w:t>How do you want to</w:t>
      </w:r>
      <w:r w:rsidR="00955349">
        <w:rPr>
          <w:rFonts w:ascii="Calibri" w:hAnsi="Calibri"/>
          <w:color w:val="000000" w:themeColor="text1"/>
        </w:rPr>
        <w:t xml:space="preserve"> measure successful coordination efforts</w:t>
      </w:r>
      <w:r>
        <w:rPr>
          <w:rFonts w:ascii="Calibri" w:hAnsi="Calibri"/>
          <w:color w:val="000000" w:themeColor="text1"/>
        </w:rPr>
        <w:t xml:space="preserve">? </w:t>
      </w:r>
    </w:p>
    <w:p w:rsidR="004C3715" w:rsidRPr="004C3715" w:rsidRDefault="004C3715" w:rsidP="00815B88">
      <w:pPr>
        <w:pStyle w:val="ListParagraph"/>
        <w:spacing w:after="0" w:line="240" w:lineRule="auto"/>
        <w:ind w:left="1440"/>
        <w:jc w:val="both"/>
        <w:rPr>
          <w:rFonts w:ascii="Calibri" w:hAnsi="Calibri"/>
          <w:color w:val="000000" w:themeColor="text1"/>
        </w:rPr>
      </w:pPr>
    </w:p>
    <w:p w:rsidR="00D079EB" w:rsidRPr="0082748B" w:rsidRDefault="00D079EB" w:rsidP="00815B88">
      <w:pPr>
        <w:spacing w:after="0" w:line="240" w:lineRule="auto"/>
        <w:jc w:val="both"/>
        <w:rPr>
          <w:rFonts w:ascii="Calibri" w:hAnsi="Calibri"/>
          <w:b/>
          <w:color w:val="000000" w:themeColor="text1"/>
        </w:rPr>
      </w:pPr>
      <w:r w:rsidRPr="0082748B">
        <w:rPr>
          <w:rFonts w:ascii="Calibri" w:hAnsi="Calibri"/>
          <w:b/>
          <w:color w:val="000000" w:themeColor="text1"/>
        </w:rPr>
        <w:t>Ideas from Other Gran</w:t>
      </w:r>
      <w:r>
        <w:rPr>
          <w:rFonts w:ascii="Calibri" w:hAnsi="Calibri"/>
          <w:b/>
          <w:color w:val="000000" w:themeColor="text1"/>
        </w:rPr>
        <w:t>tees that Have Had Shared Geography</w:t>
      </w:r>
    </w:p>
    <w:p w:rsidR="00D079EB" w:rsidRDefault="00D079EB" w:rsidP="00815B88">
      <w:pPr>
        <w:pStyle w:val="ListParagraph"/>
        <w:numPr>
          <w:ilvl w:val="0"/>
          <w:numId w:val="7"/>
        </w:numPr>
        <w:spacing w:after="0" w:line="240" w:lineRule="auto"/>
        <w:jc w:val="both"/>
        <w:rPr>
          <w:rFonts w:ascii="Calibri" w:hAnsi="Calibri"/>
          <w:color w:val="000000" w:themeColor="text1"/>
        </w:rPr>
      </w:pPr>
      <w:r>
        <w:rPr>
          <w:rFonts w:ascii="Calibri" w:hAnsi="Calibri"/>
          <w:color w:val="000000" w:themeColor="text1"/>
        </w:rPr>
        <w:t>In an urban setting, the grantees in the area may select specific sections of the city that they will cover. They may then all create a matrix that says their program criteria, who they serve, and how to access their services.</w:t>
      </w:r>
    </w:p>
    <w:p w:rsidR="00D079EB" w:rsidRDefault="00815B88" w:rsidP="00815B88">
      <w:pPr>
        <w:pStyle w:val="ListParagraph"/>
        <w:numPr>
          <w:ilvl w:val="0"/>
          <w:numId w:val="7"/>
        </w:numPr>
        <w:spacing w:after="0" w:line="240" w:lineRule="auto"/>
        <w:jc w:val="both"/>
        <w:rPr>
          <w:rFonts w:ascii="Calibri" w:hAnsi="Calibri"/>
          <w:color w:val="000000" w:themeColor="text1"/>
        </w:rPr>
      </w:pPr>
      <w:r>
        <w:rPr>
          <w:rFonts w:ascii="Calibri" w:hAnsi="Calibri"/>
          <w:color w:val="000000" w:themeColor="text1"/>
        </w:rPr>
        <w:t>Each grantee will f</w:t>
      </w:r>
      <w:r w:rsidR="00D079EB">
        <w:rPr>
          <w:rFonts w:ascii="Calibri" w:hAnsi="Calibri"/>
          <w:color w:val="000000" w:themeColor="text1"/>
        </w:rPr>
        <w:t>ocus on a target population.</w:t>
      </w:r>
    </w:p>
    <w:p w:rsidR="00D079EB" w:rsidRDefault="00D079EB" w:rsidP="00815B88">
      <w:pPr>
        <w:pStyle w:val="ListParagraph"/>
        <w:numPr>
          <w:ilvl w:val="0"/>
          <w:numId w:val="7"/>
        </w:numPr>
        <w:spacing w:after="0" w:line="240" w:lineRule="auto"/>
        <w:jc w:val="both"/>
        <w:rPr>
          <w:rFonts w:ascii="Calibri" w:hAnsi="Calibri"/>
          <w:color w:val="000000" w:themeColor="text1"/>
        </w:rPr>
      </w:pPr>
      <w:r>
        <w:rPr>
          <w:rFonts w:ascii="Calibri" w:hAnsi="Calibri"/>
          <w:color w:val="000000" w:themeColor="text1"/>
        </w:rPr>
        <w:t xml:space="preserve">If service areas overlap but there is an area that is not being covered, a grantee could submit a significant program change </w:t>
      </w:r>
      <w:r w:rsidR="00815B88">
        <w:rPr>
          <w:rFonts w:ascii="Calibri" w:hAnsi="Calibri"/>
          <w:color w:val="000000" w:themeColor="text1"/>
        </w:rPr>
        <w:t xml:space="preserve">to VA requesting a revision to </w:t>
      </w:r>
      <w:r>
        <w:rPr>
          <w:rFonts w:ascii="Calibri" w:hAnsi="Calibri"/>
          <w:color w:val="000000" w:themeColor="text1"/>
        </w:rPr>
        <w:t xml:space="preserve">the geographic area being served. </w:t>
      </w:r>
    </w:p>
    <w:p w:rsidR="00D079EB" w:rsidRDefault="00D079EB" w:rsidP="00815B88">
      <w:pPr>
        <w:pStyle w:val="ListParagraph"/>
        <w:numPr>
          <w:ilvl w:val="0"/>
          <w:numId w:val="7"/>
        </w:numPr>
        <w:spacing w:after="0" w:line="240" w:lineRule="auto"/>
        <w:jc w:val="both"/>
        <w:rPr>
          <w:rFonts w:ascii="Calibri" w:hAnsi="Calibri"/>
          <w:color w:val="000000" w:themeColor="text1"/>
        </w:rPr>
      </w:pPr>
      <w:r>
        <w:rPr>
          <w:rFonts w:ascii="Calibri" w:hAnsi="Calibri"/>
          <w:color w:val="000000" w:themeColor="text1"/>
        </w:rPr>
        <w:t xml:space="preserve">Use each other’s expertise. If a grantee is skilled in working with Veterans that have legal issues and has this additional service, Veteran households may be referred to them. If another grantee is skilled at working with utility providers, a Veteran household with utility issues might be referred to them. </w:t>
      </w:r>
    </w:p>
    <w:p w:rsidR="00B43C6C" w:rsidRPr="00815B88" w:rsidRDefault="00D079EB" w:rsidP="00815B88">
      <w:pPr>
        <w:pStyle w:val="ListParagraph"/>
        <w:numPr>
          <w:ilvl w:val="0"/>
          <w:numId w:val="7"/>
        </w:numPr>
        <w:spacing w:after="0" w:line="240" w:lineRule="auto"/>
        <w:jc w:val="both"/>
        <w:rPr>
          <w:rFonts w:ascii="Calibri" w:eastAsia="Calibri" w:hAnsi="Calibri" w:cs="Times New Roman"/>
          <w:b/>
          <w:sz w:val="28"/>
          <w:szCs w:val="28"/>
        </w:rPr>
      </w:pPr>
      <w:r w:rsidRPr="00815B88">
        <w:rPr>
          <w:rFonts w:ascii="Calibri" w:hAnsi="Calibri"/>
          <w:color w:val="000000" w:themeColor="text1"/>
        </w:rPr>
        <w:t>If TFA ran out at the one grantee, another grantee with TFA, might provide the service. Only one gra</w:t>
      </w:r>
      <w:r w:rsidR="004C3715" w:rsidRPr="00815B88">
        <w:rPr>
          <w:rFonts w:ascii="Calibri" w:hAnsi="Calibri"/>
          <w:color w:val="000000" w:themeColor="text1"/>
        </w:rPr>
        <w:t xml:space="preserve">ntee would track the household in HMIS. </w:t>
      </w:r>
    </w:p>
    <w:p w:rsidR="00EC1BE1" w:rsidRDefault="00EC1BE1" w:rsidP="00B43C6C">
      <w:pPr>
        <w:spacing w:after="0" w:line="240" w:lineRule="auto"/>
        <w:jc w:val="center"/>
        <w:rPr>
          <w:rFonts w:ascii="Calibri" w:eastAsia="Calibri" w:hAnsi="Calibri" w:cs="Times New Roman"/>
          <w:b/>
          <w:sz w:val="28"/>
          <w:szCs w:val="28"/>
        </w:rPr>
      </w:pPr>
    </w:p>
    <w:p w:rsidR="00B43C6C" w:rsidRDefault="00815B88" w:rsidP="00815B88">
      <w:pPr>
        <w:spacing w:after="0" w:line="240" w:lineRule="auto"/>
        <w:rPr>
          <w:rFonts w:ascii="Calibri" w:eastAsia="Calibri" w:hAnsi="Calibri" w:cs="Times New Roman"/>
          <w:b/>
          <w:sz w:val="24"/>
          <w:szCs w:val="24"/>
        </w:rPr>
      </w:pPr>
      <w:r>
        <w:rPr>
          <w:rFonts w:ascii="Calibri" w:eastAsia="Calibri" w:hAnsi="Calibri" w:cs="Times New Roman"/>
          <w:b/>
          <w:sz w:val="24"/>
          <w:szCs w:val="24"/>
        </w:rPr>
        <w:t>TOOL 2. SUGGESTED MEETING AGENDA</w:t>
      </w:r>
    </w:p>
    <w:p w:rsidR="00815B88" w:rsidRPr="00815B88" w:rsidRDefault="00815B88" w:rsidP="00815B88">
      <w:pPr>
        <w:spacing w:after="0" w:line="240" w:lineRule="auto"/>
        <w:rPr>
          <w:rFonts w:ascii="Calibri" w:eastAsia="Calibri" w:hAnsi="Calibri" w:cs="Times New Roman"/>
          <w:b/>
          <w:sz w:val="24"/>
          <w:szCs w:val="24"/>
        </w:rPr>
      </w:pPr>
    </w:p>
    <w:p w:rsidR="00B43C6C" w:rsidRPr="00B43C6C" w:rsidRDefault="00B43C6C" w:rsidP="00B43C6C">
      <w:pPr>
        <w:spacing w:after="0" w:line="240" w:lineRule="auto"/>
        <w:jc w:val="center"/>
        <w:rPr>
          <w:rFonts w:ascii="Calibri" w:eastAsia="Calibri" w:hAnsi="Calibri" w:cs="Times New Roman"/>
          <w:bCs/>
          <w:sz w:val="28"/>
          <w:szCs w:val="28"/>
        </w:rPr>
      </w:pPr>
      <w:r w:rsidRPr="00B43C6C">
        <w:rPr>
          <w:rFonts w:ascii="Calibri" w:eastAsia="Calibri" w:hAnsi="Calibri" w:cs="Times New Roman"/>
          <w:b/>
          <w:sz w:val="28"/>
          <w:szCs w:val="28"/>
        </w:rPr>
        <w:t xml:space="preserve">Local Coordination Meeting of </w:t>
      </w:r>
      <w:r w:rsidR="00815B88">
        <w:rPr>
          <w:rFonts w:ascii="Calibri" w:eastAsia="Calibri" w:hAnsi="Calibri" w:cs="Times New Roman"/>
          <w:b/>
          <w:sz w:val="28"/>
          <w:szCs w:val="28"/>
        </w:rPr>
        <w:t>Renewal</w:t>
      </w:r>
      <w:r w:rsidRPr="00B43C6C">
        <w:rPr>
          <w:rFonts w:ascii="Calibri" w:eastAsia="Calibri" w:hAnsi="Calibri" w:cs="Times New Roman"/>
          <w:b/>
          <w:sz w:val="28"/>
          <w:szCs w:val="28"/>
        </w:rPr>
        <w:t>/New SSVF Grantees with Shared Geography</w:t>
      </w:r>
    </w:p>
    <w:p w:rsidR="00B43C6C" w:rsidRPr="00B43C6C" w:rsidRDefault="00815B88" w:rsidP="00B43C6C">
      <w:pPr>
        <w:spacing w:after="0" w:line="240" w:lineRule="auto"/>
        <w:jc w:val="center"/>
        <w:rPr>
          <w:rFonts w:ascii="Calibri" w:eastAsia="Calibri" w:hAnsi="Calibri" w:cs="Times New Roman"/>
        </w:rPr>
      </w:pPr>
      <w:r>
        <w:rPr>
          <w:rFonts w:ascii="Calibri" w:eastAsia="Calibri" w:hAnsi="Calibri" w:cs="Times New Roman"/>
          <w:bCs/>
        </w:rPr>
        <w:t xml:space="preserve">Date, </w:t>
      </w:r>
      <w:r w:rsidR="00B43C6C" w:rsidRPr="00B43C6C">
        <w:rPr>
          <w:rFonts w:ascii="Calibri" w:eastAsia="Calibri" w:hAnsi="Calibri" w:cs="Times New Roman"/>
          <w:bCs/>
        </w:rPr>
        <w:t>Meeting Location</w:t>
      </w:r>
      <w:r>
        <w:rPr>
          <w:rFonts w:ascii="Calibri" w:eastAsia="Calibri" w:hAnsi="Calibri" w:cs="Times New Roman"/>
          <w:bCs/>
        </w:rPr>
        <w:t>,</w:t>
      </w:r>
      <w:r w:rsidR="00B43C6C" w:rsidRPr="00B43C6C">
        <w:rPr>
          <w:rFonts w:ascii="Calibri" w:eastAsia="Calibri" w:hAnsi="Calibri" w:cs="Times New Roman"/>
          <w:bCs/>
        </w:rPr>
        <w:t xml:space="preserve"> and Address</w:t>
      </w:r>
    </w:p>
    <w:tbl>
      <w:tblPr>
        <w:tblW w:w="11430" w:type="dxa"/>
        <w:tblInd w:w="-335" w:type="dxa"/>
        <w:tblLayout w:type="fixed"/>
        <w:tblCellMar>
          <w:top w:w="29" w:type="dxa"/>
          <w:left w:w="115" w:type="dxa"/>
          <w:bottom w:w="29" w:type="dxa"/>
          <w:right w:w="115" w:type="dxa"/>
        </w:tblCellMar>
        <w:tblLook w:val="0000"/>
      </w:tblPr>
      <w:tblGrid>
        <w:gridCol w:w="2275"/>
        <w:gridCol w:w="9155"/>
      </w:tblGrid>
      <w:tr w:rsidR="00B43C6C" w:rsidRPr="00B43C6C" w:rsidTr="004935E0">
        <w:trPr>
          <w:trHeight w:val="420"/>
        </w:trPr>
        <w:tc>
          <w:tcPr>
            <w:tcW w:w="11430" w:type="dxa"/>
            <w:gridSpan w:val="2"/>
            <w:tcBorders>
              <w:top w:val="single" w:sz="4" w:space="0" w:color="auto"/>
              <w:bottom w:val="single" w:sz="4" w:space="0" w:color="auto"/>
            </w:tcBorders>
            <w:shd w:val="clear" w:color="auto" w:fill="B8CCE4" w:themeFill="accent1" w:themeFillTint="66"/>
            <w:vAlign w:val="center"/>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lastRenderedPageBreak/>
              <w:t>Suggested Meeting Specifics</w:t>
            </w:r>
          </w:p>
        </w:tc>
      </w:tr>
      <w:tr w:rsidR="00B43C6C" w:rsidRPr="00B43C6C" w:rsidTr="004935E0">
        <w:trPr>
          <w:trHeight w:val="420"/>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Meeting Convener</w:t>
            </w:r>
          </w:p>
        </w:tc>
        <w:tc>
          <w:tcPr>
            <w:tcW w:w="9155" w:type="dxa"/>
            <w:tcBorders>
              <w:top w:val="single" w:sz="4" w:space="0" w:color="auto"/>
              <w:bottom w:val="single" w:sz="4" w:space="0" w:color="auto"/>
            </w:tcBorders>
            <w:shd w:val="clear" w:color="auto" w:fill="auto"/>
          </w:tcPr>
          <w:p w:rsidR="00B43C6C" w:rsidRPr="00B43C6C" w:rsidRDefault="00B43C6C" w:rsidP="00815B88">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 xml:space="preserve">Representative from one </w:t>
            </w:r>
            <w:r w:rsidR="00815B88">
              <w:rPr>
                <w:rFonts w:ascii="Calibri" w:eastAsia="Calibri" w:hAnsi="Calibri" w:cs="Times New Roman"/>
              </w:rPr>
              <w:t xml:space="preserve">renewal </w:t>
            </w:r>
            <w:r w:rsidRPr="00B43C6C">
              <w:rPr>
                <w:rFonts w:ascii="Calibri" w:eastAsia="Calibri" w:hAnsi="Calibri" w:cs="Times New Roman"/>
              </w:rPr>
              <w:t>SSVF grantee</w:t>
            </w:r>
          </w:p>
        </w:tc>
      </w:tr>
      <w:tr w:rsidR="00B43C6C" w:rsidRPr="00B43C6C" w:rsidTr="004935E0">
        <w:trPr>
          <w:trHeight w:val="528"/>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b/>
              </w:rPr>
              <w:t>Invitees</w:t>
            </w:r>
          </w:p>
        </w:tc>
        <w:tc>
          <w:tcPr>
            <w:tcW w:w="9155" w:type="dxa"/>
            <w:tcBorders>
              <w:top w:val="single" w:sz="4" w:space="0" w:color="auto"/>
              <w:bottom w:val="single" w:sz="4" w:space="0" w:color="auto"/>
            </w:tcBorders>
            <w:shd w:val="clear" w:color="auto" w:fill="auto"/>
          </w:tcPr>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 xml:space="preserve">One representative from each of the local SSVF grantees (including newly funded grantees) with </w:t>
            </w:r>
            <w:r w:rsidRPr="00B43C6C">
              <w:rPr>
                <w:rFonts w:ascii="Calibri" w:eastAsia="Calibri" w:hAnsi="Calibri" w:cs="Times New Roman"/>
                <w:b/>
              </w:rPr>
              <w:t>overlapping geographic regions</w:t>
            </w:r>
            <w:r w:rsidR="00815B88">
              <w:rPr>
                <w:rFonts w:ascii="Calibri" w:eastAsia="Calibri" w:hAnsi="Calibri" w:cs="Times New Roman"/>
              </w:rPr>
              <w:t xml:space="preserve"> in their grant commitments</w:t>
            </w:r>
          </w:p>
          <w:p w:rsidR="00B43C6C" w:rsidRPr="00B43C6C" w:rsidRDefault="00815B88" w:rsidP="00B43C6C">
            <w:pPr>
              <w:numPr>
                <w:ilvl w:val="0"/>
                <w:numId w:val="14"/>
              </w:numPr>
              <w:spacing w:after="0" w:line="240" w:lineRule="auto"/>
              <w:ind w:left="310"/>
              <w:contextualSpacing/>
              <w:rPr>
                <w:rFonts w:ascii="Calibri" w:eastAsia="Calibri" w:hAnsi="Calibri" w:cs="Times New Roman"/>
              </w:rPr>
            </w:pPr>
            <w:r>
              <w:rPr>
                <w:rFonts w:ascii="Calibri" w:eastAsia="Calibri" w:hAnsi="Calibri" w:cs="Times New Roman"/>
              </w:rPr>
              <w:t>Local CoC Representative</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(Optional) Local HMIS System Administrator</w:t>
            </w:r>
          </w:p>
        </w:tc>
      </w:tr>
      <w:tr w:rsidR="00B43C6C" w:rsidRPr="00B43C6C" w:rsidTr="004935E0">
        <w:trPr>
          <w:trHeight w:val="528"/>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Process Suggestions</w:t>
            </w:r>
          </w:p>
        </w:tc>
        <w:tc>
          <w:tcPr>
            <w:tcW w:w="9155" w:type="dxa"/>
            <w:tcBorders>
              <w:top w:val="single" w:sz="4" w:space="0" w:color="auto"/>
              <w:bottom w:val="single" w:sz="4" w:space="0" w:color="auto"/>
            </w:tcBorders>
            <w:shd w:val="clear" w:color="auto" w:fill="auto"/>
          </w:tcPr>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Convene with one r</w:t>
            </w:r>
            <w:r w:rsidR="00815B88">
              <w:rPr>
                <w:rFonts w:ascii="Calibri" w:eastAsia="Calibri" w:hAnsi="Calibri" w:cs="Times New Roman"/>
              </w:rPr>
              <w:t>epresentative from each grantee, who serves as a cross-grantee liaison</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Bring detailed map of the common g</w:t>
            </w:r>
            <w:r w:rsidR="00815B88">
              <w:rPr>
                <w:rFonts w:ascii="Calibri" w:eastAsia="Calibri" w:hAnsi="Calibri" w:cs="Times New Roman"/>
              </w:rPr>
              <w:t>eographic region as a reference</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 xml:space="preserve">Take notes and circulate Meeting Minutes to the meeting attendees  </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Plan to meet again – possibly quarterly/ bi-annually for ongoing coordination</w:t>
            </w:r>
          </w:p>
        </w:tc>
      </w:tr>
      <w:tr w:rsidR="00B43C6C" w:rsidRPr="00B43C6C" w:rsidTr="004935E0">
        <w:trPr>
          <w:trHeight w:val="528"/>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 xml:space="preserve">Purpose </w:t>
            </w:r>
          </w:p>
        </w:tc>
        <w:tc>
          <w:tcPr>
            <w:tcW w:w="9155" w:type="dxa"/>
            <w:tcBorders>
              <w:top w:val="single" w:sz="4" w:space="0" w:color="auto"/>
              <w:bottom w:val="single" w:sz="4" w:space="0" w:color="auto"/>
            </w:tcBorders>
            <w:shd w:val="clear" w:color="auto" w:fill="auto"/>
          </w:tcPr>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Plan for local coordination of SSVF grants with</w:t>
            </w:r>
            <w:r w:rsidR="00815B88">
              <w:rPr>
                <w:rFonts w:ascii="Calibri" w:eastAsia="Calibri" w:hAnsi="Calibri" w:cs="Times New Roman"/>
              </w:rPr>
              <w:t xml:space="preserve"> overlapping geographic regions</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Anticipate complications of SSVF participants interfaci</w:t>
            </w:r>
            <w:r w:rsidR="00815B88">
              <w:rPr>
                <w:rFonts w:ascii="Calibri" w:eastAsia="Calibri" w:hAnsi="Calibri" w:cs="Times New Roman"/>
              </w:rPr>
              <w:t>ng with multiple local grantees</w:t>
            </w:r>
          </w:p>
          <w:p w:rsidR="00B43C6C" w:rsidRPr="00B43C6C" w:rsidRDefault="00B43C6C" w:rsidP="00B43C6C">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Share local resources that can optimize SSVF ef</w:t>
            </w:r>
            <w:r w:rsidR="00815B88">
              <w:rPr>
                <w:rFonts w:ascii="Calibri" w:eastAsia="Calibri" w:hAnsi="Calibri" w:cs="Times New Roman"/>
              </w:rPr>
              <w:t>fectiveness in the local region</w:t>
            </w:r>
          </w:p>
          <w:p w:rsidR="00B43C6C" w:rsidRPr="00B43C6C" w:rsidRDefault="00B43C6C" w:rsidP="00815B88">
            <w:pPr>
              <w:numPr>
                <w:ilvl w:val="0"/>
                <w:numId w:val="14"/>
              </w:numPr>
              <w:spacing w:after="0" w:line="240" w:lineRule="auto"/>
              <w:ind w:left="310"/>
              <w:contextualSpacing/>
              <w:rPr>
                <w:rFonts w:ascii="Calibri" w:eastAsia="Calibri" w:hAnsi="Calibri" w:cs="Times New Roman"/>
              </w:rPr>
            </w:pPr>
            <w:r w:rsidRPr="00B43C6C">
              <w:rPr>
                <w:rFonts w:ascii="Calibri" w:eastAsia="Calibri" w:hAnsi="Calibri" w:cs="Times New Roman"/>
              </w:rPr>
              <w:t>Plan for coordinated compliance with SSVF rules re</w:t>
            </w:r>
            <w:r w:rsidR="00815B88">
              <w:rPr>
                <w:rFonts w:ascii="Calibri" w:eastAsia="Calibri" w:hAnsi="Calibri" w:cs="Times New Roman"/>
              </w:rPr>
              <w:t>garding</w:t>
            </w:r>
            <w:r w:rsidRPr="00B43C6C">
              <w:rPr>
                <w:rFonts w:ascii="Calibri" w:eastAsia="Calibri" w:hAnsi="Calibri" w:cs="Times New Roman"/>
              </w:rPr>
              <w:t xml:space="preserve"> </w:t>
            </w:r>
            <w:r w:rsidR="00815B88">
              <w:rPr>
                <w:rFonts w:ascii="Calibri" w:eastAsia="Calibri" w:hAnsi="Calibri" w:cs="Times New Roman"/>
              </w:rPr>
              <w:t>limitations</w:t>
            </w:r>
            <w:r w:rsidRPr="00B43C6C">
              <w:rPr>
                <w:rFonts w:ascii="Calibri" w:eastAsia="Calibri" w:hAnsi="Calibri" w:cs="Times New Roman"/>
              </w:rPr>
              <w:t xml:space="preserve"> of financial assistance</w:t>
            </w:r>
          </w:p>
        </w:tc>
      </w:tr>
      <w:tr w:rsidR="00B43C6C" w:rsidRPr="00B43C6C" w:rsidTr="004935E0">
        <w:trPr>
          <w:trHeight w:val="420"/>
        </w:trPr>
        <w:tc>
          <w:tcPr>
            <w:tcW w:w="11430" w:type="dxa"/>
            <w:gridSpan w:val="2"/>
            <w:tcBorders>
              <w:top w:val="single" w:sz="4" w:space="0" w:color="auto"/>
              <w:bottom w:val="single" w:sz="4" w:space="0" w:color="auto"/>
            </w:tcBorders>
            <w:shd w:val="clear" w:color="auto" w:fill="B8CCE4" w:themeFill="accent1" w:themeFillTint="66"/>
            <w:vAlign w:val="center"/>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Suggested Meeting Discussions</w:t>
            </w:r>
          </w:p>
        </w:tc>
      </w:tr>
      <w:tr w:rsidR="00B43C6C" w:rsidRPr="00B43C6C" w:rsidTr="004935E0">
        <w:trPr>
          <w:trHeight w:val="420"/>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 xml:space="preserve">Grantee </w:t>
            </w:r>
          </w:p>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Introductions</w:t>
            </w:r>
          </w:p>
        </w:tc>
        <w:tc>
          <w:tcPr>
            <w:tcW w:w="9155" w:type="dxa"/>
            <w:tcBorders>
              <w:top w:val="single" w:sz="4" w:space="0" w:color="auto"/>
              <w:bottom w:val="single" w:sz="4" w:space="0" w:color="auto"/>
            </w:tcBorders>
            <w:shd w:val="clear" w:color="auto" w:fill="auto"/>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rPr>
              <w:t>Overview of each SSVF grant and respective details:</w:t>
            </w:r>
          </w:p>
          <w:p w:rsidR="00B43C6C" w:rsidRPr="00B43C6C" w:rsidRDefault="00B43C6C" w:rsidP="00B43C6C">
            <w:pPr>
              <w:numPr>
                <w:ilvl w:val="0"/>
                <w:numId w:val="15"/>
              </w:numPr>
              <w:spacing w:after="0" w:line="240" w:lineRule="auto"/>
              <w:rPr>
                <w:rFonts w:ascii="Calibri" w:eastAsia="Calibri" w:hAnsi="Calibri" w:cs="Times New Roman"/>
              </w:rPr>
            </w:pPr>
            <w:r w:rsidRPr="00B43C6C">
              <w:rPr>
                <w:rFonts w:ascii="Calibri" w:eastAsia="Calibri" w:hAnsi="Calibri" w:cs="Times New Roman"/>
              </w:rPr>
              <w:t>Specific geographic region intended to be served?</w:t>
            </w:r>
          </w:p>
          <w:p w:rsidR="00B43C6C" w:rsidRPr="00B43C6C" w:rsidRDefault="00B43C6C" w:rsidP="00B43C6C">
            <w:pPr>
              <w:numPr>
                <w:ilvl w:val="0"/>
                <w:numId w:val="15"/>
              </w:numPr>
              <w:spacing w:after="0" w:line="240" w:lineRule="auto"/>
              <w:rPr>
                <w:rFonts w:ascii="Calibri" w:eastAsia="Calibri" w:hAnsi="Calibri" w:cs="Times New Roman"/>
              </w:rPr>
            </w:pPr>
            <w:r w:rsidRPr="00B43C6C">
              <w:rPr>
                <w:rFonts w:ascii="Calibri" w:eastAsia="Calibri" w:hAnsi="Calibri" w:cs="Times New Roman"/>
              </w:rPr>
              <w:t>Target</w:t>
            </w:r>
            <w:r w:rsidR="004935E0">
              <w:rPr>
                <w:rFonts w:ascii="Calibri" w:eastAsia="Calibri" w:hAnsi="Calibri" w:cs="Times New Roman"/>
              </w:rPr>
              <w:t>ed</w:t>
            </w:r>
            <w:r w:rsidRPr="00B43C6C">
              <w:rPr>
                <w:rFonts w:ascii="Calibri" w:eastAsia="Calibri" w:hAnsi="Calibri" w:cs="Times New Roman"/>
              </w:rPr>
              <w:t xml:space="preserve"> sub-populations intended to be served?  </w:t>
            </w:r>
          </w:p>
          <w:p w:rsidR="00B43C6C" w:rsidRPr="00B43C6C" w:rsidRDefault="00B43C6C" w:rsidP="00B43C6C">
            <w:pPr>
              <w:numPr>
                <w:ilvl w:val="0"/>
                <w:numId w:val="15"/>
              </w:numPr>
              <w:spacing w:after="0" w:line="240" w:lineRule="auto"/>
              <w:rPr>
                <w:rFonts w:ascii="Calibri" w:eastAsia="Calibri" w:hAnsi="Calibri" w:cs="Times New Roman"/>
              </w:rPr>
            </w:pPr>
            <w:r w:rsidRPr="00B43C6C">
              <w:rPr>
                <w:rFonts w:ascii="Calibri" w:eastAsia="Calibri" w:hAnsi="Calibri" w:cs="Times New Roman"/>
              </w:rPr>
              <w:t>Number to be served in the grant year for each grant?</w:t>
            </w:r>
          </w:p>
          <w:p w:rsidR="00B43C6C" w:rsidRPr="00B43C6C" w:rsidRDefault="00B43C6C" w:rsidP="00B43C6C">
            <w:pPr>
              <w:numPr>
                <w:ilvl w:val="0"/>
                <w:numId w:val="15"/>
              </w:numPr>
              <w:spacing w:after="0" w:line="240" w:lineRule="auto"/>
              <w:rPr>
                <w:rFonts w:ascii="Calibri" w:eastAsia="Calibri" w:hAnsi="Calibri" w:cs="Times New Roman"/>
              </w:rPr>
            </w:pPr>
            <w:r w:rsidRPr="00B43C6C">
              <w:rPr>
                <w:rFonts w:ascii="Calibri" w:eastAsia="Calibri" w:hAnsi="Calibri" w:cs="Times New Roman"/>
              </w:rPr>
              <w:t>Specifics of program design and service limitations (financial vs. non-financial)?</w:t>
            </w:r>
          </w:p>
          <w:p w:rsidR="00B43C6C" w:rsidRPr="004935E0" w:rsidRDefault="00B43C6C" w:rsidP="00B43C6C">
            <w:pPr>
              <w:numPr>
                <w:ilvl w:val="0"/>
                <w:numId w:val="15"/>
              </w:numPr>
              <w:spacing w:after="0" w:line="240" w:lineRule="auto"/>
              <w:rPr>
                <w:rFonts w:ascii="Calibri" w:eastAsia="Calibri" w:hAnsi="Calibri" w:cs="Times New Roman"/>
              </w:rPr>
            </w:pPr>
            <w:r w:rsidRPr="00B43C6C">
              <w:rPr>
                <w:rFonts w:ascii="Calibri" w:eastAsia="Calibri" w:hAnsi="Calibri" w:cs="Times New Roman"/>
              </w:rPr>
              <w:t xml:space="preserve">Specifics </w:t>
            </w:r>
            <w:r w:rsidR="00361BFE" w:rsidRPr="00B43C6C">
              <w:rPr>
                <w:rFonts w:ascii="Calibri" w:eastAsia="Calibri" w:hAnsi="Calibri" w:cs="Times New Roman"/>
              </w:rPr>
              <w:t>of tailored</w:t>
            </w:r>
            <w:r w:rsidRPr="00B43C6C">
              <w:rPr>
                <w:rFonts w:ascii="Calibri" w:eastAsia="Calibri" w:hAnsi="Calibri" w:cs="Times New Roman"/>
              </w:rPr>
              <w:t xml:space="preserve"> </w:t>
            </w:r>
            <w:r w:rsidRPr="00B43C6C">
              <w:rPr>
                <w:rFonts w:ascii="Calibri" w:eastAsia="Calibri" w:hAnsi="Calibri" w:cs="Times New Roman"/>
                <w:u w:val="single"/>
              </w:rPr>
              <w:t>SSVF Homeless Prevention Screen</w:t>
            </w:r>
            <w:r w:rsidR="004935E0">
              <w:rPr>
                <w:rFonts w:ascii="Calibri" w:eastAsia="Calibri" w:hAnsi="Calibri" w:cs="Times New Roman"/>
                <w:u w:val="single"/>
              </w:rPr>
              <w:t>er</w:t>
            </w:r>
            <w:r w:rsidRPr="00B43C6C">
              <w:rPr>
                <w:rFonts w:ascii="Calibri" w:eastAsia="Calibri" w:hAnsi="Calibri" w:cs="Times New Roman"/>
              </w:rPr>
              <w:t xml:space="preserve"> and </w:t>
            </w:r>
            <w:r w:rsidR="004935E0">
              <w:rPr>
                <w:rFonts w:ascii="Calibri" w:eastAsia="Calibri" w:hAnsi="Calibri" w:cs="Times New Roman"/>
              </w:rPr>
              <w:t xml:space="preserve">threshold </w:t>
            </w:r>
            <w:r w:rsidRPr="00B43C6C">
              <w:rPr>
                <w:rFonts w:ascii="Calibri" w:eastAsia="Calibri" w:hAnsi="Calibri" w:cs="Times New Roman"/>
              </w:rPr>
              <w:t>score?</w:t>
            </w:r>
          </w:p>
        </w:tc>
      </w:tr>
      <w:tr w:rsidR="00B43C6C" w:rsidRPr="00B43C6C" w:rsidTr="004935E0">
        <w:trPr>
          <w:trHeight w:val="528"/>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b/>
              </w:rPr>
              <w:t>Plan for Geographic Coordination</w:t>
            </w:r>
          </w:p>
        </w:tc>
        <w:tc>
          <w:tcPr>
            <w:tcW w:w="9155" w:type="dxa"/>
            <w:tcBorders>
              <w:top w:val="single" w:sz="4" w:space="0" w:color="auto"/>
              <w:bottom w:val="single" w:sz="4" w:space="0" w:color="auto"/>
            </w:tcBorders>
            <w:shd w:val="clear" w:color="auto" w:fill="auto"/>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rPr>
              <w:t>Discussion Questions:</w:t>
            </w:r>
          </w:p>
          <w:p w:rsidR="00B43C6C" w:rsidRPr="00B43C6C" w:rsidRDefault="00B43C6C" w:rsidP="00B43C6C">
            <w:pPr>
              <w:numPr>
                <w:ilvl w:val="0"/>
                <w:numId w:val="16"/>
              </w:numPr>
              <w:spacing w:after="0" w:line="240" w:lineRule="auto"/>
              <w:rPr>
                <w:rFonts w:ascii="Calibri" w:eastAsia="Calibri" w:hAnsi="Calibri" w:cs="Times New Roman"/>
              </w:rPr>
            </w:pPr>
            <w:r w:rsidRPr="00B43C6C">
              <w:rPr>
                <w:rFonts w:ascii="Calibri" w:eastAsia="Calibri" w:hAnsi="Calibri" w:cs="Times New Roman"/>
              </w:rPr>
              <w:t>What are the regions of geographic overlap for SSVF service delivery?</w:t>
            </w:r>
          </w:p>
          <w:p w:rsidR="00B43C6C" w:rsidRPr="00B43C6C" w:rsidRDefault="00B43C6C" w:rsidP="00B43C6C">
            <w:pPr>
              <w:numPr>
                <w:ilvl w:val="0"/>
                <w:numId w:val="16"/>
              </w:numPr>
              <w:spacing w:after="0" w:line="240" w:lineRule="auto"/>
              <w:rPr>
                <w:rFonts w:ascii="Calibri" w:eastAsia="Calibri" w:hAnsi="Calibri" w:cs="Times New Roman"/>
              </w:rPr>
            </w:pPr>
            <w:r w:rsidRPr="00B43C6C">
              <w:rPr>
                <w:rFonts w:ascii="Calibri" w:eastAsia="Calibri" w:hAnsi="Calibri" w:cs="Times New Roman"/>
              </w:rPr>
              <w:t>What do we know about where target population is concentrated locally?</w:t>
            </w:r>
          </w:p>
          <w:p w:rsidR="00B43C6C" w:rsidRPr="00B43C6C" w:rsidRDefault="00B43C6C" w:rsidP="00B43C6C">
            <w:pPr>
              <w:numPr>
                <w:ilvl w:val="0"/>
                <w:numId w:val="16"/>
              </w:numPr>
              <w:spacing w:after="0" w:line="240" w:lineRule="auto"/>
              <w:rPr>
                <w:rFonts w:ascii="Calibri" w:eastAsia="Calibri" w:hAnsi="Calibri" w:cs="Times New Roman"/>
              </w:rPr>
            </w:pPr>
            <w:r w:rsidRPr="00B43C6C">
              <w:rPr>
                <w:rFonts w:ascii="Calibri" w:eastAsia="Calibri" w:hAnsi="Calibri" w:cs="Times New Roman"/>
              </w:rPr>
              <w:t>How can we coordinate within our common target regions?</w:t>
            </w:r>
          </w:p>
          <w:p w:rsidR="00B43C6C" w:rsidRPr="00B43C6C" w:rsidRDefault="00B43C6C" w:rsidP="00B43C6C">
            <w:pPr>
              <w:numPr>
                <w:ilvl w:val="0"/>
                <w:numId w:val="16"/>
              </w:numPr>
              <w:spacing w:after="0" w:line="240" w:lineRule="auto"/>
              <w:rPr>
                <w:rFonts w:ascii="Calibri" w:eastAsia="Calibri" w:hAnsi="Calibri" w:cs="Times New Roman"/>
              </w:rPr>
            </w:pPr>
            <w:r w:rsidRPr="00B43C6C">
              <w:rPr>
                <w:rFonts w:ascii="Calibri" w:eastAsia="Calibri" w:hAnsi="Calibri" w:cs="Times New Roman"/>
              </w:rPr>
              <w:t>Are there logical strategies for organizing ourselves to maximize impact?</w:t>
            </w:r>
          </w:p>
          <w:p w:rsidR="00B43C6C" w:rsidRPr="004935E0" w:rsidRDefault="00B43C6C" w:rsidP="00B43C6C">
            <w:pPr>
              <w:numPr>
                <w:ilvl w:val="0"/>
                <w:numId w:val="16"/>
              </w:numPr>
              <w:spacing w:after="0" w:line="240" w:lineRule="auto"/>
              <w:rPr>
                <w:rFonts w:ascii="Calibri" w:eastAsia="Calibri" w:hAnsi="Calibri" w:cs="Times New Roman"/>
              </w:rPr>
            </w:pPr>
            <w:r w:rsidRPr="00B43C6C">
              <w:rPr>
                <w:rFonts w:ascii="Calibri" w:eastAsia="Calibri" w:hAnsi="Calibri" w:cs="Times New Roman"/>
              </w:rPr>
              <w:t xml:space="preserve">Can we mutually agree to add all local SSVF programs to </w:t>
            </w:r>
            <w:r w:rsidRPr="00B43C6C">
              <w:rPr>
                <w:rFonts w:ascii="Calibri" w:eastAsia="Calibri" w:hAnsi="Calibri" w:cs="Times New Roman"/>
                <w:u w:val="single"/>
              </w:rPr>
              <w:t>Releases of Information</w:t>
            </w:r>
            <w:r w:rsidRPr="00B43C6C">
              <w:rPr>
                <w:rFonts w:ascii="Calibri" w:eastAsia="Calibri" w:hAnsi="Calibri" w:cs="Times New Roman"/>
              </w:rPr>
              <w:t>?</w:t>
            </w:r>
          </w:p>
        </w:tc>
      </w:tr>
      <w:tr w:rsidR="00B43C6C" w:rsidRPr="00B43C6C" w:rsidTr="004935E0">
        <w:trPr>
          <w:trHeight w:val="528"/>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 xml:space="preserve">Plan for Outreach </w:t>
            </w:r>
          </w:p>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Coordination</w:t>
            </w:r>
          </w:p>
          <w:p w:rsidR="00B43C6C" w:rsidRPr="00B43C6C" w:rsidRDefault="00B43C6C" w:rsidP="00B43C6C">
            <w:pPr>
              <w:spacing w:after="0" w:line="240" w:lineRule="auto"/>
              <w:rPr>
                <w:rFonts w:ascii="Calibri" w:eastAsia="Calibri" w:hAnsi="Calibri" w:cs="Times New Roman"/>
                <w:b/>
              </w:rPr>
            </w:pPr>
          </w:p>
        </w:tc>
        <w:tc>
          <w:tcPr>
            <w:tcW w:w="9155" w:type="dxa"/>
            <w:tcBorders>
              <w:top w:val="single" w:sz="4" w:space="0" w:color="auto"/>
              <w:bottom w:val="single" w:sz="4" w:space="0" w:color="auto"/>
            </w:tcBorders>
            <w:shd w:val="clear" w:color="auto" w:fill="auto"/>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rPr>
              <w:t>Discussion Questions:</w:t>
            </w:r>
          </w:p>
          <w:p w:rsidR="00B43C6C" w:rsidRPr="00B43C6C" w:rsidRDefault="00B43C6C" w:rsidP="00B43C6C">
            <w:pPr>
              <w:numPr>
                <w:ilvl w:val="0"/>
                <w:numId w:val="17"/>
              </w:numPr>
              <w:spacing w:after="0" w:line="240" w:lineRule="auto"/>
              <w:rPr>
                <w:rFonts w:ascii="Calibri" w:eastAsia="Calibri" w:hAnsi="Calibri" w:cs="Times New Roman"/>
              </w:rPr>
            </w:pPr>
            <w:r w:rsidRPr="00B43C6C">
              <w:rPr>
                <w:rFonts w:ascii="Calibri" w:eastAsia="Calibri" w:hAnsi="Calibri" w:cs="Times New Roman"/>
              </w:rPr>
              <w:t>Where/how is SSVF outreach currently underway in this region?</w:t>
            </w:r>
          </w:p>
          <w:p w:rsidR="00B43C6C" w:rsidRPr="00B43C6C" w:rsidRDefault="00B43C6C" w:rsidP="00B43C6C">
            <w:pPr>
              <w:numPr>
                <w:ilvl w:val="0"/>
                <w:numId w:val="17"/>
              </w:numPr>
              <w:spacing w:after="0" w:line="240" w:lineRule="auto"/>
              <w:rPr>
                <w:rFonts w:ascii="Calibri" w:eastAsia="Calibri" w:hAnsi="Calibri" w:cs="Times New Roman"/>
              </w:rPr>
            </w:pPr>
            <w:r w:rsidRPr="00B43C6C">
              <w:rPr>
                <w:rFonts w:ascii="Calibri" w:eastAsia="Calibri" w:hAnsi="Calibri" w:cs="Times New Roman"/>
              </w:rPr>
              <w:t>How can we coordinate/not duplicate SSVF outreach going forward?</w:t>
            </w:r>
          </w:p>
          <w:p w:rsidR="00B43C6C" w:rsidRPr="004935E0" w:rsidRDefault="00B43C6C" w:rsidP="00B43C6C">
            <w:pPr>
              <w:numPr>
                <w:ilvl w:val="0"/>
                <w:numId w:val="17"/>
              </w:numPr>
              <w:spacing w:after="0" w:line="240" w:lineRule="auto"/>
              <w:rPr>
                <w:rFonts w:ascii="Calibri" w:eastAsia="Calibri" w:hAnsi="Calibri" w:cs="Times New Roman"/>
              </w:rPr>
            </w:pPr>
            <w:r w:rsidRPr="00B43C6C">
              <w:rPr>
                <w:rFonts w:ascii="Calibri" w:eastAsia="Calibri" w:hAnsi="Calibri" w:cs="Times New Roman"/>
              </w:rPr>
              <w:t>How can we synchronize our local SSVF branding/messaging particularly to key referral sources in our common region?</w:t>
            </w:r>
          </w:p>
        </w:tc>
      </w:tr>
      <w:tr w:rsidR="00B43C6C" w:rsidRPr="00B43C6C" w:rsidTr="004935E0">
        <w:trPr>
          <w:trHeight w:val="501"/>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Plan for Local Resource Sharing</w:t>
            </w:r>
          </w:p>
        </w:tc>
        <w:tc>
          <w:tcPr>
            <w:tcW w:w="9155" w:type="dxa"/>
            <w:tcBorders>
              <w:top w:val="single" w:sz="4" w:space="0" w:color="auto"/>
              <w:bottom w:val="single" w:sz="4" w:space="0" w:color="auto"/>
            </w:tcBorders>
            <w:shd w:val="clear" w:color="auto" w:fill="auto"/>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rPr>
              <w:t>Discussion Questions:</w:t>
            </w:r>
          </w:p>
          <w:p w:rsidR="00B43C6C" w:rsidRPr="00B43C6C" w:rsidRDefault="00B43C6C" w:rsidP="00B43C6C">
            <w:pPr>
              <w:numPr>
                <w:ilvl w:val="0"/>
                <w:numId w:val="18"/>
              </w:numPr>
              <w:spacing w:after="0" w:line="240" w:lineRule="auto"/>
              <w:ind w:left="760"/>
              <w:contextualSpacing/>
              <w:rPr>
                <w:rFonts w:ascii="Calibri" w:eastAsia="Calibri" w:hAnsi="Calibri" w:cs="Times New Roman"/>
              </w:rPr>
            </w:pPr>
            <w:r w:rsidRPr="00B43C6C">
              <w:rPr>
                <w:rFonts w:ascii="Calibri" w:eastAsia="Calibri" w:hAnsi="Calibri" w:cs="Times New Roman"/>
              </w:rPr>
              <w:t>Are the new grantees connected to HMIS from other CoC grants?</w:t>
            </w:r>
          </w:p>
          <w:p w:rsidR="00B43C6C" w:rsidRPr="004935E0" w:rsidRDefault="00B43C6C" w:rsidP="004935E0">
            <w:pPr>
              <w:numPr>
                <w:ilvl w:val="0"/>
                <w:numId w:val="18"/>
              </w:numPr>
              <w:spacing w:after="0" w:line="240" w:lineRule="auto"/>
              <w:ind w:left="760"/>
              <w:contextualSpacing/>
              <w:rPr>
                <w:rFonts w:ascii="Calibri" w:eastAsia="Calibri" w:hAnsi="Calibri" w:cs="Times New Roman"/>
              </w:rPr>
            </w:pPr>
            <w:r w:rsidRPr="00B43C6C">
              <w:rPr>
                <w:rFonts w:ascii="Calibri" w:eastAsia="Calibri" w:hAnsi="Calibri" w:cs="Times New Roman"/>
              </w:rPr>
              <w:t>What new grantee pre-planning is needed to prepare for HMIS data entry?</w:t>
            </w:r>
          </w:p>
        </w:tc>
      </w:tr>
      <w:tr w:rsidR="00B43C6C" w:rsidRPr="00B43C6C" w:rsidTr="004935E0">
        <w:trPr>
          <w:trHeight w:val="501"/>
        </w:trPr>
        <w:tc>
          <w:tcPr>
            <w:tcW w:w="2275" w:type="dxa"/>
            <w:tcBorders>
              <w:top w:val="single" w:sz="4" w:space="0" w:color="auto"/>
              <w:bottom w:val="single" w:sz="4" w:space="0" w:color="auto"/>
              <w:right w:val="single" w:sz="4" w:space="0" w:color="auto"/>
            </w:tcBorders>
          </w:tcPr>
          <w:p w:rsidR="00B43C6C" w:rsidRPr="00B43C6C" w:rsidRDefault="00B43C6C" w:rsidP="00B43C6C">
            <w:pPr>
              <w:spacing w:after="0" w:line="240" w:lineRule="auto"/>
              <w:rPr>
                <w:rFonts w:ascii="Calibri" w:eastAsia="Calibri" w:hAnsi="Calibri" w:cs="Times New Roman"/>
                <w:b/>
              </w:rPr>
            </w:pPr>
            <w:r w:rsidRPr="00B43C6C">
              <w:rPr>
                <w:rFonts w:ascii="Calibri" w:eastAsia="Calibri" w:hAnsi="Calibri" w:cs="Times New Roman"/>
                <w:b/>
              </w:rPr>
              <w:t>Plan for HMIS Needs and CoC Coordination</w:t>
            </w:r>
          </w:p>
        </w:tc>
        <w:tc>
          <w:tcPr>
            <w:tcW w:w="9155" w:type="dxa"/>
            <w:tcBorders>
              <w:top w:val="single" w:sz="4" w:space="0" w:color="auto"/>
              <w:bottom w:val="single" w:sz="4" w:space="0" w:color="auto"/>
            </w:tcBorders>
            <w:shd w:val="clear" w:color="auto" w:fill="auto"/>
          </w:tcPr>
          <w:p w:rsidR="00B43C6C" w:rsidRPr="00B43C6C" w:rsidRDefault="00B43C6C" w:rsidP="00B43C6C">
            <w:pPr>
              <w:spacing w:after="0" w:line="240" w:lineRule="auto"/>
              <w:rPr>
                <w:rFonts w:ascii="Calibri" w:eastAsia="Calibri" w:hAnsi="Calibri" w:cs="Times New Roman"/>
              </w:rPr>
            </w:pPr>
            <w:r w:rsidRPr="00B43C6C">
              <w:rPr>
                <w:rFonts w:ascii="Calibri" w:eastAsia="Calibri" w:hAnsi="Calibri" w:cs="Times New Roman"/>
              </w:rPr>
              <w:t>Discussion Questions</w:t>
            </w:r>
          </w:p>
          <w:p w:rsidR="00B43C6C" w:rsidRPr="00B43C6C" w:rsidRDefault="00B43C6C" w:rsidP="00B43C6C">
            <w:pPr>
              <w:numPr>
                <w:ilvl w:val="0"/>
                <w:numId w:val="19"/>
              </w:numPr>
              <w:spacing w:after="0" w:line="240" w:lineRule="auto"/>
              <w:rPr>
                <w:rFonts w:ascii="Calibri" w:eastAsia="Calibri" w:hAnsi="Calibri" w:cs="Times New Roman"/>
              </w:rPr>
            </w:pPr>
            <w:r w:rsidRPr="00B43C6C">
              <w:rPr>
                <w:rFonts w:ascii="Calibri" w:eastAsia="Calibri" w:hAnsi="Calibri" w:cs="Times New Roman"/>
              </w:rPr>
              <w:t>Are the new grantees already participating in HMIS?</w:t>
            </w:r>
          </w:p>
          <w:p w:rsidR="00B43C6C" w:rsidRPr="00B43C6C" w:rsidRDefault="00B43C6C" w:rsidP="00B43C6C">
            <w:pPr>
              <w:numPr>
                <w:ilvl w:val="0"/>
                <w:numId w:val="19"/>
              </w:numPr>
              <w:spacing w:after="0" w:line="240" w:lineRule="auto"/>
              <w:rPr>
                <w:rFonts w:ascii="Calibri" w:eastAsia="Calibri" w:hAnsi="Calibri" w:cs="Times New Roman"/>
              </w:rPr>
            </w:pPr>
            <w:r w:rsidRPr="00B43C6C">
              <w:rPr>
                <w:rFonts w:ascii="Calibri" w:eastAsia="Calibri" w:hAnsi="Calibri" w:cs="Times New Roman"/>
              </w:rPr>
              <w:t>What grant pre-planning is needed to prepare for HMIS data input?</w:t>
            </w:r>
          </w:p>
          <w:p w:rsidR="00B43C6C" w:rsidRDefault="00B43C6C" w:rsidP="00B43C6C">
            <w:pPr>
              <w:numPr>
                <w:ilvl w:val="0"/>
                <w:numId w:val="19"/>
              </w:numPr>
              <w:spacing w:after="0" w:line="240" w:lineRule="auto"/>
              <w:rPr>
                <w:rFonts w:ascii="Calibri" w:eastAsia="Calibri" w:hAnsi="Calibri" w:cs="Times New Roman"/>
              </w:rPr>
            </w:pPr>
            <w:r w:rsidRPr="00B43C6C">
              <w:rPr>
                <w:rFonts w:ascii="Calibri" w:eastAsia="Calibri" w:hAnsi="Calibri" w:cs="Times New Roman"/>
              </w:rPr>
              <w:t>How can all SSVF grantees ensure this region complies w/HMIS standards?</w:t>
            </w:r>
          </w:p>
          <w:p w:rsidR="00B43C6C" w:rsidRPr="00B43C6C" w:rsidRDefault="00B43C6C" w:rsidP="00B43C6C">
            <w:pPr>
              <w:numPr>
                <w:ilvl w:val="0"/>
                <w:numId w:val="19"/>
              </w:numPr>
              <w:spacing w:after="0" w:line="240" w:lineRule="auto"/>
              <w:rPr>
                <w:rFonts w:ascii="Calibri" w:eastAsia="Calibri" w:hAnsi="Calibri" w:cs="Times New Roman"/>
              </w:rPr>
            </w:pPr>
            <w:r w:rsidRPr="00B43C6C">
              <w:rPr>
                <w:rFonts w:ascii="Calibri" w:eastAsia="Calibri" w:hAnsi="Calibri" w:cs="Times New Roman"/>
              </w:rPr>
              <w:t>How do we ensure integration with the local CoC and Coordinated Assessment?</w:t>
            </w:r>
          </w:p>
        </w:tc>
      </w:tr>
    </w:tbl>
    <w:p w:rsidR="004935E0" w:rsidRDefault="004935E0" w:rsidP="000B020C">
      <w:pPr>
        <w:spacing w:after="0" w:line="240" w:lineRule="auto"/>
        <w:rPr>
          <w:rFonts w:eastAsia="Times New Roman" w:cs="Segoe UI"/>
          <w:b/>
          <w:color w:val="000000"/>
          <w:sz w:val="28"/>
          <w:szCs w:val="28"/>
        </w:rPr>
      </w:pPr>
    </w:p>
    <w:p w:rsidR="004935E0" w:rsidRDefault="004935E0" w:rsidP="000B020C">
      <w:pPr>
        <w:spacing w:after="0" w:line="240" w:lineRule="auto"/>
        <w:rPr>
          <w:rFonts w:eastAsia="Times New Roman" w:cs="Segoe UI"/>
          <w:b/>
          <w:color w:val="000000"/>
          <w:sz w:val="28"/>
          <w:szCs w:val="28"/>
        </w:rPr>
      </w:pPr>
    </w:p>
    <w:p w:rsidR="001562E5" w:rsidRDefault="004935E0" w:rsidP="000B020C">
      <w:pPr>
        <w:spacing w:after="0" w:line="240" w:lineRule="auto"/>
        <w:rPr>
          <w:rFonts w:eastAsia="Times New Roman" w:cs="Segoe UI"/>
          <w:b/>
          <w:color w:val="000000"/>
          <w:sz w:val="28"/>
          <w:szCs w:val="28"/>
        </w:rPr>
      </w:pPr>
      <w:r>
        <w:rPr>
          <w:rFonts w:eastAsia="Times New Roman" w:cs="Segoe UI"/>
          <w:b/>
          <w:color w:val="000000"/>
          <w:sz w:val="28"/>
          <w:szCs w:val="28"/>
        </w:rPr>
        <w:t xml:space="preserve">TOOL 3. </w:t>
      </w:r>
      <w:r w:rsidR="00296335">
        <w:rPr>
          <w:rFonts w:eastAsia="Times New Roman" w:cs="Segoe UI"/>
          <w:b/>
          <w:color w:val="000000"/>
          <w:sz w:val="28"/>
          <w:szCs w:val="28"/>
        </w:rPr>
        <w:t xml:space="preserve">SSVF </w:t>
      </w:r>
      <w:r>
        <w:rPr>
          <w:rFonts w:eastAsia="Times New Roman" w:cs="Segoe UI"/>
          <w:b/>
          <w:color w:val="000000"/>
          <w:sz w:val="28"/>
          <w:szCs w:val="28"/>
        </w:rPr>
        <w:t>GRANTEES WITH SHARED GEOGRAPHY REPORT OUT FORM</w:t>
      </w:r>
    </w:p>
    <w:p w:rsidR="00296335" w:rsidRDefault="00296335" w:rsidP="000B020C">
      <w:pPr>
        <w:spacing w:after="0" w:line="240" w:lineRule="auto"/>
        <w:rPr>
          <w:rFonts w:eastAsia="Times New Roman" w:cs="Segoe UI"/>
          <w:b/>
          <w:color w:val="000000"/>
          <w:sz w:val="28"/>
          <w:szCs w:val="28"/>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 xml:space="preserve">Date:                          </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296335"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Person Submitting</w:t>
      </w:r>
      <w:r w:rsidRPr="00934EE9">
        <w:rPr>
          <w:rFonts w:ascii="Segoe UI" w:eastAsia="Times New Roman" w:hAnsi="Segoe UI" w:cs="Segoe UI"/>
          <w:b/>
          <w:color w:val="000000"/>
          <w:sz w:val="20"/>
          <w:szCs w:val="20"/>
        </w:rPr>
        <w:t xml:space="preserve"> Report</w:t>
      </w:r>
      <w:r>
        <w:rPr>
          <w:rFonts w:ascii="Segoe UI" w:eastAsia="Times New Roman" w:hAnsi="Segoe UI" w:cs="Segoe UI"/>
          <w:b/>
          <w:color w:val="000000"/>
          <w:sz w:val="20"/>
          <w:szCs w:val="20"/>
        </w:rPr>
        <w:t>/Grantee Affiliation/Contact Information</w:t>
      </w:r>
      <w:r w:rsidRPr="00934EE9">
        <w:rPr>
          <w:rFonts w:ascii="Segoe UI" w:eastAsia="Times New Roman" w:hAnsi="Segoe UI" w:cs="Segoe UI"/>
          <w:b/>
          <w:color w:val="000000"/>
          <w:sz w:val="20"/>
          <w:szCs w:val="20"/>
        </w:rPr>
        <w:t>:</w:t>
      </w:r>
      <w:r>
        <w:rPr>
          <w:rFonts w:ascii="Segoe UI" w:eastAsia="Times New Roman" w:hAnsi="Segoe UI" w:cs="Segoe UI"/>
          <w:b/>
          <w:color w:val="000000"/>
          <w:sz w:val="20"/>
          <w:szCs w:val="20"/>
        </w:rPr>
        <w:t xml:space="preserve"> </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Date and Time of Meeting:</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Attendees and Their Organization:</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Progress (attach meeting minutes also):</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bookmarkStart w:id="0" w:name="_GoBack"/>
      <w:bookmarkEnd w:id="0"/>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Next Steps/Action Items as a Result of the Meeting:</w:t>
      </w:r>
    </w:p>
    <w:p w:rsidR="00934EE9" w:rsidRDefault="00934EE9" w:rsidP="000B020C">
      <w:pPr>
        <w:spacing w:after="0" w:line="240" w:lineRule="auto"/>
        <w:rPr>
          <w:rFonts w:ascii="Segoe UI" w:eastAsia="Times New Roman" w:hAnsi="Segoe UI" w:cs="Segoe UI"/>
          <w:b/>
          <w:color w:val="000000"/>
          <w:sz w:val="20"/>
          <w:szCs w:val="20"/>
        </w:rPr>
      </w:pPr>
    </w:p>
    <w:tbl>
      <w:tblPr>
        <w:tblStyle w:val="TableGrid"/>
        <w:tblW w:w="0" w:type="auto"/>
        <w:tblLook w:val="04A0"/>
      </w:tblPr>
      <w:tblGrid>
        <w:gridCol w:w="3672"/>
        <w:gridCol w:w="3672"/>
        <w:gridCol w:w="3672"/>
      </w:tblGrid>
      <w:tr w:rsidR="00934EE9" w:rsidTr="00934EE9">
        <w:tc>
          <w:tcPr>
            <w:tcW w:w="3672" w:type="dxa"/>
          </w:tcPr>
          <w:p w:rsidR="00934EE9" w:rsidRDefault="00934EE9" w:rsidP="000B020C">
            <w:pPr>
              <w:rPr>
                <w:rFonts w:ascii="Segoe UI" w:eastAsia="Times New Roman" w:hAnsi="Segoe UI" w:cs="Segoe UI"/>
                <w:b/>
                <w:color w:val="000000"/>
                <w:sz w:val="20"/>
                <w:szCs w:val="20"/>
              </w:rPr>
            </w:pPr>
            <w:r>
              <w:rPr>
                <w:rFonts w:ascii="Segoe UI" w:eastAsia="Times New Roman" w:hAnsi="Segoe UI" w:cs="Segoe UI"/>
                <w:b/>
                <w:color w:val="000000"/>
                <w:sz w:val="20"/>
                <w:szCs w:val="20"/>
              </w:rPr>
              <w:t>What?</w:t>
            </w:r>
          </w:p>
        </w:tc>
        <w:tc>
          <w:tcPr>
            <w:tcW w:w="3672" w:type="dxa"/>
          </w:tcPr>
          <w:p w:rsidR="00934EE9" w:rsidRDefault="00934EE9" w:rsidP="000B020C">
            <w:pPr>
              <w:rPr>
                <w:rFonts w:ascii="Segoe UI" w:eastAsia="Times New Roman" w:hAnsi="Segoe UI" w:cs="Segoe UI"/>
                <w:b/>
                <w:color w:val="000000"/>
                <w:sz w:val="20"/>
                <w:szCs w:val="20"/>
              </w:rPr>
            </w:pPr>
            <w:r>
              <w:rPr>
                <w:rFonts w:ascii="Segoe UI" w:eastAsia="Times New Roman" w:hAnsi="Segoe UI" w:cs="Segoe UI"/>
                <w:b/>
                <w:color w:val="000000"/>
                <w:sz w:val="20"/>
                <w:szCs w:val="20"/>
              </w:rPr>
              <w:t>Who?</w:t>
            </w:r>
          </w:p>
        </w:tc>
        <w:tc>
          <w:tcPr>
            <w:tcW w:w="3672" w:type="dxa"/>
          </w:tcPr>
          <w:p w:rsidR="00934EE9" w:rsidRDefault="00934EE9" w:rsidP="000B020C">
            <w:pPr>
              <w:rPr>
                <w:rFonts w:ascii="Segoe UI" w:eastAsia="Times New Roman" w:hAnsi="Segoe UI" w:cs="Segoe UI"/>
                <w:b/>
                <w:color w:val="000000"/>
                <w:sz w:val="20"/>
                <w:szCs w:val="20"/>
              </w:rPr>
            </w:pPr>
            <w:r>
              <w:rPr>
                <w:rFonts w:ascii="Segoe UI" w:eastAsia="Times New Roman" w:hAnsi="Segoe UI" w:cs="Segoe UI"/>
                <w:b/>
                <w:color w:val="000000"/>
                <w:sz w:val="20"/>
                <w:szCs w:val="20"/>
              </w:rPr>
              <w:t>By When?</w:t>
            </w: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r w:rsidR="00934EE9" w:rsidTr="00934EE9">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c>
          <w:tcPr>
            <w:tcW w:w="3672" w:type="dxa"/>
          </w:tcPr>
          <w:p w:rsidR="00934EE9" w:rsidRDefault="00934EE9" w:rsidP="000B020C">
            <w:pPr>
              <w:rPr>
                <w:rFonts w:ascii="Segoe UI" w:eastAsia="Times New Roman" w:hAnsi="Segoe UI" w:cs="Segoe UI"/>
                <w:b/>
                <w:color w:val="000000"/>
                <w:sz w:val="20"/>
                <w:szCs w:val="20"/>
              </w:rPr>
            </w:pPr>
          </w:p>
        </w:tc>
      </w:tr>
    </w:tbl>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Do you need any assistance from your Regional Coordinator? If so, what would be helpful?</w:t>
      </w: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b/>
          <w:color w:val="000000"/>
          <w:sz w:val="20"/>
          <w:szCs w:val="20"/>
        </w:rPr>
      </w:pPr>
      <w:r>
        <w:rPr>
          <w:rFonts w:ascii="Segoe UI" w:eastAsia="Times New Roman" w:hAnsi="Segoe UI" w:cs="Segoe UI"/>
          <w:b/>
          <w:color w:val="000000"/>
          <w:sz w:val="20"/>
          <w:szCs w:val="20"/>
        </w:rPr>
        <w:t>Next Scheduled Meeting:</w:t>
      </w:r>
    </w:p>
    <w:p w:rsidR="00934EE9" w:rsidRDefault="00934EE9" w:rsidP="000B020C">
      <w:pPr>
        <w:spacing w:after="0" w:line="240" w:lineRule="auto"/>
        <w:rPr>
          <w:rFonts w:ascii="Segoe UI" w:eastAsia="Times New Roman" w:hAnsi="Segoe UI" w:cs="Segoe UI"/>
          <w:b/>
          <w:color w:val="000000"/>
          <w:sz w:val="20"/>
          <w:szCs w:val="20"/>
        </w:rPr>
      </w:pPr>
    </w:p>
    <w:p w:rsidR="00934EE9" w:rsidRPr="00934EE9" w:rsidRDefault="00934EE9" w:rsidP="000B020C">
      <w:pPr>
        <w:spacing w:after="0" w:line="240" w:lineRule="auto"/>
        <w:rPr>
          <w:rFonts w:ascii="Segoe UI" w:eastAsia="Times New Roman" w:hAnsi="Segoe UI" w:cs="Segoe UI"/>
          <w:b/>
          <w:color w:val="000000"/>
          <w:sz w:val="20"/>
          <w:szCs w:val="20"/>
        </w:rPr>
      </w:pPr>
    </w:p>
    <w:p w:rsidR="00934EE9" w:rsidRDefault="00934EE9" w:rsidP="000B020C">
      <w:pPr>
        <w:spacing w:after="0" w:line="240" w:lineRule="auto"/>
        <w:rPr>
          <w:rFonts w:ascii="Segoe UI" w:eastAsia="Times New Roman" w:hAnsi="Segoe UI" w:cs="Segoe UI"/>
          <w:color w:val="000000"/>
          <w:sz w:val="20"/>
          <w:szCs w:val="20"/>
        </w:rPr>
      </w:pPr>
    </w:p>
    <w:p w:rsidR="00934EE9" w:rsidRPr="00296335" w:rsidRDefault="00934EE9" w:rsidP="000B020C">
      <w:pPr>
        <w:spacing w:after="0" w:line="240" w:lineRule="auto"/>
        <w:rPr>
          <w:rFonts w:ascii="Segoe UI" w:eastAsia="Times New Roman" w:hAnsi="Segoe UI" w:cs="Segoe UI"/>
          <w:color w:val="000000"/>
          <w:sz w:val="20"/>
          <w:szCs w:val="20"/>
        </w:rPr>
      </w:pPr>
    </w:p>
    <w:p w:rsidR="001562E5" w:rsidRDefault="001562E5" w:rsidP="000B020C">
      <w:pPr>
        <w:spacing w:after="0" w:line="240" w:lineRule="auto"/>
        <w:rPr>
          <w:rFonts w:ascii="Segoe UI" w:eastAsia="Times New Roman" w:hAnsi="Segoe UI" w:cs="Segoe UI"/>
          <w:color w:val="000000"/>
          <w:sz w:val="20"/>
          <w:szCs w:val="20"/>
        </w:rPr>
      </w:pPr>
    </w:p>
    <w:p w:rsidR="00DF5235" w:rsidRPr="00C428FF" w:rsidRDefault="00DF5235" w:rsidP="00DF5235">
      <w:pPr>
        <w:spacing w:after="0" w:line="240" w:lineRule="auto"/>
      </w:pPr>
    </w:p>
    <w:sectPr w:rsidR="00DF5235" w:rsidRPr="00C428FF" w:rsidSect="0087005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31" w:rsidRDefault="00500531" w:rsidP="00500531">
      <w:pPr>
        <w:spacing w:after="0" w:line="240" w:lineRule="auto"/>
      </w:pPr>
      <w:r>
        <w:separator/>
      </w:r>
    </w:p>
  </w:endnote>
  <w:endnote w:type="continuationSeparator" w:id="0">
    <w:p w:rsidR="00500531" w:rsidRDefault="00500531" w:rsidP="0050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31" w:rsidRDefault="00500531" w:rsidP="00500531">
      <w:pPr>
        <w:spacing w:after="0" w:line="240" w:lineRule="auto"/>
      </w:pPr>
      <w:r>
        <w:separator/>
      </w:r>
    </w:p>
  </w:footnote>
  <w:footnote w:type="continuationSeparator" w:id="0">
    <w:p w:rsidR="00500531" w:rsidRDefault="00500531" w:rsidP="0050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2F1"/>
    <w:multiLevelType w:val="hybridMultilevel"/>
    <w:tmpl w:val="AED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D7A4A"/>
    <w:multiLevelType w:val="hybridMultilevel"/>
    <w:tmpl w:val="8A72D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B079E"/>
    <w:multiLevelType w:val="hybridMultilevel"/>
    <w:tmpl w:val="15BE5C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7C3CAC"/>
    <w:multiLevelType w:val="hybridMultilevel"/>
    <w:tmpl w:val="B6B00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E75A1"/>
    <w:multiLevelType w:val="hybridMultilevel"/>
    <w:tmpl w:val="C6B24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03988"/>
    <w:multiLevelType w:val="hybridMultilevel"/>
    <w:tmpl w:val="979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024DB"/>
    <w:multiLevelType w:val="hybridMultilevel"/>
    <w:tmpl w:val="9878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776430"/>
    <w:multiLevelType w:val="hybridMultilevel"/>
    <w:tmpl w:val="BF70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0252"/>
    <w:multiLevelType w:val="hybridMultilevel"/>
    <w:tmpl w:val="8894FA0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4AEA2A37"/>
    <w:multiLevelType w:val="hybridMultilevel"/>
    <w:tmpl w:val="72C8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C3FC2"/>
    <w:multiLevelType w:val="hybridMultilevel"/>
    <w:tmpl w:val="5624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37C0022"/>
    <w:multiLevelType w:val="hybridMultilevel"/>
    <w:tmpl w:val="7A849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30AED"/>
    <w:multiLevelType w:val="hybridMultilevel"/>
    <w:tmpl w:val="CFD6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70B1B"/>
    <w:multiLevelType w:val="hybridMultilevel"/>
    <w:tmpl w:val="7F24E99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nsid w:val="6822285F"/>
    <w:multiLevelType w:val="hybridMultilevel"/>
    <w:tmpl w:val="F3628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D6826"/>
    <w:multiLevelType w:val="hybridMultilevel"/>
    <w:tmpl w:val="68FC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8EB155C"/>
    <w:multiLevelType w:val="hybridMultilevel"/>
    <w:tmpl w:val="3874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10C68"/>
    <w:multiLevelType w:val="hybridMultilevel"/>
    <w:tmpl w:val="536A5F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C55A1"/>
    <w:multiLevelType w:val="hybridMultilevel"/>
    <w:tmpl w:val="98EE5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0"/>
  </w:num>
  <w:num w:numId="9">
    <w:abstractNumId w:val="6"/>
  </w:num>
  <w:num w:numId="10">
    <w:abstractNumId w:val="9"/>
  </w:num>
  <w:num w:numId="11">
    <w:abstractNumId w:val="15"/>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4"/>
  </w:num>
  <w:num w:numId="17">
    <w:abstractNumId w:val="17"/>
  </w:num>
  <w:num w:numId="18">
    <w:abstractNumId w:val="4"/>
  </w:num>
  <w:num w:numId="19">
    <w:abstractNumId w:val="18"/>
  </w:num>
  <w:num w:numId="20">
    <w:abstractNumId w:val="16"/>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F05D53"/>
    <w:rsid w:val="00086D0F"/>
    <w:rsid w:val="000B020C"/>
    <w:rsid w:val="000B6233"/>
    <w:rsid w:val="000F271B"/>
    <w:rsid w:val="001175B8"/>
    <w:rsid w:val="001562E5"/>
    <w:rsid w:val="00296335"/>
    <w:rsid w:val="00361BFE"/>
    <w:rsid w:val="003F3099"/>
    <w:rsid w:val="00425A09"/>
    <w:rsid w:val="004935E0"/>
    <w:rsid w:val="004C3715"/>
    <w:rsid w:val="004D5DF3"/>
    <w:rsid w:val="00500531"/>
    <w:rsid w:val="005171F8"/>
    <w:rsid w:val="005335BC"/>
    <w:rsid w:val="005C5509"/>
    <w:rsid w:val="00605C83"/>
    <w:rsid w:val="0064434C"/>
    <w:rsid w:val="006C0D60"/>
    <w:rsid w:val="007176A2"/>
    <w:rsid w:val="007E2140"/>
    <w:rsid w:val="008040AA"/>
    <w:rsid w:val="00815B88"/>
    <w:rsid w:val="0082748B"/>
    <w:rsid w:val="00870050"/>
    <w:rsid w:val="008F5789"/>
    <w:rsid w:val="00934EE9"/>
    <w:rsid w:val="00943A6A"/>
    <w:rsid w:val="009537ED"/>
    <w:rsid w:val="00955349"/>
    <w:rsid w:val="009A43E3"/>
    <w:rsid w:val="00A44D64"/>
    <w:rsid w:val="00A56AEA"/>
    <w:rsid w:val="00AF3586"/>
    <w:rsid w:val="00B43C6C"/>
    <w:rsid w:val="00BE5F99"/>
    <w:rsid w:val="00C10014"/>
    <w:rsid w:val="00C428FF"/>
    <w:rsid w:val="00D01D50"/>
    <w:rsid w:val="00D079EB"/>
    <w:rsid w:val="00D769A0"/>
    <w:rsid w:val="00DD4173"/>
    <w:rsid w:val="00DF5235"/>
    <w:rsid w:val="00E03F8A"/>
    <w:rsid w:val="00E4559B"/>
    <w:rsid w:val="00E92CF6"/>
    <w:rsid w:val="00EC1BE1"/>
    <w:rsid w:val="00EC25CF"/>
    <w:rsid w:val="00EF36AF"/>
    <w:rsid w:val="00F05D53"/>
    <w:rsid w:val="00F9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0F"/>
    <w:pPr>
      <w:ind w:left="720"/>
      <w:contextualSpacing/>
    </w:pPr>
  </w:style>
  <w:style w:type="paragraph" w:styleId="Header">
    <w:name w:val="header"/>
    <w:basedOn w:val="Normal"/>
    <w:link w:val="HeaderChar"/>
    <w:uiPriority w:val="99"/>
    <w:unhideWhenUsed/>
    <w:rsid w:val="0050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31"/>
  </w:style>
  <w:style w:type="paragraph" w:styleId="Footer">
    <w:name w:val="footer"/>
    <w:basedOn w:val="Normal"/>
    <w:link w:val="FooterChar"/>
    <w:uiPriority w:val="99"/>
    <w:unhideWhenUsed/>
    <w:rsid w:val="0050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31"/>
  </w:style>
  <w:style w:type="table" w:styleId="TableGrid">
    <w:name w:val="Table Grid"/>
    <w:basedOn w:val="TableNormal"/>
    <w:uiPriority w:val="59"/>
    <w:rsid w:val="0093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0F"/>
    <w:pPr>
      <w:ind w:left="720"/>
      <w:contextualSpacing/>
    </w:pPr>
  </w:style>
  <w:style w:type="paragraph" w:styleId="Header">
    <w:name w:val="header"/>
    <w:basedOn w:val="Normal"/>
    <w:link w:val="HeaderChar"/>
    <w:uiPriority w:val="99"/>
    <w:unhideWhenUsed/>
    <w:rsid w:val="0050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31"/>
  </w:style>
  <w:style w:type="paragraph" w:styleId="Footer">
    <w:name w:val="footer"/>
    <w:basedOn w:val="Normal"/>
    <w:link w:val="FooterChar"/>
    <w:uiPriority w:val="99"/>
    <w:unhideWhenUsed/>
    <w:rsid w:val="0050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31"/>
  </w:style>
  <w:style w:type="table" w:styleId="TableGrid">
    <w:name w:val="Table Grid"/>
    <w:basedOn w:val="TableNormal"/>
    <w:uiPriority w:val="59"/>
    <w:rsid w:val="0093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929423">
      <w:bodyDiv w:val="1"/>
      <w:marLeft w:val="0"/>
      <w:marRight w:val="0"/>
      <w:marTop w:val="0"/>
      <w:marBottom w:val="0"/>
      <w:divBdr>
        <w:top w:val="none" w:sz="0" w:space="0" w:color="auto"/>
        <w:left w:val="none" w:sz="0" w:space="0" w:color="auto"/>
        <w:bottom w:val="none" w:sz="0" w:space="0" w:color="auto"/>
        <w:right w:val="none" w:sz="0" w:space="0" w:color="auto"/>
      </w:divBdr>
    </w:div>
    <w:div w:id="568465611">
      <w:bodyDiv w:val="1"/>
      <w:marLeft w:val="0"/>
      <w:marRight w:val="0"/>
      <w:marTop w:val="0"/>
      <w:marBottom w:val="0"/>
      <w:divBdr>
        <w:top w:val="none" w:sz="0" w:space="0" w:color="auto"/>
        <w:left w:val="none" w:sz="0" w:space="0" w:color="auto"/>
        <w:bottom w:val="none" w:sz="0" w:space="0" w:color="auto"/>
        <w:right w:val="none" w:sz="0" w:space="0" w:color="auto"/>
      </w:divBdr>
    </w:div>
    <w:div w:id="679477612">
      <w:bodyDiv w:val="1"/>
      <w:marLeft w:val="0"/>
      <w:marRight w:val="0"/>
      <w:marTop w:val="0"/>
      <w:marBottom w:val="0"/>
      <w:divBdr>
        <w:top w:val="none" w:sz="0" w:space="0" w:color="auto"/>
        <w:left w:val="none" w:sz="0" w:space="0" w:color="auto"/>
        <w:bottom w:val="none" w:sz="0" w:space="0" w:color="auto"/>
        <w:right w:val="none" w:sz="0" w:space="0" w:color="auto"/>
      </w:divBdr>
    </w:div>
    <w:div w:id="693382662">
      <w:bodyDiv w:val="1"/>
      <w:marLeft w:val="0"/>
      <w:marRight w:val="0"/>
      <w:marTop w:val="0"/>
      <w:marBottom w:val="0"/>
      <w:divBdr>
        <w:top w:val="none" w:sz="0" w:space="0" w:color="auto"/>
        <w:left w:val="none" w:sz="0" w:space="0" w:color="auto"/>
        <w:bottom w:val="none" w:sz="0" w:space="0" w:color="auto"/>
        <w:right w:val="none" w:sz="0" w:space="0" w:color="auto"/>
      </w:divBdr>
    </w:div>
    <w:div w:id="861937723">
      <w:bodyDiv w:val="1"/>
      <w:marLeft w:val="0"/>
      <w:marRight w:val="0"/>
      <w:marTop w:val="0"/>
      <w:marBottom w:val="0"/>
      <w:divBdr>
        <w:top w:val="none" w:sz="0" w:space="0" w:color="auto"/>
        <w:left w:val="none" w:sz="0" w:space="0" w:color="auto"/>
        <w:bottom w:val="none" w:sz="0" w:space="0" w:color="auto"/>
        <w:right w:val="none" w:sz="0" w:space="0" w:color="auto"/>
      </w:divBdr>
      <w:divsChild>
        <w:div w:id="1598253315">
          <w:marLeft w:val="0"/>
          <w:marRight w:val="0"/>
          <w:marTop w:val="0"/>
          <w:marBottom w:val="0"/>
          <w:divBdr>
            <w:top w:val="none" w:sz="0" w:space="0" w:color="auto"/>
            <w:left w:val="none" w:sz="0" w:space="0" w:color="auto"/>
            <w:bottom w:val="none" w:sz="0" w:space="0" w:color="auto"/>
            <w:right w:val="none" w:sz="0" w:space="0" w:color="auto"/>
          </w:divBdr>
        </w:div>
      </w:divsChild>
    </w:div>
    <w:div w:id="869951054">
      <w:bodyDiv w:val="1"/>
      <w:marLeft w:val="0"/>
      <w:marRight w:val="0"/>
      <w:marTop w:val="0"/>
      <w:marBottom w:val="0"/>
      <w:divBdr>
        <w:top w:val="none" w:sz="0" w:space="0" w:color="auto"/>
        <w:left w:val="none" w:sz="0" w:space="0" w:color="auto"/>
        <w:bottom w:val="none" w:sz="0" w:space="0" w:color="auto"/>
        <w:right w:val="none" w:sz="0" w:space="0" w:color="auto"/>
      </w:divBdr>
    </w:div>
    <w:div w:id="1292248342">
      <w:bodyDiv w:val="1"/>
      <w:marLeft w:val="0"/>
      <w:marRight w:val="0"/>
      <w:marTop w:val="0"/>
      <w:marBottom w:val="0"/>
      <w:divBdr>
        <w:top w:val="none" w:sz="0" w:space="0" w:color="auto"/>
        <w:left w:val="none" w:sz="0" w:space="0" w:color="auto"/>
        <w:bottom w:val="none" w:sz="0" w:space="0" w:color="auto"/>
        <w:right w:val="none" w:sz="0" w:space="0" w:color="auto"/>
      </w:divBdr>
    </w:div>
    <w:div w:id="1656106104">
      <w:bodyDiv w:val="1"/>
      <w:marLeft w:val="0"/>
      <w:marRight w:val="0"/>
      <w:marTop w:val="0"/>
      <w:marBottom w:val="0"/>
      <w:divBdr>
        <w:top w:val="none" w:sz="0" w:space="0" w:color="auto"/>
        <w:left w:val="none" w:sz="0" w:space="0" w:color="auto"/>
        <w:bottom w:val="none" w:sz="0" w:space="0" w:color="auto"/>
        <w:right w:val="none" w:sz="0" w:space="0" w:color="auto"/>
      </w:divBdr>
    </w:div>
    <w:div w:id="17988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 Adrienne</dc:creator>
  <cp:lastModifiedBy>Kristina Hals</cp:lastModifiedBy>
  <cp:revision>2</cp:revision>
  <dcterms:created xsi:type="dcterms:W3CDTF">2013-08-29T12:52:00Z</dcterms:created>
  <dcterms:modified xsi:type="dcterms:W3CDTF">2013-08-29T12:52:00Z</dcterms:modified>
</cp:coreProperties>
</file>