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4112C" w14:textId="77777777" w:rsidR="000C399E" w:rsidRDefault="00093BD3" w:rsidP="000C399E">
      <w:pPr>
        <w:spacing w:after="0" w:line="240" w:lineRule="auto"/>
        <w:jc w:val="center"/>
        <w:rPr>
          <w:b/>
          <w:bCs/>
          <w:i/>
          <w:iCs/>
          <w:color w:val="17365D"/>
          <w:sz w:val="28"/>
          <w:szCs w:val="28"/>
        </w:rPr>
      </w:pPr>
      <w:r w:rsidRPr="00093BD3">
        <w:rPr>
          <w:b/>
          <w:bCs/>
          <w:i/>
          <w:iCs/>
          <w:noProof/>
          <w:color w:val="17365D"/>
          <w:sz w:val="28"/>
          <w:szCs w:val="28"/>
        </w:rPr>
        <w:drawing>
          <wp:inline distT="0" distB="0" distL="0" distR="0" wp14:anchorId="03B2D75B" wp14:editId="7EFC6BE9">
            <wp:extent cx="5924550" cy="942975"/>
            <wp:effectExtent l="0" t="0" r="0" b="9525"/>
            <wp:docPr id="3" name="Picture 3" descr="C:\Users\VHATAMCrowlD1\AppData\Local\Microsoft\Windows\Temporary Internet Files\Content.Outlook\E5DTC2I0\New Center Banner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HATAMCrowlD1\AppData\Local\Microsoft\Windows\Temporary Internet Files\Content.Outlook\E5DTC2I0\New Center Banner (00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3BD3">
        <w:rPr>
          <w:b/>
          <w:bCs/>
          <w:i/>
          <w:iCs/>
          <w:noProof/>
          <w:color w:val="17365D"/>
          <w:sz w:val="28"/>
          <w:szCs w:val="28"/>
        </w:rPr>
        <w:t xml:space="preserve"> </w:t>
      </w:r>
    </w:p>
    <w:p w14:paraId="15838414" w14:textId="7AFB93F4" w:rsidR="000C399E" w:rsidRPr="00D21939" w:rsidRDefault="000C399E" w:rsidP="000C399E">
      <w:pPr>
        <w:spacing w:after="0" w:line="240" w:lineRule="auto"/>
        <w:jc w:val="center"/>
        <w:rPr>
          <w:b/>
          <w:bCs/>
          <w:i/>
          <w:iCs/>
          <w:color w:val="17365D"/>
        </w:rPr>
      </w:pPr>
      <w:r w:rsidRPr="00D21939">
        <w:rPr>
          <w:b/>
          <w:bCs/>
          <w:i/>
          <w:iCs/>
          <w:color w:val="17365D"/>
        </w:rPr>
        <w:t>In Collaboration with VHA Employee Education System</w:t>
      </w:r>
      <w:r w:rsidR="00312FED">
        <w:rPr>
          <w:b/>
          <w:bCs/>
          <w:i/>
          <w:iCs/>
          <w:color w:val="17365D"/>
        </w:rPr>
        <w:t xml:space="preserve"> and</w:t>
      </w:r>
    </w:p>
    <w:p w14:paraId="716EA47E" w14:textId="77777777" w:rsidR="000C399E" w:rsidRPr="00D21939" w:rsidRDefault="000C399E" w:rsidP="000C399E">
      <w:pPr>
        <w:spacing w:after="0" w:line="240" w:lineRule="auto"/>
        <w:jc w:val="center"/>
        <w:rPr>
          <w:b/>
          <w:bCs/>
          <w:i/>
          <w:iCs/>
          <w:color w:val="17365D"/>
        </w:rPr>
      </w:pPr>
      <w:r w:rsidRPr="00D21939">
        <w:rPr>
          <w:b/>
          <w:bCs/>
          <w:i/>
          <w:iCs/>
          <w:color w:val="17365D"/>
        </w:rPr>
        <w:t>VA’s National Center on Homeless</w:t>
      </w:r>
      <w:r w:rsidR="00BF0C4A" w:rsidRPr="00D21939">
        <w:rPr>
          <w:b/>
          <w:bCs/>
          <w:i/>
          <w:iCs/>
          <w:color w:val="17365D"/>
        </w:rPr>
        <w:t>ness</w:t>
      </w:r>
      <w:r w:rsidRPr="00D21939">
        <w:rPr>
          <w:b/>
          <w:bCs/>
          <w:i/>
          <w:iCs/>
          <w:color w:val="17365D"/>
        </w:rPr>
        <w:t xml:space="preserve"> among Veterans,</w:t>
      </w:r>
    </w:p>
    <w:p w14:paraId="3CA95C93" w14:textId="77777777" w:rsidR="000C399E" w:rsidRPr="00D21939" w:rsidRDefault="000C399E" w:rsidP="000C399E">
      <w:pPr>
        <w:spacing w:after="0" w:line="240" w:lineRule="auto"/>
        <w:jc w:val="center"/>
        <w:rPr>
          <w:b/>
          <w:bCs/>
          <w:i/>
          <w:iCs/>
          <w:color w:val="17365D"/>
        </w:rPr>
      </w:pPr>
      <w:r w:rsidRPr="00D21939">
        <w:rPr>
          <w:b/>
          <w:bCs/>
          <w:i/>
          <w:iCs/>
          <w:color w:val="17365D"/>
        </w:rPr>
        <w:t>Homeless Programs Office, VACO</w:t>
      </w:r>
    </w:p>
    <w:p w14:paraId="48515555" w14:textId="2813C59E" w:rsidR="000C399E" w:rsidRPr="00D21939" w:rsidRDefault="000C399E" w:rsidP="000C399E">
      <w:pPr>
        <w:spacing w:after="0" w:line="240" w:lineRule="auto"/>
        <w:jc w:val="center"/>
        <w:rPr>
          <w:b/>
          <w:bCs/>
          <w:i/>
          <w:iCs/>
          <w:color w:val="17365D"/>
        </w:rPr>
      </w:pPr>
      <w:r w:rsidRPr="00D21939">
        <w:rPr>
          <w:b/>
          <w:bCs/>
          <w:i/>
          <w:iCs/>
          <w:color w:val="17365D"/>
        </w:rPr>
        <w:t>Presents: The FY 20</w:t>
      </w:r>
      <w:r w:rsidR="00926540" w:rsidRPr="00D21939">
        <w:rPr>
          <w:b/>
          <w:bCs/>
          <w:i/>
          <w:iCs/>
          <w:color w:val="17365D"/>
        </w:rPr>
        <w:t>2</w:t>
      </w:r>
      <w:r w:rsidR="006408E0">
        <w:rPr>
          <w:b/>
          <w:bCs/>
          <w:i/>
          <w:iCs/>
          <w:color w:val="17365D"/>
        </w:rPr>
        <w:t>2</w:t>
      </w:r>
      <w:r w:rsidRPr="00D21939">
        <w:rPr>
          <w:b/>
          <w:bCs/>
          <w:i/>
          <w:iCs/>
          <w:color w:val="17365D"/>
        </w:rPr>
        <w:t xml:space="preserve"> National Education Series</w:t>
      </w:r>
    </w:p>
    <w:p w14:paraId="00A7A4C0" w14:textId="77777777" w:rsidR="000C399E" w:rsidRPr="00A463CC" w:rsidRDefault="000C399E" w:rsidP="000C399E">
      <w:pPr>
        <w:spacing w:after="0" w:line="240" w:lineRule="auto"/>
        <w:rPr>
          <w:b/>
          <w:bCs/>
          <w:iCs/>
          <w:color w:val="17365D"/>
          <w:sz w:val="2"/>
          <w:szCs w:val="2"/>
        </w:rPr>
      </w:pPr>
    </w:p>
    <w:p w14:paraId="43660C0A" w14:textId="297DF68E" w:rsidR="00D939E5" w:rsidRDefault="00D939E5" w:rsidP="009775ED">
      <w:pPr>
        <w:spacing w:after="0" w:line="240" w:lineRule="auto"/>
        <w:rPr>
          <w:i/>
          <w:color w:val="0070C0"/>
          <w:sz w:val="14"/>
          <w:szCs w:val="16"/>
        </w:rPr>
      </w:pPr>
      <w:r>
        <w:rPr>
          <w:b/>
          <w:sz w:val="18"/>
          <w:szCs w:val="18"/>
        </w:rPr>
        <w:t xml:space="preserve">                         </w:t>
      </w:r>
    </w:p>
    <w:p w14:paraId="67D94687" w14:textId="3DD4F7F0" w:rsidR="00611EAB" w:rsidRPr="00611EAB" w:rsidRDefault="006408E0" w:rsidP="00611EAB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color w:val="0000FF"/>
          <w:sz w:val="16"/>
          <w:szCs w:val="16"/>
          <w:u w:val="single"/>
        </w:rPr>
      </w:pPr>
      <w:r>
        <w:rPr>
          <w:b/>
          <w:sz w:val="18"/>
          <w:szCs w:val="18"/>
        </w:rPr>
        <w:t>October 20, 2021:</w:t>
      </w:r>
      <w:r>
        <w:rPr>
          <w:b/>
          <w:sz w:val="18"/>
          <w:szCs w:val="18"/>
        </w:rPr>
        <w:tab/>
        <w:t xml:space="preserve">      </w:t>
      </w:r>
      <w:r w:rsidRPr="00747498">
        <w:rPr>
          <w:b/>
          <w:sz w:val="18"/>
          <w:szCs w:val="18"/>
        </w:rPr>
        <w:t>Health Care for Women Veterans: Our Challenges and Opportunities</w:t>
      </w:r>
    </w:p>
    <w:p w14:paraId="11252814" w14:textId="77777777" w:rsidR="00611EAB" w:rsidRPr="00611EAB" w:rsidRDefault="00611EAB" w:rsidP="00611EAB">
      <w:pPr>
        <w:pStyle w:val="ListParagraph"/>
        <w:spacing w:after="0" w:line="240" w:lineRule="auto"/>
        <w:rPr>
          <w:b/>
          <w:bCs/>
          <w:color w:val="0000FF"/>
          <w:sz w:val="16"/>
          <w:szCs w:val="16"/>
          <w:u w:val="single"/>
        </w:rPr>
      </w:pPr>
    </w:p>
    <w:p w14:paraId="7C4AD037" w14:textId="78142453" w:rsidR="000A3567" w:rsidRPr="000A3567" w:rsidRDefault="004163A5" w:rsidP="000A3567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left="2340" w:hanging="1980"/>
        <w:rPr>
          <w:i/>
          <w:color w:val="0070C0"/>
          <w:sz w:val="14"/>
          <w:szCs w:val="16"/>
        </w:rPr>
      </w:pPr>
      <w:r w:rsidRPr="00611EAB">
        <w:rPr>
          <w:b/>
          <w:sz w:val="18"/>
          <w:szCs w:val="18"/>
        </w:rPr>
        <w:t xml:space="preserve">November </w:t>
      </w:r>
      <w:r w:rsidR="00EF11E2" w:rsidRPr="00611EAB">
        <w:rPr>
          <w:b/>
          <w:sz w:val="18"/>
          <w:szCs w:val="18"/>
        </w:rPr>
        <w:t>1</w:t>
      </w:r>
      <w:r w:rsidR="006408E0" w:rsidRPr="00611EAB">
        <w:rPr>
          <w:b/>
          <w:sz w:val="18"/>
          <w:szCs w:val="18"/>
        </w:rPr>
        <w:t>7</w:t>
      </w:r>
      <w:r w:rsidR="008D742C" w:rsidRPr="00611EAB">
        <w:rPr>
          <w:b/>
          <w:sz w:val="18"/>
          <w:szCs w:val="18"/>
        </w:rPr>
        <w:t>, 20</w:t>
      </w:r>
      <w:r w:rsidR="00EF11E2" w:rsidRPr="00611EAB">
        <w:rPr>
          <w:b/>
          <w:sz w:val="18"/>
          <w:szCs w:val="18"/>
        </w:rPr>
        <w:t>2</w:t>
      </w:r>
      <w:r w:rsidR="006408E0" w:rsidRPr="00611EAB">
        <w:rPr>
          <w:b/>
          <w:sz w:val="18"/>
          <w:szCs w:val="18"/>
        </w:rPr>
        <w:t>1</w:t>
      </w:r>
      <w:r w:rsidR="008D742C" w:rsidRPr="00611EAB">
        <w:rPr>
          <w:b/>
          <w:sz w:val="18"/>
          <w:szCs w:val="18"/>
        </w:rPr>
        <w:t>:</w:t>
      </w:r>
      <w:r w:rsidR="00832714" w:rsidRPr="00611EAB">
        <w:rPr>
          <w:b/>
          <w:sz w:val="18"/>
          <w:szCs w:val="18"/>
        </w:rPr>
        <w:t xml:space="preserve"> </w:t>
      </w:r>
      <w:r w:rsidR="006408E0" w:rsidRPr="006408E0">
        <w:t xml:space="preserve"> </w:t>
      </w:r>
      <w:r w:rsidR="00255D14">
        <w:t xml:space="preserve"> </w:t>
      </w:r>
      <w:r w:rsidR="00611EAB" w:rsidRPr="00747498">
        <w:rPr>
          <w:rFonts w:asciiTheme="minorHAnsi" w:hAnsiTheme="minorHAnsi" w:cstheme="minorHAnsi"/>
          <w:b/>
          <w:bCs/>
          <w:sz w:val="18"/>
          <w:szCs w:val="18"/>
        </w:rPr>
        <w:t xml:space="preserve">DEI Presentation Series Part 2: </w:t>
      </w:r>
      <w:r w:rsidR="000A3567" w:rsidRPr="00747498">
        <w:rPr>
          <w:b/>
          <w:bCs/>
          <w:sz w:val="18"/>
          <w:szCs w:val="18"/>
        </w:rPr>
        <w:t>Getting comfortable with the Uncomfortable - Me in the Room:  Strategies for Difficult Race-based Conversations</w:t>
      </w:r>
      <w:r w:rsidR="00D939E5" w:rsidRPr="00747498">
        <w:rPr>
          <w:b/>
          <w:sz w:val="18"/>
          <w:szCs w:val="18"/>
        </w:rPr>
        <w:t xml:space="preserve"> </w:t>
      </w:r>
      <w:r w:rsidR="00D939E5">
        <w:rPr>
          <w:b/>
          <w:sz w:val="18"/>
          <w:szCs w:val="18"/>
        </w:rPr>
        <w:t xml:space="preserve"> </w:t>
      </w:r>
    </w:p>
    <w:p w14:paraId="45812066" w14:textId="45BCEFDD" w:rsidR="00D939E5" w:rsidRPr="000A3567" w:rsidRDefault="00D939E5" w:rsidP="000A3567">
      <w:pPr>
        <w:tabs>
          <w:tab w:val="left" w:pos="720"/>
        </w:tabs>
        <w:spacing w:after="0" w:line="240" w:lineRule="auto"/>
        <w:rPr>
          <w:i/>
          <w:color w:val="0070C0"/>
          <w:sz w:val="14"/>
          <w:szCs w:val="16"/>
        </w:rPr>
      </w:pPr>
      <w:r w:rsidRPr="000A3567">
        <w:rPr>
          <w:b/>
          <w:sz w:val="18"/>
          <w:szCs w:val="18"/>
        </w:rPr>
        <w:t xml:space="preserve">                                  </w:t>
      </w:r>
    </w:p>
    <w:p w14:paraId="6DDF90BE" w14:textId="4D08018D" w:rsidR="00611EAB" w:rsidRPr="00747498" w:rsidRDefault="006D15E3" w:rsidP="00CB79AA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>
        <w:rPr>
          <w:b/>
          <w:sz w:val="18"/>
          <w:szCs w:val="18"/>
        </w:rPr>
        <w:t>December</w:t>
      </w:r>
      <w:r w:rsidR="00EF11E2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1</w:t>
      </w:r>
      <w:r w:rsidR="006408E0">
        <w:rPr>
          <w:b/>
          <w:sz w:val="18"/>
          <w:szCs w:val="18"/>
        </w:rPr>
        <w:t>5</w:t>
      </w:r>
      <w:r>
        <w:rPr>
          <w:b/>
          <w:sz w:val="18"/>
          <w:szCs w:val="18"/>
        </w:rPr>
        <w:t>, 20</w:t>
      </w:r>
      <w:r w:rsidR="00EF11E2">
        <w:rPr>
          <w:b/>
          <w:sz w:val="18"/>
          <w:szCs w:val="18"/>
        </w:rPr>
        <w:t>2</w:t>
      </w:r>
      <w:r w:rsidR="006408E0">
        <w:rPr>
          <w:b/>
          <w:sz w:val="18"/>
          <w:szCs w:val="18"/>
        </w:rPr>
        <w:t>1</w:t>
      </w:r>
      <w:r>
        <w:rPr>
          <w:b/>
          <w:sz w:val="18"/>
          <w:szCs w:val="18"/>
        </w:rPr>
        <w:t>:</w:t>
      </w:r>
      <w:r w:rsidR="00832714">
        <w:rPr>
          <w:b/>
          <w:sz w:val="18"/>
          <w:szCs w:val="18"/>
        </w:rPr>
        <w:t xml:space="preserve">    </w:t>
      </w:r>
      <w:r w:rsidR="00611EAB" w:rsidRPr="00747498">
        <w:rPr>
          <w:rFonts w:asciiTheme="minorHAnsi" w:hAnsiTheme="minorHAnsi" w:cstheme="minorHAnsi"/>
          <w:b/>
          <w:bCs/>
          <w:sz w:val="18"/>
          <w:szCs w:val="18"/>
        </w:rPr>
        <w:t xml:space="preserve">Primary Care Engagement </w:t>
      </w:r>
      <w:r w:rsidR="000A3567" w:rsidRPr="00747498">
        <w:rPr>
          <w:rFonts w:asciiTheme="minorHAnsi" w:hAnsiTheme="minorHAnsi" w:cstheme="minorHAnsi"/>
          <w:b/>
          <w:bCs/>
          <w:sz w:val="18"/>
          <w:szCs w:val="18"/>
        </w:rPr>
        <w:t xml:space="preserve">Among </w:t>
      </w:r>
      <w:r w:rsidR="00611EAB" w:rsidRPr="00747498">
        <w:rPr>
          <w:rFonts w:asciiTheme="minorHAnsi" w:hAnsiTheme="minorHAnsi" w:cstheme="minorHAnsi"/>
          <w:b/>
          <w:bCs/>
          <w:sz w:val="18"/>
          <w:szCs w:val="18"/>
        </w:rPr>
        <w:t xml:space="preserve">Individuals with Experiences of Homelessness and Serious Mental Illness: An </w:t>
      </w:r>
    </w:p>
    <w:p w14:paraId="05C4B9D5" w14:textId="12687974" w:rsidR="00CD3EB5" w:rsidRPr="00CB79AA" w:rsidRDefault="00611EAB" w:rsidP="00611EAB">
      <w:pPr>
        <w:pStyle w:val="ListParagraph"/>
        <w:spacing w:after="0" w:line="240" w:lineRule="auto"/>
        <w:ind w:left="1440" w:firstLine="720"/>
        <w:rPr>
          <w:sz w:val="18"/>
          <w:szCs w:val="18"/>
        </w:rPr>
      </w:pPr>
      <w:r w:rsidRPr="00747498">
        <w:rPr>
          <w:b/>
          <w:sz w:val="18"/>
          <w:szCs w:val="18"/>
        </w:rPr>
        <w:t xml:space="preserve">     </w:t>
      </w:r>
      <w:r w:rsidRPr="00747498">
        <w:rPr>
          <w:rFonts w:asciiTheme="minorHAnsi" w:hAnsiTheme="minorHAnsi" w:cstheme="minorHAnsi"/>
          <w:b/>
          <w:bCs/>
          <w:sz w:val="18"/>
          <w:szCs w:val="18"/>
        </w:rPr>
        <w:t>Evidence Map</w:t>
      </w:r>
    </w:p>
    <w:p w14:paraId="37D231A6" w14:textId="77777777" w:rsidR="006408E0" w:rsidRPr="00312FED" w:rsidRDefault="006408E0" w:rsidP="006408E0">
      <w:pPr>
        <w:spacing w:after="0" w:line="240" w:lineRule="auto"/>
        <w:rPr>
          <w:color w:val="0000FF"/>
          <w:sz w:val="12"/>
          <w:szCs w:val="12"/>
          <w:u w:val="single"/>
        </w:rPr>
      </w:pPr>
    </w:p>
    <w:p w14:paraId="11519FE2" w14:textId="099E2119" w:rsidR="00AA7693" w:rsidRPr="00CB79AA" w:rsidRDefault="00AA7693" w:rsidP="00832714">
      <w:pPr>
        <w:pStyle w:val="ListParagraph"/>
        <w:numPr>
          <w:ilvl w:val="0"/>
          <w:numId w:val="1"/>
        </w:numPr>
        <w:spacing w:after="0" w:line="240" w:lineRule="auto"/>
        <w:ind w:right="-90"/>
        <w:rPr>
          <w:b/>
          <w:bCs/>
          <w:color w:val="0000FF"/>
          <w:sz w:val="18"/>
          <w:szCs w:val="18"/>
          <w:u w:val="single"/>
        </w:rPr>
      </w:pPr>
      <w:r>
        <w:rPr>
          <w:b/>
          <w:sz w:val="18"/>
          <w:szCs w:val="18"/>
        </w:rPr>
        <w:t>February 1</w:t>
      </w:r>
      <w:r w:rsidR="006408E0">
        <w:rPr>
          <w:b/>
          <w:sz w:val="18"/>
          <w:szCs w:val="18"/>
        </w:rPr>
        <w:t>6</w:t>
      </w:r>
      <w:r>
        <w:rPr>
          <w:b/>
          <w:sz w:val="18"/>
          <w:szCs w:val="18"/>
        </w:rPr>
        <w:t>, 202</w:t>
      </w:r>
      <w:r w:rsidR="006408E0">
        <w:rPr>
          <w:b/>
          <w:sz w:val="18"/>
          <w:szCs w:val="18"/>
        </w:rPr>
        <w:t>2</w:t>
      </w:r>
      <w:r>
        <w:rPr>
          <w:b/>
          <w:sz w:val="18"/>
          <w:szCs w:val="18"/>
        </w:rPr>
        <w:t>:</w:t>
      </w:r>
      <w:r>
        <w:rPr>
          <w:b/>
          <w:sz w:val="18"/>
          <w:szCs w:val="18"/>
        </w:rPr>
        <w:tab/>
      </w:r>
      <w:r w:rsidR="00832714">
        <w:rPr>
          <w:b/>
          <w:sz w:val="18"/>
          <w:szCs w:val="18"/>
        </w:rPr>
        <w:t xml:space="preserve">     </w:t>
      </w:r>
      <w:r w:rsidR="00801B4A" w:rsidRPr="00747498">
        <w:rPr>
          <w:rFonts w:asciiTheme="minorHAnsi" w:hAnsiTheme="minorHAnsi" w:cstheme="minorHAnsi"/>
          <w:b/>
          <w:bCs/>
          <w:sz w:val="18"/>
          <w:szCs w:val="18"/>
        </w:rPr>
        <w:t>Connected Health: A Discussion of Virtual Tools</w:t>
      </w:r>
    </w:p>
    <w:p w14:paraId="348E105E" w14:textId="77777777" w:rsidR="00C5377F" w:rsidRPr="00C81A73" w:rsidRDefault="00C5377F" w:rsidP="00C5377F">
      <w:pPr>
        <w:pStyle w:val="ListParagraph"/>
        <w:ind w:left="4320"/>
        <w:rPr>
          <w:b/>
          <w:sz w:val="18"/>
          <w:szCs w:val="18"/>
        </w:rPr>
      </w:pPr>
    </w:p>
    <w:p w14:paraId="712C9B1F" w14:textId="77777777" w:rsidR="00801B4A" w:rsidRPr="00801B4A" w:rsidRDefault="0044086B" w:rsidP="000A3567">
      <w:pPr>
        <w:pStyle w:val="ListParagraph"/>
        <w:numPr>
          <w:ilvl w:val="0"/>
          <w:numId w:val="2"/>
        </w:numPr>
        <w:rPr>
          <w:rFonts w:asciiTheme="minorHAnsi" w:hAnsiTheme="minorHAnsi" w:cstheme="minorBidi"/>
          <w:b/>
          <w:bCs/>
          <w:color w:val="0000FF"/>
          <w:sz w:val="16"/>
          <w:szCs w:val="16"/>
          <w:u w:val="single"/>
        </w:rPr>
      </w:pPr>
      <w:r w:rsidRPr="004245BF">
        <w:rPr>
          <w:b/>
          <w:sz w:val="18"/>
          <w:szCs w:val="18"/>
        </w:rPr>
        <w:t xml:space="preserve">March </w:t>
      </w:r>
      <w:r w:rsidR="00093BD3">
        <w:rPr>
          <w:b/>
          <w:sz w:val="18"/>
          <w:szCs w:val="18"/>
        </w:rPr>
        <w:t>1</w:t>
      </w:r>
      <w:r w:rsidR="006408E0">
        <w:rPr>
          <w:b/>
          <w:sz w:val="18"/>
          <w:szCs w:val="18"/>
        </w:rPr>
        <w:t>6</w:t>
      </w:r>
      <w:r w:rsidRPr="004245BF">
        <w:rPr>
          <w:b/>
          <w:sz w:val="18"/>
          <w:szCs w:val="18"/>
        </w:rPr>
        <w:t>, 20</w:t>
      </w:r>
      <w:r w:rsidR="00093BD3">
        <w:rPr>
          <w:b/>
          <w:sz w:val="18"/>
          <w:szCs w:val="18"/>
        </w:rPr>
        <w:t>2</w:t>
      </w:r>
      <w:r w:rsidR="006408E0">
        <w:rPr>
          <w:b/>
          <w:sz w:val="18"/>
          <w:szCs w:val="18"/>
        </w:rPr>
        <w:t>2</w:t>
      </w:r>
      <w:r w:rsidRPr="004245BF">
        <w:rPr>
          <w:b/>
          <w:sz w:val="18"/>
          <w:szCs w:val="18"/>
        </w:rPr>
        <w:t>:</w:t>
      </w:r>
      <w:r w:rsidRPr="004245BF">
        <w:rPr>
          <w:sz w:val="18"/>
          <w:szCs w:val="18"/>
        </w:rPr>
        <w:tab/>
      </w:r>
      <w:r w:rsidR="00832714">
        <w:rPr>
          <w:sz w:val="18"/>
          <w:szCs w:val="18"/>
        </w:rPr>
        <w:t xml:space="preserve">     </w:t>
      </w:r>
      <w:r w:rsidR="00801B4A" w:rsidRPr="00801B4A">
        <w:rPr>
          <w:b/>
          <w:bCs/>
          <w:sz w:val="18"/>
          <w:szCs w:val="18"/>
        </w:rPr>
        <w:t xml:space="preserve">Understanding and Working Effectively with Veterans with Borderline Personality Disorder </w:t>
      </w:r>
    </w:p>
    <w:p w14:paraId="7C5AE09C" w14:textId="77777777" w:rsidR="000A3567" w:rsidRPr="00312FED" w:rsidRDefault="000A3567" w:rsidP="000A3567">
      <w:pPr>
        <w:pStyle w:val="ListParagraph"/>
        <w:rPr>
          <w:rFonts w:asciiTheme="minorHAnsi" w:hAnsiTheme="minorHAnsi" w:cstheme="minorBidi"/>
          <w:b/>
          <w:bCs/>
          <w:color w:val="0000FF"/>
          <w:sz w:val="12"/>
          <w:szCs w:val="12"/>
          <w:u w:val="single"/>
        </w:rPr>
      </w:pPr>
    </w:p>
    <w:p w14:paraId="2A43A9F3" w14:textId="3A56645D" w:rsidR="00035598" w:rsidRPr="00941B68" w:rsidRDefault="00C5377F" w:rsidP="00941B68">
      <w:pPr>
        <w:pStyle w:val="ListParagraph"/>
        <w:numPr>
          <w:ilvl w:val="0"/>
          <w:numId w:val="2"/>
        </w:numPr>
        <w:rPr>
          <w:b/>
          <w:bCs/>
          <w:sz w:val="18"/>
          <w:szCs w:val="18"/>
        </w:rPr>
      </w:pPr>
      <w:r w:rsidRPr="000A3567">
        <w:rPr>
          <w:b/>
          <w:sz w:val="18"/>
          <w:szCs w:val="18"/>
        </w:rPr>
        <w:t xml:space="preserve">April </w:t>
      </w:r>
      <w:r w:rsidR="000A3567" w:rsidRPr="000A3567">
        <w:rPr>
          <w:b/>
          <w:sz w:val="18"/>
          <w:szCs w:val="18"/>
        </w:rPr>
        <w:t>20, 2022:</w:t>
      </w:r>
      <w:r w:rsidR="000A3567" w:rsidRPr="000A3567">
        <w:rPr>
          <w:b/>
          <w:sz w:val="18"/>
          <w:szCs w:val="18"/>
        </w:rPr>
        <w:tab/>
      </w:r>
      <w:r w:rsidR="00941B68">
        <w:rPr>
          <w:b/>
          <w:sz w:val="18"/>
          <w:szCs w:val="18"/>
        </w:rPr>
        <w:t xml:space="preserve">     Medical </w:t>
      </w:r>
      <w:r w:rsidR="00801B4A" w:rsidRPr="00801B4A">
        <w:rPr>
          <w:b/>
          <w:sz w:val="18"/>
          <w:szCs w:val="18"/>
        </w:rPr>
        <w:t xml:space="preserve">Legal Partnerships </w:t>
      </w:r>
      <w:r w:rsidR="00941B68" w:rsidRPr="00935260">
        <w:rPr>
          <w:b/>
          <w:bCs/>
          <w:sz w:val="18"/>
          <w:szCs w:val="18"/>
        </w:rPr>
        <w:t>for Older Adults in Patient Care</w:t>
      </w:r>
    </w:p>
    <w:p w14:paraId="67425F36" w14:textId="77777777" w:rsidR="000A3567" w:rsidRPr="00312FED" w:rsidRDefault="000A3567" w:rsidP="00312FED">
      <w:pPr>
        <w:pStyle w:val="ListParagraph"/>
        <w:spacing w:after="0" w:line="240" w:lineRule="auto"/>
        <w:rPr>
          <w:b/>
          <w:sz w:val="12"/>
          <w:szCs w:val="12"/>
        </w:rPr>
      </w:pPr>
    </w:p>
    <w:p w14:paraId="79B5A6F3" w14:textId="7E0D0FA5" w:rsidR="00224B3E" w:rsidRPr="00224B3E" w:rsidRDefault="00EF11E2" w:rsidP="00224B3E">
      <w:pPr>
        <w:pStyle w:val="ListParagraph"/>
        <w:numPr>
          <w:ilvl w:val="0"/>
          <w:numId w:val="1"/>
        </w:numPr>
      </w:pPr>
      <w:r w:rsidRPr="00267D8B">
        <w:rPr>
          <w:b/>
          <w:sz w:val="18"/>
          <w:szCs w:val="18"/>
        </w:rPr>
        <w:t>May</w:t>
      </w:r>
      <w:r w:rsidR="000301FB" w:rsidRPr="00267D8B">
        <w:rPr>
          <w:b/>
          <w:sz w:val="18"/>
          <w:szCs w:val="18"/>
        </w:rPr>
        <w:t xml:space="preserve"> 1</w:t>
      </w:r>
      <w:r w:rsidR="006408E0">
        <w:rPr>
          <w:b/>
          <w:sz w:val="18"/>
          <w:szCs w:val="18"/>
        </w:rPr>
        <w:t>8</w:t>
      </w:r>
      <w:r w:rsidR="000301FB" w:rsidRPr="00267D8B">
        <w:rPr>
          <w:b/>
          <w:sz w:val="18"/>
          <w:szCs w:val="18"/>
        </w:rPr>
        <w:t>,</w:t>
      </w:r>
      <w:r w:rsidR="00DB1B76" w:rsidRPr="00267D8B">
        <w:rPr>
          <w:b/>
          <w:sz w:val="18"/>
          <w:szCs w:val="18"/>
        </w:rPr>
        <w:t xml:space="preserve"> 20</w:t>
      </w:r>
      <w:r w:rsidR="000301FB" w:rsidRPr="00267D8B">
        <w:rPr>
          <w:b/>
          <w:sz w:val="18"/>
          <w:szCs w:val="18"/>
        </w:rPr>
        <w:t>2</w:t>
      </w:r>
      <w:r w:rsidR="006408E0">
        <w:rPr>
          <w:b/>
          <w:sz w:val="18"/>
          <w:szCs w:val="18"/>
        </w:rPr>
        <w:t>2</w:t>
      </w:r>
      <w:r w:rsidR="00DB1B76" w:rsidRPr="00267D8B">
        <w:rPr>
          <w:sz w:val="18"/>
          <w:szCs w:val="18"/>
        </w:rPr>
        <w:t>:</w:t>
      </w:r>
      <w:r w:rsidR="00DB1B76" w:rsidRPr="00267D8B">
        <w:rPr>
          <w:sz w:val="18"/>
          <w:szCs w:val="18"/>
        </w:rPr>
        <w:tab/>
      </w:r>
      <w:r w:rsidR="006F0FDA" w:rsidRPr="00267D8B">
        <w:rPr>
          <w:sz w:val="18"/>
          <w:szCs w:val="18"/>
        </w:rPr>
        <w:t xml:space="preserve"> </w:t>
      </w:r>
      <w:r w:rsidR="00832714">
        <w:rPr>
          <w:sz w:val="18"/>
          <w:szCs w:val="18"/>
        </w:rPr>
        <w:t xml:space="preserve"> </w:t>
      </w:r>
      <w:r w:rsidR="00224B3E">
        <w:rPr>
          <w:sz w:val="18"/>
          <w:szCs w:val="18"/>
        </w:rPr>
        <w:t xml:space="preserve"> </w:t>
      </w:r>
      <w:r w:rsidR="00832714">
        <w:rPr>
          <w:sz w:val="18"/>
          <w:szCs w:val="18"/>
        </w:rPr>
        <w:t xml:space="preserve"> </w:t>
      </w:r>
      <w:r w:rsidR="000A3567" w:rsidRPr="00941B68">
        <w:rPr>
          <w:b/>
          <w:bCs/>
          <w:sz w:val="18"/>
          <w:szCs w:val="18"/>
          <w:u w:val="single"/>
        </w:rPr>
        <w:t>Connecting Research to Practice</w:t>
      </w:r>
      <w:r w:rsidR="00224B3E">
        <w:rPr>
          <w:b/>
          <w:bCs/>
          <w:sz w:val="18"/>
          <w:szCs w:val="18"/>
        </w:rPr>
        <w:t>:</w:t>
      </w:r>
    </w:p>
    <w:p w14:paraId="56F0896A" w14:textId="77777777" w:rsidR="00224B3E" w:rsidRPr="00224B3E" w:rsidRDefault="00224B3E" w:rsidP="00224B3E">
      <w:pPr>
        <w:pStyle w:val="ListParagraph"/>
        <w:numPr>
          <w:ilvl w:val="1"/>
          <w:numId w:val="1"/>
        </w:numPr>
      </w:pPr>
      <w:r w:rsidRPr="00224B3E">
        <w:rPr>
          <w:b/>
          <w:bCs/>
          <w:sz w:val="18"/>
          <w:szCs w:val="18"/>
        </w:rPr>
        <w:t>Combining Medical, Social Determinates of Health, and Suicide Data:  Enhancing Understanding of Suicide Risk among Homeless and Justice Involved Veterans</w:t>
      </w:r>
      <w:r>
        <w:rPr>
          <w:b/>
          <w:bCs/>
          <w:sz w:val="18"/>
          <w:szCs w:val="18"/>
        </w:rPr>
        <w:t xml:space="preserve"> </w:t>
      </w:r>
    </w:p>
    <w:p w14:paraId="150CAECE" w14:textId="7310649B" w:rsidR="00224B3E" w:rsidRPr="00224B3E" w:rsidRDefault="00224B3E" w:rsidP="00224B3E">
      <w:pPr>
        <w:pStyle w:val="ListParagraph"/>
        <w:numPr>
          <w:ilvl w:val="1"/>
          <w:numId w:val="1"/>
        </w:numPr>
        <w:rPr>
          <w:b/>
          <w:bCs/>
          <w:sz w:val="18"/>
          <w:szCs w:val="18"/>
        </w:rPr>
      </w:pPr>
      <w:r w:rsidRPr="00224B3E">
        <w:rPr>
          <w:b/>
          <w:bCs/>
          <w:sz w:val="18"/>
          <w:szCs w:val="18"/>
        </w:rPr>
        <w:t>Increasing Use of VA Video Connect among Veterans Experiencing Homelessness – During COVID 19 and Beyond</w:t>
      </w:r>
    </w:p>
    <w:p w14:paraId="4FC07A55" w14:textId="77777777" w:rsidR="00A77832" w:rsidRPr="00312FED" w:rsidRDefault="00A77832" w:rsidP="00312FED">
      <w:pPr>
        <w:pStyle w:val="ListParagraph"/>
        <w:spacing w:after="0" w:line="240" w:lineRule="auto"/>
        <w:rPr>
          <w:sz w:val="16"/>
          <w:szCs w:val="16"/>
        </w:rPr>
      </w:pPr>
    </w:p>
    <w:p w14:paraId="59DE9188" w14:textId="081DBD57" w:rsidR="00801B4A" w:rsidRPr="00941B68" w:rsidRDefault="00CC195C" w:rsidP="00224B3E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  <w:sz w:val="18"/>
          <w:szCs w:val="18"/>
          <w:u w:val="single"/>
        </w:rPr>
      </w:pPr>
      <w:r w:rsidRPr="00801B4A">
        <w:rPr>
          <w:b/>
          <w:sz w:val="18"/>
          <w:szCs w:val="18"/>
        </w:rPr>
        <w:t>Ju</w:t>
      </w:r>
      <w:r w:rsidR="00224B3E">
        <w:rPr>
          <w:b/>
          <w:sz w:val="18"/>
          <w:szCs w:val="18"/>
        </w:rPr>
        <w:t>ne</w:t>
      </w:r>
      <w:r w:rsidRPr="00801B4A">
        <w:rPr>
          <w:b/>
          <w:sz w:val="18"/>
          <w:szCs w:val="18"/>
        </w:rPr>
        <w:t xml:space="preserve"> </w:t>
      </w:r>
      <w:r w:rsidR="00224B3E">
        <w:rPr>
          <w:b/>
          <w:sz w:val="18"/>
          <w:szCs w:val="18"/>
        </w:rPr>
        <w:t>15</w:t>
      </w:r>
      <w:r w:rsidRPr="00801B4A">
        <w:rPr>
          <w:b/>
          <w:sz w:val="18"/>
          <w:szCs w:val="18"/>
        </w:rPr>
        <w:t>, 202</w:t>
      </w:r>
      <w:r w:rsidR="006408E0" w:rsidRPr="00801B4A">
        <w:rPr>
          <w:b/>
          <w:sz w:val="18"/>
          <w:szCs w:val="18"/>
        </w:rPr>
        <w:t>2</w:t>
      </w:r>
      <w:r w:rsidRPr="00801B4A">
        <w:rPr>
          <w:b/>
          <w:sz w:val="18"/>
          <w:szCs w:val="18"/>
        </w:rPr>
        <w:t>:</w:t>
      </w:r>
      <w:r w:rsidRPr="00801B4A">
        <w:rPr>
          <w:sz w:val="18"/>
          <w:szCs w:val="18"/>
        </w:rPr>
        <w:tab/>
      </w:r>
      <w:r w:rsidR="00832714" w:rsidRPr="00801B4A">
        <w:rPr>
          <w:sz w:val="18"/>
          <w:szCs w:val="18"/>
        </w:rPr>
        <w:t xml:space="preserve">    </w:t>
      </w:r>
      <w:r w:rsidR="00801B4A" w:rsidRPr="00941B68">
        <w:rPr>
          <w:b/>
          <w:bCs/>
          <w:sz w:val="18"/>
          <w:szCs w:val="18"/>
          <w:u w:val="single"/>
        </w:rPr>
        <w:t xml:space="preserve">Connecting Research to Practice: </w:t>
      </w:r>
    </w:p>
    <w:p w14:paraId="77F57789" w14:textId="23CF0A4D" w:rsidR="00224B3E" w:rsidRDefault="00224B3E" w:rsidP="00224B3E">
      <w:pPr>
        <w:pStyle w:val="ListParagraph"/>
        <w:numPr>
          <w:ilvl w:val="1"/>
          <w:numId w:val="2"/>
        </w:numPr>
        <w:spacing w:after="0" w:line="240" w:lineRule="auto"/>
        <w:rPr>
          <w:b/>
          <w:bCs/>
          <w:sz w:val="18"/>
          <w:szCs w:val="18"/>
        </w:rPr>
      </w:pPr>
      <w:r w:rsidRPr="00224B3E">
        <w:rPr>
          <w:b/>
          <w:bCs/>
          <w:sz w:val="18"/>
          <w:szCs w:val="18"/>
        </w:rPr>
        <w:t>Enhancing VA's Preparedness for Disease Epidemics that Impact Homeless-Experienced Veterans:  A Unique Cohort Study</w:t>
      </w:r>
    </w:p>
    <w:p w14:paraId="1B8453E7" w14:textId="0369AE70" w:rsidR="00224B3E" w:rsidRDefault="00224B3E" w:rsidP="00224B3E">
      <w:pPr>
        <w:pStyle w:val="ListParagraph"/>
        <w:numPr>
          <w:ilvl w:val="1"/>
          <w:numId w:val="2"/>
        </w:numPr>
        <w:spacing w:after="0" w:line="240" w:lineRule="auto"/>
        <w:rPr>
          <w:b/>
          <w:bCs/>
          <w:sz w:val="18"/>
          <w:szCs w:val="18"/>
        </w:rPr>
      </w:pPr>
      <w:r w:rsidRPr="00224B3E">
        <w:rPr>
          <w:b/>
          <w:bCs/>
          <w:sz w:val="18"/>
          <w:szCs w:val="18"/>
        </w:rPr>
        <w:t>COVID 19 Social Risk Screening and Referral:  Empowering Veterans with Resource Guides and Digital Health</w:t>
      </w:r>
    </w:p>
    <w:p w14:paraId="0855BF81" w14:textId="77777777" w:rsidR="00224B3E" w:rsidRPr="00801B4A" w:rsidRDefault="00224B3E" w:rsidP="00224B3E">
      <w:pPr>
        <w:pStyle w:val="ListParagraph"/>
        <w:spacing w:after="0" w:line="240" w:lineRule="auto"/>
        <w:ind w:left="1440"/>
        <w:rPr>
          <w:b/>
          <w:bCs/>
          <w:sz w:val="18"/>
          <w:szCs w:val="18"/>
        </w:rPr>
      </w:pPr>
    </w:p>
    <w:p w14:paraId="6F6075C4" w14:textId="77777777" w:rsidR="00F05067" w:rsidRDefault="00224B3E" w:rsidP="00224B3E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  <w:sz w:val="18"/>
          <w:szCs w:val="18"/>
        </w:rPr>
      </w:pPr>
      <w:r w:rsidRPr="00801B4A">
        <w:rPr>
          <w:b/>
          <w:sz w:val="18"/>
          <w:szCs w:val="18"/>
        </w:rPr>
        <w:t xml:space="preserve">July </w:t>
      </w:r>
      <w:r>
        <w:rPr>
          <w:b/>
          <w:sz w:val="18"/>
          <w:szCs w:val="18"/>
        </w:rPr>
        <w:t>20</w:t>
      </w:r>
      <w:r w:rsidRPr="00801B4A">
        <w:rPr>
          <w:b/>
          <w:sz w:val="18"/>
          <w:szCs w:val="18"/>
        </w:rPr>
        <w:t>, 2022:</w:t>
      </w:r>
      <w:r w:rsidRPr="00801B4A">
        <w:rPr>
          <w:sz w:val="18"/>
          <w:szCs w:val="18"/>
        </w:rPr>
        <w:tab/>
        <w:t xml:space="preserve">    </w:t>
      </w:r>
      <w:r w:rsidRPr="00941B68">
        <w:rPr>
          <w:b/>
          <w:bCs/>
          <w:sz w:val="18"/>
          <w:szCs w:val="18"/>
          <w:u w:val="single"/>
        </w:rPr>
        <w:t>Connecting Research to Practice</w:t>
      </w:r>
      <w:r w:rsidRPr="00801B4A">
        <w:rPr>
          <w:b/>
          <w:bCs/>
          <w:sz w:val="18"/>
          <w:szCs w:val="18"/>
        </w:rPr>
        <w:t xml:space="preserve">: </w:t>
      </w:r>
    </w:p>
    <w:p w14:paraId="475B7EEA" w14:textId="5E331AD6" w:rsidR="00224B3E" w:rsidRPr="00F05067" w:rsidRDefault="00224B3E" w:rsidP="00224B3E">
      <w:pPr>
        <w:pStyle w:val="ListParagraph"/>
        <w:numPr>
          <w:ilvl w:val="1"/>
          <w:numId w:val="2"/>
        </w:numPr>
        <w:spacing w:after="0" w:line="240" w:lineRule="auto"/>
        <w:rPr>
          <w:b/>
          <w:bCs/>
          <w:sz w:val="18"/>
          <w:szCs w:val="18"/>
        </w:rPr>
      </w:pPr>
      <w:r w:rsidRPr="00801B4A">
        <w:rPr>
          <w:b/>
          <w:bCs/>
          <w:sz w:val="18"/>
          <w:szCs w:val="18"/>
        </w:rPr>
        <w:t xml:space="preserve">Changes in Primary Care and Health for Veterans Who Have Experienced </w:t>
      </w:r>
      <w:r w:rsidRPr="00F05067">
        <w:rPr>
          <w:b/>
          <w:bCs/>
          <w:sz w:val="18"/>
          <w:szCs w:val="18"/>
        </w:rPr>
        <w:t>Homelessness during the COVID Pandemic</w:t>
      </w:r>
      <w:r w:rsidRPr="00F05067">
        <w:rPr>
          <w:sz w:val="18"/>
          <w:szCs w:val="18"/>
        </w:rPr>
        <w:t xml:space="preserve"> </w:t>
      </w:r>
    </w:p>
    <w:p w14:paraId="6999600D" w14:textId="2A654D74" w:rsidR="00F05067" w:rsidRPr="00F05067" w:rsidRDefault="00F05067" w:rsidP="00224B3E">
      <w:pPr>
        <w:pStyle w:val="ListParagraph"/>
        <w:numPr>
          <w:ilvl w:val="1"/>
          <w:numId w:val="2"/>
        </w:numPr>
        <w:spacing w:after="0" w:line="240" w:lineRule="auto"/>
        <w:rPr>
          <w:b/>
          <w:bCs/>
          <w:sz w:val="18"/>
          <w:szCs w:val="18"/>
        </w:rPr>
      </w:pPr>
      <w:r w:rsidRPr="00F05067">
        <w:rPr>
          <w:b/>
          <w:bCs/>
          <w:sz w:val="18"/>
          <w:szCs w:val="18"/>
        </w:rPr>
        <w:t>Overview: Research, Practice, and Implications for Programing and Direct Services for Veterans</w:t>
      </w:r>
    </w:p>
    <w:p w14:paraId="7726B7EA" w14:textId="77777777" w:rsidR="00224B3E" w:rsidRPr="00224B3E" w:rsidRDefault="00224B3E" w:rsidP="00224B3E">
      <w:pPr>
        <w:pStyle w:val="ListParagraph"/>
        <w:spacing w:after="0" w:line="240" w:lineRule="auto"/>
        <w:rPr>
          <w:b/>
          <w:bCs/>
          <w:sz w:val="18"/>
          <w:szCs w:val="18"/>
        </w:rPr>
      </w:pPr>
    </w:p>
    <w:p w14:paraId="41E669EA" w14:textId="0BBD62AA" w:rsidR="002B4833" w:rsidRPr="00801B4A" w:rsidRDefault="002B4833" w:rsidP="000A3567">
      <w:pPr>
        <w:pStyle w:val="ListParagraph"/>
        <w:numPr>
          <w:ilvl w:val="0"/>
          <w:numId w:val="7"/>
        </w:numPr>
        <w:spacing w:after="0" w:line="240" w:lineRule="auto"/>
        <w:rPr>
          <w:b/>
          <w:bCs/>
          <w:sz w:val="18"/>
          <w:szCs w:val="18"/>
        </w:rPr>
      </w:pPr>
      <w:r w:rsidRPr="00A463CC">
        <w:rPr>
          <w:b/>
          <w:sz w:val="18"/>
          <w:szCs w:val="18"/>
        </w:rPr>
        <w:t xml:space="preserve">August </w:t>
      </w:r>
      <w:r w:rsidR="00093BD3" w:rsidRPr="00A463CC">
        <w:rPr>
          <w:b/>
          <w:sz w:val="18"/>
          <w:szCs w:val="18"/>
        </w:rPr>
        <w:t>1</w:t>
      </w:r>
      <w:r w:rsidR="006408E0">
        <w:rPr>
          <w:b/>
          <w:sz w:val="18"/>
          <w:szCs w:val="18"/>
        </w:rPr>
        <w:t>7</w:t>
      </w:r>
      <w:r w:rsidRPr="00A463CC">
        <w:rPr>
          <w:b/>
          <w:sz w:val="18"/>
          <w:szCs w:val="18"/>
        </w:rPr>
        <w:t>, 20</w:t>
      </w:r>
      <w:r w:rsidR="00093BD3" w:rsidRPr="00A463CC">
        <w:rPr>
          <w:b/>
          <w:sz w:val="18"/>
          <w:szCs w:val="18"/>
        </w:rPr>
        <w:t>2</w:t>
      </w:r>
      <w:r w:rsidR="006408E0">
        <w:rPr>
          <w:b/>
          <w:sz w:val="18"/>
          <w:szCs w:val="18"/>
        </w:rPr>
        <w:t>2</w:t>
      </w:r>
      <w:r w:rsidRPr="00A463CC">
        <w:rPr>
          <w:b/>
          <w:sz w:val="18"/>
          <w:szCs w:val="18"/>
        </w:rPr>
        <w:t>:</w:t>
      </w:r>
      <w:r w:rsidR="00832714">
        <w:rPr>
          <w:sz w:val="18"/>
          <w:szCs w:val="18"/>
        </w:rPr>
        <w:t xml:space="preserve">         </w:t>
      </w:r>
      <w:r w:rsidR="000A3567" w:rsidRPr="000A3567">
        <w:rPr>
          <w:b/>
          <w:bCs/>
          <w:sz w:val="18"/>
          <w:szCs w:val="18"/>
        </w:rPr>
        <w:t>Homeless Program Data Management Discussion</w:t>
      </w:r>
    </w:p>
    <w:p w14:paraId="77E7A802" w14:textId="025392F9" w:rsidR="00801B4A" w:rsidRDefault="00801B4A" w:rsidP="00801B4A">
      <w:pPr>
        <w:pStyle w:val="ListParagraph"/>
        <w:spacing w:after="0" w:line="240" w:lineRule="auto"/>
        <w:ind w:left="1440" w:firstLine="72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</w:t>
      </w:r>
      <w:r w:rsidR="00F05067">
        <w:rPr>
          <w:b/>
          <w:bCs/>
          <w:sz w:val="18"/>
          <w:szCs w:val="18"/>
        </w:rPr>
        <w:t xml:space="preserve"> </w:t>
      </w:r>
      <w:r w:rsidRPr="00801B4A">
        <w:rPr>
          <w:b/>
          <w:bCs/>
          <w:sz w:val="18"/>
          <w:szCs w:val="18"/>
        </w:rPr>
        <w:t>Burn Out - Use of Data - Working with your Staff</w:t>
      </w:r>
    </w:p>
    <w:p w14:paraId="5B3A1008" w14:textId="77777777" w:rsidR="00F05067" w:rsidRPr="000A3567" w:rsidRDefault="00F05067" w:rsidP="00801B4A">
      <w:pPr>
        <w:pStyle w:val="ListParagraph"/>
        <w:spacing w:after="0" w:line="240" w:lineRule="auto"/>
        <w:ind w:left="1440" w:firstLine="720"/>
        <w:rPr>
          <w:b/>
          <w:bCs/>
          <w:sz w:val="18"/>
          <w:szCs w:val="18"/>
        </w:rPr>
      </w:pPr>
    </w:p>
    <w:p w14:paraId="2BD4CC4E" w14:textId="788AB188" w:rsidR="00801B4A" w:rsidRPr="000A3567" w:rsidRDefault="002B4833" w:rsidP="00F05067">
      <w:pPr>
        <w:pStyle w:val="ListParagraph"/>
        <w:numPr>
          <w:ilvl w:val="0"/>
          <w:numId w:val="2"/>
        </w:numPr>
        <w:rPr>
          <w:rFonts w:asciiTheme="minorHAnsi" w:hAnsiTheme="minorHAnsi" w:cstheme="minorBidi"/>
          <w:b/>
          <w:bCs/>
          <w:color w:val="0000FF"/>
          <w:sz w:val="16"/>
          <w:szCs w:val="16"/>
          <w:u w:val="single"/>
        </w:rPr>
      </w:pPr>
      <w:r w:rsidRPr="002B4833">
        <w:rPr>
          <w:b/>
          <w:sz w:val="18"/>
          <w:szCs w:val="18"/>
        </w:rPr>
        <w:t xml:space="preserve">September </w:t>
      </w:r>
      <w:r w:rsidR="006408E0">
        <w:rPr>
          <w:b/>
          <w:sz w:val="18"/>
          <w:szCs w:val="18"/>
        </w:rPr>
        <w:t>2</w:t>
      </w:r>
      <w:r w:rsidR="00093BD3">
        <w:rPr>
          <w:b/>
          <w:sz w:val="18"/>
          <w:szCs w:val="18"/>
        </w:rPr>
        <w:t>1</w:t>
      </w:r>
      <w:r w:rsidRPr="002B4833">
        <w:rPr>
          <w:b/>
          <w:sz w:val="18"/>
          <w:szCs w:val="18"/>
        </w:rPr>
        <w:t>, 20</w:t>
      </w:r>
      <w:r w:rsidR="00093BD3">
        <w:rPr>
          <w:b/>
          <w:sz w:val="18"/>
          <w:szCs w:val="18"/>
        </w:rPr>
        <w:t>2</w:t>
      </w:r>
      <w:r w:rsidR="006408E0">
        <w:rPr>
          <w:b/>
          <w:sz w:val="18"/>
          <w:szCs w:val="18"/>
        </w:rPr>
        <w:t>2</w:t>
      </w:r>
      <w:r w:rsidR="00093BD3">
        <w:rPr>
          <w:b/>
          <w:sz w:val="18"/>
          <w:szCs w:val="18"/>
        </w:rPr>
        <w:t>:</w:t>
      </w:r>
      <w:r w:rsidR="00832714">
        <w:rPr>
          <w:b/>
          <w:sz w:val="18"/>
          <w:szCs w:val="18"/>
        </w:rPr>
        <w:t xml:space="preserve">  </w:t>
      </w:r>
      <w:r w:rsidR="00E30F2E">
        <w:rPr>
          <w:b/>
          <w:sz w:val="18"/>
          <w:szCs w:val="18"/>
        </w:rPr>
        <w:t xml:space="preserve"> </w:t>
      </w:r>
      <w:r w:rsidR="00F05067" w:rsidRPr="00F05067">
        <w:rPr>
          <w:bCs/>
          <w:i/>
          <w:iCs/>
          <w:sz w:val="18"/>
          <w:szCs w:val="18"/>
        </w:rPr>
        <w:t>TBA</w:t>
      </w:r>
    </w:p>
    <w:p w14:paraId="1B107D1B" w14:textId="77777777" w:rsidR="000A3567" w:rsidRPr="00832714" w:rsidRDefault="000A3567" w:rsidP="000A3567">
      <w:pPr>
        <w:pStyle w:val="ListParagraph"/>
        <w:spacing w:after="0" w:line="240" w:lineRule="auto"/>
        <w:rPr>
          <w:b/>
          <w:bCs/>
          <w:sz w:val="18"/>
          <w:szCs w:val="18"/>
        </w:rPr>
      </w:pPr>
    </w:p>
    <w:p w14:paraId="1CB33344" w14:textId="3D9E5530" w:rsidR="00B967F1" w:rsidRPr="00832714" w:rsidRDefault="000A3567" w:rsidP="00832714">
      <w:pPr>
        <w:spacing w:after="0" w:line="240" w:lineRule="auto"/>
        <w:ind w:left="1440" w:firstLine="720"/>
        <w:rPr>
          <w:b/>
          <w:bCs/>
          <w:sz w:val="18"/>
          <w:szCs w:val="18"/>
        </w:rPr>
      </w:pPr>
      <w:r w:rsidRPr="000A3567">
        <w:rPr>
          <w:i/>
          <w:iCs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34C4D024" wp14:editId="3793FDF5">
            <wp:simplePos x="0" y="0"/>
            <wp:positionH relativeFrom="column">
              <wp:posOffset>132715</wp:posOffset>
            </wp:positionH>
            <wp:positionV relativeFrom="paragraph">
              <wp:posOffset>14605</wp:posOffset>
            </wp:positionV>
            <wp:extent cx="6315075" cy="57150"/>
            <wp:effectExtent l="0" t="0" r="9525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57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2714">
        <w:rPr>
          <w:rFonts w:asciiTheme="minorHAnsi" w:hAnsiTheme="minorHAnsi" w:cstheme="minorHAnsi"/>
          <w:b/>
          <w:bCs/>
          <w:sz w:val="18"/>
          <w:szCs w:val="18"/>
        </w:rPr>
        <w:t xml:space="preserve">      </w:t>
      </w:r>
    </w:p>
    <w:p w14:paraId="066F6976" w14:textId="1D16BAB2" w:rsidR="00072D92" w:rsidRPr="00A463CC" w:rsidRDefault="00072D92" w:rsidP="00A463CC">
      <w:pPr>
        <w:spacing w:after="0" w:line="240" w:lineRule="auto"/>
        <w:ind w:left="360"/>
        <w:rPr>
          <w:b/>
          <w:bCs/>
          <w:sz w:val="2"/>
          <w:szCs w:val="2"/>
        </w:rPr>
      </w:pPr>
      <w:r w:rsidRPr="00A463CC">
        <w:rPr>
          <w:b/>
          <w:bCs/>
          <w:sz w:val="18"/>
          <w:szCs w:val="18"/>
        </w:rPr>
        <w:t xml:space="preserve">      </w:t>
      </w:r>
    </w:p>
    <w:p w14:paraId="11B1E29F" w14:textId="12105034" w:rsidR="000C399E" w:rsidRPr="006F5EC8" w:rsidRDefault="000C399E" w:rsidP="00312FED">
      <w:pPr>
        <w:spacing w:after="0" w:line="240" w:lineRule="auto"/>
        <w:jc w:val="center"/>
        <w:rPr>
          <w:sz w:val="20"/>
          <w:szCs w:val="24"/>
        </w:rPr>
      </w:pPr>
      <w:r w:rsidRPr="000A3567">
        <w:rPr>
          <w:i/>
          <w:iCs/>
          <w:sz w:val="20"/>
          <w:szCs w:val="24"/>
        </w:rPr>
        <w:t xml:space="preserve">All webinars </w:t>
      </w:r>
      <w:r w:rsidR="009751CC" w:rsidRPr="000A3567">
        <w:rPr>
          <w:i/>
          <w:iCs/>
          <w:sz w:val="20"/>
          <w:szCs w:val="24"/>
        </w:rPr>
        <w:t>are</w:t>
      </w:r>
      <w:r w:rsidRPr="000A3567">
        <w:rPr>
          <w:i/>
          <w:iCs/>
          <w:sz w:val="20"/>
          <w:szCs w:val="24"/>
        </w:rPr>
        <w:t xml:space="preserve"> held on a Wednesday</w:t>
      </w:r>
      <w:r w:rsidR="00312FED">
        <w:rPr>
          <w:sz w:val="20"/>
          <w:szCs w:val="24"/>
        </w:rPr>
        <w:t xml:space="preserve"> </w:t>
      </w:r>
      <w:r w:rsidR="00312FED" w:rsidRPr="00312FED">
        <w:rPr>
          <w:i/>
          <w:iCs/>
          <w:sz w:val="20"/>
          <w:szCs w:val="24"/>
        </w:rPr>
        <w:t>at</w:t>
      </w:r>
      <w:r w:rsidRPr="00312FED">
        <w:rPr>
          <w:i/>
          <w:iCs/>
          <w:sz w:val="20"/>
          <w:szCs w:val="24"/>
        </w:rPr>
        <w:t xml:space="preserve"> 1:00 – 2:00 p.m. Eastern</w:t>
      </w:r>
      <w:r w:rsidR="00312FED" w:rsidRPr="00312FED">
        <w:rPr>
          <w:i/>
          <w:iCs/>
          <w:sz w:val="20"/>
          <w:szCs w:val="24"/>
        </w:rPr>
        <w:t>,</w:t>
      </w:r>
      <w:r w:rsidRPr="00312FED">
        <w:rPr>
          <w:i/>
          <w:iCs/>
          <w:sz w:val="20"/>
          <w:szCs w:val="24"/>
        </w:rPr>
        <w:t xml:space="preserve"> unless otherwise indicated</w:t>
      </w:r>
    </w:p>
    <w:p w14:paraId="704F982B" w14:textId="77777777" w:rsidR="000C399E" w:rsidRPr="006F5EC8" w:rsidRDefault="000C399E" w:rsidP="000C399E">
      <w:pPr>
        <w:spacing w:after="0" w:line="240" w:lineRule="auto"/>
        <w:jc w:val="center"/>
        <w:rPr>
          <w:sz w:val="20"/>
          <w:szCs w:val="24"/>
        </w:rPr>
      </w:pPr>
      <w:bookmarkStart w:id="0" w:name="_Hlk528737990"/>
      <w:r w:rsidRPr="006F5EC8">
        <w:rPr>
          <w:b/>
          <w:sz w:val="20"/>
          <w:szCs w:val="24"/>
        </w:rPr>
        <w:t>VIDEO:</w:t>
      </w:r>
      <w:r w:rsidRPr="006F5EC8">
        <w:rPr>
          <w:sz w:val="20"/>
          <w:szCs w:val="24"/>
        </w:rPr>
        <w:t xml:space="preserve"> </w:t>
      </w:r>
      <w:r w:rsidR="004163A5" w:rsidRPr="006F5EC8">
        <w:rPr>
          <w:b/>
          <w:sz w:val="20"/>
          <w:szCs w:val="24"/>
        </w:rPr>
        <w:t>VA Personne</w:t>
      </w:r>
      <w:r w:rsidR="004163A5" w:rsidRPr="006F5EC8">
        <w:rPr>
          <w:sz w:val="20"/>
          <w:szCs w:val="24"/>
        </w:rPr>
        <w:t xml:space="preserve">l - </w:t>
      </w:r>
      <w:r w:rsidRPr="006F5EC8">
        <w:rPr>
          <w:sz w:val="20"/>
          <w:szCs w:val="24"/>
        </w:rPr>
        <w:t>Log into TMS for the Adobe Connect Link</w:t>
      </w:r>
      <w:r w:rsidR="004163A5" w:rsidRPr="006F5EC8">
        <w:rPr>
          <w:sz w:val="20"/>
          <w:szCs w:val="24"/>
        </w:rPr>
        <w:t xml:space="preserve"> </w:t>
      </w:r>
    </w:p>
    <w:bookmarkEnd w:id="0"/>
    <w:p w14:paraId="388DA27B" w14:textId="77777777" w:rsidR="004163A5" w:rsidRPr="006F5EC8" w:rsidRDefault="004163A5" w:rsidP="004163A5">
      <w:pPr>
        <w:spacing w:after="0" w:line="240" w:lineRule="auto"/>
        <w:jc w:val="center"/>
        <w:rPr>
          <w:sz w:val="20"/>
          <w:szCs w:val="24"/>
        </w:rPr>
      </w:pPr>
      <w:r w:rsidRPr="006F5EC8">
        <w:rPr>
          <w:b/>
          <w:sz w:val="20"/>
          <w:szCs w:val="24"/>
        </w:rPr>
        <w:t>VIDEO:</w:t>
      </w:r>
      <w:r w:rsidRPr="006F5EC8">
        <w:rPr>
          <w:sz w:val="20"/>
          <w:szCs w:val="24"/>
        </w:rPr>
        <w:t xml:space="preserve"> </w:t>
      </w:r>
      <w:r w:rsidRPr="006F5EC8">
        <w:rPr>
          <w:b/>
          <w:sz w:val="20"/>
          <w:szCs w:val="24"/>
        </w:rPr>
        <w:t>Non-VA Personnel</w:t>
      </w:r>
      <w:r w:rsidRPr="006F5EC8">
        <w:rPr>
          <w:sz w:val="20"/>
          <w:szCs w:val="24"/>
        </w:rPr>
        <w:t xml:space="preserve"> - Log into VA TRAIN for the Adobe Connect Link </w:t>
      </w:r>
    </w:p>
    <w:p w14:paraId="6FEB0120" w14:textId="2297D108" w:rsidR="000C399E" w:rsidRPr="006F5EC8" w:rsidRDefault="000C399E" w:rsidP="000C399E">
      <w:pPr>
        <w:spacing w:after="0" w:line="240" w:lineRule="auto"/>
        <w:jc w:val="center"/>
        <w:rPr>
          <w:sz w:val="20"/>
          <w:szCs w:val="24"/>
        </w:rPr>
      </w:pPr>
      <w:r w:rsidRPr="006F5EC8">
        <w:rPr>
          <w:sz w:val="20"/>
          <w:szCs w:val="24"/>
        </w:rPr>
        <w:t xml:space="preserve">CEU’s are being applied for through ACCME, ANCC, APA, NBCC, ASWB, CA BBS, CRCC, </w:t>
      </w:r>
      <w:r w:rsidR="0099761A" w:rsidRPr="006F5EC8">
        <w:rPr>
          <w:sz w:val="20"/>
          <w:szCs w:val="24"/>
        </w:rPr>
        <w:t xml:space="preserve">ADA, </w:t>
      </w:r>
      <w:r w:rsidRPr="006F5EC8">
        <w:rPr>
          <w:sz w:val="20"/>
          <w:szCs w:val="24"/>
        </w:rPr>
        <w:t>and NYSED</w:t>
      </w:r>
    </w:p>
    <w:p w14:paraId="25971ABE" w14:textId="77777777" w:rsidR="000C399E" w:rsidRPr="006F5EC8" w:rsidRDefault="000C399E" w:rsidP="000C399E">
      <w:pPr>
        <w:spacing w:after="0" w:line="240" w:lineRule="auto"/>
        <w:jc w:val="center"/>
        <w:rPr>
          <w:b/>
          <w:color w:val="4472C4" w:themeColor="accent1"/>
          <w:sz w:val="20"/>
          <w:szCs w:val="24"/>
        </w:rPr>
      </w:pPr>
      <w:r w:rsidRPr="006F5EC8">
        <w:rPr>
          <w:noProof/>
          <w:color w:val="4472C4" w:themeColor="accent1"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1260DBF1" wp14:editId="28E26FEA">
            <wp:simplePos x="0" y="0"/>
            <wp:positionH relativeFrom="column">
              <wp:posOffset>152400</wp:posOffset>
            </wp:positionH>
            <wp:positionV relativeFrom="paragraph">
              <wp:posOffset>219710</wp:posOffset>
            </wp:positionV>
            <wp:extent cx="6315075" cy="57150"/>
            <wp:effectExtent l="0" t="0" r="9525" b="0"/>
            <wp:wrapNone/>
            <wp:docPr id="37" name="Picture 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57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5EC8">
        <w:rPr>
          <w:b/>
          <w:color w:val="4472C4" w:themeColor="accent1"/>
          <w:sz w:val="20"/>
          <w:szCs w:val="24"/>
        </w:rPr>
        <w:t>Topics are developed based on the HPO National Knowledge Self-Assessment Survey and TMS Evaluation Feedback</w:t>
      </w:r>
    </w:p>
    <w:tbl>
      <w:tblPr>
        <w:tblpPr w:leftFromText="180" w:rightFromText="180" w:vertAnchor="text" w:horzAnchor="margin" w:tblpXSpec="center" w:tblpY="503"/>
        <w:tblW w:w="101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70"/>
      </w:tblGrid>
      <w:tr w:rsidR="000C399E" w14:paraId="2BD8169C" w14:textId="77777777" w:rsidTr="006F5EC8">
        <w:tc>
          <w:tcPr>
            <w:tcW w:w="10170" w:type="dxa"/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9B714" w14:textId="41FA9F2E" w:rsidR="000C399E" w:rsidRPr="00946C68" w:rsidRDefault="000C399E" w:rsidP="00E403BA">
            <w:pPr>
              <w:pStyle w:val="BasicParagraph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46C68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The National Center on Homelessness among Veterans</w:t>
            </w:r>
            <w:r w:rsidRPr="00946C68">
              <w:rPr>
                <w:rFonts w:asciiTheme="minorHAnsi" w:hAnsiTheme="minorHAnsi"/>
                <w:sz w:val="20"/>
                <w:szCs w:val="20"/>
              </w:rPr>
              <w:t xml:space="preserve"> promotes the development of policy and practice </w:t>
            </w:r>
            <w:proofErr w:type="gramStart"/>
            <w:r w:rsidRPr="00946C68">
              <w:rPr>
                <w:rFonts w:asciiTheme="minorHAnsi" w:hAnsiTheme="minorHAnsi"/>
                <w:sz w:val="20"/>
                <w:szCs w:val="20"/>
              </w:rPr>
              <w:t>that targets</w:t>
            </w:r>
            <w:proofErr w:type="gramEnd"/>
            <w:r w:rsidRPr="00946C68">
              <w:rPr>
                <w:rFonts w:asciiTheme="minorHAnsi" w:hAnsiTheme="minorHAnsi"/>
                <w:sz w:val="20"/>
                <w:szCs w:val="20"/>
              </w:rPr>
              <w:t xml:space="preserve"> ending and preventing Veteran homelessness through supporting the implementation of relevant research findings into clinical practice, providing education and training for VA and community partners, disseminating evidence-based and emerging best practices, and developing new empirical knowledge.</w:t>
            </w:r>
          </w:p>
          <w:p w14:paraId="11213BC2" w14:textId="1F91451A" w:rsidR="000C399E" w:rsidRPr="006F5EC8" w:rsidRDefault="000C399E" w:rsidP="00E403BA">
            <w:pPr>
              <w:pStyle w:val="BasicParagraph"/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F5EC8">
              <w:rPr>
                <w:rFonts w:asciiTheme="minorHAnsi" w:hAnsiTheme="minorHAnsi"/>
                <w:sz w:val="20"/>
                <w:szCs w:val="20"/>
              </w:rPr>
              <w:t>For additional education opportunities, please contact</w:t>
            </w:r>
            <w:r w:rsidR="00312FED">
              <w:rPr>
                <w:rFonts w:asciiTheme="minorHAnsi" w:hAnsiTheme="minorHAnsi"/>
                <w:sz w:val="20"/>
                <w:szCs w:val="20"/>
              </w:rPr>
              <w:t xml:space="preserve"> Derrick Crowley:  </w:t>
            </w:r>
            <w:hyperlink r:id="rId7" w:history="1">
              <w:r w:rsidR="00312FED" w:rsidRPr="00312FED">
                <w:rPr>
                  <w:rStyle w:val="Hyperlink"/>
                  <w:rFonts w:asciiTheme="minorHAnsi" w:hAnsiTheme="minorHAnsi"/>
                  <w:b/>
                  <w:bCs/>
                  <w:sz w:val="20"/>
                  <w:szCs w:val="20"/>
                </w:rPr>
                <w:t>Derrick.Crowley@va.gov</w:t>
              </w:r>
            </w:hyperlink>
            <w:r w:rsidR="00312FED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Pr="006F5EC8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42FE2B83" w14:textId="65FF0BA8" w:rsidR="000C399E" w:rsidRPr="006F5EC8" w:rsidRDefault="000C399E" w:rsidP="00E403BA">
            <w:pPr>
              <w:spacing w:after="0" w:line="240" w:lineRule="auto"/>
              <w:jc w:val="center"/>
              <w:rPr>
                <w:rFonts w:asciiTheme="minorHAnsi" w:hAnsiTheme="minorHAnsi"/>
                <w:color w:val="1F497D"/>
                <w:sz w:val="18"/>
                <w:szCs w:val="18"/>
              </w:rPr>
            </w:pPr>
            <w:r w:rsidRPr="006F5EC8">
              <w:rPr>
                <w:rFonts w:asciiTheme="minorHAnsi" w:hAnsiTheme="minorHAnsi"/>
                <w:sz w:val="20"/>
                <w:szCs w:val="20"/>
              </w:rPr>
              <w:t xml:space="preserve">To learn more about the Center, visit our website at:  </w:t>
            </w:r>
            <w:hyperlink r:id="rId8" w:history="1">
              <w:r w:rsidR="00B17814" w:rsidRPr="006F5EC8">
                <w:rPr>
                  <w:rStyle w:val="Hyperlink"/>
                  <w:rFonts w:asciiTheme="minorHAnsi" w:hAnsiTheme="minorHAnsi"/>
                  <w:b/>
                  <w:bCs/>
                  <w:sz w:val="20"/>
                  <w:szCs w:val="20"/>
                </w:rPr>
                <w:t>http://www.va.gov/homeless/nchav/index.asp</w:t>
              </w:r>
            </w:hyperlink>
          </w:p>
        </w:tc>
      </w:tr>
      <w:tr w:rsidR="000C399E" w14:paraId="2039E09D" w14:textId="77777777" w:rsidTr="006F5EC8">
        <w:trPr>
          <w:trHeight w:val="165"/>
        </w:trPr>
        <w:tc>
          <w:tcPr>
            <w:tcW w:w="10170" w:type="dxa"/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E8263B" w14:textId="149AD952" w:rsidR="000C399E" w:rsidRPr="006F5EC8" w:rsidRDefault="000C399E" w:rsidP="00E403BA">
            <w:pPr>
              <w:spacing w:after="0" w:line="240" w:lineRule="auto"/>
              <w:jc w:val="center"/>
              <w:rPr>
                <w:rFonts w:asciiTheme="minorHAnsi" w:hAnsiTheme="minorHAnsi"/>
                <w:color w:val="1F497D"/>
                <w:sz w:val="20"/>
                <w:szCs w:val="20"/>
              </w:rPr>
            </w:pPr>
            <w:r w:rsidRPr="006F5EC8">
              <w:rPr>
                <w:rFonts w:asciiTheme="minorHAnsi" w:hAnsiTheme="minorHAnsi"/>
                <w:sz w:val="20"/>
                <w:szCs w:val="20"/>
              </w:rPr>
              <w:t>and our Education and Training SharePoint site: </w:t>
            </w:r>
            <w:r w:rsidRPr="006F5EC8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hyperlink r:id="rId9" w:history="1">
              <w:r w:rsidRPr="006F5EC8">
                <w:rPr>
                  <w:rStyle w:val="Hyperlink"/>
                  <w:rFonts w:asciiTheme="minorHAnsi" w:hAnsiTheme="minorHAnsi"/>
                  <w:b/>
                  <w:sz w:val="20"/>
                  <w:szCs w:val="20"/>
                </w:rPr>
                <w:t>Education and Training for HPO</w:t>
              </w:r>
            </w:hyperlink>
          </w:p>
          <w:p w14:paraId="3C546CFA" w14:textId="3B157846" w:rsidR="002351EE" w:rsidRPr="006F5EC8" w:rsidRDefault="000C399E" w:rsidP="002351EE">
            <w:pPr>
              <w:spacing w:after="0" w:line="240" w:lineRule="auto"/>
              <w:jc w:val="center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6F5EC8">
              <w:rPr>
                <w:rFonts w:asciiTheme="minorHAnsi" w:hAnsiTheme="minorHAnsi"/>
                <w:sz w:val="20"/>
                <w:szCs w:val="20"/>
              </w:rPr>
              <w:t>Also, connect with us on the VA Pulse site:</w:t>
            </w:r>
            <w:r w:rsidR="002351EE" w:rsidRPr="006F5EC8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Education and Training within VHA’s Homeless Programs Office</w:t>
            </w:r>
          </w:p>
          <w:p w14:paraId="685ACD0A" w14:textId="77777777" w:rsidR="000C399E" w:rsidRDefault="003C347C" w:rsidP="00E403BA">
            <w:pPr>
              <w:spacing w:after="0" w:line="240" w:lineRule="auto"/>
              <w:jc w:val="center"/>
              <w:rPr>
                <w:rStyle w:val="Hyperlink"/>
                <w:rFonts w:asciiTheme="minorHAnsi" w:hAnsiTheme="minorHAnsi"/>
                <w:b/>
                <w:bCs/>
                <w:sz w:val="20"/>
                <w:szCs w:val="20"/>
              </w:rPr>
            </w:pPr>
            <w:hyperlink r:id="rId10" w:history="1">
              <w:r w:rsidR="000C399E" w:rsidRPr="006F5EC8">
                <w:rPr>
                  <w:rStyle w:val="Hyperlink"/>
                  <w:rFonts w:asciiTheme="minorHAnsi" w:hAnsiTheme="minorHAnsi"/>
                  <w:b/>
                  <w:bCs/>
                  <w:sz w:val="20"/>
                  <w:szCs w:val="20"/>
                </w:rPr>
                <w:t>https://www.vapulse.net/groups/education-and-training-within-vhas-homeless-program-office/overview</w:t>
              </w:r>
            </w:hyperlink>
          </w:p>
          <w:p w14:paraId="61193CAF" w14:textId="31FD9571" w:rsidR="00946C68" w:rsidRPr="00946C68" w:rsidRDefault="00946C68" w:rsidP="00E403BA">
            <w:pPr>
              <w:spacing w:after="0" w:line="240" w:lineRule="auto"/>
              <w:jc w:val="center"/>
              <w:rPr>
                <w:rFonts w:asciiTheme="minorHAnsi" w:hAnsiTheme="minorHAnsi"/>
                <w:i/>
                <w:iCs/>
                <w:color w:val="1F497D"/>
                <w:sz w:val="20"/>
                <w:szCs w:val="20"/>
              </w:rPr>
            </w:pPr>
          </w:p>
        </w:tc>
      </w:tr>
    </w:tbl>
    <w:p w14:paraId="74B95BCB" w14:textId="06037230" w:rsidR="005B3181" w:rsidRDefault="005B3181" w:rsidP="00312FED"/>
    <w:sectPr w:rsidR="005B3181" w:rsidSect="000C399E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95703"/>
    <w:multiLevelType w:val="hybridMultilevel"/>
    <w:tmpl w:val="4F527EB8"/>
    <w:lvl w:ilvl="0" w:tplc="B630BCB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D056C"/>
    <w:multiLevelType w:val="hybridMultilevel"/>
    <w:tmpl w:val="60DEB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41E9F"/>
    <w:multiLevelType w:val="hybridMultilevel"/>
    <w:tmpl w:val="CD086958"/>
    <w:lvl w:ilvl="0" w:tplc="CB946AE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85B7E"/>
    <w:multiLevelType w:val="hybridMultilevel"/>
    <w:tmpl w:val="642421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3812E6"/>
    <w:multiLevelType w:val="hybridMultilevel"/>
    <w:tmpl w:val="40847B04"/>
    <w:lvl w:ilvl="0" w:tplc="CB946AE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9F1BFE"/>
    <w:multiLevelType w:val="multilevel"/>
    <w:tmpl w:val="346A3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99E"/>
    <w:rsid w:val="0001051E"/>
    <w:rsid w:val="000301FB"/>
    <w:rsid w:val="00035598"/>
    <w:rsid w:val="000404AC"/>
    <w:rsid w:val="00072D92"/>
    <w:rsid w:val="0007651C"/>
    <w:rsid w:val="000816CE"/>
    <w:rsid w:val="00093BD3"/>
    <w:rsid w:val="000A1E1D"/>
    <w:rsid w:val="000A2AEC"/>
    <w:rsid w:val="000A3567"/>
    <w:rsid w:val="000C399E"/>
    <w:rsid w:val="000C4F4D"/>
    <w:rsid w:val="000F39AF"/>
    <w:rsid w:val="00103AAF"/>
    <w:rsid w:val="001159BC"/>
    <w:rsid w:val="00131BC1"/>
    <w:rsid w:val="001452A1"/>
    <w:rsid w:val="00150AB7"/>
    <w:rsid w:val="00190A4F"/>
    <w:rsid w:val="00193D65"/>
    <w:rsid w:val="00224B3E"/>
    <w:rsid w:val="002351EE"/>
    <w:rsid w:val="00236341"/>
    <w:rsid w:val="00244B50"/>
    <w:rsid w:val="002465FB"/>
    <w:rsid w:val="00253513"/>
    <w:rsid w:val="00255D14"/>
    <w:rsid w:val="00256D26"/>
    <w:rsid w:val="00267D8B"/>
    <w:rsid w:val="00283B40"/>
    <w:rsid w:val="002B4833"/>
    <w:rsid w:val="003067D4"/>
    <w:rsid w:val="00310CC3"/>
    <w:rsid w:val="00312FED"/>
    <w:rsid w:val="00332809"/>
    <w:rsid w:val="0035681B"/>
    <w:rsid w:val="00376563"/>
    <w:rsid w:val="003A02CC"/>
    <w:rsid w:val="003A410B"/>
    <w:rsid w:val="003A6AE4"/>
    <w:rsid w:val="003C347C"/>
    <w:rsid w:val="003E5218"/>
    <w:rsid w:val="0041135C"/>
    <w:rsid w:val="004115BA"/>
    <w:rsid w:val="00414607"/>
    <w:rsid w:val="004163A5"/>
    <w:rsid w:val="004245BF"/>
    <w:rsid w:val="0043131B"/>
    <w:rsid w:val="0044086B"/>
    <w:rsid w:val="00471FD3"/>
    <w:rsid w:val="004A73CB"/>
    <w:rsid w:val="004C5D10"/>
    <w:rsid w:val="00533FCA"/>
    <w:rsid w:val="00543FF8"/>
    <w:rsid w:val="0054482E"/>
    <w:rsid w:val="00555F39"/>
    <w:rsid w:val="00561B6F"/>
    <w:rsid w:val="0056357E"/>
    <w:rsid w:val="00565465"/>
    <w:rsid w:val="005716AB"/>
    <w:rsid w:val="00597B3C"/>
    <w:rsid w:val="005B0FCA"/>
    <w:rsid w:val="005B3181"/>
    <w:rsid w:val="005B4663"/>
    <w:rsid w:val="005E251F"/>
    <w:rsid w:val="00611EAB"/>
    <w:rsid w:val="00612DB1"/>
    <w:rsid w:val="00632ED8"/>
    <w:rsid w:val="00637CB6"/>
    <w:rsid w:val="006408E0"/>
    <w:rsid w:val="00657085"/>
    <w:rsid w:val="00670236"/>
    <w:rsid w:val="006D15E3"/>
    <w:rsid w:val="006F0FDA"/>
    <w:rsid w:val="006F5EC8"/>
    <w:rsid w:val="0070555E"/>
    <w:rsid w:val="00706A55"/>
    <w:rsid w:val="00717374"/>
    <w:rsid w:val="00734884"/>
    <w:rsid w:val="00747498"/>
    <w:rsid w:val="00753052"/>
    <w:rsid w:val="00761D3C"/>
    <w:rsid w:val="007A2A0D"/>
    <w:rsid w:val="007E5689"/>
    <w:rsid w:val="007F0CCD"/>
    <w:rsid w:val="00801B4A"/>
    <w:rsid w:val="00810C57"/>
    <w:rsid w:val="00832714"/>
    <w:rsid w:val="00852361"/>
    <w:rsid w:val="00860019"/>
    <w:rsid w:val="00860D73"/>
    <w:rsid w:val="008628E1"/>
    <w:rsid w:val="0086717D"/>
    <w:rsid w:val="008849BD"/>
    <w:rsid w:val="008A7F9F"/>
    <w:rsid w:val="008B1AD6"/>
    <w:rsid w:val="008C3A8B"/>
    <w:rsid w:val="008D742C"/>
    <w:rsid w:val="00905210"/>
    <w:rsid w:val="00926540"/>
    <w:rsid w:val="00937E3A"/>
    <w:rsid w:val="00941B68"/>
    <w:rsid w:val="00946C68"/>
    <w:rsid w:val="009751CC"/>
    <w:rsid w:val="00976363"/>
    <w:rsid w:val="009775ED"/>
    <w:rsid w:val="00992FFF"/>
    <w:rsid w:val="009966F8"/>
    <w:rsid w:val="0099761A"/>
    <w:rsid w:val="009B7006"/>
    <w:rsid w:val="00A148F2"/>
    <w:rsid w:val="00A463CC"/>
    <w:rsid w:val="00A77832"/>
    <w:rsid w:val="00AA7693"/>
    <w:rsid w:val="00AB1A75"/>
    <w:rsid w:val="00AB786D"/>
    <w:rsid w:val="00AC0D32"/>
    <w:rsid w:val="00AC629A"/>
    <w:rsid w:val="00AF5320"/>
    <w:rsid w:val="00B17814"/>
    <w:rsid w:val="00B311AC"/>
    <w:rsid w:val="00B336DC"/>
    <w:rsid w:val="00B33AFA"/>
    <w:rsid w:val="00B50C50"/>
    <w:rsid w:val="00B967F1"/>
    <w:rsid w:val="00BA5884"/>
    <w:rsid w:val="00BC5535"/>
    <w:rsid w:val="00BF0C4A"/>
    <w:rsid w:val="00BF22C1"/>
    <w:rsid w:val="00BF2B06"/>
    <w:rsid w:val="00BF4BE3"/>
    <w:rsid w:val="00C13462"/>
    <w:rsid w:val="00C21082"/>
    <w:rsid w:val="00C25B78"/>
    <w:rsid w:val="00C373B8"/>
    <w:rsid w:val="00C40906"/>
    <w:rsid w:val="00C5377F"/>
    <w:rsid w:val="00C81A73"/>
    <w:rsid w:val="00CA0272"/>
    <w:rsid w:val="00CB79AA"/>
    <w:rsid w:val="00CC195C"/>
    <w:rsid w:val="00CD3EB5"/>
    <w:rsid w:val="00D175B7"/>
    <w:rsid w:val="00D21939"/>
    <w:rsid w:val="00D466D1"/>
    <w:rsid w:val="00D939E5"/>
    <w:rsid w:val="00D940CE"/>
    <w:rsid w:val="00DA40F3"/>
    <w:rsid w:val="00DB1B76"/>
    <w:rsid w:val="00DF07BB"/>
    <w:rsid w:val="00DF53E6"/>
    <w:rsid w:val="00E011A3"/>
    <w:rsid w:val="00E06868"/>
    <w:rsid w:val="00E30F2E"/>
    <w:rsid w:val="00E403BA"/>
    <w:rsid w:val="00E5668D"/>
    <w:rsid w:val="00EA5EA2"/>
    <w:rsid w:val="00EC414F"/>
    <w:rsid w:val="00EF11E2"/>
    <w:rsid w:val="00F05067"/>
    <w:rsid w:val="00F407B5"/>
    <w:rsid w:val="00F634E9"/>
    <w:rsid w:val="00F71AA5"/>
    <w:rsid w:val="00F767FF"/>
    <w:rsid w:val="00F81877"/>
    <w:rsid w:val="00F963C9"/>
    <w:rsid w:val="00FA5176"/>
    <w:rsid w:val="00FD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FCE31"/>
  <w15:docId w15:val="{8773DDC2-0CA9-484D-80AD-8FAE0A3D0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99E"/>
    <w:pPr>
      <w:spacing w:after="200" w:line="276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53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A6AE4"/>
    <w:pPr>
      <w:spacing w:before="100" w:beforeAutospacing="1" w:after="100" w:afterAutospacing="1" w:line="240" w:lineRule="auto"/>
      <w:outlineLvl w:val="1"/>
    </w:pPr>
    <w:rPr>
      <w:rFonts w:cs="Calibri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399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C399E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0C399E"/>
    <w:pPr>
      <w:autoSpaceDE w:val="0"/>
      <w:autoSpaceDN w:val="0"/>
      <w:spacing w:after="0" w:line="288" w:lineRule="auto"/>
    </w:pPr>
    <w:rPr>
      <w:rFonts w:ascii="MinionPro-Regular" w:hAnsi="MinionPro-Regular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51C"/>
    <w:rPr>
      <w:rFonts w:ascii="Tahoma" w:hAnsi="Tahoma" w:cs="Tahoma"/>
      <w:sz w:val="16"/>
      <w:szCs w:val="16"/>
    </w:rPr>
  </w:style>
  <w:style w:type="character" w:styleId="Mention">
    <w:name w:val="Mention"/>
    <w:basedOn w:val="DefaultParagraphFont"/>
    <w:uiPriority w:val="99"/>
    <w:semiHidden/>
    <w:unhideWhenUsed/>
    <w:rsid w:val="000404AC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244B50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D742C"/>
    <w:rPr>
      <w:color w:val="954F72" w:themeColor="followedHyperlink"/>
      <w:u w:val="single"/>
    </w:rPr>
  </w:style>
  <w:style w:type="paragraph" w:customStyle="1" w:styleId="Default">
    <w:name w:val="Default"/>
    <w:rsid w:val="00C4090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035598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3A6AE4"/>
    <w:rPr>
      <w:rFonts w:ascii="Calibri" w:hAnsi="Calibri" w:cs="Calibri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A6AE4"/>
    <w:pPr>
      <w:spacing w:before="100" w:beforeAutospacing="1" w:after="100" w:afterAutospacing="1" w:line="240" w:lineRule="auto"/>
    </w:pPr>
    <w:rPr>
      <w:rFonts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AF53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0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.gov/homeless/nchav/index.as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errick.Crowley@va.go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vapulse.net/groups/education-and-training-within-vhas-homeless-program-office/overvie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vagov.sharepoint.com/sites/vhahl/HRRTP/education/SitePages/Home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Johnson, Brenda W. (Tampa)</dc:creator>
  <cp:lastModifiedBy>Eframian, Mitra Y.</cp:lastModifiedBy>
  <cp:revision>2</cp:revision>
  <cp:lastPrinted>2020-10-14T16:11:00Z</cp:lastPrinted>
  <dcterms:created xsi:type="dcterms:W3CDTF">2022-03-22T15:48:00Z</dcterms:created>
  <dcterms:modified xsi:type="dcterms:W3CDTF">2022-03-22T15:48:00Z</dcterms:modified>
</cp:coreProperties>
</file>