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D7" w:rsidRPr="00FB277F" w:rsidRDefault="003E455B" w:rsidP="003E455B">
      <w:r>
        <w:rPr>
          <w:b/>
          <w:sz w:val="28"/>
          <w:szCs w:val="28"/>
        </w:rPr>
        <w:t>Supportive Services for Veteran Families (SSVF) Program</w:t>
      </w:r>
    </w:p>
    <w:p w:rsidR="003E455B" w:rsidRDefault="00CB0E9A" w:rsidP="003E455B">
      <w:pPr>
        <w:rPr>
          <w:b/>
          <w:sz w:val="36"/>
          <w:szCs w:val="28"/>
        </w:rPr>
      </w:pPr>
      <w:r>
        <w:rPr>
          <w:b/>
          <w:sz w:val="36"/>
          <w:szCs w:val="28"/>
        </w:rPr>
        <w:t>Emergency Housing Assistance Verification</w:t>
      </w:r>
      <w:r w:rsidR="007C25DB">
        <w:rPr>
          <w:b/>
          <w:sz w:val="36"/>
          <w:szCs w:val="28"/>
        </w:rPr>
        <w:t xml:space="preserve"> </w:t>
      </w:r>
    </w:p>
    <w:p w:rsidR="007C25DB" w:rsidRPr="007C25DB" w:rsidRDefault="004271BC" w:rsidP="003E455B">
      <w:pPr>
        <w:rPr>
          <w:b/>
          <w:i/>
          <w:sz w:val="28"/>
          <w:szCs w:val="28"/>
        </w:rPr>
      </w:pPr>
      <w:r w:rsidRPr="004271BC">
        <w:rPr>
          <w:b/>
          <w:i/>
          <w:sz w:val="28"/>
          <w:szCs w:val="28"/>
        </w:rPr>
        <w:t>For Households with Dependents</w:t>
      </w:r>
    </w:p>
    <w:p w:rsidR="00E43087" w:rsidRDefault="00E43087" w:rsidP="008A256D">
      <w:pPr>
        <w:ind w:right="-72"/>
        <w:contextualSpacing/>
        <w:rPr>
          <w:rFonts w:eastAsiaTheme="minorHAnsi" w:cs="Arial"/>
          <w:sz w:val="22"/>
          <w:szCs w:val="22"/>
          <w:lang w:eastAsia="en-US"/>
        </w:rPr>
      </w:pPr>
    </w:p>
    <w:p w:rsidR="008A256D" w:rsidRDefault="008A256D" w:rsidP="00865864">
      <w:pPr>
        <w:pStyle w:val="CommentText"/>
        <w:rPr>
          <w:sz w:val="22"/>
          <w:szCs w:val="22"/>
        </w:rPr>
      </w:pPr>
      <w:r w:rsidRPr="00865864">
        <w:rPr>
          <w:rFonts w:eastAsiaTheme="minorHAnsi" w:cs="Arial"/>
          <w:sz w:val="22"/>
          <w:szCs w:val="22"/>
          <w:lang w:eastAsia="en-US"/>
        </w:rPr>
        <w:t xml:space="preserve">The goal of </w:t>
      </w:r>
      <w:r w:rsidRPr="00865864">
        <w:rPr>
          <w:rFonts w:eastAsiaTheme="minorHAnsi" w:cs="Arial"/>
          <w:b/>
          <w:sz w:val="22"/>
          <w:szCs w:val="22"/>
          <w:lang w:eastAsia="en-US"/>
        </w:rPr>
        <w:t>emergency housing assistance</w:t>
      </w:r>
      <w:r w:rsidR="004541A0" w:rsidRPr="00865864">
        <w:rPr>
          <w:rFonts w:eastAsiaTheme="minorHAnsi" w:cs="Arial"/>
          <w:b/>
          <w:sz w:val="22"/>
          <w:szCs w:val="22"/>
          <w:lang w:eastAsia="en-US"/>
        </w:rPr>
        <w:t xml:space="preserve"> (EHA)</w:t>
      </w:r>
      <w:r w:rsidRPr="00865864">
        <w:rPr>
          <w:rFonts w:eastAsiaTheme="minorHAnsi" w:cs="Arial"/>
          <w:b/>
          <w:sz w:val="22"/>
          <w:szCs w:val="22"/>
          <w:lang w:eastAsia="en-US"/>
        </w:rPr>
        <w:t xml:space="preserve"> </w:t>
      </w:r>
      <w:r w:rsidRPr="00865864">
        <w:rPr>
          <w:rFonts w:eastAsiaTheme="minorHAnsi" w:cs="Arial"/>
          <w:sz w:val="22"/>
          <w:szCs w:val="22"/>
          <w:lang w:eastAsia="en-US"/>
        </w:rPr>
        <w:t>is to ensure household safety in the case where</w:t>
      </w:r>
      <w:r w:rsidR="00FB277F" w:rsidRPr="00865864">
        <w:rPr>
          <w:rFonts w:eastAsiaTheme="minorHAnsi" w:cs="Arial"/>
          <w:sz w:val="22"/>
          <w:szCs w:val="22"/>
          <w:lang w:eastAsia="en-US"/>
        </w:rPr>
        <w:t xml:space="preserve"> </w:t>
      </w:r>
      <w:r w:rsidR="00FB277F" w:rsidRPr="00865864">
        <w:rPr>
          <w:sz w:val="22"/>
          <w:szCs w:val="22"/>
        </w:rPr>
        <w:t>shelter b</w:t>
      </w:r>
      <w:r w:rsidR="00EC77EF" w:rsidRPr="00865864">
        <w:rPr>
          <w:sz w:val="22"/>
          <w:szCs w:val="22"/>
        </w:rPr>
        <w:t xml:space="preserve">eds, </w:t>
      </w:r>
      <w:r w:rsidR="00FB277F" w:rsidRPr="00865864">
        <w:rPr>
          <w:sz w:val="22"/>
          <w:szCs w:val="22"/>
        </w:rPr>
        <w:t>transitional housing</w:t>
      </w:r>
      <w:r w:rsidR="00EC77EF" w:rsidRPr="00865864">
        <w:rPr>
          <w:sz w:val="22"/>
          <w:szCs w:val="22"/>
        </w:rPr>
        <w:t>, or other resources</w:t>
      </w:r>
      <w:r w:rsidR="00FB277F" w:rsidRPr="00865864">
        <w:rPr>
          <w:sz w:val="22"/>
          <w:szCs w:val="22"/>
        </w:rPr>
        <w:t xml:space="preserve"> are not available </w:t>
      </w:r>
      <w:r w:rsidR="00120D62">
        <w:rPr>
          <w:sz w:val="22"/>
          <w:szCs w:val="22"/>
        </w:rPr>
        <w:t xml:space="preserve">(see criteria 1 below) </w:t>
      </w:r>
      <w:r w:rsidR="00FB277F" w:rsidRPr="00865864">
        <w:rPr>
          <w:sz w:val="22"/>
          <w:szCs w:val="22"/>
        </w:rPr>
        <w:t>and subsequent rental housing has been identified generally (</w:t>
      </w:r>
      <w:r w:rsidR="00120D62">
        <w:rPr>
          <w:sz w:val="22"/>
          <w:szCs w:val="22"/>
        </w:rPr>
        <w:t xml:space="preserve">see criteria </w:t>
      </w:r>
      <w:r w:rsidR="00FB277F" w:rsidRPr="00865864">
        <w:rPr>
          <w:sz w:val="22"/>
          <w:szCs w:val="22"/>
        </w:rPr>
        <w:t>below) but is not immediately available for move-in by the participant</w:t>
      </w:r>
      <w:r w:rsidR="00120D62">
        <w:rPr>
          <w:rFonts w:eastAsiaTheme="minorHAnsi" w:cs="Arial"/>
          <w:sz w:val="22"/>
          <w:szCs w:val="22"/>
          <w:lang w:eastAsia="en-US"/>
        </w:rPr>
        <w:t xml:space="preserve">. </w:t>
      </w:r>
      <w:r w:rsidR="00865864" w:rsidRPr="00865864">
        <w:rPr>
          <w:iCs/>
          <w:sz w:val="22"/>
          <w:szCs w:val="22"/>
        </w:rPr>
        <w:t xml:space="preserve">Emergency housing </w:t>
      </w:r>
      <w:r w:rsidR="00195824">
        <w:rPr>
          <w:sz w:val="22"/>
          <w:szCs w:val="22"/>
        </w:rPr>
        <w:t>is</w:t>
      </w:r>
      <w:r w:rsidR="00865864" w:rsidRPr="00865864">
        <w:rPr>
          <w:sz w:val="22"/>
          <w:szCs w:val="22"/>
        </w:rPr>
        <w:t xml:space="preserve"> temporary housing provided under </w:t>
      </w:r>
      <w:r w:rsidR="00EF6574">
        <w:rPr>
          <w:sz w:val="22"/>
          <w:szCs w:val="22"/>
        </w:rPr>
        <w:t xml:space="preserve">38 CFR </w:t>
      </w:r>
      <w:r w:rsidR="00865864" w:rsidRPr="00865864">
        <w:rPr>
          <w:sz w:val="22"/>
          <w:szCs w:val="22"/>
        </w:rPr>
        <w:t xml:space="preserve">62.34(f) </w:t>
      </w:r>
      <w:r w:rsidR="00EF6574" w:rsidRPr="00865864">
        <w:rPr>
          <w:rFonts w:eastAsiaTheme="minorHAnsi" w:cs="Arial"/>
          <w:sz w:val="22"/>
          <w:szCs w:val="22"/>
          <w:lang w:eastAsia="en-US"/>
        </w:rPr>
        <w:t>in a short-term commercial residence (private residences are not eligible) not already funded</w:t>
      </w:r>
      <w:r w:rsidR="00EF6574" w:rsidRPr="00865864">
        <w:rPr>
          <w:b/>
          <w:sz w:val="22"/>
          <w:szCs w:val="22"/>
        </w:rPr>
        <w:t xml:space="preserve"> </w:t>
      </w:r>
      <w:r w:rsidR="00EF6574" w:rsidRPr="00865864">
        <w:rPr>
          <w:rFonts w:eastAsiaTheme="minorHAnsi" w:cs="Arial"/>
          <w:sz w:val="22"/>
          <w:szCs w:val="22"/>
          <w:lang w:eastAsia="en-US"/>
        </w:rPr>
        <w:t>to provide emergency shelter</w:t>
      </w:r>
      <w:r w:rsidR="00EF6574" w:rsidRPr="00865864">
        <w:rPr>
          <w:sz w:val="22"/>
          <w:szCs w:val="22"/>
        </w:rPr>
        <w:t xml:space="preserve"> </w:t>
      </w:r>
      <w:r w:rsidR="00EF6574">
        <w:rPr>
          <w:sz w:val="22"/>
          <w:szCs w:val="22"/>
        </w:rPr>
        <w:t>and which</w:t>
      </w:r>
      <w:r w:rsidR="00865864">
        <w:rPr>
          <w:sz w:val="22"/>
          <w:szCs w:val="22"/>
        </w:rPr>
        <w:t xml:space="preserve"> </w:t>
      </w:r>
      <w:r w:rsidR="00865864" w:rsidRPr="00865864">
        <w:rPr>
          <w:sz w:val="22"/>
          <w:szCs w:val="22"/>
        </w:rPr>
        <w:t>does not require the participant to sign</w:t>
      </w:r>
      <w:r w:rsidR="00865864">
        <w:rPr>
          <w:sz w:val="22"/>
          <w:szCs w:val="22"/>
        </w:rPr>
        <w:t xml:space="preserve"> </w:t>
      </w:r>
      <w:r w:rsidR="00865864" w:rsidRPr="00865864">
        <w:rPr>
          <w:sz w:val="22"/>
          <w:szCs w:val="22"/>
        </w:rPr>
        <w:t>a lease or occupancy agreement</w:t>
      </w:r>
      <w:r w:rsidR="00865864">
        <w:rPr>
          <w:sz w:val="22"/>
          <w:szCs w:val="22"/>
        </w:rPr>
        <w:t xml:space="preserve">. </w:t>
      </w:r>
      <w:r w:rsidR="00865864">
        <w:rPr>
          <w:rFonts w:eastAsiaTheme="minorHAnsi" w:cs="Arial"/>
          <w:sz w:val="22"/>
          <w:szCs w:val="22"/>
          <w:lang w:eastAsia="en-US"/>
        </w:rPr>
        <w:t>F</w:t>
      </w:r>
      <w:r w:rsidR="00160ED8" w:rsidRPr="00865864">
        <w:rPr>
          <w:rFonts w:eastAsiaTheme="minorHAnsi" w:cs="Arial"/>
          <w:sz w:val="22"/>
          <w:szCs w:val="22"/>
          <w:lang w:eastAsia="en-US"/>
        </w:rPr>
        <w:t>or households with dependents</w:t>
      </w:r>
      <w:r w:rsidR="00865864">
        <w:rPr>
          <w:rFonts w:eastAsiaTheme="minorHAnsi" w:cs="Arial"/>
          <w:sz w:val="22"/>
          <w:szCs w:val="22"/>
          <w:lang w:eastAsia="en-US"/>
        </w:rPr>
        <w:t>, EHA</w:t>
      </w:r>
      <w:r w:rsidR="00160ED8" w:rsidRPr="00865864">
        <w:rPr>
          <w:rFonts w:eastAsiaTheme="minorHAnsi" w:cs="Arial"/>
          <w:sz w:val="22"/>
          <w:szCs w:val="22"/>
          <w:lang w:eastAsia="en-US"/>
        </w:rPr>
        <w:t xml:space="preserve"> </w:t>
      </w:r>
      <w:r w:rsidRPr="00865864">
        <w:rPr>
          <w:rFonts w:eastAsiaTheme="minorHAnsi" w:cs="Arial"/>
          <w:sz w:val="22"/>
          <w:szCs w:val="22"/>
          <w:lang w:eastAsia="en-US"/>
        </w:rPr>
        <w:t>allows</w:t>
      </w:r>
      <w:r w:rsidR="004541A0" w:rsidRPr="00865864">
        <w:rPr>
          <w:rFonts w:eastAsiaTheme="minorHAnsi" w:cs="Arial"/>
          <w:sz w:val="22"/>
          <w:szCs w:val="22"/>
          <w:lang w:eastAsia="en-US"/>
        </w:rPr>
        <w:t xml:space="preserve"> the</w:t>
      </w:r>
      <w:r w:rsidRPr="00865864">
        <w:rPr>
          <w:rFonts w:eastAsiaTheme="minorHAnsi" w:cs="Arial"/>
          <w:sz w:val="22"/>
          <w:szCs w:val="22"/>
          <w:lang w:eastAsia="en-US"/>
        </w:rPr>
        <w:t xml:space="preserve"> provision of up to </w:t>
      </w:r>
      <w:r w:rsidR="00595EF3" w:rsidRPr="00865864">
        <w:rPr>
          <w:rFonts w:eastAsiaTheme="minorHAnsi" w:cs="Arial"/>
          <w:sz w:val="22"/>
          <w:szCs w:val="22"/>
          <w:lang w:eastAsia="en-US"/>
        </w:rPr>
        <w:t xml:space="preserve">45 </w:t>
      </w:r>
      <w:r w:rsidRPr="00865864">
        <w:rPr>
          <w:rFonts w:eastAsiaTheme="minorHAnsi" w:cs="Arial"/>
          <w:sz w:val="22"/>
          <w:szCs w:val="22"/>
          <w:lang w:eastAsia="en-US"/>
        </w:rPr>
        <w:t>days of temporary housing for</w:t>
      </w:r>
      <w:r w:rsidR="00120D62">
        <w:rPr>
          <w:rFonts w:eastAsiaTheme="minorHAnsi" w:cs="Arial"/>
          <w:sz w:val="22"/>
          <w:szCs w:val="22"/>
          <w:lang w:eastAsia="en-US"/>
        </w:rPr>
        <w:t xml:space="preserve"> participant</w:t>
      </w:r>
      <w:r w:rsidRPr="00865864">
        <w:rPr>
          <w:rFonts w:eastAsiaTheme="minorHAnsi" w:cs="Arial"/>
          <w:sz w:val="22"/>
          <w:szCs w:val="22"/>
          <w:lang w:eastAsia="en-US"/>
        </w:rPr>
        <w:t xml:space="preserve"> households with at least one dependent child under </w:t>
      </w:r>
      <w:r w:rsidR="00347C7A">
        <w:rPr>
          <w:rFonts w:eastAsiaTheme="minorHAnsi" w:cs="Arial"/>
          <w:sz w:val="22"/>
          <w:szCs w:val="22"/>
          <w:lang w:eastAsia="en-US"/>
        </w:rPr>
        <w:t xml:space="preserve">the age of </w:t>
      </w:r>
      <w:r w:rsidRPr="00865864">
        <w:rPr>
          <w:rFonts w:eastAsiaTheme="minorHAnsi" w:cs="Arial"/>
          <w:sz w:val="22"/>
          <w:szCs w:val="22"/>
          <w:lang w:eastAsia="en-US"/>
        </w:rPr>
        <w:t>18</w:t>
      </w:r>
      <w:r w:rsidR="00EF6574">
        <w:rPr>
          <w:rFonts w:eastAsiaTheme="minorHAnsi" w:cs="Arial"/>
          <w:sz w:val="22"/>
          <w:szCs w:val="22"/>
          <w:lang w:eastAsia="en-US"/>
        </w:rPr>
        <w:t>.</w:t>
      </w:r>
      <w:r w:rsidR="00A23248">
        <w:rPr>
          <w:rFonts w:eastAsiaTheme="minorHAnsi" w:cs="Arial"/>
          <w:sz w:val="22"/>
          <w:szCs w:val="22"/>
          <w:lang w:eastAsia="en-US"/>
        </w:rPr>
        <w:t xml:space="preserve"> </w:t>
      </w:r>
      <w:r w:rsidR="004541A0" w:rsidRPr="00865864">
        <w:rPr>
          <w:rFonts w:eastAsiaTheme="minorHAnsi" w:cs="Arial"/>
          <w:sz w:val="22"/>
          <w:szCs w:val="22"/>
          <w:lang w:eastAsia="en-US"/>
        </w:rPr>
        <w:t xml:space="preserve">EHA </w:t>
      </w:r>
      <w:r w:rsidRPr="00865864">
        <w:rPr>
          <w:rFonts w:eastAsiaTheme="minorHAnsi" w:cs="Arial"/>
          <w:sz w:val="22"/>
          <w:szCs w:val="22"/>
          <w:lang w:eastAsia="en-US"/>
        </w:rPr>
        <w:t>cost</w:t>
      </w:r>
      <w:r w:rsidR="004541A0" w:rsidRPr="00865864">
        <w:rPr>
          <w:rFonts w:eastAsiaTheme="minorHAnsi" w:cs="Arial"/>
          <w:sz w:val="22"/>
          <w:szCs w:val="22"/>
          <w:lang w:eastAsia="en-US"/>
        </w:rPr>
        <w:t>s</w:t>
      </w:r>
      <w:r w:rsidRPr="00865864">
        <w:rPr>
          <w:rFonts w:eastAsiaTheme="minorHAnsi" w:cs="Arial"/>
          <w:sz w:val="22"/>
          <w:szCs w:val="22"/>
          <w:lang w:eastAsia="en-US"/>
        </w:rPr>
        <w:t xml:space="preserve"> cannot exceed the</w:t>
      </w:r>
      <w:r w:rsidRPr="00865864">
        <w:rPr>
          <w:b/>
          <w:sz w:val="22"/>
          <w:szCs w:val="22"/>
        </w:rPr>
        <w:t xml:space="preserve"> </w:t>
      </w:r>
      <w:r w:rsidRPr="00865864">
        <w:rPr>
          <w:rFonts w:eastAsiaTheme="minorHAnsi" w:cs="Arial"/>
          <w:sz w:val="22"/>
          <w:szCs w:val="22"/>
          <w:lang w:eastAsia="en-US"/>
        </w:rPr>
        <w:t xml:space="preserve">reasonable community standard </w:t>
      </w:r>
      <w:r w:rsidR="00E802E8" w:rsidRPr="00865864">
        <w:rPr>
          <w:rFonts w:eastAsiaTheme="minorHAnsi" w:cs="Arial"/>
          <w:sz w:val="22"/>
          <w:szCs w:val="22"/>
          <w:lang w:eastAsia="en-US"/>
        </w:rPr>
        <w:t>for such housing (i.e</w:t>
      </w:r>
      <w:r w:rsidR="00424720" w:rsidRPr="00865864">
        <w:rPr>
          <w:rFonts w:eastAsiaTheme="minorHAnsi" w:cs="Arial"/>
          <w:sz w:val="22"/>
          <w:szCs w:val="22"/>
          <w:lang w:eastAsia="en-US"/>
        </w:rPr>
        <w:t>.</w:t>
      </w:r>
      <w:r w:rsidR="00CE1DE0" w:rsidRPr="00865864">
        <w:rPr>
          <w:rFonts w:eastAsiaTheme="minorHAnsi" w:cs="Arial"/>
          <w:sz w:val="22"/>
          <w:szCs w:val="22"/>
          <w:lang w:eastAsia="en-US"/>
        </w:rPr>
        <w:t>,</w:t>
      </w:r>
      <w:r w:rsidR="00424720" w:rsidRPr="00865864">
        <w:rPr>
          <w:rFonts w:eastAsiaTheme="minorHAnsi" w:cs="Arial"/>
          <w:sz w:val="22"/>
          <w:szCs w:val="22"/>
          <w:lang w:eastAsia="en-US"/>
        </w:rPr>
        <w:t xml:space="preserve"> cost of hotel </w:t>
      </w:r>
      <w:r w:rsidR="00E802E8" w:rsidRPr="00865864">
        <w:rPr>
          <w:rFonts w:eastAsiaTheme="minorHAnsi" w:cs="Arial"/>
          <w:sz w:val="22"/>
          <w:szCs w:val="22"/>
          <w:lang w:eastAsia="en-US"/>
        </w:rPr>
        <w:t>must</w:t>
      </w:r>
      <w:r w:rsidR="00424720" w:rsidRPr="00865864">
        <w:rPr>
          <w:rFonts w:eastAsiaTheme="minorHAnsi" w:cs="Arial"/>
          <w:sz w:val="22"/>
          <w:szCs w:val="22"/>
          <w:lang w:eastAsia="en-US"/>
        </w:rPr>
        <w:t xml:space="preserve"> </w:t>
      </w:r>
      <w:r w:rsidR="00272F52" w:rsidRPr="00865864">
        <w:rPr>
          <w:rFonts w:eastAsiaTheme="minorHAnsi" w:cs="Arial"/>
          <w:sz w:val="22"/>
          <w:szCs w:val="22"/>
          <w:lang w:eastAsia="en-US"/>
        </w:rPr>
        <w:t xml:space="preserve">be </w:t>
      </w:r>
      <w:r w:rsidR="00424720" w:rsidRPr="00865864">
        <w:rPr>
          <w:rFonts w:eastAsiaTheme="minorHAnsi" w:cs="Arial"/>
          <w:sz w:val="22"/>
          <w:szCs w:val="22"/>
          <w:lang w:eastAsia="en-US"/>
        </w:rPr>
        <w:t>similar to other</w:t>
      </w:r>
      <w:r w:rsidR="00E802E8" w:rsidRPr="00865864">
        <w:rPr>
          <w:rFonts w:eastAsiaTheme="minorHAnsi" w:cs="Arial"/>
          <w:sz w:val="22"/>
          <w:szCs w:val="22"/>
          <w:lang w:eastAsia="en-US"/>
        </w:rPr>
        <w:t xml:space="preserve"> basic hotel accommodations available in the community).</w:t>
      </w:r>
      <w:r w:rsidR="00424720" w:rsidRPr="00865864">
        <w:rPr>
          <w:rFonts w:eastAsiaTheme="minorHAnsi" w:cs="Arial"/>
          <w:sz w:val="22"/>
          <w:szCs w:val="22"/>
          <w:lang w:eastAsia="en-US"/>
        </w:rPr>
        <w:t xml:space="preserve"> </w:t>
      </w:r>
      <w:r w:rsidR="00FB277F" w:rsidRPr="00865864">
        <w:rPr>
          <w:sz w:val="22"/>
          <w:szCs w:val="22"/>
        </w:rPr>
        <w:t xml:space="preserve">A </w:t>
      </w:r>
      <w:r w:rsidR="00120D62">
        <w:rPr>
          <w:sz w:val="22"/>
          <w:szCs w:val="22"/>
        </w:rPr>
        <w:t>participant household</w:t>
      </w:r>
      <w:r w:rsidR="00120D62" w:rsidRPr="00865864">
        <w:rPr>
          <w:sz w:val="22"/>
          <w:szCs w:val="22"/>
        </w:rPr>
        <w:t xml:space="preserve"> </w:t>
      </w:r>
      <w:r w:rsidR="00FB277F" w:rsidRPr="00865864">
        <w:rPr>
          <w:sz w:val="22"/>
          <w:szCs w:val="22"/>
        </w:rPr>
        <w:t xml:space="preserve">may be placed in emergency housing only once during any 2-year period, beginning on the date that the grantee first pays for emergency housing on behalf of the participant. </w:t>
      </w:r>
    </w:p>
    <w:p w:rsidR="00120D62" w:rsidRPr="00120D62" w:rsidRDefault="00120D62" w:rsidP="00865864">
      <w:pPr>
        <w:pStyle w:val="CommentText"/>
        <w:rPr>
          <w:b/>
          <w:sz w:val="22"/>
          <w:szCs w:val="22"/>
        </w:rPr>
      </w:pPr>
    </w:p>
    <w:p w:rsidR="00120D62" w:rsidRPr="00120D62" w:rsidRDefault="00120D62" w:rsidP="00865864">
      <w:pPr>
        <w:pStyle w:val="CommentText"/>
        <w:rPr>
          <w:b/>
          <w:sz w:val="22"/>
          <w:szCs w:val="22"/>
        </w:rPr>
      </w:pPr>
      <w:r w:rsidRPr="00120D62">
        <w:rPr>
          <w:b/>
          <w:sz w:val="22"/>
          <w:szCs w:val="22"/>
        </w:rPr>
        <w:t>Criteria Defined</w:t>
      </w:r>
    </w:p>
    <w:p w:rsidR="004541A0" w:rsidRPr="00865864" w:rsidRDefault="004541A0" w:rsidP="008A256D">
      <w:pPr>
        <w:ind w:right="-72"/>
        <w:contextualSpacing/>
        <w:rPr>
          <w:rFonts w:eastAsiaTheme="minorHAnsi" w:cs="Arial"/>
          <w:sz w:val="22"/>
          <w:szCs w:val="22"/>
          <w:lang w:eastAsia="en-US"/>
        </w:rPr>
      </w:pPr>
    </w:p>
    <w:p w:rsidR="000A3FF8" w:rsidRPr="00865864" w:rsidRDefault="00120D62" w:rsidP="00120D62">
      <w:pPr>
        <w:pStyle w:val="ListParagraph"/>
        <w:numPr>
          <w:ilvl w:val="0"/>
          <w:numId w:val="6"/>
        </w:numPr>
        <w:contextualSpacing w:val="0"/>
        <w:jc w:val="left"/>
        <w:rPr>
          <w:sz w:val="22"/>
          <w:szCs w:val="22"/>
        </w:rPr>
      </w:pPr>
      <w:r>
        <w:rPr>
          <w:i/>
          <w:iCs/>
          <w:sz w:val="22"/>
          <w:szCs w:val="22"/>
          <w:u w:val="single"/>
        </w:rPr>
        <w:t>Shelter</w:t>
      </w:r>
      <w:r w:rsidR="000A3FF8" w:rsidRPr="00865864">
        <w:rPr>
          <w:i/>
          <w:iCs/>
          <w:sz w:val="22"/>
          <w:szCs w:val="22"/>
          <w:u w:val="single"/>
        </w:rPr>
        <w:t xml:space="preserve"> </w:t>
      </w:r>
      <w:r w:rsidR="00EC77EF" w:rsidRPr="00865864">
        <w:rPr>
          <w:i/>
          <w:iCs/>
          <w:sz w:val="22"/>
          <w:szCs w:val="22"/>
          <w:u w:val="single"/>
        </w:rPr>
        <w:t>bed</w:t>
      </w:r>
      <w:r w:rsidR="0051758B">
        <w:rPr>
          <w:i/>
          <w:iCs/>
          <w:sz w:val="22"/>
          <w:szCs w:val="22"/>
          <w:u w:val="single"/>
        </w:rPr>
        <w:t>s</w:t>
      </w:r>
      <w:r w:rsidR="00EC77EF" w:rsidRPr="00865864">
        <w:rPr>
          <w:i/>
          <w:iCs/>
          <w:sz w:val="22"/>
          <w:szCs w:val="22"/>
          <w:u w:val="single"/>
        </w:rPr>
        <w:t xml:space="preserve">, transitional housing, </w:t>
      </w:r>
      <w:r w:rsidR="000A3FF8" w:rsidRPr="00865864">
        <w:rPr>
          <w:i/>
          <w:iCs/>
          <w:sz w:val="22"/>
          <w:szCs w:val="22"/>
          <w:u w:val="single"/>
        </w:rPr>
        <w:t xml:space="preserve">or other resource </w:t>
      </w:r>
      <w:r>
        <w:rPr>
          <w:i/>
          <w:iCs/>
          <w:sz w:val="22"/>
          <w:szCs w:val="22"/>
          <w:u w:val="single"/>
        </w:rPr>
        <w:t xml:space="preserve">are not </w:t>
      </w:r>
      <w:r w:rsidR="000A3FF8" w:rsidRPr="00865864">
        <w:rPr>
          <w:i/>
          <w:iCs/>
          <w:sz w:val="22"/>
          <w:szCs w:val="22"/>
          <w:u w:val="single"/>
        </w:rPr>
        <w:t>available</w:t>
      </w:r>
      <w:r w:rsidR="000A3FF8" w:rsidRPr="00865864">
        <w:rPr>
          <w:iCs/>
          <w:sz w:val="22"/>
          <w:szCs w:val="22"/>
        </w:rPr>
        <w:t xml:space="preserve"> </w:t>
      </w:r>
      <w:r w:rsidR="000A3FF8" w:rsidRPr="00865864">
        <w:rPr>
          <w:sz w:val="22"/>
          <w:szCs w:val="22"/>
        </w:rPr>
        <w:t xml:space="preserve">means that the </w:t>
      </w:r>
      <w:r w:rsidR="003716D2" w:rsidRPr="00865864">
        <w:rPr>
          <w:sz w:val="22"/>
          <w:szCs w:val="22"/>
        </w:rPr>
        <w:t xml:space="preserve">household </w:t>
      </w:r>
      <w:r w:rsidR="000A3FF8" w:rsidRPr="00865864">
        <w:rPr>
          <w:sz w:val="22"/>
          <w:szCs w:val="22"/>
        </w:rPr>
        <w:t>is either not eligible for or has exhausted all other available emergency shelter, transitional housing, and other temporary housing (e.g., family/friends) and no other resource is available (personal or from other assistance programs) to pay for temporary or permanent housing tonight.  This also means that no shelter or other resource is available at any point while EHA is provided by SSVF.</w:t>
      </w:r>
    </w:p>
    <w:p w:rsidR="00A03B5A" w:rsidRPr="00865864" w:rsidRDefault="00A03B5A" w:rsidP="00120D62">
      <w:pPr>
        <w:pStyle w:val="ListParagraph"/>
        <w:numPr>
          <w:ilvl w:val="0"/>
          <w:numId w:val="6"/>
        </w:numPr>
        <w:contextualSpacing w:val="0"/>
        <w:jc w:val="left"/>
        <w:rPr>
          <w:sz w:val="22"/>
          <w:szCs w:val="22"/>
        </w:rPr>
      </w:pPr>
      <w:r w:rsidRPr="00865864">
        <w:rPr>
          <w:i/>
          <w:iCs/>
          <w:sz w:val="22"/>
          <w:szCs w:val="22"/>
          <w:u w:val="single"/>
        </w:rPr>
        <w:t>Identified</w:t>
      </w:r>
      <w:r w:rsidR="00CA0E4D" w:rsidRPr="00865864">
        <w:rPr>
          <w:i/>
          <w:sz w:val="22"/>
          <w:szCs w:val="22"/>
          <w:u w:val="single"/>
        </w:rPr>
        <w:t xml:space="preserve"> Generally </w:t>
      </w:r>
      <w:r w:rsidRPr="00865864">
        <w:rPr>
          <w:sz w:val="22"/>
          <w:szCs w:val="22"/>
        </w:rPr>
        <w:t xml:space="preserve">means a </w:t>
      </w:r>
      <w:r w:rsidR="00B634C2" w:rsidRPr="00865864">
        <w:rPr>
          <w:sz w:val="22"/>
          <w:szCs w:val="22"/>
        </w:rPr>
        <w:t xml:space="preserve">permanent </w:t>
      </w:r>
      <w:r w:rsidRPr="00865864">
        <w:rPr>
          <w:sz w:val="22"/>
          <w:szCs w:val="22"/>
        </w:rPr>
        <w:t xml:space="preserve">housing unit(s) has been reviewed by SSVF program staff and the Veteran family, and </w:t>
      </w:r>
      <w:r w:rsidR="00B634C2" w:rsidRPr="00865864">
        <w:rPr>
          <w:sz w:val="22"/>
          <w:szCs w:val="22"/>
        </w:rPr>
        <w:t>at least one permanent housing</w:t>
      </w:r>
      <w:r w:rsidRPr="00865864">
        <w:rPr>
          <w:sz w:val="22"/>
          <w:szCs w:val="22"/>
        </w:rPr>
        <w:t xml:space="preserve"> unit is a viable option for the household</w:t>
      </w:r>
      <w:r w:rsidR="00ED3661" w:rsidRPr="00865864">
        <w:rPr>
          <w:sz w:val="22"/>
          <w:szCs w:val="22"/>
        </w:rPr>
        <w:t>. EHA can be used if the</w:t>
      </w:r>
      <w:r w:rsidR="00160ED8" w:rsidRPr="00865864">
        <w:rPr>
          <w:sz w:val="22"/>
          <w:szCs w:val="22"/>
        </w:rPr>
        <w:t xml:space="preserve"> identified unit is not immediate</w:t>
      </w:r>
      <w:r w:rsidR="00922044" w:rsidRPr="00865864">
        <w:rPr>
          <w:sz w:val="22"/>
          <w:szCs w:val="22"/>
        </w:rPr>
        <w:t>ly</w:t>
      </w:r>
      <w:r w:rsidR="00160ED8" w:rsidRPr="00865864">
        <w:rPr>
          <w:sz w:val="22"/>
          <w:szCs w:val="22"/>
        </w:rPr>
        <w:t xml:space="preserve"> available for move-in, but </w:t>
      </w:r>
      <w:r w:rsidR="00595EF3" w:rsidRPr="00865864">
        <w:rPr>
          <w:sz w:val="22"/>
          <w:szCs w:val="22"/>
        </w:rPr>
        <w:t>will be available before the end of the period during which the participant household is placed in emergency housing</w:t>
      </w:r>
      <w:r w:rsidR="00160ED8" w:rsidRPr="00865864">
        <w:rPr>
          <w:sz w:val="22"/>
          <w:szCs w:val="22"/>
        </w:rPr>
        <w:t xml:space="preserve">. (A signed lease is not </w:t>
      </w:r>
      <w:r w:rsidR="00595EF3" w:rsidRPr="00865864">
        <w:rPr>
          <w:sz w:val="22"/>
          <w:szCs w:val="22"/>
        </w:rPr>
        <w:t xml:space="preserve">required prior to </w:t>
      </w:r>
      <w:r w:rsidR="00160ED8" w:rsidRPr="00865864">
        <w:rPr>
          <w:sz w:val="22"/>
          <w:szCs w:val="22"/>
        </w:rPr>
        <w:t>placement in permanent housing.)</w:t>
      </w:r>
      <w:r w:rsidR="00595EF3" w:rsidRPr="00865864">
        <w:rPr>
          <w:sz w:val="22"/>
          <w:szCs w:val="22"/>
        </w:rPr>
        <w:t xml:space="preserve"> </w:t>
      </w:r>
      <w:r w:rsidR="00120D62">
        <w:rPr>
          <w:sz w:val="22"/>
          <w:szCs w:val="22"/>
        </w:rPr>
        <w:t>No</w:t>
      </w:r>
      <w:r w:rsidR="00595EF3" w:rsidRPr="00865864">
        <w:rPr>
          <w:sz w:val="22"/>
          <w:szCs w:val="22"/>
        </w:rPr>
        <w:t xml:space="preserve"> EHA will be available beyond the 45 day limit </w:t>
      </w:r>
      <w:r w:rsidR="00387AE6">
        <w:rPr>
          <w:sz w:val="22"/>
          <w:szCs w:val="22"/>
        </w:rPr>
        <w:t>regardless of whether the Veteran family chooses to obtain that permanent housing within the limited timeframe.</w:t>
      </w:r>
    </w:p>
    <w:p w:rsidR="008A256D" w:rsidRPr="00865864" w:rsidRDefault="008A256D" w:rsidP="008A256D">
      <w:pPr>
        <w:ind w:right="-72"/>
        <w:contextualSpacing/>
        <w:rPr>
          <w:rFonts w:eastAsiaTheme="minorHAnsi" w:cs="Arial"/>
          <w:sz w:val="22"/>
          <w:szCs w:val="22"/>
          <w:lang w:eastAsia="en-US"/>
        </w:rPr>
      </w:pPr>
    </w:p>
    <w:p w:rsidR="0020346E" w:rsidRPr="00865864" w:rsidRDefault="008A256D" w:rsidP="00E802E8">
      <w:pPr>
        <w:rPr>
          <w:rFonts w:eastAsiaTheme="minorHAnsi" w:cs="Arial"/>
          <w:sz w:val="22"/>
          <w:szCs w:val="22"/>
          <w:lang w:eastAsia="en-US"/>
        </w:rPr>
      </w:pPr>
      <w:r w:rsidRPr="00865864">
        <w:rPr>
          <w:rFonts w:eastAsiaTheme="minorHAnsi" w:cs="Arial"/>
          <w:sz w:val="22"/>
          <w:szCs w:val="22"/>
          <w:lang w:eastAsia="en-US"/>
        </w:rPr>
        <w:t xml:space="preserve">Due to the time-limitation on this category, SSVF staff and Veteran families need to work together closely in order to </w:t>
      </w:r>
      <w:r w:rsidR="0020346E" w:rsidRPr="00865864">
        <w:rPr>
          <w:rFonts w:eastAsiaTheme="minorHAnsi" w:cs="Arial"/>
          <w:sz w:val="22"/>
          <w:szCs w:val="22"/>
          <w:lang w:eastAsia="en-US"/>
        </w:rPr>
        <w:t>ensure housing is</w:t>
      </w:r>
      <w:r w:rsidRPr="00865864">
        <w:rPr>
          <w:rFonts w:eastAsiaTheme="minorHAnsi" w:cs="Arial"/>
          <w:sz w:val="22"/>
          <w:szCs w:val="22"/>
          <w:lang w:eastAsia="en-US"/>
        </w:rPr>
        <w:t xml:space="preserve"> </w:t>
      </w:r>
      <w:r w:rsidR="000B1E75" w:rsidRPr="00865864">
        <w:rPr>
          <w:rFonts w:eastAsiaTheme="minorHAnsi" w:cs="Arial"/>
          <w:sz w:val="22"/>
          <w:szCs w:val="22"/>
          <w:lang w:eastAsia="en-US"/>
        </w:rPr>
        <w:t xml:space="preserve">obtained </w:t>
      </w:r>
      <w:r w:rsidRPr="00865864">
        <w:rPr>
          <w:rFonts w:eastAsiaTheme="minorHAnsi" w:cs="Arial"/>
          <w:sz w:val="22"/>
          <w:szCs w:val="22"/>
          <w:lang w:eastAsia="en-US"/>
        </w:rPr>
        <w:t xml:space="preserve">prior to the end of </w:t>
      </w:r>
      <w:r w:rsidR="004541A0" w:rsidRPr="00865864">
        <w:rPr>
          <w:rFonts w:eastAsiaTheme="minorHAnsi" w:cs="Arial"/>
          <w:sz w:val="22"/>
          <w:szCs w:val="22"/>
          <w:lang w:eastAsia="en-US"/>
        </w:rPr>
        <w:t>EHA</w:t>
      </w:r>
      <w:r w:rsidRPr="00865864">
        <w:rPr>
          <w:rFonts w:eastAsiaTheme="minorHAnsi" w:cs="Arial"/>
          <w:sz w:val="22"/>
          <w:szCs w:val="22"/>
          <w:lang w:eastAsia="en-US"/>
        </w:rPr>
        <w:t>.</w:t>
      </w:r>
    </w:p>
    <w:p w:rsidR="00397994" w:rsidRPr="00E802E8" w:rsidRDefault="00841E85" w:rsidP="00E802E8">
      <w:pPr>
        <w:jc w:val="center"/>
        <w:rPr>
          <w:sz w:val="20"/>
          <w:szCs w:val="20"/>
        </w:rPr>
      </w:pPr>
      <w:r>
        <w:pict>
          <v:rect id="_x0000_i1025" style="width:468pt;height:2.25pt" o:hralign="center" o:hrstd="t" o:hrnoshade="t" o:hr="t" fillcolor="black" stroked="f"/>
        </w:pict>
      </w:r>
    </w:p>
    <w:p w:rsidR="003E455B" w:rsidRDefault="00FE7B22" w:rsidP="003E455B">
      <w:pPr>
        <w:rPr>
          <w:b/>
          <w:sz w:val="24"/>
        </w:rPr>
      </w:pPr>
      <w:r>
        <w:rPr>
          <w:b/>
          <w:sz w:val="24"/>
        </w:rPr>
        <w:t xml:space="preserve">SSVF </w:t>
      </w:r>
      <w:r w:rsidR="00041F4D">
        <w:rPr>
          <w:b/>
          <w:sz w:val="24"/>
        </w:rPr>
        <w:t>Participant Certification</w:t>
      </w:r>
    </w:p>
    <w:p w:rsidR="000C3C81" w:rsidRDefault="000C3C81" w:rsidP="003E455B">
      <w:pPr>
        <w:rPr>
          <w:b/>
          <w:sz w:val="24"/>
        </w:rPr>
      </w:pPr>
    </w:p>
    <w:p w:rsidR="000C3C81" w:rsidRPr="00300F66" w:rsidRDefault="000C3C81" w:rsidP="00A23248">
      <w:pPr>
        <w:tabs>
          <w:tab w:val="left" w:leader="underscore" w:pos="7200"/>
        </w:tabs>
        <w:spacing w:after="120" w:line="276" w:lineRule="auto"/>
        <w:rPr>
          <w:sz w:val="22"/>
          <w:szCs w:val="22"/>
        </w:rPr>
      </w:pPr>
      <w:r>
        <w:rPr>
          <w:sz w:val="22"/>
          <w:szCs w:val="22"/>
        </w:rPr>
        <w:t xml:space="preserve">Number of </w:t>
      </w:r>
      <w:r w:rsidR="00CD6735">
        <w:rPr>
          <w:sz w:val="22"/>
          <w:szCs w:val="22"/>
        </w:rPr>
        <w:t>child</w:t>
      </w:r>
      <w:r>
        <w:rPr>
          <w:sz w:val="22"/>
          <w:szCs w:val="22"/>
        </w:rPr>
        <w:t>ren under 18 i</w:t>
      </w:r>
      <w:r w:rsidR="00CE1DE0">
        <w:rPr>
          <w:sz w:val="22"/>
          <w:szCs w:val="22"/>
        </w:rPr>
        <w:t>n household: ______</w:t>
      </w:r>
    </w:p>
    <w:p w:rsidR="00F60FE7" w:rsidRDefault="00F60FE7" w:rsidP="003E455B">
      <w:pPr>
        <w:rPr>
          <w:sz w:val="22"/>
          <w:szCs w:val="22"/>
        </w:rPr>
      </w:pPr>
    </w:p>
    <w:p w:rsidR="00405C35" w:rsidRPr="008A256D" w:rsidRDefault="003E455B" w:rsidP="00405C35">
      <w:pPr>
        <w:rPr>
          <w:b/>
          <w:sz w:val="22"/>
          <w:szCs w:val="22"/>
        </w:rPr>
      </w:pPr>
      <w:r w:rsidRPr="008A256D">
        <w:rPr>
          <w:b/>
          <w:sz w:val="22"/>
          <w:szCs w:val="22"/>
        </w:rPr>
        <w:t>I</w:t>
      </w:r>
      <w:r w:rsidR="00CB0E9A" w:rsidRPr="008A256D">
        <w:rPr>
          <w:b/>
          <w:sz w:val="22"/>
          <w:szCs w:val="22"/>
        </w:rPr>
        <w:t>, ___</w:t>
      </w:r>
      <w:r w:rsidR="0002258D" w:rsidRPr="008A256D">
        <w:rPr>
          <w:b/>
          <w:sz w:val="22"/>
          <w:szCs w:val="22"/>
        </w:rPr>
        <w:t>___________</w:t>
      </w:r>
      <w:r w:rsidR="00CB0E9A" w:rsidRPr="008A256D">
        <w:rPr>
          <w:b/>
          <w:sz w:val="22"/>
          <w:szCs w:val="22"/>
        </w:rPr>
        <w:t>___</w:t>
      </w:r>
      <w:r w:rsidR="008A256D" w:rsidRPr="008A256D">
        <w:rPr>
          <w:b/>
          <w:sz w:val="22"/>
          <w:szCs w:val="22"/>
        </w:rPr>
        <w:t>__</w:t>
      </w:r>
      <w:r w:rsidR="00CB0E9A" w:rsidRPr="008A256D">
        <w:rPr>
          <w:b/>
          <w:sz w:val="22"/>
          <w:szCs w:val="22"/>
        </w:rPr>
        <w:t>__________________</w:t>
      </w:r>
      <w:r w:rsidRPr="008A256D">
        <w:rPr>
          <w:b/>
          <w:sz w:val="22"/>
          <w:szCs w:val="22"/>
        </w:rPr>
        <w:t xml:space="preserve"> </w:t>
      </w:r>
      <w:r w:rsidR="00405C35" w:rsidRPr="008A256D">
        <w:rPr>
          <w:b/>
          <w:sz w:val="22"/>
          <w:szCs w:val="22"/>
        </w:rPr>
        <w:t>certify to the following conditions (check all that apply):</w:t>
      </w:r>
    </w:p>
    <w:p w:rsidR="005E6BE5" w:rsidRPr="000C40CC" w:rsidRDefault="005E6BE5" w:rsidP="00405C35">
      <w:pPr>
        <w:rPr>
          <w:sz w:val="20"/>
          <w:szCs w:val="20"/>
        </w:rPr>
      </w:pPr>
      <w:r w:rsidRPr="000C40CC">
        <w:rPr>
          <w:sz w:val="20"/>
          <w:szCs w:val="20"/>
        </w:rPr>
        <w:tab/>
      </w:r>
      <w:r w:rsidR="0002258D" w:rsidRPr="000C40CC">
        <w:rPr>
          <w:sz w:val="20"/>
          <w:szCs w:val="20"/>
        </w:rPr>
        <w:tab/>
        <w:t xml:space="preserve">   </w:t>
      </w:r>
      <w:r w:rsidRPr="000C40CC">
        <w:rPr>
          <w:sz w:val="20"/>
          <w:szCs w:val="20"/>
        </w:rPr>
        <w:t>(</w:t>
      </w:r>
      <w:r w:rsidR="000C40CC" w:rsidRPr="000C40CC">
        <w:rPr>
          <w:sz w:val="20"/>
          <w:szCs w:val="20"/>
        </w:rPr>
        <w:t>Print</w:t>
      </w:r>
      <w:r w:rsidRPr="000C40CC">
        <w:rPr>
          <w:sz w:val="20"/>
          <w:szCs w:val="20"/>
        </w:rPr>
        <w:t xml:space="preserve"> name)</w:t>
      </w:r>
    </w:p>
    <w:p w:rsidR="00405C35" w:rsidRDefault="00405C35" w:rsidP="00405C35">
      <w:pPr>
        <w:rPr>
          <w:sz w:val="22"/>
          <w:szCs w:val="22"/>
        </w:rPr>
      </w:pPr>
    </w:p>
    <w:p w:rsidR="00405C35" w:rsidRDefault="00841E85" w:rsidP="00160ED8">
      <w:pPr>
        <w:autoSpaceDE w:val="0"/>
        <w:autoSpaceDN w:val="0"/>
        <w:adjustRightInd w:val="0"/>
        <w:ind w:firstLine="547"/>
        <w:contextualSpacing/>
        <w:jc w:val="left"/>
        <w:rPr>
          <w:rFonts w:eastAsiaTheme="minorHAnsi" w:cs="Arial"/>
          <w:sz w:val="22"/>
          <w:szCs w:val="22"/>
          <w:lang w:eastAsia="en-US"/>
        </w:rPr>
      </w:pPr>
      <w:r>
        <w:rPr>
          <w:rFonts w:eastAsiaTheme="minorHAnsi" w:cs="Arial"/>
          <w:noProof/>
          <w:sz w:val="22"/>
          <w:szCs w:val="22"/>
          <w:lang w:eastAsia="en-US"/>
        </w:rPr>
        <w:pict>
          <v:group id="_x0000_s1037" style="position:absolute;left:0;text-align:left;margin-left:8.25pt;margin-top:-.1pt;width:9.75pt;height:104pt;z-index:251705344" coordorigin="885,11588" coordsize="195,2080">
            <v:rect id="Rectangle 48" o:spid="_x0000_s1033" style="position:absolute;left:885;top:13458;width:195;height:2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4HwIAADw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"/>
            <v:rect id="Rectangle 9" o:spid="_x0000_s1035" style="position:absolute;left:885;top:11980;width:195;height:2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dgHQIAADs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"/>
            <v:rect id="Rectangle 57" o:spid="_x0000_s1034" style="position:absolute;left:885;top:12596;width:195;height:2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RdHwIAADw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"/>
            <v:rect id="Rectangle 58" o:spid="_x0000_s1026" style="position:absolute;left:885;top:11588;width:195;height:2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F2HgIAAD0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"/>
          </v:group>
        </w:pict>
      </w:r>
      <w:r w:rsidR="00405C35">
        <w:rPr>
          <w:rFonts w:eastAsiaTheme="minorHAnsi" w:cs="Arial"/>
          <w:sz w:val="22"/>
          <w:szCs w:val="22"/>
          <w:lang w:eastAsia="en-US"/>
        </w:rPr>
        <w:t xml:space="preserve">My household includes at least one </w:t>
      </w:r>
      <w:r w:rsidR="006F0CD6">
        <w:rPr>
          <w:rFonts w:eastAsiaTheme="minorHAnsi" w:cs="Arial"/>
          <w:sz w:val="22"/>
          <w:szCs w:val="22"/>
          <w:lang w:eastAsia="en-US"/>
        </w:rPr>
        <w:t>dependent</w:t>
      </w:r>
      <w:r w:rsidR="00336749">
        <w:rPr>
          <w:rFonts w:eastAsiaTheme="minorHAnsi" w:cs="Arial"/>
          <w:sz w:val="22"/>
          <w:szCs w:val="22"/>
          <w:lang w:eastAsia="en-US"/>
        </w:rPr>
        <w:t xml:space="preserve"> under the age of 18</w:t>
      </w:r>
      <w:r w:rsidR="00405C35">
        <w:rPr>
          <w:rFonts w:eastAsiaTheme="minorHAnsi" w:cs="Arial"/>
          <w:sz w:val="22"/>
          <w:szCs w:val="22"/>
          <w:lang w:eastAsia="en-US"/>
        </w:rPr>
        <w:t>.</w:t>
      </w:r>
    </w:p>
    <w:p w:rsidR="00F75013" w:rsidRDefault="00D77E0D" w:rsidP="00102C12">
      <w:pPr>
        <w:autoSpaceDE w:val="0"/>
        <w:autoSpaceDN w:val="0"/>
        <w:adjustRightInd w:val="0"/>
        <w:spacing w:before="120"/>
        <w:ind w:left="720" w:hanging="173"/>
        <w:jc w:val="left"/>
        <w:rPr>
          <w:rFonts w:eastAsiaTheme="minorHAnsi" w:cs="Arial"/>
          <w:sz w:val="22"/>
          <w:szCs w:val="22"/>
          <w:lang w:eastAsia="en-US"/>
        </w:rPr>
      </w:pPr>
      <w:r>
        <w:rPr>
          <w:rFonts w:eastAsiaTheme="minorHAnsi" w:cs="Arial"/>
          <w:sz w:val="22"/>
          <w:szCs w:val="22"/>
          <w:lang w:eastAsia="en-US"/>
        </w:rPr>
        <w:t xml:space="preserve">My household </w:t>
      </w:r>
      <w:r w:rsidR="00865864">
        <w:rPr>
          <w:rFonts w:eastAsiaTheme="minorHAnsi" w:cs="Arial"/>
          <w:sz w:val="22"/>
          <w:szCs w:val="22"/>
          <w:lang w:eastAsia="en-US"/>
        </w:rPr>
        <w:t xml:space="preserve">has no viable option for shelter tonight and </w:t>
      </w:r>
      <w:r w:rsidR="00CA2AE4">
        <w:rPr>
          <w:rFonts w:eastAsiaTheme="minorHAnsi" w:cs="Arial"/>
          <w:sz w:val="22"/>
          <w:szCs w:val="22"/>
          <w:lang w:eastAsia="en-US"/>
        </w:rPr>
        <w:t xml:space="preserve">our </w:t>
      </w:r>
      <w:r w:rsidR="00865864">
        <w:rPr>
          <w:rFonts w:eastAsiaTheme="minorHAnsi" w:cs="Arial"/>
          <w:sz w:val="22"/>
          <w:szCs w:val="22"/>
          <w:lang w:eastAsia="en-US"/>
        </w:rPr>
        <w:t xml:space="preserve">only choice </w:t>
      </w:r>
      <w:r w:rsidR="00CA2AE4">
        <w:rPr>
          <w:rFonts w:eastAsiaTheme="minorHAnsi" w:cs="Arial"/>
          <w:sz w:val="22"/>
          <w:szCs w:val="22"/>
          <w:lang w:eastAsia="en-US"/>
        </w:rPr>
        <w:t>is to</w:t>
      </w:r>
      <w:r w:rsidR="00865864">
        <w:rPr>
          <w:rFonts w:eastAsiaTheme="minorHAnsi" w:cs="Arial"/>
          <w:sz w:val="22"/>
          <w:szCs w:val="22"/>
          <w:lang w:eastAsia="en-US"/>
        </w:rPr>
        <w:t xml:space="preserve"> sleep in a place not meant for human habitation (e.g., car, street)</w:t>
      </w:r>
      <w:r w:rsidR="00BC468E">
        <w:rPr>
          <w:rFonts w:eastAsiaTheme="minorHAnsi" w:cs="Arial"/>
          <w:sz w:val="22"/>
          <w:szCs w:val="22"/>
          <w:lang w:eastAsia="en-US"/>
        </w:rPr>
        <w:t>.</w:t>
      </w:r>
      <w:r w:rsidR="00865864">
        <w:rPr>
          <w:rFonts w:eastAsiaTheme="minorHAnsi" w:cs="Arial"/>
          <w:sz w:val="22"/>
          <w:szCs w:val="22"/>
          <w:lang w:eastAsia="en-US"/>
        </w:rPr>
        <w:t xml:space="preserve"> </w:t>
      </w:r>
    </w:p>
    <w:p w:rsidR="00163C39" w:rsidRPr="00163C39" w:rsidRDefault="00405C35" w:rsidP="00102C12">
      <w:pPr>
        <w:pStyle w:val="ListParagraph"/>
        <w:tabs>
          <w:tab w:val="left" w:pos="180"/>
        </w:tabs>
        <w:autoSpaceDE w:val="0"/>
        <w:autoSpaceDN w:val="0"/>
        <w:adjustRightInd w:val="0"/>
        <w:spacing w:before="120"/>
        <w:ind w:hanging="173"/>
        <w:jc w:val="left"/>
        <w:rPr>
          <w:rFonts w:eastAsiaTheme="minorHAnsi" w:cs="Arial"/>
          <w:sz w:val="22"/>
          <w:szCs w:val="22"/>
          <w:lang w:eastAsia="en-US"/>
        </w:rPr>
      </w:pPr>
      <w:r>
        <w:rPr>
          <w:rFonts w:eastAsiaTheme="minorHAnsi" w:cs="Arial"/>
          <w:sz w:val="22"/>
          <w:szCs w:val="22"/>
          <w:lang w:eastAsia="en-US"/>
        </w:rPr>
        <w:t xml:space="preserve">I have exhausted all other temporary housing options including </w:t>
      </w:r>
      <w:r w:rsidR="0051758B">
        <w:rPr>
          <w:i/>
          <w:iCs/>
          <w:sz w:val="22"/>
          <w:szCs w:val="22"/>
          <w:u w:val="single"/>
        </w:rPr>
        <w:t xml:space="preserve">emergency </w:t>
      </w:r>
      <w:r w:rsidR="0051758B" w:rsidRPr="00865864">
        <w:rPr>
          <w:i/>
          <w:iCs/>
          <w:sz w:val="22"/>
          <w:szCs w:val="22"/>
          <w:u w:val="single"/>
        </w:rPr>
        <w:t>shelter bed</w:t>
      </w:r>
      <w:r w:rsidR="0051758B">
        <w:rPr>
          <w:i/>
          <w:iCs/>
          <w:sz w:val="22"/>
          <w:szCs w:val="22"/>
          <w:u w:val="single"/>
        </w:rPr>
        <w:t>s</w:t>
      </w:r>
      <w:r w:rsidR="0051758B" w:rsidRPr="00865864">
        <w:rPr>
          <w:i/>
          <w:iCs/>
          <w:sz w:val="22"/>
          <w:szCs w:val="22"/>
          <w:u w:val="single"/>
        </w:rPr>
        <w:t>, transitional housing, or other resource available</w:t>
      </w:r>
      <w:r w:rsidR="0051758B">
        <w:rPr>
          <w:rFonts w:eastAsiaTheme="minorHAnsi" w:cs="Arial"/>
          <w:sz w:val="22"/>
          <w:szCs w:val="22"/>
          <w:lang w:eastAsia="en-US"/>
        </w:rPr>
        <w:t xml:space="preserve"> (e.g., </w:t>
      </w:r>
      <w:r>
        <w:rPr>
          <w:rFonts w:eastAsiaTheme="minorHAnsi" w:cs="Arial"/>
          <w:sz w:val="22"/>
          <w:szCs w:val="22"/>
          <w:lang w:eastAsia="en-US"/>
        </w:rPr>
        <w:t>staying with</w:t>
      </w:r>
      <w:r w:rsidR="00102C12">
        <w:rPr>
          <w:rFonts w:eastAsiaTheme="minorHAnsi" w:cs="Arial"/>
          <w:sz w:val="22"/>
          <w:szCs w:val="22"/>
          <w:lang w:eastAsia="en-US"/>
        </w:rPr>
        <w:t xml:space="preserve"> family</w:t>
      </w:r>
      <w:r w:rsidR="00A23248">
        <w:rPr>
          <w:rFonts w:eastAsiaTheme="minorHAnsi" w:cs="Arial"/>
          <w:sz w:val="22"/>
          <w:szCs w:val="22"/>
          <w:lang w:eastAsia="en-US"/>
        </w:rPr>
        <w:t xml:space="preserve"> </w:t>
      </w:r>
      <w:r w:rsidR="0051758B">
        <w:rPr>
          <w:rFonts w:eastAsiaTheme="minorHAnsi" w:cs="Arial"/>
          <w:sz w:val="22"/>
          <w:szCs w:val="22"/>
          <w:lang w:eastAsia="en-US"/>
        </w:rPr>
        <w:t>or</w:t>
      </w:r>
      <w:r w:rsidR="00102C12">
        <w:rPr>
          <w:rFonts w:eastAsiaTheme="minorHAnsi" w:cs="Arial"/>
          <w:sz w:val="22"/>
          <w:szCs w:val="22"/>
          <w:lang w:eastAsia="en-US"/>
        </w:rPr>
        <w:t xml:space="preserve"> friends</w:t>
      </w:r>
      <w:r w:rsidR="0051758B">
        <w:rPr>
          <w:rFonts w:eastAsiaTheme="minorHAnsi" w:cs="Arial"/>
          <w:sz w:val="22"/>
          <w:szCs w:val="22"/>
          <w:lang w:eastAsia="en-US"/>
        </w:rPr>
        <w:t>)</w:t>
      </w:r>
      <w:r w:rsidR="00102C12">
        <w:rPr>
          <w:rFonts w:eastAsiaTheme="minorHAnsi" w:cs="Arial"/>
          <w:sz w:val="22"/>
          <w:szCs w:val="22"/>
          <w:lang w:eastAsia="en-US"/>
        </w:rPr>
        <w:t xml:space="preserve"> </w:t>
      </w:r>
      <w:r w:rsidR="00D31000">
        <w:rPr>
          <w:rFonts w:eastAsiaTheme="minorHAnsi" w:cs="Arial"/>
          <w:sz w:val="22"/>
          <w:szCs w:val="22"/>
          <w:lang w:eastAsia="en-US"/>
        </w:rPr>
        <w:t>and have no other resources available to me to pay for temporary or permanent housing tonight</w:t>
      </w:r>
      <w:r w:rsidR="00117DA5">
        <w:rPr>
          <w:rFonts w:eastAsiaTheme="minorHAnsi" w:cs="Arial"/>
          <w:sz w:val="22"/>
          <w:szCs w:val="22"/>
          <w:lang w:eastAsia="en-US"/>
        </w:rPr>
        <w:t>.</w:t>
      </w:r>
    </w:p>
    <w:p w:rsidR="005E6BE5" w:rsidRPr="00D77E0D" w:rsidRDefault="005E6BE5" w:rsidP="00163C39">
      <w:pPr>
        <w:pStyle w:val="ListParagraph"/>
        <w:tabs>
          <w:tab w:val="left" w:pos="180"/>
        </w:tabs>
        <w:autoSpaceDE w:val="0"/>
        <w:autoSpaceDN w:val="0"/>
        <w:adjustRightInd w:val="0"/>
        <w:spacing w:before="120" w:line="360" w:lineRule="auto"/>
        <w:ind w:left="734" w:hanging="187"/>
        <w:contextualSpacing w:val="0"/>
        <w:jc w:val="left"/>
        <w:rPr>
          <w:lang w:eastAsia="en-US"/>
        </w:rPr>
      </w:pPr>
      <w:r w:rsidRPr="00D77E0D">
        <w:rPr>
          <w:lang w:eastAsia="en-US"/>
        </w:rPr>
        <w:t xml:space="preserve">I understand the emergency housing is only available for up to </w:t>
      </w:r>
      <w:r w:rsidR="00117DA5">
        <w:rPr>
          <w:lang w:eastAsia="en-US"/>
        </w:rPr>
        <w:t>45</w:t>
      </w:r>
      <w:r w:rsidR="00117DA5" w:rsidRPr="00D77E0D">
        <w:rPr>
          <w:lang w:eastAsia="en-US"/>
        </w:rPr>
        <w:t xml:space="preserve"> </w:t>
      </w:r>
      <w:r w:rsidRPr="00D77E0D">
        <w:rPr>
          <w:lang w:eastAsia="en-US"/>
        </w:rPr>
        <w:t>days</w:t>
      </w:r>
      <w:r w:rsidR="00D77E0D">
        <w:rPr>
          <w:lang w:eastAsia="en-US"/>
        </w:rPr>
        <w:t>.</w:t>
      </w:r>
    </w:p>
    <w:p w:rsidR="00163C39" w:rsidRDefault="00163C39" w:rsidP="003E455B">
      <w:pPr>
        <w:rPr>
          <w:sz w:val="22"/>
          <w:szCs w:val="22"/>
        </w:rPr>
      </w:pPr>
    </w:p>
    <w:p w:rsidR="00171BEE" w:rsidRDefault="00847B1F" w:rsidP="008A256D">
      <w:pPr>
        <w:rPr>
          <w:sz w:val="22"/>
          <w:szCs w:val="22"/>
        </w:rPr>
      </w:pPr>
      <w:r>
        <w:rPr>
          <w:sz w:val="22"/>
          <w:szCs w:val="22"/>
        </w:rPr>
        <w:lastRenderedPageBreak/>
        <w:t xml:space="preserve">Head of Household </w:t>
      </w:r>
      <w:r w:rsidR="003E455B">
        <w:rPr>
          <w:sz w:val="22"/>
          <w:szCs w:val="22"/>
        </w:rPr>
        <w:t>Signature: __________________________</w:t>
      </w:r>
      <w:r>
        <w:rPr>
          <w:sz w:val="22"/>
          <w:szCs w:val="22"/>
        </w:rPr>
        <w:t>__</w:t>
      </w:r>
      <w:r w:rsidR="003E455B">
        <w:rPr>
          <w:sz w:val="22"/>
          <w:szCs w:val="22"/>
        </w:rPr>
        <w:t>_</w:t>
      </w:r>
      <w:r w:rsidR="003E455B">
        <w:rPr>
          <w:sz w:val="22"/>
          <w:szCs w:val="22"/>
        </w:rPr>
        <w:tab/>
        <w:t>Date: ___________________</w:t>
      </w:r>
    </w:p>
    <w:p w:rsidR="00397994" w:rsidRPr="00CE1DE0" w:rsidRDefault="00841E85" w:rsidP="00171BEE">
      <w:pPr>
        <w:rPr>
          <w:sz w:val="22"/>
          <w:szCs w:val="22"/>
        </w:rPr>
      </w:pPr>
      <w:r>
        <w:pict>
          <v:rect id="_x0000_i1026" style="width:468pt;height:2.25pt" o:hralign="center" o:hrstd="t" o:hrnoshade="t" o:hr="t" fillcolor="black" stroked="f"/>
        </w:pict>
      </w:r>
    </w:p>
    <w:p w:rsidR="008A256D" w:rsidRPr="007648DA" w:rsidRDefault="008A256D" w:rsidP="008A256D">
      <w:pPr>
        <w:contextualSpacing/>
        <w:rPr>
          <w:b/>
          <w:sz w:val="24"/>
        </w:rPr>
      </w:pPr>
      <w:r w:rsidRPr="007648DA">
        <w:rPr>
          <w:b/>
          <w:sz w:val="24"/>
        </w:rPr>
        <w:t xml:space="preserve">SSVF Staff </w:t>
      </w:r>
      <w:r w:rsidR="00163C39">
        <w:rPr>
          <w:b/>
          <w:sz w:val="24"/>
        </w:rPr>
        <w:t>Certification</w:t>
      </w:r>
    </w:p>
    <w:p w:rsidR="008A256D" w:rsidRPr="00FE03C1" w:rsidRDefault="008A256D" w:rsidP="008A256D">
      <w:pPr>
        <w:contextualSpacing/>
        <w:rPr>
          <w:b/>
          <w:sz w:val="22"/>
          <w:szCs w:val="22"/>
        </w:rPr>
      </w:pPr>
    </w:p>
    <w:p w:rsidR="008A256D" w:rsidRPr="00D85811" w:rsidRDefault="008A256D" w:rsidP="00CE1DE0">
      <w:pPr>
        <w:tabs>
          <w:tab w:val="left" w:pos="4680"/>
        </w:tabs>
        <w:contextualSpacing/>
        <w:rPr>
          <w:b/>
          <w:sz w:val="22"/>
          <w:szCs w:val="22"/>
        </w:rPr>
      </w:pPr>
      <w:r w:rsidRPr="00D85811">
        <w:rPr>
          <w:b/>
          <w:sz w:val="22"/>
          <w:szCs w:val="22"/>
        </w:rPr>
        <w:t>I, ___________________________</w:t>
      </w:r>
      <w:r w:rsidR="00CE1DE0">
        <w:rPr>
          <w:b/>
          <w:sz w:val="22"/>
          <w:szCs w:val="22"/>
        </w:rPr>
        <w:t>_</w:t>
      </w:r>
      <w:r w:rsidRPr="00D85811">
        <w:rPr>
          <w:b/>
          <w:sz w:val="22"/>
          <w:szCs w:val="22"/>
        </w:rPr>
        <w:t>_________ certify to the following conditions (check boxes):</w:t>
      </w:r>
    </w:p>
    <w:p w:rsidR="008A256D" w:rsidRDefault="008A256D" w:rsidP="008A256D">
      <w:pPr>
        <w:ind w:left="720" w:firstLine="720"/>
        <w:contextualSpacing/>
        <w:rPr>
          <w:sz w:val="20"/>
          <w:szCs w:val="20"/>
        </w:rPr>
      </w:pPr>
      <w:r w:rsidRPr="000303D1">
        <w:rPr>
          <w:sz w:val="20"/>
          <w:szCs w:val="20"/>
        </w:rPr>
        <w:t xml:space="preserve">   (</w:t>
      </w:r>
      <w:r w:rsidR="000C40CC" w:rsidRPr="000303D1">
        <w:rPr>
          <w:sz w:val="20"/>
          <w:szCs w:val="20"/>
        </w:rPr>
        <w:t>Print</w:t>
      </w:r>
      <w:r w:rsidRPr="000303D1">
        <w:rPr>
          <w:sz w:val="20"/>
          <w:szCs w:val="20"/>
        </w:rPr>
        <w:t xml:space="preserve"> name)</w:t>
      </w:r>
    </w:p>
    <w:p w:rsidR="00397994" w:rsidRPr="000303D1" w:rsidRDefault="00841E85" w:rsidP="008A256D">
      <w:pPr>
        <w:ind w:left="720" w:firstLine="720"/>
        <w:contextualSpacing/>
        <w:rPr>
          <w:sz w:val="20"/>
          <w:szCs w:val="20"/>
        </w:rPr>
      </w:pPr>
      <w:r w:rsidRPr="00841E85">
        <w:rPr>
          <w:rFonts w:eastAsiaTheme="minorHAnsi" w:cs="Arial"/>
          <w:noProof/>
          <w:sz w:val="22"/>
          <w:szCs w:val="22"/>
          <w:lang w:eastAsia="en-US"/>
        </w:rPr>
        <w:pict>
          <v:rect id="Rectangle 23" o:spid="_x0000_s1031" style="position:absolute;left:0;text-align:left;margin-left:9.75pt;margin-top:10.65pt;width:9.75pt;height:1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wYHg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"/>
        </w:pict>
      </w:r>
    </w:p>
    <w:p w:rsidR="00E43087" w:rsidRDefault="008D306C" w:rsidP="00397994">
      <w:pPr>
        <w:tabs>
          <w:tab w:val="left" w:pos="180"/>
        </w:tabs>
        <w:spacing w:line="360" w:lineRule="auto"/>
        <w:ind w:left="360" w:firstLine="180"/>
        <w:contextualSpacing/>
        <w:rPr>
          <w:rFonts w:eastAsiaTheme="minorHAnsi" w:cs="Arial"/>
          <w:sz w:val="22"/>
          <w:szCs w:val="22"/>
          <w:lang w:eastAsia="en-US"/>
        </w:rPr>
      </w:pPr>
      <w:r>
        <w:rPr>
          <w:rFonts w:eastAsiaTheme="minorHAnsi" w:cs="Arial"/>
          <w:sz w:val="22"/>
          <w:szCs w:val="22"/>
          <w:lang w:eastAsia="en-US"/>
        </w:rPr>
        <w:t>All</w:t>
      </w:r>
      <w:r w:rsidR="008A256D" w:rsidRPr="00397994">
        <w:rPr>
          <w:rFonts w:eastAsiaTheme="minorHAnsi" w:cs="Arial"/>
          <w:sz w:val="22"/>
          <w:szCs w:val="22"/>
          <w:lang w:eastAsia="en-US"/>
        </w:rPr>
        <w:t xml:space="preserve"> other </w:t>
      </w:r>
      <w:r w:rsidR="00D31000">
        <w:rPr>
          <w:rFonts w:eastAsiaTheme="minorHAnsi" w:cs="Arial"/>
          <w:sz w:val="22"/>
          <w:szCs w:val="22"/>
          <w:lang w:eastAsia="en-US"/>
        </w:rPr>
        <w:t xml:space="preserve">shelter options and </w:t>
      </w:r>
      <w:r w:rsidR="00424720">
        <w:rPr>
          <w:rFonts w:eastAsiaTheme="minorHAnsi" w:cs="Arial"/>
          <w:sz w:val="22"/>
          <w:szCs w:val="22"/>
          <w:lang w:eastAsia="en-US"/>
        </w:rPr>
        <w:t xml:space="preserve">housing </w:t>
      </w:r>
      <w:r w:rsidR="00D31000">
        <w:rPr>
          <w:rFonts w:eastAsiaTheme="minorHAnsi" w:cs="Arial"/>
          <w:sz w:val="22"/>
          <w:szCs w:val="22"/>
          <w:lang w:eastAsia="en-US"/>
        </w:rPr>
        <w:t>resources have been explored and are not available</w:t>
      </w:r>
      <w:r w:rsidR="008A256D" w:rsidRPr="00397994">
        <w:rPr>
          <w:rFonts w:eastAsiaTheme="minorHAnsi" w:cs="Arial"/>
          <w:sz w:val="22"/>
          <w:szCs w:val="22"/>
          <w:lang w:eastAsia="en-US"/>
        </w:rPr>
        <w:t>.</w:t>
      </w:r>
    </w:p>
    <w:p w:rsidR="00163C39" w:rsidRDefault="00424720" w:rsidP="00424720">
      <w:pPr>
        <w:tabs>
          <w:tab w:val="left" w:pos="180"/>
        </w:tabs>
        <w:spacing w:line="360" w:lineRule="auto"/>
        <w:ind w:left="720"/>
        <w:contextualSpacing/>
        <w:rPr>
          <w:rFonts w:eastAsiaTheme="minorHAnsi" w:cs="Arial"/>
          <w:sz w:val="22"/>
          <w:szCs w:val="22"/>
          <w:lang w:eastAsia="en-US"/>
        </w:rPr>
      </w:pPr>
      <w:r w:rsidRPr="00424720">
        <w:rPr>
          <w:rFonts w:eastAsiaTheme="minorHAnsi" w:cs="Arial"/>
          <w:i/>
          <w:sz w:val="22"/>
          <w:szCs w:val="22"/>
          <w:lang w:eastAsia="en-US"/>
        </w:rPr>
        <w:t>Description of attempts at other shelter options</w:t>
      </w:r>
      <w:r>
        <w:rPr>
          <w:rFonts w:eastAsiaTheme="minorHAnsi" w:cs="Arial"/>
          <w:i/>
          <w:sz w:val="22"/>
          <w:szCs w:val="22"/>
          <w:lang w:eastAsia="en-US"/>
        </w:rPr>
        <w:t>/housing resources</w:t>
      </w:r>
      <w:r w:rsidRPr="00424720">
        <w:rPr>
          <w:rFonts w:eastAsiaTheme="minorHAnsi" w:cs="Arial"/>
          <w:i/>
          <w:sz w:val="22"/>
          <w:szCs w:val="22"/>
          <w:lang w:eastAsia="en-US"/>
        </w:rPr>
        <w:t xml:space="preserve"> and explanation of why EHA is </w:t>
      </w:r>
      <w:r>
        <w:rPr>
          <w:rFonts w:eastAsiaTheme="minorHAnsi" w:cs="Arial"/>
          <w:i/>
          <w:sz w:val="22"/>
          <w:szCs w:val="22"/>
          <w:lang w:eastAsia="en-US"/>
        </w:rPr>
        <w:t xml:space="preserve">the </w:t>
      </w:r>
      <w:r w:rsidRPr="00424720">
        <w:rPr>
          <w:rFonts w:eastAsiaTheme="minorHAnsi" w:cs="Arial"/>
          <w:i/>
          <w:sz w:val="22"/>
          <w:szCs w:val="22"/>
          <w:lang w:eastAsia="en-US"/>
        </w:rPr>
        <w:t>only available resource for shelter</w:t>
      </w:r>
      <w:r>
        <w:rPr>
          <w:rFonts w:eastAsiaTheme="minorHAnsi" w:cs="Arial"/>
          <w:i/>
          <w:sz w:val="22"/>
          <w:szCs w:val="22"/>
          <w:lang w:eastAsia="en-US"/>
        </w:rPr>
        <w:t xml:space="preserve">: </w:t>
      </w:r>
      <w:r w:rsidRPr="00424720">
        <w:rPr>
          <w:rFonts w:eastAsiaTheme="minorHAnsi" w:cs="Arial"/>
          <w:i/>
          <w:sz w:val="22"/>
          <w:szCs w:val="22"/>
          <w:lang w:eastAsia="en-US"/>
        </w:rPr>
        <w:t>_________________________</w:t>
      </w:r>
      <w:r>
        <w:rPr>
          <w:rFonts w:eastAsiaTheme="minorHAnsi" w:cs="Arial"/>
          <w:i/>
          <w:sz w:val="22"/>
          <w:szCs w:val="22"/>
          <w:lang w:eastAsia="en-US"/>
        </w:rPr>
        <w:t>_________</w:t>
      </w:r>
      <w:r w:rsidRPr="00424720">
        <w:rPr>
          <w:rFonts w:eastAsiaTheme="minorHAnsi" w:cs="Arial"/>
          <w:i/>
          <w:sz w:val="22"/>
          <w:szCs w:val="22"/>
          <w:lang w:eastAsia="en-US"/>
        </w:rPr>
        <w:t>____________________</w:t>
      </w:r>
      <w:r>
        <w:rPr>
          <w:rFonts w:eastAsiaTheme="minorHAnsi" w:cs="Arial"/>
          <w:sz w:val="22"/>
          <w:szCs w:val="22"/>
          <w:lang w:eastAsia="en-US"/>
        </w:rPr>
        <w:t xml:space="preserve"> __________________________________________________________________________________</w:t>
      </w:r>
    </w:p>
    <w:p w:rsidR="00424720" w:rsidRPr="00397994" w:rsidRDefault="00841E85" w:rsidP="00424720">
      <w:pPr>
        <w:tabs>
          <w:tab w:val="left" w:pos="180"/>
        </w:tabs>
        <w:spacing w:line="360" w:lineRule="auto"/>
        <w:ind w:left="720"/>
        <w:contextualSpacing/>
        <w:rPr>
          <w:sz w:val="22"/>
          <w:szCs w:val="22"/>
        </w:rPr>
      </w:pPr>
      <w:r w:rsidRPr="00841E85">
        <w:rPr>
          <w:rFonts w:eastAsiaTheme="minorHAnsi" w:cs="Arial"/>
          <w:noProof/>
          <w:sz w:val="22"/>
          <w:szCs w:val="22"/>
          <w:lang w:eastAsia="en-US"/>
        </w:rPr>
        <w:pict>
          <v:rect id="Rectangle 25" o:spid="_x0000_s1030" style="position:absolute;left:0;text-align:left;margin-left:9.75pt;margin-top:17.7pt;width:9.75pt;height:1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QtgHQ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"/>
        </w:pict>
      </w:r>
      <w:r w:rsidR="00424720">
        <w:rPr>
          <w:rFonts w:eastAsiaTheme="minorHAnsi" w:cs="Arial"/>
          <w:sz w:val="22"/>
          <w:szCs w:val="22"/>
          <w:lang w:eastAsia="en-US"/>
        </w:rPr>
        <w:t>__________________________________________________________________________________</w:t>
      </w:r>
    </w:p>
    <w:p w:rsidR="00E43087" w:rsidRDefault="008A256D" w:rsidP="00397994">
      <w:pPr>
        <w:pStyle w:val="ListParagraph"/>
        <w:tabs>
          <w:tab w:val="left" w:pos="180"/>
        </w:tabs>
        <w:autoSpaceDE w:val="0"/>
        <w:autoSpaceDN w:val="0"/>
        <w:adjustRightInd w:val="0"/>
        <w:spacing w:line="360" w:lineRule="auto"/>
        <w:ind w:hanging="180"/>
        <w:jc w:val="left"/>
        <w:rPr>
          <w:rFonts w:eastAsiaTheme="minorHAnsi" w:cs="Arial"/>
          <w:sz w:val="22"/>
          <w:szCs w:val="22"/>
          <w:lang w:eastAsia="en-US"/>
        </w:rPr>
      </w:pPr>
      <w:r w:rsidRPr="00E43087">
        <w:rPr>
          <w:rFonts w:eastAsiaTheme="minorHAnsi" w:cs="Arial"/>
          <w:sz w:val="22"/>
          <w:szCs w:val="22"/>
          <w:lang w:eastAsia="en-US"/>
        </w:rPr>
        <w:t>The cost of the temporary emergency housing is reasonable for the community standard.</w:t>
      </w:r>
    </w:p>
    <w:p w:rsidR="00AF1115" w:rsidRPr="00397994" w:rsidRDefault="00FB277F" w:rsidP="00AF1115">
      <w:pPr>
        <w:pStyle w:val="ListParagraph"/>
        <w:tabs>
          <w:tab w:val="left" w:pos="180"/>
        </w:tabs>
        <w:autoSpaceDE w:val="0"/>
        <w:autoSpaceDN w:val="0"/>
        <w:adjustRightInd w:val="0"/>
        <w:spacing w:line="360" w:lineRule="auto"/>
        <w:ind w:hanging="180"/>
        <w:jc w:val="left"/>
        <w:rPr>
          <w:rFonts w:eastAsiaTheme="minorHAnsi" w:cs="Arial"/>
          <w:sz w:val="22"/>
          <w:szCs w:val="22"/>
          <w:lang w:eastAsia="en-US"/>
        </w:rPr>
      </w:pPr>
      <w:r>
        <w:rPr>
          <w:rFonts w:eastAsiaTheme="minorHAnsi" w:cs="Arial"/>
          <w:sz w:val="22"/>
          <w:szCs w:val="22"/>
          <w:lang w:eastAsia="en-US"/>
        </w:rPr>
        <w:tab/>
      </w:r>
      <w:r w:rsidRPr="00424720">
        <w:rPr>
          <w:rFonts w:eastAsiaTheme="minorHAnsi" w:cs="Arial"/>
          <w:i/>
          <w:sz w:val="22"/>
          <w:szCs w:val="22"/>
          <w:lang w:eastAsia="en-US"/>
        </w:rPr>
        <w:t xml:space="preserve">Description of </w:t>
      </w:r>
      <w:r>
        <w:rPr>
          <w:rFonts w:eastAsiaTheme="minorHAnsi" w:cs="Arial"/>
          <w:i/>
          <w:sz w:val="22"/>
          <w:szCs w:val="22"/>
          <w:lang w:eastAsia="en-US"/>
        </w:rPr>
        <w:t xml:space="preserve">how staff confirmed cost of EHA was reasonable (e.g., called </w:t>
      </w:r>
      <w:r w:rsidR="00AF1115">
        <w:rPr>
          <w:rFonts w:eastAsiaTheme="minorHAnsi" w:cs="Arial"/>
          <w:i/>
          <w:sz w:val="22"/>
          <w:szCs w:val="22"/>
          <w:lang w:eastAsia="en-US"/>
        </w:rPr>
        <w:t>area</w:t>
      </w:r>
      <w:r>
        <w:rPr>
          <w:rFonts w:eastAsiaTheme="minorHAnsi" w:cs="Arial"/>
          <w:i/>
          <w:sz w:val="22"/>
          <w:szCs w:val="22"/>
          <w:lang w:eastAsia="en-US"/>
        </w:rPr>
        <w:t xml:space="preserve"> hotels for quotes)</w:t>
      </w:r>
      <w:r w:rsidR="00AF1115">
        <w:rPr>
          <w:rFonts w:eastAsiaTheme="minorHAnsi" w:cs="Arial"/>
          <w:i/>
          <w:sz w:val="22"/>
          <w:szCs w:val="22"/>
          <w:lang w:eastAsia="en-US"/>
        </w:rPr>
        <w:t xml:space="preserve">: </w:t>
      </w:r>
      <w:r>
        <w:rPr>
          <w:rFonts w:eastAsiaTheme="minorHAnsi" w:cs="Arial"/>
          <w:i/>
          <w:sz w:val="22"/>
          <w:szCs w:val="22"/>
          <w:lang w:eastAsia="en-US"/>
        </w:rPr>
        <w:t>_____________________</w:t>
      </w:r>
      <w:r w:rsidR="00E42870">
        <w:rPr>
          <w:rFonts w:eastAsiaTheme="minorHAnsi" w:cs="Arial"/>
          <w:i/>
          <w:sz w:val="22"/>
          <w:szCs w:val="22"/>
          <w:lang w:eastAsia="en-US"/>
        </w:rPr>
        <w:t>_</w:t>
      </w:r>
      <w:r w:rsidR="00AF1115">
        <w:rPr>
          <w:rFonts w:eastAsiaTheme="minorHAnsi" w:cs="Arial"/>
          <w:sz w:val="22"/>
          <w:szCs w:val="22"/>
          <w:lang w:eastAsia="en-US"/>
        </w:rPr>
        <w:t>____________________________________________________________</w:t>
      </w:r>
    </w:p>
    <w:p w:rsidR="00115C13" w:rsidRPr="00E43087" w:rsidRDefault="00841E85" w:rsidP="00397994">
      <w:pPr>
        <w:pStyle w:val="ListParagraph"/>
        <w:tabs>
          <w:tab w:val="left" w:pos="180"/>
        </w:tabs>
        <w:autoSpaceDE w:val="0"/>
        <w:autoSpaceDN w:val="0"/>
        <w:adjustRightInd w:val="0"/>
        <w:spacing w:line="360" w:lineRule="auto"/>
        <w:ind w:hanging="180"/>
        <w:jc w:val="left"/>
        <w:rPr>
          <w:rFonts w:eastAsiaTheme="minorHAnsi" w:cs="Arial"/>
          <w:sz w:val="22"/>
          <w:szCs w:val="22"/>
          <w:lang w:eastAsia="en-US"/>
        </w:rPr>
      </w:pPr>
      <w:r>
        <w:rPr>
          <w:rFonts w:eastAsiaTheme="minorHAnsi" w:cs="Arial"/>
          <w:noProof/>
          <w:sz w:val="22"/>
          <w:szCs w:val="22"/>
          <w:lang w:eastAsia="en-US"/>
        </w:rPr>
        <w:pict>
          <v:rect id="Rectangle 24" o:spid="_x0000_s1029" style="position:absolute;left:0;text-align:left;margin-left:9.75pt;margin-top:.5pt;width:9.75pt;height:1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ouHw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"/>
        </w:pict>
      </w:r>
      <w:r w:rsidR="00B42D5A">
        <w:rPr>
          <w:rFonts w:eastAsiaTheme="minorHAnsi" w:cs="Arial"/>
          <w:noProof/>
          <w:sz w:val="22"/>
          <w:szCs w:val="22"/>
          <w:lang w:eastAsia="en-US"/>
        </w:rPr>
        <w:t>Permanent Housing</w:t>
      </w:r>
      <w:r w:rsidR="00424720">
        <w:rPr>
          <w:rFonts w:eastAsiaTheme="minorHAnsi" w:cs="Arial"/>
          <w:noProof/>
          <w:sz w:val="22"/>
          <w:szCs w:val="22"/>
          <w:lang w:eastAsia="en-US"/>
        </w:rPr>
        <w:t xml:space="preserve"> has </w:t>
      </w:r>
      <w:r w:rsidR="00B42D5A">
        <w:rPr>
          <w:rFonts w:eastAsiaTheme="minorHAnsi" w:cs="Arial"/>
          <w:noProof/>
          <w:sz w:val="22"/>
          <w:szCs w:val="22"/>
          <w:lang w:eastAsia="en-US"/>
        </w:rPr>
        <w:t xml:space="preserve">been </w:t>
      </w:r>
      <w:r w:rsidR="00424720">
        <w:rPr>
          <w:rFonts w:eastAsiaTheme="minorHAnsi" w:cs="Arial"/>
          <w:noProof/>
          <w:sz w:val="22"/>
          <w:szCs w:val="22"/>
          <w:lang w:eastAsia="en-US"/>
        </w:rPr>
        <w:t>identified</w:t>
      </w:r>
      <w:r w:rsidR="007377F9">
        <w:rPr>
          <w:rFonts w:eastAsiaTheme="minorHAnsi" w:cs="Arial"/>
          <w:noProof/>
          <w:sz w:val="22"/>
          <w:szCs w:val="22"/>
          <w:lang w:eastAsia="en-US"/>
        </w:rPr>
        <w:t xml:space="preserve"> generally</w:t>
      </w:r>
      <w:r w:rsidR="00847B1F" w:rsidRPr="00E43087">
        <w:rPr>
          <w:rFonts w:eastAsiaTheme="minorHAnsi" w:cs="Arial"/>
          <w:noProof/>
          <w:sz w:val="22"/>
          <w:szCs w:val="22"/>
          <w:lang w:eastAsia="en-US"/>
        </w:rPr>
        <w:t>, as defined above.</w:t>
      </w:r>
    </w:p>
    <w:p w:rsidR="007648DA" w:rsidRDefault="007648DA" w:rsidP="008A256D">
      <w:pPr>
        <w:contextualSpacing/>
        <w:rPr>
          <w:sz w:val="22"/>
          <w:szCs w:val="22"/>
        </w:rPr>
      </w:pPr>
    </w:p>
    <w:p w:rsidR="00FD782D" w:rsidRDefault="003275E3" w:rsidP="009E5C75">
      <w:pPr>
        <w:contextualSpacing/>
        <w:rPr>
          <w:sz w:val="20"/>
          <w:szCs w:val="20"/>
        </w:rPr>
      </w:pPr>
      <w:r w:rsidRPr="00D85811">
        <w:rPr>
          <w:b/>
          <w:sz w:val="22"/>
          <w:szCs w:val="22"/>
        </w:rPr>
        <w:t xml:space="preserve">I certify that this </w:t>
      </w:r>
      <w:r>
        <w:rPr>
          <w:b/>
          <w:sz w:val="22"/>
          <w:szCs w:val="22"/>
        </w:rPr>
        <w:t>EHA will allow for this household to</w:t>
      </w:r>
      <w:r w:rsidRPr="00D85811">
        <w:rPr>
          <w:b/>
          <w:sz w:val="22"/>
          <w:szCs w:val="22"/>
        </w:rPr>
        <w:t xml:space="preserve"> move from emergency housing into permanent housing </w:t>
      </w:r>
      <w:r>
        <w:rPr>
          <w:b/>
          <w:sz w:val="22"/>
          <w:szCs w:val="22"/>
        </w:rPr>
        <w:t xml:space="preserve">based on </w:t>
      </w:r>
      <w:r w:rsidRPr="00D85811">
        <w:rPr>
          <w:b/>
          <w:sz w:val="22"/>
          <w:szCs w:val="22"/>
        </w:rPr>
        <w:t>the following:</w:t>
      </w:r>
      <w:r>
        <w:rPr>
          <w:b/>
          <w:sz w:val="22"/>
          <w:szCs w:val="22"/>
        </w:rPr>
        <w:t xml:space="preserve"> </w:t>
      </w:r>
      <w:r w:rsidR="008A256D" w:rsidRPr="000C40CC">
        <w:rPr>
          <w:i/>
          <w:sz w:val="20"/>
          <w:szCs w:val="20"/>
        </w:rPr>
        <w:t>(</w:t>
      </w:r>
      <w:r w:rsidR="00847B1F">
        <w:rPr>
          <w:i/>
          <w:sz w:val="20"/>
          <w:szCs w:val="20"/>
        </w:rPr>
        <w:t>List all considerations made when approving this EHA request</w:t>
      </w:r>
      <w:r w:rsidR="00D56052">
        <w:rPr>
          <w:i/>
          <w:sz w:val="20"/>
          <w:szCs w:val="20"/>
        </w:rPr>
        <w:t xml:space="preserve"> and any relevant written evidence to support these considerations</w:t>
      </w:r>
      <w:r w:rsidR="004A6C19">
        <w:rPr>
          <w:i/>
          <w:sz w:val="20"/>
          <w:szCs w:val="20"/>
        </w:rPr>
        <w:t>. Written evidence should be maintained in the client file.</w:t>
      </w:r>
      <w:r w:rsidR="00847B1F">
        <w:rPr>
          <w:i/>
          <w:sz w:val="20"/>
          <w:szCs w:val="20"/>
        </w:rPr>
        <w:t>)</w:t>
      </w:r>
    </w:p>
    <w:tbl>
      <w:tblPr>
        <w:tblStyle w:val="TableGrid"/>
        <w:tblW w:w="10831" w:type="dxa"/>
        <w:tblLook w:val="04A0"/>
      </w:tblPr>
      <w:tblGrid>
        <w:gridCol w:w="884"/>
        <w:gridCol w:w="9947"/>
      </w:tblGrid>
      <w:tr w:rsidR="00D56052" w:rsidTr="00CD6735">
        <w:trPr>
          <w:trHeight w:val="492"/>
        </w:trPr>
        <w:tc>
          <w:tcPr>
            <w:tcW w:w="884" w:type="dxa"/>
            <w:vMerge w:val="restart"/>
            <w:tcBorders>
              <w:top w:val="single" w:sz="12" w:space="0" w:color="auto"/>
              <w:left w:val="single" w:sz="12" w:space="0" w:color="auto"/>
              <w:right w:val="nil"/>
            </w:tcBorders>
            <w:shd w:val="clear" w:color="auto" w:fill="BFBFBF" w:themeFill="background1" w:themeFillShade="BF"/>
            <w:vAlign w:val="center"/>
          </w:tcPr>
          <w:p w:rsidR="00D56052" w:rsidRPr="00D56052" w:rsidRDefault="00D56052" w:rsidP="00B13F2D">
            <w:pPr>
              <w:tabs>
                <w:tab w:val="left" w:pos="270"/>
                <w:tab w:val="left" w:pos="3510"/>
              </w:tabs>
              <w:spacing w:line="360" w:lineRule="auto"/>
              <w:jc w:val="left"/>
              <w:rPr>
                <w:sz w:val="32"/>
                <w:szCs w:val="32"/>
              </w:rPr>
            </w:pPr>
            <w:r>
              <w:rPr>
                <w:sz w:val="32"/>
                <w:szCs w:val="32"/>
              </w:rPr>
              <w:t>1.</w:t>
            </w:r>
          </w:p>
        </w:tc>
        <w:tc>
          <w:tcPr>
            <w:tcW w:w="9947" w:type="dxa"/>
            <w:tcBorders>
              <w:top w:val="single" w:sz="12" w:space="0" w:color="auto"/>
              <w:left w:val="nil"/>
              <w:bottom w:val="dashSmallGap" w:sz="4" w:space="0" w:color="auto"/>
              <w:right w:val="single" w:sz="12" w:space="0" w:color="auto"/>
            </w:tcBorders>
            <w:vAlign w:val="center"/>
          </w:tcPr>
          <w:p w:rsidR="008F63CE" w:rsidRPr="008F63CE" w:rsidRDefault="008F63CE" w:rsidP="00160ED8">
            <w:pPr>
              <w:tabs>
                <w:tab w:val="left" w:pos="270"/>
                <w:tab w:val="left" w:pos="3510"/>
              </w:tabs>
              <w:spacing w:before="100" w:beforeAutospacing="1" w:after="100" w:afterAutospacing="1"/>
              <w:jc w:val="left"/>
              <w:rPr>
                <w:b/>
                <w:sz w:val="20"/>
                <w:szCs w:val="20"/>
              </w:rPr>
            </w:pPr>
            <w:r w:rsidRPr="008F63CE">
              <w:rPr>
                <w:b/>
                <w:sz w:val="20"/>
                <w:szCs w:val="20"/>
              </w:rPr>
              <w:t>Reasoning</w:t>
            </w:r>
            <w:r w:rsidR="00397994">
              <w:rPr>
                <w:b/>
                <w:sz w:val="20"/>
                <w:szCs w:val="20"/>
              </w:rPr>
              <w:t xml:space="preserve"> </w:t>
            </w:r>
            <w:r w:rsidR="00397994" w:rsidRPr="00397994">
              <w:rPr>
                <w:i/>
                <w:sz w:val="20"/>
                <w:szCs w:val="20"/>
              </w:rPr>
              <w:t>(e.g.</w:t>
            </w:r>
            <w:r w:rsidR="00CE1DE0">
              <w:rPr>
                <w:i/>
                <w:sz w:val="20"/>
                <w:szCs w:val="20"/>
              </w:rPr>
              <w:t>,</w:t>
            </w:r>
            <w:r w:rsidR="00397994" w:rsidRPr="00397994">
              <w:rPr>
                <w:i/>
                <w:sz w:val="20"/>
                <w:szCs w:val="20"/>
              </w:rPr>
              <w:t xml:space="preserve"> client has </w:t>
            </w:r>
            <w:r w:rsidR="00160ED8">
              <w:rPr>
                <w:i/>
                <w:sz w:val="20"/>
                <w:szCs w:val="20"/>
              </w:rPr>
              <w:t xml:space="preserve"> acceptance letter from apartment complex</w:t>
            </w:r>
            <w:r w:rsidR="00397994" w:rsidRPr="00397994">
              <w:rPr>
                <w:i/>
                <w:sz w:val="20"/>
                <w:szCs w:val="20"/>
              </w:rPr>
              <w:t>)</w:t>
            </w:r>
            <w:r w:rsidRPr="008F63CE">
              <w:rPr>
                <w:b/>
                <w:sz w:val="20"/>
                <w:szCs w:val="20"/>
              </w:rPr>
              <w:t>:</w:t>
            </w:r>
          </w:p>
        </w:tc>
      </w:tr>
      <w:tr w:rsidR="00D56052" w:rsidTr="00CD6735">
        <w:trPr>
          <w:trHeight w:val="516"/>
        </w:trPr>
        <w:tc>
          <w:tcPr>
            <w:tcW w:w="884" w:type="dxa"/>
            <w:vMerge/>
            <w:tcBorders>
              <w:left w:val="single" w:sz="12" w:space="0" w:color="auto"/>
              <w:bottom w:val="single" w:sz="4" w:space="0" w:color="auto"/>
              <w:right w:val="nil"/>
            </w:tcBorders>
            <w:shd w:val="clear" w:color="auto" w:fill="BFBFBF" w:themeFill="background1" w:themeFillShade="BF"/>
            <w:vAlign w:val="center"/>
          </w:tcPr>
          <w:p w:rsidR="006B0353" w:rsidRPr="006B0353" w:rsidRDefault="006B0353" w:rsidP="006B0353">
            <w:pPr>
              <w:pStyle w:val="ListParagraph"/>
              <w:numPr>
                <w:ilvl w:val="0"/>
                <w:numId w:val="3"/>
              </w:numPr>
              <w:tabs>
                <w:tab w:val="left" w:pos="270"/>
                <w:tab w:val="left" w:pos="3510"/>
              </w:tabs>
              <w:spacing w:line="360" w:lineRule="auto"/>
              <w:jc w:val="left"/>
              <w:rPr>
                <w:sz w:val="32"/>
                <w:szCs w:val="32"/>
              </w:rPr>
            </w:pPr>
          </w:p>
        </w:tc>
        <w:tc>
          <w:tcPr>
            <w:tcW w:w="9947" w:type="dxa"/>
            <w:tcBorders>
              <w:top w:val="dashSmallGap" w:sz="4" w:space="0" w:color="auto"/>
              <w:left w:val="nil"/>
              <w:bottom w:val="single" w:sz="4" w:space="0" w:color="auto"/>
              <w:right w:val="single" w:sz="12" w:space="0" w:color="auto"/>
            </w:tcBorders>
            <w:vAlign w:val="center"/>
          </w:tcPr>
          <w:p w:rsidR="008F63CE" w:rsidRPr="008F63CE" w:rsidRDefault="008F63CE" w:rsidP="00160ED8">
            <w:pPr>
              <w:tabs>
                <w:tab w:val="left" w:pos="270"/>
                <w:tab w:val="left" w:pos="3510"/>
              </w:tabs>
              <w:spacing w:before="120" w:after="120"/>
              <w:jc w:val="left"/>
              <w:rPr>
                <w:b/>
                <w:sz w:val="20"/>
                <w:szCs w:val="20"/>
              </w:rPr>
            </w:pPr>
            <w:r w:rsidRPr="008F63CE">
              <w:rPr>
                <w:b/>
                <w:sz w:val="20"/>
                <w:szCs w:val="20"/>
              </w:rPr>
              <w:t>Written evidence</w:t>
            </w:r>
            <w:r w:rsidR="00397994">
              <w:rPr>
                <w:b/>
                <w:sz w:val="20"/>
                <w:szCs w:val="20"/>
              </w:rPr>
              <w:t xml:space="preserve"> </w:t>
            </w:r>
            <w:r w:rsidR="00397994">
              <w:rPr>
                <w:i/>
                <w:sz w:val="20"/>
                <w:szCs w:val="20"/>
              </w:rPr>
              <w:t>(e.g.</w:t>
            </w:r>
            <w:r w:rsidR="00CE1DE0">
              <w:rPr>
                <w:i/>
                <w:sz w:val="20"/>
                <w:szCs w:val="20"/>
              </w:rPr>
              <w:t>,</w:t>
            </w:r>
            <w:r w:rsidR="00397994">
              <w:rPr>
                <w:i/>
                <w:sz w:val="20"/>
                <w:szCs w:val="20"/>
              </w:rPr>
              <w:t xml:space="preserve"> </w:t>
            </w:r>
            <w:r w:rsidR="00160ED8">
              <w:rPr>
                <w:i/>
                <w:sz w:val="20"/>
                <w:szCs w:val="20"/>
              </w:rPr>
              <w:t xml:space="preserve">letter </w:t>
            </w:r>
            <w:r w:rsidR="00397994">
              <w:rPr>
                <w:i/>
                <w:sz w:val="20"/>
                <w:szCs w:val="20"/>
              </w:rPr>
              <w:t>in the file</w:t>
            </w:r>
            <w:r w:rsidR="00397994" w:rsidRPr="00397994">
              <w:rPr>
                <w:i/>
                <w:sz w:val="20"/>
                <w:szCs w:val="20"/>
              </w:rPr>
              <w:t>)</w:t>
            </w:r>
            <w:r w:rsidRPr="008F63CE">
              <w:rPr>
                <w:b/>
                <w:sz w:val="20"/>
                <w:szCs w:val="20"/>
              </w:rPr>
              <w:t>:</w:t>
            </w:r>
          </w:p>
        </w:tc>
      </w:tr>
      <w:tr w:rsidR="00D56052" w:rsidTr="00CD6735">
        <w:trPr>
          <w:trHeight w:val="516"/>
        </w:trPr>
        <w:tc>
          <w:tcPr>
            <w:tcW w:w="884" w:type="dxa"/>
            <w:vMerge w:val="restart"/>
            <w:tcBorders>
              <w:top w:val="single" w:sz="4" w:space="0" w:color="auto"/>
              <w:left w:val="single" w:sz="12" w:space="0" w:color="auto"/>
              <w:right w:val="nil"/>
            </w:tcBorders>
            <w:shd w:val="clear" w:color="auto" w:fill="BFBFBF" w:themeFill="background1" w:themeFillShade="BF"/>
            <w:vAlign w:val="center"/>
          </w:tcPr>
          <w:p w:rsidR="00D56052" w:rsidRPr="00D56052" w:rsidRDefault="00D56052" w:rsidP="002A0D38">
            <w:pPr>
              <w:tabs>
                <w:tab w:val="left" w:pos="270"/>
                <w:tab w:val="left" w:pos="3510"/>
                <w:tab w:val="center" w:pos="4680"/>
                <w:tab w:val="right" w:pos="9360"/>
              </w:tabs>
              <w:spacing w:before="240" w:line="360" w:lineRule="auto"/>
              <w:jc w:val="left"/>
              <w:rPr>
                <w:sz w:val="32"/>
                <w:szCs w:val="32"/>
              </w:rPr>
            </w:pPr>
            <w:r>
              <w:rPr>
                <w:sz w:val="32"/>
                <w:szCs w:val="32"/>
              </w:rPr>
              <w:t>2.</w:t>
            </w:r>
          </w:p>
        </w:tc>
        <w:tc>
          <w:tcPr>
            <w:tcW w:w="9947" w:type="dxa"/>
            <w:tcBorders>
              <w:top w:val="single" w:sz="4" w:space="0" w:color="auto"/>
              <w:left w:val="nil"/>
              <w:bottom w:val="dashSmallGap" w:sz="4" w:space="0" w:color="auto"/>
              <w:right w:val="single" w:sz="12" w:space="0" w:color="auto"/>
            </w:tcBorders>
            <w:vAlign w:val="center"/>
          </w:tcPr>
          <w:p w:rsidR="008F63CE" w:rsidRPr="008F63CE" w:rsidRDefault="008F63CE" w:rsidP="00DB3DC4">
            <w:pPr>
              <w:tabs>
                <w:tab w:val="left" w:pos="270"/>
                <w:tab w:val="left" w:pos="3510"/>
              </w:tabs>
              <w:spacing w:before="100" w:beforeAutospacing="1" w:after="100" w:afterAutospacing="1"/>
              <w:jc w:val="left"/>
              <w:rPr>
                <w:b/>
                <w:sz w:val="20"/>
                <w:szCs w:val="20"/>
              </w:rPr>
            </w:pPr>
            <w:r w:rsidRPr="008F63CE">
              <w:rPr>
                <w:b/>
                <w:sz w:val="20"/>
                <w:szCs w:val="20"/>
              </w:rPr>
              <w:t>Reasoning:</w:t>
            </w:r>
          </w:p>
        </w:tc>
      </w:tr>
      <w:tr w:rsidR="00D56052" w:rsidTr="00CD6735">
        <w:trPr>
          <w:trHeight w:val="516"/>
        </w:trPr>
        <w:tc>
          <w:tcPr>
            <w:tcW w:w="884" w:type="dxa"/>
            <w:vMerge/>
            <w:tcBorders>
              <w:left w:val="single" w:sz="12" w:space="0" w:color="auto"/>
              <w:bottom w:val="single" w:sz="4" w:space="0" w:color="auto"/>
              <w:right w:val="nil"/>
            </w:tcBorders>
            <w:shd w:val="clear" w:color="auto" w:fill="BFBFBF" w:themeFill="background1" w:themeFillShade="BF"/>
            <w:vAlign w:val="center"/>
          </w:tcPr>
          <w:p w:rsidR="006B0353" w:rsidRPr="006B0353" w:rsidRDefault="006B0353" w:rsidP="002A0D38">
            <w:pPr>
              <w:pStyle w:val="ListParagraph"/>
              <w:numPr>
                <w:ilvl w:val="0"/>
                <w:numId w:val="3"/>
              </w:numPr>
              <w:tabs>
                <w:tab w:val="left" w:pos="270"/>
                <w:tab w:val="left" w:pos="3510"/>
              </w:tabs>
              <w:spacing w:before="240" w:line="360" w:lineRule="auto"/>
              <w:jc w:val="left"/>
              <w:rPr>
                <w:sz w:val="32"/>
                <w:szCs w:val="32"/>
              </w:rPr>
            </w:pPr>
          </w:p>
        </w:tc>
        <w:tc>
          <w:tcPr>
            <w:tcW w:w="9947" w:type="dxa"/>
            <w:tcBorders>
              <w:top w:val="dashSmallGap" w:sz="4" w:space="0" w:color="auto"/>
              <w:left w:val="nil"/>
              <w:right w:val="single" w:sz="12" w:space="0" w:color="auto"/>
            </w:tcBorders>
            <w:vAlign w:val="center"/>
          </w:tcPr>
          <w:p w:rsidR="008F63CE" w:rsidRPr="008F63CE" w:rsidRDefault="008F63CE" w:rsidP="00DB3DC4">
            <w:pPr>
              <w:tabs>
                <w:tab w:val="left" w:pos="270"/>
                <w:tab w:val="left" w:pos="3510"/>
              </w:tabs>
              <w:spacing w:before="100" w:beforeAutospacing="1" w:after="100" w:afterAutospacing="1"/>
              <w:jc w:val="left"/>
              <w:rPr>
                <w:b/>
                <w:sz w:val="20"/>
                <w:szCs w:val="20"/>
              </w:rPr>
            </w:pPr>
            <w:r w:rsidRPr="008F63CE">
              <w:rPr>
                <w:b/>
                <w:sz w:val="20"/>
                <w:szCs w:val="20"/>
              </w:rPr>
              <w:t>Written evidence:</w:t>
            </w:r>
          </w:p>
        </w:tc>
      </w:tr>
      <w:tr w:rsidR="00D56052" w:rsidTr="00CD6735">
        <w:trPr>
          <w:trHeight w:val="516"/>
        </w:trPr>
        <w:tc>
          <w:tcPr>
            <w:tcW w:w="884" w:type="dxa"/>
            <w:vMerge w:val="restart"/>
            <w:tcBorders>
              <w:left w:val="single" w:sz="12" w:space="0" w:color="auto"/>
              <w:right w:val="nil"/>
            </w:tcBorders>
            <w:shd w:val="clear" w:color="auto" w:fill="BFBFBF" w:themeFill="background1" w:themeFillShade="BF"/>
            <w:vAlign w:val="center"/>
          </w:tcPr>
          <w:p w:rsidR="00D56052" w:rsidRPr="00D56052" w:rsidRDefault="00D56052" w:rsidP="00D56052">
            <w:pPr>
              <w:tabs>
                <w:tab w:val="left" w:pos="270"/>
                <w:tab w:val="left" w:pos="3510"/>
              </w:tabs>
              <w:spacing w:line="360" w:lineRule="auto"/>
              <w:jc w:val="left"/>
              <w:rPr>
                <w:sz w:val="32"/>
                <w:szCs w:val="32"/>
              </w:rPr>
            </w:pPr>
            <w:r>
              <w:rPr>
                <w:sz w:val="32"/>
                <w:szCs w:val="32"/>
              </w:rPr>
              <w:t>3.</w:t>
            </w:r>
          </w:p>
        </w:tc>
        <w:tc>
          <w:tcPr>
            <w:tcW w:w="9947" w:type="dxa"/>
            <w:tcBorders>
              <w:left w:val="nil"/>
              <w:bottom w:val="dashSmallGap" w:sz="4" w:space="0" w:color="auto"/>
              <w:right w:val="single" w:sz="12" w:space="0" w:color="auto"/>
            </w:tcBorders>
            <w:vAlign w:val="center"/>
          </w:tcPr>
          <w:p w:rsidR="008F63CE" w:rsidRPr="008F63CE" w:rsidRDefault="008F63CE" w:rsidP="00DB3DC4">
            <w:pPr>
              <w:tabs>
                <w:tab w:val="left" w:pos="270"/>
                <w:tab w:val="left" w:pos="3510"/>
              </w:tabs>
              <w:spacing w:before="100" w:beforeAutospacing="1" w:after="100" w:afterAutospacing="1"/>
              <w:jc w:val="left"/>
              <w:rPr>
                <w:b/>
                <w:sz w:val="20"/>
                <w:szCs w:val="20"/>
              </w:rPr>
            </w:pPr>
            <w:r w:rsidRPr="008F63CE">
              <w:rPr>
                <w:b/>
                <w:sz w:val="20"/>
                <w:szCs w:val="20"/>
              </w:rPr>
              <w:t>Reasoning:</w:t>
            </w:r>
          </w:p>
        </w:tc>
      </w:tr>
      <w:tr w:rsidR="00D56052" w:rsidTr="00905AEC">
        <w:trPr>
          <w:trHeight w:val="516"/>
        </w:trPr>
        <w:tc>
          <w:tcPr>
            <w:tcW w:w="884" w:type="dxa"/>
            <w:vMerge/>
            <w:tcBorders>
              <w:left w:val="single" w:sz="12" w:space="0" w:color="auto"/>
              <w:bottom w:val="single" w:sz="12" w:space="0" w:color="auto"/>
              <w:right w:val="nil"/>
            </w:tcBorders>
            <w:shd w:val="clear" w:color="auto" w:fill="BFBFBF" w:themeFill="background1" w:themeFillShade="BF"/>
            <w:vAlign w:val="center"/>
          </w:tcPr>
          <w:p w:rsidR="006B0353" w:rsidRPr="006B0353" w:rsidRDefault="006B0353" w:rsidP="006B0353">
            <w:pPr>
              <w:pStyle w:val="ListParagraph"/>
              <w:numPr>
                <w:ilvl w:val="0"/>
                <w:numId w:val="3"/>
              </w:numPr>
              <w:tabs>
                <w:tab w:val="left" w:pos="270"/>
                <w:tab w:val="left" w:pos="3510"/>
              </w:tabs>
              <w:spacing w:line="360" w:lineRule="auto"/>
              <w:jc w:val="left"/>
              <w:rPr>
                <w:sz w:val="32"/>
                <w:szCs w:val="32"/>
              </w:rPr>
            </w:pPr>
          </w:p>
        </w:tc>
        <w:tc>
          <w:tcPr>
            <w:tcW w:w="9947" w:type="dxa"/>
            <w:tcBorders>
              <w:top w:val="dashSmallGap" w:sz="4" w:space="0" w:color="auto"/>
              <w:left w:val="nil"/>
              <w:bottom w:val="single" w:sz="12" w:space="0" w:color="auto"/>
              <w:right w:val="single" w:sz="12" w:space="0" w:color="auto"/>
            </w:tcBorders>
            <w:vAlign w:val="center"/>
          </w:tcPr>
          <w:p w:rsidR="008F63CE" w:rsidRPr="008F63CE" w:rsidRDefault="008F63CE" w:rsidP="00DB3DC4">
            <w:pPr>
              <w:tabs>
                <w:tab w:val="left" w:pos="270"/>
                <w:tab w:val="left" w:pos="3510"/>
              </w:tabs>
              <w:spacing w:before="100" w:beforeAutospacing="1" w:after="100" w:afterAutospacing="1"/>
              <w:jc w:val="left"/>
              <w:rPr>
                <w:b/>
                <w:sz w:val="20"/>
                <w:szCs w:val="20"/>
              </w:rPr>
            </w:pPr>
            <w:r w:rsidRPr="008F63CE">
              <w:rPr>
                <w:b/>
                <w:sz w:val="20"/>
                <w:szCs w:val="20"/>
              </w:rPr>
              <w:t>Written evidence:</w:t>
            </w:r>
          </w:p>
        </w:tc>
      </w:tr>
    </w:tbl>
    <w:p w:rsidR="00FE7B22" w:rsidRDefault="00FE7B22" w:rsidP="00115C13">
      <w:pPr>
        <w:tabs>
          <w:tab w:val="left" w:pos="6480"/>
        </w:tabs>
        <w:contextualSpacing/>
        <w:rPr>
          <w:sz w:val="22"/>
          <w:szCs w:val="22"/>
        </w:rPr>
      </w:pPr>
    </w:p>
    <w:p w:rsidR="00B97197" w:rsidRDefault="008A256D" w:rsidP="00115C13">
      <w:pPr>
        <w:tabs>
          <w:tab w:val="left" w:pos="6480"/>
        </w:tabs>
        <w:contextualSpacing/>
        <w:rPr>
          <w:sz w:val="22"/>
          <w:szCs w:val="22"/>
        </w:rPr>
      </w:pPr>
      <w:r w:rsidRPr="00FE03C1">
        <w:rPr>
          <w:sz w:val="22"/>
          <w:szCs w:val="22"/>
        </w:rPr>
        <w:t>SSVF Staff Signature: _______________</w:t>
      </w:r>
      <w:r>
        <w:rPr>
          <w:sz w:val="22"/>
          <w:szCs w:val="22"/>
        </w:rPr>
        <w:t>_______</w:t>
      </w:r>
      <w:r w:rsidRPr="00FE03C1">
        <w:rPr>
          <w:sz w:val="22"/>
          <w:szCs w:val="22"/>
        </w:rPr>
        <w:t>________________</w:t>
      </w:r>
      <w:r w:rsidRPr="00FE03C1">
        <w:rPr>
          <w:sz w:val="22"/>
          <w:szCs w:val="22"/>
        </w:rPr>
        <w:tab/>
        <w:t>Date: ______________________</w:t>
      </w:r>
    </w:p>
    <w:p w:rsidR="00D56052" w:rsidRDefault="00D56052" w:rsidP="00D56052">
      <w:pPr>
        <w:tabs>
          <w:tab w:val="left" w:pos="6480"/>
        </w:tabs>
        <w:contextualSpacing/>
        <w:rPr>
          <w:sz w:val="22"/>
          <w:szCs w:val="22"/>
        </w:rPr>
      </w:pPr>
    </w:p>
    <w:p w:rsidR="00D56052" w:rsidRPr="00115C13" w:rsidRDefault="00D56052" w:rsidP="00D56052">
      <w:pPr>
        <w:tabs>
          <w:tab w:val="left" w:pos="6480"/>
        </w:tabs>
        <w:contextualSpacing/>
        <w:rPr>
          <w:sz w:val="22"/>
          <w:szCs w:val="22"/>
        </w:rPr>
      </w:pPr>
      <w:r w:rsidRPr="00FE03C1">
        <w:rPr>
          <w:sz w:val="22"/>
          <w:szCs w:val="22"/>
        </w:rPr>
        <w:t xml:space="preserve">SSVF </w:t>
      </w:r>
      <w:r>
        <w:rPr>
          <w:sz w:val="22"/>
          <w:szCs w:val="22"/>
        </w:rPr>
        <w:t>Supervisor</w:t>
      </w:r>
      <w:r w:rsidRPr="00FE03C1">
        <w:rPr>
          <w:sz w:val="22"/>
          <w:szCs w:val="22"/>
        </w:rPr>
        <w:t xml:space="preserve"> Signature: _______________</w:t>
      </w:r>
      <w:r>
        <w:rPr>
          <w:sz w:val="22"/>
          <w:szCs w:val="22"/>
        </w:rPr>
        <w:t>__________________</w:t>
      </w:r>
      <w:r w:rsidRPr="00FE03C1">
        <w:rPr>
          <w:sz w:val="22"/>
          <w:szCs w:val="22"/>
        </w:rPr>
        <w:tab/>
        <w:t>Date: ______________________</w:t>
      </w:r>
    </w:p>
    <w:p w:rsidR="00C361B9" w:rsidRDefault="00C361B9" w:rsidP="00300F66">
      <w:pPr>
        <w:tabs>
          <w:tab w:val="left" w:pos="6480"/>
        </w:tabs>
        <w:contextualSpacing/>
        <w:rPr>
          <w:b/>
          <w:sz w:val="22"/>
          <w:szCs w:val="22"/>
          <w:u w:val="single"/>
        </w:rPr>
      </w:pPr>
    </w:p>
    <w:p w:rsidR="008B5723" w:rsidRDefault="00CA0E4D">
      <w:pPr>
        <w:pBdr>
          <w:top w:val="single" w:sz="4" w:space="1" w:color="auto"/>
          <w:left w:val="single" w:sz="4" w:space="4" w:color="auto"/>
          <w:bottom w:val="single" w:sz="4" w:space="1" w:color="auto"/>
          <w:right w:val="single" w:sz="4" w:space="4" w:color="auto"/>
        </w:pBdr>
        <w:tabs>
          <w:tab w:val="left" w:pos="6480"/>
        </w:tabs>
        <w:contextualSpacing/>
        <w:jc w:val="center"/>
        <w:rPr>
          <w:b/>
          <w:sz w:val="26"/>
          <w:szCs w:val="26"/>
        </w:rPr>
      </w:pPr>
      <w:r w:rsidRPr="00CA0E4D">
        <w:rPr>
          <w:b/>
          <w:sz w:val="26"/>
          <w:szCs w:val="26"/>
        </w:rPr>
        <w:t xml:space="preserve">To be Filled </w:t>
      </w:r>
      <w:proofErr w:type="gramStart"/>
      <w:r w:rsidRPr="00CA0E4D">
        <w:rPr>
          <w:b/>
          <w:sz w:val="26"/>
          <w:szCs w:val="26"/>
        </w:rPr>
        <w:t>Out</w:t>
      </w:r>
      <w:proofErr w:type="gramEnd"/>
      <w:r w:rsidRPr="00CA0E4D">
        <w:rPr>
          <w:b/>
          <w:sz w:val="26"/>
          <w:szCs w:val="26"/>
        </w:rPr>
        <w:t xml:space="preserve"> Following Completion of EHA Payment Period</w:t>
      </w:r>
    </w:p>
    <w:p w:rsidR="00272F52" w:rsidRDefault="00272F52" w:rsidP="008F63CE">
      <w:pPr>
        <w:pBdr>
          <w:top w:val="single" w:sz="4" w:space="1" w:color="auto"/>
          <w:left w:val="single" w:sz="4" w:space="4" w:color="auto"/>
          <w:bottom w:val="single" w:sz="4" w:space="1" w:color="auto"/>
          <w:right w:val="single" w:sz="4" w:space="4" w:color="auto"/>
        </w:pBdr>
        <w:tabs>
          <w:tab w:val="left" w:pos="6480"/>
        </w:tabs>
        <w:contextualSpacing/>
        <w:jc w:val="left"/>
        <w:rPr>
          <w:sz w:val="22"/>
          <w:szCs w:val="22"/>
        </w:rPr>
      </w:pPr>
    </w:p>
    <w:p w:rsidR="008F63CE" w:rsidRDefault="00D56052" w:rsidP="008F63CE">
      <w:pPr>
        <w:pBdr>
          <w:top w:val="single" w:sz="4" w:space="1" w:color="auto"/>
          <w:left w:val="single" w:sz="4" w:space="4" w:color="auto"/>
          <w:bottom w:val="single" w:sz="4" w:space="1" w:color="auto"/>
          <w:right w:val="single" w:sz="4" w:space="4" w:color="auto"/>
        </w:pBdr>
        <w:tabs>
          <w:tab w:val="left" w:pos="6480"/>
        </w:tabs>
        <w:contextualSpacing/>
        <w:jc w:val="left"/>
        <w:rPr>
          <w:sz w:val="22"/>
          <w:szCs w:val="22"/>
        </w:rPr>
      </w:pPr>
      <w:r>
        <w:rPr>
          <w:sz w:val="22"/>
          <w:szCs w:val="22"/>
        </w:rPr>
        <w:t>Date Household Entered Emergency Housing</w:t>
      </w:r>
      <w:r w:rsidR="0064391A">
        <w:rPr>
          <w:sz w:val="22"/>
          <w:szCs w:val="22"/>
        </w:rPr>
        <w:t>:    /      /20</w:t>
      </w:r>
      <w:r w:rsidR="006A07F6">
        <w:rPr>
          <w:sz w:val="22"/>
          <w:szCs w:val="22"/>
        </w:rPr>
        <w:t>__</w:t>
      </w:r>
    </w:p>
    <w:p w:rsidR="008F63CE" w:rsidRDefault="00D56052" w:rsidP="008F63CE">
      <w:pPr>
        <w:pBdr>
          <w:top w:val="single" w:sz="4" w:space="1" w:color="auto"/>
          <w:left w:val="single" w:sz="4" w:space="4" w:color="auto"/>
          <w:bottom w:val="single" w:sz="4" w:space="1" w:color="auto"/>
          <w:right w:val="single" w:sz="4" w:space="4" w:color="auto"/>
        </w:pBdr>
        <w:tabs>
          <w:tab w:val="left" w:pos="6480"/>
        </w:tabs>
        <w:contextualSpacing/>
        <w:jc w:val="left"/>
        <w:rPr>
          <w:sz w:val="22"/>
          <w:szCs w:val="22"/>
        </w:rPr>
      </w:pPr>
      <w:r>
        <w:rPr>
          <w:sz w:val="22"/>
          <w:szCs w:val="22"/>
        </w:rPr>
        <w:t>Date Household Exited Emergency Housing</w:t>
      </w:r>
      <w:r w:rsidR="0064391A">
        <w:rPr>
          <w:sz w:val="22"/>
          <w:szCs w:val="22"/>
        </w:rPr>
        <w:t>:      /      /20</w:t>
      </w:r>
      <w:r w:rsidR="006A07F6">
        <w:rPr>
          <w:sz w:val="22"/>
          <w:szCs w:val="22"/>
        </w:rPr>
        <w:t>__</w:t>
      </w:r>
    </w:p>
    <w:p w:rsidR="008F63CE" w:rsidRDefault="00D56052" w:rsidP="008F63CE">
      <w:pPr>
        <w:pBdr>
          <w:top w:val="single" w:sz="4" w:space="1" w:color="auto"/>
          <w:left w:val="single" w:sz="4" w:space="4" w:color="auto"/>
          <w:bottom w:val="single" w:sz="4" w:space="1" w:color="auto"/>
          <w:right w:val="single" w:sz="4" w:space="4" w:color="auto"/>
        </w:pBdr>
        <w:tabs>
          <w:tab w:val="left" w:pos="6480"/>
        </w:tabs>
        <w:contextualSpacing/>
        <w:jc w:val="left"/>
        <w:rPr>
          <w:sz w:val="22"/>
          <w:szCs w:val="22"/>
        </w:rPr>
      </w:pPr>
      <w:r>
        <w:rPr>
          <w:sz w:val="22"/>
          <w:szCs w:val="22"/>
        </w:rPr>
        <w:t>Total Number of Days of EHA A</w:t>
      </w:r>
      <w:r w:rsidR="0064391A">
        <w:rPr>
          <w:sz w:val="22"/>
          <w:szCs w:val="22"/>
        </w:rPr>
        <w:t>ssistance: __________ Days</w:t>
      </w:r>
    </w:p>
    <w:p w:rsidR="008F63CE" w:rsidRDefault="008F63CE" w:rsidP="008F63CE">
      <w:pPr>
        <w:pBdr>
          <w:top w:val="single" w:sz="4" w:space="1" w:color="auto"/>
          <w:left w:val="single" w:sz="4" w:space="4" w:color="auto"/>
          <w:bottom w:val="single" w:sz="4" w:space="1" w:color="auto"/>
          <w:right w:val="single" w:sz="4" w:space="4" w:color="auto"/>
        </w:pBdr>
        <w:tabs>
          <w:tab w:val="left" w:pos="6480"/>
        </w:tabs>
        <w:contextualSpacing/>
        <w:jc w:val="left"/>
        <w:rPr>
          <w:sz w:val="22"/>
          <w:szCs w:val="22"/>
        </w:rPr>
      </w:pPr>
    </w:p>
    <w:p w:rsidR="008F63CE" w:rsidRDefault="00841E85" w:rsidP="008F63CE">
      <w:pPr>
        <w:pBdr>
          <w:top w:val="single" w:sz="4" w:space="1" w:color="auto"/>
          <w:left w:val="single" w:sz="4" w:space="4" w:color="auto"/>
          <w:bottom w:val="single" w:sz="4" w:space="1" w:color="auto"/>
          <w:right w:val="single" w:sz="4" w:space="4" w:color="auto"/>
        </w:pBdr>
        <w:tabs>
          <w:tab w:val="left" w:pos="6480"/>
        </w:tabs>
        <w:contextualSpacing/>
        <w:jc w:val="left"/>
        <w:rPr>
          <w:sz w:val="22"/>
          <w:szCs w:val="22"/>
        </w:rPr>
      </w:pPr>
      <w:r>
        <w:rPr>
          <w:noProof/>
          <w:sz w:val="22"/>
          <w:szCs w:val="22"/>
          <w:lang w:eastAsia="en-US"/>
        </w:rPr>
        <w:pict>
          <v:rect id="Rectangle 54" o:spid="_x0000_s1028" style="position:absolute;margin-left:485.25pt;margin-top:.35pt;width:13.5pt;height:1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"/>
        </w:pict>
      </w:r>
      <w:r>
        <w:rPr>
          <w:noProof/>
          <w:sz w:val="22"/>
          <w:szCs w:val="22"/>
          <w:lang w:eastAsia="en-US"/>
        </w:rPr>
        <w:pict>
          <v:rect id="Rectangle 53" o:spid="_x0000_s1027" style="position:absolute;margin-left:437.25pt;margin-top:.35pt;width:13.5pt;height:1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"/>
        </w:pict>
      </w:r>
      <w:r w:rsidR="00D56052">
        <w:rPr>
          <w:sz w:val="22"/>
          <w:szCs w:val="22"/>
        </w:rPr>
        <w:t xml:space="preserve">Did the household move </w:t>
      </w:r>
      <w:r w:rsidR="00E825FA">
        <w:rPr>
          <w:sz w:val="22"/>
          <w:szCs w:val="22"/>
        </w:rPr>
        <w:t>directly from Emergency Housing to Permanent Housing?</w:t>
      </w:r>
      <w:r w:rsidR="0064391A">
        <w:rPr>
          <w:sz w:val="22"/>
          <w:szCs w:val="22"/>
        </w:rPr>
        <w:t xml:space="preserve">  </w:t>
      </w:r>
      <w:r w:rsidR="008F63CE" w:rsidRPr="008F63CE">
        <w:rPr>
          <w:b/>
          <w:sz w:val="22"/>
          <w:szCs w:val="22"/>
        </w:rPr>
        <w:t xml:space="preserve">  Yes</w:t>
      </w:r>
      <w:r w:rsidR="008F63CE" w:rsidRPr="008F63CE">
        <w:rPr>
          <w:b/>
          <w:sz w:val="22"/>
          <w:szCs w:val="22"/>
        </w:rPr>
        <w:tab/>
        <w:t>No</w:t>
      </w:r>
    </w:p>
    <w:p w:rsidR="008F63CE" w:rsidRDefault="008F63CE" w:rsidP="008F63CE">
      <w:pPr>
        <w:pBdr>
          <w:top w:val="single" w:sz="4" w:space="1" w:color="auto"/>
          <w:left w:val="single" w:sz="4" w:space="4" w:color="auto"/>
          <w:bottom w:val="single" w:sz="4" w:space="1" w:color="auto"/>
          <w:right w:val="single" w:sz="4" w:space="4" w:color="auto"/>
        </w:pBdr>
        <w:tabs>
          <w:tab w:val="left" w:pos="6480"/>
        </w:tabs>
        <w:contextualSpacing/>
        <w:jc w:val="left"/>
        <w:rPr>
          <w:sz w:val="22"/>
          <w:szCs w:val="22"/>
        </w:rPr>
      </w:pPr>
    </w:p>
    <w:p w:rsidR="00300F66" w:rsidRDefault="008F63CE">
      <w:pPr>
        <w:pBdr>
          <w:top w:val="single" w:sz="4" w:space="1" w:color="auto"/>
          <w:left w:val="single" w:sz="4" w:space="4" w:color="auto"/>
          <w:bottom w:val="single" w:sz="4" w:space="1" w:color="auto"/>
          <w:right w:val="single" w:sz="4" w:space="4" w:color="auto"/>
        </w:pBdr>
        <w:tabs>
          <w:tab w:val="left" w:pos="6480"/>
        </w:tabs>
        <w:contextualSpacing/>
        <w:jc w:val="left"/>
        <w:rPr>
          <w:b/>
          <w:i/>
          <w:sz w:val="22"/>
          <w:szCs w:val="22"/>
        </w:rPr>
      </w:pPr>
      <w:r w:rsidRPr="008F63CE">
        <w:rPr>
          <w:b/>
          <w:i/>
          <w:sz w:val="22"/>
          <w:szCs w:val="22"/>
        </w:rPr>
        <w:t>If permanent housing was no</w:t>
      </w:r>
      <w:r w:rsidR="00FE7B22">
        <w:rPr>
          <w:b/>
          <w:i/>
          <w:sz w:val="22"/>
          <w:szCs w:val="22"/>
        </w:rPr>
        <w:t>t</w:t>
      </w:r>
      <w:r w:rsidRPr="008F63CE">
        <w:rPr>
          <w:b/>
          <w:i/>
          <w:sz w:val="22"/>
          <w:szCs w:val="22"/>
        </w:rPr>
        <w:t xml:space="preserve"> obtained, </w:t>
      </w:r>
      <w:r w:rsidR="0064391A">
        <w:rPr>
          <w:b/>
          <w:i/>
          <w:sz w:val="22"/>
          <w:szCs w:val="22"/>
        </w:rPr>
        <w:t>attach</w:t>
      </w:r>
      <w:r w:rsidRPr="008F63CE">
        <w:rPr>
          <w:b/>
          <w:i/>
          <w:sz w:val="22"/>
          <w:szCs w:val="22"/>
        </w:rPr>
        <w:t xml:space="preserve"> a separate sheet detailing the reasons and circumstances that prevented permanent housing from being obtained. </w:t>
      </w:r>
    </w:p>
    <w:sectPr w:rsidR="00300F66" w:rsidSect="008A256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4D3" w:rsidRDefault="005264D3" w:rsidP="00FD782D">
      <w:r>
        <w:separator/>
      </w:r>
    </w:p>
  </w:endnote>
  <w:endnote w:type="continuationSeparator" w:id="0">
    <w:p w:rsidR="005264D3" w:rsidRDefault="005264D3" w:rsidP="00FD78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6648"/>
      <w:docPartObj>
        <w:docPartGallery w:val="Page Numbers (Bottom of Page)"/>
        <w:docPartUnique/>
      </w:docPartObj>
    </w:sdtPr>
    <w:sdtContent>
      <w:p w:rsidR="00160ED8" w:rsidRDefault="00160ED8">
        <w:pPr>
          <w:pStyle w:val="Footer"/>
          <w:jc w:val="center"/>
        </w:pPr>
        <w:r>
          <w:t xml:space="preserve">Page </w:t>
        </w:r>
        <w:r w:rsidR="00841E85">
          <w:fldChar w:fldCharType="begin"/>
        </w:r>
        <w:r>
          <w:instrText xml:space="preserve"> PAGE   \* MERGEFORMAT </w:instrText>
        </w:r>
        <w:r w:rsidR="00841E85">
          <w:fldChar w:fldCharType="separate"/>
        </w:r>
        <w:r w:rsidR="00997A41">
          <w:rPr>
            <w:noProof/>
          </w:rPr>
          <w:t>1</w:t>
        </w:r>
        <w:r w:rsidR="00841E85">
          <w:fldChar w:fldCharType="end"/>
        </w:r>
        <w:r>
          <w:t xml:space="preserve"> of 2</w:t>
        </w:r>
      </w:p>
    </w:sdtContent>
  </w:sdt>
  <w:p w:rsidR="00160ED8" w:rsidRDefault="00160E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4D3" w:rsidRDefault="005264D3" w:rsidP="00FD782D">
      <w:r>
        <w:separator/>
      </w:r>
    </w:p>
  </w:footnote>
  <w:footnote w:type="continuationSeparator" w:id="0">
    <w:p w:rsidR="005264D3" w:rsidRDefault="005264D3" w:rsidP="00FD7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2D" w:rsidRDefault="00FD78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E23E8"/>
    <w:multiLevelType w:val="hybridMultilevel"/>
    <w:tmpl w:val="7786C1AA"/>
    <w:lvl w:ilvl="0" w:tplc="41F82194">
      <w:start w:val="1"/>
      <w:numFmt w:val="bullet"/>
      <w:lvlText w:val=""/>
      <w:lvlJc w:val="left"/>
      <w:pPr>
        <w:ind w:left="720" w:hanging="360"/>
      </w:pPr>
      <w:rPr>
        <w:rFonts w:ascii="Symbol" w:hAnsi="Symbol"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05C8C"/>
    <w:multiLevelType w:val="hybridMultilevel"/>
    <w:tmpl w:val="5284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97763"/>
    <w:multiLevelType w:val="hybridMultilevel"/>
    <w:tmpl w:val="BBDC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80182"/>
    <w:multiLevelType w:val="hybridMultilevel"/>
    <w:tmpl w:val="FB5808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E5AB1"/>
    <w:multiLevelType w:val="hybridMultilevel"/>
    <w:tmpl w:val="FDB4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oNotTrackFormatting/>
  <w:defaultTabStop w:val="720"/>
  <w:drawingGridHorizontalSpacing w:val="115"/>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3E455B"/>
    <w:rsid w:val="0002258D"/>
    <w:rsid w:val="00024934"/>
    <w:rsid w:val="00041F4D"/>
    <w:rsid w:val="00044077"/>
    <w:rsid w:val="0005277A"/>
    <w:rsid w:val="000665AC"/>
    <w:rsid w:val="00096BCA"/>
    <w:rsid w:val="00097EB8"/>
    <w:rsid w:val="000A3FF8"/>
    <w:rsid w:val="000A4116"/>
    <w:rsid w:val="000B1E75"/>
    <w:rsid w:val="000C3C81"/>
    <w:rsid w:val="000C40CC"/>
    <w:rsid w:val="00102C12"/>
    <w:rsid w:val="0010766E"/>
    <w:rsid w:val="00115C13"/>
    <w:rsid w:val="00117DA5"/>
    <w:rsid w:val="00120D62"/>
    <w:rsid w:val="00136AEE"/>
    <w:rsid w:val="00156DA3"/>
    <w:rsid w:val="00157E93"/>
    <w:rsid w:val="00160ED8"/>
    <w:rsid w:val="00163C39"/>
    <w:rsid w:val="00171BEE"/>
    <w:rsid w:val="0017595C"/>
    <w:rsid w:val="00193CEA"/>
    <w:rsid w:val="00195824"/>
    <w:rsid w:val="0020346E"/>
    <w:rsid w:val="0020647D"/>
    <w:rsid w:val="00265987"/>
    <w:rsid w:val="00272F52"/>
    <w:rsid w:val="0028194C"/>
    <w:rsid w:val="002A0D38"/>
    <w:rsid w:val="002B1EB3"/>
    <w:rsid w:val="002C6660"/>
    <w:rsid w:val="002F7CFA"/>
    <w:rsid w:val="00300F66"/>
    <w:rsid w:val="003114AA"/>
    <w:rsid w:val="00324D23"/>
    <w:rsid w:val="003275E3"/>
    <w:rsid w:val="00336749"/>
    <w:rsid w:val="00340A3C"/>
    <w:rsid w:val="00347C7A"/>
    <w:rsid w:val="003716D2"/>
    <w:rsid w:val="003752EE"/>
    <w:rsid w:val="00382A44"/>
    <w:rsid w:val="00387AE6"/>
    <w:rsid w:val="00397994"/>
    <w:rsid w:val="003A6081"/>
    <w:rsid w:val="003B3CB2"/>
    <w:rsid w:val="003E455B"/>
    <w:rsid w:val="003F2D43"/>
    <w:rsid w:val="003F5EF3"/>
    <w:rsid w:val="003F7C6B"/>
    <w:rsid w:val="00405518"/>
    <w:rsid w:val="00405C35"/>
    <w:rsid w:val="00413B8B"/>
    <w:rsid w:val="00424720"/>
    <w:rsid w:val="004271BC"/>
    <w:rsid w:val="004541A0"/>
    <w:rsid w:val="0046617A"/>
    <w:rsid w:val="00471E02"/>
    <w:rsid w:val="00480003"/>
    <w:rsid w:val="004A6C19"/>
    <w:rsid w:val="004C1BFE"/>
    <w:rsid w:val="0051758B"/>
    <w:rsid w:val="005264D3"/>
    <w:rsid w:val="005350CB"/>
    <w:rsid w:val="00571E2E"/>
    <w:rsid w:val="00584168"/>
    <w:rsid w:val="00595EF3"/>
    <w:rsid w:val="005A0441"/>
    <w:rsid w:val="005B500C"/>
    <w:rsid w:val="005C637C"/>
    <w:rsid w:val="005E1B54"/>
    <w:rsid w:val="005E4894"/>
    <w:rsid w:val="005E6BE5"/>
    <w:rsid w:val="005F5D7A"/>
    <w:rsid w:val="005F6322"/>
    <w:rsid w:val="00605231"/>
    <w:rsid w:val="006204ED"/>
    <w:rsid w:val="00633BF9"/>
    <w:rsid w:val="00640805"/>
    <w:rsid w:val="0064391A"/>
    <w:rsid w:val="00667880"/>
    <w:rsid w:val="00670D27"/>
    <w:rsid w:val="00695713"/>
    <w:rsid w:val="006A07F6"/>
    <w:rsid w:val="006B0353"/>
    <w:rsid w:val="006B15C2"/>
    <w:rsid w:val="006C0243"/>
    <w:rsid w:val="006F0CD6"/>
    <w:rsid w:val="00706AA7"/>
    <w:rsid w:val="00726616"/>
    <w:rsid w:val="007377F9"/>
    <w:rsid w:val="007648DA"/>
    <w:rsid w:val="007C25DB"/>
    <w:rsid w:val="007C3206"/>
    <w:rsid w:val="007D2A11"/>
    <w:rsid w:val="007E2FB7"/>
    <w:rsid w:val="007E705E"/>
    <w:rsid w:val="00814D64"/>
    <w:rsid w:val="00824DFD"/>
    <w:rsid w:val="00841E85"/>
    <w:rsid w:val="00847B1F"/>
    <w:rsid w:val="00863E05"/>
    <w:rsid w:val="00865864"/>
    <w:rsid w:val="008A256D"/>
    <w:rsid w:val="008B5723"/>
    <w:rsid w:val="008C6273"/>
    <w:rsid w:val="008D306C"/>
    <w:rsid w:val="008D7B0C"/>
    <w:rsid w:val="008E2AAC"/>
    <w:rsid w:val="008F4658"/>
    <w:rsid w:val="008F63CE"/>
    <w:rsid w:val="00905AEC"/>
    <w:rsid w:val="00912FA2"/>
    <w:rsid w:val="00922044"/>
    <w:rsid w:val="00926DCA"/>
    <w:rsid w:val="00927DFD"/>
    <w:rsid w:val="00946C3C"/>
    <w:rsid w:val="00950A7E"/>
    <w:rsid w:val="00966DFE"/>
    <w:rsid w:val="00990B05"/>
    <w:rsid w:val="00997A41"/>
    <w:rsid w:val="009B5E9D"/>
    <w:rsid w:val="009E5C75"/>
    <w:rsid w:val="009E6D4C"/>
    <w:rsid w:val="009F7070"/>
    <w:rsid w:val="009F7805"/>
    <w:rsid w:val="00A03B5A"/>
    <w:rsid w:val="00A23248"/>
    <w:rsid w:val="00A25D61"/>
    <w:rsid w:val="00A94405"/>
    <w:rsid w:val="00AA36C0"/>
    <w:rsid w:val="00AF1115"/>
    <w:rsid w:val="00B13F2D"/>
    <w:rsid w:val="00B42D5A"/>
    <w:rsid w:val="00B5560F"/>
    <w:rsid w:val="00B5759E"/>
    <w:rsid w:val="00B634C2"/>
    <w:rsid w:val="00B6746E"/>
    <w:rsid w:val="00B97197"/>
    <w:rsid w:val="00BC468E"/>
    <w:rsid w:val="00BC5CF0"/>
    <w:rsid w:val="00BD22E9"/>
    <w:rsid w:val="00C361B9"/>
    <w:rsid w:val="00C42F95"/>
    <w:rsid w:val="00C47C3B"/>
    <w:rsid w:val="00C73FDE"/>
    <w:rsid w:val="00CA0E4D"/>
    <w:rsid w:val="00CA2AE4"/>
    <w:rsid w:val="00CB0E9A"/>
    <w:rsid w:val="00CD6735"/>
    <w:rsid w:val="00CD67E7"/>
    <w:rsid w:val="00CE1DE0"/>
    <w:rsid w:val="00CE660B"/>
    <w:rsid w:val="00D122A6"/>
    <w:rsid w:val="00D31000"/>
    <w:rsid w:val="00D35BC8"/>
    <w:rsid w:val="00D44528"/>
    <w:rsid w:val="00D52524"/>
    <w:rsid w:val="00D56052"/>
    <w:rsid w:val="00D70A8F"/>
    <w:rsid w:val="00D767A3"/>
    <w:rsid w:val="00D77E0D"/>
    <w:rsid w:val="00D82AD7"/>
    <w:rsid w:val="00DA7350"/>
    <w:rsid w:val="00DB3DC4"/>
    <w:rsid w:val="00DC4A2F"/>
    <w:rsid w:val="00DD5BBD"/>
    <w:rsid w:val="00DD6388"/>
    <w:rsid w:val="00DF2FC2"/>
    <w:rsid w:val="00E07E41"/>
    <w:rsid w:val="00E16ADC"/>
    <w:rsid w:val="00E204F0"/>
    <w:rsid w:val="00E218A8"/>
    <w:rsid w:val="00E26E14"/>
    <w:rsid w:val="00E42870"/>
    <w:rsid w:val="00E43087"/>
    <w:rsid w:val="00E47A4E"/>
    <w:rsid w:val="00E7585B"/>
    <w:rsid w:val="00E75AF6"/>
    <w:rsid w:val="00E802E8"/>
    <w:rsid w:val="00E825FA"/>
    <w:rsid w:val="00E90158"/>
    <w:rsid w:val="00E9108E"/>
    <w:rsid w:val="00EA2321"/>
    <w:rsid w:val="00EC77EF"/>
    <w:rsid w:val="00ED3661"/>
    <w:rsid w:val="00ED5C1A"/>
    <w:rsid w:val="00EE57D5"/>
    <w:rsid w:val="00EF5765"/>
    <w:rsid w:val="00EF6574"/>
    <w:rsid w:val="00F334B3"/>
    <w:rsid w:val="00F60FE7"/>
    <w:rsid w:val="00F6788F"/>
    <w:rsid w:val="00F75013"/>
    <w:rsid w:val="00FB277F"/>
    <w:rsid w:val="00FD75E8"/>
    <w:rsid w:val="00FD782D"/>
    <w:rsid w:val="00FE3663"/>
    <w:rsid w:val="00FE7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5B"/>
    <w:pPr>
      <w:spacing w:after="0" w:line="240" w:lineRule="auto"/>
      <w:jc w:val="both"/>
    </w:pPr>
    <w:rPr>
      <w:rFonts w:ascii="Arial" w:eastAsia="Batang" w:hAnsi="Arial" w:cs="Times New Roman"/>
      <w:sz w:val="23"/>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35"/>
    <w:pPr>
      <w:ind w:left="720"/>
      <w:contextualSpacing/>
    </w:pPr>
  </w:style>
  <w:style w:type="paragraph" w:styleId="Header">
    <w:name w:val="header"/>
    <w:basedOn w:val="Normal"/>
    <w:link w:val="HeaderChar"/>
    <w:uiPriority w:val="99"/>
    <w:semiHidden/>
    <w:unhideWhenUsed/>
    <w:rsid w:val="00FD782D"/>
    <w:pPr>
      <w:tabs>
        <w:tab w:val="center" w:pos="4680"/>
        <w:tab w:val="right" w:pos="9360"/>
      </w:tabs>
    </w:pPr>
  </w:style>
  <w:style w:type="character" w:customStyle="1" w:styleId="HeaderChar">
    <w:name w:val="Header Char"/>
    <w:basedOn w:val="DefaultParagraphFont"/>
    <w:link w:val="Header"/>
    <w:uiPriority w:val="99"/>
    <w:semiHidden/>
    <w:rsid w:val="00FD782D"/>
    <w:rPr>
      <w:rFonts w:ascii="Arial" w:eastAsia="Batang" w:hAnsi="Arial" w:cs="Times New Roman"/>
      <w:sz w:val="23"/>
      <w:szCs w:val="24"/>
      <w:lang w:eastAsia="ko-KR"/>
    </w:rPr>
  </w:style>
  <w:style w:type="paragraph" w:styleId="Footer">
    <w:name w:val="footer"/>
    <w:basedOn w:val="Normal"/>
    <w:link w:val="FooterChar"/>
    <w:uiPriority w:val="99"/>
    <w:unhideWhenUsed/>
    <w:rsid w:val="00FD782D"/>
    <w:pPr>
      <w:tabs>
        <w:tab w:val="center" w:pos="4680"/>
        <w:tab w:val="right" w:pos="9360"/>
      </w:tabs>
    </w:pPr>
  </w:style>
  <w:style w:type="character" w:customStyle="1" w:styleId="FooterChar">
    <w:name w:val="Footer Char"/>
    <w:basedOn w:val="DefaultParagraphFont"/>
    <w:link w:val="Footer"/>
    <w:uiPriority w:val="99"/>
    <w:rsid w:val="00FD782D"/>
    <w:rPr>
      <w:rFonts w:ascii="Arial" w:eastAsia="Batang" w:hAnsi="Arial" w:cs="Times New Roman"/>
      <w:sz w:val="23"/>
      <w:szCs w:val="24"/>
      <w:lang w:eastAsia="ko-KR"/>
    </w:rPr>
  </w:style>
  <w:style w:type="character" w:styleId="CommentReference">
    <w:name w:val="annotation reference"/>
    <w:basedOn w:val="DefaultParagraphFont"/>
    <w:uiPriority w:val="99"/>
    <w:semiHidden/>
    <w:unhideWhenUsed/>
    <w:rsid w:val="008E2AAC"/>
    <w:rPr>
      <w:sz w:val="16"/>
      <w:szCs w:val="16"/>
    </w:rPr>
  </w:style>
  <w:style w:type="paragraph" w:styleId="CommentText">
    <w:name w:val="annotation text"/>
    <w:basedOn w:val="Normal"/>
    <w:link w:val="CommentTextChar"/>
    <w:uiPriority w:val="99"/>
    <w:unhideWhenUsed/>
    <w:rsid w:val="008E2AAC"/>
    <w:rPr>
      <w:sz w:val="20"/>
      <w:szCs w:val="20"/>
    </w:rPr>
  </w:style>
  <w:style w:type="character" w:customStyle="1" w:styleId="CommentTextChar">
    <w:name w:val="Comment Text Char"/>
    <w:basedOn w:val="DefaultParagraphFont"/>
    <w:link w:val="CommentText"/>
    <w:uiPriority w:val="99"/>
    <w:rsid w:val="008E2AAC"/>
    <w:rPr>
      <w:rFonts w:ascii="Arial" w:eastAsia="Batang" w:hAnsi="Arial"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8E2AAC"/>
    <w:rPr>
      <w:b/>
      <w:bCs/>
    </w:rPr>
  </w:style>
  <w:style w:type="character" w:customStyle="1" w:styleId="CommentSubjectChar">
    <w:name w:val="Comment Subject Char"/>
    <w:basedOn w:val="CommentTextChar"/>
    <w:link w:val="CommentSubject"/>
    <w:uiPriority w:val="99"/>
    <w:semiHidden/>
    <w:rsid w:val="008E2AAC"/>
    <w:rPr>
      <w:rFonts w:ascii="Arial" w:eastAsia="Batang" w:hAnsi="Arial" w:cs="Times New Roman"/>
      <w:b/>
      <w:bCs/>
      <w:sz w:val="20"/>
      <w:szCs w:val="20"/>
      <w:lang w:eastAsia="ko-KR"/>
    </w:rPr>
  </w:style>
  <w:style w:type="paragraph" w:styleId="Revision">
    <w:name w:val="Revision"/>
    <w:hidden/>
    <w:uiPriority w:val="99"/>
    <w:semiHidden/>
    <w:rsid w:val="008E2AAC"/>
    <w:pPr>
      <w:spacing w:after="0" w:line="240" w:lineRule="auto"/>
    </w:pPr>
    <w:rPr>
      <w:rFonts w:ascii="Arial" w:eastAsia="Batang" w:hAnsi="Arial" w:cs="Times New Roman"/>
      <w:sz w:val="23"/>
      <w:szCs w:val="24"/>
      <w:lang w:eastAsia="ko-KR"/>
    </w:rPr>
  </w:style>
  <w:style w:type="paragraph" w:styleId="BalloonText">
    <w:name w:val="Balloon Text"/>
    <w:basedOn w:val="Normal"/>
    <w:link w:val="BalloonTextChar"/>
    <w:uiPriority w:val="99"/>
    <w:semiHidden/>
    <w:unhideWhenUsed/>
    <w:rsid w:val="008E2AAC"/>
    <w:rPr>
      <w:rFonts w:ascii="Tahoma" w:hAnsi="Tahoma" w:cs="Tahoma"/>
      <w:sz w:val="16"/>
      <w:szCs w:val="16"/>
    </w:rPr>
  </w:style>
  <w:style w:type="character" w:customStyle="1" w:styleId="BalloonTextChar">
    <w:name w:val="Balloon Text Char"/>
    <w:basedOn w:val="DefaultParagraphFont"/>
    <w:link w:val="BalloonText"/>
    <w:uiPriority w:val="99"/>
    <w:semiHidden/>
    <w:rsid w:val="008E2AAC"/>
    <w:rPr>
      <w:rFonts w:ascii="Tahoma" w:eastAsia="Batang" w:hAnsi="Tahoma" w:cs="Tahoma"/>
      <w:sz w:val="16"/>
      <w:szCs w:val="16"/>
      <w:lang w:eastAsia="ko-KR"/>
    </w:rPr>
  </w:style>
  <w:style w:type="table" w:styleId="TableGrid">
    <w:name w:val="Table Grid"/>
    <w:basedOn w:val="TableNormal"/>
    <w:uiPriority w:val="59"/>
    <w:rsid w:val="00D56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5B"/>
    <w:pPr>
      <w:spacing w:after="0" w:line="240" w:lineRule="auto"/>
      <w:jc w:val="both"/>
    </w:pPr>
    <w:rPr>
      <w:rFonts w:ascii="Arial" w:eastAsia="Batang" w:hAnsi="Arial" w:cs="Times New Roman"/>
      <w:sz w:val="23"/>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35"/>
    <w:pPr>
      <w:ind w:left="720"/>
      <w:contextualSpacing/>
    </w:pPr>
  </w:style>
  <w:style w:type="paragraph" w:styleId="Header">
    <w:name w:val="header"/>
    <w:basedOn w:val="Normal"/>
    <w:link w:val="HeaderChar"/>
    <w:uiPriority w:val="99"/>
    <w:semiHidden/>
    <w:unhideWhenUsed/>
    <w:rsid w:val="00FD782D"/>
    <w:pPr>
      <w:tabs>
        <w:tab w:val="center" w:pos="4680"/>
        <w:tab w:val="right" w:pos="9360"/>
      </w:tabs>
    </w:pPr>
  </w:style>
  <w:style w:type="character" w:customStyle="1" w:styleId="HeaderChar">
    <w:name w:val="Header Char"/>
    <w:basedOn w:val="DefaultParagraphFont"/>
    <w:link w:val="Header"/>
    <w:uiPriority w:val="99"/>
    <w:semiHidden/>
    <w:rsid w:val="00FD782D"/>
    <w:rPr>
      <w:rFonts w:ascii="Arial" w:eastAsia="Batang" w:hAnsi="Arial" w:cs="Times New Roman"/>
      <w:sz w:val="23"/>
      <w:szCs w:val="24"/>
      <w:lang w:eastAsia="ko-KR"/>
    </w:rPr>
  </w:style>
  <w:style w:type="paragraph" w:styleId="Footer">
    <w:name w:val="footer"/>
    <w:basedOn w:val="Normal"/>
    <w:link w:val="FooterChar"/>
    <w:uiPriority w:val="99"/>
    <w:unhideWhenUsed/>
    <w:rsid w:val="00FD782D"/>
    <w:pPr>
      <w:tabs>
        <w:tab w:val="center" w:pos="4680"/>
        <w:tab w:val="right" w:pos="9360"/>
      </w:tabs>
    </w:pPr>
  </w:style>
  <w:style w:type="character" w:customStyle="1" w:styleId="FooterChar">
    <w:name w:val="Footer Char"/>
    <w:basedOn w:val="DefaultParagraphFont"/>
    <w:link w:val="Footer"/>
    <w:uiPriority w:val="99"/>
    <w:rsid w:val="00FD782D"/>
    <w:rPr>
      <w:rFonts w:ascii="Arial" w:eastAsia="Batang" w:hAnsi="Arial" w:cs="Times New Roman"/>
      <w:sz w:val="23"/>
      <w:szCs w:val="24"/>
      <w:lang w:eastAsia="ko-KR"/>
    </w:rPr>
  </w:style>
  <w:style w:type="character" w:styleId="CommentReference">
    <w:name w:val="annotation reference"/>
    <w:basedOn w:val="DefaultParagraphFont"/>
    <w:uiPriority w:val="99"/>
    <w:semiHidden/>
    <w:unhideWhenUsed/>
    <w:rsid w:val="008E2AAC"/>
    <w:rPr>
      <w:sz w:val="16"/>
      <w:szCs w:val="16"/>
    </w:rPr>
  </w:style>
  <w:style w:type="paragraph" w:styleId="CommentText">
    <w:name w:val="annotation text"/>
    <w:basedOn w:val="Normal"/>
    <w:link w:val="CommentTextChar"/>
    <w:uiPriority w:val="99"/>
    <w:unhideWhenUsed/>
    <w:rsid w:val="008E2AAC"/>
    <w:rPr>
      <w:sz w:val="20"/>
      <w:szCs w:val="20"/>
    </w:rPr>
  </w:style>
  <w:style w:type="character" w:customStyle="1" w:styleId="CommentTextChar">
    <w:name w:val="Comment Text Char"/>
    <w:basedOn w:val="DefaultParagraphFont"/>
    <w:link w:val="CommentText"/>
    <w:uiPriority w:val="99"/>
    <w:rsid w:val="008E2AAC"/>
    <w:rPr>
      <w:rFonts w:ascii="Arial" w:eastAsia="Batang" w:hAnsi="Arial"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8E2AAC"/>
    <w:rPr>
      <w:b/>
      <w:bCs/>
    </w:rPr>
  </w:style>
  <w:style w:type="character" w:customStyle="1" w:styleId="CommentSubjectChar">
    <w:name w:val="Comment Subject Char"/>
    <w:basedOn w:val="CommentTextChar"/>
    <w:link w:val="CommentSubject"/>
    <w:uiPriority w:val="99"/>
    <w:semiHidden/>
    <w:rsid w:val="008E2AAC"/>
    <w:rPr>
      <w:rFonts w:ascii="Arial" w:eastAsia="Batang" w:hAnsi="Arial" w:cs="Times New Roman"/>
      <w:b/>
      <w:bCs/>
      <w:sz w:val="20"/>
      <w:szCs w:val="20"/>
      <w:lang w:eastAsia="ko-KR"/>
    </w:rPr>
  </w:style>
  <w:style w:type="paragraph" w:styleId="Revision">
    <w:name w:val="Revision"/>
    <w:hidden/>
    <w:uiPriority w:val="99"/>
    <w:semiHidden/>
    <w:rsid w:val="008E2AAC"/>
    <w:pPr>
      <w:spacing w:after="0" w:line="240" w:lineRule="auto"/>
    </w:pPr>
    <w:rPr>
      <w:rFonts w:ascii="Arial" w:eastAsia="Batang" w:hAnsi="Arial" w:cs="Times New Roman"/>
      <w:sz w:val="23"/>
      <w:szCs w:val="24"/>
      <w:lang w:eastAsia="ko-KR"/>
    </w:rPr>
  </w:style>
  <w:style w:type="paragraph" w:styleId="BalloonText">
    <w:name w:val="Balloon Text"/>
    <w:basedOn w:val="Normal"/>
    <w:link w:val="BalloonTextChar"/>
    <w:uiPriority w:val="99"/>
    <w:semiHidden/>
    <w:unhideWhenUsed/>
    <w:rsid w:val="008E2AAC"/>
    <w:rPr>
      <w:rFonts w:ascii="Tahoma" w:hAnsi="Tahoma" w:cs="Tahoma"/>
      <w:sz w:val="16"/>
      <w:szCs w:val="16"/>
    </w:rPr>
  </w:style>
  <w:style w:type="character" w:customStyle="1" w:styleId="BalloonTextChar">
    <w:name w:val="Balloon Text Char"/>
    <w:basedOn w:val="DefaultParagraphFont"/>
    <w:link w:val="BalloonText"/>
    <w:uiPriority w:val="99"/>
    <w:semiHidden/>
    <w:rsid w:val="008E2AAC"/>
    <w:rPr>
      <w:rFonts w:ascii="Tahoma" w:eastAsia="Batang" w:hAnsi="Tahoma" w:cs="Tahoma"/>
      <w:sz w:val="16"/>
      <w:szCs w:val="16"/>
      <w:lang w:eastAsia="ko-KR"/>
    </w:rPr>
  </w:style>
  <w:style w:type="table" w:styleId="TableGrid">
    <w:name w:val="Table Grid"/>
    <w:basedOn w:val="TableNormal"/>
    <w:uiPriority w:val="59"/>
    <w:rsid w:val="00D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19257210">
      <w:bodyDiv w:val="1"/>
      <w:marLeft w:val="0"/>
      <w:marRight w:val="0"/>
      <w:marTop w:val="0"/>
      <w:marBottom w:val="0"/>
      <w:divBdr>
        <w:top w:val="none" w:sz="0" w:space="0" w:color="auto"/>
        <w:left w:val="none" w:sz="0" w:space="0" w:color="auto"/>
        <w:bottom w:val="none" w:sz="0" w:space="0" w:color="auto"/>
        <w:right w:val="none" w:sz="0" w:space="0" w:color="auto"/>
      </w:divBdr>
    </w:div>
    <w:div w:id="13121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792EA-2424-4CA8-BF55-F239A3B3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Wong</dc:creator>
  <cp:lastModifiedBy>Douglas Tetrault</cp:lastModifiedBy>
  <cp:revision>4</cp:revision>
  <cp:lastPrinted>2014-12-22T16:20:00Z</cp:lastPrinted>
  <dcterms:created xsi:type="dcterms:W3CDTF">2015-04-13T20:06:00Z</dcterms:created>
  <dcterms:modified xsi:type="dcterms:W3CDTF">2015-04-21T15:49:00Z</dcterms:modified>
</cp:coreProperties>
</file>