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619F0" w14:textId="1F7344F7" w:rsidR="00D82AD7" w:rsidRPr="00834C2F" w:rsidRDefault="003E455B" w:rsidP="002550B6">
      <w:pPr>
        <w:jc w:val="center"/>
        <w:rPr>
          <w:rFonts w:cs="Arial"/>
          <w:sz w:val="28"/>
        </w:rPr>
      </w:pPr>
      <w:r w:rsidRPr="00834C2F">
        <w:rPr>
          <w:rFonts w:cs="Arial"/>
          <w:b/>
          <w:sz w:val="36"/>
          <w:szCs w:val="28"/>
        </w:rPr>
        <w:t xml:space="preserve">Supportive Services for Veteran Families (SSVF) </w:t>
      </w:r>
      <w:bookmarkStart w:id="0" w:name="_GoBack"/>
      <w:bookmarkEnd w:id="0"/>
    </w:p>
    <w:p w14:paraId="270127CD" w14:textId="77777777" w:rsidR="002550B6" w:rsidRDefault="002550B6" w:rsidP="002550B6">
      <w:pPr>
        <w:jc w:val="center"/>
        <w:rPr>
          <w:rFonts w:cs="Arial"/>
          <w:b/>
          <w:sz w:val="32"/>
          <w:szCs w:val="32"/>
        </w:rPr>
      </w:pPr>
      <w:r>
        <w:rPr>
          <w:rFonts w:cs="Arial"/>
          <w:b/>
          <w:sz w:val="32"/>
          <w:szCs w:val="32"/>
        </w:rPr>
        <w:t xml:space="preserve">Financial and Operational Fitness Audit (FOFA) </w:t>
      </w:r>
    </w:p>
    <w:p w14:paraId="566DF29D" w14:textId="7421F664" w:rsidR="003E455B" w:rsidRPr="002550B6" w:rsidRDefault="00DA54CB" w:rsidP="002550B6">
      <w:pPr>
        <w:jc w:val="center"/>
        <w:rPr>
          <w:rFonts w:cs="Arial"/>
          <w:b/>
          <w:sz w:val="32"/>
          <w:szCs w:val="28"/>
        </w:rPr>
      </w:pPr>
      <w:r w:rsidRPr="002550B6">
        <w:rPr>
          <w:rFonts w:cs="Arial"/>
          <w:b/>
          <w:sz w:val="32"/>
          <w:szCs w:val="28"/>
        </w:rPr>
        <w:t>Checklist</w:t>
      </w:r>
    </w:p>
    <w:p w14:paraId="63C72668" w14:textId="77777777" w:rsidR="00B423DD" w:rsidRPr="002550B6" w:rsidRDefault="00B423DD" w:rsidP="00E820C3">
      <w:pPr>
        <w:autoSpaceDE w:val="0"/>
        <w:autoSpaceDN w:val="0"/>
        <w:adjustRightInd w:val="0"/>
        <w:rPr>
          <w:rFonts w:cs="Arial"/>
          <w:sz w:val="16"/>
          <w:szCs w:val="22"/>
        </w:rPr>
      </w:pPr>
    </w:p>
    <w:p w14:paraId="77E1D3CC" w14:textId="144DBDCF" w:rsidR="00E820C3" w:rsidRPr="00B423DD" w:rsidRDefault="00DA54CB" w:rsidP="00316664">
      <w:pPr>
        <w:autoSpaceDE w:val="0"/>
        <w:autoSpaceDN w:val="0"/>
        <w:adjustRightInd w:val="0"/>
        <w:rPr>
          <w:rFonts w:cs="Arial"/>
          <w:sz w:val="22"/>
          <w:szCs w:val="22"/>
        </w:rPr>
      </w:pPr>
      <w:r w:rsidRPr="00B423DD">
        <w:rPr>
          <w:rFonts w:cs="Arial"/>
          <w:sz w:val="22"/>
          <w:szCs w:val="22"/>
        </w:rPr>
        <w:t xml:space="preserve">In order to </w:t>
      </w:r>
      <w:r w:rsidR="002B5A75">
        <w:rPr>
          <w:rFonts w:cs="Arial"/>
          <w:sz w:val="22"/>
          <w:szCs w:val="22"/>
        </w:rPr>
        <w:t xml:space="preserve">prepare </w:t>
      </w:r>
      <w:r w:rsidR="00AE0C94" w:rsidRPr="00B423DD">
        <w:rPr>
          <w:rFonts w:cs="Arial"/>
          <w:sz w:val="22"/>
          <w:szCs w:val="22"/>
        </w:rPr>
        <w:t xml:space="preserve">and make the most of the </w:t>
      </w:r>
      <w:r w:rsidR="003C1061" w:rsidRPr="00B423DD">
        <w:rPr>
          <w:rFonts w:cs="Arial"/>
          <w:sz w:val="22"/>
          <w:szCs w:val="22"/>
        </w:rPr>
        <w:t>FOFA</w:t>
      </w:r>
      <w:r w:rsidR="00AE0C94" w:rsidRPr="00B423DD">
        <w:rPr>
          <w:rFonts w:cs="Arial"/>
          <w:sz w:val="22"/>
          <w:szCs w:val="22"/>
        </w:rPr>
        <w:t xml:space="preserve"> experience</w:t>
      </w:r>
      <w:r w:rsidR="002B5A75">
        <w:rPr>
          <w:rFonts w:cs="Arial"/>
          <w:sz w:val="22"/>
          <w:szCs w:val="22"/>
        </w:rPr>
        <w:t xml:space="preserve"> the following checklist will help you </w:t>
      </w:r>
      <w:r w:rsidR="00A639C2" w:rsidRPr="00B423DD">
        <w:rPr>
          <w:rFonts w:cs="Arial"/>
          <w:sz w:val="22"/>
          <w:szCs w:val="22"/>
        </w:rPr>
        <w:t>prepare for</w:t>
      </w:r>
      <w:r w:rsidR="002B5A75">
        <w:rPr>
          <w:rFonts w:cs="Arial"/>
          <w:sz w:val="22"/>
          <w:szCs w:val="22"/>
        </w:rPr>
        <w:t xml:space="preserve">, </w:t>
      </w:r>
      <w:r w:rsidR="00417274" w:rsidRPr="00B423DD">
        <w:rPr>
          <w:rFonts w:cs="Arial"/>
          <w:sz w:val="22"/>
          <w:szCs w:val="22"/>
        </w:rPr>
        <w:t>execute</w:t>
      </w:r>
      <w:r w:rsidR="002B5A75">
        <w:rPr>
          <w:rFonts w:cs="Arial"/>
          <w:sz w:val="22"/>
          <w:szCs w:val="22"/>
        </w:rPr>
        <w:t xml:space="preserve"> </w:t>
      </w:r>
      <w:r w:rsidR="00A639C2" w:rsidRPr="00B423DD">
        <w:rPr>
          <w:rFonts w:cs="Arial"/>
          <w:sz w:val="22"/>
          <w:szCs w:val="22"/>
        </w:rPr>
        <w:t xml:space="preserve">and </w:t>
      </w:r>
      <w:proofErr w:type="gramStart"/>
      <w:r w:rsidR="00A639C2" w:rsidRPr="00B423DD">
        <w:rPr>
          <w:rFonts w:cs="Arial"/>
          <w:sz w:val="22"/>
          <w:szCs w:val="22"/>
        </w:rPr>
        <w:t>take action</w:t>
      </w:r>
      <w:proofErr w:type="gramEnd"/>
      <w:r w:rsidR="00A639C2" w:rsidRPr="00B423DD">
        <w:rPr>
          <w:rFonts w:cs="Arial"/>
          <w:sz w:val="22"/>
          <w:szCs w:val="22"/>
        </w:rPr>
        <w:t xml:space="preserve"> after </w:t>
      </w:r>
      <w:r w:rsidR="002B5A75">
        <w:rPr>
          <w:rFonts w:cs="Arial"/>
          <w:sz w:val="22"/>
          <w:szCs w:val="22"/>
        </w:rPr>
        <w:t xml:space="preserve">our </w:t>
      </w:r>
      <w:r w:rsidR="00A639C2" w:rsidRPr="00B423DD">
        <w:rPr>
          <w:rFonts w:cs="Arial"/>
          <w:sz w:val="22"/>
          <w:szCs w:val="22"/>
        </w:rPr>
        <w:t>visit.</w:t>
      </w:r>
    </w:p>
    <w:p w14:paraId="377793FF" w14:textId="77777777" w:rsidR="00B423DD" w:rsidRPr="00B423DD" w:rsidRDefault="00B423DD" w:rsidP="00E820C3">
      <w:pPr>
        <w:autoSpaceDE w:val="0"/>
        <w:autoSpaceDN w:val="0"/>
        <w:adjustRightInd w:val="0"/>
        <w:rPr>
          <w:rFonts w:cs="Arial"/>
          <w:sz w:val="16"/>
          <w:szCs w:val="16"/>
        </w:rPr>
      </w:pPr>
    </w:p>
    <w:p w14:paraId="2D874168" w14:textId="05775B16" w:rsidR="00667E38" w:rsidRPr="00B423DD" w:rsidRDefault="00B423DD" w:rsidP="00E820C3">
      <w:pPr>
        <w:autoSpaceDE w:val="0"/>
        <w:autoSpaceDN w:val="0"/>
        <w:adjustRightInd w:val="0"/>
        <w:rPr>
          <w:rFonts w:eastAsiaTheme="minorHAnsi" w:cs="Arial"/>
          <w:b/>
          <w:sz w:val="22"/>
          <w:szCs w:val="22"/>
          <w:lang w:eastAsia="en-US"/>
        </w:rPr>
      </w:pPr>
      <w:r w:rsidRPr="00336D9C">
        <w:rPr>
          <w:rFonts w:eastAsia="Times New Roman" w:cs="Arial"/>
          <w:b/>
          <w:bCs/>
          <w:color w:val="000000"/>
          <w:sz w:val="24"/>
          <w:szCs w:val="22"/>
          <w:lang w:eastAsia="en-US"/>
        </w:rPr>
        <w:t xml:space="preserve">Upon </w:t>
      </w:r>
      <w:r w:rsidR="002B5A75">
        <w:rPr>
          <w:rFonts w:eastAsia="Times New Roman" w:cs="Arial"/>
          <w:b/>
          <w:bCs/>
          <w:color w:val="000000"/>
          <w:sz w:val="24"/>
          <w:szCs w:val="22"/>
          <w:lang w:eastAsia="en-US"/>
        </w:rPr>
        <w:t>R</w:t>
      </w:r>
      <w:r w:rsidRPr="00336D9C">
        <w:rPr>
          <w:rFonts w:eastAsia="Times New Roman" w:cs="Arial"/>
          <w:b/>
          <w:bCs/>
          <w:color w:val="000000"/>
          <w:sz w:val="24"/>
          <w:szCs w:val="22"/>
          <w:lang w:eastAsia="en-US"/>
        </w:rPr>
        <w:t>eceipt of the Engagement Letter:</w:t>
      </w:r>
    </w:p>
    <w:tbl>
      <w:tblPr>
        <w:tblW w:w="9360" w:type="dxa"/>
        <w:tblInd w:w="-10" w:type="dxa"/>
        <w:tblLook w:val="04A0" w:firstRow="1" w:lastRow="0" w:firstColumn="1" w:lastColumn="0" w:noHBand="0" w:noVBand="1"/>
      </w:tblPr>
      <w:tblGrid>
        <w:gridCol w:w="1610"/>
        <w:gridCol w:w="1406"/>
        <w:gridCol w:w="6344"/>
      </w:tblGrid>
      <w:tr w:rsidR="00336D9C" w:rsidRPr="00336D9C" w14:paraId="5EBB37C3" w14:textId="77777777" w:rsidTr="00316664">
        <w:trPr>
          <w:trHeight w:val="525"/>
        </w:trPr>
        <w:tc>
          <w:tcPr>
            <w:tcW w:w="1610" w:type="dxa"/>
            <w:tcBorders>
              <w:top w:val="single" w:sz="4" w:space="0" w:color="auto"/>
              <w:left w:val="single" w:sz="8" w:space="0" w:color="auto"/>
              <w:bottom w:val="single" w:sz="8" w:space="0" w:color="auto"/>
              <w:right w:val="single" w:sz="8" w:space="0" w:color="auto"/>
            </w:tcBorders>
            <w:shd w:val="clear" w:color="000000" w:fill="BFBFBF"/>
            <w:vAlign w:val="center"/>
            <w:hideMark/>
          </w:tcPr>
          <w:p w14:paraId="1428EEFA" w14:textId="77777777" w:rsidR="00336D9C" w:rsidRPr="00336D9C" w:rsidRDefault="00336D9C" w:rsidP="00336D9C">
            <w:pPr>
              <w:jc w:val="center"/>
              <w:rPr>
                <w:rFonts w:eastAsia="Times New Roman" w:cs="Arial"/>
                <w:b/>
                <w:bCs/>
                <w:color w:val="000000"/>
                <w:sz w:val="20"/>
                <w:szCs w:val="20"/>
                <w:lang w:eastAsia="en-US"/>
              </w:rPr>
            </w:pPr>
            <w:r w:rsidRPr="00336D9C">
              <w:rPr>
                <w:rFonts w:eastAsia="Times New Roman" w:cs="Arial"/>
                <w:b/>
                <w:bCs/>
                <w:color w:val="000000"/>
                <w:sz w:val="20"/>
                <w:szCs w:val="20"/>
                <w:lang w:eastAsia="en-US"/>
              </w:rPr>
              <w:t>Completed</w:t>
            </w:r>
          </w:p>
        </w:tc>
        <w:tc>
          <w:tcPr>
            <w:tcW w:w="1406" w:type="dxa"/>
            <w:tcBorders>
              <w:top w:val="single" w:sz="4" w:space="0" w:color="auto"/>
              <w:left w:val="nil"/>
              <w:bottom w:val="single" w:sz="8" w:space="0" w:color="auto"/>
              <w:right w:val="single" w:sz="8" w:space="0" w:color="auto"/>
            </w:tcBorders>
            <w:shd w:val="clear" w:color="000000" w:fill="BFBFBF"/>
            <w:vAlign w:val="center"/>
            <w:hideMark/>
          </w:tcPr>
          <w:p w14:paraId="01649B5B" w14:textId="77777777" w:rsidR="00336D9C" w:rsidRPr="00336D9C" w:rsidRDefault="00336D9C" w:rsidP="00336D9C">
            <w:pPr>
              <w:jc w:val="center"/>
              <w:rPr>
                <w:rFonts w:eastAsia="Times New Roman" w:cs="Arial"/>
                <w:b/>
                <w:bCs/>
                <w:color w:val="000000"/>
                <w:sz w:val="20"/>
                <w:szCs w:val="20"/>
                <w:lang w:eastAsia="en-US"/>
              </w:rPr>
            </w:pPr>
            <w:r w:rsidRPr="00336D9C">
              <w:rPr>
                <w:rFonts w:eastAsia="Times New Roman" w:cs="Arial"/>
                <w:b/>
                <w:bCs/>
                <w:color w:val="000000"/>
                <w:sz w:val="20"/>
                <w:szCs w:val="20"/>
                <w:lang w:eastAsia="en-US"/>
              </w:rPr>
              <w:t>Person Responsible</w:t>
            </w:r>
          </w:p>
        </w:tc>
        <w:tc>
          <w:tcPr>
            <w:tcW w:w="6344" w:type="dxa"/>
            <w:tcBorders>
              <w:top w:val="single" w:sz="4" w:space="0" w:color="auto"/>
              <w:left w:val="nil"/>
              <w:bottom w:val="single" w:sz="8" w:space="0" w:color="auto"/>
              <w:right w:val="single" w:sz="8" w:space="0" w:color="auto"/>
            </w:tcBorders>
            <w:shd w:val="clear" w:color="000000" w:fill="BFBFBF"/>
            <w:vAlign w:val="center"/>
            <w:hideMark/>
          </w:tcPr>
          <w:p w14:paraId="0BA89DD2" w14:textId="77777777" w:rsidR="00336D9C" w:rsidRPr="00336D9C" w:rsidRDefault="00336D9C" w:rsidP="00336D9C">
            <w:pPr>
              <w:jc w:val="center"/>
              <w:rPr>
                <w:rFonts w:eastAsia="Times New Roman" w:cs="Arial"/>
                <w:b/>
                <w:bCs/>
                <w:color w:val="000000"/>
                <w:sz w:val="20"/>
                <w:szCs w:val="20"/>
                <w:lang w:eastAsia="en-US"/>
              </w:rPr>
            </w:pPr>
            <w:r w:rsidRPr="00336D9C">
              <w:rPr>
                <w:rFonts w:eastAsia="Times New Roman" w:cs="Arial"/>
                <w:b/>
                <w:bCs/>
                <w:color w:val="000000"/>
                <w:sz w:val="20"/>
                <w:szCs w:val="20"/>
                <w:lang w:eastAsia="en-US"/>
              </w:rPr>
              <w:t>Checklist</w:t>
            </w:r>
          </w:p>
        </w:tc>
      </w:tr>
      <w:tr w:rsidR="00336D9C" w:rsidRPr="00336D9C" w14:paraId="3025C7A7" w14:textId="77777777" w:rsidTr="00316664">
        <w:trPr>
          <w:trHeight w:val="745"/>
        </w:trPr>
        <w:tc>
          <w:tcPr>
            <w:tcW w:w="1610" w:type="dxa"/>
            <w:tcBorders>
              <w:top w:val="nil"/>
              <w:left w:val="single" w:sz="8" w:space="0" w:color="auto"/>
              <w:bottom w:val="single" w:sz="8" w:space="0" w:color="auto"/>
              <w:right w:val="single" w:sz="8" w:space="0" w:color="auto"/>
            </w:tcBorders>
            <w:shd w:val="clear" w:color="auto" w:fill="auto"/>
            <w:vAlign w:val="center"/>
            <w:hideMark/>
          </w:tcPr>
          <w:p w14:paraId="4F571B34" w14:textId="77777777" w:rsidR="00336D9C" w:rsidRPr="00336D9C" w:rsidRDefault="00336D9C" w:rsidP="00336D9C">
            <w:pPr>
              <w:jc w:val="center"/>
              <w:rPr>
                <w:rFonts w:eastAsia="MS Gothic" w:cs="Arial"/>
                <w:color w:val="000000"/>
                <w:sz w:val="20"/>
                <w:szCs w:val="20"/>
                <w:lang w:eastAsia="en-US"/>
              </w:rPr>
            </w:pPr>
            <w:r w:rsidRPr="00336D9C">
              <w:rPr>
                <w:rFonts w:ascii="Segoe UI Symbol" w:eastAsia="MS Gothic" w:hAnsi="Segoe UI Symbol" w:cs="Segoe UI Symbol"/>
                <w:color w:val="000000"/>
                <w:sz w:val="20"/>
                <w:szCs w:val="20"/>
                <w:lang w:eastAsia="en-US"/>
              </w:rPr>
              <w:t>☐</w:t>
            </w:r>
            <w:r w:rsidRPr="00336D9C">
              <w:rPr>
                <w:rFonts w:eastAsia="MS Gothic" w:cs="Arial"/>
                <w:color w:val="000000"/>
                <w:sz w:val="20"/>
                <w:szCs w:val="20"/>
                <w:lang w:eastAsia="en-US"/>
              </w:rPr>
              <w:t xml:space="preserve"> Yes    </w:t>
            </w:r>
            <w:r w:rsidRPr="00336D9C">
              <w:rPr>
                <w:rFonts w:ascii="Segoe UI Symbol" w:eastAsia="MS Gothic" w:hAnsi="Segoe UI Symbol" w:cs="Segoe UI Symbol"/>
                <w:color w:val="000000"/>
                <w:sz w:val="20"/>
                <w:szCs w:val="20"/>
                <w:lang w:eastAsia="en-US"/>
              </w:rPr>
              <w:t>☐</w:t>
            </w:r>
            <w:r w:rsidRPr="00336D9C">
              <w:rPr>
                <w:rFonts w:eastAsia="MS Gothic" w:cs="Arial"/>
                <w:color w:val="000000"/>
                <w:sz w:val="20"/>
                <w:szCs w:val="20"/>
                <w:lang w:eastAsia="en-US"/>
              </w:rPr>
              <w:t xml:space="preserve"> No</w:t>
            </w:r>
          </w:p>
        </w:tc>
        <w:tc>
          <w:tcPr>
            <w:tcW w:w="1406" w:type="dxa"/>
            <w:tcBorders>
              <w:top w:val="nil"/>
              <w:left w:val="nil"/>
              <w:bottom w:val="single" w:sz="8" w:space="0" w:color="auto"/>
              <w:right w:val="single" w:sz="8" w:space="0" w:color="auto"/>
            </w:tcBorders>
            <w:shd w:val="clear" w:color="auto" w:fill="auto"/>
            <w:vAlign w:val="center"/>
            <w:hideMark/>
          </w:tcPr>
          <w:p w14:paraId="5BBB7680" w14:textId="77777777" w:rsidR="00336D9C" w:rsidRPr="00336D9C" w:rsidRDefault="00336D9C" w:rsidP="00336D9C">
            <w:pPr>
              <w:rPr>
                <w:rFonts w:eastAsia="Times New Roman" w:cs="Arial"/>
                <w:color w:val="000000"/>
                <w:sz w:val="20"/>
                <w:szCs w:val="20"/>
                <w:lang w:eastAsia="en-US"/>
              </w:rPr>
            </w:pPr>
            <w:r w:rsidRPr="00336D9C">
              <w:rPr>
                <w:rFonts w:eastAsia="Times New Roman" w:cs="Arial"/>
                <w:color w:val="000000"/>
                <w:sz w:val="20"/>
                <w:szCs w:val="20"/>
                <w:lang w:eastAsia="en-US"/>
              </w:rPr>
              <w:t> </w:t>
            </w:r>
          </w:p>
        </w:tc>
        <w:tc>
          <w:tcPr>
            <w:tcW w:w="6344" w:type="dxa"/>
            <w:tcBorders>
              <w:top w:val="nil"/>
              <w:left w:val="nil"/>
              <w:bottom w:val="single" w:sz="8" w:space="0" w:color="auto"/>
              <w:right w:val="single" w:sz="8" w:space="0" w:color="auto"/>
            </w:tcBorders>
            <w:shd w:val="clear" w:color="auto" w:fill="auto"/>
            <w:vAlign w:val="center"/>
            <w:hideMark/>
          </w:tcPr>
          <w:p w14:paraId="2D046499" w14:textId="77777777" w:rsidR="00477A6E" w:rsidRDefault="00E16FA6" w:rsidP="00316664">
            <w:pPr>
              <w:rPr>
                <w:rFonts w:eastAsia="Times New Roman" w:cs="Arial"/>
                <w:color w:val="000000"/>
                <w:sz w:val="20"/>
                <w:szCs w:val="20"/>
                <w:lang w:eastAsia="en-US"/>
              </w:rPr>
            </w:pPr>
            <w:r w:rsidRPr="00477A6E">
              <w:rPr>
                <w:rFonts w:eastAsia="Times New Roman" w:cs="Arial"/>
                <w:b/>
                <w:color w:val="000000"/>
                <w:sz w:val="20"/>
                <w:szCs w:val="20"/>
                <w:lang w:eastAsia="en-US"/>
              </w:rPr>
              <w:t>Receive</w:t>
            </w:r>
            <w:r w:rsidR="00336D9C" w:rsidRPr="00477A6E">
              <w:rPr>
                <w:rFonts w:eastAsia="Times New Roman" w:cs="Arial"/>
                <w:b/>
                <w:color w:val="000000"/>
                <w:sz w:val="20"/>
                <w:szCs w:val="20"/>
                <w:lang w:eastAsia="en-US"/>
              </w:rPr>
              <w:t xml:space="preserve"> email from the FOFA Team Lead requesting availability to schedule the FOFA Kickoff call</w:t>
            </w:r>
            <w:r w:rsidR="00336D9C" w:rsidRPr="00336D9C">
              <w:rPr>
                <w:rFonts w:eastAsia="Times New Roman" w:cs="Arial"/>
                <w:color w:val="000000"/>
                <w:sz w:val="20"/>
                <w:szCs w:val="20"/>
                <w:lang w:eastAsia="en-US"/>
              </w:rPr>
              <w:t xml:space="preserve">.  </w:t>
            </w:r>
          </w:p>
          <w:p w14:paraId="41BDF9D2" w14:textId="19820B9E" w:rsidR="00336D9C" w:rsidRPr="00336D9C" w:rsidRDefault="00336D9C" w:rsidP="00316664">
            <w:pPr>
              <w:ind w:left="720"/>
              <w:rPr>
                <w:rFonts w:eastAsia="Times New Roman" w:cs="Arial"/>
                <w:color w:val="000000"/>
                <w:sz w:val="20"/>
                <w:szCs w:val="20"/>
                <w:lang w:eastAsia="en-US"/>
              </w:rPr>
            </w:pPr>
            <w:r w:rsidRPr="00336D9C">
              <w:rPr>
                <w:rFonts w:eastAsia="Times New Roman" w:cs="Arial"/>
                <w:color w:val="000000"/>
                <w:sz w:val="20"/>
                <w:szCs w:val="20"/>
                <w:lang w:eastAsia="en-US"/>
              </w:rPr>
              <w:t xml:space="preserve">Typically occurs within a few days of the Engagement Letter (EL) being issued. </w:t>
            </w:r>
          </w:p>
        </w:tc>
      </w:tr>
      <w:tr w:rsidR="00336D9C" w:rsidRPr="00336D9C" w14:paraId="5D500B39" w14:textId="77777777" w:rsidTr="00316664">
        <w:trPr>
          <w:trHeight w:val="1035"/>
        </w:trPr>
        <w:tc>
          <w:tcPr>
            <w:tcW w:w="1610" w:type="dxa"/>
            <w:tcBorders>
              <w:top w:val="nil"/>
              <w:left w:val="single" w:sz="8" w:space="0" w:color="auto"/>
              <w:bottom w:val="single" w:sz="8" w:space="0" w:color="auto"/>
              <w:right w:val="single" w:sz="8" w:space="0" w:color="auto"/>
            </w:tcBorders>
            <w:shd w:val="clear" w:color="auto" w:fill="auto"/>
            <w:vAlign w:val="center"/>
            <w:hideMark/>
          </w:tcPr>
          <w:p w14:paraId="34692DC2" w14:textId="77777777" w:rsidR="00336D9C" w:rsidRPr="00336D9C" w:rsidRDefault="00336D9C" w:rsidP="00336D9C">
            <w:pPr>
              <w:jc w:val="center"/>
              <w:rPr>
                <w:rFonts w:eastAsia="Times New Roman" w:cs="Arial"/>
                <w:color w:val="000000"/>
                <w:sz w:val="20"/>
                <w:szCs w:val="20"/>
                <w:lang w:eastAsia="en-US"/>
              </w:rPr>
            </w:pPr>
            <w:r w:rsidRPr="00336D9C">
              <w:rPr>
                <w:rFonts w:ascii="Segoe UI Symbol" w:eastAsia="Times New Roman" w:hAnsi="Segoe UI Symbol" w:cs="Segoe UI Symbol"/>
                <w:color w:val="000000"/>
                <w:sz w:val="20"/>
                <w:szCs w:val="20"/>
                <w:lang w:eastAsia="en-US"/>
              </w:rPr>
              <w:t>☐</w:t>
            </w:r>
            <w:r w:rsidRPr="00336D9C">
              <w:rPr>
                <w:rFonts w:eastAsia="Times New Roman" w:cs="Arial"/>
                <w:color w:val="000000"/>
                <w:sz w:val="20"/>
                <w:szCs w:val="20"/>
                <w:lang w:eastAsia="en-US"/>
              </w:rPr>
              <w:t xml:space="preserve"> Yes    </w:t>
            </w:r>
            <w:r w:rsidRPr="00336D9C">
              <w:rPr>
                <w:rFonts w:ascii="Segoe UI Symbol" w:eastAsia="Times New Roman" w:hAnsi="Segoe UI Symbol" w:cs="Segoe UI Symbol"/>
                <w:color w:val="000000"/>
                <w:sz w:val="20"/>
                <w:szCs w:val="20"/>
                <w:lang w:eastAsia="en-US"/>
              </w:rPr>
              <w:t>☐</w:t>
            </w:r>
            <w:r w:rsidRPr="00336D9C">
              <w:rPr>
                <w:rFonts w:eastAsia="Times New Roman" w:cs="Arial"/>
                <w:color w:val="000000"/>
                <w:sz w:val="20"/>
                <w:szCs w:val="20"/>
                <w:lang w:eastAsia="en-US"/>
              </w:rPr>
              <w:t xml:space="preserve"> No</w:t>
            </w:r>
          </w:p>
        </w:tc>
        <w:tc>
          <w:tcPr>
            <w:tcW w:w="1406" w:type="dxa"/>
            <w:tcBorders>
              <w:top w:val="nil"/>
              <w:left w:val="nil"/>
              <w:bottom w:val="single" w:sz="8" w:space="0" w:color="auto"/>
              <w:right w:val="single" w:sz="8" w:space="0" w:color="auto"/>
            </w:tcBorders>
            <w:shd w:val="clear" w:color="auto" w:fill="auto"/>
            <w:vAlign w:val="center"/>
            <w:hideMark/>
          </w:tcPr>
          <w:p w14:paraId="420D2805" w14:textId="77777777" w:rsidR="00336D9C" w:rsidRPr="00336D9C" w:rsidRDefault="00336D9C" w:rsidP="00336D9C">
            <w:pPr>
              <w:rPr>
                <w:rFonts w:eastAsia="Times New Roman" w:cs="Arial"/>
                <w:color w:val="000000"/>
                <w:sz w:val="20"/>
                <w:szCs w:val="20"/>
                <w:lang w:eastAsia="en-US"/>
              </w:rPr>
            </w:pPr>
            <w:r w:rsidRPr="00336D9C">
              <w:rPr>
                <w:rFonts w:eastAsia="Times New Roman" w:cs="Arial"/>
                <w:color w:val="000000"/>
                <w:sz w:val="20"/>
                <w:szCs w:val="20"/>
                <w:lang w:eastAsia="en-US"/>
              </w:rPr>
              <w:t> </w:t>
            </w:r>
          </w:p>
        </w:tc>
        <w:tc>
          <w:tcPr>
            <w:tcW w:w="6344" w:type="dxa"/>
            <w:tcBorders>
              <w:top w:val="nil"/>
              <w:left w:val="nil"/>
              <w:bottom w:val="single" w:sz="8" w:space="0" w:color="auto"/>
              <w:right w:val="single" w:sz="8" w:space="0" w:color="auto"/>
            </w:tcBorders>
            <w:shd w:val="clear" w:color="auto" w:fill="auto"/>
            <w:vAlign w:val="center"/>
            <w:hideMark/>
          </w:tcPr>
          <w:p w14:paraId="4354710E" w14:textId="77777777" w:rsidR="00477A6E" w:rsidRDefault="00336D9C" w:rsidP="00316664">
            <w:pPr>
              <w:rPr>
                <w:rFonts w:eastAsia="Times New Roman" w:cs="Arial"/>
                <w:color w:val="000000"/>
                <w:sz w:val="20"/>
                <w:szCs w:val="20"/>
                <w:lang w:eastAsia="en-US"/>
              </w:rPr>
            </w:pPr>
            <w:r w:rsidRPr="00477A6E">
              <w:rPr>
                <w:rFonts w:eastAsia="Times New Roman" w:cs="Arial"/>
                <w:b/>
                <w:color w:val="000000"/>
                <w:sz w:val="20"/>
                <w:szCs w:val="20"/>
                <w:lang w:eastAsia="en-US"/>
              </w:rPr>
              <w:t>Notify all required front line, management, fiscal, and subcontracted staff of the FOFA date and reserve a space for the visit to take place</w:t>
            </w:r>
            <w:r w:rsidRPr="00336D9C">
              <w:rPr>
                <w:rFonts w:eastAsia="Times New Roman" w:cs="Arial"/>
                <w:color w:val="000000"/>
                <w:sz w:val="20"/>
                <w:szCs w:val="20"/>
                <w:lang w:eastAsia="en-US"/>
              </w:rPr>
              <w:t xml:space="preserve">.  </w:t>
            </w:r>
          </w:p>
          <w:p w14:paraId="0DC518AB" w14:textId="4EEE06E6" w:rsidR="00336D9C" w:rsidRPr="00336D9C" w:rsidRDefault="00336D9C" w:rsidP="00316664">
            <w:pPr>
              <w:ind w:left="720"/>
              <w:rPr>
                <w:rFonts w:eastAsia="Times New Roman" w:cs="Arial"/>
                <w:color w:val="000000"/>
                <w:sz w:val="20"/>
                <w:szCs w:val="20"/>
                <w:lang w:eastAsia="en-US"/>
              </w:rPr>
            </w:pPr>
            <w:r w:rsidRPr="00336D9C">
              <w:rPr>
                <w:rFonts w:eastAsia="Times New Roman" w:cs="Arial"/>
                <w:color w:val="000000"/>
                <w:sz w:val="20"/>
                <w:szCs w:val="20"/>
                <w:lang w:eastAsia="en-US"/>
              </w:rPr>
              <w:t>Typical site visit is three days with two to three team members</w:t>
            </w:r>
            <w:r w:rsidR="002B5A75">
              <w:rPr>
                <w:rFonts w:eastAsia="Times New Roman" w:cs="Arial"/>
                <w:color w:val="000000"/>
                <w:sz w:val="20"/>
                <w:szCs w:val="20"/>
                <w:lang w:eastAsia="en-US"/>
              </w:rPr>
              <w:t xml:space="preserve"> who will need </w:t>
            </w:r>
            <w:r w:rsidRPr="00336D9C">
              <w:rPr>
                <w:rFonts w:eastAsia="Times New Roman" w:cs="Arial"/>
                <w:color w:val="000000"/>
                <w:sz w:val="20"/>
                <w:szCs w:val="20"/>
                <w:lang w:eastAsia="en-US"/>
              </w:rPr>
              <w:t>space to review case files and meet with staff.</w:t>
            </w:r>
          </w:p>
        </w:tc>
      </w:tr>
      <w:tr w:rsidR="00336D9C" w:rsidRPr="00336D9C" w14:paraId="79D420C3" w14:textId="77777777" w:rsidTr="00316664">
        <w:trPr>
          <w:trHeight w:val="988"/>
        </w:trPr>
        <w:tc>
          <w:tcPr>
            <w:tcW w:w="1610" w:type="dxa"/>
            <w:tcBorders>
              <w:top w:val="nil"/>
              <w:left w:val="single" w:sz="8" w:space="0" w:color="auto"/>
              <w:bottom w:val="single" w:sz="8" w:space="0" w:color="auto"/>
              <w:right w:val="single" w:sz="8" w:space="0" w:color="auto"/>
            </w:tcBorders>
            <w:shd w:val="clear" w:color="auto" w:fill="auto"/>
            <w:vAlign w:val="center"/>
            <w:hideMark/>
          </w:tcPr>
          <w:p w14:paraId="62CB5EE6" w14:textId="77777777" w:rsidR="00336D9C" w:rsidRPr="00336D9C" w:rsidRDefault="00336D9C" w:rsidP="00336D9C">
            <w:pPr>
              <w:jc w:val="center"/>
              <w:rPr>
                <w:rFonts w:eastAsia="Times New Roman" w:cs="Arial"/>
                <w:color w:val="000000"/>
                <w:sz w:val="20"/>
                <w:szCs w:val="20"/>
                <w:lang w:eastAsia="en-US"/>
              </w:rPr>
            </w:pPr>
            <w:r w:rsidRPr="00336D9C">
              <w:rPr>
                <w:rFonts w:ascii="Segoe UI Symbol" w:eastAsia="Times New Roman" w:hAnsi="Segoe UI Symbol" w:cs="Segoe UI Symbol"/>
                <w:color w:val="000000"/>
                <w:sz w:val="20"/>
                <w:szCs w:val="20"/>
                <w:lang w:eastAsia="en-US"/>
              </w:rPr>
              <w:t>☐</w:t>
            </w:r>
            <w:r w:rsidRPr="00336D9C">
              <w:rPr>
                <w:rFonts w:eastAsia="Times New Roman" w:cs="Arial"/>
                <w:color w:val="000000"/>
                <w:sz w:val="20"/>
                <w:szCs w:val="20"/>
                <w:lang w:eastAsia="en-US"/>
              </w:rPr>
              <w:t xml:space="preserve"> Yes    </w:t>
            </w:r>
            <w:r w:rsidRPr="00336D9C">
              <w:rPr>
                <w:rFonts w:ascii="Segoe UI Symbol" w:eastAsia="Times New Roman" w:hAnsi="Segoe UI Symbol" w:cs="Segoe UI Symbol"/>
                <w:color w:val="000000"/>
                <w:sz w:val="20"/>
                <w:szCs w:val="20"/>
                <w:lang w:eastAsia="en-US"/>
              </w:rPr>
              <w:t>☐</w:t>
            </w:r>
            <w:r w:rsidRPr="00336D9C">
              <w:rPr>
                <w:rFonts w:eastAsia="Times New Roman" w:cs="Arial"/>
                <w:color w:val="000000"/>
                <w:sz w:val="20"/>
                <w:szCs w:val="20"/>
                <w:lang w:eastAsia="en-US"/>
              </w:rPr>
              <w:t xml:space="preserve"> No</w:t>
            </w:r>
          </w:p>
        </w:tc>
        <w:tc>
          <w:tcPr>
            <w:tcW w:w="1406" w:type="dxa"/>
            <w:tcBorders>
              <w:top w:val="nil"/>
              <w:left w:val="nil"/>
              <w:bottom w:val="single" w:sz="8" w:space="0" w:color="auto"/>
              <w:right w:val="single" w:sz="8" w:space="0" w:color="auto"/>
            </w:tcBorders>
            <w:shd w:val="clear" w:color="auto" w:fill="auto"/>
            <w:vAlign w:val="center"/>
            <w:hideMark/>
          </w:tcPr>
          <w:p w14:paraId="2F048B8D" w14:textId="77777777" w:rsidR="00336D9C" w:rsidRPr="00336D9C" w:rsidRDefault="00336D9C" w:rsidP="00336D9C">
            <w:pPr>
              <w:rPr>
                <w:rFonts w:eastAsia="Times New Roman" w:cs="Arial"/>
                <w:color w:val="000000"/>
                <w:sz w:val="20"/>
                <w:szCs w:val="20"/>
                <w:lang w:eastAsia="en-US"/>
              </w:rPr>
            </w:pPr>
            <w:r w:rsidRPr="00336D9C">
              <w:rPr>
                <w:rFonts w:eastAsia="Times New Roman" w:cs="Arial"/>
                <w:color w:val="000000"/>
                <w:sz w:val="20"/>
                <w:szCs w:val="20"/>
                <w:lang w:eastAsia="en-US"/>
              </w:rPr>
              <w:t> </w:t>
            </w:r>
          </w:p>
        </w:tc>
        <w:tc>
          <w:tcPr>
            <w:tcW w:w="6344" w:type="dxa"/>
            <w:tcBorders>
              <w:top w:val="nil"/>
              <w:left w:val="nil"/>
              <w:bottom w:val="single" w:sz="8" w:space="0" w:color="auto"/>
              <w:right w:val="single" w:sz="8" w:space="0" w:color="auto"/>
            </w:tcBorders>
            <w:shd w:val="clear" w:color="auto" w:fill="auto"/>
            <w:vAlign w:val="center"/>
            <w:hideMark/>
          </w:tcPr>
          <w:p w14:paraId="50B9C755" w14:textId="77777777" w:rsidR="00477A6E" w:rsidRDefault="000A3480" w:rsidP="00316664">
            <w:pPr>
              <w:rPr>
                <w:rFonts w:eastAsia="Times New Roman" w:cs="Arial"/>
                <w:b/>
                <w:bCs/>
                <w:color w:val="000000"/>
                <w:sz w:val="20"/>
                <w:szCs w:val="20"/>
                <w:lang w:eastAsia="en-US"/>
              </w:rPr>
            </w:pPr>
            <w:r w:rsidRPr="00477A6E">
              <w:rPr>
                <w:rFonts w:eastAsia="Times New Roman" w:cs="Arial"/>
                <w:b/>
                <w:color w:val="000000"/>
                <w:sz w:val="20"/>
                <w:szCs w:val="20"/>
                <w:lang w:eastAsia="en-US"/>
              </w:rPr>
              <w:t>Gather</w:t>
            </w:r>
            <w:r w:rsidR="00336D9C" w:rsidRPr="00477A6E">
              <w:rPr>
                <w:rFonts w:eastAsia="Times New Roman" w:cs="Arial"/>
                <w:b/>
                <w:color w:val="000000"/>
                <w:sz w:val="20"/>
                <w:szCs w:val="20"/>
                <w:lang w:eastAsia="en-US"/>
              </w:rPr>
              <w:t xml:space="preserve"> all documents that are required per the </w:t>
            </w:r>
            <w:r w:rsidR="00336D9C" w:rsidRPr="00477A6E">
              <w:rPr>
                <w:rFonts w:eastAsia="Times New Roman" w:cs="Arial"/>
                <w:b/>
                <w:bCs/>
                <w:color w:val="000000"/>
                <w:sz w:val="20"/>
                <w:szCs w:val="20"/>
                <w:lang w:eastAsia="en-US"/>
              </w:rPr>
              <w:t xml:space="preserve">Preliminary Document Request (PDR) </w:t>
            </w:r>
          </w:p>
          <w:p w14:paraId="5C6A6C93" w14:textId="7F97148B" w:rsidR="00336D9C" w:rsidRPr="00336D9C" w:rsidRDefault="00477A6E" w:rsidP="00316664">
            <w:pPr>
              <w:ind w:left="720"/>
              <w:rPr>
                <w:rFonts w:eastAsia="Times New Roman" w:cs="Arial"/>
                <w:color w:val="000000"/>
                <w:sz w:val="20"/>
                <w:szCs w:val="20"/>
                <w:lang w:eastAsia="en-US"/>
              </w:rPr>
            </w:pPr>
            <w:r w:rsidRPr="00477A6E">
              <w:rPr>
                <w:rFonts w:eastAsia="Times New Roman" w:cs="Arial"/>
                <w:bCs/>
                <w:color w:val="000000"/>
                <w:sz w:val="20"/>
                <w:szCs w:val="20"/>
                <w:lang w:eastAsia="en-US"/>
              </w:rPr>
              <w:t xml:space="preserve">These are listed in the </w:t>
            </w:r>
            <w:r w:rsidR="002B5A75">
              <w:rPr>
                <w:rFonts w:eastAsia="Times New Roman" w:cs="Arial"/>
                <w:bCs/>
                <w:color w:val="000000"/>
                <w:sz w:val="20"/>
                <w:szCs w:val="20"/>
                <w:lang w:eastAsia="en-US"/>
              </w:rPr>
              <w:t>EL</w:t>
            </w:r>
            <w:r w:rsidRPr="00477A6E">
              <w:rPr>
                <w:rFonts w:eastAsia="Times New Roman" w:cs="Arial"/>
                <w:bCs/>
                <w:color w:val="000000"/>
                <w:sz w:val="20"/>
                <w:szCs w:val="20"/>
                <w:lang w:eastAsia="en-US"/>
              </w:rPr>
              <w:t xml:space="preserve"> and </w:t>
            </w:r>
            <w:r w:rsidR="002B5A75">
              <w:rPr>
                <w:rFonts w:eastAsia="Times New Roman" w:cs="Arial"/>
                <w:bCs/>
                <w:color w:val="000000"/>
                <w:sz w:val="20"/>
                <w:szCs w:val="20"/>
                <w:lang w:eastAsia="en-US"/>
              </w:rPr>
              <w:t xml:space="preserve">may require that some documents </w:t>
            </w:r>
            <w:r w:rsidR="00336D9C" w:rsidRPr="00477A6E">
              <w:rPr>
                <w:rFonts w:eastAsia="Times New Roman" w:cs="Arial"/>
                <w:color w:val="000000"/>
                <w:sz w:val="20"/>
                <w:szCs w:val="20"/>
                <w:lang w:eastAsia="en-US"/>
              </w:rPr>
              <w:t>come from other departments.</w:t>
            </w:r>
            <w:r w:rsidR="00336D9C" w:rsidRPr="00336D9C">
              <w:rPr>
                <w:rFonts w:eastAsia="Times New Roman" w:cs="Arial"/>
                <w:color w:val="000000"/>
                <w:sz w:val="20"/>
                <w:szCs w:val="20"/>
                <w:lang w:eastAsia="en-US"/>
              </w:rPr>
              <w:t xml:space="preserve">  Remember, </w:t>
            </w:r>
            <w:r w:rsidR="002B5A75">
              <w:rPr>
                <w:rFonts w:eastAsia="Times New Roman" w:cs="Arial"/>
                <w:color w:val="000000"/>
                <w:sz w:val="20"/>
                <w:szCs w:val="20"/>
                <w:lang w:eastAsia="en-US"/>
              </w:rPr>
              <w:t xml:space="preserve">the </w:t>
            </w:r>
            <w:r w:rsidR="00336D9C" w:rsidRPr="00336D9C">
              <w:rPr>
                <w:rFonts w:eastAsia="Times New Roman" w:cs="Arial"/>
                <w:color w:val="000000"/>
                <w:sz w:val="20"/>
                <w:szCs w:val="20"/>
                <w:lang w:eastAsia="en-US"/>
              </w:rPr>
              <w:t xml:space="preserve">due date to upload PDR into GIFTS is three weeks from the date of the </w:t>
            </w:r>
            <w:r w:rsidR="002B5A75">
              <w:rPr>
                <w:rFonts w:eastAsia="Times New Roman" w:cs="Arial"/>
                <w:color w:val="000000"/>
                <w:sz w:val="20"/>
                <w:szCs w:val="20"/>
                <w:lang w:eastAsia="en-US"/>
              </w:rPr>
              <w:t>EL</w:t>
            </w:r>
            <w:r w:rsidR="00336D9C" w:rsidRPr="00336D9C">
              <w:rPr>
                <w:rFonts w:eastAsia="Times New Roman" w:cs="Arial"/>
                <w:color w:val="000000"/>
                <w:sz w:val="20"/>
                <w:szCs w:val="20"/>
                <w:lang w:eastAsia="en-US"/>
              </w:rPr>
              <w:t xml:space="preserve">. </w:t>
            </w:r>
          </w:p>
        </w:tc>
      </w:tr>
    </w:tbl>
    <w:p w14:paraId="56B13E74" w14:textId="77777777" w:rsidR="00E820C3" w:rsidRPr="00B423DD" w:rsidRDefault="00E820C3" w:rsidP="00667E38">
      <w:pPr>
        <w:rPr>
          <w:rFonts w:eastAsiaTheme="minorHAnsi" w:cs="Arial"/>
          <w:sz w:val="10"/>
          <w:szCs w:val="10"/>
          <w:lang w:eastAsia="en-US"/>
        </w:rPr>
      </w:pPr>
    </w:p>
    <w:p w14:paraId="68B5DB3A" w14:textId="77777777" w:rsidR="00583389" w:rsidRPr="00B423DD" w:rsidRDefault="00583389" w:rsidP="00583389">
      <w:pPr>
        <w:autoSpaceDE w:val="0"/>
        <w:autoSpaceDN w:val="0"/>
        <w:adjustRightInd w:val="0"/>
        <w:rPr>
          <w:rFonts w:eastAsiaTheme="minorHAnsi" w:cs="Arial"/>
          <w:b/>
          <w:sz w:val="24"/>
          <w:szCs w:val="22"/>
          <w:lang w:eastAsia="en-US"/>
        </w:rPr>
      </w:pPr>
      <w:r w:rsidRPr="00B423DD">
        <w:rPr>
          <w:rFonts w:cs="Arial"/>
          <w:b/>
          <w:sz w:val="24"/>
          <w:szCs w:val="22"/>
        </w:rPr>
        <w:t>Preparing for the Visit:</w:t>
      </w:r>
    </w:p>
    <w:tbl>
      <w:tblPr>
        <w:tblW w:w="9350" w:type="dxa"/>
        <w:tblLook w:val="04A0" w:firstRow="1" w:lastRow="0" w:firstColumn="1" w:lastColumn="0" w:noHBand="0" w:noVBand="1"/>
      </w:tblPr>
      <w:tblGrid>
        <w:gridCol w:w="1600"/>
        <w:gridCol w:w="1406"/>
        <w:gridCol w:w="1128"/>
        <w:gridCol w:w="5216"/>
      </w:tblGrid>
      <w:tr w:rsidR="00B423DD" w:rsidRPr="00B423DD" w14:paraId="417F7830" w14:textId="77777777" w:rsidTr="00316664">
        <w:trPr>
          <w:trHeight w:val="525"/>
        </w:trPr>
        <w:tc>
          <w:tcPr>
            <w:tcW w:w="160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192980AA" w14:textId="77777777" w:rsidR="001A21BE" w:rsidRPr="001A21BE" w:rsidRDefault="001A21BE" w:rsidP="001A21BE">
            <w:pPr>
              <w:jc w:val="center"/>
              <w:rPr>
                <w:rFonts w:eastAsia="Times New Roman" w:cs="Arial"/>
                <w:b/>
                <w:bCs/>
                <w:color w:val="000000"/>
                <w:sz w:val="20"/>
                <w:szCs w:val="20"/>
                <w:lang w:eastAsia="en-US"/>
              </w:rPr>
            </w:pPr>
            <w:r w:rsidRPr="001A21BE">
              <w:rPr>
                <w:rFonts w:eastAsia="Times New Roman" w:cs="Arial"/>
                <w:b/>
                <w:bCs/>
                <w:color w:val="000000"/>
                <w:sz w:val="20"/>
                <w:szCs w:val="20"/>
                <w:lang w:eastAsia="en-US"/>
              </w:rPr>
              <w:t>Completed</w:t>
            </w:r>
          </w:p>
        </w:tc>
        <w:tc>
          <w:tcPr>
            <w:tcW w:w="1406" w:type="dxa"/>
            <w:tcBorders>
              <w:top w:val="single" w:sz="8" w:space="0" w:color="auto"/>
              <w:left w:val="nil"/>
              <w:bottom w:val="single" w:sz="8" w:space="0" w:color="auto"/>
              <w:right w:val="single" w:sz="8" w:space="0" w:color="auto"/>
            </w:tcBorders>
            <w:shd w:val="clear" w:color="000000" w:fill="BFBFBF"/>
            <w:vAlign w:val="center"/>
            <w:hideMark/>
          </w:tcPr>
          <w:p w14:paraId="6839C8BB" w14:textId="77777777" w:rsidR="001A21BE" w:rsidRPr="001A21BE" w:rsidRDefault="001A21BE" w:rsidP="001A21BE">
            <w:pPr>
              <w:jc w:val="center"/>
              <w:rPr>
                <w:rFonts w:eastAsia="Times New Roman" w:cs="Arial"/>
                <w:b/>
                <w:bCs/>
                <w:color w:val="000000"/>
                <w:sz w:val="20"/>
                <w:szCs w:val="20"/>
                <w:lang w:eastAsia="en-US"/>
              </w:rPr>
            </w:pPr>
            <w:r w:rsidRPr="001A21BE">
              <w:rPr>
                <w:rFonts w:eastAsia="Times New Roman" w:cs="Arial"/>
                <w:b/>
                <w:bCs/>
                <w:color w:val="000000"/>
                <w:sz w:val="20"/>
                <w:szCs w:val="20"/>
                <w:lang w:eastAsia="en-US"/>
              </w:rPr>
              <w:t>Person Responsible</w:t>
            </w:r>
          </w:p>
        </w:tc>
        <w:tc>
          <w:tcPr>
            <w:tcW w:w="1128" w:type="dxa"/>
            <w:tcBorders>
              <w:top w:val="single" w:sz="8" w:space="0" w:color="auto"/>
              <w:left w:val="nil"/>
              <w:bottom w:val="single" w:sz="8" w:space="0" w:color="auto"/>
              <w:right w:val="single" w:sz="8" w:space="0" w:color="auto"/>
            </w:tcBorders>
            <w:shd w:val="clear" w:color="000000" w:fill="BFBFBF"/>
            <w:vAlign w:val="center"/>
            <w:hideMark/>
          </w:tcPr>
          <w:p w14:paraId="0BD69902" w14:textId="77777777" w:rsidR="001A21BE" w:rsidRPr="001A21BE" w:rsidRDefault="001A21BE" w:rsidP="001A21BE">
            <w:pPr>
              <w:jc w:val="center"/>
              <w:rPr>
                <w:rFonts w:eastAsia="Times New Roman" w:cs="Arial"/>
                <w:b/>
                <w:bCs/>
                <w:color w:val="000000"/>
                <w:sz w:val="20"/>
                <w:szCs w:val="20"/>
                <w:lang w:eastAsia="en-US"/>
              </w:rPr>
            </w:pPr>
            <w:r w:rsidRPr="001A21BE">
              <w:rPr>
                <w:rFonts w:eastAsia="Times New Roman" w:cs="Arial"/>
                <w:b/>
                <w:bCs/>
                <w:color w:val="000000"/>
                <w:sz w:val="20"/>
                <w:szCs w:val="20"/>
                <w:lang w:eastAsia="en-US"/>
              </w:rPr>
              <w:t>Date to Complete</w:t>
            </w:r>
          </w:p>
        </w:tc>
        <w:tc>
          <w:tcPr>
            <w:tcW w:w="5216" w:type="dxa"/>
            <w:tcBorders>
              <w:top w:val="single" w:sz="8" w:space="0" w:color="auto"/>
              <w:left w:val="nil"/>
              <w:bottom w:val="single" w:sz="8" w:space="0" w:color="auto"/>
              <w:right w:val="single" w:sz="8" w:space="0" w:color="auto"/>
            </w:tcBorders>
            <w:shd w:val="clear" w:color="000000" w:fill="BFBFBF"/>
            <w:vAlign w:val="center"/>
            <w:hideMark/>
          </w:tcPr>
          <w:p w14:paraId="42B8AADB" w14:textId="77777777" w:rsidR="001A21BE" w:rsidRPr="001A21BE" w:rsidRDefault="001A21BE" w:rsidP="001A21BE">
            <w:pPr>
              <w:jc w:val="center"/>
              <w:rPr>
                <w:rFonts w:eastAsia="Times New Roman" w:cs="Arial"/>
                <w:b/>
                <w:bCs/>
                <w:color w:val="000000"/>
                <w:sz w:val="20"/>
                <w:szCs w:val="20"/>
                <w:lang w:eastAsia="en-US"/>
              </w:rPr>
            </w:pPr>
            <w:r w:rsidRPr="001A21BE">
              <w:rPr>
                <w:rFonts w:eastAsia="Times New Roman" w:cs="Arial"/>
                <w:b/>
                <w:bCs/>
                <w:color w:val="000000"/>
                <w:sz w:val="20"/>
                <w:szCs w:val="20"/>
                <w:lang w:eastAsia="en-US"/>
              </w:rPr>
              <w:t>Checklist</w:t>
            </w:r>
          </w:p>
        </w:tc>
      </w:tr>
      <w:tr w:rsidR="001A21BE" w:rsidRPr="001A21BE" w14:paraId="0F84C70A" w14:textId="77777777" w:rsidTr="00316664">
        <w:trPr>
          <w:trHeight w:val="565"/>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5232A11A" w14:textId="77777777" w:rsidR="001A21BE" w:rsidRPr="001A21BE" w:rsidRDefault="001A21BE" w:rsidP="001A21BE">
            <w:pPr>
              <w:jc w:val="center"/>
              <w:rPr>
                <w:rFonts w:eastAsia="MS Gothic" w:cs="Arial"/>
                <w:color w:val="000000"/>
                <w:sz w:val="20"/>
                <w:szCs w:val="20"/>
                <w:lang w:eastAsia="en-US"/>
              </w:rPr>
            </w:pPr>
            <w:r w:rsidRPr="001A21BE">
              <w:rPr>
                <w:rFonts w:ascii="Segoe UI Symbol" w:eastAsia="MS Gothic" w:hAnsi="Segoe UI Symbol" w:cs="Segoe UI Symbol"/>
                <w:color w:val="000000"/>
                <w:sz w:val="20"/>
                <w:szCs w:val="20"/>
                <w:lang w:eastAsia="en-US"/>
              </w:rPr>
              <w:t>☐</w:t>
            </w:r>
            <w:r w:rsidRPr="001A21BE">
              <w:rPr>
                <w:rFonts w:eastAsia="MS Gothic" w:cs="Arial"/>
                <w:color w:val="000000"/>
                <w:sz w:val="20"/>
                <w:szCs w:val="20"/>
                <w:lang w:eastAsia="en-US"/>
              </w:rPr>
              <w:t xml:space="preserve"> Yes    </w:t>
            </w:r>
            <w:r w:rsidRPr="001A21BE">
              <w:rPr>
                <w:rFonts w:ascii="Segoe UI Symbol" w:eastAsia="MS Gothic" w:hAnsi="Segoe UI Symbol" w:cs="Segoe UI Symbol"/>
                <w:color w:val="000000"/>
                <w:sz w:val="20"/>
                <w:szCs w:val="20"/>
                <w:lang w:eastAsia="en-US"/>
              </w:rPr>
              <w:t>☐</w:t>
            </w:r>
            <w:r w:rsidRPr="001A21BE">
              <w:rPr>
                <w:rFonts w:eastAsia="MS Gothic" w:cs="Arial"/>
                <w:color w:val="000000"/>
                <w:sz w:val="20"/>
                <w:szCs w:val="20"/>
                <w:lang w:eastAsia="en-US"/>
              </w:rPr>
              <w:t xml:space="preserve"> No</w:t>
            </w:r>
          </w:p>
        </w:tc>
        <w:tc>
          <w:tcPr>
            <w:tcW w:w="1406" w:type="dxa"/>
            <w:tcBorders>
              <w:top w:val="nil"/>
              <w:left w:val="nil"/>
              <w:bottom w:val="single" w:sz="8" w:space="0" w:color="auto"/>
              <w:right w:val="single" w:sz="8" w:space="0" w:color="auto"/>
            </w:tcBorders>
            <w:shd w:val="clear" w:color="auto" w:fill="auto"/>
            <w:vAlign w:val="center"/>
            <w:hideMark/>
          </w:tcPr>
          <w:p w14:paraId="7B5B5036" w14:textId="77777777" w:rsidR="001A21BE" w:rsidRPr="001A21BE" w:rsidRDefault="001A21BE" w:rsidP="001A21BE">
            <w:pPr>
              <w:rPr>
                <w:rFonts w:eastAsia="Times New Roman" w:cs="Arial"/>
                <w:color w:val="000000"/>
                <w:sz w:val="20"/>
                <w:szCs w:val="20"/>
                <w:lang w:eastAsia="en-US"/>
              </w:rPr>
            </w:pPr>
            <w:r w:rsidRPr="001A21BE">
              <w:rPr>
                <w:rFonts w:eastAsia="Times New Roman" w:cs="Arial"/>
                <w:color w:val="000000"/>
                <w:sz w:val="20"/>
                <w:szCs w:val="20"/>
                <w:lang w:eastAsia="en-US"/>
              </w:rPr>
              <w:t> </w:t>
            </w:r>
          </w:p>
        </w:tc>
        <w:tc>
          <w:tcPr>
            <w:tcW w:w="1128" w:type="dxa"/>
            <w:tcBorders>
              <w:top w:val="nil"/>
              <w:left w:val="nil"/>
              <w:bottom w:val="single" w:sz="8" w:space="0" w:color="auto"/>
              <w:right w:val="single" w:sz="8" w:space="0" w:color="auto"/>
            </w:tcBorders>
            <w:shd w:val="clear" w:color="auto" w:fill="auto"/>
            <w:vAlign w:val="center"/>
            <w:hideMark/>
          </w:tcPr>
          <w:p w14:paraId="79212BCA" w14:textId="77777777" w:rsidR="001A21BE" w:rsidRPr="001A21BE" w:rsidRDefault="001A21BE" w:rsidP="001A21BE">
            <w:pPr>
              <w:rPr>
                <w:rFonts w:eastAsia="Times New Roman" w:cs="Arial"/>
                <w:color w:val="000000"/>
                <w:sz w:val="20"/>
                <w:szCs w:val="20"/>
                <w:lang w:eastAsia="en-US"/>
              </w:rPr>
            </w:pPr>
            <w:r w:rsidRPr="001A21BE">
              <w:rPr>
                <w:rFonts w:eastAsia="Times New Roman" w:cs="Arial"/>
                <w:color w:val="000000"/>
                <w:sz w:val="20"/>
                <w:szCs w:val="20"/>
                <w:lang w:eastAsia="en-US"/>
              </w:rPr>
              <w:t> </w:t>
            </w:r>
          </w:p>
        </w:tc>
        <w:tc>
          <w:tcPr>
            <w:tcW w:w="5216" w:type="dxa"/>
            <w:tcBorders>
              <w:top w:val="nil"/>
              <w:left w:val="nil"/>
              <w:bottom w:val="single" w:sz="8" w:space="0" w:color="auto"/>
              <w:right w:val="single" w:sz="8" w:space="0" w:color="auto"/>
            </w:tcBorders>
            <w:shd w:val="clear" w:color="auto" w:fill="auto"/>
            <w:vAlign w:val="center"/>
            <w:hideMark/>
          </w:tcPr>
          <w:p w14:paraId="4143EFBE" w14:textId="77777777" w:rsidR="00477A6E" w:rsidRDefault="001A21BE" w:rsidP="00316664">
            <w:pPr>
              <w:rPr>
                <w:rFonts w:eastAsia="Times New Roman" w:cs="Arial"/>
                <w:color w:val="000000"/>
                <w:sz w:val="20"/>
                <w:szCs w:val="20"/>
                <w:lang w:eastAsia="en-US"/>
              </w:rPr>
            </w:pPr>
            <w:r w:rsidRPr="00477A6E">
              <w:rPr>
                <w:rFonts w:eastAsia="Times New Roman" w:cs="Arial"/>
                <w:b/>
                <w:color w:val="000000"/>
                <w:sz w:val="20"/>
                <w:szCs w:val="20"/>
                <w:lang w:eastAsia="en-US"/>
              </w:rPr>
              <w:t xml:space="preserve">Upload </w:t>
            </w:r>
            <w:r w:rsidRPr="00477A6E">
              <w:rPr>
                <w:rFonts w:eastAsia="Times New Roman" w:cs="Arial"/>
                <w:b/>
                <w:bCs/>
                <w:color w:val="000000"/>
                <w:sz w:val="20"/>
                <w:szCs w:val="20"/>
                <w:lang w:eastAsia="en-US"/>
              </w:rPr>
              <w:t>PDR</w:t>
            </w:r>
            <w:r w:rsidRPr="00477A6E">
              <w:rPr>
                <w:rFonts w:eastAsia="Times New Roman" w:cs="Arial"/>
                <w:b/>
                <w:color w:val="000000"/>
                <w:sz w:val="20"/>
                <w:szCs w:val="20"/>
                <w:lang w:eastAsia="en-US"/>
              </w:rPr>
              <w:t xml:space="preserve"> via GIFTS by the date specified in the Engagement Letter.</w:t>
            </w:r>
            <w:r w:rsidRPr="001A21BE">
              <w:rPr>
                <w:rFonts w:eastAsia="Times New Roman" w:cs="Arial"/>
                <w:color w:val="000000"/>
                <w:sz w:val="20"/>
                <w:szCs w:val="20"/>
                <w:lang w:eastAsia="en-US"/>
              </w:rPr>
              <w:t xml:space="preserve">  </w:t>
            </w:r>
          </w:p>
          <w:p w14:paraId="0899CE1C" w14:textId="0220D97B" w:rsidR="001A21BE" w:rsidRPr="001A21BE" w:rsidRDefault="00B423DD" w:rsidP="00316664">
            <w:pPr>
              <w:ind w:left="720"/>
              <w:rPr>
                <w:rFonts w:eastAsia="Times New Roman" w:cs="Arial"/>
                <w:color w:val="000000"/>
                <w:sz w:val="20"/>
                <w:szCs w:val="20"/>
                <w:lang w:eastAsia="en-US"/>
              </w:rPr>
            </w:pPr>
            <w:r w:rsidRPr="00B423DD">
              <w:rPr>
                <w:rFonts w:eastAsia="Times New Roman" w:cs="Arial"/>
                <w:color w:val="000000"/>
                <w:sz w:val="20"/>
                <w:szCs w:val="20"/>
                <w:lang w:eastAsia="en-US"/>
              </w:rPr>
              <w:t>Typically,</w:t>
            </w:r>
            <w:r w:rsidR="001A21BE" w:rsidRPr="001A21BE">
              <w:rPr>
                <w:rFonts w:eastAsia="Times New Roman" w:cs="Arial"/>
                <w:color w:val="000000"/>
                <w:sz w:val="20"/>
                <w:szCs w:val="20"/>
                <w:lang w:eastAsia="en-US"/>
              </w:rPr>
              <w:t xml:space="preserve"> three weeks after the EL is issued.</w:t>
            </w:r>
          </w:p>
        </w:tc>
      </w:tr>
      <w:tr w:rsidR="001A21BE" w:rsidRPr="001A21BE" w14:paraId="50DDB95A" w14:textId="77777777" w:rsidTr="00316664">
        <w:trPr>
          <w:trHeight w:val="1537"/>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73D48D51" w14:textId="77777777" w:rsidR="001A21BE" w:rsidRPr="001A21BE" w:rsidRDefault="001A21BE" w:rsidP="001A21BE">
            <w:pPr>
              <w:jc w:val="center"/>
              <w:rPr>
                <w:rFonts w:eastAsia="MS Gothic" w:cs="Arial"/>
                <w:color w:val="000000"/>
                <w:sz w:val="20"/>
                <w:szCs w:val="20"/>
                <w:lang w:eastAsia="en-US"/>
              </w:rPr>
            </w:pPr>
            <w:r w:rsidRPr="001A21BE">
              <w:rPr>
                <w:rFonts w:ascii="Segoe UI Symbol" w:eastAsia="MS Gothic" w:hAnsi="Segoe UI Symbol" w:cs="Segoe UI Symbol"/>
                <w:color w:val="000000"/>
                <w:sz w:val="20"/>
                <w:szCs w:val="20"/>
                <w:lang w:eastAsia="en-US"/>
              </w:rPr>
              <w:t>☐</w:t>
            </w:r>
            <w:r w:rsidRPr="001A21BE">
              <w:rPr>
                <w:rFonts w:eastAsia="MS Gothic" w:cs="Arial"/>
                <w:color w:val="000000"/>
                <w:sz w:val="20"/>
                <w:szCs w:val="20"/>
                <w:lang w:eastAsia="en-US"/>
              </w:rPr>
              <w:t xml:space="preserve"> Yes    </w:t>
            </w:r>
            <w:r w:rsidRPr="001A21BE">
              <w:rPr>
                <w:rFonts w:ascii="Segoe UI Symbol" w:eastAsia="MS Gothic" w:hAnsi="Segoe UI Symbol" w:cs="Segoe UI Symbol"/>
                <w:color w:val="000000"/>
                <w:sz w:val="20"/>
                <w:szCs w:val="20"/>
                <w:lang w:eastAsia="en-US"/>
              </w:rPr>
              <w:t>☐</w:t>
            </w:r>
            <w:r w:rsidRPr="001A21BE">
              <w:rPr>
                <w:rFonts w:eastAsia="MS Gothic" w:cs="Arial"/>
                <w:color w:val="000000"/>
                <w:sz w:val="20"/>
                <w:szCs w:val="20"/>
                <w:lang w:eastAsia="en-US"/>
              </w:rPr>
              <w:t xml:space="preserve"> No</w:t>
            </w:r>
          </w:p>
        </w:tc>
        <w:tc>
          <w:tcPr>
            <w:tcW w:w="1406" w:type="dxa"/>
            <w:tcBorders>
              <w:top w:val="nil"/>
              <w:left w:val="nil"/>
              <w:bottom w:val="single" w:sz="8" w:space="0" w:color="auto"/>
              <w:right w:val="single" w:sz="8" w:space="0" w:color="auto"/>
            </w:tcBorders>
            <w:shd w:val="clear" w:color="auto" w:fill="auto"/>
            <w:vAlign w:val="center"/>
            <w:hideMark/>
          </w:tcPr>
          <w:p w14:paraId="3C3E4F97" w14:textId="77777777" w:rsidR="001A21BE" w:rsidRPr="001A21BE" w:rsidRDefault="001A21BE" w:rsidP="001A21BE">
            <w:pPr>
              <w:rPr>
                <w:rFonts w:eastAsia="Times New Roman" w:cs="Arial"/>
                <w:color w:val="000000"/>
                <w:sz w:val="20"/>
                <w:szCs w:val="20"/>
                <w:lang w:eastAsia="en-US"/>
              </w:rPr>
            </w:pPr>
            <w:r w:rsidRPr="001A21BE">
              <w:rPr>
                <w:rFonts w:eastAsia="Times New Roman" w:cs="Arial"/>
                <w:color w:val="000000"/>
                <w:sz w:val="20"/>
                <w:szCs w:val="20"/>
                <w:lang w:eastAsia="en-US"/>
              </w:rPr>
              <w:t> </w:t>
            </w:r>
          </w:p>
        </w:tc>
        <w:tc>
          <w:tcPr>
            <w:tcW w:w="1128" w:type="dxa"/>
            <w:tcBorders>
              <w:top w:val="nil"/>
              <w:left w:val="nil"/>
              <w:bottom w:val="single" w:sz="8" w:space="0" w:color="auto"/>
              <w:right w:val="single" w:sz="8" w:space="0" w:color="auto"/>
            </w:tcBorders>
            <w:shd w:val="clear" w:color="auto" w:fill="auto"/>
            <w:vAlign w:val="center"/>
            <w:hideMark/>
          </w:tcPr>
          <w:p w14:paraId="3D8034BD" w14:textId="77777777" w:rsidR="001A21BE" w:rsidRPr="001A21BE" w:rsidRDefault="001A21BE" w:rsidP="001A21BE">
            <w:pPr>
              <w:rPr>
                <w:rFonts w:eastAsia="Times New Roman" w:cs="Arial"/>
                <w:color w:val="000000"/>
                <w:sz w:val="20"/>
                <w:szCs w:val="20"/>
                <w:lang w:eastAsia="en-US"/>
              </w:rPr>
            </w:pPr>
            <w:r w:rsidRPr="001A21BE">
              <w:rPr>
                <w:rFonts w:eastAsia="Times New Roman" w:cs="Arial"/>
                <w:color w:val="000000"/>
                <w:sz w:val="20"/>
                <w:szCs w:val="20"/>
                <w:lang w:eastAsia="en-US"/>
              </w:rPr>
              <w:t> </w:t>
            </w:r>
          </w:p>
        </w:tc>
        <w:tc>
          <w:tcPr>
            <w:tcW w:w="5216" w:type="dxa"/>
            <w:tcBorders>
              <w:top w:val="nil"/>
              <w:left w:val="nil"/>
              <w:bottom w:val="single" w:sz="8" w:space="0" w:color="auto"/>
              <w:right w:val="single" w:sz="8" w:space="0" w:color="auto"/>
            </w:tcBorders>
            <w:shd w:val="clear" w:color="auto" w:fill="auto"/>
            <w:vAlign w:val="center"/>
            <w:hideMark/>
          </w:tcPr>
          <w:p w14:paraId="5E4DEFA2" w14:textId="03FB7462" w:rsidR="000A3480" w:rsidRDefault="00E16FA6" w:rsidP="00316664">
            <w:pPr>
              <w:rPr>
                <w:rFonts w:eastAsia="Times New Roman" w:cs="Arial"/>
                <w:color w:val="000000"/>
                <w:sz w:val="20"/>
                <w:szCs w:val="20"/>
                <w:lang w:eastAsia="en-US"/>
              </w:rPr>
            </w:pPr>
            <w:r w:rsidRPr="000A3480">
              <w:rPr>
                <w:rFonts w:eastAsia="Times New Roman" w:cs="Arial"/>
                <w:b/>
                <w:color w:val="000000"/>
                <w:sz w:val="20"/>
                <w:szCs w:val="20"/>
                <w:lang w:eastAsia="en-US"/>
              </w:rPr>
              <w:t>Receive</w:t>
            </w:r>
            <w:r w:rsidR="001A21BE" w:rsidRPr="000A3480">
              <w:rPr>
                <w:rFonts w:eastAsia="Times New Roman" w:cs="Arial"/>
                <w:b/>
                <w:color w:val="000000"/>
                <w:sz w:val="20"/>
                <w:szCs w:val="20"/>
                <w:lang w:eastAsia="en-US"/>
              </w:rPr>
              <w:t xml:space="preserve"> the Expense, Administrative, and Payroll sample selections</w:t>
            </w:r>
            <w:r w:rsidR="00B423DD" w:rsidRPr="000A3480">
              <w:rPr>
                <w:rFonts w:eastAsia="Times New Roman" w:cs="Arial"/>
                <w:b/>
                <w:color w:val="000000"/>
                <w:sz w:val="20"/>
                <w:szCs w:val="20"/>
                <w:lang w:eastAsia="en-US"/>
              </w:rPr>
              <w:t xml:space="preserve"> sent via email to the POC</w:t>
            </w:r>
            <w:r w:rsidR="001A21BE" w:rsidRPr="000A3480">
              <w:rPr>
                <w:rFonts w:eastAsia="Times New Roman" w:cs="Arial"/>
                <w:b/>
                <w:color w:val="000000"/>
                <w:sz w:val="20"/>
                <w:szCs w:val="20"/>
                <w:lang w:eastAsia="en-US"/>
              </w:rPr>
              <w:t xml:space="preserve">.  </w:t>
            </w:r>
          </w:p>
          <w:p w14:paraId="7A740B2D" w14:textId="4FE9FAF9" w:rsidR="001A21BE" w:rsidRPr="001A21BE" w:rsidRDefault="001A21BE" w:rsidP="00316664">
            <w:pPr>
              <w:ind w:left="720"/>
              <w:rPr>
                <w:rFonts w:eastAsia="Times New Roman" w:cs="Arial"/>
                <w:color w:val="000000"/>
                <w:sz w:val="20"/>
                <w:szCs w:val="20"/>
                <w:lang w:eastAsia="en-US"/>
              </w:rPr>
            </w:pPr>
            <w:r w:rsidRPr="001A21BE">
              <w:rPr>
                <w:rFonts w:eastAsia="Times New Roman" w:cs="Arial"/>
                <w:color w:val="000000"/>
                <w:sz w:val="20"/>
                <w:szCs w:val="20"/>
                <w:lang w:eastAsia="en-US"/>
              </w:rPr>
              <w:t>FOFA Team will develop sample listing and send to POC within three weeks of initial PDR items being uploaded to GIFTS.  This sample listing will contain the samples selected for review with specific directions as to what documents are required to be uploaded via GIFTS.</w:t>
            </w:r>
          </w:p>
        </w:tc>
      </w:tr>
      <w:tr w:rsidR="001A21BE" w:rsidRPr="001A21BE" w14:paraId="64F03125" w14:textId="77777777" w:rsidTr="00316664">
        <w:trPr>
          <w:trHeight w:val="1033"/>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651CA336" w14:textId="77777777" w:rsidR="001A21BE" w:rsidRPr="001A21BE" w:rsidRDefault="001A21BE" w:rsidP="001A21BE">
            <w:pPr>
              <w:jc w:val="center"/>
              <w:rPr>
                <w:rFonts w:eastAsia="MS Gothic" w:cs="Arial"/>
                <w:color w:val="000000"/>
                <w:sz w:val="20"/>
                <w:szCs w:val="20"/>
                <w:lang w:eastAsia="en-US"/>
              </w:rPr>
            </w:pPr>
            <w:r w:rsidRPr="001A21BE">
              <w:rPr>
                <w:rFonts w:ascii="Segoe UI Symbol" w:eastAsia="MS Gothic" w:hAnsi="Segoe UI Symbol" w:cs="Segoe UI Symbol"/>
                <w:color w:val="000000"/>
                <w:sz w:val="20"/>
                <w:szCs w:val="20"/>
                <w:lang w:eastAsia="en-US"/>
              </w:rPr>
              <w:t>☐</w:t>
            </w:r>
            <w:r w:rsidRPr="001A21BE">
              <w:rPr>
                <w:rFonts w:eastAsia="MS Gothic" w:cs="Arial"/>
                <w:color w:val="000000"/>
                <w:sz w:val="20"/>
                <w:szCs w:val="20"/>
                <w:lang w:eastAsia="en-US"/>
              </w:rPr>
              <w:t xml:space="preserve"> Yes    </w:t>
            </w:r>
            <w:r w:rsidRPr="001A21BE">
              <w:rPr>
                <w:rFonts w:ascii="Segoe UI Symbol" w:eastAsia="MS Gothic" w:hAnsi="Segoe UI Symbol" w:cs="Segoe UI Symbol"/>
                <w:color w:val="000000"/>
                <w:sz w:val="20"/>
                <w:szCs w:val="20"/>
                <w:lang w:eastAsia="en-US"/>
              </w:rPr>
              <w:t>☐</w:t>
            </w:r>
            <w:r w:rsidRPr="001A21BE">
              <w:rPr>
                <w:rFonts w:eastAsia="MS Gothic" w:cs="Arial"/>
                <w:color w:val="000000"/>
                <w:sz w:val="20"/>
                <w:szCs w:val="20"/>
                <w:lang w:eastAsia="en-US"/>
              </w:rPr>
              <w:t xml:space="preserve"> No</w:t>
            </w:r>
          </w:p>
        </w:tc>
        <w:tc>
          <w:tcPr>
            <w:tcW w:w="1406" w:type="dxa"/>
            <w:tcBorders>
              <w:top w:val="nil"/>
              <w:left w:val="nil"/>
              <w:bottom w:val="single" w:sz="8" w:space="0" w:color="auto"/>
              <w:right w:val="single" w:sz="8" w:space="0" w:color="auto"/>
            </w:tcBorders>
            <w:shd w:val="clear" w:color="auto" w:fill="auto"/>
            <w:vAlign w:val="center"/>
            <w:hideMark/>
          </w:tcPr>
          <w:p w14:paraId="16AE2F94" w14:textId="77777777" w:rsidR="001A21BE" w:rsidRPr="001A21BE" w:rsidRDefault="001A21BE" w:rsidP="001A21BE">
            <w:pPr>
              <w:jc w:val="left"/>
              <w:rPr>
                <w:rFonts w:eastAsia="Times New Roman" w:cs="Arial"/>
                <w:color w:val="000000"/>
                <w:sz w:val="20"/>
                <w:szCs w:val="20"/>
                <w:lang w:eastAsia="en-US"/>
              </w:rPr>
            </w:pPr>
            <w:r w:rsidRPr="001A21BE">
              <w:rPr>
                <w:rFonts w:eastAsia="Times New Roman" w:cs="Arial"/>
                <w:color w:val="000000"/>
                <w:sz w:val="20"/>
                <w:szCs w:val="20"/>
                <w:lang w:eastAsia="en-US"/>
              </w:rPr>
              <w:t> </w:t>
            </w:r>
          </w:p>
        </w:tc>
        <w:tc>
          <w:tcPr>
            <w:tcW w:w="1128" w:type="dxa"/>
            <w:tcBorders>
              <w:top w:val="nil"/>
              <w:left w:val="nil"/>
              <w:bottom w:val="single" w:sz="8" w:space="0" w:color="auto"/>
              <w:right w:val="single" w:sz="8" w:space="0" w:color="auto"/>
            </w:tcBorders>
            <w:shd w:val="clear" w:color="auto" w:fill="auto"/>
            <w:vAlign w:val="center"/>
            <w:hideMark/>
          </w:tcPr>
          <w:p w14:paraId="3363F5E4" w14:textId="77777777" w:rsidR="001A21BE" w:rsidRPr="001A21BE" w:rsidRDefault="001A21BE" w:rsidP="001A21BE">
            <w:pPr>
              <w:jc w:val="left"/>
              <w:rPr>
                <w:rFonts w:eastAsia="Times New Roman" w:cs="Arial"/>
                <w:color w:val="000000"/>
                <w:sz w:val="20"/>
                <w:szCs w:val="20"/>
                <w:lang w:eastAsia="en-US"/>
              </w:rPr>
            </w:pPr>
            <w:r w:rsidRPr="001A21BE">
              <w:rPr>
                <w:rFonts w:eastAsia="Times New Roman" w:cs="Arial"/>
                <w:color w:val="000000"/>
                <w:sz w:val="20"/>
                <w:szCs w:val="20"/>
                <w:lang w:eastAsia="en-US"/>
              </w:rPr>
              <w:t> </w:t>
            </w:r>
          </w:p>
        </w:tc>
        <w:tc>
          <w:tcPr>
            <w:tcW w:w="5216" w:type="dxa"/>
            <w:tcBorders>
              <w:top w:val="nil"/>
              <w:left w:val="nil"/>
              <w:bottom w:val="single" w:sz="8" w:space="0" w:color="auto"/>
              <w:right w:val="single" w:sz="8" w:space="0" w:color="auto"/>
            </w:tcBorders>
            <w:shd w:val="clear" w:color="auto" w:fill="auto"/>
            <w:vAlign w:val="center"/>
            <w:hideMark/>
          </w:tcPr>
          <w:p w14:paraId="4867DF5D" w14:textId="77777777" w:rsidR="000A3480" w:rsidRDefault="001A21BE" w:rsidP="00316664">
            <w:pPr>
              <w:rPr>
                <w:rFonts w:eastAsia="Times New Roman" w:cs="Arial"/>
                <w:color w:val="000000"/>
                <w:sz w:val="20"/>
                <w:szCs w:val="20"/>
                <w:lang w:eastAsia="en-US"/>
              </w:rPr>
            </w:pPr>
            <w:r w:rsidRPr="000A3480">
              <w:rPr>
                <w:rFonts w:eastAsia="Times New Roman" w:cs="Arial"/>
                <w:b/>
                <w:color w:val="000000"/>
                <w:sz w:val="20"/>
                <w:szCs w:val="20"/>
                <w:lang w:eastAsia="en-US"/>
              </w:rPr>
              <w:t>Consolidate all sample supporting documents and upload via GIFTS.</w:t>
            </w:r>
            <w:r w:rsidRPr="001A21BE">
              <w:rPr>
                <w:rFonts w:eastAsia="Times New Roman" w:cs="Arial"/>
                <w:color w:val="000000"/>
                <w:sz w:val="20"/>
                <w:szCs w:val="20"/>
                <w:lang w:eastAsia="en-US"/>
              </w:rPr>
              <w:t xml:space="preserve">  </w:t>
            </w:r>
          </w:p>
          <w:p w14:paraId="1CDCFD5A" w14:textId="61FC225D" w:rsidR="001A21BE" w:rsidRPr="001A21BE" w:rsidRDefault="001A21BE" w:rsidP="00316664">
            <w:pPr>
              <w:ind w:left="720"/>
              <w:rPr>
                <w:rFonts w:eastAsia="Times New Roman" w:cs="Arial"/>
                <w:color w:val="000000"/>
                <w:sz w:val="20"/>
                <w:szCs w:val="20"/>
                <w:lang w:eastAsia="en-US"/>
              </w:rPr>
            </w:pPr>
            <w:r w:rsidRPr="001A21BE">
              <w:rPr>
                <w:rFonts w:eastAsia="Times New Roman" w:cs="Arial"/>
                <w:color w:val="000000"/>
                <w:sz w:val="20"/>
                <w:szCs w:val="20"/>
                <w:lang w:eastAsia="en-US"/>
              </w:rPr>
              <w:t xml:space="preserve">Please double-check the specific requirements for each sample selection have been satisfied to prevent delays and the </w:t>
            </w:r>
            <w:r w:rsidR="002B5A75">
              <w:rPr>
                <w:rFonts w:eastAsia="Times New Roman" w:cs="Arial"/>
                <w:color w:val="000000"/>
                <w:sz w:val="20"/>
                <w:szCs w:val="20"/>
                <w:lang w:eastAsia="en-US"/>
              </w:rPr>
              <w:t xml:space="preserve">review </w:t>
            </w:r>
            <w:r w:rsidR="002550B6">
              <w:rPr>
                <w:rFonts w:eastAsia="Times New Roman" w:cs="Arial"/>
                <w:color w:val="000000"/>
                <w:sz w:val="20"/>
                <w:szCs w:val="20"/>
                <w:lang w:eastAsia="en-US"/>
              </w:rPr>
              <w:t>t</w:t>
            </w:r>
            <w:r w:rsidR="002550B6" w:rsidRPr="001A21BE">
              <w:rPr>
                <w:rFonts w:eastAsia="Times New Roman" w:cs="Arial"/>
                <w:color w:val="000000"/>
                <w:sz w:val="20"/>
                <w:szCs w:val="20"/>
                <w:lang w:eastAsia="en-US"/>
              </w:rPr>
              <w:t>eam’s</w:t>
            </w:r>
            <w:r w:rsidRPr="001A21BE">
              <w:rPr>
                <w:rFonts w:eastAsia="Times New Roman" w:cs="Arial"/>
                <w:color w:val="000000"/>
                <w:sz w:val="20"/>
                <w:szCs w:val="20"/>
                <w:lang w:eastAsia="en-US"/>
              </w:rPr>
              <w:t xml:space="preserve"> inability to verify the cost charged to the SSVF award. </w:t>
            </w:r>
          </w:p>
        </w:tc>
      </w:tr>
      <w:tr w:rsidR="001A21BE" w:rsidRPr="001A21BE" w14:paraId="58219EB1" w14:textId="77777777" w:rsidTr="00316664">
        <w:trPr>
          <w:trHeight w:val="610"/>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6D9A5545" w14:textId="77777777" w:rsidR="001A21BE" w:rsidRPr="001A21BE" w:rsidRDefault="001A21BE" w:rsidP="001A21BE">
            <w:pPr>
              <w:jc w:val="center"/>
              <w:rPr>
                <w:rFonts w:eastAsia="MS Gothic" w:cs="Arial"/>
                <w:color w:val="000000"/>
                <w:sz w:val="20"/>
                <w:szCs w:val="20"/>
                <w:lang w:eastAsia="en-US"/>
              </w:rPr>
            </w:pPr>
            <w:r w:rsidRPr="001A21BE">
              <w:rPr>
                <w:rFonts w:ascii="Segoe UI Symbol" w:eastAsia="MS Gothic" w:hAnsi="Segoe UI Symbol" w:cs="Segoe UI Symbol"/>
                <w:color w:val="000000"/>
                <w:sz w:val="20"/>
                <w:szCs w:val="20"/>
                <w:lang w:eastAsia="en-US"/>
              </w:rPr>
              <w:t>☐</w:t>
            </w:r>
            <w:r w:rsidRPr="001A21BE">
              <w:rPr>
                <w:rFonts w:eastAsia="MS Gothic" w:cs="Arial"/>
                <w:color w:val="000000"/>
                <w:sz w:val="20"/>
                <w:szCs w:val="20"/>
                <w:lang w:eastAsia="en-US"/>
              </w:rPr>
              <w:t xml:space="preserve"> Yes    </w:t>
            </w:r>
            <w:r w:rsidRPr="001A21BE">
              <w:rPr>
                <w:rFonts w:ascii="Segoe UI Symbol" w:eastAsia="MS Gothic" w:hAnsi="Segoe UI Symbol" w:cs="Segoe UI Symbol"/>
                <w:color w:val="000000"/>
                <w:sz w:val="20"/>
                <w:szCs w:val="20"/>
                <w:lang w:eastAsia="en-US"/>
              </w:rPr>
              <w:t>☐</w:t>
            </w:r>
            <w:r w:rsidRPr="001A21BE">
              <w:rPr>
                <w:rFonts w:eastAsia="MS Gothic" w:cs="Arial"/>
                <w:color w:val="000000"/>
                <w:sz w:val="20"/>
                <w:szCs w:val="20"/>
                <w:lang w:eastAsia="en-US"/>
              </w:rPr>
              <w:t xml:space="preserve"> No</w:t>
            </w:r>
          </w:p>
        </w:tc>
        <w:tc>
          <w:tcPr>
            <w:tcW w:w="1406" w:type="dxa"/>
            <w:tcBorders>
              <w:top w:val="nil"/>
              <w:left w:val="nil"/>
              <w:bottom w:val="single" w:sz="8" w:space="0" w:color="auto"/>
              <w:right w:val="single" w:sz="8" w:space="0" w:color="auto"/>
            </w:tcBorders>
            <w:shd w:val="clear" w:color="auto" w:fill="auto"/>
            <w:vAlign w:val="center"/>
            <w:hideMark/>
          </w:tcPr>
          <w:p w14:paraId="54C6296F" w14:textId="77777777" w:rsidR="001A21BE" w:rsidRPr="001A21BE" w:rsidRDefault="001A21BE" w:rsidP="001A21BE">
            <w:pPr>
              <w:jc w:val="left"/>
              <w:rPr>
                <w:rFonts w:eastAsia="Times New Roman" w:cs="Arial"/>
                <w:color w:val="000000"/>
                <w:sz w:val="20"/>
                <w:szCs w:val="20"/>
                <w:lang w:eastAsia="en-US"/>
              </w:rPr>
            </w:pPr>
            <w:r w:rsidRPr="001A21BE">
              <w:rPr>
                <w:rFonts w:eastAsia="Times New Roman" w:cs="Arial"/>
                <w:color w:val="000000"/>
                <w:sz w:val="20"/>
                <w:szCs w:val="20"/>
                <w:lang w:eastAsia="en-US"/>
              </w:rPr>
              <w:t> </w:t>
            </w:r>
          </w:p>
        </w:tc>
        <w:tc>
          <w:tcPr>
            <w:tcW w:w="1128" w:type="dxa"/>
            <w:tcBorders>
              <w:top w:val="nil"/>
              <w:left w:val="nil"/>
              <w:bottom w:val="single" w:sz="8" w:space="0" w:color="auto"/>
              <w:right w:val="single" w:sz="8" w:space="0" w:color="auto"/>
            </w:tcBorders>
            <w:shd w:val="clear" w:color="auto" w:fill="auto"/>
            <w:vAlign w:val="center"/>
            <w:hideMark/>
          </w:tcPr>
          <w:p w14:paraId="51305A6B" w14:textId="77777777" w:rsidR="001A21BE" w:rsidRPr="001A21BE" w:rsidRDefault="001A21BE" w:rsidP="001A21BE">
            <w:pPr>
              <w:jc w:val="left"/>
              <w:rPr>
                <w:rFonts w:eastAsia="Times New Roman" w:cs="Arial"/>
                <w:color w:val="000000"/>
                <w:sz w:val="20"/>
                <w:szCs w:val="20"/>
                <w:lang w:eastAsia="en-US"/>
              </w:rPr>
            </w:pPr>
            <w:r w:rsidRPr="001A21BE">
              <w:rPr>
                <w:rFonts w:eastAsia="Times New Roman" w:cs="Arial"/>
                <w:color w:val="000000"/>
                <w:sz w:val="20"/>
                <w:szCs w:val="20"/>
                <w:lang w:eastAsia="en-US"/>
              </w:rPr>
              <w:t> </w:t>
            </w:r>
          </w:p>
        </w:tc>
        <w:tc>
          <w:tcPr>
            <w:tcW w:w="5216" w:type="dxa"/>
            <w:tcBorders>
              <w:top w:val="nil"/>
              <w:left w:val="nil"/>
              <w:bottom w:val="single" w:sz="8" w:space="0" w:color="auto"/>
              <w:right w:val="single" w:sz="8" w:space="0" w:color="auto"/>
            </w:tcBorders>
            <w:shd w:val="clear" w:color="auto" w:fill="auto"/>
            <w:vAlign w:val="center"/>
            <w:hideMark/>
          </w:tcPr>
          <w:p w14:paraId="510704E4" w14:textId="77777777" w:rsidR="00477A6E" w:rsidRDefault="001A21BE" w:rsidP="00316664">
            <w:pPr>
              <w:rPr>
                <w:rFonts w:eastAsia="Times New Roman" w:cs="Arial"/>
                <w:color w:val="000000"/>
                <w:sz w:val="20"/>
                <w:szCs w:val="20"/>
                <w:lang w:eastAsia="en-US"/>
              </w:rPr>
            </w:pPr>
            <w:r w:rsidRPr="00477A6E">
              <w:rPr>
                <w:rFonts w:eastAsia="Times New Roman" w:cs="Arial"/>
                <w:b/>
                <w:color w:val="000000"/>
                <w:sz w:val="20"/>
                <w:szCs w:val="20"/>
                <w:lang w:eastAsia="en-US"/>
              </w:rPr>
              <w:t xml:space="preserve">Ensure selected staff that have </w:t>
            </w:r>
            <w:r w:rsidR="00B423DD" w:rsidRPr="00477A6E">
              <w:rPr>
                <w:rFonts w:eastAsia="Times New Roman" w:cs="Arial"/>
                <w:b/>
                <w:color w:val="000000"/>
                <w:sz w:val="20"/>
                <w:szCs w:val="20"/>
                <w:lang w:eastAsia="en-US"/>
              </w:rPr>
              <w:t>received,</w:t>
            </w:r>
            <w:r w:rsidRPr="00477A6E">
              <w:rPr>
                <w:rFonts w:eastAsia="Times New Roman" w:cs="Arial"/>
                <w:b/>
                <w:color w:val="000000"/>
                <w:sz w:val="20"/>
                <w:szCs w:val="20"/>
                <w:lang w:eastAsia="en-US"/>
              </w:rPr>
              <w:t xml:space="preserve"> and ICQ have response by the due date.</w:t>
            </w:r>
            <w:r w:rsidRPr="001A21BE">
              <w:rPr>
                <w:rFonts w:eastAsia="Times New Roman" w:cs="Arial"/>
                <w:color w:val="000000"/>
                <w:sz w:val="20"/>
                <w:szCs w:val="20"/>
                <w:lang w:eastAsia="en-US"/>
              </w:rPr>
              <w:t xml:space="preserve">  </w:t>
            </w:r>
          </w:p>
          <w:p w14:paraId="4709A592" w14:textId="66511E5F" w:rsidR="001A21BE" w:rsidRPr="001A21BE" w:rsidRDefault="00B423DD" w:rsidP="00316664">
            <w:pPr>
              <w:ind w:left="720"/>
              <w:rPr>
                <w:rFonts w:eastAsia="Times New Roman" w:cs="Arial"/>
                <w:color w:val="000000"/>
                <w:sz w:val="20"/>
                <w:szCs w:val="20"/>
                <w:lang w:eastAsia="en-US"/>
              </w:rPr>
            </w:pPr>
            <w:r w:rsidRPr="00B423DD">
              <w:rPr>
                <w:rFonts w:eastAsia="Times New Roman" w:cs="Arial"/>
                <w:color w:val="000000"/>
                <w:sz w:val="20"/>
                <w:szCs w:val="20"/>
                <w:lang w:eastAsia="en-US"/>
              </w:rPr>
              <w:t>Typically,</w:t>
            </w:r>
            <w:r w:rsidR="001A21BE" w:rsidRPr="001A21BE">
              <w:rPr>
                <w:rFonts w:eastAsia="Times New Roman" w:cs="Arial"/>
                <w:color w:val="000000"/>
                <w:sz w:val="20"/>
                <w:szCs w:val="20"/>
                <w:lang w:eastAsia="en-US"/>
              </w:rPr>
              <w:t xml:space="preserve"> three weeks after being issued to staff.</w:t>
            </w:r>
          </w:p>
        </w:tc>
      </w:tr>
      <w:tr w:rsidR="001A21BE" w:rsidRPr="001A21BE" w14:paraId="5C6150C5" w14:textId="77777777" w:rsidTr="00316664">
        <w:trPr>
          <w:trHeight w:val="340"/>
        </w:trPr>
        <w:tc>
          <w:tcPr>
            <w:tcW w:w="1600" w:type="dxa"/>
            <w:tcBorders>
              <w:top w:val="nil"/>
              <w:left w:val="single" w:sz="8" w:space="0" w:color="auto"/>
              <w:bottom w:val="single" w:sz="4" w:space="0" w:color="auto"/>
              <w:right w:val="single" w:sz="8" w:space="0" w:color="auto"/>
            </w:tcBorders>
            <w:shd w:val="clear" w:color="auto" w:fill="auto"/>
            <w:vAlign w:val="center"/>
            <w:hideMark/>
          </w:tcPr>
          <w:p w14:paraId="1CD1BF2D" w14:textId="77777777" w:rsidR="001A21BE" w:rsidRPr="001A21BE" w:rsidRDefault="001A21BE" w:rsidP="001A21BE">
            <w:pPr>
              <w:jc w:val="center"/>
              <w:rPr>
                <w:rFonts w:eastAsia="MS Gothic" w:cs="Arial"/>
                <w:color w:val="000000"/>
                <w:sz w:val="20"/>
                <w:szCs w:val="20"/>
                <w:lang w:eastAsia="en-US"/>
              </w:rPr>
            </w:pPr>
            <w:r w:rsidRPr="001A21BE">
              <w:rPr>
                <w:rFonts w:ascii="Segoe UI Symbol" w:eastAsia="MS Gothic" w:hAnsi="Segoe UI Symbol" w:cs="Segoe UI Symbol"/>
                <w:color w:val="000000"/>
                <w:sz w:val="20"/>
                <w:szCs w:val="20"/>
                <w:lang w:eastAsia="en-US"/>
              </w:rPr>
              <w:t>☐</w:t>
            </w:r>
            <w:r w:rsidRPr="001A21BE">
              <w:rPr>
                <w:rFonts w:eastAsia="MS Gothic" w:cs="Arial"/>
                <w:color w:val="000000"/>
                <w:sz w:val="20"/>
                <w:szCs w:val="20"/>
                <w:lang w:eastAsia="en-US"/>
              </w:rPr>
              <w:t xml:space="preserve"> Yes    </w:t>
            </w:r>
            <w:r w:rsidRPr="001A21BE">
              <w:rPr>
                <w:rFonts w:ascii="Segoe UI Symbol" w:eastAsia="MS Gothic" w:hAnsi="Segoe UI Symbol" w:cs="Segoe UI Symbol"/>
                <w:color w:val="000000"/>
                <w:sz w:val="20"/>
                <w:szCs w:val="20"/>
                <w:lang w:eastAsia="en-US"/>
              </w:rPr>
              <w:t>☐</w:t>
            </w:r>
            <w:r w:rsidRPr="001A21BE">
              <w:rPr>
                <w:rFonts w:eastAsia="MS Gothic" w:cs="Arial"/>
                <w:color w:val="000000"/>
                <w:sz w:val="20"/>
                <w:szCs w:val="20"/>
                <w:lang w:eastAsia="en-US"/>
              </w:rPr>
              <w:t xml:space="preserve"> No</w:t>
            </w:r>
          </w:p>
        </w:tc>
        <w:tc>
          <w:tcPr>
            <w:tcW w:w="1406" w:type="dxa"/>
            <w:tcBorders>
              <w:top w:val="nil"/>
              <w:left w:val="nil"/>
              <w:bottom w:val="single" w:sz="4" w:space="0" w:color="auto"/>
              <w:right w:val="single" w:sz="8" w:space="0" w:color="auto"/>
            </w:tcBorders>
            <w:shd w:val="clear" w:color="auto" w:fill="auto"/>
            <w:vAlign w:val="center"/>
            <w:hideMark/>
          </w:tcPr>
          <w:p w14:paraId="359FD0C7" w14:textId="77777777" w:rsidR="001A21BE" w:rsidRPr="001A21BE" w:rsidRDefault="001A21BE" w:rsidP="001A21BE">
            <w:pPr>
              <w:jc w:val="left"/>
              <w:rPr>
                <w:rFonts w:eastAsia="Times New Roman" w:cs="Arial"/>
                <w:color w:val="000000"/>
                <w:sz w:val="20"/>
                <w:szCs w:val="20"/>
                <w:lang w:eastAsia="en-US"/>
              </w:rPr>
            </w:pPr>
            <w:r w:rsidRPr="001A21BE">
              <w:rPr>
                <w:rFonts w:eastAsia="Times New Roman" w:cs="Arial"/>
                <w:color w:val="000000"/>
                <w:sz w:val="20"/>
                <w:szCs w:val="20"/>
                <w:lang w:eastAsia="en-US"/>
              </w:rPr>
              <w:t> </w:t>
            </w:r>
          </w:p>
        </w:tc>
        <w:tc>
          <w:tcPr>
            <w:tcW w:w="1128" w:type="dxa"/>
            <w:tcBorders>
              <w:top w:val="nil"/>
              <w:left w:val="nil"/>
              <w:bottom w:val="single" w:sz="4" w:space="0" w:color="auto"/>
              <w:right w:val="single" w:sz="8" w:space="0" w:color="auto"/>
            </w:tcBorders>
            <w:shd w:val="clear" w:color="auto" w:fill="auto"/>
            <w:vAlign w:val="center"/>
            <w:hideMark/>
          </w:tcPr>
          <w:p w14:paraId="4F193B4F" w14:textId="77777777" w:rsidR="001A21BE" w:rsidRPr="001A21BE" w:rsidRDefault="001A21BE" w:rsidP="001A21BE">
            <w:pPr>
              <w:jc w:val="left"/>
              <w:rPr>
                <w:rFonts w:eastAsia="Times New Roman" w:cs="Arial"/>
                <w:color w:val="000000"/>
                <w:sz w:val="20"/>
                <w:szCs w:val="20"/>
                <w:lang w:eastAsia="en-US"/>
              </w:rPr>
            </w:pPr>
            <w:r w:rsidRPr="001A21BE">
              <w:rPr>
                <w:rFonts w:eastAsia="Times New Roman" w:cs="Arial"/>
                <w:color w:val="000000"/>
                <w:sz w:val="20"/>
                <w:szCs w:val="20"/>
                <w:lang w:eastAsia="en-US"/>
              </w:rPr>
              <w:t> </w:t>
            </w:r>
          </w:p>
        </w:tc>
        <w:tc>
          <w:tcPr>
            <w:tcW w:w="5216" w:type="dxa"/>
            <w:tcBorders>
              <w:top w:val="nil"/>
              <w:left w:val="nil"/>
              <w:bottom w:val="single" w:sz="4" w:space="0" w:color="auto"/>
              <w:right w:val="single" w:sz="8" w:space="0" w:color="auto"/>
            </w:tcBorders>
            <w:shd w:val="clear" w:color="auto" w:fill="auto"/>
            <w:vAlign w:val="center"/>
            <w:hideMark/>
          </w:tcPr>
          <w:p w14:paraId="16051773" w14:textId="4C0BF9A0" w:rsidR="001A21BE" w:rsidRPr="00477A6E" w:rsidRDefault="001A21BE" w:rsidP="00316664">
            <w:pPr>
              <w:rPr>
                <w:rFonts w:eastAsia="Times New Roman" w:cs="Arial"/>
                <w:b/>
                <w:color w:val="000000"/>
                <w:sz w:val="20"/>
                <w:szCs w:val="20"/>
                <w:lang w:eastAsia="en-US"/>
              </w:rPr>
            </w:pPr>
            <w:r w:rsidRPr="00477A6E">
              <w:rPr>
                <w:rFonts w:eastAsia="Times New Roman" w:cs="Arial"/>
                <w:b/>
                <w:color w:val="000000"/>
                <w:sz w:val="20"/>
                <w:szCs w:val="20"/>
                <w:lang w:eastAsia="en-US"/>
              </w:rPr>
              <w:t xml:space="preserve">Complete the </w:t>
            </w:r>
            <w:r w:rsidRPr="00477A6E">
              <w:rPr>
                <w:rFonts w:eastAsia="Times New Roman" w:cs="Arial"/>
                <w:b/>
                <w:bCs/>
                <w:color w:val="000000"/>
                <w:sz w:val="20"/>
                <w:szCs w:val="20"/>
                <w:lang w:eastAsia="en-US"/>
              </w:rPr>
              <w:t>SSVF Self-</w:t>
            </w:r>
            <w:r w:rsidR="002550B6">
              <w:rPr>
                <w:rFonts w:eastAsia="Times New Roman" w:cs="Arial"/>
                <w:b/>
                <w:bCs/>
                <w:color w:val="000000"/>
                <w:sz w:val="20"/>
                <w:szCs w:val="20"/>
                <w:lang w:eastAsia="en-US"/>
              </w:rPr>
              <w:t xml:space="preserve">Assessment </w:t>
            </w:r>
            <w:r w:rsidRPr="00477A6E">
              <w:rPr>
                <w:rFonts w:eastAsia="Times New Roman" w:cs="Arial"/>
                <w:b/>
                <w:bCs/>
                <w:color w:val="000000"/>
                <w:sz w:val="20"/>
                <w:szCs w:val="20"/>
                <w:lang w:eastAsia="en-US"/>
              </w:rPr>
              <w:t>Tool</w:t>
            </w:r>
            <w:r w:rsidRPr="00477A6E">
              <w:rPr>
                <w:rFonts w:eastAsia="Times New Roman" w:cs="Arial"/>
                <w:b/>
                <w:color w:val="000000"/>
                <w:sz w:val="20"/>
                <w:szCs w:val="20"/>
                <w:lang w:eastAsia="en-US"/>
              </w:rPr>
              <w:t xml:space="preserve"> on your program</w:t>
            </w:r>
            <w:r w:rsidR="00E16FA6" w:rsidRPr="00477A6E">
              <w:rPr>
                <w:rFonts w:eastAsia="Times New Roman" w:cs="Arial"/>
                <w:b/>
                <w:color w:val="000000"/>
                <w:sz w:val="20"/>
                <w:szCs w:val="20"/>
                <w:lang w:eastAsia="en-US"/>
              </w:rPr>
              <w:t xml:space="preserve">. </w:t>
            </w:r>
          </w:p>
        </w:tc>
      </w:tr>
      <w:tr w:rsidR="001A21BE" w:rsidRPr="001A21BE" w14:paraId="69E42C0A" w14:textId="77777777" w:rsidTr="00316664">
        <w:trPr>
          <w:trHeight w:val="1042"/>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48609" w14:textId="77777777" w:rsidR="001A21BE" w:rsidRPr="001A21BE" w:rsidRDefault="001A21BE" w:rsidP="001A21BE">
            <w:pPr>
              <w:jc w:val="center"/>
              <w:rPr>
                <w:rFonts w:eastAsia="Times New Roman" w:cs="Arial"/>
                <w:color w:val="000000"/>
                <w:sz w:val="20"/>
                <w:szCs w:val="20"/>
                <w:lang w:eastAsia="en-US"/>
              </w:rPr>
            </w:pPr>
            <w:r w:rsidRPr="001A21BE">
              <w:rPr>
                <w:rFonts w:ascii="Segoe UI Symbol" w:eastAsia="Times New Roman" w:hAnsi="Segoe UI Symbol" w:cs="Segoe UI Symbol"/>
                <w:color w:val="000000"/>
                <w:sz w:val="20"/>
                <w:szCs w:val="20"/>
                <w:lang w:eastAsia="en-US"/>
              </w:rPr>
              <w:lastRenderedPageBreak/>
              <w:t>☐</w:t>
            </w:r>
            <w:r w:rsidRPr="001A21BE">
              <w:rPr>
                <w:rFonts w:eastAsia="Times New Roman" w:cs="Arial"/>
                <w:color w:val="000000"/>
                <w:sz w:val="20"/>
                <w:szCs w:val="20"/>
                <w:lang w:eastAsia="en-US"/>
              </w:rPr>
              <w:t xml:space="preserve"> Yes    </w:t>
            </w:r>
            <w:r w:rsidRPr="001A21BE">
              <w:rPr>
                <w:rFonts w:ascii="Segoe UI Symbol" w:eastAsia="Times New Roman" w:hAnsi="Segoe UI Symbol" w:cs="Segoe UI Symbol"/>
                <w:color w:val="000000"/>
                <w:sz w:val="20"/>
                <w:szCs w:val="20"/>
                <w:lang w:eastAsia="en-US"/>
              </w:rPr>
              <w:t>☐</w:t>
            </w:r>
            <w:r w:rsidRPr="001A21BE">
              <w:rPr>
                <w:rFonts w:eastAsia="Times New Roman" w:cs="Arial"/>
                <w:color w:val="000000"/>
                <w:sz w:val="20"/>
                <w:szCs w:val="20"/>
                <w:lang w:eastAsia="en-US"/>
              </w:rPr>
              <w:t xml:space="preserve"> No</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6D365" w14:textId="77777777" w:rsidR="001A21BE" w:rsidRPr="001A21BE" w:rsidRDefault="001A21BE" w:rsidP="001A21BE">
            <w:pPr>
              <w:rPr>
                <w:rFonts w:eastAsia="Times New Roman" w:cs="Arial"/>
                <w:color w:val="000000"/>
                <w:sz w:val="20"/>
                <w:szCs w:val="20"/>
                <w:lang w:eastAsia="en-US"/>
              </w:rPr>
            </w:pPr>
            <w:r w:rsidRPr="001A21BE">
              <w:rPr>
                <w:rFonts w:eastAsia="Times New Roman" w:cs="Arial"/>
                <w:color w:val="000000"/>
                <w:sz w:val="20"/>
                <w:szCs w:val="20"/>
                <w:lang w:eastAsia="en-US"/>
              </w:rPr>
              <w:t>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8B884" w14:textId="77777777" w:rsidR="001A21BE" w:rsidRPr="001A21BE" w:rsidRDefault="001A21BE" w:rsidP="001A21BE">
            <w:pPr>
              <w:rPr>
                <w:rFonts w:eastAsia="Times New Roman" w:cs="Arial"/>
                <w:color w:val="000000"/>
                <w:sz w:val="20"/>
                <w:szCs w:val="20"/>
                <w:lang w:eastAsia="en-US"/>
              </w:rPr>
            </w:pPr>
            <w:r w:rsidRPr="001A21BE">
              <w:rPr>
                <w:rFonts w:eastAsia="Times New Roman" w:cs="Arial"/>
                <w:color w:val="000000"/>
                <w:sz w:val="20"/>
                <w:szCs w:val="20"/>
                <w:lang w:eastAsia="en-US"/>
              </w:rPr>
              <w:t> </w:t>
            </w:r>
          </w:p>
        </w:tc>
        <w:tc>
          <w:tcPr>
            <w:tcW w:w="5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6948A" w14:textId="77777777" w:rsidR="00477A6E" w:rsidRDefault="00E16FA6" w:rsidP="001A21BE">
            <w:pPr>
              <w:rPr>
                <w:rFonts w:eastAsia="Times New Roman" w:cs="Arial"/>
                <w:color w:val="000000"/>
                <w:sz w:val="20"/>
                <w:szCs w:val="20"/>
                <w:lang w:eastAsia="en-US"/>
              </w:rPr>
            </w:pPr>
            <w:r w:rsidRPr="00477A6E">
              <w:rPr>
                <w:rFonts w:eastAsia="Times New Roman" w:cs="Arial"/>
                <w:b/>
                <w:color w:val="000000"/>
                <w:sz w:val="20"/>
                <w:szCs w:val="20"/>
                <w:lang w:eastAsia="en-US"/>
              </w:rPr>
              <w:t>Prepare for on-site auditors</w:t>
            </w:r>
            <w:r>
              <w:rPr>
                <w:rFonts w:eastAsia="Times New Roman" w:cs="Arial"/>
                <w:color w:val="000000"/>
                <w:sz w:val="20"/>
                <w:szCs w:val="20"/>
                <w:lang w:eastAsia="en-US"/>
              </w:rPr>
              <w:t xml:space="preserve">. </w:t>
            </w:r>
          </w:p>
          <w:p w14:paraId="71EB45DD" w14:textId="2B8D150D" w:rsidR="001A21BE" w:rsidRPr="001A21BE" w:rsidRDefault="001A21BE" w:rsidP="00477A6E">
            <w:pPr>
              <w:ind w:left="720"/>
              <w:rPr>
                <w:rFonts w:eastAsia="Times New Roman" w:cs="Arial"/>
                <w:color w:val="000000"/>
                <w:sz w:val="20"/>
                <w:szCs w:val="20"/>
                <w:lang w:eastAsia="en-US"/>
              </w:rPr>
            </w:pPr>
            <w:r w:rsidRPr="001A21BE">
              <w:rPr>
                <w:rFonts w:eastAsia="Times New Roman" w:cs="Arial"/>
                <w:color w:val="000000"/>
                <w:sz w:val="20"/>
                <w:szCs w:val="20"/>
                <w:lang w:eastAsia="en-US"/>
              </w:rPr>
              <w:t>Ensure that all staff know what time they are needed and what to bring, if required.  Not all staff will be required to be present while the FOFA Team is on site.  FOFA Team Lead will coordinate with POC to have selected staff available during the site visit.</w:t>
            </w:r>
          </w:p>
        </w:tc>
      </w:tr>
      <w:tr w:rsidR="001A21BE" w:rsidRPr="001A21BE" w14:paraId="00B56947" w14:textId="77777777" w:rsidTr="00316664">
        <w:trPr>
          <w:trHeight w:val="1087"/>
        </w:trPr>
        <w:tc>
          <w:tcPr>
            <w:tcW w:w="160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17A661A" w14:textId="77777777" w:rsidR="001A21BE" w:rsidRPr="001A21BE" w:rsidRDefault="001A21BE" w:rsidP="001A21BE">
            <w:pPr>
              <w:jc w:val="center"/>
              <w:rPr>
                <w:rFonts w:eastAsia="Times New Roman" w:cs="Arial"/>
                <w:color w:val="000000"/>
                <w:sz w:val="20"/>
                <w:szCs w:val="20"/>
                <w:lang w:eastAsia="en-US"/>
              </w:rPr>
            </w:pPr>
            <w:r w:rsidRPr="001A21BE">
              <w:rPr>
                <w:rFonts w:ascii="Segoe UI Symbol" w:eastAsia="Times New Roman" w:hAnsi="Segoe UI Symbol" w:cs="Segoe UI Symbol"/>
                <w:color w:val="000000"/>
                <w:sz w:val="20"/>
                <w:szCs w:val="20"/>
                <w:lang w:eastAsia="en-US"/>
              </w:rPr>
              <w:t>☐</w:t>
            </w:r>
            <w:r w:rsidRPr="001A21BE">
              <w:rPr>
                <w:rFonts w:eastAsia="Times New Roman" w:cs="Arial"/>
                <w:color w:val="000000"/>
                <w:sz w:val="20"/>
                <w:szCs w:val="20"/>
                <w:lang w:eastAsia="en-US"/>
              </w:rPr>
              <w:t xml:space="preserve"> Yes    </w:t>
            </w:r>
            <w:r w:rsidRPr="001A21BE">
              <w:rPr>
                <w:rFonts w:ascii="Segoe UI Symbol" w:eastAsia="Times New Roman" w:hAnsi="Segoe UI Symbol" w:cs="Segoe UI Symbol"/>
                <w:color w:val="000000"/>
                <w:sz w:val="20"/>
                <w:szCs w:val="20"/>
                <w:lang w:eastAsia="en-US"/>
              </w:rPr>
              <w:t>☐</w:t>
            </w:r>
            <w:r w:rsidRPr="001A21BE">
              <w:rPr>
                <w:rFonts w:eastAsia="Times New Roman" w:cs="Arial"/>
                <w:color w:val="000000"/>
                <w:sz w:val="20"/>
                <w:szCs w:val="20"/>
                <w:lang w:eastAsia="en-US"/>
              </w:rPr>
              <w:t xml:space="preserve"> No</w:t>
            </w:r>
          </w:p>
        </w:tc>
        <w:tc>
          <w:tcPr>
            <w:tcW w:w="1406" w:type="dxa"/>
            <w:tcBorders>
              <w:top w:val="single" w:sz="4" w:space="0" w:color="auto"/>
              <w:left w:val="nil"/>
              <w:bottom w:val="single" w:sz="8" w:space="0" w:color="auto"/>
              <w:right w:val="single" w:sz="8" w:space="0" w:color="auto"/>
            </w:tcBorders>
            <w:shd w:val="clear" w:color="auto" w:fill="auto"/>
            <w:vAlign w:val="center"/>
            <w:hideMark/>
          </w:tcPr>
          <w:p w14:paraId="7FABF7EA" w14:textId="77777777" w:rsidR="001A21BE" w:rsidRPr="001A21BE" w:rsidRDefault="001A21BE" w:rsidP="001A21BE">
            <w:pPr>
              <w:rPr>
                <w:rFonts w:eastAsia="Times New Roman" w:cs="Arial"/>
                <w:color w:val="000000"/>
                <w:sz w:val="20"/>
                <w:szCs w:val="20"/>
                <w:lang w:eastAsia="en-US"/>
              </w:rPr>
            </w:pPr>
            <w:r w:rsidRPr="001A21BE">
              <w:rPr>
                <w:rFonts w:eastAsia="Times New Roman" w:cs="Arial"/>
                <w:color w:val="000000"/>
                <w:sz w:val="20"/>
                <w:szCs w:val="20"/>
                <w:lang w:eastAsia="en-US"/>
              </w:rPr>
              <w:t> </w:t>
            </w:r>
          </w:p>
        </w:tc>
        <w:tc>
          <w:tcPr>
            <w:tcW w:w="1128" w:type="dxa"/>
            <w:tcBorders>
              <w:top w:val="single" w:sz="4" w:space="0" w:color="auto"/>
              <w:left w:val="nil"/>
              <w:bottom w:val="single" w:sz="8" w:space="0" w:color="auto"/>
              <w:right w:val="single" w:sz="8" w:space="0" w:color="auto"/>
            </w:tcBorders>
            <w:shd w:val="clear" w:color="auto" w:fill="auto"/>
            <w:vAlign w:val="center"/>
            <w:hideMark/>
          </w:tcPr>
          <w:p w14:paraId="0352D19C" w14:textId="77777777" w:rsidR="001A21BE" w:rsidRPr="001A21BE" w:rsidRDefault="001A21BE" w:rsidP="001A21BE">
            <w:pPr>
              <w:rPr>
                <w:rFonts w:eastAsia="Times New Roman" w:cs="Arial"/>
                <w:color w:val="000000"/>
                <w:sz w:val="20"/>
                <w:szCs w:val="20"/>
                <w:lang w:eastAsia="en-US"/>
              </w:rPr>
            </w:pPr>
            <w:r w:rsidRPr="001A21BE">
              <w:rPr>
                <w:rFonts w:eastAsia="Times New Roman" w:cs="Arial"/>
                <w:color w:val="000000"/>
                <w:sz w:val="20"/>
                <w:szCs w:val="20"/>
                <w:lang w:eastAsia="en-US"/>
              </w:rPr>
              <w:t> </w:t>
            </w:r>
          </w:p>
        </w:tc>
        <w:tc>
          <w:tcPr>
            <w:tcW w:w="5216" w:type="dxa"/>
            <w:tcBorders>
              <w:top w:val="single" w:sz="4" w:space="0" w:color="auto"/>
              <w:left w:val="nil"/>
              <w:bottom w:val="single" w:sz="8" w:space="0" w:color="auto"/>
              <w:right w:val="single" w:sz="8" w:space="0" w:color="auto"/>
            </w:tcBorders>
            <w:shd w:val="clear" w:color="auto" w:fill="auto"/>
            <w:vAlign w:val="center"/>
            <w:hideMark/>
          </w:tcPr>
          <w:p w14:paraId="2505D686" w14:textId="77777777" w:rsidR="00477A6E" w:rsidRDefault="001A21BE" w:rsidP="001A21BE">
            <w:pPr>
              <w:rPr>
                <w:rFonts w:eastAsia="Times New Roman" w:cs="Arial"/>
                <w:color w:val="000000"/>
                <w:sz w:val="20"/>
                <w:szCs w:val="20"/>
                <w:lang w:eastAsia="en-US"/>
              </w:rPr>
            </w:pPr>
            <w:r w:rsidRPr="00477A6E">
              <w:rPr>
                <w:rFonts w:eastAsia="Times New Roman" w:cs="Arial"/>
                <w:b/>
                <w:color w:val="000000"/>
                <w:sz w:val="20"/>
                <w:szCs w:val="20"/>
                <w:lang w:eastAsia="en-US"/>
              </w:rPr>
              <w:t>Ensure case file sample selections have been consolidated and brought to the central location where the FOFA Team will be on site.</w:t>
            </w:r>
            <w:r w:rsidRPr="001A21BE">
              <w:rPr>
                <w:rFonts w:eastAsia="Times New Roman" w:cs="Arial"/>
                <w:color w:val="000000"/>
                <w:sz w:val="20"/>
                <w:szCs w:val="20"/>
                <w:lang w:eastAsia="en-US"/>
              </w:rPr>
              <w:t xml:space="preserve">  </w:t>
            </w:r>
          </w:p>
          <w:p w14:paraId="1B3FFC0E" w14:textId="5E6D5FEC" w:rsidR="001A21BE" w:rsidRPr="001A21BE" w:rsidRDefault="001A21BE" w:rsidP="00477A6E">
            <w:pPr>
              <w:ind w:left="720"/>
              <w:rPr>
                <w:rFonts w:eastAsia="Times New Roman" w:cs="Arial"/>
                <w:color w:val="000000"/>
                <w:sz w:val="20"/>
                <w:szCs w:val="20"/>
                <w:lang w:eastAsia="en-US"/>
              </w:rPr>
            </w:pPr>
            <w:r w:rsidRPr="001A21BE">
              <w:rPr>
                <w:rFonts w:eastAsia="Times New Roman" w:cs="Arial"/>
                <w:color w:val="000000"/>
                <w:sz w:val="20"/>
                <w:szCs w:val="20"/>
                <w:lang w:eastAsia="en-US"/>
              </w:rPr>
              <w:t xml:space="preserve">If case files are electronic, ensure FOFA Team will have unlimited access (read only) to all case files selected for review. </w:t>
            </w:r>
          </w:p>
        </w:tc>
      </w:tr>
      <w:tr w:rsidR="001A21BE" w:rsidRPr="001A21BE" w14:paraId="60348A01" w14:textId="77777777" w:rsidTr="00316664">
        <w:trPr>
          <w:trHeight w:val="610"/>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4A947826" w14:textId="77777777" w:rsidR="001A21BE" w:rsidRPr="001A21BE" w:rsidRDefault="001A21BE" w:rsidP="001A21BE">
            <w:pPr>
              <w:jc w:val="center"/>
              <w:rPr>
                <w:rFonts w:eastAsia="MS Gothic" w:cs="Arial"/>
                <w:color w:val="000000"/>
                <w:sz w:val="20"/>
                <w:szCs w:val="20"/>
                <w:lang w:eastAsia="en-US"/>
              </w:rPr>
            </w:pPr>
            <w:r w:rsidRPr="001A21BE">
              <w:rPr>
                <w:rFonts w:ascii="Segoe UI Symbol" w:eastAsia="MS Gothic" w:hAnsi="Segoe UI Symbol" w:cs="Segoe UI Symbol"/>
                <w:color w:val="000000"/>
                <w:sz w:val="20"/>
                <w:szCs w:val="20"/>
                <w:lang w:eastAsia="en-US"/>
              </w:rPr>
              <w:t>☐</w:t>
            </w:r>
            <w:r w:rsidRPr="001A21BE">
              <w:rPr>
                <w:rFonts w:eastAsia="MS Gothic" w:cs="Arial"/>
                <w:color w:val="000000"/>
                <w:sz w:val="20"/>
                <w:szCs w:val="20"/>
                <w:lang w:eastAsia="en-US"/>
              </w:rPr>
              <w:t xml:space="preserve"> Yes    </w:t>
            </w:r>
            <w:r w:rsidRPr="001A21BE">
              <w:rPr>
                <w:rFonts w:ascii="Segoe UI Symbol" w:eastAsia="MS Gothic" w:hAnsi="Segoe UI Symbol" w:cs="Segoe UI Symbol"/>
                <w:color w:val="000000"/>
                <w:sz w:val="20"/>
                <w:szCs w:val="20"/>
                <w:lang w:eastAsia="en-US"/>
              </w:rPr>
              <w:t>☐</w:t>
            </w:r>
            <w:r w:rsidRPr="001A21BE">
              <w:rPr>
                <w:rFonts w:eastAsia="MS Gothic" w:cs="Arial"/>
                <w:color w:val="000000"/>
                <w:sz w:val="20"/>
                <w:szCs w:val="20"/>
                <w:lang w:eastAsia="en-US"/>
              </w:rPr>
              <w:t xml:space="preserve"> No</w:t>
            </w:r>
          </w:p>
        </w:tc>
        <w:tc>
          <w:tcPr>
            <w:tcW w:w="1406" w:type="dxa"/>
            <w:tcBorders>
              <w:top w:val="nil"/>
              <w:left w:val="nil"/>
              <w:bottom w:val="single" w:sz="8" w:space="0" w:color="auto"/>
              <w:right w:val="single" w:sz="8" w:space="0" w:color="auto"/>
            </w:tcBorders>
            <w:shd w:val="clear" w:color="auto" w:fill="auto"/>
            <w:vAlign w:val="center"/>
            <w:hideMark/>
          </w:tcPr>
          <w:p w14:paraId="3CD21BDA" w14:textId="77777777" w:rsidR="001A21BE" w:rsidRPr="001A21BE" w:rsidRDefault="001A21BE" w:rsidP="001A21BE">
            <w:pPr>
              <w:rPr>
                <w:rFonts w:eastAsia="Times New Roman" w:cs="Arial"/>
                <w:color w:val="000000"/>
                <w:sz w:val="20"/>
                <w:szCs w:val="20"/>
                <w:lang w:eastAsia="en-US"/>
              </w:rPr>
            </w:pPr>
            <w:r w:rsidRPr="001A21BE">
              <w:rPr>
                <w:rFonts w:eastAsia="Times New Roman" w:cs="Arial"/>
                <w:color w:val="000000"/>
                <w:sz w:val="20"/>
                <w:szCs w:val="20"/>
                <w:lang w:eastAsia="en-US"/>
              </w:rPr>
              <w:t> </w:t>
            </w:r>
          </w:p>
        </w:tc>
        <w:tc>
          <w:tcPr>
            <w:tcW w:w="1128" w:type="dxa"/>
            <w:tcBorders>
              <w:top w:val="nil"/>
              <w:left w:val="nil"/>
              <w:bottom w:val="single" w:sz="8" w:space="0" w:color="auto"/>
              <w:right w:val="single" w:sz="8" w:space="0" w:color="auto"/>
            </w:tcBorders>
            <w:shd w:val="clear" w:color="auto" w:fill="auto"/>
            <w:vAlign w:val="center"/>
            <w:hideMark/>
          </w:tcPr>
          <w:p w14:paraId="63835B86" w14:textId="77777777" w:rsidR="001A21BE" w:rsidRPr="001A21BE" w:rsidRDefault="001A21BE" w:rsidP="001A21BE">
            <w:pPr>
              <w:rPr>
                <w:rFonts w:eastAsia="Times New Roman" w:cs="Arial"/>
                <w:color w:val="000000"/>
                <w:sz w:val="20"/>
                <w:szCs w:val="20"/>
                <w:lang w:eastAsia="en-US"/>
              </w:rPr>
            </w:pPr>
            <w:r w:rsidRPr="001A21BE">
              <w:rPr>
                <w:rFonts w:eastAsia="Times New Roman" w:cs="Arial"/>
                <w:color w:val="000000"/>
                <w:sz w:val="20"/>
                <w:szCs w:val="20"/>
                <w:lang w:eastAsia="en-US"/>
              </w:rPr>
              <w:t> </w:t>
            </w:r>
          </w:p>
        </w:tc>
        <w:tc>
          <w:tcPr>
            <w:tcW w:w="5216" w:type="dxa"/>
            <w:tcBorders>
              <w:top w:val="nil"/>
              <w:left w:val="nil"/>
              <w:bottom w:val="single" w:sz="8" w:space="0" w:color="auto"/>
              <w:right w:val="single" w:sz="8" w:space="0" w:color="auto"/>
            </w:tcBorders>
            <w:shd w:val="clear" w:color="auto" w:fill="auto"/>
            <w:vAlign w:val="center"/>
            <w:hideMark/>
          </w:tcPr>
          <w:p w14:paraId="6157DA82" w14:textId="77777777" w:rsidR="00477A6E" w:rsidRDefault="001A21BE" w:rsidP="001A21BE">
            <w:pPr>
              <w:rPr>
                <w:rFonts w:eastAsia="Times New Roman" w:cs="Arial"/>
                <w:color w:val="000000"/>
                <w:sz w:val="20"/>
                <w:szCs w:val="20"/>
                <w:lang w:eastAsia="en-US"/>
              </w:rPr>
            </w:pPr>
            <w:r w:rsidRPr="00477A6E">
              <w:rPr>
                <w:rFonts w:eastAsia="Times New Roman" w:cs="Arial"/>
                <w:b/>
                <w:color w:val="000000"/>
                <w:sz w:val="20"/>
                <w:szCs w:val="20"/>
                <w:lang w:eastAsia="en-US"/>
              </w:rPr>
              <w:t>Ask questions prior to your visit.</w:t>
            </w:r>
            <w:r w:rsidRPr="001A21BE">
              <w:rPr>
                <w:rFonts w:eastAsia="Times New Roman" w:cs="Arial"/>
                <w:color w:val="000000"/>
                <w:sz w:val="20"/>
                <w:szCs w:val="20"/>
                <w:lang w:eastAsia="en-US"/>
              </w:rPr>
              <w:t xml:space="preserve"> </w:t>
            </w:r>
          </w:p>
          <w:p w14:paraId="415B2202" w14:textId="6C039AD5" w:rsidR="001A21BE" w:rsidRPr="001A21BE" w:rsidRDefault="001A21BE" w:rsidP="00477A6E">
            <w:pPr>
              <w:ind w:left="720"/>
              <w:rPr>
                <w:rFonts w:eastAsia="Times New Roman" w:cs="Arial"/>
                <w:color w:val="000000"/>
                <w:sz w:val="20"/>
                <w:szCs w:val="20"/>
                <w:lang w:eastAsia="en-US"/>
              </w:rPr>
            </w:pPr>
            <w:r w:rsidRPr="001A21BE">
              <w:rPr>
                <w:rFonts w:eastAsia="Times New Roman" w:cs="Arial"/>
                <w:color w:val="000000"/>
                <w:sz w:val="20"/>
                <w:szCs w:val="20"/>
                <w:lang w:eastAsia="en-US"/>
              </w:rPr>
              <w:t>The FOFA Auditor and Regional Coordinator are there to help you if needed and can demystify any unclear elements.</w:t>
            </w:r>
          </w:p>
        </w:tc>
      </w:tr>
    </w:tbl>
    <w:p w14:paraId="710489E3" w14:textId="77777777" w:rsidR="00DA54CB" w:rsidRPr="00B423DD" w:rsidRDefault="00DA54CB" w:rsidP="0034233A">
      <w:pPr>
        <w:rPr>
          <w:rFonts w:eastAsiaTheme="minorHAnsi" w:cs="Arial"/>
          <w:sz w:val="10"/>
          <w:szCs w:val="10"/>
          <w:lang w:eastAsia="en-US"/>
        </w:rPr>
      </w:pPr>
    </w:p>
    <w:p w14:paraId="562AAB18" w14:textId="38F3640F" w:rsidR="006403B9" w:rsidRPr="00834C2F" w:rsidRDefault="006403B9" w:rsidP="006403B9">
      <w:pPr>
        <w:autoSpaceDE w:val="0"/>
        <w:autoSpaceDN w:val="0"/>
        <w:adjustRightInd w:val="0"/>
        <w:rPr>
          <w:rFonts w:eastAsiaTheme="minorHAnsi" w:cs="Arial"/>
          <w:b/>
          <w:sz w:val="24"/>
          <w:szCs w:val="22"/>
          <w:lang w:eastAsia="en-US"/>
        </w:rPr>
      </w:pPr>
      <w:r w:rsidRPr="00834C2F">
        <w:rPr>
          <w:rFonts w:cs="Arial"/>
          <w:b/>
          <w:sz w:val="24"/>
          <w:szCs w:val="22"/>
        </w:rPr>
        <w:t>Day of the Visit:</w:t>
      </w:r>
    </w:p>
    <w:tbl>
      <w:tblPr>
        <w:tblW w:w="9350" w:type="dxa"/>
        <w:tblLayout w:type="fixed"/>
        <w:tblLook w:val="04A0" w:firstRow="1" w:lastRow="0" w:firstColumn="1" w:lastColumn="0" w:noHBand="0" w:noVBand="1"/>
      </w:tblPr>
      <w:tblGrid>
        <w:gridCol w:w="1610"/>
        <w:gridCol w:w="1440"/>
        <w:gridCol w:w="6300"/>
      </w:tblGrid>
      <w:tr w:rsidR="00B423DD" w:rsidRPr="00B423DD" w14:paraId="3BDF9DFD" w14:textId="77777777" w:rsidTr="00316664">
        <w:trPr>
          <w:trHeight w:val="525"/>
        </w:trPr>
        <w:tc>
          <w:tcPr>
            <w:tcW w:w="161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4D05B6F4" w14:textId="77777777" w:rsidR="00B423DD" w:rsidRPr="00B423DD" w:rsidRDefault="00B423DD" w:rsidP="00B423DD">
            <w:pPr>
              <w:jc w:val="center"/>
              <w:rPr>
                <w:rFonts w:eastAsia="Times New Roman" w:cs="Arial"/>
                <w:b/>
                <w:bCs/>
                <w:color w:val="000000"/>
                <w:sz w:val="20"/>
                <w:szCs w:val="20"/>
                <w:lang w:eastAsia="en-US"/>
              </w:rPr>
            </w:pPr>
            <w:r w:rsidRPr="00B423DD">
              <w:rPr>
                <w:rFonts w:eastAsia="Times New Roman" w:cs="Arial"/>
                <w:b/>
                <w:bCs/>
                <w:color w:val="000000"/>
                <w:sz w:val="20"/>
                <w:szCs w:val="20"/>
                <w:lang w:eastAsia="en-US"/>
              </w:rPr>
              <w:t>Completed</w:t>
            </w:r>
          </w:p>
        </w:tc>
        <w:tc>
          <w:tcPr>
            <w:tcW w:w="1440" w:type="dxa"/>
            <w:tcBorders>
              <w:top w:val="single" w:sz="8" w:space="0" w:color="auto"/>
              <w:left w:val="nil"/>
              <w:bottom w:val="single" w:sz="8" w:space="0" w:color="auto"/>
              <w:right w:val="single" w:sz="8" w:space="0" w:color="auto"/>
            </w:tcBorders>
            <w:shd w:val="clear" w:color="000000" w:fill="BFBFBF"/>
            <w:vAlign w:val="center"/>
            <w:hideMark/>
          </w:tcPr>
          <w:p w14:paraId="6F489A9C" w14:textId="77777777" w:rsidR="00B423DD" w:rsidRPr="00B423DD" w:rsidRDefault="00B423DD" w:rsidP="00B423DD">
            <w:pPr>
              <w:jc w:val="center"/>
              <w:rPr>
                <w:rFonts w:eastAsia="Times New Roman" w:cs="Arial"/>
                <w:b/>
                <w:bCs/>
                <w:color w:val="000000"/>
                <w:sz w:val="20"/>
                <w:szCs w:val="20"/>
                <w:lang w:eastAsia="en-US"/>
              </w:rPr>
            </w:pPr>
            <w:r w:rsidRPr="00B423DD">
              <w:rPr>
                <w:rFonts w:eastAsia="Times New Roman" w:cs="Arial"/>
                <w:b/>
                <w:bCs/>
                <w:color w:val="000000"/>
                <w:sz w:val="20"/>
                <w:szCs w:val="20"/>
                <w:lang w:eastAsia="en-US"/>
              </w:rPr>
              <w:t>Person Responsible</w:t>
            </w:r>
          </w:p>
        </w:tc>
        <w:tc>
          <w:tcPr>
            <w:tcW w:w="6300" w:type="dxa"/>
            <w:tcBorders>
              <w:top w:val="single" w:sz="8" w:space="0" w:color="auto"/>
              <w:left w:val="nil"/>
              <w:bottom w:val="single" w:sz="8" w:space="0" w:color="auto"/>
              <w:right w:val="single" w:sz="8" w:space="0" w:color="auto"/>
            </w:tcBorders>
            <w:shd w:val="clear" w:color="000000" w:fill="BFBFBF"/>
            <w:vAlign w:val="center"/>
            <w:hideMark/>
          </w:tcPr>
          <w:p w14:paraId="4F60490F" w14:textId="77777777" w:rsidR="00B423DD" w:rsidRPr="00B423DD" w:rsidRDefault="00B423DD" w:rsidP="00B423DD">
            <w:pPr>
              <w:jc w:val="center"/>
              <w:rPr>
                <w:rFonts w:eastAsia="Times New Roman" w:cs="Arial"/>
                <w:b/>
                <w:bCs/>
                <w:color w:val="000000"/>
                <w:sz w:val="20"/>
                <w:szCs w:val="20"/>
                <w:lang w:eastAsia="en-US"/>
              </w:rPr>
            </w:pPr>
            <w:r w:rsidRPr="00B423DD">
              <w:rPr>
                <w:rFonts w:eastAsia="Times New Roman" w:cs="Arial"/>
                <w:b/>
                <w:bCs/>
                <w:color w:val="000000"/>
                <w:sz w:val="20"/>
                <w:szCs w:val="20"/>
                <w:lang w:eastAsia="en-US"/>
              </w:rPr>
              <w:t>Checklist</w:t>
            </w:r>
          </w:p>
        </w:tc>
      </w:tr>
      <w:tr w:rsidR="00B423DD" w:rsidRPr="00B423DD" w14:paraId="3E50F1A3" w14:textId="77777777" w:rsidTr="00316664">
        <w:trPr>
          <w:trHeight w:val="1105"/>
        </w:trPr>
        <w:tc>
          <w:tcPr>
            <w:tcW w:w="1610" w:type="dxa"/>
            <w:tcBorders>
              <w:top w:val="nil"/>
              <w:left w:val="single" w:sz="8" w:space="0" w:color="auto"/>
              <w:bottom w:val="single" w:sz="8" w:space="0" w:color="auto"/>
              <w:right w:val="single" w:sz="8" w:space="0" w:color="auto"/>
            </w:tcBorders>
            <w:shd w:val="clear" w:color="auto" w:fill="auto"/>
            <w:vAlign w:val="center"/>
            <w:hideMark/>
          </w:tcPr>
          <w:p w14:paraId="0CBCCF13" w14:textId="77777777" w:rsidR="00B423DD" w:rsidRPr="00B423DD" w:rsidRDefault="00B423DD" w:rsidP="00B423DD">
            <w:pPr>
              <w:jc w:val="center"/>
              <w:rPr>
                <w:rFonts w:eastAsia="Times New Roman" w:cs="Arial"/>
                <w:color w:val="000000"/>
                <w:sz w:val="20"/>
                <w:szCs w:val="20"/>
                <w:lang w:eastAsia="en-US"/>
              </w:rPr>
            </w:pPr>
            <w:r w:rsidRPr="00B423DD">
              <w:rPr>
                <w:rFonts w:ascii="Segoe UI Symbol" w:eastAsia="Times New Roman" w:hAnsi="Segoe UI Symbol" w:cs="Segoe UI Symbol"/>
                <w:color w:val="000000"/>
                <w:sz w:val="20"/>
                <w:szCs w:val="20"/>
                <w:lang w:eastAsia="en-US"/>
              </w:rPr>
              <w:t>☐</w:t>
            </w:r>
            <w:r w:rsidRPr="00B423DD">
              <w:rPr>
                <w:rFonts w:eastAsia="Times New Roman" w:cs="Arial"/>
                <w:color w:val="000000"/>
                <w:sz w:val="20"/>
                <w:szCs w:val="20"/>
                <w:lang w:eastAsia="en-US"/>
              </w:rPr>
              <w:t xml:space="preserve"> Yes    </w:t>
            </w:r>
            <w:r w:rsidRPr="00B423DD">
              <w:rPr>
                <w:rFonts w:ascii="Segoe UI Symbol" w:eastAsia="MS Gothic" w:hAnsi="Segoe UI Symbol" w:cs="Segoe UI Symbol"/>
                <w:color w:val="000000"/>
                <w:sz w:val="20"/>
                <w:szCs w:val="20"/>
                <w:lang w:eastAsia="en-US"/>
              </w:rPr>
              <w:t>☐</w:t>
            </w:r>
            <w:r w:rsidRPr="00B423DD">
              <w:rPr>
                <w:rFonts w:eastAsia="Times New Roman" w:cs="Arial"/>
                <w:color w:val="000000"/>
                <w:sz w:val="20"/>
                <w:szCs w:val="20"/>
                <w:lang w:eastAsia="en-US"/>
              </w:rPr>
              <w:t xml:space="preserve"> No</w:t>
            </w:r>
          </w:p>
        </w:tc>
        <w:tc>
          <w:tcPr>
            <w:tcW w:w="1440" w:type="dxa"/>
            <w:tcBorders>
              <w:top w:val="nil"/>
              <w:left w:val="nil"/>
              <w:bottom w:val="single" w:sz="8" w:space="0" w:color="auto"/>
              <w:right w:val="single" w:sz="8" w:space="0" w:color="auto"/>
            </w:tcBorders>
            <w:shd w:val="clear" w:color="auto" w:fill="auto"/>
            <w:vAlign w:val="center"/>
            <w:hideMark/>
          </w:tcPr>
          <w:p w14:paraId="4260CF6A" w14:textId="77777777" w:rsidR="00B423DD" w:rsidRPr="00B423DD" w:rsidRDefault="00B423DD" w:rsidP="00B423DD">
            <w:pPr>
              <w:rPr>
                <w:rFonts w:eastAsia="Times New Roman" w:cs="Arial"/>
                <w:color w:val="000000"/>
                <w:sz w:val="20"/>
                <w:szCs w:val="20"/>
                <w:lang w:eastAsia="en-US"/>
              </w:rPr>
            </w:pPr>
            <w:r w:rsidRPr="00B423DD">
              <w:rPr>
                <w:rFonts w:eastAsia="Times New Roman" w:cs="Arial"/>
                <w:color w:val="000000"/>
                <w:sz w:val="20"/>
                <w:szCs w:val="20"/>
                <w:lang w:eastAsia="en-US"/>
              </w:rPr>
              <w:t> </w:t>
            </w:r>
          </w:p>
        </w:tc>
        <w:tc>
          <w:tcPr>
            <w:tcW w:w="6300" w:type="dxa"/>
            <w:tcBorders>
              <w:top w:val="nil"/>
              <w:left w:val="nil"/>
              <w:bottom w:val="single" w:sz="8" w:space="0" w:color="auto"/>
              <w:right w:val="single" w:sz="8" w:space="0" w:color="auto"/>
            </w:tcBorders>
            <w:shd w:val="clear" w:color="auto" w:fill="auto"/>
            <w:vAlign w:val="center"/>
            <w:hideMark/>
          </w:tcPr>
          <w:p w14:paraId="34525216" w14:textId="77777777" w:rsidR="00477A6E" w:rsidRDefault="00B423DD" w:rsidP="00316664">
            <w:pPr>
              <w:rPr>
                <w:rFonts w:eastAsia="Times New Roman" w:cs="Arial"/>
                <w:color w:val="000000"/>
                <w:sz w:val="20"/>
                <w:szCs w:val="20"/>
                <w:lang w:eastAsia="en-US"/>
              </w:rPr>
            </w:pPr>
            <w:r w:rsidRPr="00477A6E">
              <w:rPr>
                <w:rFonts w:eastAsia="Times New Roman" w:cs="Arial"/>
                <w:b/>
                <w:color w:val="000000"/>
                <w:sz w:val="20"/>
                <w:szCs w:val="20"/>
                <w:lang w:eastAsia="en-US"/>
              </w:rPr>
              <w:t>Ensure POC or designated staff are available to let the FOFA Team into the facilities</w:t>
            </w:r>
            <w:r w:rsidRPr="00B423DD">
              <w:rPr>
                <w:rFonts w:eastAsia="Times New Roman" w:cs="Arial"/>
                <w:color w:val="000000"/>
                <w:sz w:val="20"/>
                <w:szCs w:val="20"/>
                <w:lang w:eastAsia="en-US"/>
              </w:rPr>
              <w:t xml:space="preserve">.   </w:t>
            </w:r>
          </w:p>
          <w:p w14:paraId="1701E23D" w14:textId="02669442" w:rsidR="00B423DD" w:rsidRPr="00B423DD" w:rsidRDefault="00B423DD" w:rsidP="00316664">
            <w:pPr>
              <w:ind w:left="720"/>
              <w:rPr>
                <w:rFonts w:eastAsia="Times New Roman" w:cs="Arial"/>
                <w:color w:val="000000"/>
                <w:sz w:val="20"/>
                <w:szCs w:val="20"/>
                <w:lang w:eastAsia="en-US"/>
              </w:rPr>
            </w:pPr>
            <w:r w:rsidRPr="00B423DD">
              <w:rPr>
                <w:rFonts w:eastAsia="Times New Roman" w:cs="Arial"/>
                <w:color w:val="000000"/>
                <w:sz w:val="20"/>
                <w:szCs w:val="20"/>
                <w:lang w:eastAsia="en-US"/>
              </w:rPr>
              <w:t xml:space="preserve">FOFA Team Lead will coordinate with the POC a few days prior to arrival regarding any logistics: Travel to facilities (construction or detours), parking, facilities access and security. </w:t>
            </w:r>
          </w:p>
        </w:tc>
      </w:tr>
      <w:tr w:rsidR="00B423DD" w:rsidRPr="00B423DD" w14:paraId="5F8229C5" w14:textId="77777777" w:rsidTr="00316664">
        <w:trPr>
          <w:trHeight w:val="673"/>
        </w:trPr>
        <w:tc>
          <w:tcPr>
            <w:tcW w:w="1610" w:type="dxa"/>
            <w:tcBorders>
              <w:top w:val="nil"/>
              <w:left w:val="single" w:sz="8" w:space="0" w:color="auto"/>
              <w:bottom w:val="single" w:sz="8" w:space="0" w:color="auto"/>
              <w:right w:val="single" w:sz="8" w:space="0" w:color="auto"/>
            </w:tcBorders>
            <w:shd w:val="clear" w:color="auto" w:fill="auto"/>
            <w:vAlign w:val="center"/>
            <w:hideMark/>
          </w:tcPr>
          <w:p w14:paraId="4252CBE3" w14:textId="77777777" w:rsidR="00B423DD" w:rsidRPr="00B423DD" w:rsidRDefault="00B423DD" w:rsidP="00B423DD">
            <w:pPr>
              <w:jc w:val="center"/>
              <w:rPr>
                <w:rFonts w:eastAsia="Times New Roman" w:cs="Arial"/>
                <w:color w:val="000000"/>
                <w:sz w:val="20"/>
                <w:szCs w:val="20"/>
                <w:lang w:eastAsia="en-US"/>
              </w:rPr>
            </w:pPr>
            <w:r w:rsidRPr="00B423DD">
              <w:rPr>
                <w:rFonts w:ascii="Segoe UI Symbol" w:eastAsia="Times New Roman" w:hAnsi="Segoe UI Symbol" w:cs="Segoe UI Symbol"/>
                <w:color w:val="000000"/>
                <w:sz w:val="20"/>
                <w:szCs w:val="20"/>
                <w:lang w:eastAsia="en-US"/>
              </w:rPr>
              <w:t>☐</w:t>
            </w:r>
            <w:r w:rsidRPr="00B423DD">
              <w:rPr>
                <w:rFonts w:eastAsia="Times New Roman" w:cs="Arial"/>
                <w:color w:val="000000"/>
                <w:sz w:val="20"/>
                <w:szCs w:val="20"/>
                <w:lang w:eastAsia="en-US"/>
              </w:rPr>
              <w:t xml:space="preserve"> Yes    </w:t>
            </w:r>
            <w:r w:rsidRPr="00B423DD">
              <w:rPr>
                <w:rFonts w:ascii="Segoe UI Symbol" w:eastAsia="Times New Roman" w:hAnsi="Segoe UI Symbol" w:cs="Segoe UI Symbol"/>
                <w:color w:val="000000"/>
                <w:sz w:val="20"/>
                <w:szCs w:val="20"/>
                <w:lang w:eastAsia="en-US"/>
              </w:rPr>
              <w:t>☐</w:t>
            </w:r>
            <w:r w:rsidRPr="00B423DD">
              <w:rPr>
                <w:rFonts w:eastAsia="Times New Roman" w:cs="Arial"/>
                <w:color w:val="000000"/>
                <w:sz w:val="20"/>
                <w:szCs w:val="20"/>
                <w:lang w:eastAsia="en-US"/>
              </w:rPr>
              <w:t xml:space="preserve"> No</w:t>
            </w:r>
          </w:p>
        </w:tc>
        <w:tc>
          <w:tcPr>
            <w:tcW w:w="1440" w:type="dxa"/>
            <w:tcBorders>
              <w:top w:val="nil"/>
              <w:left w:val="nil"/>
              <w:bottom w:val="single" w:sz="8" w:space="0" w:color="auto"/>
              <w:right w:val="single" w:sz="8" w:space="0" w:color="auto"/>
            </w:tcBorders>
            <w:shd w:val="clear" w:color="auto" w:fill="auto"/>
            <w:vAlign w:val="center"/>
            <w:hideMark/>
          </w:tcPr>
          <w:p w14:paraId="7D649CDA" w14:textId="77777777" w:rsidR="00B423DD" w:rsidRPr="00B423DD" w:rsidRDefault="00B423DD" w:rsidP="00B423DD">
            <w:pPr>
              <w:rPr>
                <w:rFonts w:eastAsia="Times New Roman" w:cs="Arial"/>
                <w:color w:val="000000"/>
                <w:sz w:val="20"/>
                <w:szCs w:val="20"/>
                <w:lang w:eastAsia="en-US"/>
              </w:rPr>
            </w:pPr>
            <w:r w:rsidRPr="00B423DD">
              <w:rPr>
                <w:rFonts w:eastAsia="Times New Roman" w:cs="Arial"/>
                <w:color w:val="000000"/>
                <w:sz w:val="20"/>
                <w:szCs w:val="20"/>
                <w:lang w:eastAsia="en-US"/>
              </w:rPr>
              <w:t> </w:t>
            </w:r>
          </w:p>
        </w:tc>
        <w:tc>
          <w:tcPr>
            <w:tcW w:w="6300" w:type="dxa"/>
            <w:tcBorders>
              <w:top w:val="nil"/>
              <w:left w:val="nil"/>
              <w:bottom w:val="single" w:sz="8" w:space="0" w:color="auto"/>
              <w:right w:val="single" w:sz="8" w:space="0" w:color="auto"/>
            </w:tcBorders>
            <w:shd w:val="clear" w:color="auto" w:fill="auto"/>
            <w:vAlign w:val="center"/>
            <w:hideMark/>
          </w:tcPr>
          <w:p w14:paraId="17E24BC9" w14:textId="77777777" w:rsidR="00B423DD" w:rsidRPr="00477A6E" w:rsidRDefault="00B423DD" w:rsidP="00316664">
            <w:pPr>
              <w:rPr>
                <w:rFonts w:eastAsia="Times New Roman" w:cs="Arial"/>
                <w:b/>
                <w:color w:val="000000"/>
                <w:sz w:val="20"/>
                <w:szCs w:val="20"/>
                <w:lang w:eastAsia="en-US"/>
              </w:rPr>
            </w:pPr>
            <w:r w:rsidRPr="00477A6E">
              <w:rPr>
                <w:rFonts w:eastAsia="Times New Roman" w:cs="Arial"/>
                <w:b/>
                <w:color w:val="000000"/>
                <w:sz w:val="20"/>
                <w:szCs w:val="20"/>
                <w:lang w:eastAsia="en-US"/>
              </w:rPr>
              <w:t xml:space="preserve">Double check </w:t>
            </w:r>
            <w:r w:rsidRPr="00477A6E">
              <w:rPr>
                <w:rFonts w:eastAsia="Times New Roman" w:cs="Arial"/>
                <w:b/>
                <w:bCs/>
                <w:color w:val="000000"/>
                <w:sz w:val="20"/>
                <w:szCs w:val="20"/>
                <w:lang w:eastAsia="en-US"/>
              </w:rPr>
              <w:t>all</w:t>
            </w:r>
            <w:r w:rsidRPr="00477A6E">
              <w:rPr>
                <w:rFonts w:eastAsia="Times New Roman" w:cs="Arial"/>
                <w:b/>
                <w:color w:val="000000"/>
                <w:sz w:val="20"/>
                <w:szCs w:val="20"/>
                <w:lang w:eastAsia="en-US"/>
              </w:rPr>
              <w:t xml:space="preserve"> selected case files or electronic access are available for immediate access by the FOFA Team after the initial Entrance Conference.</w:t>
            </w:r>
          </w:p>
        </w:tc>
      </w:tr>
      <w:tr w:rsidR="00B423DD" w:rsidRPr="00B423DD" w14:paraId="297F43F0" w14:textId="77777777" w:rsidTr="00316664">
        <w:trPr>
          <w:trHeight w:val="1780"/>
        </w:trPr>
        <w:tc>
          <w:tcPr>
            <w:tcW w:w="1610" w:type="dxa"/>
            <w:tcBorders>
              <w:top w:val="nil"/>
              <w:left w:val="single" w:sz="8" w:space="0" w:color="auto"/>
              <w:bottom w:val="single" w:sz="8" w:space="0" w:color="auto"/>
              <w:right w:val="single" w:sz="8" w:space="0" w:color="auto"/>
            </w:tcBorders>
            <w:shd w:val="clear" w:color="auto" w:fill="auto"/>
            <w:vAlign w:val="center"/>
            <w:hideMark/>
          </w:tcPr>
          <w:p w14:paraId="1F895CE9" w14:textId="77777777" w:rsidR="00B423DD" w:rsidRPr="00B423DD" w:rsidRDefault="00B423DD" w:rsidP="00B423DD">
            <w:pPr>
              <w:jc w:val="center"/>
              <w:rPr>
                <w:rFonts w:eastAsia="Times New Roman" w:cs="Arial"/>
                <w:color w:val="000000"/>
                <w:sz w:val="20"/>
                <w:szCs w:val="20"/>
                <w:lang w:eastAsia="en-US"/>
              </w:rPr>
            </w:pPr>
            <w:r w:rsidRPr="00B423DD">
              <w:rPr>
                <w:rFonts w:ascii="Segoe UI Symbol" w:eastAsia="Times New Roman" w:hAnsi="Segoe UI Symbol" w:cs="Segoe UI Symbol"/>
                <w:color w:val="000000"/>
                <w:sz w:val="20"/>
                <w:szCs w:val="20"/>
                <w:lang w:eastAsia="en-US"/>
              </w:rPr>
              <w:t>☐</w:t>
            </w:r>
            <w:r w:rsidRPr="00B423DD">
              <w:rPr>
                <w:rFonts w:eastAsia="Times New Roman" w:cs="Arial"/>
                <w:color w:val="000000"/>
                <w:sz w:val="20"/>
                <w:szCs w:val="20"/>
                <w:lang w:eastAsia="en-US"/>
              </w:rPr>
              <w:t xml:space="preserve"> Yes    </w:t>
            </w:r>
            <w:r w:rsidRPr="00B423DD">
              <w:rPr>
                <w:rFonts w:ascii="Segoe UI Symbol" w:eastAsia="Times New Roman" w:hAnsi="Segoe UI Symbol" w:cs="Segoe UI Symbol"/>
                <w:color w:val="000000"/>
                <w:sz w:val="20"/>
                <w:szCs w:val="20"/>
                <w:lang w:eastAsia="en-US"/>
              </w:rPr>
              <w:t>☐</w:t>
            </w:r>
            <w:r w:rsidRPr="00B423DD">
              <w:rPr>
                <w:rFonts w:eastAsia="Times New Roman" w:cs="Arial"/>
                <w:color w:val="000000"/>
                <w:sz w:val="20"/>
                <w:szCs w:val="20"/>
                <w:lang w:eastAsia="en-US"/>
              </w:rPr>
              <w:t xml:space="preserve"> No</w:t>
            </w:r>
          </w:p>
        </w:tc>
        <w:tc>
          <w:tcPr>
            <w:tcW w:w="1440" w:type="dxa"/>
            <w:tcBorders>
              <w:top w:val="nil"/>
              <w:left w:val="nil"/>
              <w:bottom w:val="single" w:sz="8" w:space="0" w:color="auto"/>
              <w:right w:val="single" w:sz="8" w:space="0" w:color="auto"/>
            </w:tcBorders>
            <w:shd w:val="clear" w:color="auto" w:fill="auto"/>
            <w:vAlign w:val="center"/>
            <w:hideMark/>
          </w:tcPr>
          <w:p w14:paraId="73BE1129" w14:textId="77777777" w:rsidR="00B423DD" w:rsidRPr="00B423DD" w:rsidRDefault="00B423DD" w:rsidP="00B423DD">
            <w:pPr>
              <w:rPr>
                <w:rFonts w:eastAsia="Times New Roman" w:cs="Arial"/>
                <w:color w:val="000000"/>
                <w:sz w:val="20"/>
                <w:szCs w:val="20"/>
                <w:lang w:eastAsia="en-US"/>
              </w:rPr>
            </w:pPr>
            <w:r w:rsidRPr="00B423DD">
              <w:rPr>
                <w:rFonts w:eastAsia="Times New Roman" w:cs="Arial"/>
                <w:color w:val="000000"/>
                <w:sz w:val="20"/>
                <w:szCs w:val="20"/>
                <w:lang w:eastAsia="en-US"/>
              </w:rPr>
              <w:t> </w:t>
            </w:r>
          </w:p>
        </w:tc>
        <w:tc>
          <w:tcPr>
            <w:tcW w:w="6300" w:type="dxa"/>
            <w:tcBorders>
              <w:top w:val="nil"/>
              <w:left w:val="nil"/>
              <w:bottom w:val="single" w:sz="8" w:space="0" w:color="auto"/>
              <w:right w:val="single" w:sz="8" w:space="0" w:color="auto"/>
            </w:tcBorders>
            <w:shd w:val="clear" w:color="auto" w:fill="auto"/>
            <w:vAlign w:val="center"/>
            <w:hideMark/>
          </w:tcPr>
          <w:p w14:paraId="6226C1BB" w14:textId="77777777" w:rsidR="00477A6E" w:rsidRDefault="00B423DD" w:rsidP="00316664">
            <w:pPr>
              <w:rPr>
                <w:rFonts w:eastAsia="Times New Roman" w:cs="Arial"/>
                <w:color w:val="000000"/>
                <w:sz w:val="20"/>
                <w:szCs w:val="20"/>
                <w:lang w:eastAsia="en-US"/>
              </w:rPr>
            </w:pPr>
            <w:r w:rsidRPr="00477A6E">
              <w:rPr>
                <w:rFonts w:eastAsia="Times New Roman" w:cs="Arial"/>
                <w:b/>
                <w:color w:val="000000"/>
                <w:sz w:val="20"/>
                <w:szCs w:val="20"/>
                <w:lang w:eastAsia="en-US"/>
              </w:rPr>
              <w:t>Ensure selected staff are available for the entrance conference.</w:t>
            </w:r>
          </w:p>
          <w:p w14:paraId="5DA54CC7" w14:textId="61087450" w:rsidR="00B423DD" w:rsidRPr="00B423DD" w:rsidRDefault="00B423DD" w:rsidP="00316664">
            <w:pPr>
              <w:ind w:left="720"/>
              <w:rPr>
                <w:rFonts w:eastAsia="Times New Roman" w:cs="Arial"/>
                <w:color w:val="000000"/>
                <w:sz w:val="20"/>
                <w:szCs w:val="20"/>
                <w:lang w:eastAsia="en-US"/>
              </w:rPr>
            </w:pPr>
            <w:r w:rsidRPr="00B423DD">
              <w:rPr>
                <w:rFonts w:eastAsia="Times New Roman" w:cs="Arial"/>
                <w:color w:val="000000"/>
                <w:sz w:val="20"/>
                <w:szCs w:val="20"/>
                <w:lang w:eastAsia="en-US"/>
              </w:rPr>
              <w:t xml:space="preserve">Typical entrance conference starts at 9:00 am day one and includes: Grantee Leadership </w:t>
            </w:r>
            <w:r w:rsidR="002B5A75">
              <w:rPr>
                <w:rFonts w:eastAsia="Times New Roman" w:cs="Arial"/>
                <w:color w:val="000000"/>
                <w:sz w:val="20"/>
                <w:szCs w:val="20"/>
                <w:lang w:eastAsia="en-US"/>
              </w:rPr>
              <w:t>R</w:t>
            </w:r>
            <w:r w:rsidRPr="00B423DD">
              <w:rPr>
                <w:rFonts w:eastAsia="Times New Roman" w:cs="Arial"/>
                <w:color w:val="000000"/>
                <w:sz w:val="20"/>
                <w:szCs w:val="20"/>
                <w:lang w:eastAsia="en-US"/>
              </w:rPr>
              <w:t xml:space="preserve">epresentative, SSVF Program Manager, SSVF Supervisor, Case Managers (optional depending on mission requirements), </w:t>
            </w:r>
            <w:r w:rsidR="002B5A75">
              <w:rPr>
                <w:rFonts w:eastAsia="Times New Roman" w:cs="Arial"/>
                <w:color w:val="000000"/>
                <w:sz w:val="20"/>
                <w:szCs w:val="20"/>
                <w:lang w:eastAsia="en-US"/>
              </w:rPr>
              <w:t>R</w:t>
            </w:r>
            <w:r w:rsidRPr="00B423DD">
              <w:rPr>
                <w:rFonts w:eastAsia="Times New Roman" w:cs="Arial"/>
                <w:color w:val="000000"/>
                <w:sz w:val="20"/>
                <w:szCs w:val="20"/>
                <w:lang w:eastAsia="en-US"/>
              </w:rPr>
              <w:t>epresentative from Fiscal and Accounting, and Compliance/QA/QC Team (if applicable).  A detailed agenda and site visit timeline will be provided and discussed during the entrance conference.</w:t>
            </w:r>
          </w:p>
        </w:tc>
      </w:tr>
      <w:tr w:rsidR="00B423DD" w:rsidRPr="00B423DD" w14:paraId="0954C3CC" w14:textId="77777777" w:rsidTr="00316664">
        <w:trPr>
          <w:trHeight w:val="592"/>
        </w:trPr>
        <w:tc>
          <w:tcPr>
            <w:tcW w:w="1610" w:type="dxa"/>
            <w:tcBorders>
              <w:top w:val="nil"/>
              <w:left w:val="single" w:sz="8" w:space="0" w:color="auto"/>
              <w:bottom w:val="single" w:sz="8" w:space="0" w:color="auto"/>
              <w:right w:val="single" w:sz="8" w:space="0" w:color="auto"/>
            </w:tcBorders>
            <w:shd w:val="clear" w:color="auto" w:fill="auto"/>
            <w:vAlign w:val="center"/>
            <w:hideMark/>
          </w:tcPr>
          <w:p w14:paraId="125E1945" w14:textId="77777777" w:rsidR="00B423DD" w:rsidRPr="00B423DD" w:rsidRDefault="00B423DD" w:rsidP="00B423DD">
            <w:pPr>
              <w:jc w:val="center"/>
              <w:rPr>
                <w:rFonts w:eastAsia="Times New Roman" w:cs="Arial"/>
                <w:color w:val="000000"/>
                <w:sz w:val="20"/>
                <w:szCs w:val="20"/>
                <w:lang w:eastAsia="en-US"/>
              </w:rPr>
            </w:pPr>
            <w:r w:rsidRPr="00B423DD">
              <w:rPr>
                <w:rFonts w:ascii="Segoe UI Symbol" w:eastAsia="Times New Roman" w:hAnsi="Segoe UI Symbol" w:cs="Segoe UI Symbol"/>
                <w:color w:val="000000"/>
                <w:sz w:val="20"/>
                <w:szCs w:val="20"/>
                <w:lang w:eastAsia="en-US"/>
              </w:rPr>
              <w:t>☐</w:t>
            </w:r>
            <w:r w:rsidRPr="00B423DD">
              <w:rPr>
                <w:rFonts w:eastAsia="Times New Roman" w:cs="Arial"/>
                <w:color w:val="000000"/>
                <w:sz w:val="20"/>
                <w:szCs w:val="20"/>
                <w:lang w:eastAsia="en-US"/>
              </w:rPr>
              <w:t xml:space="preserve"> Yes    </w:t>
            </w:r>
            <w:r w:rsidRPr="00B423DD">
              <w:rPr>
                <w:rFonts w:ascii="Segoe UI Symbol" w:eastAsia="Times New Roman" w:hAnsi="Segoe UI Symbol" w:cs="Segoe UI Symbol"/>
                <w:color w:val="000000"/>
                <w:sz w:val="20"/>
                <w:szCs w:val="20"/>
                <w:lang w:eastAsia="en-US"/>
              </w:rPr>
              <w:t>☐</w:t>
            </w:r>
            <w:r w:rsidRPr="00B423DD">
              <w:rPr>
                <w:rFonts w:eastAsia="Times New Roman" w:cs="Arial"/>
                <w:color w:val="000000"/>
                <w:sz w:val="20"/>
                <w:szCs w:val="20"/>
                <w:lang w:eastAsia="en-US"/>
              </w:rPr>
              <w:t xml:space="preserve"> No</w:t>
            </w:r>
          </w:p>
        </w:tc>
        <w:tc>
          <w:tcPr>
            <w:tcW w:w="1440" w:type="dxa"/>
            <w:tcBorders>
              <w:top w:val="nil"/>
              <w:left w:val="nil"/>
              <w:bottom w:val="single" w:sz="8" w:space="0" w:color="auto"/>
              <w:right w:val="single" w:sz="8" w:space="0" w:color="auto"/>
            </w:tcBorders>
            <w:shd w:val="clear" w:color="auto" w:fill="auto"/>
            <w:vAlign w:val="center"/>
            <w:hideMark/>
          </w:tcPr>
          <w:p w14:paraId="3EFC1FB1" w14:textId="77777777" w:rsidR="00B423DD" w:rsidRPr="00B423DD" w:rsidRDefault="00B423DD" w:rsidP="00B423DD">
            <w:pPr>
              <w:rPr>
                <w:rFonts w:eastAsia="Times New Roman" w:cs="Arial"/>
                <w:color w:val="000000"/>
                <w:sz w:val="20"/>
                <w:szCs w:val="20"/>
                <w:lang w:eastAsia="en-US"/>
              </w:rPr>
            </w:pPr>
            <w:r w:rsidRPr="00B423DD">
              <w:rPr>
                <w:rFonts w:eastAsia="Times New Roman" w:cs="Arial"/>
                <w:color w:val="000000"/>
                <w:sz w:val="20"/>
                <w:szCs w:val="20"/>
                <w:lang w:eastAsia="en-US"/>
              </w:rPr>
              <w:t> </w:t>
            </w:r>
          </w:p>
        </w:tc>
        <w:tc>
          <w:tcPr>
            <w:tcW w:w="6300" w:type="dxa"/>
            <w:tcBorders>
              <w:top w:val="nil"/>
              <w:left w:val="nil"/>
              <w:bottom w:val="single" w:sz="8" w:space="0" w:color="auto"/>
              <w:right w:val="single" w:sz="8" w:space="0" w:color="auto"/>
            </w:tcBorders>
            <w:shd w:val="clear" w:color="auto" w:fill="auto"/>
            <w:vAlign w:val="center"/>
            <w:hideMark/>
          </w:tcPr>
          <w:p w14:paraId="6958A8E8" w14:textId="77777777" w:rsidR="00B423DD" w:rsidRPr="00477A6E" w:rsidRDefault="00B423DD" w:rsidP="00316664">
            <w:pPr>
              <w:rPr>
                <w:rFonts w:eastAsia="Times New Roman" w:cs="Arial"/>
                <w:b/>
                <w:color w:val="000000"/>
                <w:sz w:val="20"/>
                <w:szCs w:val="20"/>
                <w:lang w:eastAsia="en-US"/>
              </w:rPr>
            </w:pPr>
            <w:r w:rsidRPr="00477A6E">
              <w:rPr>
                <w:rFonts w:eastAsia="Times New Roman" w:cs="Arial"/>
                <w:b/>
                <w:color w:val="000000"/>
                <w:sz w:val="20"/>
                <w:szCs w:val="20"/>
                <w:lang w:eastAsia="en-US"/>
              </w:rPr>
              <w:t>Have a contact person available for the FOFA Team all day in case the FOFA Team needs access to something or needs to speak with someone.</w:t>
            </w:r>
          </w:p>
        </w:tc>
      </w:tr>
      <w:tr w:rsidR="00B423DD" w:rsidRPr="00B423DD" w14:paraId="49738D21" w14:textId="77777777" w:rsidTr="00316664">
        <w:trPr>
          <w:trHeight w:val="780"/>
        </w:trPr>
        <w:tc>
          <w:tcPr>
            <w:tcW w:w="1610" w:type="dxa"/>
            <w:tcBorders>
              <w:top w:val="nil"/>
              <w:left w:val="single" w:sz="8" w:space="0" w:color="auto"/>
              <w:bottom w:val="single" w:sz="8" w:space="0" w:color="auto"/>
              <w:right w:val="single" w:sz="8" w:space="0" w:color="auto"/>
            </w:tcBorders>
            <w:shd w:val="clear" w:color="auto" w:fill="auto"/>
            <w:vAlign w:val="center"/>
            <w:hideMark/>
          </w:tcPr>
          <w:p w14:paraId="13E811B9" w14:textId="77777777" w:rsidR="00B423DD" w:rsidRPr="00B423DD" w:rsidRDefault="00B423DD" w:rsidP="00B423DD">
            <w:pPr>
              <w:jc w:val="center"/>
              <w:rPr>
                <w:rFonts w:eastAsia="Times New Roman" w:cs="Arial"/>
                <w:color w:val="000000"/>
                <w:sz w:val="20"/>
                <w:szCs w:val="20"/>
                <w:lang w:eastAsia="en-US"/>
              </w:rPr>
            </w:pPr>
            <w:r w:rsidRPr="00B423DD">
              <w:rPr>
                <w:rFonts w:ascii="Segoe UI Symbol" w:eastAsia="Times New Roman" w:hAnsi="Segoe UI Symbol" w:cs="Segoe UI Symbol"/>
                <w:color w:val="000000"/>
                <w:sz w:val="20"/>
                <w:szCs w:val="20"/>
                <w:lang w:eastAsia="en-US"/>
              </w:rPr>
              <w:t>☐</w:t>
            </w:r>
            <w:r w:rsidRPr="00B423DD">
              <w:rPr>
                <w:rFonts w:eastAsia="Times New Roman" w:cs="Arial"/>
                <w:color w:val="000000"/>
                <w:sz w:val="20"/>
                <w:szCs w:val="20"/>
                <w:lang w:eastAsia="en-US"/>
              </w:rPr>
              <w:t xml:space="preserve"> Yes    </w:t>
            </w:r>
            <w:r w:rsidRPr="00B423DD">
              <w:rPr>
                <w:rFonts w:ascii="Segoe UI Symbol" w:eastAsia="Times New Roman" w:hAnsi="Segoe UI Symbol" w:cs="Segoe UI Symbol"/>
                <w:color w:val="000000"/>
                <w:sz w:val="20"/>
                <w:szCs w:val="20"/>
                <w:lang w:eastAsia="en-US"/>
              </w:rPr>
              <w:t>☐</w:t>
            </w:r>
            <w:r w:rsidRPr="00B423DD">
              <w:rPr>
                <w:rFonts w:eastAsia="Times New Roman" w:cs="Arial"/>
                <w:color w:val="000000"/>
                <w:sz w:val="20"/>
                <w:szCs w:val="20"/>
                <w:lang w:eastAsia="en-US"/>
              </w:rPr>
              <w:t xml:space="preserve"> No</w:t>
            </w:r>
          </w:p>
        </w:tc>
        <w:tc>
          <w:tcPr>
            <w:tcW w:w="1440" w:type="dxa"/>
            <w:tcBorders>
              <w:top w:val="nil"/>
              <w:left w:val="nil"/>
              <w:bottom w:val="single" w:sz="8" w:space="0" w:color="auto"/>
              <w:right w:val="single" w:sz="8" w:space="0" w:color="auto"/>
            </w:tcBorders>
            <w:shd w:val="clear" w:color="auto" w:fill="auto"/>
            <w:vAlign w:val="center"/>
            <w:hideMark/>
          </w:tcPr>
          <w:p w14:paraId="48FCAAEB" w14:textId="77777777" w:rsidR="00B423DD" w:rsidRPr="00B423DD" w:rsidRDefault="00B423DD" w:rsidP="00B423DD">
            <w:pPr>
              <w:rPr>
                <w:rFonts w:eastAsia="Times New Roman" w:cs="Arial"/>
                <w:color w:val="000000"/>
                <w:sz w:val="20"/>
                <w:szCs w:val="20"/>
                <w:lang w:eastAsia="en-US"/>
              </w:rPr>
            </w:pPr>
            <w:r w:rsidRPr="00B423DD">
              <w:rPr>
                <w:rFonts w:eastAsia="Times New Roman" w:cs="Arial"/>
                <w:color w:val="000000"/>
                <w:sz w:val="20"/>
                <w:szCs w:val="20"/>
                <w:lang w:eastAsia="en-US"/>
              </w:rPr>
              <w:t> </w:t>
            </w:r>
          </w:p>
        </w:tc>
        <w:tc>
          <w:tcPr>
            <w:tcW w:w="6300" w:type="dxa"/>
            <w:tcBorders>
              <w:top w:val="nil"/>
              <w:left w:val="nil"/>
              <w:bottom w:val="single" w:sz="8" w:space="0" w:color="auto"/>
              <w:right w:val="single" w:sz="8" w:space="0" w:color="auto"/>
            </w:tcBorders>
            <w:shd w:val="clear" w:color="auto" w:fill="auto"/>
            <w:vAlign w:val="center"/>
            <w:hideMark/>
          </w:tcPr>
          <w:p w14:paraId="36EDFF42" w14:textId="77777777" w:rsidR="00477A6E" w:rsidRPr="00477A6E" w:rsidRDefault="00B423DD" w:rsidP="00316664">
            <w:pPr>
              <w:rPr>
                <w:rFonts w:eastAsia="Times New Roman" w:cs="Arial"/>
                <w:b/>
                <w:color w:val="000000"/>
                <w:sz w:val="20"/>
                <w:szCs w:val="20"/>
                <w:lang w:eastAsia="en-US"/>
              </w:rPr>
            </w:pPr>
            <w:r w:rsidRPr="00477A6E">
              <w:rPr>
                <w:rFonts w:eastAsia="Times New Roman" w:cs="Arial"/>
                <w:b/>
                <w:color w:val="000000"/>
                <w:sz w:val="20"/>
                <w:szCs w:val="20"/>
                <w:lang w:eastAsia="en-US"/>
              </w:rPr>
              <w:t xml:space="preserve">Have a representative from Fiscal and Accounting available to meet with the FOFA Team at least one day during the site visit.  </w:t>
            </w:r>
          </w:p>
          <w:p w14:paraId="2035C281" w14:textId="03E302C5" w:rsidR="00B423DD" w:rsidRPr="00B423DD" w:rsidRDefault="00B423DD" w:rsidP="00316664">
            <w:pPr>
              <w:ind w:left="720"/>
              <w:rPr>
                <w:rFonts w:eastAsia="Times New Roman" w:cs="Arial"/>
                <w:color w:val="000000"/>
                <w:sz w:val="20"/>
                <w:szCs w:val="20"/>
                <w:lang w:eastAsia="en-US"/>
              </w:rPr>
            </w:pPr>
            <w:r w:rsidRPr="00B423DD">
              <w:rPr>
                <w:rFonts w:eastAsia="Times New Roman" w:cs="Arial"/>
                <w:color w:val="000000"/>
                <w:sz w:val="20"/>
                <w:szCs w:val="20"/>
                <w:lang w:eastAsia="en-US"/>
              </w:rPr>
              <w:t xml:space="preserve">Typically, the afternoon of day two. </w:t>
            </w:r>
          </w:p>
        </w:tc>
      </w:tr>
      <w:tr w:rsidR="00B423DD" w:rsidRPr="00B423DD" w14:paraId="69EEBDBB" w14:textId="77777777" w:rsidTr="00316664">
        <w:trPr>
          <w:trHeight w:val="763"/>
        </w:trPr>
        <w:tc>
          <w:tcPr>
            <w:tcW w:w="1610" w:type="dxa"/>
            <w:tcBorders>
              <w:top w:val="nil"/>
              <w:left w:val="single" w:sz="8" w:space="0" w:color="auto"/>
              <w:bottom w:val="single" w:sz="8" w:space="0" w:color="auto"/>
              <w:right w:val="single" w:sz="8" w:space="0" w:color="auto"/>
            </w:tcBorders>
            <w:shd w:val="clear" w:color="auto" w:fill="auto"/>
            <w:vAlign w:val="center"/>
            <w:hideMark/>
          </w:tcPr>
          <w:p w14:paraId="70FA02A7" w14:textId="77777777" w:rsidR="00B423DD" w:rsidRPr="00B423DD" w:rsidRDefault="00B423DD" w:rsidP="00B423DD">
            <w:pPr>
              <w:jc w:val="center"/>
              <w:rPr>
                <w:rFonts w:eastAsia="Times New Roman" w:cs="Arial"/>
                <w:color w:val="000000"/>
                <w:sz w:val="20"/>
                <w:szCs w:val="20"/>
                <w:lang w:eastAsia="en-US"/>
              </w:rPr>
            </w:pPr>
            <w:r w:rsidRPr="00B423DD">
              <w:rPr>
                <w:rFonts w:ascii="Segoe UI Symbol" w:eastAsia="Times New Roman" w:hAnsi="Segoe UI Symbol" w:cs="Segoe UI Symbol"/>
                <w:color w:val="000000"/>
                <w:sz w:val="20"/>
                <w:szCs w:val="20"/>
                <w:lang w:eastAsia="en-US"/>
              </w:rPr>
              <w:t>☐</w:t>
            </w:r>
            <w:r w:rsidRPr="00B423DD">
              <w:rPr>
                <w:rFonts w:eastAsia="Times New Roman" w:cs="Arial"/>
                <w:color w:val="000000"/>
                <w:sz w:val="20"/>
                <w:szCs w:val="20"/>
                <w:lang w:eastAsia="en-US"/>
              </w:rPr>
              <w:t xml:space="preserve"> Yes    </w:t>
            </w:r>
            <w:r w:rsidRPr="00B423DD">
              <w:rPr>
                <w:rFonts w:ascii="Segoe UI Symbol" w:eastAsia="Times New Roman" w:hAnsi="Segoe UI Symbol" w:cs="Segoe UI Symbol"/>
                <w:color w:val="000000"/>
                <w:sz w:val="20"/>
                <w:szCs w:val="20"/>
                <w:lang w:eastAsia="en-US"/>
              </w:rPr>
              <w:t>☐</w:t>
            </w:r>
            <w:r w:rsidRPr="00B423DD">
              <w:rPr>
                <w:rFonts w:eastAsia="Times New Roman" w:cs="Arial"/>
                <w:color w:val="000000"/>
                <w:sz w:val="20"/>
                <w:szCs w:val="20"/>
                <w:lang w:eastAsia="en-US"/>
              </w:rPr>
              <w:t xml:space="preserve"> No</w:t>
            </w:r>
          </w:p>
        </w:tc>
        <w:tc>
          <w:tcPr>
            <w:tcW w:w="1440" w:type="dxa"/>
            <w:tcBorders>
              <w:top w:val="nil"/>
              <w:left w:val="nil"/>
              <w:bottom w:val="single" w:sz="8" w:space="0" w:color="auto"/>
              <w:right w:val="single" w:sz="8" w:space="0" w:color="auto"/>
            </w:tcBorders>
            <w:shd w:val="clear" w:color="auto" w:fill="auto"/>
            <w:vAlign w:val="center"/>
            <w:hideMark/>
          </w:tcPr>
          <w:p w14:paraId="4244AE70" w14:textId="77777777" w:rsidR="00B423DD" w:rsidRPr="00B423DD" w:rsidRDefault="00B423DD" w:rsidP="00B423DD">
            <w:pPr>
              <w:rPr>
                <w:rFonts w:eastAsia="Times New Roman" w:cs="Arial"/>
                <w:color w:val="000000"/>
                <w:sz w:val="20"/>
                <w:szCs w:val="20"/>
                <w:lang w:eastAsia="en-US"/>
              </w:rPr>
            </w:pPr>
            <w:r w:rsidRPr="00B423DD">
              <w:rPr>
                <w:rFonts w:eastAsia="Times New Roman" w:cs="Arial"/>
                <w:color w:val="000000"/>
                <w:sz w:val="20"/>
                <w:szCs w:val="20"/>
                <w:lang w:eastAsia="en-US"/>
              </w:rPr>
              <w:t> </w:t>
            </w:r>
          </w:p>
        </w:tc>
        <w:tc>
          <w:tcPr>
            <w:tcW w:w="6300" w:type="dxa"/>
            <w:tcBorders>
              <w:top w:val="nil"/>
              <w:left w:val="nil"/>
              <w:bottom w:val="single" w:sz="8" w:space="0" w:color="auto"/>
              <w:right w:val="single" w:sz="8" w:space="0" w:color="auto"/>
            </w:tcBorders>
            <w:shd w:val="clear" w:color="auto" w:fill="auto"/>
            <w:vAlign w:val="center"/>
            <w:hideMark/>
          </w:tcPr>
          <w:p w14:paraId="6621EBB0" w14:textId="77777777" w:rsidR="00477A6E" w:rsidRDefault="00B423DD" w:rsidP="00316664">
            <w:pPr>
              <w:rPr>
                <w:rFonts w:eastAsia="Times New Roman" w:cs="Arial"/>
                <w:color w:val="000000"/>
                <w:sz w:val="20"/>
                <w:szCs w:val="20"/>
                <w:lang w:eastAsia="en-US"/>
              </w:rPr>
            </w:pPr>
            <w:r w:rsidRPr="00477A6E">
              <w:rPr>
                <w:rFonts w:eastAsia="Times New Roman" w:cs="Arial"/>
                <w:b/>
                <w:color w:val="000000"/>
                <w:sz w:val="20"/>
                <w:szCs w:val="20"/>
                <w:lang w:eastAsia="en-US"/>
              </w:rPr>
              <w:t>Ensure applicable staff are available for the onsite Exit Meeting scheduled for the afternoon of the last day on site</w:t>
            </w:r>
            <w:r w:rsidRPr="00B423DD">
              <w:rPr>
                <w:rFonts w:eastAsia="Times New Roman" w:cs="Arial"/>
                <w:color w:val="000000"/>
                <w:sz w:val="20"/>
                <w:szCs w:val="20"/>
                <w:lang w:eastAsia="en-US"/>
              </w:rPr>
              <w:t xml:space="preserve">.  </w:t>
            </w:r>
          </w:p>
          <w:p w14:paraId="5FE4DC92" w14:textId="63664996" w:rsidR="00B423DD" w:rsidRPr="00B423DD" w:rsidRDefault="00B423DD" w:rsidP="00316664">
            <w:pPr>
              <w:ind w:left="720"/>
              <w:rPr>
                <w:rFonts w:eastAsia="Times New Roman" w:cs="Arial"/>
                <w:color w:val="000000"/>
                <w:sz w:val="20"/>
                <w:szCs w:val="20"/>
                <w:lang w:eastAsia="en-US"/>
              </w:rPr>
            </w:pPr>
            <w:r w:rsidRPr="00B423DD">
              <w:rPr>
                <w:rFonts w:eastAsia="Times New Roman" w:cs="Arial"/>
                <w:color w:val="000000"/>
                <w:sz w:val="20"/>
                <w:szCs w:val="20"/>
                <w:lang w:eastAsia="en-US"/>
              </w:rPr>
              <w:t>Typically, between 3:30 and 4:30 pm on day three.</w:t>
            </w:r>
          </w:p>
        </w:tc>
      </w:tr>
      <w:tr w:rsidR="00B423DD" w:rsidRPr="00B423DD" w14:paraId="6B8FAB01" w14:textId="77777777" w:rsidTr="00316664">
        <w:trPr>
          <w:trHeight w:val="700"/>
        </w:trPr>
        <w:tc>
          <w:tcPr>
            <w:tcW w:w="1610" w:type="dxa"/>
            <w:tcBorders>
              <w:top w:val="nil"/>
              <w:left w:val="single" w:sz="8" w:space="0" w:color="auto"/>
              <w:bottom w:val="single" w:sz="8" w:space="0" w:color="auto"/>
              <w:right w:val="single" w:sz="8" w:space="0" w:color="auto"/>
            </w:tcBorders>
            <w:shd w:val="clear" w:color="auto" w:fill="auto"/>
            <w:vAlign w:val="center"/>
            <w:hideMark/>
          </w:tcPr>
          <w:p w14:paraId="06F18FF8" w14:textId="77777777" w:rsidR="00B423DD" w:rsidRPr="00B423DD" w:rsidRDefault="00B423DD" w:rsidP="00B423DD">
            <w:pPr>
              <w:jc w:val="center"/>
              <w:rPr>
                <w:rFonts w:eastAsia="Times New Roman" w:cs="Arial"/>
                <w:color w:val="000000"/>
                <w:sz w:val="20"/>
                <w:szCs w:val="20"/>
                <w:lang w:eastAsia="en-US"/>
              </w:rPr>
            </w:pPr>
            <w:r w:rsidRPr="00B423DD">
              <w:rPr>
                <w:rFonts w:ascii="Segoe UI Symbol" w:eastAsia="Times New Roman" w:hAnsi="Segoe UI Symbol" w:cs="Segoe UI Symbol"/>
                <w:color w:val="000000"/>
                <w:sz w:val="20"/>
                <w:szCs w:val="20"/>
                <w:lang w:eastAsia="en-US"/>
              </w:rPr>
              <w:t>☐</w:t>
            </w:r>
            <w:r w:rsidRPr="00B423DD">
              <w:rPr>
                <w:rFonts w:eastAsia="Times New Roman" w:cs="Arial"/>
                <w:color w:val="000000"/>
                <w:sz w:val="20"/>
                <w:szCs w:val="20"/>
                <w:lang w:eastAsia="en-US"/>
              </w:rPr>
              <w:t xml:space="preserve"> Yes    </w:t>
            </w:r>
            <w:r w:rsidRPr="00B423DD">
              <w:rPr>
                <w:rFonts w:ascii="Segoe UI Symbol" w:eastAsia="Times New Roman" w:hAnsi="Segoe UI Symbol" w:cs="Segoe UI Symbol"/>
                <w:color w:val="000000"/>
                <w:sz w:val="20"/>
                <w:szCs w:val="20"/>
                <w:lang w:eastAsia="en-US"/>
              </w:rPr>
              <w:t>☐</w:t>
            </w:r>
            <w:r w:rsidRPr="00B423DD">
              <w:rPr>
                <w:rFonts w:eastAsia="Times New Roman" w:cs="Arial"/>
                <w:color w:val="000000"/>
                <w:sz w:val="20"/>
                <w:szCs w:val="20"/>
                <w:lang w:eastAsia="en-US"/>
              </w:rPr>
              <w:t xml:space="preserve"> No</w:t>
            </w:r>
          </w:p>
        </w:tc>
        <w:tc>
          <w:tcPr>
            <w:tcW w:w="1440" w:type="dxa"/>
            <w:tcBorders>
              <w:top w:val="nil"/>
              <w:left w:val="nil"/>
              <w:bottom w:val="single" w:sz="8" w:space="0" w:color="auto"/>
              <w:right w:val="single" w:sz="8" w:space="0" w:color="auto"/>
            </w:tcBorders>
            <w:shd w:val="clear" w:color="auto" w:fill="auto"/>
            <w:vAlign w:val="center"/>
            <w:hideMark/>
          </w:tcPr>
          <w:p w14:paraId="7C2CD92F" w14:textId="77777777" w:rsidR="00B423DD" w:rsidRPr="00B423DD" w:rsidRDefault="00B423DD" w:rsidP="00B423DD">
            <w:pPr>
              <w:rPr>
                <w:rFonts w:eastAsia="Times New Roman" w:cs="Arial"/>
                <w:color w:val="000000"/>
                <w:sz w:val="20"/>
                <w:szCs w:val="20"/>
                <w:lang w:eastAsia="en-US"/>
              </w:rPr>
            </w:pPr>
            <w:r w:rsidRPr="00B423DD">
              <w:rPr>
                <w:rFonts w:eastAsia="Times New Roman" w:cs="Arial"/>
                <w:color w:val="000000"/>
                <w:sz w:val="20"/>
                <w:szCs w:val="20"/>
                <w:lang w:eastAsia="en-US"/>
              </w:rPr>
              <w:t> </w:t>
            </w:r>
          </w:p>
        </w:tc>
        <w:tc>
          <w:tcPr>
            <w:tcW w:w="6300" w:type="dxa"/>
            <w:tcBorders>
              <w:top w:val="nil"/>
              <w:left w:val="nil"/>
              <w:bottom w:val="single" w:sz="8" w:space="0" w:color="auto"/>
              <w:right w:val="single" w:sz="8" w:space="0" w:color="auto"/>
            </w:tcBorders>
            <w:shd w:val="clear" w:color="auto" w:fill="auto"/>
            <w:vAlign w:val="center"/>
            <w:hideMark/>
          </w:tcPr>
          <w:p w14:paraId="5CAA48D3" w14:textId="77777777" w:rsidR="00477A6E" w:rsidRPr="00477A6E" w:rsidRDefault="00B423DD" w:rsidP="00316664">
            <w:pPr>
              <w:rPr>
                <w:rFonts w:eastAsia="Times New Roman" w:cs="Arial"/>
                <w:b/>
                <w:color w:val="000000"/>
                <w:sz w:val="20"/>
                <w:szCs w:val="20"/>
                <w:lang w:eastAsia="en-US"/>
              </w:rPr>
            </w:pPr>
            <w:r w:rsidRPr="00477A6E">
              <w:rPr>
                <w:rFonts w:eastAsia="Times New Roman" w:cs="Arial"/>
                <w:b/>
                <w:color w:val="000000"/>
                <w:sz w:val="20"/>
                <w:szCs w:val="20"/>
                <w:lang w:eastAsia="en-US"/>
              </w:rPr>
              <w:t>Ensure POC has obtained an "Outstanding Items List" from the FOFA Team Lead</w:t>
            </w:r>
          </w:p>
          <w:p w14:paraId="5F94D3D6" w14:textId="4920F9D2" w:rsidR="00B423DD" w:rsidRPr="00B423DD" w:rsidRDefault="00477A6E" w:rsidP="00316664">
            <w:pPr>
              <w:ind w:left="720"/>
              <w:rPr>
                <w:rFonts w:eastAsia="Times New Roman" w:cs="Arial"/>
                <w:color w:val="000000"/>
                <w:sz w:val="20"/>
                <w:szCs w:val="20"/>
                <w:lang w:eastAsia="en-US"/>
              </w:rPr>
            </w:pPr>
            <w:r>
              <w:rPr>
                <w:rFonts w:eastAsia="Times New Roman" w:cs="Arial"/>
                <w:color w:val="000000"/>
                <w:sz w:val="20"/>
                <w:szCs w:val="20"/>
                <w:lang w:eastAsia="en-US"/>
              </w:rPr>
              <w:t>This</w:t>
            </w:r>
            <w:r w:rsidR="00B423DD" w:rsidRPr="00B423DD">
              <w:rPr>
                <w:rFonts w:eastAsia="Times New Roman" w:cs="Arial"/>
                <w:color w:val="000000"/>
                <w:sz w:val="20"/>
                <w:szCs w:val="20"/>
                <w:lang w:eastAsia="en-US"/>
              </w:rPr>
              <w:t xml:space="preserve"> </w:t>
            </w:r>
            <w:r>
              <w:rPr>
                <w:rFonts w:eastAsia="Times New Roman" w:cs="Arial"/>
                <w:color w:val="000000"/>
                <w:sz w:val="20"/>
                <w:szCs w:val="20"/>
                <w:lang w:eastAsia="en-US"/>
              </w:rPr>
              <w:t>will be</w:t>
            </w:r>
            <w:r w:rsidR="00B423DD" w:rsidRPr="00B423DD">
              <w:rPr>
                <w:rFonts w:eastAsia="Times New Roman" w:cs="Arial"/>
                <w:color w:val="000000"/>
                <w:sz w:val="20"/>
                <w:szCs w:val="20"/>
                <w:lang w:eastAsia="en-US"/>
              </w:rPr>
              <w:t xml:space="preserve"> any items not be available for review while on site by the FOFA Team.</w:t>
            </w:r>
          </w:p>
        </w:tc>
      </w:tr>
    </w:tbl>
    <w:p w14:paraId="265CF149" w14:textId="77777777" w:rsidR="002E4AFE" w:rsidRPr="00B423DD" w:rsidRDefault="002E4AFE" w:rsidP="006403B9">
      <w:pPr>
        <w:autoSpaceDE w:val="0"/>
        <w:autoSpaceDN w:val="0"/>
        <w:adjustRightInd w:val="0"/>
        <w:rPr>
          <w:rFonts w:cs="Arial"/>
          <w:b/>
          <w:sz w:val="10"/>
          <w:szCs w:val="10"/>
        </w:rPr>
      </w:pPr>
    </w:p>
    <w:p w14:paraId="43125700" w14:textId="77777777" w:rsidR="00316664" w:rsidRDefault="00316664" w:rsidP="006403B9">
      <w:pPr>
        <w:autoSpaceDE w:val="0"/>
        <w:autoSpaceDN w:val="0"/>
        <w:adjustRightInd w:val="0"/>
        <w:rPr>
          <w:rFonts w:cs="Arial"/>
          <w:b/>
          <w:sz w:val="24"/>
          <w:szCs w:val="22"/>
        </w:rPr>
      </w:pPr>
    </w:p>
    <w:p w14:paraId="75E5744C" w14:textId="77777777" w:rsidR="00316664" w:rsidRDefault="00316664" w:rsidP="006403B9">
      <w:pPr>
        <w:autoSpaceDE w:val="0"/>
        <w:autoSpaceDN w:val="0"/>
        <w:adjustRightInd w:val="0"/>
        <w:rPr>
          <w:rFonts w:cs="Arial"/>
          <w:b/>
          <w:sz w:val="24"/>
          <w:szCs w:val="22"/>
        </w:rPr>
      </w:pPr>
    </w:p>
    <w:p w14:paraId="56A14AC5" w14:textId="31A0839A" w:rsidR="006403B9" w:rsidRPr="00834C2F" w:rsidRDefault="006403B9" w:rsidP="006403B9">
      <w:pPr>
        <w:autoSpaceDE w:val="0"/>
        <w:autoSpaceDN w:val="0"/>
        <w:adjustRightInd w:val="0"/>
        <w:rPr>
          <w:rFonts w:eastAsiaTheme="minorHAnsi" w:cs="Arial"/>
          <w:b/>
          <w:sz w:val="24"/>
          <w:szCs w:val="22"/>
          <w:lang w:eastAsia="en-US"/>
        </w:rPr>
      </w:pPr>
      <w:r w:rsidRPr="00834C2F">
        <w:rPr>
          <w:rFonts w:cs="Arial"/>
          <w:b/>
          <w:sz w:val="24"/>
          <w:szCs w:val="22"/>
        </w:rPr>
        <w:t>After the Visit:</w:t>
      </w:r>
    </w:p>
    <w:tbl>
      <w:tblPr>
        <w:tblW w:w="9350" w:type="dxa"/>
        <w:tblLayout w:type="fixed"/>
        <w:tblLook w:val="04A0" w:firstRow="1" w:lastRow="0" w:firstColumn="1" w:lastColumn="0" w:noHBand="0" w:noVBand="1"/>
      </w:tblPr>
      <w:tblGrid>
        <w:gridCol w:w="1610"/>
        <w:gridCol w:w="1440"/>
        <w:gridCol w:w="6300"/>
      </w:tblGrid>
      <w:tr w:rsidR="00B423DD" w:rsidRPr="00B423DD" w14:paraId="027A3ECF" w14:textId="77777777" w:rsidTr="00316664">
        <w:trPr>
          <w:trHeight w:val="525"/>
        </w:trPr>
        <w:tc>
          <w:tcPr>
            <w:tcW w:w="161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00CA970A" w14:textId="77777777" w:rsidR="00B423DD" w:rsidRPr="00B423DD" w:rsidRDefault="00B423DD" w:rsidP="00B423DD">
            <w:pPr>
              <w:jc w:val="center"/>
              <w:rPr>
                <w:rFonts w:eastAsia="Times New Roman" w:cs="Arial"/>
                <w:b/>
                <w:bCs/>
                <w:color w:val="000000"/>
                <w:sz w:val="20"/>
                <w:szCs w:val="20"/>
                <w:lang w:eastAsia="en-US"/>
              </w:rPr>
            </w:pPr>
            <w:r w:rsidRPr="00B423DD">
              <w:rPr>
                <w:rFonts w:eastAsia="Times New Roman" w:cs="Arial"/>
                <w:b/>
                <w:bCs/>
                <w:color w:val="000000"/>
                <w:sz w:val="20"/>
                <w:szCs w:val="20"/>
                <w:lang w:eastAsia="en-US"/>
              </w:rPr>
              <w:t>Completed</w:t>
            </w:r>
          </w:p>
        </w:tc>
        <w:tc>
          <w:tcPr>
            <w:tcW w:w="1440" w:type="dxa"/>
            <w:tcBorders>
              <w:top w:val="single" w:sz="8" w:space="0" w:color="auto"/>
              <w:left w:val="nil"/>
              <w:bottom w:val="single" w:sz="8" w:space="0" w:color="auto"/>
              <w:right w:val="single" w:sz="8" w:space="0" w:color="auto"/>
            </w:tcBorders>
            <w:shd w:val="clear" w:color="000000" w:fill="BFBFBF"/>
            <w:vAlign w:val="center"/>
            <w:hideMark/>
          </w:tcPr>
          <w:p w14:paraId="77110C75" w14:textId="77777777" w:rsidR="00B423DD" w:rsidRPr="00B423DD" w:rsidRDefault="00B423DD" w:rsidP="00B423DD">
            <w:pPr>
              <w:jc w:val="center"/>
              <w:rPr>
                <w:rFonts w:eastAsia="Times New Roman" w:cs="Arial"/>
                <w:b/>
                <w:bCs/>
                <w:color w:val="000000"/>
                <w:sz w:val="20"/>
                <w:szCs w:val="20"/>
                <w:lang w:eastAsia="en-US"/>
              </w:rPr>
            </w:pPr>
            <w:r w:rsidRPr="00B423DD">
              <w:rPr>
                <w:rFonts w:eastAsia="Times New Roman" w:cs="Arial"/>
                <w:b/>
                <w:bCs/>
                <w:color w:val="000000"/>
                <w:sz w:val="20"/>
                <w:szCs w:val="20"/>
                <w:lang w:eastAsia="en-US"/>
              </w:rPr>
              <w:t>Person Responsible</w:t>
            </w:r>
          </w:p>
        </w:tc>
        <w:tc>
          <w:tcPr>
            <w:tcW w:w="6300" w:type="dxa"/>
            <w:tcBorders>
              <w:top w:val="single" w:sz="8" w:space="0" w:color="auto"/>
              <w:left w:val="nil"/>
              <w:bottom w:val="single" w:sz="8" w:space="0" w:color="auto"/>
              <w:right w:val="single" w:sz="8" w:space="0" w:color="auto"/>
            </w:tcBorders>
            <w:shd w:val="clear" w:color="000000" w:fill="BFBFBF"/>
            <w:vAlign w:val="center"/>
            <w:hideMark/>
          </w:tcPr>
          <w:p w14:paraId="6417DCB0" w14:textId="77777777" w:rsidR="00B423DD" w:rsidRPr="00B423DD" w:rsidRDefault="00B423DD" w:rsidP="00B423DD">
            <w:pPr>
              <w:jc w:val="center"/>
              <w:rPr>
                <w:rFonts w:eastAsia="Times New Roman" w:cs="Arial"/>
                <w:b/>
                <w:bCs/>
                <w:color w:val="000000"/>
                <w:sz w:val="20"/>
                <w:szCs w:val="20"/>
                <w:lang w:eastAsia="en-US"/>
              </w:rPr>
            </w:pPr>
            <w:r w:rsidRPr="00B423DD">
              <w:rPr>
                <w:rFonts w:eastAsia="Times New Roman" w:cs="Arial"/>
                <w:b/>
                <w:bCs/>
                <w:color w:val="000000"/>
                <w:sz w:val="20"/>
                <w:szCs w:val="20"/>
                <w:lang w:eastAsia="en-US"/>
              </w:rPr>
              <w:t>Checklist</w:t>
            </w:r>
          </w:p>
        </w:tc>
      </w:tr>
      <w:tr w:rsidR="00B423DD" w:rsidRPr="00B423DD" w14:paraId="38EBACB4" w14:textId="77777777" w:rsidTr="00316664">
        <w:trPr>
          <w:trHeight w:val="943"/>
        </w:trPr>
        <w:tc>
          <w:tcPr>
            <w:tcW w:w="1610" w:type="dxa"/>
            <w:tcBorders>
              <w:top w:val="nil"/>
              <w:left w:val="single" w:sz="8" w:space="0" w:color="auto"/>
              <w:bottom w:val="single" w:sz="8" w:space="0" w:color="auto"/>
              <w:right w:val="single" w:sz="8" w:space="0" w:color="auto"/>
            </w:tcBorders>
            <w:shd w:val="clear" w:color="auto" w:fill="auto"/>
            <w:vAlign w:val="center"/>
            <w:hideMark/>
          </w:tcPr>
          <w:p w14:paraId="26C829C6" w14:textId="77777777" w:rsidR="00B423DD" w:rsidRPr="00B423DD" w:rsidRDefault="00B423DD" w:rsidP="00B423DD">
            <w:pPr>
              <w:jc w:val="center"/>
              <w:rPr>
                <w:rFonts w:eastAsia="Times New Roman" w:cs="Arial"/>
                <w:color w:val="000000"/>
                <w:sz w:val="20"/>
                <w:szCs w:val="20"/>
                <w:lang w:eastAsia="en-US"/>
              </w:rPr>
            </w:pPr>
            <w:r w:rsidRPr="00B423DD">
              <w:rPr>
                <w:rFonts w:ascii="Segoe UI Symbol" w:eastAsia="Times New Roman" w:hAnsi="Segoe UI Symbol" w:cs="Segoe UI Symbol"/>
                <w:color w:val="000000"/>
                <w:sz w:val="20"/>
                <w:szCs w:val="20"/>
                <w:lang w:eastAsia="en-US"/>
              </w:rPr>
              <w:t>☐</w:t>
            </w:r>
            <w:r w:rsidRPr="00B423DD">
              <w:rPr>
                <w:rFonts w:eastAsia="Times New Roman" w:cs="Arial"/>
                <w:color w:val="000000"/>
                <w:sz w:val="20"/>
                <w:szCs w:val="20"/>
                <w:lang w:eastAsia="en-US"/>
              </w:rPr>
              <w:t xml:space="preserve"> Yes    </w:t>
            </w:r>
            <w:r w:rsidRPr="00B423DD">
              <w:rPr>
                <w:rFonts w:ascii="Segoe UI Symbol" w:eastAsia="Times New Roman" w:hAnsi="Segoe UI Symbol" w:cs="Segoe UI Symbol"/>
                <w:color w:val="000000"/>
                <w:sz w:val="20"/>
                <w:szCs w:val="20"/>
                <w:lang w:eastAsia="en-US"/>
              </w:rPr>
              <w:t>☐</w:t>
            </w:r>
            <w:r w:rsidRPr="00B423DD">
              <w:rPr>
                <w:rFonts w:eastAsia="Times New Roman" w:cs="Arial"/>
                <w:color w:val="000000"/>
                <w:sz w:val="20"/>
                <w:szCs w:val="20"/>
                <w:lang w:eastAsia="en-US"/>
              </w:rPr>
              <w:t xml:space="preserve"> No</w:t>
            </w:r>
          </w:p>
        </w:tc>
        <w:tc>
          <w:tcPr>
            <w:tcW w:w="1440" w:type="dxa"/>
            <w:tcBorders>
              <w:top w:val="nil"/>
              <w:left w:val="nil"/>
              <w:bottom w:val="single" w:sz="8" w:space="0" w:color="auto"/>
              <w:right w:val="single" w:sz="8" w:space="0" w:color="auto"/>
            </w:tcBorders>
            <w:shd w:val="clear" w:color="auto" w:fill="auto"/>
            <w:vAlign w:val="center"/>
            <w:hideMark/>
          </w:tcPr>
          <w:p w14:paraId="67F7489A" w14:textId="77777777" w:rsidR="00B423DD" w:rsidRPr="00B423DD" w:rsidRDefault="00B423DD" w:rsidP="00B423DD">
            <w:pPr>
              <w:rPr>
                <w:rFonts w:eastAsia="Times New Roman" w:cs="Arial"/>
                <w:color w:val="000000"/>
                <w:sz w:val="20"/>
                <w:szCs w:val="20"/>
                <w:lang w:eastAsia="en-US"/>
              </w:rPr>
            </w:pPr>
            <w:r w:rsidRPr="00B423DD">
              <w:rPr>
                <w:rFonts w:eastAsia="Times New Roman" w:cs="Arial"/>
                <w:color w:val="000000"/>
                <w:sz w:val="20"/>
                <w:szCs w:val="20"/>
                <w:lang w:eastAsia="en-US"/>
              </w:rPr>
              <w:t> </w:t>
            </w:r>
          </w:p>
        </w:tc>
        <w:tc>
          <w:tcPr>
            <w:tcW w:w="6300" w:type="dxa"/>
            <w:tcBorders>
              <w:top w:val="nil"/>
              <w:left w:val="nil"/>
              <w:bottom w:val="single" w:sz="8" w:space="0" w:color="auto"/>
              <w:right w:val="single" w:sz="8" w:space="0" w:color="auto"/>
            </w:tcBorders>
            <w:shd w:val="clear" w:color="auto" w:fill="auto"/>
            <w:vAlign w:val="center"/>
            <w:hideMark/>
          </w:tcPr>
          <w:p w14:paraId="374DB180" w14:textId="1C62F941" w:rsidR="00477A6E" w:rsidRPr="00477A6E" w:rsidRDefault="00B423DD" w:rsidP="00316664">
            <w:pPr>
              <w:rPr>
                <w:rFonts w:eastAsia="Times New Roman" w:cs="Arial"/>
                <w:b/>
                <w:color w:val="000000"/>
                <w:sz w:val="20"/>
                <w:szCs w:val="20"/>
                <w:lang w:eastAsia="en-US"/>
              </w:rPr>
            </w:pPr>
            <w:r w:rsidRPr="00477A6E">
              <w:rPr>
                <w:rFonts w:eastAsia="Times New Roman" w:cs="Arial"/>
                <w:b/>
                <w:color w:val="000000"/>
                <w:sz w:val="20"/>
                <w:szCs w:val="20"/>
                <w:lang w:eastAsia="en-US"/>
              </w:rPr>
              <w:t xml:space="preserve">Ensure any outstanding items that were not available </w:t>
            </w:r>
            <w:proofErr w:type="gramStart"/>
            <w:r w:rsidR="002B5A75">
              <w:rPr>
                <w:rFonts w:eastAsia="Times New Roman" w:cs="Arial"/>
                <w:b/>
                <w:color w:val="000000"/>
                <w:sz w:val="20"/>
                <w:szCs w:val="20"/>
                <w:lang w:eastAsia="en-US"/>
              </w:rPr>
              <w:t xml:space="preserve">are </w:t>
            </w:r>
            <w:r w:rsidRPr="00477A6E">
              <w:rPr>
                <w:rFonts w:eastAsia="Times New Roman" w:cs="Arial"/>
                <w:b/>
                <w:color w:val="000000"/>
                <w:sz w:val="20"/>
                <w:szCs w:val="20"/>
                <w:lang w:eastAsia="en-US"/>
              </w:rPr>
              <w:t xml:space="preserve"> provided</w:t>
            </w:r>
            <w:proofErr w:type="gramEnd"/>
            <w:r w:rsidRPr="00477A6E">
              <w:rPr>
                <w:rFonts w:eastAsia="Times New Roman" w:cs="Arial"/>
                <w:b/>
                <w:color w:val="000000"/>
                <w:sz w:val="20"/>
                <w:szCs w:val="20"/>
                <w:lang w:eastAsia="en-US"/>
              </w:rPr>
              <w:t xml:space="preserve"> to the FOFA Team</w:t>
            </w:r>
            <w:r w:rsidR="00477A6E" w:rsidRPr="00477A6E">
              <w:rPr>
                <w:rFonts w:eastAsia="Times New Roman" w:cs="Arial"/>
                <w:b/>
                <w:color w:val="000000"/>
                <w:sz w:val="20"/>
                <w:szCs w:val="20"/>
                <w:lang w:eastAsia="en-US"/>
              </w:rPr>
              <w:t>.</w:t>
            </w:r>
            <w:r w:rsidRPr="00477A6E">
              <w:rPr>
                <w:rFonts w:eastAsia="Times New Roman" w:cs="Arial"/>
                <w:b/>
                <w:color w:val="000000"/>
                <w:sz w:val="20"/>
                <w:szCs w:val="20"/>
                <w:lang w:eastAsia="en-US"/>
              </w:rPr>
              <w:t xml:space="preserve"> </w:t>
            </w:r>
          </w:p>
          <w:p w14:paraId="14A92B37" w14:textId="1C010470" w:rsidR="00B423DD" w:rsidRPr="00B423DD" w:rsidRDefault="00477A6E" w:rsidP="00316664">
            <w:pPr>
              <w:ind w:left="720"/>
              <w:rPr>
                <w:rFonts w:eastAsia="Times New Roman" w:cs="Arial"/>
                <w:color w:val="000000"/>
                <w:sz w:val="20"/>
                <w:szCs w:val="20"/>
                <w:lang w:eastAsia="en-US"/>
              </w:rPr>
            </w:pPr>
            <w:r>
              <w:rPr>
                <w:rFonts w:eastAsia="Times New Roman" w:cs="Arial"/>
                <w:color w:val="000000"/>
                <w:sz w:val="20"/>
                <w:szCs w:val="20"/>
                <w:lang w:eastAsia="en-US"/>
              </w:rPr>
              <w:t xml:space="preserve">Items not available </w:t>
            </w:r>
            <w:r w:rsidR="00B423DD" w:rsidRPr="00B423DD">
              <w:rPr>
                <w:rFonts w:eastAsia="Times New Roman" w:cs="Arial"/>
                <w:color w:val="000000"/>
                <w:sz w:val="20"/>
                <w:szCs w:val="20"/>
                <w:lang w:eastAsia="en-US"/>
              </w:rPr>
              <w:t xml:space="preserve">while on site </w:t>
            </w:r>
            <w:r w:rsidR="002B5A75">
              <w:rPr>
                <w:rFonts w:eastAsia="Times New Roman" w:cs="Arial"/>
                <w:color w:val="000000"/>
                <w:sz w:val="20"/>
                <w:szCs w:val="20"/>
                <w:lang w:eastAsia="en-US"/>
              </w:rPr>
              <w:t xml:space="preserve">must be </w:t>
            </w:r>
            <w:r w:rsidR="00B423DD" w:rsidRPr="00B423DD">
              <w:rPr>
                <w:rFonts w:eastAsia="Times New Roman" w:cs="Arial"/>
                <w:color w:val="000000"/>
                <w:sz w:val="20"/>
                <w:szCs w:val="20"/>
                <w:lang w:eastAsia="en-US"/>
              </w:rPr>
              <w:t xml:space="preserve">sent to the FOFA Team by Close of Business the following Wednesday for consideration.  </w:t>
            </w:r>
          </w:p>
        </w:tc>
      </w:tr>
      <w:tr w:rsidR="00B423DD" w:rsidRPr="00B423DD" w14:paraId="63C17B54" w14:textId="77777777" w:rsidTr="00316664">
        <w:trPr>
          <w:trHeight w:val="1132"/>
        </w:trPr>
        <w:tc>
          <w:tcPr>
            <w:tcW w:w="1610" w:type="dxa"/>
            <w:tcBorders>
              <w:top w:val="nil"/>
              <w:left w:val="single" w:sz="8" w:space="0" w:color="auto"/>
              <w:bottom w:val="single" w:sz="8" w:space="0" w:color="auto"/>
              <w:right w:val="single" w:sz="8" w:space="0" w:color="auto"/>
            </w:tcBorders>
            <w:shd w:val="clear" w:color="auto" w:fill="auto"/>
            <w:vAlign w:val="center"/>
            <w:hideMark/>
          </w:tcPr>
          <w:p w14:paraId="444D596C" w14:textId="77777777" w:rsidR="00B423DD" w:rsidRPr="00B423DD" w:rsidRDefault="00B423DD" w:rsidP="00B423DD">
            <w:pPr>
              <w:jc w:val="center"/>
              <w:rPr>
                <w:rFonts w:eastAsia="Times New Roman" w:cs="Arial"/>
                <w:color w:val="000000"/>
                <w:sz w:val="20"/>
                <w:szCs w:val="20"/>
                <w:lang w:eastAsia="en-US"/>
              </w:rPr>
            </w:pPr>
            <w:r w:rsidRPr="00B423DD">
              <w:rPr>
                <w:rFonts w:ascii="Segoe UI Symbol" w:eastAsia="Times New Roman" w:hAnsi="Segoe UI Symbol" w:cs="Segoe UI Symbol"/>
                <w:color w:val="000000"/>
                <w:sz w:val="20"/>
                <w:szCs w:val="20"/>
                <w:lang w:eastAsia="en-US"/>
              </w:rPr>
              <w:t>☐</w:t>
            </w:r>
            <w:r w:rsidRPr="00B423DD">
              <w:rPr>
                <w:rFonts w:eastAsia="Times New Roman" w:cs="Arial"/>
                <w:color w:val="000000"/>
                <w:sz w:val="20"/>
                <w:szCs w:val="20"/>
                <w:lang w:eastAsia="en-US"/>
              </w:rPr>
              <w:t xml:space="preserve"> Yes    </w:t>
            </w:r>
            <w:r w:rsidRPr="00B423DD">
              <w:rPr>
                <w:rFonts w:ascii="Segoe UI Symbol" w:eastAsia="Times New Roman" w:hAnsi="Segoe UI Symbol" w:cs="Segoe UI Symbol"/>
                <w:color w:val="000000"/>
                <w:sz w:val="20"/>
                <w:szCs w:val="20"/>
                <w:lang w:eastAsia="en-US"/>
              </w:rPr>
              <w:t>☐</w:t>
            </w:r>
            <w:r w:rsidRPr="00B423DD">
              <w:rPr>
                <w:rFonts w:eastAsia="Times New Roman" w:cs="Arial"/>
                <w:color w:val="000000"/>
                <w:sz w:val="20"/>
                <w:szCs w:val="20"/>
                <w:lang w:eastAsia="en-US"/>
              </w:rPr>
              <w:t xml:space="preserve"> No</w:t>
            </w:r>
          </w:p>
        </w:tc>
        <w:tc>
          <w:tcPr>
            <w:tcW w:w="1440" w:type="dxa"/>
            <w:tcBorders>
              <w:top w:val="nil"/>
              <w:left w:val="nil"/>
              <w:bottom w:val="single" w:sz="8" w:space="0" w:color="auto"/>
              <w:right w:val="single" w:sz="8" w:space="0" w:color="auto"/>
            </w:tcBorders>
            <w:shd w:val="clear" w:color="auto" w:fill="auto"/>
            <w:vAlign w:val="center"/>
            <w:hideMark/>
          </w:tcPr>
          <w:p w14:paraId="666C4A84" w14:textId="77777777" w:rsidR="00B423DD" w:rsidRPr="00B423DD" w:rsidRDefault="00B423DD" w:rsidP="00B423DD">
            <w:pPr>
              <w:rPr>
                <w:rFonts w:eastAsia="Times New Roman" w:cs="Arial"/>
                <w:color w:val="000000"/>
                <w:sz w:val="20"/>
                <w:szCs w:val="20"/>
                <w:lang w:eastAsia="en-US"/>
              </w:rPr>
            </w:pPr>
            <w:r w:rsidRPr="00B423DD">
              <w:rPr>
                <w:rFonts w:eastAsia="Times New Roman" w:cs="Arial"/>
                <w:color w:val="000000"/>
                <w:sz w:val="20"/>
                <w:szCs w:val="20"/>
                <w:lang w:eastAsia="en-US"/>
              </w:rPr>
              <w:t> </w:t>
            </w:r>
          </w:p>
        </w:tc>
        <w:tc>
          <w:tcPr>
            <w:tcW w:w="6300" w:type="dxa"/>
            <w:tcBorders>
              <w:top w:val="nil"/>
              <w:left w:val="nil"/>
              <w:bottom w:val="single" w:sz="8" w:space="0" w:color="auto"/>
              <w:right w:val="single" w:sz="8" w:space="0" w:color="auto"/>
            </w:tcBorders>
            <w:shd w:val="clear" w:color="auto" w:fill="auto"/>
            <w:vAlign w:val="center"/>
            <w:hideMark/>
          </w:tcPr>
          <w:p w14:paraId="0E743274" w14:textId="77777777" w:rsidR="00477A6E" w:rsidRDefault="00E16FA6" w:rsidP="00316664">
            <w:pPr>
              <w:rPr>
                <w:rFonts w:eastAsia="Times New Roman" w:cs="Arial"/>
                <w:color w:val="000000"/>
                <w:sz w:val="20"/>
                <w:szCs w:val="20"/>
                <w:lang w:eastAsia="en-US"/>
              </w:rPr>
            </w:pPr>
            <w:r w:rsidRPr="00477A6E">
              <w:rPr>
                <w:rFonts w:eastAsia="Times New Roman" w:cs="Arial"/>
                <w:b/>
                <w:color w:val="000000"/>
                <w:sz w:val="20"/>
                <w:szCs w:val="20"/>
                <w:lang w:eastAsia="en-US"/>
              </w:rPr>
              <w:t>Receive</w:t>
            </w:r>
            <w:r w:rsidR="00B423DD" w:rsidRPr="00477A6E">
              <w:rPr>
                <w:rFonts w:eastAsia="Times New Roman" w:cs="Arial"/>
                <w:b/>
                <w:color w:val="000000"/>
                <w:sz w:val="20"/>
                <w:szCs w:val="20"/>
                <w:lang w:eastAsia="en-US"/>
              </w:rPr>
              <w:t xml:space="preserve"> the SSVF Report of Audit.  Typically issued 45 days after the site visit.</w:t>
            </w:r>
            <w:r w:rsidR="00B423DD" w:rsidRPr="00B423DD">
              <w:rPr>
                <w:rFonts w:eastAsia="Times New Roman" w:cs="Arial"/>
                <w:color w:val="000000"/>
                <w:sz w:val="20"/>
                <w:szCs w:val="20"/>
                <w:lang w:eastAsia="en-US"/>
              </w:rPr>
              <w:t xml:space="preserve">  </w:t>
            </w:r>
          </w:p>
          <w:p w14:paraId="63739254" w14:textId="1E78D89E" w:rsidR="00B423DD" w:rsidRPr="00B423DD" w:rsidRDefault="00B423DD" w:rsidP="00316664">
            <w:pPr>
              <w:ind w:left="720"/>
              <w:rPr>
                <w:rFonts w:eastAsia="Times New Roman" w:cs="Arial"/>
                <w:color w:val="000000"/>
                <w:sz w:val="20"/>
                <w:szCs w:val="20"/>
                <w:lang w:eastAsia="en-US"/>
              </w:rPr>
            </w:pPr>
            <w:r w:rsidRPr="00B423DD">
              <w:rPr>
                <w:rFonts w:eastAsia="Times New Roman" w:cs="Arial"/>
                <w:color w:val="000000"/>
                <w:sz w:val="20"/>
                <w:szCs w:val="20"/>
                <w:lang w:eastAsia="en-US"/>
              </w:rPr>
              <w:t xml:space="preserve">The Report of Audit will include an Appendix A: Recommendation Response Form that will summarize any findings and recommendations.  A response will be required within </w:t>
            </w:r>
            <w:r w:rsidR="00150709">
              <w:rPr>
                <w:rFonts w:eastAsia="Times New Roman" w:cs="Arial"/>
                <w:color w:val="000000"/>
                <w:sz w:val="20"/>
                <w:szCs w:val="20"/>
                <w:lang w:eastAsia="en-US"/>
              </w:rPr>
              <w:t>14</w:t>
            </w:r>
            <w:r w:rsidRPr="00B423DD">
              <w:rPr>
                <w:rFonts w:eastAsia="Times New Roman" w:cs="Arial"/>
                <w:color w:val="000000"/>
                <w:sz w:val="20"/>
                <w:szCs w:val="20"/>
                <w:lang w:eastAsia="en-US"/>
              </w:rPr>
              <w:t xml:space="preserve"> days of the report being issued.</w:t>
            </w:r>
          </w:p>
        </w:tc>
      </w:tr>
      <w:tr w:rsidR="00B423DD" w:rsidRPr="00B423DD" w14:paraId="408EBFCA" w14:textId="77777777" w:rsidTr="00316664">
        <w:trPr>
          <w:trHeight w:val="1618"/>
        </w:trPr>
        <w:tc>
          <w:tcPr>
            <w:tcW w:w="1610" w:type="dxa"/>
            <w:tcBorders>
              <w:top w:val="nil"/>
              <w:left w:val="single" w:sz="8" w:space="0" w:color="auto"/>
              <w:bottom w:val="single" w:sz="8" w:space="0" w:color="auto"/>
              <w:right w:val="single" w:sz="8" w:space="0" w:color="auto"/>
            </w:tcBorders>
            <w:shd w:val="clear" w:color="auto" w:fill="auto"/>
            <w:vAlign w:val="center"/>
            <w:hideMark/>
          </w:tcPr>
          <w:p w14:paraId="10A5250D" w14:textId="77777777" w:rsidR="00B423DD" w:rsidRPr="00B423DD" w:rsidRDefault="00B423DD" w:rsidP="00B423DD">
            <w:pPr>
              <w:jc w:val="center"/>
              <w:rPr>
                <w:rFonts w:eastAsia="Times New Roman" w:cs="Arial"/>
                <w:color w:val="000000"/>
                <w:sz w:val="20"/>
                <w:szCs w:val="20"/>
                <w:lang w:eastAsia="en-US"/>
              </w:rPr>
            </w:pPr>
            <w:r w:rsidRPr="00B423DD">
              <w:rPr>
                <w:rFonts w:ascii="Segoe UI Symbol" w:eastAsia="Times New Roman" w:hAnsi="Segoe UI Symbol" w:cs="Segoe UI Symbol"/>
                <w:color w:val="000000"/>
                <w:sz w:val="20"/>
                <w:szCs w:val="20"/>
                <w:lang w:eastAsia="en-US"/>
              </w:rPr>
              <w:t>☐</w:t>
            </w:r>
            <w:r w:rsidRPr="00B423DD">
              <w:rPr>
                <w:rFonts w:eastAsia="Times New Roman" w:cs="Arial"/>
                <w:color w:val="000000"/>
                <w:sz w:val="20"/>
                <w:szCs w:val="20"/>
                <w:lang w:eastAsia="en-US"/>
              </w:rPr>
              <w:t xml:space="preserve"> Yes    </w:t>
            </w:r>
            <w:r w:rsidRPr="00B423DD">
              <w:rPr>
                <w:rFonts w:ascii="Segoe UI Symbol" w:eastAsia="Times New Roman" w:hAnsi="Segoe UI Symbol" w:cs="Segoe UI Symbol"/>
                <w:color w:val="000000"/>
                <w:sz w:val="20"/>
                <w:szCs w:val="20"/>
                <w:lang w:eastAsia="en-US"/>
              </w:rPr>
              <w:t>☐</w:t>
            </w:r>
            <w:r w:rsidRPr="00B423DD">
              <w:rPr>
                <w:rFonts w:eastAsia="Times New Roman" w:cs="Arial"/>
                <w:color w:val="000000"/>
                <w:sz w:val="20"/>
                <w:szCs w:val="20"/>
                <w:lang w:eastAsia="en-US"/>
              </w:rPr>
              <w:t xml:space="preserve"> No</w:t>
            </w:r>
          </w:p>
        </w:tc>
        <w:tc>
          <w:tcPr>
            <w:tcW w:w="1440" w:type="dxa"/>
            <w:tcBorders>
              <w:top w:val="nil"/>
              <w:left w:val="nil"/>
              <w:bottom w:val="single" w:sz="8" w:space="0" w:color="auto"/>
              <w:right w:val="single" w:sz="8" w:space="0" w:color="auto"/>
            </w:tcBorders>
            <w:shd w:val="clear" w:color="auto" w:fill="auto"/>
            <w:vAlign w:val="center"/>
            <w:hideMark/>
          </w:tcPr>
          <w:p w14:paraId="2A8B2DE7" w14:textId="77777777" w:rsidR="00B423DD" w:rsidRPr="00B423DD" w:rsidRDefault="00B423DD" w:rsidP="00B423DD">
            <w:pPr>
              <w:rPr>
                <w:rFonts w:eastAsia="Times New Roman" w:cs="Arial"/>
                <w:color w:val="000000"/>
                <w:sz w:val="20"/>
                <w:szCs w:val="20"/>
                <w:lang w:eastAsia="en-US"/>
              </w:rPr>
            </w:pPr>
            <w:r w:rsidRPr="00B423DD">
              <w:rPr>
                <w:rFonts w:eastAsia="Times New Roman" w:cs="Arial"/>
                <w:color w:val="000000"/>
                <w:sz w:val="20"/>
                <w:szCs w:val="20"/>
                <w:lang w:eastAsia="en-US"/>
              </w:rPr>
              <w:t> </w:t>
            </w:r>
          </w:p>
        </w:tc>
        <w:tc>
          <w:tcPr>
            <w:tcW w:w="6300" w:type="dxa"/>
            <w:tcBorders>
              <w:top w:val="nil"/>
              <w:left w:val="nil"/>
              <w:bottom w:val="single" w:sz="8" w:space="0" w:color="auto"/>
              <w:right w:val="single" w:sz="8" w:space="0" w:color="auto"/>
            </w:tcBorders>
            <w:shd w:val="clear" w:color="auto" w:fill="auto"/>
            <w:vAlign w:val="center"/>
            <w:hideMark/>
          </w:tcPr>
          <w:p w14:paraId="5B52ADB5" w14:textId="77777777" w:rsidR="00477A6E" w:rsidRPr="00477A6E" w:rsidRDefault="000A3480" w:rsidP="00316664">
            <w:pPr>
              <w:rPr>
                <w:rFonts w:eastAsia="Times New Roman" w:cs="Arial"/>
                <w:b/>
                <w:color w:val="000000"/>
                <w:sz w:val="20"/>
                <w:szCs w:val="20"/>
                <w:lang w:eastAsia="en-US"/>
              </w:rPr>
            </w:pPr>
            <w:r w:rsidRPr="00477A6E">
              <w:rPr>
                <w:rFonts w:eastAsia="Times New Roman" w:cs="Arial"/>
                <w:b/>
                <w:color w:val="000000"/>
                <w:sz w:val="20"/>
                <w:szCs w:val="20"/>
                <w:lang w:eastAsia="en-US"/>
              </w:rPr>
              <w:t>Prepare</w:t>
            </w:r>
            <w:r w:rsidR="00B423DD" w:rsidRPr="00477A6E">
              <w:rPr>
                <w:rFonts w:eastAsia="Times New Roman" w:cs="Arial"/>
                <w:b/>
                <w:color w:val="000000"/>
                <w:sz w:val="20"/>
                <w:szCs w:val="20"/>
                <w:lang w:eastAsia="en-US"/>
              </w:rPr>
              <w:t xml:space="preserve"> to provide additional information and documentation on corrective action taken.  </w:t>
            </w:r>
          </w:p>
          <w:p w14:paraId="386CCA04" w14:textId="1AC038E0" w:rsidR="00B423DD" w:rsidRPr="00B423DD" w:rsidRDefault="00B423DD" w:rsidP="00316664">
            <w:pPr>
              <w:ind w:left="720"/>
              <w:rPr>
                <w:rFonts w:eastAsia="Times New Roman" w:cs="Arial"/>
                <w:color w:val="000000"/>
                <w:sz w:val="20"/>
                <w:szCs w:val="20"/>
                <w:lang w:eastAsia="en-US"/>
              </w:rPr>
            </w:pPr>
            <w:r w:rsidRPr="00B423DD">
              <w:rPr>
                <w:rFonts w:eastAsia="Times New Roman" w:cs="Arial"/>
                <w:color w:val="000000"/>
                <w:sz w:val="20"/>
                <w:szCs w:val="20"/>
                <w:lang w:eastAsia="en-US"/>
              </w:rPr>
              <w:t xml:space="preserve">Based on Responses and Planned Completion Dates as noted within the Appendix A: Recommendation Response Form, the FOFA Team will circle back with the POC to complete the Recommendation, Implementations, and Verification (RIV) phase of the audit program to ensure any corrective action taken adequately addresses the findings noted within the report.  </w:t>
            </w:r>
          </w:p>
        </w:tc>
      </w:tr>
      <w:tr w:rsidR="00B423DD" w:rsidRPr="00B423DD" w14:paraId="35502B1A" w14:textId="77777777" w:rsidTr="00316664">
        <w:trPr>
          <w:trHeight w:val="1132"/>
        </w:trPr>
        <w:tc>
          <w:tcPr>
            <w:tcW w:w="1610" w:type="dxa"/>
            <w:tcBorders>
              <w:top w:val="nil"/>
              <w:left w:val="single" w:sz="8" w:space="0" w:color="auto"/>
              <w:bottom w:val="single" w:sz="8" w:space="0" w:color="auto"/>
              <w:right w:val="single" w:sz="8" w:space="0" w:color="auto"/>
            </w:tcBorders>
            <w:shd w:val="clear" w:color="auto" w:fill="auto"/>
            <w:vAlign w:val="center"/>
            <w:hideMark/>
          </w:tcPr>
          <w:p w14:paraId="3F607509" w14:textId="77777777" w:rsidR="00B423DD" w:rsidRPr="00B423DD" w:rsidRDefault="00B423DD" w:rsidP="00B423DD">
            <w:pPr>
              <w:jc w:val="center"/>
              <w:rPr>
                <w:rFonts w:eastAsia="Times New Roman" w:cs="Arial"/>
                <w:color w:val="000000"/>
                <w:sz w:val="20"/>
                <w:szCs w:val="20"/>
                <w:lang w:eastAsia="en-US"/>
              </w:rPr>
            </w:pPr>
            <w:r w:rsidRPr="00B423DD">
              <w:rPr>
                <w:rFonts w:ascii="Segoe UI Symbol" w:eastAsia="Times New Roman" w:hAnsi="Segoe UI Symbol" w:cs="Segoe UI Symbol"/>
                <w:color w:val="000000"/>
                <w:sz w:val="20"/>
                <w:szCs w:val="20"/>
                <w:lang w:eastAsia="en-US"/>
              </w:rPr>
              <w:t>☐</w:t>
            </w:r>
            <w:r w:rsidRPr="00B423DD">
              <w:rPr>
                <w:rFonts w:eastAsia="Times New Roman" w:cs="Arial"/>
                <w:color w:val="000000"/>
                <w:sz w:val="20"/>
                <w:szCs w:val="20"/>
                <w:lang w:eastAsia="en-US"/>
              </w:rPr>
              <w:t xml:space="preserve"> Yes    </w:t>
            </w:r>
            <w:r w:rsidRPr="00B423DD">
              <w:rPr>
                <w:rFonts w:ascii="Segoe UI Symbol" w:eastAsia="Times New Roman" w:hAnsi="Segoe UI Symbol" w:cs="Segoe UI Symbol"/>
                <w:color w:val="000000"/>
                <w:sz w:val="20"/>
                <w:szCs w:val="20"/>
                <w:lang w:eastAsia="en-US"/>
              </w:rPr>
              <w:t>☐</w:t>
            </w:r>
            <w:r w:rsidRPr="00B423DD">
              <w:rPr>
                <w:rFonts w:eastAsia="Times New Roman" w:cs="Arial"/>
                <w:color w:val="000000"/>
                <w:sz w:val="20"/>
                <w:szCs w:val="20"/>
                <w:lang w:eastAsia="en-US"/>
              </w:rPr>
              <w:t xml:space="preserve"> No</w:t>
            </w:r>
          </w:p>
        </w:tc>
        <w:tc>
          <w:tcPr>
            <w:tcW w:w="1440" w:type="dxa"/>
            <w:tcBorders>
              <w:top w:val="nil"/>
              <w:left w:val="nil"/>
              <w:bottom w:val="single" w:sz="8" w:space="0" w:color="auto"/>
              <w:right w:val="single" w:sz="8" w:space="0" w:color="auto"/>
            </w:tcBorders>
            <w:shd w:val="clear" w:color="auto" w:fill="auto"/>
            <w:vAlign w:val="center"/>
            <w:hideMark/>
          </w:tcPr>
          <w:p w14:paraId="7276AD23" w14:textId="77777777" w:rsidR="00B423DD" w:rsidRPr="00B423DD" w:rsidRDefault="00B423DD" w:rsidP="00B423DD">
            <w:pPr>
              <w:rPr>
                <w:rFonts w:eastAsia="Times New Roman" w:cs="Arial"/>
                <w:color w:val="000000"/>
                <w:sz w:val="20"/>
                <w:szCs w:val="20"/>
                <w:lang w:eastAsia="en-US"/>
              </w:rPr>
            </w:pPr>
            <w:r w:rsidRPr="00B423DD">
              <w:rPr>
                <w:rFonts w:eastAsia="Times New Roman" w:cs="Arial"/>
                <w:color w:val="000000"/>
                <w:sz w:val="20"/>
                <w:szCs w:val="20"/>
                <w:lang w:eastAsia="en-US"/>
              </w:rPr>
              <w:t> </w:t>
            </w:r>
          </w:p>
        </w:tc>
        <w:tc>
          <w:tcPr>
            <w:tcW w:w="6300" w:type="dxa"/>
            <w:tcBorders>
              <w:top w:val="nil"/>
              <w:left w:val="nil"/>
              <w:bottom w:val="single" w:sz="8" w:space="0" w:color="auto"/>
              <w:right w:val="single" w:sz="8" w:space="0" w:color="auto"/>
            </w:tcBorders>
            <w:shd w:val="clear" w:color="auto" w:fill="auto"/>
            <w:vAlign w:val="center"/>
            <w:hideMark/>
          </w:tcPr>
          <w:p w14:paraId="3C07B770" w14:textId="77777777" w:rsidR="00477A6E" w:rsidRPr="00477A6E" w:rsidRDefault="000A3480" w:rsidP="00316664">
            <w:pPr>
              <w:rPr>
                <w:rFonts w:eastAsia="Times New Roman" w:cs="Arial"/>
                <w:b/>
                <w:color w:val="000000"/>
                <w:sz w:val="20"/>
                <w:szCs w:val="20"/>
                <w:lang w:eastAsia="en-US"/>
              </w:rPr>
            </w:pPr>
            <w:r w:rsidRPr="00477A6E">
              <w:rPr>
                <w:rFonts w:eastAsia="Times New Roman" w:cs="Arial"/>
                <w:b/>
                <w:color w:val="000000"/>
                <w:sz w:val="20"/>
                <w:szCs w:val="20"/>
                <w:lang w:eastAsia="en-US"/>
              </w:rPr>
              <w:t>Receive</w:t>
            </w:r>
            <w:r w:rsidR="00B423DD" w:rsidRPr="00477A6E">
              <w:rPr>
                <w:rFonts w:eastAsia="Times New Roman" w:cs="Arial"/>
                <w:b/>
                <w:color w:val="000000"/>
                <w:sz w:val="20"/>
                <w:szCs w:val="20"/>
                <w:lang w:eastAsia="en-US"/>
              </w:rPr>
              <w:t xml:space="preserve"> the Close out Memo from the FOFA Team.  </w:t>
            </w:r>
          </w:p>
          <w:p w14:paraId="4DDD13DF" w14:textId="0DDEEBC6" w:rsidR="00B423DD" w:rsidRPr="00B423DD" w:rsidRDefault="00B423DD" w:rsidP="00316664">
            <w:pPr>
              <w:ind w:left="720"/>
              <w:rPr>
                <w:rFonts w:eastAsia="Times New Roman" w:cs="Arial"/>
                <w:color w:val="000000"/>
                <w:sz w:val="20"/>
                <w:szCs w:val="20"/>
                <w:lang w:eastAsia="en-US"/>
              </w:rPr>
            </w:pPr>
            <w:r w:rsidRPr="00B423DD">
              <w:rPr>
                <w:rFonts w:eastAsia="Times New Roman" w:cs="Arial"/>
                <w:color w:val="000000"/>
                <w:sz w:val="20"/>
                <w:szCs w:val="20"/>
                <w:lang w:eastAsia="en-US"/>
              </w:rPr>
              <w:t>Once all corrective action has been taken and RIV completed, the FOFA Team will issue a close out memo to the POC indicating the FOFA is completed for this audit cycle.</w:t>
            </w:r>
          </w:p>
        </w:tc>
      </w:tr>
    </w:tbl>
    <w:p w14:paraId="0BE57201" w14:textId="0456AD2C" w:rsidR="00DA54CB" w:rsidRPr="00B423DD" w:rsidRDefault="000358C6" w:rsidP="00657D2A">
      <w:pPr>
        <w:rPr>
          <w:rFonts w:eastAsiaTheme="minorHAnsi" w:cs="Arial"/>
          <w:sz w:val="4"/>
          <w:szCs w:val="4"/>
          <w:lang w:eastAsia="en-US"/>
        </w:rPr>
      </w:pPr>
      <w:r w:rsidRPr="00B423DD">
        <w:rPr>
          <w:rFonts w:eastAsiaTheme="minorHAnsi" w:cs="Arial"/>
          <w:sz w:val="4"/>
          <w:szCs w:val="4"/>
          <w:lang w:eastAsia="en-US"/>
        </w:rPr>
        <w:t>.</w:t>
      </w:r>
    </w:p>
    <w:sectPr w:rsidR="00DA54CB" w:rsidRPr="00B423DD" w:rsidSect="00316664">
      <w:footerReference w:type="default" r:id="rId8"/>
      <w:pgSz w:w="12240" w:h="15840"/>
      <w:pgMar w:top="1440" w:right="1440" w:bottom="1440" w:left="144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38C51" w14:textId="77777777" w:rsidR="00D0111E" w:rsidRDefault="00D0111E" w:rsidP="00FD782D">
      <w:r>
        <w:separator/>
      </w:r>
    </w:p>
  </w:endnote>
  <w:endnote w:type="continuationSeparator" w:id="0">
    <w:p w14:paraId="5E9C5C16" w14:textId="77777777" w:rsidR="00D0111E" w:rsidRDefault="00D0111E" w:rsidP="00FD7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7F3AB" w14:textId="77777777" w:rsidR="002550B6" w:rsidRDefault="002550B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540D12B6" w14:textId="00AE34B0" w:rsidR="00160ED8" w:rsidRDefault="00160ED8" w:rsidP="00FD6D8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3B03C" w14:textId="77777777" w:rsidR="00D0111E" w:rsidRDefault="00D0111E" w:rsidP="00FD782D">
      <w:r>
        <w:separator/>
      </w:r>
    </w:p>
  </w:footnote>
  <w:footnote w:type="continuationSeparator" w:id="0">
    <w:p w14:paraId="3B6C7438" w14:textId="77777777" w:rsidR="00D0111E" w:rsidRDefault="00D0111E" w:rsidP="00FD7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E23E8"/>
    <w:multiLevelType w:val="hybridMultilevel"/>
    <w:tmpl w:val="7786C1AA"/>
    <w:lvl w:ilvl="0" w:tplc="41F82194">
      <w:start w:val="1"/>
      <w:numFmt w:val="bullet"/>
      <w:lvlText w:val=""/>
      <w:lvlJc w:val="left"/>
      <w:pPr>
        <w:ind w:left="720" w:hanging="360"/>
      </w:pPr>
      <w:rPr>
        <w:rFonts w:ascii="Symbol" w:hAnsi="Symbol"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E05C8C"/>
    <w:multiLevelType w:val="hybridMultilevel"/>
    <w:tmpl w:val="52842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97763"/>
    <w:multiLevelType w:val="hybridMultilevel"/>
    <w:tmpl w:val="BBDC7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80182"/>
    <w:multiLevelType w:val="hybridMultilevel"/>
    <w:tmpl w:val="FB5808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AE5AB1"/>
    <w:multiLevelType w:val="hybridMultilevel"/>
    <w:tmpl w:val="FDB4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forms" w:enforcement="0"/>
  <w:defaultTabStop w:val="720"/>
  <w:drawingGridHorizontalSpacing w:val="115"/>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55B"/>
    <w:rsid w:val="0002258D"/>
    <w:rsid w:val="00024934"/>
    <w:rsid w:val="000358C6"/>
    <w:rsid w:val="00041F4D"/>
    <w:rsid w:val="00043875"/>
    <w:rsid w:val="00044077"/>
    <w:rsid w:val="0005277A"/>
    <w:rsid w:val="000665AC"/>
    <w:rsid w:val="00075A6B"/>
    <w:rsid w:val="00096BCA"/>
    <w:rsid w:val="00097EB8"/>
    <w:rsid w:val="000A3480"/>
    <w:rsid w:val="000A3FF8"/>
    <w:rsid w:val="000A4116"/>
    <w:rsid w:val="000B1E75"/>
    <w:rsid w:val="000C3C81"/>
    <w:rsid w:val="000C40CC"/>
    <w:rsid w:val="000F110E"/>
    <w:rsid w:val="000F74AB"/>
    <w:rsid w:val="00102C12"/>
    <w:rsid w:val="0010766E"/>
    <w:rsid w:val="001159AC"/>
    <w:rsid w:val="00115C13"/>
    <w:rsid w:val="00117DA5"/>
    <w:rsid w:val="00120D62"/>
    <w:rsid w:val="00136AEE"/>
    <w:rsid w:val="0014270B"/>
    <w:rsid w:val="001444FB"/>
    <w:rsid w:val="00150709"/>
    <w:rsid w:val="00156DA3"/>
    <w:rsid w:val="00157E93"/>
    <w:rsid w:val="00160ED8"/>
    <w:rsid w:val="0016248E"/>
    <w:rsid w:val="00163C39"/>
    <w:rsid w:val="00171BEE"/>
    <w:rsid w:val="0017595C"/>
    <w:rsid w:val="00193CEA"/>
    <w:rsid w:val="00195824"/>
    <w:rsid w:val="001A21BE"/>
    <w:rsid w:val="0020346E"/>
    <w:rsid w:val="0020647D"/>
    <w:rsid w:val="002550B6"/>
    <w:rsid w:val="00265987"/>
    <w:rsid w:val="00272F52"/>
    <w:rsid w:val="0027492A"/>
    <w:rsid w:val="0028194C"/>
    <w:rsid w:val="002A0D38"/>
    <w:rsid w:val="002B1EB3"/>
    <w:rsid w:val="002B5A75"/>
    <w:rsid w:val="002C6660"/>
    <w:rsid w:val="002E4AFE"/>
    <w:rsid w:val="002F7CFA"/>
    <w:rsid w:val="00300F66"/>
    <w:rsid w:val="00305680"/>
    <w:rsid w:val="003114AA"/>
    <w:rsid w:val="00316664"/>
    <w:rsid w:val="00324D23"/>
    <w:rsid w:val="003275E3"/>
    <w:rsid w:val="00336749"/>
    <w:rsid w:val="00336D9C"/>
    <w:rsid w:val="00340A3C"/>
    <w:rsid w:val="0034233A"/>
    <w:rsid w:val="00347C7A"/>
    <w:rsid w:val="0035293E"/>
    <w:rsid w:val="003716D2"/>
    <w:rsid w:val="003752EE"/>
    <w:rsid w:val="00382A44"/>
    <w:rsid w:val="00387AE6"/>
    <w:rsid w:val="00397994"/>
    <w:rsid w:val="003A050A"/>
    <w:rsid w:val="003A6081"/>
    <w:rsid w:val="003B3CB2"/>
    <w:rsid w:val="003C1061"/>
    <w:rsid w:val="003C353D"/>
    <w:rsid w:val="003E455B"/>
    <w:rsid w:val="003F2389"/>
    <w:rsid w:val="003F2D43"/>
    <w:rsid w:val="003F5EF3"/>
    <w:rsid w:val="003F7C6B"/>
    <w:rsid w:val="00405518"/>
    <w:rsid w:val="00405C35"/>
    <w:rsid w:val="004134DB"/>
    <w:rsid w:val="00413B8B"/>
    <w:rsid w:val="00415CC8"/>
    <w:rsid w:val="00417274"/>
    <w:rsid w:val="00424720"/>
    <w:rsid w:val="00425DEB"/>
    <w:rsid w:val="004271BC"/>
    <w:rsid w:val="00445655"/>
    <w:rsid w:val="004541A0"/>
    <w:rsid w:val="0046617A"/>
    <w:rsid w:val="00471E02"/>
    <w:rsid w:val="00477A6E"/>
    <w:rsid w:val="00480003"/>
    <w:rsid w:val="004A6C19"/>
    <w:rsid w:val="004B51EA"/>
    <w:rsid w:val="004C1BFE"/>
    <w:rsid w:val="005020F8"/>
    <w:rsid w:val="0051758B"/>
    <w:rsid w:val="005264D3"/>
    <w:rsid w:val="005350CB"/>
    <w:rsid w:val="00571E2E"/>
    <w:rsid w:val="00583389"/>
    <w:rsid w:val="00584168"/>
    <w:rsid w:val="00595EF3"/>
    <w:rsid w:val="005A0441"/>
    <w:rsid w:val="005B4215"/>
    <w:rsid w:val="005B500C"/>
    <w:rsid w:val="005C637C"/>
    <w:rsid w:val="005E1B54"/>
    <w:rsid w:val="005E4894"/>
    <w:rsid w:val="005E6BE5"/>
    <w:rsid w:val="005F07B2"/>
    <w:rsid w:val="005F5D7A"/>
    <w:rsid w:val="005F6322"/>
    <w:rsid w:val="00605231"/>
    <w:rsid w:val="00616E7B"/>
    <w:rsid w:val="006204ED"/>
    <w:rsid w:val="00633BF9"/>
    <w:rsid w:val="006403B9"/>
    <w:rsid w:val="00640805"/>
    <w:rsid w:val="00643374"/>
    <w:rsid w:val="0064391A"/>
    <w:rsid w:val="00654D4C"/>
    <w:rsid w:val="006575B9"/>
    <w:rsid w:val="00657D2A"/>
    <w:rsid w:val="00666A39"/>
    <w:rsid w:val="00667880"/>
    <w:rsid w:val="00667E38"/>
    <w:rsid w:val="00670D27"/>
    <w:rsid w:val="00692D89"/>
    <w:rsid w:val="00695713"/>
    <w:rsid w:val="006A07F6"/>
    <w:rsid w:val="006A4F27"/>
    <w:rsid w:val="006B0353"/>
    <w:rsid w:val="006B15C2"/>
    <w:rsid w:val="006C0243"/>
    <w:rsid w:val="006C3202"/>
    <w:rsid w:val="006D3291"/>
    <w:rsid w:val="006F0CD6"/>
    <w:rsid w:val="00706AA7"/>
    <w:rsid w:val="0071421E"/>
    <w:rsid w:val="00717059"/>
    <w:rsid w:val="00726616"/>
    <w:rsid w:val="007377F9"/>
    <w:rsid w:val="007648DA"/>
    <w:rsid w:val="007C25DB"/>
    <w:rsid w:val="007C3206"/>
    <w:rsid w:val="007C7847"/>
    <w:rsid w:val="007D2A11"/>
    <w:rsid w:val="007E2FB7"/>
    <w:rsid w:val="007E705E"/>
    <w:rsid w:val="00814D64"/>
    <w:rsid w:val="00824DFD"/>
    <w:rsid w:val="00831770"/>
    <w:rsid w:val="00834C2F"/>
    <w:rsid w:val="00841E85"/>
    <w:rsid w:val="00847322"/>
    <w:rsid w:val="00847B1F"/>
    <w:rsid w:val="00863E05"/>
    <w:rsid w:val="00865864"/>
    <w:rsid w:val="0088039A"/>
    <w:rsid w:val="008A256D"/>
    <w:rsid w:val="008B5723"/>
    <w:rsid w:val="008C6273"/>
    <w:rsid w:val="008D306C"/>
    <w:rsid w:val="008D7B0C"/>
    <w:rsid w:val="008E2AAC"/>
    <w:rsid w:val="008E4308"/>
    <w:rsid w:val="008F4658"/>
    <w:rsid w:val="008F63CE"/>
    <w:rsid w:val="00905AEC"/>
    <w:rsid w:val="00912FA2"/>
    <w:rsid w:val="00922044"/>
    <w:rsid w:val="00926DCA"/>
    <w:rsid w:val="00927DFD"/>
    <w:rsid w:val="0094288C"/>
    <w:rsid w:val="00946C3C"/>
    <w:rsid w:val="00950A7E"/>
    <w:rsid w:val="00966DFE"/>
    <w:rsid w:val="009678D0"/>
    <w:rsid w:val="00990B05"/>
    <w:rsid w:val="00997A41"/>
    <w:rsid w:val="009B5E9D"/>
    <w:rsid w:val="009C2317"/>
    <w:rsid w:val="009E5C75"/>
    <w:rsid w:val="009E6D4C"/>
    <w:rsid w:val="009F7070"/>
    <w:rsid w:val="009F7805"/>
    <w:rsid w:val="00A03B5A"/>
    <w:rsid w:val="00A071AE"/>
    <w:rsid w:val="00A23248"/>
    <w:rsid w:val="00A25D61"/>
    <w:rsid w:val="00A639C2"/>
    <w:rsid w:val="00A94405"/>
    <w:rsid w:val="00AA36C0"/>
    <w:rsid w:val="00AA7E41"/>
    <w:rsid w:val="00AE0C94"/>
    <w:rsid w:val="00AF0A85"/>
    <w:rsid w:val="00AF1115"/>
    <w:rsid w:val="00B13F2D"/>
    <w:rsid w:val="00B423DD"/>
    <w:rsid w:val="00B42D5A"/>
    <w:rsid w:val="00B44D3A"/>
    <w:rsid w:val="00B5560F"/>
    <w:rsid w:val="00B5759E"/>
    <w:rsid w:val="00B634C2"/>
    <w:rsid w:val="00B6746E"/>
    <w:rsid w:val="00B97197"/>
    <w:rsid w:val="00BC468E"/>
    <w:rsid w:val="00BC5CF0"/>
    <w:rsid w:val="00BD22E9"/>
    <w:rsid w:val="00C071AB"/>
    <w:rsid w:val="00C24A47"/>
    <w:rsid w:val="00C361B9"/>
    <w:rsid w:val="00C37312"/>
    <w:rsid w:val="00C42F95"/>
    <w:rsid w:val="00C47C3B"/>
    <w:rsid w:val="00C73FDE"/>
    <w:rsid w:val="00CA0E4D"/>
    <w:rsid w:val="00CA2AE4"/>
    <w:rsid w:val="00CB0E9A"/>
    <w:rsid w:val="00CB46A1"/>
    <w:rsid w:val="00CB7977"/>
    <w:rsid w:val="00CD6735"/>
    <w:rsid w:val="00CD67E7"/>
    <w:rsid w:val="00CE1DE0"/>
    <w:rsid w:val="00CE660B"/>
    <w:rsid w:val="00D0111E"/>
    <w:rsid w:val="00D122A6"/>
    <w:rsid w:val="00D31000"/>
    <w:rsid w:val="00D35BC8"/>
    <w:rsid w:val="00D42C65"/>
    <w:rsid w:val="00D44528"/>
    <w:rsid w:val="00D52524"/>
    <w:rsid w:val="00D56052"/>
    <w:rsid w:val="00D70A8F"/>
    <w:rsid w:val="00D7672C"/>
    <w:rsid w:val="00D767A3"/>
    <w:rsid w:val="00D77E0D"/>
    <w:rsid w:val="00D82AD7"/>
    <w:rsid w:val="00D97B37"/>
    <w:rsid w:val="00DA54CB"/>
    <w:rsid w:val="00DA7350"/>
    <w:rsid w:val="00DB3DC4"/>
    <w:rsid w:val="00DC4A2F"/>
    <w:rsid w:val="00DD5BBD"/>
    <w:rsid w:val="00DD6388"/>
    <w:rsid w:val="00DF2FC2"/>
    <w:rsid w:val="00E07E41"/>
    <w:rsid w:val="00E16ADC"/>
    <w:rsid w:val="00E16D7F"/>
    <w:rsid w:val="00E16FA6"/>
    <w:rsid w:val="00E204F0"/>
    <w:rsid w:val="00E218A8"/>
    <w:rsid w:val="00E26E14"/>
    <w:rsid w:val="00E42870"/>
    <w:rsid w:val="00E42DAA"/>
    <w:rsid w:val="00E43087"/>
    <w:rsid w:val="00E47A4E"/>
    <w:rsid w:val="00E53792"/>
    <w:rsid w:val="00E7585B"/>
    <w:rsid w:val="00E75AF6"/>
    <w:rsid w:val="00E802E8"/>
    <w:rsid w:val="00E820C3"/>
    <w:rsid w:val="00E825FA"/>
    <w:rsid w:val="00E90158"/>
    <w:rsid w:val="00E9108E"/>
    <w:rsid w:val="00EA0E67"/>
    <w:rsid w:val="00EA2321"/>
    <w:rsid w:val="00EC77EF"/>
    <w:rsid w:val="00ED3661"/>
    <w:rsid w:val="00ED5C1A"/>
    <w:rsid w:val="00EE57D5"/>
    <w:rsid w:val="00EF5765"/>
    <w:rsid w:val="00EF6574"/>
    <w:rsid w:val="00F334B3"/>
    <w:rsid w:val="00F50CC9"/>
    <w:rsid w:val="00F60FE7"/>
    <w:rsid w:val="00F6788F"/>
    <w:rsid w:val="00F75013"/>
    <w:rsid w:val="00FA117B"/>
    <w:rsid w:val="00FB277F"/>
    <w:rsid w:val="00FD6D85"/>
    <w:rsid w:val="00FD75E8"/>
    <w:rsid w:val="00FD782D"/>
    <w:rsid w:val="00FE3663"/>
    <w:rsid w:val="00FE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24CAD68"/>
  <w15:docId w15:val="{EF5D5B0C-F957-432D-B57C-0C12894E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455B"/>
    <w:pPr>
      <w:spacing w:after="0" w:line="240" w:lineRule="auto"/>
      <w:jc w:val="both"/>
    </w:pPr>
    <w:rPr>
      <w:rFonts w:ascii="Arial" w:eastAsia="Batang" w:hAnsi="Arial" w:cs="Times New Roman"/>
      <w:sz w:val="23"/>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C35"/>
    <w:pPr>
      <w:ind w:left="720"/>
      <w:contextualSpacing/>
    </w:pPr>
  </w:style>
  <w:style w:type="paragraph" w:styleId="Header">
    <w:name w:val="header"/>
    <w:basedOn w:val="Normal"/>
    <w:link w:val="HeaderChar"/>
    <w:uiPriority w:val="99"/>
    <w:unhideWhenUsed/>
    <w:rsid w:val="00FD782D"/>
    <w:pPr>
      <w:tabs>
        <w:tab w:val="center" w:pos="4680"/>
        <w:tab w:val="right" w:pos="9360"/>
      </w:tabs>
    </w:pPr>
  </w:style>
  <w:style w:type="character" w:customStyle="1" w:styleId="HeaderChar">
    <w:name w:val="Header Char"/>
    <w:basedOn w:val="DefaultParagraphFont"/>
    <w:link w:val="Header"/>
    <w:uiPriority w:val="99"/>
    <w:rsid w:val="00FD782D"/>
    <w:rPr>
      <w:rFonts w:ascii="Arial" w:eastAsia="Batang" w:hAnsi="Arial" w:cs="Times New Roman"/>
      <w:sz w:val="23"/>
      <w:szCs w:val="24"/>
      <w:lang w:eastAsia="ko-KR"/>
    </w:rPr>
  </w:style>
  <w:style w:type="paragraph" w:styleId="Footer">
    <w:name w:val="footer"/>
    <w:basedOn w:val="Normal"/>
    <w:link w:val="FooterChar"/>
    <w:uiPriority w:val="99"/>
    <w:unhideWhenUsed/>
    <w:qFormat/>
    <w:rsid w:val="00FD782D"/>
    <w:pPr>
      <w:tabs>
        <w:tab w:val="center" w:pos="4680"/>
        <w:tab w:val="right" w:pos="9360"/>
      </w:tabs>
    </w:pPr>
  </w:style>
  <w:style w:type="character" w:customStyle="1" w:styleId="FooterChar">
    <w:name w:val="Footer Char"/>
    <w:basedOn w:val="DefaultParagraphFont"/>
    <w:link w:val="Footer"/>
    <w:uiPriority w:val="99"/>
    <w:rsid w:val="00FD782D"/>
    <w:rPr>
      <w:rFonts w:ascii="Arial" w:eastAsia="Batang" w:hAnsi="Arial" w:cs="Times New Roman"/>
      <w:sz w:val="23"/>
      <w:szCs w:val="24"/>
      <w:lang w:eastAsia="ko-KR"/>
    </w:rPr>
  </w:style>
  <w:style w:type="character" w:styleId="CommentReference">
    <w:name w:val="annotation reference"/>
    <w:basedOn w:val="DefaultParagraphFont"/>
    <w:uiPriority w:val="99"/>
    <w:semiHidden/>
    <w:unhideWhenUsed/>
    <w:rsid w:val="008E2AAC"/>
    <w:rPr>
      <w:sz w:val="16"/>
      <w:szCs w:val="16"/>
    </w:rPr>
  </w:style>
  <w:style w:type="paragraph" w:styleId="CommentText">
    <w:name w:val="annotation text"/>
    <w:basedOn w:val="Normal"/>
    <w:link w:val="CommentTextChar"/>
    <w:uiPriority w:val="99"/>
    <w:unhideWhenUsed/>
    <w:rsid w:val="008E2AAC"/>
    <w:rPr>
      <w:sz w:val="20"/>
      <w:szCs w:val="20"/>
    </w:rPr>
  </w:style>
  <w:style w:type="character" w:customStyle="1" w:styleId="CommentTextChar">
    <w:name w:val="Comment Text Char"/>
    <w:basedOn w:val="DefaultParagraphFont"/>
    <w:link w:val="CommentText"/>
    <w:uiPriority w:val="99"/>
    <w:rsid w:val="008E2AAC"/>
    <w:rPr>
      <w:rFonts w:ascii="Arial" w:eastAsia="Batang" w:hAnsi="Arial"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8E2AAC"/>
    <w:rPr>
      <w:b/>
      <w:bCs/>
    </w:rPr>
  </w:style>
  <w:style w:type="character" w:customStyle="1" w:styleId="CommentSubjectChar">
    <w:name w:val="Comment Subject Char"/>
    <w:basedOn w:val="CommentTextChar"/>
    <w:link w:val="CommentSubject"/>
    <w:uiPriority w:val="99"/>
    <w:semiHidden/>
    <w:rsid w:val="008E2AAC"/>
    <w:rPr>
      <w:rFonts w:ascii="Arial" w:eastAsia="Batang" w:hAnsi="Arial" w:cs="Times New Roman"/>
      <w:b/>
      <w:bCs/>
      <w:sz w:val="20"/>
      <w:szCs w:val="20"/>
      <w:lang w:eastAsia="ko-KR"/>
    </w:rPr>
  </w:style>
  <w:style w:type="paragraph" w:styleId="Revision">
    <w:name w:val="Revision"/>
    <w:hidden/>
    <w:uiPriority w:val="99"/>
    <w:semiHidden/>
    <w:rsid w:val="008E2AAC"/>
    <w:pPr>
      <w:spacing w:after="0" w:line="240" w:lineRule="auto"/>
    </w:pPr>
    <w:rPr>
      <w:rFonts w:ascii="Arial" w:eastAsia="Batang" w:hAnsi="Arial" w:cs="Times New Roman"/>
      <w:sz w:val="23"/>
      <w:szCs w:val="24"/>
      <w:lang w:eastAsia="ko-KR"/>
    </w:rPr>
  </w:style>
  <w:style w:type="paragraph" w:styleId="BalloonText">
    <w:name w:val="Balloon Text"/>
    <w:basedOn w:val="Normal"/>
    <w:link w:val="BalloonTextChar"/>
    <w:uiPriority w:val="99"/>
    <w:semiHidden/>
    <w:unhideWhenUsed/>
    <w:rsid w:val="008E2AAC"/>
    <w:rPr>
      <w:rFonts w:ascii="Tahoma" w:hAnsi="Tahoma" w:cs="Tahoma"/>
      <w:sz w:val="16"/>
      <w:szCs w:val="16"/>
    </w:rPr>
  </w:style>
  <w:style w:type="character" w:customStyle="1" w:styleId="BalloonTextChar">
    <w:name w:val="Balloon Text Char"/>
    <w:basedOn w:val="DefaultParagraphFont"/>
    <w:link w:val="BalloonText"/>
    <w:uiPriority w:val="99"/>
    <w:semiHidden/>
    <w:rsid w:val="008E2AAC"/>
    <w:rPr>
      <w:rFonts w:ascii="Tahoma" w:eastAsia="Batang" w:hAnsi="Tahoma" w:cs="Tahoma"/>
      <w:sz w:val="16"/>
      <w:szCs w:val="16"/>
      <w:lang w:eastAsia="ko-KR"/>
    </w:rPr>
  </w:style>
  <w:style w:type="table" w:styleId="TableGrid">
    <w:name w:val="Table Grid"/>
    <w:basedOn w:val="TableNormal"/>
    <w:uiPriority w:val="59"/>
    <w:rsid w:val="00D56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41516">
      <w:bodyDiv w:val="1"/>
      <w:marLeft w:val="0"/>
      <w:marRight w:val="0"/>
      <w:marTop w:val="0"/>
      <w:marBottom w:val="0"/>
      <w:divBdr>
        <w:top w:val="none" w:sz="0" w:space="0" w:color="auto"/>
        <w:left w:val="none" w:sz="0" w:space="0" w:color="auto"/>
        <w:bottom w:val="none" w:sz="0" w:space="0" w:color="auto"/>
        <w:right w:val="none" w:sz="0" w:space="0" w:color="auto"/>
      </w:divBdr>
    </w:div>
    <w:div w:id="419257210">
      <w:bodyDiv w:val="1"/>
      <w:marLeft w:val="0"/>
      <w:marRight w:val="0"/>
      <w:marTop w:val="0"/>
      <w:marBottom w:val="0"/>
      <w:divBdr>
        <w:top w:val="none" w:sz="0" w:space="0" w:color="auto"/>
        <w:left w:val="none" w:sz="0" w:space="0" w:color="auto"/>
        <w:bottom w:val="none" w:sz="0" w:space="0" w:color="auto"/>
        <w:right w:val="none" w:sz="0" w:space="0" w:color="auto"/>
      </w:divBdr>
    </w:div>
    <w:div w:id="1185359845">
      <w:bodyDiv w:val="1"/>
      <w:marLeft w:val="0"/>
      <w:marRight w:val="0"/>
      <w:marTop w:val="0"/>
      <w:marBottom w:val="0"/>
      <w:divBdr>
        <w:top w:val="none" w:sz="0" w:space="0" w:color="auto"/>
        <w:left w:val="none" w:sz="0" w:space="0" w:color="auto"/>
        <w:bottom w:val="none" w:sz="0" w:space="0" w:color="auto"/>
        <w:right w:val="none" w:sz="0" w:space="0" w:color="auto"/>
      </w:divBdr>
    </w:div>
    <w:div w:id="1292712006">
      <w:bodyDiv w:val="1"/>
      <w:marLeft w:val="0"/>
      <w:marRight w:val="0"/>
      <w:marTop w:val="0"/>
      <w:marBottom w:val="0"/>
      <w:divBdr>
        <w:top w:val="none" w:sz="0" w:space="0" w:color="auto"/>
        <w:left w:val="none" w:sz="0" w:space="0" w:color="auto"/>
        <w:bottom w:val="none" w:sz="0" w:space="0" w:color="auto"/>
        <w:right w:val="none" w:sz="0" w:space="0" w:color="auto"/>
      </w:divBdr>
    </w:div>
    <w:div w:id="1312103751">
      <w:bodyDiv w:val="1"/>
      <w:marLeft w:val="0"/>
      <w:marRight w:val="0"/>
      <w:marTop w:val="0"/>
      <w:marBottom w:val="0"/>
      <w:divBdr>
        <w:top w:val="none" w:sz="0" w:space="0" w:color="auto"/>
        <w:left w:val="none" w:sz="0" w:space="0" w:color="auto"/>
        <w:bottom w:val="none" w:sz="0" w:space="0" w:color="auto"/>
        <w:right w:val="none" w:sz="0" w:space="0" w:color="auto"/>
      </w:divBdr>
    </w:div>
    <w:div w:id="1589925977">
      <w:bodyDiv w:val="1"/>
      <w:marLeft w:val="0"/>
      <w:marRight w:val="0"/>
      <w:marTop w:val="0"/>
      <w:marBottom w:val="0"/>
      <w:divBdr>
        <w:top w:val="none" w:sz="0" w:space="0" w:color="auto"/>
        <w:left w:val="none" w:sz="0" w:space="0" w:color="auto"/>
        <w:bottom w:val="none" w:sz="0" w:space="0" w:color="auto"/>
        <w:right w:val="none" w:sz="0" w:space="0" w:color="auto"/>
      </w:divBdr>
    </w:div>
    <w:div w:id="162195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B8EB1-561A-48C3-8B12-F1E4EDC5B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Wong</dc:creator>
  <cp:lastModifiedBy>Ackles, Allen (OBO-OSC)</cp:lastModifiedBy>
  <cp:revision>2</cp:revision>
  <cp:lastPrinted>2014-12-22T16:20:00Z</cp:lastPrinted>
  <dcterms:created xsi:type="dcterms:W3CDTF">2020-02-04T20:04:00Z</dcterms:created>
  <dcterms:modified xsi:type="dcterms:W3CDTF">2020-02-04T20:04:00Z</dcterms:modified>
</cp:coreProperties>
</file>