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D7" w:rsidRPr="00FB277F" w:rsidRDefault="003E455B" w:rsidP="003E455B">
      <w:r>
        <w:rPr>
          <w:b/>
          <w:sz w:val="28"/>
          <w:szCs w:val="28"/>
        </w:rPr>
        <w:t>Supportive Services for Veteran Families (SSVF) Program</w:t>
      </w:r>
    </w:p>
    <w:p w:rsidR="003E455B" w:rsidRDefault="003C353D" w:rsidP="003E455B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Subcontractor </w:t>
      </w:r>
      <w:r w:rsidR="009678D0">
        <w:rPr>
          <w:b/>
          <w:sz w:val="36"/>
          <w:szCs w:val="28"/>
        </w:rPr>
        <w:t>Monitoring Tool</w:t>
      </w:r>
    </w:p>
    <w:p w:rsidR="007C25DB" w:rsidRPr="007C25DB" w:rsidRDefault="004271BC" w:rsidP="003E455B">
      <w:pPr>
        <w:rPr>
          <w:b/>
          <w:i/>
          <w:sz w:val="28"/>
          <w:szCs w:val="28"/>
        </w:rPr>
      </w:pPr>
      <w:r w:rsidRPr="004271BC">
        <w:rPr>
          <w:b/>
          <w:i/>
          <w:sz w:val="28"/>
          <w:szCs w:val="28"/>
        </w:rPr>
        <w:t xml:space="preserve">For </w:t>
      </w:r>
      <w:r w:rsidR="009678D0">
        <w:rPr>
          <w:b/>
          <w:i/>
          <w:sz w:val="28"/>
          <w:szCs w:val="28"/>
        </w:rPr>
        <w:t xml:space="preserve">use </w:t>
      </w:r>
      <w:r w:rsidR="003C353D">
        <w:rPr>
          <w:b/>
          <w:i/>
          <w:sz w:val="28"/>
          <w:szCs w:val="28"/>
        </w:rPr>
        <w:t xml:space="preserve">with SSVF Program </w:t>
      </w:r>
      <w:r w:rsidR="009678D0">
        <w:rPr>
          <w:b/>
          <w:i/>
          <w:sz w:val="28"/>
          <w:szCs w:val="28"/>
        </w:rPr>
        <w:t>Subcontractors</w:t>
      </w:r>
      <w:r w:rsidRPr="004271BC">
        <w:rPr>
          <w:b/>
          <w:i/>
          <w:sz w:val="28"/>
          <w:szCs w:val="28"/>
        </w:rPr>
        <w:t xml:space="preserve"> </w:t>
      </w:r>
    </w:p>
    <w:p w:rsidR="00E43087" w:rsidRDefault="00E43087" w:rsidP="008A256D">
      <w:pPr>
        <w:ind w:right="-72"/>
        <w:contextualSpacing/>
        <w:rPr>
          <w:rFonts w:eastAsiaTheme="minorHAnsi" w:cs="Arial"/>
          <w:sz w:val="22"/>
          <w:szCs w:val="22"/>
          <w:lang w:eastAsia="en-US"/>
        </w:rPr>
      </w:pPr>
    </w:p>
    <w:p w:rsidR="003C353D" w:rsidRPr="0034233A" w:rsidRDefault="003C353D" w:rsidP="0034233A">
      <w:pPr>
        <w:autoSpaceDE w:val="0"/>
        <w:autoSpaceDN w:val="0"/>
        <w:adjustRightInd w:val="0"/>
        <w:rPr>
          <w:rFonts w:ascii="ArialMT" w:eastAsia="ArialMT" w:hAnsiTheme="minorHAnsi" w:cs="ArialMT"/>
          <w:sz w:val="22"/>
          <w:szCs w:val="22"/>
          <w:lang w:eastAsia="en-US"/>
        </w:rPr>
      </w:pPr>
      <w:r w:rsidRPr="003C353D">
        <w:rPr>
          <w:rFonts w:eastAsiaTheme="minorHAnsi" w:cs="Arial"/>
          <w:sz w:val="22"/>
          <w:szCs w:val="22"/>
          <w:lang w:eastAsia="en-US"/>
        </w:rPr>
        <w:t xml:space="preserve">Per 38 CFR Part </w:t>
      </w:r>
      <w:r w:rsidRPr="003C353D">
        <w:rPr>
          <w:rFonts w:eastAsiaTheme="minorHAnsi" w:cs="Arial"/>
          <w:bCs/>
          <w:sz w:val="22"/>
          <w:szCs w:val="22"/>
          <w:lang w:eastAsia="en-US"/>
        </w:rPr>
        <w:t>62.22(c)</w:t>
      </w:r>
      <w:r w:rsidRPr="003C353D">
        <w:rPr>
          <w:rFonts w:eastAsiaTheme="minorHAnsi" w:cs="Arial"/>
          <w:sz w:val="22"/>
          <w:szCs w:val="22"/>
          <w:lang w:eastAsia="en-US"/>
        </w:rPr>
        <w:t>(2)</w:t>
      </w:r>
      <w:r>
        <w:rPr>
          <w:rFonts w:eastAsiaTheme="minorHAnsi" w:cs="Arial"/>
          <w:sz w:val="22"/>
          <w:szCs w:val="22"/>
          <w:lang w:eastAsia="en-US"/>
        </w:rPr>
        <w:t>(i), SSVF grantees need to have</w:t>
      </w:r>
      <w:r w:rsidRPr="003C353D">
        <w:rPr>
          <w:rFonts w:eastAsiaTheme="minorHAnsi" w:cs="Arial"/>
          <w:sz w:val="22"/>
          <w:szCs w:val="22"/>
          <w:lang w:eastAsia="en-US"/>
        </w:rPr>
        <w:t xml:space="preserve"> adequate controls in place to regularly monitor the program, </w:t>
      </w:r>
      <w:r w:rsidRPr="003C353D">
        <w:rPr>
          <w:rFonts w:eastAsiaTheme="minorHAnsi" w:cs="Arial"/>
          <w:b/>
          <w:sz w:val="22"/>
          <w:szCs w:val="22"/>
          <w:lang w:eastAsia="en-US"/>
        </w:rPr>
        <w:t>including any subcontractors</w:t>
      </w:r>
      <w:r>
        <w:rPr>
          <w:rFonts w:eastAsiaTheme="minorHAnsi" w:cs="Arial"/>
          <w:sz w:val="22"/>
          <w:szCs w:val="22"/>
          <w:lang w:eastAsia="en-US"/>
        </w:rPr>
        <w:t xml:space="preserve">, </w:t>
      </w:r>
      <w:r w:rsidRPr="003C353D">
        <w:rPr>
          <w:rFonts w:eastAsiaTheme="minorHAnsi" w:cs="Arial"/>
          <w:sz w:val="22"/>
          <w:szCs w:val="22"/>
          <w:lang w:eastAsia="en-US"/>
        </w:rPr>
        <w:t xml:space="preserve">for compliance with all applicable laws, regulations, and guidelines. </w:t>
      </w:r>
      <w:r w:rsidR="008A256D" w:rsidRPr="003C353D">
        <w:rPr>
          <w:rFonts w:eastAsiaTheme="minorHAnsi" w:cs="Arial"/>
          <w:sz w:val="22"/>
          <w:szCs w:val="22"/>
          <w:lang w:eastAsia="en-US"/>
        </w:rPr>
        <w:t xml:space="preserve">The goal of </w:t>
      </w:r>
      <w:r>
        <w:rPr>
          <w:rFonts w:eastAsiaTheme="minorHAnsi" w:cs="Arial"/>
          <w:sz w:val="22"/>
          <w:szCs w:val="22"/>
          <w:lang w:eastAsia="en-US"/>
        </w:rPr>
        <w:t xml:space="preserve">the </w:t>
      </w:r>
      <w:r w:rsidRPr="003C353D">
        <w:rPr>
          <w:rFonts w:cs="Arial"/>
          <w:b/>
          <w:sz w:val="22"/>
          <w:szCs w:val="22"/>
        </w:rPr>
        <w:t xml:space="preserve">Subcontractor Monitoring Tool </w:t>
      </w:r>
      <w:r w:rsidR="008A256D" w:rsidRPr="003C353D">
        <w:rPr>
          <w:rFonts w:eastAsiaTheme="minorHAnsi" w:cs="Arial"/>
          <w:sz w:val="22"/>
          <w:szCs w:val="22"/>
          <w:lang w:eastAsia="en-US"/>
        </w:rPr>
        <w:t xml:space="preserve">is </w:t>
      </w:r>
      <w:r>
        <w:rPr>
          <w:rFonts w:eastAsiaTheme="minorHAnsi" w:cs="Arial"/>
          <w:sz w:val="22"/>
          <w:szCs w:val="22"/>
          <w:lang w:eastAsia="en-US"/>
        </w:rPr>
        <w:t xml:space="preserve">to </w:t>
      </w:r>
      <w:r w:rsidR="008A256D" w:rsidRPr="003C353D">
        <w:rPr>
          <w:rFonts w:eastAsiaTheme="minorHAnsi" w:cs="Arial"/>
          <w:sz w:val="22"/>
          <w:szCs w:val="22"/>
          <w:lang w:eastAsia="en-US"/>
        </w:rPr>
        <w:t xml:space="preserve">ensure </w:t>
      </w:r>
      <w:r w:rsidRPr="003C353D">
        <w:rPr>
          <w:rFonts w:eastAsiaTheme="minorHAnsi" w:cs="Arial"/>
          <w:sz w:val="22"/>
          <w:szCs w:val="22"/>
          <w:lang w:eastAsia="en-US"/>
        </w:rPr>
        <w:t xml:space="preserve">that any </w:t>
      </w:r>
      <w:r w:rsidR="00896660" w:rsidRPr="003C353D">
        <w:rPr>
          <w:rFonts w:eastAsia="ArialMT" w:cs="Arial"/>
          <w:sz w:val="22"/>
          <w:szCs w:val="22"/>
          <w:lang w:eastAsia="en-US"/>
        </w:rPr>
        <w:t>third-party</w:t>
      </w:r>
      <w:r w:rsidRPr="003C353D">
        <w:rPr>
          <w:rFonts w:eastAsia="ArialMT" w:cs="Arial"/>
          <w:sz w:val="22"/>
          <w:szCs w:val="22"/>
          <w:lang w:eastAsia="en-US"/>
        </w:rPr>
        <w:t xml:space="preserve"> contractor</w:t>
      </w:r>
      <w:r>
        <w:rPr>
          <w:rFonts w:eastAsia="ArialMT" w:cs="Arial"/>
          <w:sz w:val="22"/>
          <w:szCs w:val="22"/>
          <w:lang w:eastAsia="en-US"/>
        </w:rPr>
        <w:t xml:space="preserve"> </w:t>
      </w:r>
      <w:r w:rsidRPr="003C353D">
        <w:rPr>
          <w:rFonts w:eastAsia="ArialMT" w:cs="Arial"/>
          <w:sz w:val="22"/>
          <w:szCs w:val="22"/>
          <w:lang w:eastAsia="en-US"/>
        </w:rPr>
        <w:t xml:space="preserve">working directly for an </w:t>
      </w:r>
      <w:r>
        <w:rPr>
          <w:rFonts w:eastAsia="ArialMT" w:cs="Arial"/>
          <w:sz w:val="22"/>
          <w:szCs w:val="22"/>
          <w:lang w:eastAsia="en-US"/>
        </w:rPr>
        <w:t>SSVF Program is delivering the same high-level of service expected of direct recipients of SSVF funds</w:t>
      </w:r>
      <w:r w:rsidRPr="003C353D">
        <w:rPr>
          <w:rFonts w:eastAsia="ArialMT" w:cs="Arial"/>
          <w:sz w:val="22"/>
          <w:szCs w:val="22"/>
          <w:lang w:eastAsia="en-US"/>
        </w:rPr>
        <w:t>.</w:t>
      </w:r>
      <w:r>
        <w:rPr>
          <w:rFonts w:eastAsia="ArialMT" w:cs="Arial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SSVF grantees should use this tool when monitoring subcontractors. As </w:t>
      </w:r>
      <w:r w:rsidR="00F75999">
        <w:rPr>
          <w:sz w:val="22"/>
          <w:szCs w:val="22"/>
        </w:rPr>
        <w:t>grantees subcontract</w:t>
      </w:r>
      <w:r>
        <w:rPr>
          <w:sz w:val="22"/>
          <w:szCs w:val="22"/>
        </w:rPr>
        <w:t xml:space="preserve"> </w:t>
      </w:r>
      <w:r w:rsidR="00F75999">
        <w:rPr>
          <w:sz w:val="22"/>
          <w:szCs w:val="22"/>
        </w:rPr>
        <w:t xml:space="preserve">for a range of services, </w:t>
      </w:r>
      <w:r>
        <w:rPr>
          <w:sz w:val="22"/>
          <w:szCs w:val="22"/>
        </w:rPr>
        <w:t>not all sections of this tool may be needed for all subcontractors.</w:t>
      </w:r>
    </w:p>
    <w:p w:rsidR="00667E38" w:rsidRDefault="00667E38" w:rsidP="00E802E8">
      <w:pPr>
        <w:rPr>
          <w:rFonts w:eastAsiaTheme="minorHAnsi" w:cs="Arial"/>
          <w:sz w:val="22"/>
          <w:szCs w:val="22"/>
          <w:lang w:eastAsia="en-US"/>
        </w:rPr>
      </w:pPr>
    </w:p>
    <w:p w:rsidR="00DD74C4" w:rsidRDefault="00DD74C4" w:rsidP="00DD74C4">
      <w:pPr>
        <w:ind w:right="-72"/>
        <w:contextualSpacing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For All Subcontractors </w:t>
      </w:r>
    </w:p>
    <w:p w:rsidR="00DD74C4" w:rsidRDefault="00DD74C4" w:rsidP="00DD74C4">
      <w:pPr>
        <w:rPr>
          <w:rFonts w:eastAsiaTheme="minorHAnsi" w:cs="Arial"/>
          <w:i/>
          <w:sz w:val="22"/>
          <w:szCs w:val="22"/>
          <w:lang w:eastAsia="en-US"/>
        </w:rPr>
      </w:pPr>
      <w:r>
        <w:rPr>
          <w:rFonts w:eastAsiaTheme="minorHAnsi" w:cs="Arial"/>
          <w:i/>
          <w:sz w:val="22"/>
          <w:szCs w:val="22"/>
          <w:lang w:eastAsia="en-US"/>
        </w:rPr>
        <w:t xml:space="preserve">A </w:t>
      </w:r>
      <w:r w:rsidRPr="00DD74C4">
        <w:rPr>
          <w:rFonts w:eastAsiaTheme="minorHAnsi" w:cs="Arial"/>
          <w:i/>
          <w:sz w:val="22"/>
          <w:szCs w:val="22"/>
          <w:lang w:eastAsia="en-US"/>
        </w:rPr>
        <w:t>signed Memorandum of Understanding</w:t>
      </w:r>
      <w:r w:rsidR="00F75999" w:rsidRPr="00F75999">
        <w:rPr>
          <w:rFonts w:eastAsiaTheme="minorHAnsi" w:cs="Arial"/>
          <w:i/>
          <w:sz w:val="22"/>
          <w:szCs w:val="22"/>
          <w:lang w:eastAsia="en-US"/>
        </w:rPr>
        <w:t>(</w:t>
      </w:r>
      <w:r w:rsidRPr="00F75999">
        <w:rPr>
          <w:rFonts w:eastAsiaTheme="minorHAnsi" w:cs="Arial"/>
          <w:i/>
          <w:sz w:val="22"/>
          <w:szCs w:val="22"/>
          <w:lang w:eastAsia="en-US"/>
        </w:rPr>
        <w:t>M</w:t>
      </w:r>
      <w:r w:rsidRPr="00DD74C4">
        <w:rPr>
          <w:rFonts w:eastAsiaTheme="minorHAnsi" w:cs="Arial"/>
          <w:i/>
          <w:sz w:val="22"/>
          <w:szCs w:val="22"/>
          <w:lang w:eastAsia="en-US"/>
        </w:rPr>
        <w:t>OU</w:t>
      </w:r>
      <w:r w:rsidR="00F75999">
        <w:rPr>
          <w:rFonts w:eastAsiaTheme="minorHAnsi" w:cs="Arial"/>
          <w:i/>
          <w:sz w:val="22"/>
          <w:szCs w:val="22"/>
          <w:lang w:eastAsia="en-US"/>
        </w:rPr>
        <w:t>)</w:t>
      </w:r>
      <w:r w:rsidRPr="00DD74C4">
        <w:rPr>
          <w:rFonts w:eastAsiaTheme="minorHAnsi" w:cs="Arial"/>
          <w:i/>
          <w:sz w:val="22"/>
          <w:szCs w:val="22"/>
          <w:lang w:eastAsia="en-US"/>
        </w:rPr>
        <w:t xml:space="preserve"> is </w:t>
      </w:r>
      <w:r w:rsidRPr="00DD74C4">
        <w:rPr>
          <w:rFonts w:eastAsiaTheme="minorHAnsi" w:cs="Arial"/>
          <w:i/>
          <w:sz w:val="22"/>
          <w:szCs w:val="22"/>
          <w:u w:val="single"/>
          <w:lang w:eastAsia="en-US"/>
        </w:rPr>
        <w:t>required</w:t>
      </w:r>
      <w:r w:rsidRPr="00DD74C4">
        <w:rPr>
          <w:rFonts w:eastAsiaTheme="minorHAnsi" w:cs="Arial"/>
          <w:i/>
          <w:sz w:val="22"/>
          <w:szCs w:val="22"/>
          <w:lang w:eastAsia="en-US"/>
        </w:rPr>
        <w:t xml:space="preserve"> for all subcontractors receiving SSVF </w:t>
      </w:r>
      <w:r w:rsidR="00F75999">
        <w:rPr>
          <w:rFonts w:eastAsiaTheme="minorHAnsi" w:cs="Arial"/>
          <w:i/>
          <w:sz w:val="22"/>
          <w:szCs w:val="22"/>
          <w:lang w:eastAsia="en-US"/>
        </w:rPr>
        <w:t>p</w:t>
      </w:r>
      <w:r w:rsidRPr="00DD74C4">
        <w:rPr>
          <w:rFonts w:eastAsiaTheme="minorHAnsi" w:cs="Arial"/>
          <w:i/>
          <w:sz w:val="22"/>
          <w:szCs w:val="22"/>
          <w:lang w:eastAsia="en-US"/>
        </w:rPr>
        <w:t>rogram funds.</w:t>
      </w:r>
      <w:r>
        <w:rPr>
          <w:rFonts w:eastAsiaTheme="minorHAnsi" w:cs="Arial"/>
          <w:i/>
          <w:sz w:val="22"/>
          <w:szCs w:val="22"/>
          <w:lang w:eastAsia="en-US"/>
        </w:rPr>
        <w:t xml:space="preserve"> 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44901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210694">
        <w:rPr>
          <w:rFonts w:eastAsiaTheme="minorHAnsi" w:cs="Arial"/>
          <w:sz w:val="22"/>
          <w:szCs w:val="22"/>
          <w:lang w:eastAsia="en-US"/>
        </w:rPr>
        <w:t>An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MOU </w:t>
      </w:r>
      <w:r w:rsidR="00210694">
        <w:rPr>
          <w:rFonts w:eastAsiaTheme="minorHAnsi" w:cs="Arial"/>
          <w:sz w:val="22"/>
          <w:szCs w:val="22"/>
          <w:lang w:eastAsia="en-US"/>
        </w:rPr>
        <w:t xml:space="preserve">is </w:t>
      </w:r>
      <w:r w:rsidR="00DD74C4">
        <w:rPr>
          <w:rFonts w:eastAsiaTheme="minorHAnsi" w:cs="Arial"/>
          <w:sz w:val="22"/>
          <w:szCs w:val="22"/>
          <w:lang w:eastAsia="en-US"/>
        </w:rPr>
        <w:t>in place, signed by all parties, a</w:t>
      </w:r>
      <w:r w:rsidR="00210694">
        <w:rPr>
          <w:rFonts w:eastAsiaTheme="minorHAnsi" w:cs="Arial"/>
          <w:sz w:val="22"/>
          <w:szCs w:val="22"/>
          <w:lang w:eastAsia="en-US"/>
        </w:rPr>
        <w:t>nd current for this fiscal year.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4458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210694">
        <w:rPr>
          <w:rFonts w:eastAsiaTheme="minorHAnsi" w:cs="Arial"/>
          <w:sz w:val="22"/>
          <w:szCs w:val="22"/>
          <w:lang w:eastAsia="en-US"/>
        </w:rPr>
        <w:t>The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MOU ha</w:t>
      </w:r>
      <w:r w:rsidR="00210694">
        <w:rPr>
          <w:rFonts w:eastAsiaTheme="minorHAnsi" w:cs="Arial"/>
          <w:sz w:val="22"/>
          <w:szCs w:val="22"/>
          <w:lang w:eastAsia="en-US"/>
        </w:rPr>
        <w:t>s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501D46">
        <w:rPr>
          <w:rFonts w:eastAsiaTheme="minorHAnsi" w:cs="Arial"/>
          <w:sz w:val="22"/>
          <w:szCs w:val="22"/>
          <w:lang w:eastAsia="en-US"/>
        </w:rPr>
        <w:t xml:space="preserve">payment guidelines and 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a statement about </w:t>
      </w:r>
      <w:r w:rsidR="00501D46">
        <w:rPr>
          <w:rFonts w:eastAsiaTheme="minorHAnsi" w:cs="Arial"/>
          <w:sz w:val="22"/>
          <w:szCs w:val="22"/>
          <w:lang w:eastAsia="en-US"/>
        </w:rPr>
        <w:t>how it can be amended</w:t>
      </w:r>
      <w:r w:rsidR="00210694">
        <w:rPr>
          <w:rFonts w:eastAsiaTheme="minorHAnsi" w:cs="Arial"/>
          <w:sz w:val="22"/>
          <w:szCs w:val="22"/>
          <w:lang w:eastAsia="en-US"/>
        </w:rPr>
        <w:t>.</w:t>
      </w:r>
    </w:p>
    <w:p w:rsidR="00F75999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46940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99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F75999">
        <w:rPr>
          <w:rFonts w:eastAsiaTheme="minorHAnsi" w:cs="Arial"/>
          <w:sz w:val="22"/>
          <w:szCs w:val="22"/>
          <w:lang w:eastAsia="en-US"/>
        </w:rPr>
        <w:t xml:space="preserve"> The MOU </w:t>
      </w:r>
      <w:r w:rsidR="00F75999" w:rsidRPr="00DB3355">
        <w:rPr>
          <w:rFonts w:cs="Arial"/>
          <w:color w:val="000000"/>
          <w:sz w:val="22"/>
          <w:szCs w:val="22"/>
        </w:rPr>
        <w:t>contain descriptions of the type of activities that the subcontractor will perform</w:t>
      </w:r>
      <w:r w:rsidR="00F75999">
        <w:rPr>
          <w:rFonts w:eastAsiaTheme="minorHAnsi" w:cs="Arial"/>
          <w:sz w:val="22"/>
          <w:szCs w:val="22"/>
          <w:lang w:eastAsia="en-US"/>
        </w:rPr>
        <w:t xml:space="preserve">. </w:t>
      </w:r>
    </w:p>
    <w:p w:rsidR="00B63ABC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39794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210694">
        <w:rPr>
          <w:rFonts w:eastAsiaTheme="minorHAnsi" w:cs="Arial"/>
          <w:sz w:val="22"/>
          <w:szCs w:val="22"/>
          <w:lang w:eastAsia="en-US"/>
        </w:rPr>
        <w:t xml:space="preserve">The </w:t>
      </w:r>
      <w:r w:rsidR="00DD74C4">
        <w:rPr>
          <w:rFonts w:eastAsiaTheme="minorHAnsi" w:cs="Arial"/>
          <w:sz w:val="22"/>
          <w:szCs w:val="22"/>
          <w:lang w:eastAsia="en-US"/>
        </w:rPr>
        <w:t>MOU</w:t>
      </w:r>
      <w:r w:rsidR="00501D46">
        <w:rPr>
          <w:rFonts w:eastAsiaTheme="minorHAnsi" w:cs="Arial"/>
          <w:sz w:val="22"/>
          <w:szCs w:val="22"/>
          <w:lang w:eastAsia="en-US"/>
        </w:rPr>
        <w:t>, or separate written policy,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describe</w:t>
      </w:r>
      <w:r w:rsidR="00210694">
        <w:rPr>
          <w:rFonts w:eastAsiaTheme="minorHAnsi" w:cs="Arial"/>
          <w:sz w:val="22"/>
          <w:szCs w:val="22"/>
          <w:lang w:eastAsia="en-US"/>
        </w:rPr>
        <w:t>s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how often</w:t>
      </w:r>
      <w:r w:rsidR="00210694">
        <w:rPr>
          <w:rFonts w:eastAsiaTheme="minorHAnsi" w:cs="Arial"/>
          <w:sz w:val="22"/>
          <w:szCs w:val="22"/>
          <w:lang w:eastAsia="en-US"/>
        </w:rPr>
        <w:t xml:space="preserve"> and in what ways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the subcontractor will be managed </w:t>
      </w:r>
    </w:p>
    <w:p w:rsidR="00DD74C4" w:rsidRDefault="00B63ABC" w:rsidP="00DD74C4">
      <w:pPr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     </w:t>
      </w:r>
      <w:r w:rsidR="00DD74C4">
        <w:rPr>
          <w:rFonts w:eastAsiaTheme="minorHAnsi" w:cs="Arial"/>
          <w:sz w:val="22"/>
          <w:szCs w:val="22"/>
          <w:lang w:eastAsia="en-US"/>
        </w:rPr>
        <w:t>by the grantee</w:t>
      </w:r>
      <w:r w:rsidR="00210694">
        <w:rPr>
          <w:rFonts w:eastAsiaTheme="minorHAnsi" w:cs="Arial"/>
          <w:sz w:val="22"/>
          <w:szCs w:val="22"/>
          <w:lang w:eastAsia="en-US"/>
        </w:rPr>
        <w:t>.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</w:p>
    <w:p w:rsidR="00B63ABC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28495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210694">
        <w:rPr>
          <w:rFonts w:eastAsiaTheme="minorHAnsi" w:cs="Arial"/>
          <w:sz w:val="22"/>
          <w:szCs w:val="22"/>
          <w:lang w:eastAsia="en-US"/>
        </w:rPr>
        <w:t xml:space="preserve">The </w:t>
      </w:r>
      <w:r w:rsidR="00DD74C4">
        <w:rPr>
          <w:rFonts w:eastAsiaTheme="minorHAnsi" w:cs="Arial"/>
          <w:sz w:val="22"/>
          <w:szCs w:val="22"/>
          <w:lang w:eastAsia="en-US"/>
        </w:rPr>
        <w:t>MOU</w:t>
      </w:r>
      <w:r w:rsidR="00B63ABC">
        <w:rPr>
          <w:rFonts w:eastAsiaTheme="minorHAnsi" w:cs="Arial"/>
          <w:sz w:val="22"/>
          <w:szCs w:val="22"/>
          <w:lang w:eastAsia="en-US"/>
        </w:rPr>
        <w:t>, or separate written policy,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describe</w:t>
      </w:r>
      <w:r w:rsidR="00210694">
        <w:rPr>
          <w:rFonts w:eastAsiaTheme="minorHAnsi" w:cs="Arial"/>
          <w:sz w:val="22"/>
          <w:szCs w:val="22"/>
          <w:lang w:eastAsia="en-US"/>
        </w:rPr>
        <w:t>s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210694">
        <w:rPr>
          <w:rFonts w:eastAsiaTheme="minorHAnsi" w:cs="Arial"/>
          <w:sz w:val="22"/>
          <w:szCs w:val="22"/>
          <w:lang w:eastAsia="en-US"/>
        </w:rPr>
        <w:t xml:space="preserve">how often and in what ways 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the </w:t>
      </w:r>
      <w:r w:rsidR="00210694">
        <w:rPr>
          <w:rFonts w:eastAsiaTheme="minorHAnsi" w:cs="Arial"/>
          <w:sz w:val="22"/>
          <w:szCs w:val="22"/>
          <w:lang w:eastAsia="en-US"/>
        </w:rPr>
        <w:t xml:space="preserve">subcontractor will be </w:t>
      </w:r>
    </w:p>
    <w:p w:rsidR="00DD74C4" w:rsidRDefault="00B63ABC" w:rsidP="00DD74C4">
      <w:pPr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     </w:t>
      </w:r>
      <w:r w:rsidR="00210694">
        <w:rPr>
          <w:rFonts w:eastAsiaTheme="minorHAnsi" w:cs="Arial"/>
          <w:sz w:val="22"/>
          <w:szCs w:val="22"/>
          <w:lang w:eastAsia="en-US"/>
        </w:rPr>
        <w:t>monitored</w:t>
      </w:r>
      <w:r w:rsidR="00896660">
        <w:rPr>
          <w:rFonts w:eastAsiaTheme="minorHAnsi" w:cs="Arial"/>
          <w:sz w:val="22"/>
          <w:szCs w:val="22"/>
          <w:lang w:eastAsia="en-US"/>
        </w:rPr>
        <w:t xml:space="preserve"> by the grantee</w:t>
      </w:r>
      <w:r w:rsidR="00501D46">
        <w:rPr>
          <w:rFonts w:eastAsiaTheme="minorHAnsi" w:cs="Arial"/>
          <w:sz w:val="22"/>
          <w:szCs w:val="22"/>
          <w:lang w:eastAsia="en-US"/>
        </w:rPr>
        <w:t xml:space="preserve">. </w:t>
      </w:r>
      <w:r>
        <w:rPr>
          <w:rFonts w:eastAsiaTheme="minorHAnsi" w:cs="Arial"/>
          <w:sz w:val="22"/>
          <w:szCs w:val="22"/>
          <w:lang w:eastAsia="en-US"/>
        </w:rPr>
        <w:t>Should</w:t>
      </w:r>
      <w:r w:rsidR="00501D46">
        <w:rPr>
          <w:rFonts w:eastAsiaTheme="minorHAnsi" w:cs="Arial"/>
          <w:sz w:val="22"/>
          <w:szCs w:val="22"/>
          <w:lang w:eastAsia="en-US"/>
        </w:rPr>
        <w:t xml:space="preserve"> include quarterly assessments and annual monitoring of performance.</w:t>
      </w:r>
    </w:p>
    <w:p w:rsidR="00B63ABC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38627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210694">
        <w:rPr>
          <w:rFonts w:eastAsiaTheme="minorHAnsi" w:cs="Arial"/>
          <w:sz w:val="22"/>
          <w:szCs w:val="22"/>
          <w:lang w:eastAsia="en-US"/>
        </w:rPr>
        <w:t>The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210694">
        <w:rPr>
          <w:rFonts w:eastAsiaTheme="minorHAnsi" w:cs="Arial"/>
          <w:sz w:val="22"/>
          <w:szCs w:val="22"/>
          <w:lang w:eastAsia="en-US"/>
        </w:rPr>
        <w:t>grantee has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a copy of the subcontractor SSVF policies and p</w:t>
      </w:r>
      <w:r w:rsidR="00501D46">
        <w:rPr>
          <w:rFonts w:eastAsiaTheme="minorHAnsi" w:cs="Arial"/>
          <w:sz w:val="22"/>
          <w:szCs w:val="22"/>
          <w:lang w:eastAsia="en-US"/>
        </w:rPr>
        <w:t xml:space="preserve">rocedures, if the subcontractor </w:t>
      </w:r>
      <w:r w:rsidR="00DD74C4">
        <w:rPr>
          <w:rFonts w:eastAsiaTheme="minorHAnsi" w:cs="Arial"/>
          <w:sz w:val="22"/>
          <w:szCs w:val="22"/>
          <w:lang w:eastAsia="en-US"/>
        </w:rPr>
        <w:t>follow</w:t>
      </w:r>
      <w:r w:rsidR="00501D46">
        <w:rPr>
          <w:rFonts w:eastAsiaTheme="minorHAnsi" w:cs="Arial"/>
          <w:sz w:val="22"/>
          <w:szCs w:val="22"/>
          <w:lang w:eastAsia="en-US"/>
        </w:rPr>
        <w:t>s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the </w:t>
      </w:r>
    </w:p>
    <w:p w:rsidR="00DD74C4" w:rsidRDefault="00B63ABC" w:rsidP="00DD74C4">
      <w:pPr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     </w:t>
      </w:r>
      <w:r w:rsidR="00DD74C4">
        <w:rPr>
          <w:rFonts w:eastAsiaTheme="minorHAnsi" w:cs="Arial"/>
          <w:sz w:val="22"/>
          <w:szCs w:val="22"/>
          <w:lang w:eastAsia="en-US"/>
        </w:rPr>
        <w:t>SSVF policies and proc</w:t>
      </w:r>
      <w:r w:rsidR="00501D46">
        <w:rPr>
          <w:rFonts w:eastAsiaTheme="minorHAnsi" w:cs="Arial"/>
          <w:sz w:val="22"/>
          <w:szCs w:val="22"/>
          <w:lang w:eastAsia="en-US"/>
        </w:rPr>
        <w:t>edures developed by the grantee this is stated in the MOU or in a separate document.</w:t>
      </w:r>
    </w:p>
    <w:p w:rsidR="00210694" w:rsidRDefault="00C37181" w:rsidP="0021069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147501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69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210694">
        <w:rPr>
          <w:rFonts w:eastAsiaTheme="minorHAnsi" w:cs="Arial"/>
          <w:sz w:val="22"/>
          <w:szCs w:val="22"/>
          <w:lang w:eastAsia="en-US"/>
        </w:rPr>
        <w:t xml:space="preserve"> The subcontractor submits invoices to</w:t>
      </w:r>
      <w:r w:rsidR="00F75999">
        <w:rPr>
          <w:rFonts w:eastAsiaTheme="minorHAnsi" w:cs="Arial"/>
          <w:sz w:val="22"/>
          <w:szCs w:val="22"/>
          <w:lang w:eastAsia="en-US"/>
        </w:rPr>
        <w:t xml:space="preserve"> the grantee in the time periods</w:t>
      </w:r>
      <w:r w:rsidR="00210694">
        <w:rPr>
          <w:rFonts w:eastAsiaTheme="minorHAnsi" w:cs="Arial"/>
          <w:sz w:val="22"/>
          <w:szCs w:val="22"/>
          <w:lang w:eastAsia="en-US"/>
        </w:rPr>
        <w:t xml:space="preserve"> specified in the MOU.</w:t>
      </w:r>
    </w:p>
    <w:p w:rsidR="00210694" w:rsidRDefault="00C37181" w:rsidP="0021069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12628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69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210694">
        <w:rPr>
          <w:rFonts w:eastAsiaTheme="minorHAnsi" w:cs="Arial"/>
          <w:sz w:val="22"/>
          <w:szCs w:val="22"/>
          <w:lang w:eastAsia="en-US"/>
        </w:rPr>
        <w:t xml:space="preserve"> The invoices include all backup documentation so that the grantee can confirm all costs are eligible.</w:t>
      </w:r>
    </w:p>
    <w:p w:rsidR="00DD74C4" w:rsidRDefault="00DD74C4" w:rsidP="00E802E8">
      <w:pPr>
        <w:rPr>
          <w:rFonts w:eastAsiaTheme="minorHAnsi" w:cs="Arial"/>
          <w:sz w:val="22"/>
          <w:szCs w:val="22"/>
          <w:lang w:eastAsia="en-US"/>
        </w:rPr>
      </w:pPr>
    </w:p>
    <w:p w:rsidR="00EB7083" w:rsidRDefault="00EB7083" w:rsidP="00E802E8">
      <w:pPr>
        <w:rPr>
          <w:rFonts w:eastAsiaTheme="minorHAnsi" w:cs="Arial"/>
          <w:sz w:val="22"/>
          <w:szCs w:val="22"/>
          <w:lang w:eastAsia="en-US"/>
        </w:rPr>
      </w:pPr>
    </w:p>
    <w:p w:rsidR="00F75999" w:rsidRPr="009F2768" w:rsidRDefault="00F75999" w:rsidP="00F75999">
      <w:pPr>
        <w:jc w:val="left"/>
        <w:rPr>
          <w:rFonts w:eastAsiaTheme="minorHAnsi" w:cs="Arial"/>
          <w:b/>
          <w:sz w:val="26"/>
          <w:szCs w:val="26"/>
          <w:lang w:eastAsia="en-US"/>
        </w:rPr>
      </w:pPr>
      <w:r w:rsidRPr="009F2768">
        <w:rPr>
          <w:rFonts w:eastAsiaTheme="minorHAnsi" w:cs="Arial"/>
          <w:b/>
          <w:sz w:val="26"/>
          <w:szCs w:val="26"/>
          <w:lang w:eastAsia="en-US"/>
        </w:rPr>
        <w:t xml:space="preserve">Depending on the type of services subcontracted, use the </w:t>
      </w:r>
      <w:r>
        <w:rPr>
          <w:rFonts w:eastAsiaTheme="minorHAnsi" w:cs="Arial"/>
          <w:b/>
          <w:sz w:val="26"/>
          <w:szCs w:val="26"/>
          <w:lang w:eastAsia="en-US"/>
        </w:rPr>
        <w:t>additional</w:t>
      </w:r>
      <w:r w:rsidRPr="009F2768">
        <w:rPr>
          <w:rFonts w:eastAsiaTheme="minorHAnsi" w:cs="Arial"/>
          <w:b/>
          <w:sz w:val="26"/>
          <w:szCs w:val="26"/>
          <w:lang w:eastAsia="en-US"/>
        </w:rPr>
        <w:t xml:space="preserve"> checklists below:</w:t>
      </w:r>
    </w:p>
    <w:p w:rsidR="00F75999" w:rsidRDefault="00F75999" w:rsidP="00DD74C4">
      <w:pPr>
        <w:ind w:right="-72"/>
        <w:contextualSpacing/>
        <w:rPr>
          <w:rFonts w:eastAsiaTheme="minorHAnsi" w:cs="Arial"/>
          <w:b/>
          <w:sz w:val="22"/>
          <w:szCs w:val="22"/>
          <w:lang w:eastAsia="en-US"/>
        </w:rPr>
      </w:pPr>
    </w:p>
    <w:p w:rsidR="00DD74C4" w:rsidRDefault="00DD74C4" w:rsidP="00DD74C4">
      <w:pPr>
        <w:ind w:right="-72"/>
        <w:contextualSpacing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Subcontract for Legal Services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73620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F77DAC">
        <w:rPr>
          <w:rFonts w:eastAsiaTheme="minorHAnsi" w:cs="Arial"/>
          <w:sz w:val="22"/>
          <w:szCs w:val="22"/>
          <w:lang w:eastAsia="en-US"/>
        </w:rPr>
        <w:t>The legal provider responds to clients referred to them within ___ hours/days.</w:t>
      </w:r>
    </w:p>
    <w:p w:rsidR="00DD74C4" w:rsidRDefault="00C37181" w:rsidP="00DD74C4">
      <w:pPr>
        <w:tabs>
          <w:tab w:val="left" w:pos="820"/>
        </w:tabs>
        <w:ind w:right="-72"/>
        <w:contextualSpacing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64824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F77DAC">
        <w:rPr>
          <w:rFonts w:eastAsiaTheme="minorHAnsi" w:cs="Arial"/>
          <w:sz w:val="22"/>
          <w:szCs w:val="22"/>
          <w:lang w:eastAsia="en-US"/>
        </w:rPr>
        <w:t>Clients report to case managers that they are satisfied with the services provided by the legal team.</w:t>
      </w:r>
    </w:p>
    <w:p w:rsidR="00B1618B" w:rsidRDefault="00C37181" w:rsidP="00B1618B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55260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B1618B">
        <w:rPr>
          <w:rFonts w:eastAsiaTheme="minorHAnsi" w:cs="Arial"/>
          <w:sz w:val="22"/>
          <w:szCs w:val="22"/>
          <w:lang w:eastAsia="en-US"/>
        </w:rPr>
        <w:t>Legal subcontractor provides reports to grantee outlining type of referral and outcomes, deidentified if needed.</w:t>
      </w:r>
    </w:p>
    <w:p w:rsidR="00DD74C4" w:rsidRDefault="00C37181" w:rsidP="00B1618B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61319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18B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B1618B">
        <w:rPr>
          <w:rFonts w:eastAsiaTheme="minorHAnsi" w:cs="Arial"/>
          <w:sz w:val="22"/>
          <w:szCs w:val="22"/>
          <w:lang w:eastAsia="en-US"/>
        </w:rPr>
        <w:t xml:space="preserve"> </w:t>
      </w:r>
      <w:r w:rsidR="00F77DAC">
        <w:rPr>
          <w:rFonts w:eastAsiaTheme="minorHAnsi" w:cs="Arial"/>
          <w:sz w:val="22"/>
          <w:szCs w:val="22"/>
          <w:lang w:eastAsia="en-US"/>
        </w:rPr>
        <w:t>Legal outcomes are overall positive and clients get legal needs addressed, deidentified results are sufficient.</w:t>
      </w:r>
    </w:p>
    <w:p w:rsidR="00DD74C4" w:rsidRDefault="00C37181" w:rsidP="00DD74C4">
      <w:pPr>
        <w:ind w:right="-72"/>
        <w:contextualSpacing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91455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7B0315">
        <w:rPr>
          <w:rFonts w:eastAsiaTheme="minorHAnsi" w:cs="Arial"/>
          <w:sz w:val="22"/>
          <w:szCs w:val="22"/>
          <w:lang w:eastAsia="en-US"/>
        </w:rPr>
        <w:t>Legal provider trains case management staff on legal issues to listen for with clients and when to refer.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81948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7B0315">
        <w:rPr>
          <w:rFonts w:eastAsiaTheme="minorHAnsi" w:cs="Arial"/>
          <w:sz w:val="22"/>
          <w:szCs w:val="22"/>
          <w:lang w:eastAsia="en-US"/>
        </w:rPr>
        <w:t>Legal provider is responsive to grantee when there are client or contract needs to address.</w:t>
      </w:r>
    </w:p>
    <w:p w:rsidR="00CB4B26" w:rsidRDefault="00C37181" w:rsidP="00CB4B26">
      <w:pPr>
        <w:tabs>
          <w:tab w:val="left" w:pos="820"/>
        </w:tabs>
        <w:ind w:right="-72"/>
        <w:contextualSpacing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90172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26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CB4B26">
        <w:rPr>
          <w:rFonts w:eastAsiaTheme="minorHAnsi" w:cs="Arial"/>
          <w:sz w:val="22"/>
          <w:szCs w:val="22"/>
          <w:lang w:eastAsia="en-US"/>
        </w:rPr>
        <w:t xml:space="preserve"> Additional Contractual Requirements: _____________________________________________________</w:t>
      </w:r>
    </w:p>
    <w:p w:rsidR="00DD74C4" w:rsidRDefault="00DD74C4" w:rsidP="00DD74C4">
      <w:pPr>
        <w:rPr>
          <w:rFonts w:eastAsiaTheme="minorHAnsi" w:cs="Arial"/>
          <w:sz w:val="22"/>
          <w:szCs w:val="22"/>
          <w:lang w:eastAsia="en-US"/>
        </w:rPr>
      </w:pPr>
    </w:p>
    <w:p w:rsidR="00DD74C4" w:rsidRDefault="00DD74C4" w:rsidP="00DD74C4">
      <w:pPr>
        <w:ind w:right="-72"/>
        <w:contextualSpacing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Subcontract for Screening/Prescreening Services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48377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CB4B26">
        <w:rPr>
          <w:rFonts w:eastAsiaTheme="minorHAnsi" w:cs="Arial"/>
          <w:sz w:val="22"/>
          <w:szCs w:val="22"/>
          <w:lang w:eastAsia="en-US"/>
        </w:rPr>
        <w:t>The number of clients referred meets the expectations set out in the MOU.</w:t>
      </w:r>
    </w:p>
    <w:p w:rsidR="00DD74C4" w:rsidRDefault="00C37181" w:rsidP="00DD74C4">
      <w:pPr>
        <w:tabs>
          <w:tab w:val="left" w:pos="820"/>
        </w:tabs>
        <w:ind w:right="-72"/>
        <w:contextualSpacing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78549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597F90">
        <w:rPr>
          <w:rFonts w:eastAsiaTheme="minorHAnsi" w:cs="Arial"/>
          <w:sz w:val="22"/>
          <w:szCs w:val="22"/>
          <w:lang w:eastAsia="en-US"/>
        </w:rPr>
        <w:t>Most</w:t>
      </w:r>
      <w:r w:rsidR="00CB4B26">
        <w:rPr>
          <w:rFonts w:eastAsiaTheme="minorHAnsi" w:cs="Arial"/>
          <w:sz w:val="22"/>
          <w:szCs w:val="22"/>
          <w:lang w:eastAsia="en-US"/>
        </w:rPr>
        <w:t xml:space="preserve"> referrals from the provider are for eligible clients.</w:t>
      </w:r>
    </w:p>
    <w:p w:rsidR="00DD74C4" w:rsidRDefault="00C37181" w:rsidP="00DD74C4">
      <w:pPr>
        <w:ind w:right="-72"/>
        <w:contextualSpacing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91192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CB4B26">
        <w:rPr>
          <w:rFonts w:eastAsiaTheme="minorHAnsi" w:cs="Arial"/>
          <w:sz w:val="22"/>
          <w:szCs w:val="22"/>
          <w:lang w:eastAsia="en-US"/>
        </w:rPr>
        <w:t>The provider has a clear understanding of SSVF as demonstrated through conversations with those referred.</w:t>
      </w:r>
    </w:p>
    <w:p w:rsidR="00CB4B26" w:rsidRDefault="00C37181" w:rsidP="00CB4B26">
      <w:pPr>
        <w:tabs>
          <w:tab w:val="left" w:pos="820"/>
        </w:tabs>
        <w:ind w:right="-72"/>
        <w:contextualSpacing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75095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26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CB4B26">
        <w:rPr>
          <w:rFonts w:eastAsiaTheme="minorHAnsi" w:cs="Arial"/>
          <w:sz w:val="22"/>
          <w:szCs w:val="22"/>
          <w:lang w:eastAsia="en-US"/>
        </w:rPr>
        <w:t xml:space="preserve"> Additional Contractual Requirements: _____________________________________________________</w:t>
      </w:r>
    </w:p>
    <w:p w:rsidR="00DD74C4" w:rsidRDefault="00DD74C4" w:rsidP="00DD74C4">
      <w:pPr>
        <w:rPr>
          <w:rFonts w:eastAsiaTheme="minorHAnsi" w:cs="Arial"/>
          <w:sz w:val="22"/>
          <w:szCs w:val="22"/>
          <w:lang w:eastAsia="en-US"/>
        </w:rPr>
      </w:pPr>
    </w:p>
    <w:p w:rsidR="00DD74C4" w:rsidRDefault="00DD74C4" w:rsidP="00DD74C4">
      <w:pPr>
        <w:ind w:right="-72"/>
        <w:contextualSpacing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Subcontract for Employment Services</w:t>
      </w:r>
    </w:p>
    <w:p w:rsidR="00CB4B26" w:rsidRDefault="00C37181" w:rsidP="00CB4B26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12197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CB4B26">
        <w:rPr>
          <w:rFonts w:eastAsiaTheme="minorHAnsi" w:cs="Arial"/>
          <w:sz w:val="22"/>
          <w:szCs w:val="22"/>
          <w:lang w:eastAsia="en-US"/>
        </w:rPr>
        <w:t>The employment provider responds to clients referred to them within ___ hours/days.</w:t>
      </w:r>
    </w:p>
    <w:p w:rsidR="00CB4B26" w:rsidRDefault="00C37181" w:rsidP="00CB4B26">
      <w:pPr>
        <w:tabs>
          <w:tab w:val="left" w:pos="820"/>
        </w:tabs>
        <w:ind w:right="-72"/>
        <w:contextualSpacing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209354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26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CB4B26">
        <w:rPr>
          <w:rFonts w:eastAsiaTheme="minorHAnsi" w:cs="Arial"/>
          <w:sz w:val="22"/>
          <w:szCs w:val="22"/>
          <w:lang w:eastAsia="en-US"/>
        </w:rPr>
        <w:t xml:space="preserve"> Clients report to their case managers that they are satisfied with the services provided by the subcontractor.</w:t>
      </w:r>
    </w:p>
    <w:p w:rsidR="00005C24" w:rsidRDefault="00C37181" w:rsidP="00CB4B26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8460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26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CB4B26">
        <w:rPr>
          <w:rFonts w:eastAsiaTheme="minorHAnsi" w:cs="Arial"/>
          <w:sz w:val="22"/>
          <w:szCs w:val="22"/>
          <w:lang w:eastAsia="en-US"/>
        </w:rPr>
        <w:t xml:space="preserve"> Employment subcontractor tracks client progress and outcomes and provides reports </w:t>
      </w:r>
      <w:r w:rsidR="00005C24">
        <w:rPr>
          <w:rFonts w:eastAsiaTheme="minorHAnsi" w:cs="Arial"/>
          <w:sz w:val="22"/>
          <w:szCs w:val="22"/>
          <w:lang w:eastAsia="en-US"/>
        </w:rPr>
        <w:t xml:space="preserve">to grantee </w:t>
      </w:r>
      <w:r w:rsidR="00CB4B26">
        <w:rPr>
          <w:rFonts w:eastAsiaTheme="minorHAnsi" w:cs="Arial"/>
          <w:sz w:val="22"/>
          <w:szCs w:val="22"/>
          <w:lang w:eastAsia="en-US"/>
        </w:rPr>
        <w:t>outli</w:t>
      </w:r>
      <w:r w:rsidR="00005C24">
        <w:rPr>
          <w:rFonts w:eastAsiaTheme="minorHAnsi" w:cs="Arial"/>
          <w:sz w:val="22"/>
          <w:szCs w:val="22"/>
          <w:lang w:eastAsia="en-US"/>
        </w:rPr>
        <w:t xml:space="preserve">ning </w:t>
      </w:r>
    </w:p>
    <w:p w:rsidR="00CB4B26" w:rsidRDefault="00005C24" w:rsidP="00005C24">
      <w:pPr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     </w:t>
      </w:r>
      <w:r w:rsidR="00CB4B26">
        <w:rPr>
          <w:rFonts w:eastAsiaTheme="minorHAnsi" w:cs="Arial"/>
          <w:sz w:val="22"/>
          <w:szCs w:val="22"/>
          <w:lang w:eastAsia="en-US"/>
        </w:rPr>
        <w:t>each client’s employment plan and outcomes.</w:t>
      </w:r>
    </w:p>
    <w:p w:rsidR="00CB4B26" w:rsidRDefault="00C37181" w:rsidP="00CB4B26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64304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26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CB4B26">
        <w:rPr>
          <w:rFonts w:eastAsiaTheme="minorHAnsi" w:cs="Arial"/>
          <w:sz w:val="22"/>
          <w:szCs w:val="22"/>
          <w:lang w:eastAsia="en-US"/>
        </w:rPr>
        <w:t xml:space="preserve"> Employment outcomes are overall positive an</w:t>
      </w:r>
      <w:r w:rsidR="00AD0559">
        <w:rPr>
          <w:rFonts w:eastAsiaTheme="minorHAnsi" w:cs="Arial"/>
          <w:sz w:val="22"/>
          <w:szCs w:val="22"/>
          <w:lang w:eastAsia="en-US"/>
        </w:rPr>
        <w:t>d clients find work in a timely manner if engaged with provider.</w:t>
      </w:r>
    </w:p>
    <w:p w:rsidR="00CB4B26" w:rsidRDefault="00C37181" w:rsidP="00CB4B26">
      <w:pPr>
        <w:tabs>
          <w:tab w:val="left" w:pos="820"/>
        </w:tabs>
        <w:ind w:right="-72"/>
        <w:contextualSpacing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70656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26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CB4B26">
        <w:rPr>
          <w:rFonts w:eastAsiaTheme="minorHAnsi" w:cs="Arial"/>
          <w:sz w:val="22"/>
          <w:szCs w:val="22"/>
          <w:lang w:eastAsia="en-US"/>
        </w:rPr>
        <w:t xml:space="preserve"> A variety of employment is achieved from entry level to specialized and higher paying positions.</w:t>
      </w:r>
    </w:p>
    <w:p w:rsidR="00AD0559" w:rsidRDefault="00C37181" w:rsidP="00CB4B26">
      <w:pPr>
        <w:tabs>
          <w:tab w:val="left" w:pos="820"/>
        </w:tabs>
        <w:ind w:right="-72"/>
        <w:contextualSpacing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81453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59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AD0559">
        <w:rPr>
          <w:rFonts w:eastAsiaTheme="minorHAnsi" w:cs="Arial"/>
          <w:sz w:val="22"/>
          <w:szCs w:val="22"/>
          <w:lang w:eastAsia="en-US"/>
        </w:rPr>
        <w:t xml:space="preserve"> Employment subcontractor attends job fairs for leads and sends employment postings to clients and grantee.</w:t>
      </w:r>
    </w:p>
    <w:p w:rsidR="00CB4B26" w:rsidRDefault="00C37181" w:rsidP="00CB4B26">
      <w:pPr>
        <w:tabs>
          <w:tab w:val="left" w:pos="820"/>
        </w:tabs>
        <w:ind w:right="-72"/>
        <w:contextualSpacing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101319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59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CB4B26">
        <w:rPr>
          <w:rFonts w:eastAsiaTheme="minorHAnsi" w:cs="Arial"/>
          <w:sz w:val="22"/>
          <w:szCs w:val="22"/>
          <w:lang w:eastAsia="en-US"/>
        </w:rPr>
        <w:t xml:space="preserve"> Additional Contractual Requirements: _____________________________________________________</w:t>
      </w:r>
    </w:p>
    <w:p w:rsidR="00005C24" w:rsidRDefault="00005C24" w:rsidP="0034233A">
      <w:pPr>
        <w:ind w:right="-72"/>
        <w:contextualSpacing/>
        <w:rPr>
          <w:rFonts w:eastAsiaTheme="minorHAnsi" w:cs="Arial"/>
          <w:b/>
          <w:sz w:val="22"/>
          <w:szCs w:val="22"/>
          <w:lang w:eastAsia="en-US"/>
        </w:rPr>
      </w:pPr>
    </w:p>
    <w:p w:rsidR="00827586" w:rsidRDefault="00827586" w:rsidP="00827586">
      <w:pPr>
        <w:ind w:right="-72"/>
        <w:contextualSpacing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Subcontract for Outreach Services</w:t>
      </w:r>
    </w:p>
    <w:p w:rsidR="00827586" w:rsidRDefault="00C37181" w:rsidP="00827586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8206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586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827586">
        <w:rPr>
          <w:rFonts w:eastAsiaTheme="minorHAnsi" w:cs="Arial"/>
          <w:sz w:val="22"/>
          <w:szCs w:val="22"/>
          <w:lang w:eastAsia="en-US"/>
        </w:rPr>
        <w:t xml:space="preserve"> Outreach logs and records are submitted for grantee’s review within the time period </w:t>
      </w:r>
      <w:r w:rsidR="00F75999">
        <w:rPr>
          <w:rFonts w:eastAsiaTheme="minorHAnsi" w:cs="Arial"/>
          <w:sz w:val="22"/>
          <w:szCs w:val="22"/>
          <w:lang w:eastAsia="en-US"/>
        </w:rPr>
        <w:t>identified</w:t>
      </w:r>
      <w:r w:rsidR="00827586">
        <w:rPr>
          <w:rFonts w:eastAsiaTheme="minorHAnsi" w:cs="Arial"/>
          <w:sz w:val="22"/>
          <w:szCs w:val="22"/>
          <w:lang w:eastAsia="en-US"/>
        </w:rPr>
        <w:t xml:space="preserve"> in the MOU</w:t>
      </w:r>
      <w:r w:rsidR="00EF7CD4">
        <w:rPr>
          <w:rFonts w:eastAsiaTheme="minorHAnsi" w:cs="Arial"/>
          <w:sz w:val="22"/>
          <w:szCs w:val="22"/>
          <w:lang w:eastAsia="en-US"/>
        </w:rPr>
        <w:t>.</w:t>
      </w:r>
      <w:r w:rsidR="00827586">
        <w:rPr>
          <w:rFonts w:eastAsiaTheme="minorHAnsi" w:cs="Arial"/>
          <w:sz w:val="22"/>
          <w:szCs w:val="22"/>
          <w:lang w:eastAsia="en-US"/>
        </w:rPr>
        <w:t xml:space="preserve"> </w:t>
      </w:r>
    </w:p>
    <w:p w:rsidR="00827586" w:rsidRDefault="00C37181" w:rsidP="00827586">
      <w:pPr>
        <w:tabs>
          <w:tab w:val="left" w:pos="820"/>
        </w:tabs>
        <w:ind w:right="-72"/>
        <w:contextualSpacing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172533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586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827586">
        <w:rPr>
          <w:rFonts w:eastAsiaTheme="minorHAnsi" w:cs="Arial"/>
          <w:sz w:val="22"/>
          <w:szCs w:val="22"/>
          <w:lang w:eastAsia="en-US"/>
        </w:rPr>
        <w:t xml:space="preserve"> </w:t>
      </w:r>
      <w:r w:rsidR="00F75999">
        <w:rPr>
          <w:rFonts w:eastAsiaTheme="minorHAnsi" w:cs="Arial"/>
          <w:sz w:val="22"/>
          <w:szCs w:val="22"/>
          <w:lang w:eastAsia="en-US"/>
        </w:rPr>
        <w:t>Outreach l</w:t>
      </w:r>
      <w:r w:rsidR="00EF7CD4">
        <w:rPr>
          <w:rFonts w:eastAsiaTheme="minorHAnsi" w:cs="Arial"/>
          <w:sz w:val="22"/>
          <w:szCs w:val="22"/>
          <w:lang w:eastAsia="en-US"/>
        </w:rPr>
        <w:t>ogs indicate clear outreach to all counties/towns that the subcontractor is required to cover.</w:t>
      </w:r>
    </w:p>
    <w:p w:rsidR="00827586" w:rsidRPr="002B47AF" w:rsidRDefault="00C37181" w:rsidP="00827586">
      <w:pPr>
        <w:ind w:right="-72"/>
        <w:contextualSpacing/>
        <w:rPr>
          <w:rFonts w:eastAsiaTheme="minorHAnsi" w:cs="Arial"/>
          <w:b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2053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586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827586">
        <w:rPr>
          <w:rFonts w:eastAsiaTheme="minorHAnsi" w:cs="Arial"/>
          <w:sz w:val="22"/>
          <w:szCs w:val="22"/>
          <w:lang w:eastAsia="en-US"/>
        </w:rPr>
        <w:t xml:space="preserve"> </w:t>
      </w:r>
      <w:r w:rsidR="00EF7CD4">
        <w:rPr>
          <w:rFonts w:eastAsiaTheme="minorHAnsi" w:cs="Arial"/>
          <w:sz w:val="22"/>
          <w:szCs w:val="22"/>
          <w:lang w:eastAsia="en-US"/>
        </w:rPr>
        <w:t xml:space="preserve">Outreach is consistent and occurs in the frequency required </w:t>
      </w:r>
      <w:r w:rsidR="00F75999">
        <w:rPr>
          <w:rFonts w:eastAsiaTheme="minorHAnsi" w:cs="Arial"/>
          <w:sz w:val="22"/>
          <w:szCs w:val="22"/>
          <w:lang w:eastAsia="en-US"/>
        </w:rPr>
        <w:t>per</w:t>
      </w:r>
      <w:r w:rsidR="00EF7CD4">
        <w:rPr>
          <w:rFonts w:eastAsiaTheme="minorHAnsi" w:cs="Arial"/>
          <w:sz w:val="22"/>
          <w:szCs w:val="22"/>
          <w:lang w:eastAsia="en-US"/>
        </w:rPr>
        <w:t xml:space="preserve"> the MOU.</w:t>
      </w:r>
    </w:p>
    <w:p w:rsidR="00827586" w:rsidRDefault="00C37181" w:rsidP="00827586">
      <w:pPr>
        <w:ind w:right="-72"/>
        <w:contextualSpacing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90141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586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827586">
        <w:rPr>
          <w:rFonts w:eastAsiaTheme="minorHAnsi" w:cs="Arial"/>
          <w:sz w:val="22"/>
          <w:szCs w:val="22"/>
          <w:lang w:eastAsia="en-US"/>
        </w:rPr>
        <w:t xml:space="preserve"> </w:t>
      </w:r>
      <w:r w:rsidR="00EF7CD4">
        <w:rPr>
          <w:rFonts w:eastAsiaTheme="minorHAnsi" w:cs="Arial"/>
          <w:sz w:val="22"/>
          <w:szCs w:val="22"/>
          <w:lang w:eastAsia="en-US"/>
        </w:rPr>
        <w:t>Outreach activities include engaging hard-to-reach, low-income Veterans.</w:t>
      </w:r>
    </w:p>
    <w:p w:rsidR="00896660" w:rsidRDefault="00C37181" w:rsidP="00896660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39719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586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827586">
        <w:rPr>
          <w:rFonts w:eastAsiaTheme="minorHAnsi" w:cs="Arial"/>
          <w:sz w:val="22"/>
          <w:szCs w:val="22"/>
          <w:lang w:eastAsia="en-US"/>
        </w:rPr>
        <w:t xml:space="preserve"> </w:t>
      </w:r>
      <w:r w:rsidR="00896660">
        <w:rPr>
          <w:rFonts w:eastAsiaTheme="minorHAnsi" w:cs="Arial"/>
          <w:sz w:val="22"/>
          <w:szCs w:val="22"/>
          <w:lang w:eastAsia="en-US"/>
        </w:rPr>
        <w:t xml:space="preserve">Outreach logs </w:t>
      </w:r>
      <w:r w:rsidR="00EF7CD4">
        <w:rPr>
          <w:rFonts w:eastAsiaTheme="minorHAnsi" w:cs="Arial"/>
          <w:sz w:val="22"/>
          <w:szCs w:val="22"/>
          <w:lang w:eastAsia="en-US"/>
        </w:rPr>
        <w:t xml:space="preserve">include evidence of outreach to: private organizations, state agencies, local government </w:t>
      </w:r>
    </w:p>
    <w:p w:rsidR="00896660" w:rsidRDefault="00896660" w:rsidP="00896660">
      <w:pPr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     </w:t>
      </w:r>
      <w:r w:rsidR="00EF7CD4">
        <w:rPr>
          <w:rFonts w:eastAsiaTheme="minorHAnsi" w:cs="Arial"/>
          <w:sz w:val="22"/>
          <w:szCs w:val="22"/>
          <w:lang w:eastAsia="en-US"/>
        </w:rPr>
        <w:t>agencies,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  <w:r w:rsidR="00EF7CD4">
        <w:rPr>
          <w:rFonts w:eastAsiaTheme="minorHAnsi" w:cs="Arial"/>
          <w:sz w:val="22"/>
          <w:szCs w:val="22"/>
          <w:lang w:eastAsia="en-US"/>
        </w:rPr>
        <w:t xml:space="preserve">community providers, local CoCs, local law enforcement, faith-based organizations, Veteran court </w:t>
      </w:r>
      <w:r>
        <w:rPr>
          <w:rFonts w:eastAsiaTheme="minorHAnsi" w:cs="Arial"/>
          <w:sz w:val="22"/>
          <w:szCs w:val="22"/>
          <w:lang w:eastAsia="en-US"/>
        </w:rPr>
        <w:t xml:space="preserve">    </w:t>
      </w:r>
    </w:p>
    <w:p w:rsidR="00827586" w:rsidRDefault="00896660" w:rsidP="00896660">
      <w:pPr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     </w:t>
      </w:r>
      <w:r w:rsidR="00EF7CD4">
        <w:rPr>
          <w:rFonts w:eastAsiaTheme="minorHAnsi" w:cs="Arial"/>
          <w:sz w:val="22"/>
          <w:szCs w:val="22"/>
          <w:lang w:eastAsia="en-US"/>
        </w:rPr>
        <w:t>programs, and show evidence of other “out-of-the-box” outreach strategies employed.</w:t>
      </w:r>
    </w:p>
    <w:p w:rsidR="00AD0559" w:rsidRDefault="00C37181" w:rsidP="00AD0559">
      <w:pPr>
        <w:tabs>
          <w:tab w:val="left" w:pos="820"/>
        </w:tabs>
        <w:ind w:right="-72"/>
        <w:contextualSpacing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36271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59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AD0559">
        <w:rPr>
          <w:rFonts w:eastAsiaTheme="minorHAnsi" w:cs="Arial"/>
          <w:sz w:val="22"/>
          <w:szCs w:val="22"/>
          <w:lang w:eastAsia="en-US"/>
        </w:rPr>
        <w:t xml:space="preserve"> Additional Contractual Requirements: _____________________________________________________</w:t>
      </w:r>
    </w:p>
    <w:p w:rsidR="00827586" w:rsidRDefault="00827586" w:rsidP="00827586">
      <w:pPr>
        <w:ind w:right="-72"/>
        <w:contextualSpacing/>
        <w:rPr>
          <w:rFonts w:eastAsiaTheme="minorHAnsi" w:cs="Arial"/>
          <w:b/>
          <w:sz w:val="22"/>
          <w:szCs w:val="22"/>
          <w:lang w:eastAsia="en-US"/>
        </w:rPr>
      </w:pPr>
    </w:p>
    <w:p w:rsidR="0034233A" w:rsidRDefault="00DD74C4" w:rsidP="0034233A">
      <w:pPr>
        <w:ind w:right="-72"/>
        <w:contextualSpacing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Subcontract for Case Management Services</w:t>
      </w:r>
    </w:p>
    <w:p w:rsidR="00F75999" w:rsidRPr="00F75999" w:rsidRDefault="00F75999" w:rsidP="00DD74C4">
      <w:pPr>
        <w:rPr>
          <w:rFonts w:eastAsiaTheme="minorHAnsi" w:cs="Arial"/>
          <w:i/>
          <w:sz w:val="22"/>
          <w:szCs w:val="22"/>
          <w:lang w:eastAsia="en-US"/>
        </w:rPr>
      </w:pPr>
      <w:r w:rsidRPr="00F75999">
        <w:rPr>
          <w:rFonts w:eastAsiaTheme="minorHAnsi" w:cs="Arial"/>
          <w:i/>
          <w:sz w:val="22"/>
          <w:szCs w:val="22"/>
          <w:lang w:eastAsia="en-US"/>
        </w:rPr>
        <w:t xml:space="preserve">It is </w:t>
      </w:r>
      <w:r>
        <w:rPr>
          <w:rFonts w:eastAsiaTheme="minorHAnsi" w:cs="Arial"/>
          <w:i/>
          <w:sz w:val="22"/>
          <w:szCs w:val="22"/>
          <w:lang w:eastAsia="en-US"/>
        </w:rPr>
        <w:t xml:space="preserve">highly </w:t>
      </w:r>
      <w:r w:rsidRPr="00F75999">
        <w:rPr>
          <w:rFonts w:eastAsiaTheme="minorHAnsi" w:cs="Arial"/>
          <w:i/>
          <w:sz w:val="22"/>
          <w:szCs w:val="22"/>
          <w:lang w:eastAsia="en-US"/>
        </w:rPr>
        <w:t>recommended</w:t>
      </w:r>
      <w:r>
        <w:rPr>
          <w:rFonts w:eastAsiaTheme="minorHAnsi" w:cs="Arial"/>
          <w:i/>
          <w:sz w:val="22"/>
          <w:szCs w:val="22"/>
          <w:lang w:eastAsia="en-US"/>
        </w:rPr>
        <w:t xml:space="preserve"> that on a quarterly basis,</w:t>
      </w:r>
      <w:r w:rsidRPr="00F75999">
        <w:rPr>
          <w:rFonts w:eastAsiaTheme="minorHAnsi" w:cs="Arial"/>
          <w:i/>
          <w:sz w:val="22"/>
          <w:szCs w:val="22"/>
          <w:lang w:eastAsia="en-US"/>
        </w:rPr>
        <w:t xml:space="preserve"> grantees complete the SSVF Case File Tool on a random selection of subcontractor files</w:t>
      </w:r>
      <w:r>
        <w:rPr>
          <w:rFonts w:eastAsiaTheme="minorHAnsi" w:cs="Arial"/>
          <w:i/>
          <w:sz w:val="22"/>
          <w:szCs w:val="22"/>
          <w:lang w:eastAsia="en-US"/>
        </w:rPr>
        <w:t>.</w:t>
      </w:r>
    </w:p>
    <w:p w:rsidR="005E1C63" w:rsidRDefault="005E1C63" w:rsidP="00DD74C4">
      <w:pPr>
        <w:rPr>
          <w:rFonts w:eastAsiaTheme="minorHAnsi" w:cs="Arial"/>
          <w:sz w:val="22"/>
          <w:szCs w:val="22"/>
          <w:lang w:eastAsia="en-US"/>
        </w:rPr>
      </w:pPr>
    </w:p>
    <w:p w:rsidR="00DD74C4" w:rsidRPr="00DD74C4" w:rsidRDefault="00DD74C4" w:rsidP="00DD74C4">
      <w:pPr>
        <w:rPr>
          <w:rFonts w:eastAsiaTheme="minorHAnsi" w:cs="Arial"/>
          <w:sz w:val="22"/>
          <w:szCs w:val="22"/>
          <w:lang w:eastAsia="en-US"/>
        </w:rPr>
      </w:pPr>
      <w:bookmarkStart w:id="0" w:name="_GoBack"/>
      <w:bookmarkEnd w:id="0"/>
      <w:r w:rsidRPr="00DD74C4">
        <w:rPr>
          <w:rFonts w:eastAsiaTheme="minorHAnsi" w:cs="Arial"/>
          <w:sz w:val="22"/>
          <w:szCs w:val="22"/>
          <w:lang w:eastAsia="en-US"/>
        </w:rPr>
        <w:t>Eligibility</w:t>
      </w:r>
    </w:p>
    <w:p w:rsidR="00DD74C4" w:rsidRDefault="00C37181" w:rsidP="00DD74C4">
      <w:pPr>
        <w:tabs>
          <w:tab w:val="left" w:pos="820"/>
        </w:tabs>
        <w:ind w:right="-72"/>
        <w:contextualSpacing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06394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Files ha</w:t>
      </w:r>
      <w:r w:rsidR="00F75999">
        <w:rPr>
          <w:rFonts w:eastAsiaTheme="minorHAnsi" w:cs="Arial"/>
          <w:sz w:val="22"/>
          <w:szCs w:val="22"/>
          <w:lang w:eastAsia="en-US"/>
        </w:rPr>
        <w:t>ve clear evidence of eligible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Veteran status.</w:t>
      </w:r>
    </w:p>
    <w:p w:rsidR="00DD74C4" w:rsidRPr="002B47AF" w:rsidRDefault="00C37181" w:rsidP="00DD74C4">
      <w:pPr>
        <w:ind w:right="-72"/>
        <w:contextualSpacing/>
        <w:rPr>
          <w:rFonts w:eastAsiaTheme="minorHAnsi" w:cs="Arial"/>
          <w:b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12998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Files have evidence of Veteran’s housing status: Homeless Prevention (HP) or Rapid Rehousing (RRH).</w:t>
      </w:r>
    </w:p>
    <w:p w:rsidR="00DD74C4" w:rsidRDefault="00C37181" w:rsidP="00DD74C4">
      <w:pPr>
        <w:ind w:right="-72"/>
        <w:contextualSpacing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76149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896660">
        <w:rPr>
          <w:rFonts w:eastAsiaTheme="minorHAnsi" w:cs="Arial"/>
          <w:sz w:val="22"/>
          <w:szCs w:val="22"/>
          <w:lang w:eastAsia="en-US"/>
        </w:rPr>
        <w:t>HP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files have the completed screening tool and meet the set threshold score</w:t>
      </w:r>
      <w:r w:rsidR="00896660">
        <w:rPr>
          <w:rFonts w:eastAsiaTheme="minorHAnsi" w:cs="Arial"/>
          <w:sz w:val="22"/>
          <w:szCs w:val="22"/>
          <w:lang w:eastAsia="en-US"/>
        </w:rPr>
        <w:t>, if receiving TFA</w:t>
      </w:r>
      <w:r w:rsidR="00DD74C4">
        <w:rPr>
          <w:rFonts w:eastAsiaTheme="minorHAnsi" w:cs="Arial"/>
          <w:sz w:val="22"/>
          <w:szCs w:val="22"/>
          <w:lang w:eastAsia="en-US"/>
        </w:rPr>
        <w:t>.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59686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Files have clear income and asset documentation to show client is under 30% or 50% AMI.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76205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Clients</w:t>
      </w:r>
      <w:r w:rsidR="00DD74C4" w:rsidRPr="002B47AF">
        <w:rPr>
          <w:rFonts w:eastAsiaTheme="minorHAnsi" w:cs="Arial"/>
          <w:sz w:val="22"/>
          <w:szCs w:val="22"/>
          <w:lang w:eastAsia="en-US"/>
        </w:rPr>
        <w:t xml:space="preserve"> 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in the program over </w:t>
      </w:r>
      <w:r w:rsidR="00B50199">
        <w:rPr>
          <w:rFonts w:eastAsiaTheme="minorHAnsi" w:cs="Arial"/>
          <w:sz w:val="22"/>
          <w:szCs w:val="22"/>
          <w:lang w:eastAsia="en-US"/>
        </w:rPr>
        <w:t>3 months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are </w:t>
      </w:r>
      <w:r w:rsidR="00896660" w:rsidRPr="00FF66C2">
        <w:rPr>
          <w:rFonts w:eastAsiaTheme="minorHAnsi" w:cs="Arial"/>
          <w:sz w:val="22"/>
          <w:szCs w:val="22"/>
          <w:lang w:eastAsia="en-US"/>
        </w:rPr>
        <w:t>recertified, including updated income documentation</w:t>
      </w:r>
      <w:r w:rsidR="00896660">
        <w:rPr>
          <w:rFonts w:eastAsiaTheme="minorHAnsi" w:cs="Arial"/>
          <w:sz w:val="22"/>
          <w:szCs w:val="22"/>
          <w:lang w:eastAsia="en-US"/>
        </w:rPr>
        <w:t>.</w:t>
      </w:r>
    </w:p>
    <w:p w:rsidR="00DD74C4" w:rsidRDefault="00C37181" w:rsidP="00DD74C4">
      <w:pPr>
        <w:ind w:right="-72"/>
        <w:contextualSpacing/>
        <w:rPr>
          <w:rFonts w:eastAsiaTheme="minorHAnsi" w:cs="Arial"/>
          <w:b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139470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B50199" w:rsidRPr="00FF66C2">
        <w:rPr>
          <w:rFonts w:eastAsiaTheme="minorHAnsi" w:cs="Arial"/>
          <w:sz w:val="22"/>
          <w:szCs w:val="22"/>
          <w:lang w:eastAsia="en-US"/>
        </w:rPr>
        <w:t xml:space="preserve">Exited files </w:t>
      </w:r>
      <w:r w:rsidR="00B50199">
        <w:rPr>
          <w:rFonts w:eastAsiaTheme="minorHAnsi" w:cs="Arial"/>
          <w:sz w:val="22"/>
          <w:szCs w:val="22"/>
          <w:lang w:eastAsia="en-US"/>
        </w:rPr>
        <w:t xml:space="preserve">document exit criteria or </w:t>
      </w:r>
      <w:r w:rsidR="00B50199" w:rsidRPr="00FF66C2">
        <w:rPr>
          <w:rFonts w:eastAsiaTheme="minorHAnsi" w:cs="Arial"/>
          <w:sz w:val="22"/>
          <w:szCs w:val="22"/>
          <w:lang w:eastAsia="en-US"/>
        </w:rPr>
        <w:t xml:space="preserve">have </w:t>
      </w:r>
      <w:r w:rsidR="00B50199">
        <w:rPr>
          <w:rFonts w:eastAsiaTheme="minorHAnsi" w:cs="Arial"/>
          <w:sz w:val="22"/>
          <w:szCs w:val="22"/>
          <w:lang w:eastAsia="en-US"/>
        </w:rPr>
        <w:t>the SSVF Program Exit Checklist.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01082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If self-certifying housing status or income, there are clear written attempts at getting third party documentation.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60709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BA1955" w:rsidRPr="00BA1955">
        <w:rPr>
          <w:rFonts w:eastAsiaTheme="minorHAnsi" w:cs="Arial"/>
          <w:sz w:val="22"/>
          <w:szCs w:val="22"/>
          <w:lang w:eastAsia="en-US"/>
        </w:rPr>
        <w:t xml:space="preserve"> </w:t>
      </w:r>
      <w:r w:rsidR="00BA1955" w:rsidRPr="00FF66C2">
        <w:rPr>
          <w:rFonts w:eastAsiaTheme="minorHAnsi" w:cs="Arial"/>
          <w:sz w:val="22"/>
          <w:szCs w:val="22"/>
          <w:lang w:eastAsia="en-US"/>
        </w:rPr>
        <w:t>All client files have signed releases of information</w:t>
      </w:r>
      <w:r w:rsidR="00BA1955">
        <w:rPr>
          <w:rFonts w:eastAsiaTheme="minorHAnsi" w:cs="Arial"/>
          <w:sz w:val="22"/>
          <w:szCs w:val="22"/>
          <w:lang w:eastAsia="en-US"/>
        </w:rPr>
        <w:t xml:space="preserve"> for each third party addressed, including HMIS release</w:t>
      </w:r>
      <w:r w:rsidR="00DD74C4">
        <w:rPr>
          <w:rFonts w:eastAsiaTheme="minorHAnsi" w:cs="Arial"/>
          <w:sz w:val="22"/>
          <w:szCs w:val="22"/>
          <w:lang w:eastAsia="en-US"/>
        </w:rPr>
        <w:t>.</w:t>
      </w:r>
    </w:p>
    <w:p w:rsidR="00973FBA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40912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BA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973FBA">
        <w:rPr>
          <w:rFonts w:eastAsiaTheme="minorHAnsi" w:cs="Arial"/>
          <w:sz w:val="22"/>
          <w:szCs w:val="22"/>
          <w:lang w:eastAsia="en-US"/>
        </w:rPr>
        <w:t xml:space="preserve"> </w:t>
      </w:r>
      <w:r w:rsidR="00BA1955" w:rsidRPr="00FF66C2">
        <w:rPr>
          <w:rFonts w:eastAsiaTheme="minorHAnsi" w:cs="Arial"/>
          <w:sz w:val="22"/>
          <w:szCs w:val="22"/>
          <w:lang w:eastAsia="en-US"/>
        </w:rPr>
        <w:t xml:space="preserve">All files </w:t>
      </w:r>
      <w:r w:rsidR="00BA1955" w:rsidRPr="00FF66C2">
        <w:rPr>
          <w:rFonts w:eastAsiaTheme="minorHAnsi" w:cs="Arial"/>
          <w:sz w:val="22"/>
          <w:lang w:eastAsia="en-US"/>
        </w:rPr>
        <w:t xml:space="preserve">have a </w:t>
      </w:r>
      <w:r w:rsidR="00BA1955">
        <w:rPr>
          <w:rFonts w:eastAsiaTheme="minorHAnsi" w:cs="Arial"/>
          <w:sz w:val="22"/>
          <w:lang w:eastAsia="en-US"/>
        </w:rPr>
        <w:t>signed S</w:t>
      </w:r>
      <w:r w:rsidR="00BA1955" w:rsidRPr="00FF66C2">
        <w:rPr>
          <w:rFonts w:eastAsiaTheme="minorHAnsi" w:cs="Arial"/>
          <w:sz w:val="22"/>
          <w:lang w:eastAsia="en-US"/>
        </w:rPr>
        <w:t xml:space="preserve">taff </w:t>
      </w:r>
      <w:r w:rsidR="00BA1955">
        <w:rPr>
          <w:rFonts w:eastAsiaTheme="minorHAnsi" w:cs="Arial"/>
          <w:sz w:val="22"/>
          <w:lang w:eastAsia="en-US"/>
        </w:rPr>
        <w:t>Certification of Eligibility and a Staff Re-certification of E</w:t>
      </w:r>
      <w:r w:rsidR="00BA1955" w:rsidRPr="00FF66C2">
        <w:rPr>
          <w:rFonts w:eastAsiaTheme="minorHAnsi" w:cs="Arial"/>
          <w:sz w:val="22"/>
          <w:lang w:eastAsia="en-US"/>
        </w:rPr>
        <w:t xml:space="preserve">ligibility (if </w:t>
      </w:r>
      <w:r w:rsidR="00BA1955">
        <w:rPr>
          <w:rFonts w:eastAsiaTheme="minorHAnsi" w:cs="Arial"/>
          <w:sz w:val="22"/>
          <w:lang w:eastAsia="en-US"/>
        </w:rPr>
        <w:t>applicable)</w:t>
      </w:r>
      <w:r w:rsidR="00973FBA">
        <w:rPr>
          <w:rFonts w:eastAsiaTheme="minorHAnsi" w:cs="Arial"/>
          <w:sz w:val="22"/>
          <w:szCs w:val="22"/>
          <w:lang w:eastAsia="en-US"/>
        </w:rPr>
        <w:t>.</w:t>
      </w:r>
    </w:p>
    <w:p w:rsidR="00973FBA" w:rsidRPr="004851B1" w:rsidRDefault="00C37181" w:rsidP="00973FBA">
      <w:pPr>
        <w:jc w:val="left"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102273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BA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973FBA">
        <w:rPr>
          <w:rFonts w:eastAsiaTheme="minorHAnsi" w:cs="Arial"/>
          <w:sz w:val="22"/>
          <w:szCs w:val="22"/>
          <w:lang w:eastAsia="en-US"/>
        </w:rPr>
        <w:t xml:space="preserve"> There is evidence the client has been entered into HMIS through case file note or </w:t>
      </w:r>
      <w:r w:rsidR="00285DB9">
        <w:rPr>
          <w:rFonts w:eastAsiaTheme="minorHAnsi" w:cs="Arial"/>
          <w:sz w:val="22"/>
          <w:szCs w:val="22"/>
          <w:lang w:eastAsia="en-US"/>
        </w:rPr>
        <w:t xml:space="preserve">a </w:t>
      </w:r>
      <w:r w:rsidR="00973FBA">
        <w:rPr>
          <w:rFonts w:eastAsiaTheme="minorHAnsi" w:cs="Arial"/>
          <w:sz w:val="22"/>
          <w:szCs w:val="22"/>
          <w:lang w:eastAsia="en-US"/>
        </w:rPr>
        <w:t xml:space="preserve">manager’s </w:t>
      </w:r>
      <w:r w:rsidR="00285DB9">
        <w:rPr>
          <w:rFonts w:eastAsiaTheme="minorHAnsi" w:cs="Arial"/>
          <w:sz w:val="22"/>
          <w:szCs w:val="22"/>
          <w:lang w:eastAsia="en-US"/>
        </w:rPr>
        <w:t>HMIS log</w:t>
      </w:r>
      <w:r w:rsidR="00973FBA">
        <w:rPr>
          <w:rFonts w:eastAsiaTheme="minorHAnsi" w:cs="Arial"/>
          <w:sz w:val="22"/>
          <w:szCs w:val="22"/>
          <w:lang w:eastAsia="en-US"/>
        </w:rPr>
        <w:t>.</w:t>
      </w:r>
    </w:p>
    <w:p w:rsidR="00F75999" w:rsidRDefault="00C37181" w:rsidP="00F75999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13277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99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F75999">
        <w:rPr>
          <w:rFonts w:eastAsiaTheme="minorHAnsi" w:cs="Arial"/>
          <w:sz w:val="22"/>
          <w:szCs w:val="22"/>
          <w:lang w:eastAsia="en-US"/>
        </w:rPr>
        <w:t xml:space="preserve"> There are </w:t>
      </w:r>
      <w:r w:rsidR="00BA1955">
        <w:rPr>
          <w:rFonts w:eastAsiaTheme="minorHAnsi" w:cs="Arial"/>
          <w:sz w:val="22"/>
          <w:szCs w:val="22"/>
          <w:lang w:eastAsia="en-US"/>
        </w:rPr>
        <w:t>“</w:t>
      </w:r>
      <w:r w:rsidR="00F75999">
        <w:rPr>
          <w:rFonts w:eastAsiaTheme="minorHAnsi" w:cs="Arial"/>
          <w:sz w:val="22"/>
          <w:szCs w:val="22"/>
          <w:lang w:eastAsia="en-US"/>
        </w:rPr>
        <w:t>screened but not enrolled</w:t>
      </w:r>
      <w:r w:rsidR="00BA1955">
        <w:rPr>
          <w:rFonts w:eastAsiaTheme="minorHAnsi" w:cs="Arial"/>
          <w:sz w:val="22"/>
          <w:szCs w:val="22"/>
          <w:lang w:eastAsia="en-US"/>
        </w:rPr>
        <w:t>”</w:t>
      </w:r>
      <w:r w:rsidR="00F75999">
        <w:rPr>
          <w:rFonts w:eastAsiaTheme="minorHAnsi" w:cs="Arial"/>
          <w:sz w:val="22"/>
          <w:szCs w:val="22"/>
          <w:lang w:eastAsia="en-US"/>
        </w:rPr>
        <w:t xml:space="preserve"> logs</w:t>
      </w:r>
      <w:r w:rsidR="00896660">
        <w:rPr>
          <w:rFonts w:eastAsiaTheme="minorHAnsi" w:cs="Arial"/>
          <w:sz w:val="22"/>
          <w:szCs w:val="22"/>
          <w:lang w:eastAsia="en-US"/>
        </w:rPr>
        <w:t>,</w:t>
      </w:r>
      <w:r w:rsidR="00F75999">
        <w:rPr>
          <w:rFonts w:eastAsiaTheme="minorHAnsi" w:cs="Arial"/>
          <w:sz w:val="22"/>
          <w:szCs w:val="22"/>
          <w:lang w:eastAsia="en-US"/>
        </w:rPr>
        <w:t xml:space="preserve"> including reasons for denial and where Veterans were referred. </w:t>
      </w:r>
    </w:p>
    <w:p w:rsidR="00DD74C4" w:rsidRDefault="00DD74C4" w:rsidP="00DD74C4">
      <w:pPr>
        <w:ind w:right="-72"/>
        <w:contextualSpacing/>
        <w:rPr>
          <w:rFonts w:eastAsiaTheme="minorHAnsi" w:cs="Arial"/>
          <w:b/>
          <w:sz w:val="22"/>
          <w:szCs w:val="22"/>
          <w:lang w:eastAsia="en-US"/>
        </w:rPr>
      </w:pPr>
    </w:p>
    <w:p w:rsidR="00DD74C4" w:rsidRPr="00DD74C4" w:rsidRDefault="00DD74C4" w:rsidP="00DD74C4">
      <w:pPr>
        <w:ind w:right="-72"/>
        <w:contextualSpacing/>
        <w:rPr>
          <w:rFonts w:eastAsiaTheme="minorHAnsi" w:cs="Arial"/>
          <w:sz w:val="22"/>
          <w:szCs w:val="22"/>
          <w:lang w:eastAsia="en-US"/>
        </w:rPr>
      </w:pPr>
      <w:r w:rsidRPr="00DD74C4">
        <w:rPr>
          <w:rFonts w:eastAsiaTheme="minorHAnsi" w:cs="Arial"/>
          <w:sz w:val="22"/>
          <w:szCs w:val="22"/>
          <w:lang w:eastAsia="en-US"/>
        </w:rPr>
        <w:t>Services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35701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B50199">
        <w:rPr>
          <w:rFonts w:eastAsiaTheme="minorHAnsi" w:cs="Arial"/>
          <w:sz w:val="22"/>
          <w:szCs w:val="22"/>
          <w:lang w:eastAsia="en-US"/>
        </w:rPr>
        <w:t xml:space="preserve"> Staff clearly understand Housing F</w:t>
      </w:r>
      <w:r w:rsidR="00DD74C4">
        <w:rPr>
          <w:rFonts w:eastAsiaTheme="minorHAnsi" w:cs="Arial"/>
          <w:sz w:val="22"/>
          <w:szCs w:val="22"/>
          <w:lang w:eastAsia="en-US"/>
        </w:rPr>
        <w:t>irst and how to implement and house Veterans stably using the approach.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54035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Files have clear referrals to VA programs and follow up to those referrals documented in the files.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14008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Files have clear referrals to mainstream programs and follow up to those referrals documented in the files.</w:t>
      </w:r>
    </w:p>
    <w:p w:rsidR="00896660" w:rsidRDefault="00C37181" w:rsidP="00896660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114524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</w:t>
      </w:r>
      <w:r w:rsidR="00896660" w:rsidRPr="00FF66C2">
        <w:rPr>
          <w:rFonts w:eastAsiaTheme="minorHAnsi" w:cs="Arial"/>
          <w:sz w:val="22"/>
          <w:szCs w:val="22"/>
          <w:lang w:eastAsia="en-US"/>
        </w:rPr>
        <w:t>Files have individualized plans with goals, action steps, person responsible, and ongoing assessments</w:t>
      </w:r>
      <w:r w:rsidR="00896660">
        <w:rPr>
          <w:rFonts w:eastAsiaTheme="minorHAnsi" w:cs="Arial"/>
          <w:sz w:val="22"/>
          <w:szCs w:val="22"/>
          <w:lang w:eastAsia="en-US"/>
        </w:rPr>
        <w:t xml:space="preserve"> of </w:t>
      </w:r>
    </w:p>
    <w:p w:rsidR="00DD74C4" w:rsidRDefault="00896660" w:rsidP="00896660">
      <w:pPr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     </w:t>
      </w:r>
      <w:r w:rsidRPr="00FF66C2">
        <w:rPr>
          <w:rFonts w:eastAsiaTheme="minorHAnsi" w:cs="Arial"/>
          <w:sz w:val="22"/>
          <w:szCs w:val="22"/>
          <w:lang w:eastAsia="en-US"/>
        </w:rPr>
        <w:t>plans with updated goals and actions steps as steps and goals are accomplished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. 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97460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Files have clear evidence of housing counseling, including assistance with housing search</w:t>
      </w:r>
      <w:r w:rsidR="00B50199">
        <w:rPr>
          <w:rFonts w:eastAsiaTheme="minorHAnsi" w:cs="Arial"/>
          <w:sz w:val="22"/>
          <w:szCs w:val="22"/>
          <w:lang w:eastAsia="en-US"/>
        </w:rPr>
        <w:t>,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if needed.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94122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Files have clear evidence of assessing client needs and offering services or referrals based on those needs.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5622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B50199">
        <w:rPr>
          <w:rFonts w:eastAsiaTheme="minorHAnsi" w:cs="Arial"/>
          <w:sz w:val="22"/>
          <w:szCs w:val="22"/>
          <w:lang w:eastAsia="en-US"/>
        </w:rPr>
        <w:t xml:space="preserve"> Files have rent r</w:t>
      </w:r>
      <w:r w:rsidR="00DD74C4">
        <w:rPr>
          <w:rFonts w:eastAsiaTheme="minorHAnsi" w:cs="Arial"/>
          <w:sz w:val="22"/>
          <w:szCs w:val="22"/>
          <w:lang w:eastAsia="en-US"/>
        </w:rPr>
        <w:t>easonableness assessments if paying housing costs.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7651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Files have </w:t>
      </w:r>
      <w:r w:rsidR="00B50199" w:rsidRPr="00FF66C2">
        <w:rPr>
          <w:rFonts w:eastAsiaTheme="minorHAnsi" w:cs="Arial"/>
          <w:sz w:val="22"/>
          <w:szCs w:val="22"/>
          <w:lang w:eastAsia="en-US"/>
        </w:rPr>
        <w:t xml:space="preserve">proof of </w:t>
      </w:r>
      <w:r w:rsidR="00B50199">
        <w:rPr>
          <w:rFonts w:eastAsiaTheme="minorHAnsi" w:cs="Arial"/>
          <w:sz w:val="22"/>
          <w:szCs w:val="22"/>
          <w:lang w:eastAsia="en-US"/>
        </w:rPr>
        <w:t xml:space="preserve">housing inspection </w:t>
      </w:r>
      <w:r w:rsidR="00896660" w:rsidRPr="00FF66C2">
        <w:rPr>
          <w:rFonts w:eastAsiaTheme="minorHAnsi" w:cs="Arial"/>
          <w:sz w:val="22"/>
          <w:szCs w:val="22"/>
          <w:lang w:eastAsia="en-US"/>
        </w:rPr>
        <w:t>for Veterans moving into new or different units</w:t>
      </w:r>
      <w:r w:rsidR="00DD74C4">
        <w:rPr>
          <w:rFonts w:eastAsiaTheme="minorHAnsi" w:cs="Arial"/>
          <w:sz w:val="22"/>
          <w:szCs w:val="22"/>
          <w:lang w:eastAsia="en-US"/>
        </w:rPr>
        <w:t>.</w:t>
      </w:r>
    </w:p>
    <w:p w:rsidR="00DD74C4" w:rsidRDefault="00C37181" w:rsidP="00DD74C4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46779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Files with TFA payments have statements </w:t>
      </w:r>
      <w:r w:rsidR="00896660" w:rsidRPr="00FF66C2">
        <w:rPr>
          <w:rFonts w:eastAsiaTheme="minorHAnsi" w:cs="Arial"/>
          <w:sz w:val="22"/>
          <w:szCs w:val="22"/>
          <w:lang w:eastAsia="en-US"/>
        </w:rPr>
        <w:t>regarding “but for” and the necessity of the payment for stability</w:t>
      </w:r>
      <w:r w:rsidR="00DD74C4">
        <w:rPr>
          <w:rFonts w:eastAsiaTheme="minorHAnsi" w:cs="Arial"/>
          <w:sz w:val="22"/>
          <w:szCs w:val="22"/>
          <w:lang w:eastAsia="en-US"/>
        </w:rPr>
        <w:t>.</w:t>
      </w:r>
    </w:p>
    <w:p w:rsidR="00B50199" w:rsidRDefault="00C37181" w:rsidP="00B50199">
      <w:pPr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169635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4C4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DD74C4">
        <w:rPr>
          <w:rFonts w:eastAsiaTheme="minorHAnsi" w:cs="Arial"/>
          <w:sz w:val="22"/>
          <w:szCs w:val="22"/>
          <w:lang w:eastAsia="en-US"/>
        </w:rPr>
        <w:t xml:space="preserve"> Files have proper backup documentation and invoices for all costs paid on behalf of a client</w:t>
      </w:r>
      <w:r w:rsidR="00B50199">
        <w:rPr>
          <w:rFonts w:eastAsiaTheme="minorHAnsi" w:cs="Arial"/>
          <w:sz w:val="22"/>
          <w:szCs w:val="22"/>
          <w:lang w:eastAsia="en-US"/>
        </w:rPr>
        <w:t xml:space="preserve"> </w:t>
      </w:r>
      <w:r w:rsidR="00896660">
        <w:rPr>
          <w:rFonts w:eastAsiaTheme="minorHAnsi" w:cs="Arial"/>
          <w:sz w:val="22"/>
          <w:szCs w:val="22"/>
          <w:lang w:eastAsia="en-US"/>
        </w:rPr>
        <w:t>and</w:t>
      </w:r>
      <w:r w:rsidR="00B50199">
        <w:rPr>
          <w:rFonts w:eastAsiaTheme="minorHAnsi" w:cs="Arial"/>
          <w:sz w:val="22"/>
          <w:szCs w:val="22"/>
          <w:lang w:eastAsia="en-US"/>
        </w:rPr>
        <w:t xml:space="preserve"> subcontractor </w:t>
      </w:r>
    </w:p>
    <w:p w:rsidR="00DD74C4" w:rsidRDefault="00B50199" w:rsidP="00B50199">
      <w:pPr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     is</w:t>
      </w:r>
      <w:r w:rsidR="00DD74C4">
        <w:rPr>
          <w:rFonts w:eastAsiaTheme="minorHAnsi" w:cs="Arial"/>
          <w:sz w:val="22"/>
          <w:szCs w:val="22"/>
          <w:lang w:eastAsia="en-US"/>
        </w:rPr>
        <w:t xml:space="preserve"> taking clear steps to prevent fraud.</w:t>
      </w:r>
    </w:p>
    <w:p w:rsidR="00DD74C4" w:rsidRDefault="00DD74C4" w:rsidP="00DD74C4">
      <w:pPr>
        <w:ind w:right="-72"/>
        <w:contextualSpacing/>
        <w:rPr>
          <w:rFonts w:eastAsiaTheme="minorHAnsi" w:cs="Arial"/>
          <w:b/>
          <w:sz w:val="22"/>
          <w:szCs w:val="22"/>
          <w:lang w:eastAsia="en-US"/>
        </w:rPr>
      </w:pPr>
    </w:p>
    <w:p w:rsidR="00EF5A8D" w:rsidRDefault="00EF5A8D" w:rsidP="00E802E8">
      <w:pPr>
        <w:rPr>
          <w:rFonts w:eastAsiaTheme="minorHAnsi" w:cs="Arial"/>
          <w:sz w:val="22"/>
          <w:szCs w:val="22"/>
          <w:lang w:eastAsia="en-US"/>
        </w:rPr>
      </w:pPr>
    </w:p>
    <w:p w:rsidR="00EF5A8D" w:rsidRDefault="00EF5A8D" w:rsidP="00E802E8">
      <w:pPr>
        <w:rPr>
          <w:rFonts w:eastAsiaTheme="minorHAnsi" w:cs="Arial"/>
          <w:sz w:val="22"/>
          <w:szCs w:val="22"/>
          <w:lang w:eastAsia="en-US"/>
        </w:rPr>
      </w:pPr>
    </w:p>
    <w:p w:rsidR="00EF5A8D" w:rsidRPr="00667E38" w:rsidRDefault="00EF5A8D" w:rsidP="00E802E8">
      <w:pPr>
        <w:rPr>
          <w:rFonts w:eastAsiaTheme="minorHAnsi" w:cs="Arial"/>
          <w:sz w:val="22"/>
          <w:szCs w:val="22"/>
          <w:lang w:eastAsia="en-US"/>
        </w:rPr>
      </w:pPr>
    </w:p>
    <w:sectPr w:rsidR="00EF5A8D" w:rsidRPr="00667E38" w:rsidSect="008A2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81" w:rsidRDefault="00C37181" w:rsidP="00FD782D">
      <w:r>
        <w:separator/>
      </w:r>
    </w:p>
  </w:endnote>
  <w:endnote w:type="continuationSeparator" w:id="0">
    <w:p w:rsidR="00C37181" w:rsidRDefault="00C37181" w:rsidP="00FD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B92" w:rsidRDefault="001F4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6648"/>
      <w:docPartObj>
        <w:docPartGallery w:val="Page Numbers (Bottom of Page)"/>
        <w:docPartUnique/>
      </w:docPartObj>
    </w:sdtPr>
    <w:sdtEndPr/>
    <w:sdtContent>
      <w:p w:rsidR="00160ED8" w:rsidRDefault="00160ED8">
        <w:pPr>
          <w:pStyle w:val="Footer"/>
          <w:jc w:val="center"/>
        </w:pPr>
        <w:r>
          <w:t xml:space="preserve">Page </w:t>
        </w:r>
        <w:r w:rsidR="00841E85">
          <w:fldChar w:fldCharType="begin"/>
        </w:r>
        <w:r>
          <w:instrText xml:space="preserve"> PAGE   \* MERGEFORMAT </w:instrText>
        </w:r>
        <w:r w:rsidR="00841E85">
          <w:fldChar w:fldCharType="separate"/>
        </w:r>
        <w:r w:rsidR="00C37181">
          <w:rPr>
            <w:noProof/>
          </w:rPr>
          <w:t>1</w:t>
        </w:r>
        <w:r w:rsidR="00841E85">
          <w:fldChar w:fldCharType="end"/>
        </w:r>
        <w:r>
          <w:t xml:space="preserve"> of 2</w:t>
        </w:r>
      </w:p>
    </w:sdtContent>
  </w:sdt>
  <w:p w:rsidR="00160ED8" w:rsidRDefault="00160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B92" w:rsidRDefault="001F4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81" w:rsidRDefault="00C37181" w:rsidP="00FD782D">
      <w:r>
        <w:separator/>
      </w:r>
    </w:p>
  </w:footnote>
  <w:footnote w:type="continuationSeparator" w:id="0">
    <w:p w:rsidR="00C37181" w:rsidRDefault="00C37181" w:rsidP="00FD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B92" w:rsidRDefault="001F4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82D" w:rsidRDefault="00FD7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B92" w:rsidRDefault="001F4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23E8"/>
    <w:multiLevelType w:val="hybridMultilevel"/>
    <w:tmpl w:val="7786C1AA"/>
    <w:lvl w:ilvl="0" w:tplc="41F82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05C8C"/>
    <w:multiLevelType w:val="hybridMultilevel"/>
    <w:tmpl w:val="5284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97763"/>
    <w:multiLevelType w:val="hybridMultilevel"/>
    <w:tmpl w:val="BBDC7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80182"/>
    <w:multiLevelType w:val="hybridMultilevel"/>
    <w:tmpl w:val="FB580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E5AB1"/>
    <w:multiLevelType w:val="hybridMultilevel"/>
    <w:tmpl w:val="FDB4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drawingGridHorizontalSpacing w:val="11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5B"/>
    <w:rsid w:val="00005C24"/>
    <w:rsid w:val="0002258D"/>
    <w:rsid w:val="00024934"/>
    <w:rsid w:val="00041F4D"/>
    <w:rsid w:val="00044077"/>
    <w:rsid w:val="0005277A"/>
    <w:rsid w:val="000665AC"/>
    <w:rsid w:val="00096BCA"/>
    <w:rsid w:val="00097EB8"/>
    <w:rsid w:val="000A3FF8"/>
    <w:rsid w:val="000A4116"/>
    <w:rsid w:val="000B1E75"/>
    <w:rsid w:val="000C3C81"/>
    <w:rsid w:val="000C40CC"/>
    <w:rsid w:val="00102C12"/>
    <w:rsid w:val="0010766E"/>
    <w:rsid w:val="00115C13"/>
    <w:rsid w:val="00117DA5"/>
    <w:rsid w:val="00120D62"/>
    <w:rsid w:val="00136AEE"/>
    <w:rsid w:val="00156DA3"/>
    <w:rsid w:val="00157E93"/>
    <w:rsid w:val="00160ED8"/>
    <w:rsid w:val="00163C39"/>
    <w:rsid w:val="00171BEE"/>
    <w:rsid w:val="0017595C"/>
    <w:rsid w:val="00193CEA"/>
    <w:rsid w:val="00195824"/>
    <w:rsid w:val="001F4B92"/>
    <w:rsid w:val="001F66D4"/>
    <w:rsid w:val="0020346E"/>
    <w:rsid w:val="0020647D"/>
    <w:rsid w:val="00210694"/>
    <w:rsid w:val="00265987"/>
    <w:rsid w:val="00272F52"/>
    <w:rsid w:val="0028194C"/>
    <w:rsid w:val="00285DB9"/>
    <w:rsid w:val="002A0D38"/>
    <w:rsid w:val="002A1FC8"/>
    <w:rsid w:val="002B1EB3"/>
    <w:rsid w:val="002C6660"/>
    <w:rsid w:val="002F7CFA"/>
    <w:rsid w:val="00300F66"/>
    <w:rsid w:val="003114AA"/>
    <w:rsid w:val="00324D23"/>
    <w:rsid w:val="003275E3"/>
    <w:rsid w:val="003360A6"/>
    <w:rsid w:val="00336749"/>
    <w:rsid w:val="00340A3C"/>
    <w:rsid w:val="0034233A"/>
    <w:rsid w:val="00347C7A"/>
    <w:rsid w:val="003716D2"/>
    <w:rsid w:val="003752EE"/>
    <w:rsid w:val="00382A44"/>
    <w:rsid w:val="00387AE6"/>
    <w:rsid w:val="00397994"/>
    <w:rsid w:val="003A6081"/>
    <w:rsid w:val="003B3CB2"/>
    <w:rsid w:val="003C353D"/>
    <w:rsid w:val="003E455B"/>
    <w:rsid w:val="003F2D43"/>
    <w:rsid w:val="003F5EF3"/>
    <w:rsid w:val="003F7C6B"/>
    <w:rsid w:val="00405518"/>
    <w:rsid w:val="00405C35"/>
    <w:rsid w:val="00413B8B"/>
    <w:rsid w:val="00424720"/>
    <w:rsid w:val="00425DEB"/>
    <w:rsid w:val="004271BC"/>
    <w:rsid w:val="004541A0"/>
    <w:rsid w:val="0046617A"/>
    <w:rsid w:val="00471E02"/>
    <w:rsid w:val="00480003"/>
    <w:rsid w:val="004A6C19"/>
    <w:rsid w:val="004C1BFE"/>
    <w:rsid w:val="00501D46"/>
    <w:rsid w:val="005149A1"/>
    <w:rsid w:val="0051758B"/>
    <w:rsid w:val="005264D3"/>
    <w:rsid w:val="005350CB"/>
    <w:rsid w:val="00571E2E"/>
    <w:rsid w:val="00584168"/>
    <w:rsid w:val="00595EF3"/>
    <w:rsid w:val="00597F90"/>
    <w:rsid w:val="005A0441"/>
    <w:rsid w:val="005B500C"/>
    <w:rsid w:val="005C3628"/>
    <w:rsid w:val="005C637C"/>
    <w:rsid w:val="005E1B54"/>
    <w:rsid w:val="005E1C63"/>
    <w:rsid w:val="005E4894"/>
    <w:rsid w:val="005E6BE5"/>
    <w:rsid w:val="005F5D7A"/>
    <w:rsid w:val="005F6322"/>
    <w:rsid w:val="00605231"/>
    <w:rsid w:val="006131E8"/>
    <w:rsid w:val="006204ED"/>
    <w:rsid w:val="00626AC6"/>
    <w:rsid w:val="00633BF9"/>
    <w:rsid w:val="00635405"/>
    <w:rsid w:val="00640805"/>
    <w:rsid w:val="0064391A"/>
    <w:rsid w:val="00667880"/>
    <w:rsid w:val="00667E38"/>
    <w:rsid w:val="00670D27"/>
    <w:rsid w:val="00695713"/>
    <w:rsid w:val="006A07F6"/>
    <w:rsid w:val="006B0353"/>
    <w:rsid w:val="006B15C2"/>
    <w:rsid w:val="006C0243"/>
    <w:rsid w:val="006D5ABB"/>
    <w:rsid w:val="006F0CD6"/>
    <w:rsid w:val="00706AA7"/>
    <w:rsid w:val="0071421E"/>
    <w:rsid w:val="00726616"/>
    <w:rsid w:val="007377F9"/>
    <w:rsid w:val="00744487"/>
    <w:rsid w:val="00764809"/>
    <w:rsid w:val="007648DA"/>
    <w:rsid w:val="00793FBB"/>
    <w:rsid w:val="007B0315"/>
    <w:rsid w:val="007C25DB"/>
    <w:rsid w:val="007C3206"/>
    <w:rsid w:val="007D2A11"/>
    <w:rsid w:val="007E2FB7"/>
    <w:rsid w:val="007E705E"/>
    <w:rsid w:val="007F499C"/>
    <w:rsid w:val="008073CD"/>
    <w:rsid w:val="00814D64"/>
    <w:rsid w:val="00824DFD"/>
    <w:rsid w:val="00827586"/>
    <w:rsid w:val="00841E85"/>
    <w:rsid w:val="00847B1F"/>
    <w:rsid w:val="00857E81"/>
    <w:rsid w:val="00863E05"/>
    <w:rsid w:val="00865864"/>
    <w:rsid w:val="00896660"/>
    <w:rsid w:val="008A256D"/>
    <w:rsid w:val="008B5723"/>
    <w:rsid w:val="008C6273"/>
    <w:rsid w:val="008D306C"/>
    <w:rsid w:val="008D444B"/>
    <w:rsid w:val="008D7B0C"/>
    <w:rsid w:val="008E2AAC"/>
    <w:rsid w:val="008F4658"/>
    <w:rsid w:val="008F63CE"/>
    <w:rsid w:val="00905AEC"/>
    <w:rsid w:val="00912FA2"/>
    <w:rsid w:val="00922044"/>
    <w:rsid w:val="00926DCA"/>
    <w:rsid w:val="00927DFD"/>
    <w:rsid w:val="00946C3C"/>
    <w:rsid w:val="00950A7E"/>
    <w:rsid w:val="00966DFE"/>
    <w:rsid w:val="009678D0"/>
    <w:rsid w:val="00973FBA"/>
    <w:rsid w:val="00980528"/>
    <w:rsid w:val="00990B05"/>
    <w:rsid w:val="00997A41"/>
    <w:rsid w:val="009B5E9D"/>
    <w:rsid w:val="009E5C75"/>
    <w:rsid w:val="009E6D4C"/>
    <w:rsid w:val="009F2768"/>
    <w:rsid w:val="009F7070"/>
    <w:rsid w:val="009F7805"/>
    <w:rsid w:val="00A03B5A"/>
    <w:rsid w:val="00A23248"/>
    <w:rsid w:val="00A25D61"/>
    <w:rsid w:val="00A521B9"/>
    <w:rsid w:val="00A94405"/>
    <w:rsid w:val="00AA36C0"/>
    <w:rsid w:val="00AD0559"/>
    <w:rsid w:val="00AD7344"/>
    <w:rsid w:val="00AF1115"/>
    <w:rsid w:val="00B13F2D"/>
    <w:rsid w:val="00B1618B"/>
    <w:rsid w:val="00B42D5A"/>
    <w:rsid w:val="00B50199"/>
    <w:rsid w:val="00B5560F"/>
    <w:rsid w:val="00B5759E"/>
    <w:rsid w:val="00B634C2"/>
    <w:rsid w:val="00B63ABC"/>
    <w:rsid w:val="00B6746E"/>
    <w:rsid w:val="00B97197"/>
    <w:rsid w:val="00BA1955"/>
    <w:rsid w:val="00BC468E"/>
    <w:rsid w:val="00BC5CF0"/>
    <w:rsid w:val="00BD22E9"/>
    <w:rsid w:val="00C361B9"/>
    <w:rsid w:val="00C37181"/>
    <w:rsid w:val="00C37312"/>
    <w:rsid w:val="00C42F95"/>
    <w:rsid w:val="00C47C3B"/>
    <w:rsid w:val="00C73FDE"/>
    <w:rsid w:val="00CA0E4D"/>
    <w:rsid w:val="00CA2AE4"/>
    <w:rsid w:val="00CB0E9A"/>
    <w:rsid w:val="00CB4B26"/>
    <w:rsid w:val="00CB7977"/>
    <w:rsid w:val="00CD6735"/>
    <w:rsid w:val="00CD67E7"/>
    <w:rsid w:val="00CE1DE0"/>
    <w:rsid w:val="00CE660B"/>
    <w:rsid w:val="00D122A6"/>
    <w:rsid w:val="00D31000"/>
    <w:rsid w:val="00D35BC8"/>
    <w:rsid w:val="00D44528"/>
    <w:rsid w:val="00D52524"/>
    <w:rsid w:val="00D56052"/>
    <w:rsid w:val="00D70A8F"/>
    <w:rsid w:val="00D767A3"/>
    <w:rsid w:val="00D77E0D"/>
    <w:rsid w:val="00D82AD7"/>
    <w:rsid w:val="00DA7350"/>
    <w:rsid w:val="00DB3DC4"/>
    <w:rsid w:val="00DC4A2F"/>
    <w:rsid w:val="00DD5BBD"/>
    <w:rsid w:val="00DD6388"/>
    <w:rsid w:val="00DD74C4"/>
    <w:rsid w:val="00DF2FC2"/>
    <w:rsid w:val="00E07E41"/>
    <w:rsid w:val="00E16ADC"/>
    <w:rsid w:val="00E204F0"/>
    <w:rsid w:val="00E218A8"/>
    <w:rsid w:val="00E26E14"/>
    <w:rsid w:val="00E42870"/>
    <w:rsid w:val="00E43087"/>
    <w:rsid w:val="00E47A4E"/>
    <w:rsid w:val="00E7585B"/>
    <w:rsid w:val="00E75AF6"/>
    <w:rsid w:val="00E802E8"/>
    <w:rsid w:val="00E825FA"/>
    <w:rsid w:val="00E90158"/>
    <w:rsid w:val="00E9108E"/>
    <w:rsid w:val="00EA2321"/>
    <w:rsid w:val="00EB7083"/>
    <w:rsid w:val="00EC77EF"/>
    <w:rsid w:val="00ED3661"/>
    <w:rsid w:val="00ED5C1A"/>
    <w:rsid w:val="00EE57D5"/>
    <w:rsid w:val="00EF5765"/>
    <w:rsid w:val="00EF5A8D"/>
    <w:rsid w:val="00EF6574"/>
    <w:rsid w:val="00EF7CD4"/>
    <w:rsid w:val="00F334B3"/>
    <w:rsid w:val="00F60FE7"/>
    <w:rsid w:val="00F6788F"/>
    <w:rsid w:val="00F75013"/>
    <w:rsid w:val="00F75999"/>
    <w:rsid w:val="00F77DAC"/>
    <w:rsid w:val="00F972CF"/>
    <w:rsid w:val="00FB277F"/>
    <w:rsid w:val="00FD75E8"/>
    <w:rsid w:val="00FD782D"/>
    <w:rsid w:val="00FE3663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72716"/>
  <w15:docId w15:val="{EF5D5B0C-F957-432D-B57C-0C12894E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55B"/>
    <w:pPr>
      <w:spacing w:after="0" w:line="240" w:lineRule="auto"/>
      <w:jc w:val="both"/>
    </w:pPr>
    <w:rPr>
      <w:rFonts w:ascii="Arial" w:eastAsia="Batang" w:hAnsi="Arial" w:cs="Times New Roman"/>
      <w:sz w:val="23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82D"/>
    <w:rPr>
      <w:rFonts w:ascii="Arial" w:eastAsia="Batang" w:hAnsi="Arial" w:cs="Times New Roman"/>
      <w:sz w:val="23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D7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82D"/>
    <w:rPr>
      <w:rFonts w:ascii="Arial" w:eastAsia="Batang" w:hAnsi="Arial" w:cs="Times New Roman"/>
      <w:sz w:val="23"/>
      <w:szCs w:val="24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8E2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A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AAC"/>
    <w:rPr>
      <w:rFonts w:ascii="Arial" w:eastAsia="Batang" w:hAnsi="Arial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AAC"/>
    <w:rPr>
      <w:rFonts w:ascii="Arial" w:eastAsia="Batang" w:hAnsi="Arial" w:cs="Times New Roman"/>
      <w:b/>
      <w:bCs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8E2AAC"/>
    <w:pPr>
      <w:spacing w:after="0" w:line="240" w:lineRule="auto"/>
    </w:pPr>
    <w:rPr>
      <w:rFonts w:ascii="Arial" w:eastAsia="Batang" w:hAnsi="Arial" w:cs="Times New Roman"/>
      <w:sz w:val="23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AC"/>
    <w:rPr>
      <w:rFonts w:ascii="Tahoma" w:eastAsia="Batang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D5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7DA56-FF57-4E5F-902E-D0DFCD19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Wong</dc:creator>
  <cp:lastModifiedBy>Sami Rudnick</cp:lastModifiedBy>
  <cp:revision>4</cp:revision>
  <cp:lastPrinted>2014-12-22T16:20:00Z</cp:lastPrinted>
  <dcterms:created xsi:type="dcterms:W3CDTF">2017-12-06T18:25:00Z</dcterms:created>
  <dcterms:modified xsi:type="dcterms:W3CDTF">2017-12-06T18:30:00Z</dcterms:modified>
</cp:coreProperties>
</file>