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1B72D" w14:textId="77777777" w:rsidR="00CE0849" w:rsidRPr="007B3894" w:rsidRDefault="007B3894" w:rsidP="007B3894">
      <w:pPr>
        <w:jc w:val="center"/>
        <w:rPr>
          <w:noProof/>
          <w:sz w:val="21"/>
          <w:szCs w:val="21"/>
        </w:rPr>
      </w:pPr>
      <w:bookmarkStart w:id="0" w:name="_GoBack"/>
      <w:bookmarkEnd w:id="0"/>
      <w:r>
        <w:rPr>
          <w:b/>
          <w:sz w:val="39"/>
          <w:szCs w:val="39"/>
          <w:u w:val="single"/>
        </w:rPr>
        <w:t>National G</w:t>
      </w:r>
      <w:r w:rsidR="00CE0849" w:rsidRPr="0042308A">
        <w:rPr>
          <w:b/>
          <w:sz w:val="39"/>
          <w:szCs w:val="39"/>
          <w:u w:val="single"/>
        </w:rPr>
        <w:t>rievance Form</w:t>
      </w:r>
    </w:p>
    <w:p w14:paraId="2B8D0759" w14:textId="77777777" w:rsidR="00E21BC4" w:rsidRPr="0042308A" w:rsidRDefault="00E21BC4" w:rsidP="00E21BC4">
      <w:pPr>
        <w:rPr>
          <w:sz w:val="39"/>
          <w:szCs w:val="39"/>
        </w:rPr>
      </w:pPr>
    </w:p>
    <w:p w14:paraId="5C5FBE8B" w14:textId="77777777" w:rsidR="00E21BC4" w:rsidRPr="00044D3F" w:rsidRDefault="007B3894" w:rsidP="00E9648B">
      <w:r w:rsidRPr="007B3894">
        <w:rPr>
          <w:b/>
          <w:sz w:val="25"/>
          <w:szCs w:val="25"/>
        </w:rPr>
        <w:t>VA FACILITIES:</w:t>
      </w:r>
      <w:r>
        <w:rPr>
          <w:sz w:val="25"/>
          <w:szCs w:val="25"/>
        </w:rPr>
        <w:t xml:space="preserve"> </w:t>
      </w:r>
      <w:r w:rsidR="008D75C3">
        <w:t>Des Moines, James A Lovell Federal Facility, Denver, Manhattan, Hines, Lake City, Durham, Miami, Tampa, Jesse Brown, Cincinnati, Lexington, Atlanta,  Brooklyn, Bronx</w:t>
      </w:r>
    </w:p>
    <w:p w14:paraId="601DB2D6" w14:textId="77777777" w:rsidR="00E21BC4" w:rsidRPr="00044D3F" w:rsidRDefault="00E21BC4" w:rsidP="00E21BC4"/>
    <w:p w14:paraId="6E629B7F" w14:textId="77777777" w:rsidR="00A30379" w:rsidRPr="00044D3F" w:rsidRDefault="00E21BC4" w:rsidP="00E21BC4">
      <w:pPr>
        <w:spacing w:line="480" w:lineRule="auto"/>
      </w:pPr>
      <w:r w:rsidRPr="00E9648B">
        <w:rPr>
          <w:b/>
          <w:sz w:val="25"/>
          <w:szCs w:val="25"/>
        </w:rPr>
        <w:t>DATE OF OCCURRENCE</w:t>
      </w:r>
      <w:r w:rsidR="00E9648B" w:rsidRPr="00E9648B">
        <w:rPr>
          <w:b/>
          <w:sz w:val="25"/>
          <w:szCs w:val="25"/>
        </w:rPr>
        <w:t>:</w:t>
      </w:r>
      <w:r w:rsidR="00E9648B">
        <w:rPr>
          <w:sz w:val="25"/>
          <w:szCs w:val="25"/>
        </w:rPr>
        <w:t xml:space="preserve"> </w:t>
      </w:r>
      <w:r w:rsidR="00A30379" w:rsidRPr="00044D3F">
        <w:t>Ongoing</w:t>
      </w:r>
    </w:p>
    <w:p w14:paraId="57F45C95" w14:textId="77777777" w:rsidR="00E21BC4" w:rsidRPr="00044D3F" w:rsidRDefault="00A30379" w:rsidP="00E21BC4">
      <w:pPr>
        <w:spacing w:line="480" w:lineRule="auto"/>
      </w:pPr>
      <w:r w:rsidRPr="00E9648B">
        <w:rPr>
          <w:b/>
          <w:sz w:val="25"/>
          <w:szCs w:val="25"/>
        </w:rPr>
        <w:t>C</w:t>
      </w:r>
      <w:r w:rsidR="00E21BC4" w:rsidRPr="00E9648B">
        <w:rPr>
          <w:b/>
          <w:sz w:val="25"/>
          <w:szCs w:val="25"/>
        </w:rPr>
        <w:t>ONTRACT ARTICLE VIOLATED</w:t>
      </w:r>
      <w:r w:rsidR="00E9648B" w:rsidRPr="00E9648B">
        <w:rPr>
          <w:b/>
          <w:sz w:val="25"/>
          <w:szCs w:val="25"/>
        </w:rPr>
        <w:t>:</w:t>
      </w:r>
      <w:r w:rsidR="00E9648B">
        <w:rPr>
          <w:sz w:val="25"/>
          <w:szCs w:val="25"/>
        </w:rPr>
        <w:t xml:space="preserve"> </w:t>
      </w:r>
      <w:r>
        <w:rPr>
          <w:sz w:val="25"/>
          <w:szCs w:val="25"/>
        </w:rPr>
        <w:t xml:space="preserve"> </w:t>
      </w:r>
      <w:r w:rsidR="00B00908">
        <w:t xml:space="preserve"> Violation of </w:t>
      </w:r>
      <w:r w:rsidR="008D75C3">
        <w:t>MOU with UAN dated 10-9-08, Violation of Settlement Agreement with NNU dated 6-6-11</w:t>
      </w:r>
      <w:r w:rsidR="008750A8">
        <w:t>, and Master</w:t>
      </w:r>
      <w:r w:rsidR="008D75C3">
        <w:t xml:space="preserve"> Contract Article 33 Section 2</w:t>
      </w:r>
    </w:p>
    <w:p w14:paraId="5490AD4C" w14:textId="77777777" w:rsidR="008750A8" w:rsidRDefault="00E21BC4" w:rsidP="008A0FEF">
      <w:pPr>
        <w:pStyle w:val="NoSpacing"/>
        <w:rPr>
          <w:sz w:val="25"/>
          <w:szCs w:val="25"/>
        </w:rPr>
      </w:pPr>
      <w:r w:rsidRPr="00E9648B">
        <w:rPr>
          <w:b/>
          <w:sz w:val="25"/>
          <w:szCs w:val="25"/>
        </w:rPr>
        <w:t>DETAILS</w:t>
      </w:r>
      <w:r w:rsidR="00E9648B">
        <w:rPr>
          <w:b/>
          <w:sz w:val="25"/>
          <w:szCs w:val="25"/>
        </w:rPr>
        <w:t xml:space="preserve">: </w:t>
      </w:r>
      <w:r w:rsidR="008D75C3">
        <w:rPr>
          <w:sz w:val="25"/>
          <w:szCs w:val="25"/>
        </w:rPr>
        <w:t>Originally a MOU was signed October 9, 2008 assuring that the Master contract would be upheld.  This failed to happen.  NNU filed a grievance</w:t>
      </w:r>
      <w:r w:rsidR="008750A8">
        <w:rPr>
          <w:sz w:val="25"/>
          <w:szCs w:val="25"/>
        </w:rPr>
        <w:t xml:space="preserve"> October 10, 2010.  This grievance was settled 6-6-11.  In this settlement VA agreed to fix this issue.  NNU has attempted multiple times to resolve the issue of RN PIV badges not having the RN designation.  This issue has not been satisfactorily resolved.  The following Vas are the only ones who have completed this process or are near completion Augusta, Washington D.C., Tuscaloosa, Martinsburg, Buffalo, and Dayton</w:t>
      </w:r>
    </w:p>
    <w:p w14:paraId="4D552F66" w14:textId="77777777" w:rsidR="00836F29" w:rsidRDefault="008D75C3" w:rsidP="008A0FEF">
      <w:pPr>
        <w:pStyle w:val="NoSpacing"/>
      </w:pPr>
      <w:r>
        <w:rPr>
          <w:sz w:val="25"/>
          <w:szCs w:val="25"/>
        </w:rPr>
        <w:t xml:space="preserve"> </w:t>
      </w:r>
    </w:p>
    <w:p w14:paraId="58084062" w14:textId="77777777" w:rsidR="001750D1" w:rsidRPr="00044D3F" w:rsidRDefault="001750D1" w:rsidP="008A0FEF">
      <w:pPr>
        <w:pStyle w:val="NoSpacing"/>
      </w:pPr>
      <w:r w:rsidRPr="00E9648B">
        <w:rPr>
          <w:b/>
          <w:sz w:val="25"/>
          <w:szCs w:val="25"/>
        </w:rPr>
        <w:t>REMEDY REQUESTED</w:t>
      </w:r>
      <w:r w:rsidR="00E9648B">
        <w:rPr>
          <w:b/>
          <w:sz w:val="25"/>
          <w:szCs w:val="25"/>
        </w:rPr>
        <w:t xml:space="preserve">:  </w:t>
      </w:r>
      <w:r w:rsidR="008D75C3">
        <w:rPr>
          <w:sz w:val="25"/>
          <w:szCs w:val="25"/>
        </w:rPr>
        <w:t xml:space="preserve">All NNU RNs will have the RN designation on their </w:t>
      </w:r>
      <w:r w:rsidR="008750A8">
        <w:rPr>
          <w:sz w:val="25"/>
          <w:szCs w:val="25"/>
        </w:rPr>
        <w:t xml:space="preserve">PIV badge </w:t>
      </w:r>
      <w:r w:rsidR="008D75C3">
        <w:rPr>
          <w:sz w:val="25"/>
          <w:szCs w:val="25"/>
        </w:rPr>
        <w:t>and the badge will be issued within 60 days of settlement.</w:t>
      </w:r>
    </w:p>
    <w:p w14:paraId="4F9AD1C2" w14:textId="77777777" w:rsidR="00044D3F" w:rsidRDefault="00044D3F" w:rsidP="003608E7">
      <w:pPr>
        <w:spacing w:line="480" w:lineRule="auto"/>
        <w:rPr>
          <w:sz w:val="25"/>
          <w:szCs w:val="25"/>
          <w:u w:val="single"/>
        </w:rPr>
      </w:pPr>
    </w:p>
    <w:p w14:paraId="016DD75F" w14:textId="77777777" w:rsidR="008A0FEF" w:rsidRPr="003608E7" w:rsidRDefault="008A0FEF" w:rsidP="003608E7">
      <w:pPr>
        <w:spacing w:line="480" w:lineRule="auto"/>
        <w:rPr>
          <w:sz w:val="25"/>
          <w:szCs w:val="25"/>
          <w:u w:val="single"/>
        </w:rPr>
      </w:pPr>
    </w:p>
    <w:p w14:paraId="6DEC0D75" w14:textId="77777777" w:rsidR="001750D1" w:rsidRPr="0042308A" w:rsidRDefault="001750D1" w:rsidP="00430B85">
      <w:pPr>
        <w:pBdr>
          <w:bottom w:val="single" w:sz="12" w:space="0" w:color="auto"/>
        </w:pBdr>
        <w:rPr>
          <w:sz w:val="25"/>
          <w:szCs w:val="25"/>
        </w:rPr>
      </w:pPr>
      <w:r w:rsidRPr="0042308A">
        <w:rPr>
          <w:sz w:val="25"/>
          <w:szCs w:val="25"/>
        </w:rPr>
        <w:t>S</w:t>
      </w:r>
      <w:r w:rsidR="0015368B" w:rsidRPr="0042308A">
        <w:rPr>
          <w:sz w:val="25"/>
          <w:szCs w:val="25"/>
        </w:rPr>
        <w:t>I</w:t>
      </w:r>
      <w:r w:rsidRPr="0042308A">
        <w:rPr>
          <w:sz w:val="25"/>
          <w:szCs w:val="25"/>
        </w:rPr>
        <w:t>GNATURE___</w:t>
      </w:r>
      <w:r w:rsidR="00430B85" w:rsidRPr="00430B85">
        <w:rPr>
          <w:sz w:val="25"/>
          <w:szCs w:val="25"/>
          <w:u w:val="single"/>
        </w:rPr>
        <w:t>Irma L. Westmoreland, RN Chair NNU-VA___</w:t>
      </w:r>
      <w:r w:rsidRPr="0042308A">
        <w:rPr>
          <w:sz w:val="25"/>
          <w:szCs w:val="25"/>
        </w:rPr>
        <w:t xml:space="preserve"> </w:t>
      </w:r>
      <w:r w:rsidRPr="0042308A">
        <w:rPr>
          <w:sz w:val="25"/>
          <w:szCs w:val="25"/>
        </w:rPr>
        <w:tab/>
      </w:r>
      <w:r w:rsidR="00211AE0" w:rsidRPr="0042308A">
        <w:rPr>
          <w:sz w:val="25"/>
          <w:szCs w:val="25"/>
        </w:rPr>
        <w:tab/>
      </w:r>
      <w:r w:rsidRPr="0042308A">
        <w:rPr>
          <w:sz w:val="25"/>
          <w:szCs w:val="25"/>
        </w:rPr>
        <w:t>DATE</w:t>
      </w:r>
      <w:r w:rsidRPr="00430B85">
        <w:rPr>
          <w:sz w:val="25"/>
          <w:szCs w:val="25"/>
          <w:u w:val="single"/>
        </w:rPr>
        <w:t>____</w:t>
      </w:r>
      <w:r w:rsidR="008750A8">
        <w:rPr>
          <w:sz w:val="25"/>
          <w:szCs w:val="25"/>
          <w:u w:val="single"/>
        </w:rPr>
        <w:t>3-6-12</w:t>
      </w:r>
    </w:p>
    <w:p w14:paraId="13CD3952" w14:textId="77777777" w:rsidR="00211AE0" w:rsidRPr="0042308A" w:rsidRDefault="00211AE0" w:rsidP="00211AE0">
      <w:pPr>
        <w:rPr>
          <w:b/>
          <w:sz w:val="25"/>
          <w:szCs w:val="25"/>
        </w:rPr>
      </w:pPr>
    </w:p>
    <w:sectPr w:rsidR="00211AE0" w:rsidRPr="0042308A" w:rsidSect="00C51265">
      <w:headerReference w:type="default" r:id="rId10"/>
      <w:pgSz w:w="12240" w:h="15840"/>
      <w:pgMar w:top="576" w:right="720" w:bottom="821" w:left="720" w:header="720" w:footer="720" w:gutter="0"/>
      <w:cols w:space="720" w:equalWidth="0">
        <w:col w:w="10656"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C2781" w14:textId="77777777" w:rsidR="00F108A1" w:rsidRDefault="00F108A1" w:rsidP="002E0772">
      <w:r>
        <w:separator/>
      </w:r>
    </w:p>
  </w:endnote>
  <w:endnote w:type="continuationSeparator" w:id="0">
    <w:p w14:paraId="611B7C5E" w14:textId="77777777" w:rsidR="00F108A1" w:rsidRDefault="00F108A1" w:rsidP="002E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CA860" w14:textId="77777777" w:rsidR="00F108A1" w:rsidRDefault="00F108A1" w:rsidP="002E0772">
      <w:r>
        <w:separator/>
      </w:r>
    </w:p>
  </w:footnote>
  <w:footnote w:type="continuationSeparator" w:id="0">
    <w:p w14:paraId="2F661EB3" w14:textId="77777777" w:rsidR="00F108A1" w:rsidRDefault="00F108A1" w:rsidP="002E0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1415" w14:textId="77777777" w:rsidR="00DC7924" w:rsidRDefault="00EE58EF" w:rsidP="002067BA">
    <w:pPr>
      <w:pStyle w:val="Header"/>
      <w:tabs>
        <w:tab w:val="clear" w:pos="4680"/>
        <w:tab w:val="clear" w:pos="9360"/>
        <w:tab w:val="left" w:pos="8520"/>
      </w:tabs>
    </w:pPr>
    <w:r>
      <w:rPr>
        <w:noProof/>
      </w:rPr>
      <w:drawing>
        <wp:anchor distT="0" distB="0" distL="114300" distR="114300" simplePos="0" relativeHeight="251660800" behindDoc="0" locked="0" layoutInCell="1" allowOverlap="1" wp14:anchorId="1E2AD3CD" wp14:editId="6C0C31E4">
          <wp:simplePos x="0" y="0"/>
          <wp:positionH relativeFrom="page">
            <wp:posOffset>600075</wp:posOffset>
          </wp:positionH>
          <wp:positionV relativeFrom="page">
            <wp:posOffset>457200</wp:posOffset>
          </wp:positionV>
          <wp:extent cx="1943100" cy="704850"/>
          <wp:effectExtent l="19050" t="0" r="0" b="0"/>
          <wp:wrapNone/>
          <wp:docPr id="14" name="Picture 2" descr="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text"/>
                  <pic:cNvPicPr>
                    <a:picLocks noChangeAspect="1" noChangeArrowheads="1"/>
                  </pic:cNvPicPr>
                </pic:nvPicPr>
                <pic:blipFill>
                  <a:blip r:embed="rId1"/>
                  <a:srcRect/>
                  <a:stretch>
                    <a:fillRect/>
                  </a:stretch>
                </pic:blipFill>
                <pic:spPr bwMode="auto">
                  <a:xfrm>
                    <a:off x="0" y="0"/>
                    <a:ext cx="1943100" cy="704850"/>
                  </a:xfrm>
                  <a:prstGeom prst="rect">
                    <a:avLst/>
                  </a:prstGeom>
                  <a:noFill/>
                  <a:ln w="9525">
                    <a:noFill/>
                    <a:miter lim="800000"/>
                    <a:headEnd/>
                    <a:tailEnd/>
                  </a:ln>
                </pic:spPr>
              </pic:pic>
            </a:graphicData>
          </a:graphic>
        </wp:anchor>
      </w:drawing>
    </w:r>
    <w:r w:rsidR="00DC7924">
      <w:rPr>
        <w:noProof/>
      </w:rPr>
      <w:drawing>
        <wp:anchor distT="0" distB="0" distL="114300" distR="114300" simplePos="0" relativeHeight="251659776" behindDoc="1" locked="0" layoutInCell="1" allowOverlap="1" wp14:anchorId="2AE2F08A" wp14:editId="5F32A996">
          <wp:simplePos x="0" y="0"/>
          <wp:positionH relativeFrom="column">
            <wp:posOffset>0</wp:posOffset>
          </wp:positionH>
          <wp:positionV relativeFrom="paragraph">
            <wp:posOffset>0</wp:posOffset>
          </wp:positionV>
          <wp:extent cx="2209800" cy="704850"/>
          <wp:effectExtent l="19050" t="0" r="0" b="0"/>
          <wp:wrapThrough wrapText="bothSides">
            <wp:wrapPolygon edited="0">
              <wp:start x="-186" y="0"/>
              <wp:lineTo x="-186" y="21016"/>
              <wp:lineTo x="21600" y="21016"/>
              <wp:lineTo x="21600" y="0"/>
              <wp:lineTo x="-186"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2209800" cy="704850"/>
                  </a:xfrm>
                  <a:prstGeom prst="rect">
                    <a:avLst/>
                  </a:prstGeom>
                  <a:noFill/>
                  <a:ln w="9525">
                    <a:noFill/>
                    <a:miter lim="800000"/>
                    <a:headEnd/>
                    <a:tailEnd/>
                  </a:ln>
                </pic:spPr>
              </pic:pic>
            </a:graphicData>
          </a:graphic>
        </wp:anchor>
      </w:drawing>
    </w:r>
    <w:r w:rsidR="00DC7924">
      <w:rPr>
        <w:b/>
        <w:i/>
        <w:sz w:val="72"/>
        <w:szCs w:val="72"/>
      </w:rPr>
      <w:tab/>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3336"/>
    </w:tblGrid>
    <w:tr w:rsidR="00DC7924" w:rsidRPr="008430E2" w14:paraId="12A6429E" w14:textId="77777777" w:rsidTr="00306050">
      <w:trPr>
        <w:trHeight w:val="890"/>
      </w:trPr>
      <w:tc>
        <w:tcPr>
          <w:tcW w:w="6852" w:type="dxa"/>
          <w:tcBorders>
            <w:top w:val="nil"/>
            <w:left w:val="nil"/>
            <w:bottom w:val="nil"/>
          </w:tcBorders>
        </w:tcPr>
        <w:p w14:paraId="0631287F" w14:textId="77777777" w:rsidR="00DC7924" w:rsidRPr="0054202C" w:rsidRDefault="00306050" w:rsidP="002E0772">
          <w:pPr>
            <w:pStyle w:val="Header"/>
            <w:jc w:val="right"/>
          </w:pPr>
          <w:r>
            <w:t>8630 Fenton St Suite 1100</w:t>
          </w:r>
        </w:p>
        <w:p w14:paraId="26EB52D4" w14:textId="77777777" w:rsidR="00DC7924" w:rsidRPr="0054202C" w:rsidRDefault="00306050" w:rsidP="00306050">
          <w:pPr>
            <w:pStyle w:val="Header"/>
            <w:tabs>
              <w:tab w:val="left" w:pos="2550"/>
              <w:tab w:val="right" w:pos="6636"/>
            </w:tabs>
          </w:pPr>
          <w:r>
            <w:tab/>
          </w:r>
          <w:r>
            <w:tab/>
            <w:t>Silver  Spring, MD 20910</w:t>
          </w:r>
        </w:p>
        <w:p w14:paraId="2CD54C74" w14:textId="77777777" w:rsidR="00DC7924" w:rsidRPr="0054202C" w:rsidRDefault="00306050" w:rsidP="002E0772">
          <w:pPr>
            <w:pStyle w:val="Header"/>
            <w:jc w:val="right"/>
          </w:pPr>
          <w:r>
            <w:t>P: 240.235.2000 / F:240.235.2019</w:t>
          </w:r>
        </w:p>
        <w:p w14:paraId="0DE2CE3E" w14:textId="77777777" w:rsidR="00DC7924" w:rsidRPr="0054202C" w:rsidRDefault="00DC7924" w:rsidP="002E0772">
          <w:pPr>
            <w:pStyle w:val="Header"/>
            <w:jc w:val="right"/>
          </w:pPr>
          <w:r w:rsidRPr="0054202C">
            <w:t>http://www.nationalnursesunited.org</w:t>
          </w:r>
        </w:p>
      </w:tc>
      <w:tc>
        <w:tcPr>
          <w:tcW w:w="3336" w:type="dxa"/>
          <w:tcBorders>
            <w:top w:val="nil"/>
            <w:bottom w:val="nil"/>
            <w:right w:val="nil"/>
          </w:tcBorders>
        </w:tcPr>
        <w:p w14:paraId="510EDAAB" w14:textId="77777777" w:rsidR="00DC7924" w:rsidRDefault="00DC7924" w:rsidP="002E0772">
          <w:pPr>
            <w:pStyle w:val="Header"/>
            <w:jc w:val="center"/>
          </w:pPr>
          <w:r>
            <w:rPr>
              <w:noProof/>
            </w:rPr>
            <w:drawing>
              <wp:anchor distT="0" distB="0" distL="114300" distR="114300" simplePos="0" relativeHeight="251657728" behindDoc="0" locked="0" layoutInCell="1" allowOverlap="1" wp14:anchorId="35A0B5F6" wp14:editId="7171695E">
                <wp:simplePos x="0" y="0"/>
                <wp:positionH relativeFrom="page">
                  <wp:posOffset>5166360</wp:posOffset>
                </wp:positionH>
                <wp:positionV relativeFrom="page">
                  <wp:posOffset>289560</wp:posOffset>
                </wp:positionV>
                <wp:extent cx="1943100" cy="635000"/>
                <wp:effectExtent l="19050" t="0" r="0" b="0"/>
                <wp:wrapNone/>
                <wp:docPr id="4" name="Picture 6" descr="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ext"/>
                        <pic:cNvPicPr>
                          <a:picLocks noChangeAspect="1" noChangeArrowheads="1"/>
                        </pic:cNvPicPr>
                      </pic:nvPicPr>
                      <pic:blipFill>
                        <a:blip r:embed="rId3"/>
                        <a:srcRect/>
                        <a:stretch>
                          <a:fillRect/>
                        </a:stretch>
                      </pic:blipFill>
                      <pic:spPr bwMode="auto">
                        <a:xfrm>
                          <a:off x="0" y="0"/>
                          <a:ext cx="1943100" cy="6350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26E43489" wp14:editId="1BC02923">
                <wp:simplePos x="0" y="0"/>
                <wp:positionH relativeFrom="page">
                  <wp:posOffset>5166360</wp:posOffset>
                </wp:positionH>
                <wp:positionV relativeFrom="page">
                  <wp:posOffset>289560</wp:posOffset>
                </wp:positionV>
                <wp:extent cx="1943100" cy="635000"/>
                <wp:effectExtent l="19050" t="0" r="0" b="0"/>
                <wp:wrapNone/>
                <wp:docPr id="3" name="Picture 3" descr="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ith text"/>
                        <pic:cNvPicPr>
                          <a:picLocks noChangeAspect="1" noChangeArrowheads="1"/>
                        </pic:cNvPicPr>
                      </pic:nvPicPr>
                      <pic:blipFill>
                        <a:blip r:embed="rId3"/>
                        <a:srcRect/>
                        <a:stretch>
                          <a:fillRect/>
                        </a:stretch>
                      </pic:blipFill>
                      <pic:spPr bwMode="auto">
                        <a:xfrm>
                          <a:off x="0" y="0"/>
                          <a:ext cx="1943100" cy="63500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14:anchorId="35F6F47D" wp14:editId="5E0E31E8">
                <wp:simplePos x="0" y="0"/>
                <wp:positionH relativeFrom="page">
                  <wp:posOffset>5166360</wp:posOffset>
                </wp:positionH>
                <wp:positionV relativeFrom="page">
                  <wp:posOffset>289560</wp:posOffset>
                </wp:positionV>
                <wp:extent cx="1943100" cy="635000"/>
                <wp:effectExtent l="19050" t="0" r="0" b="0"/>
                <wp:wrapNone/>
                <wp:docPr id="2" name="Picture 2" descr="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text"/>
                        <pic:cNvPicPr>
                          <a:picLocks noChangeAspect="1" noChangeArrowheads="1"/>
                        </pic:cNvPicPr>
                      </pic:nvPicPr>
                      <pic:blipFill>
                        <a:blip r:embed="rId3"/>
                        <a:srcRect/>
                        <a:stretch>
                          <a:fillRect/>
                        </a:stretch>
                      </pic:blipFill>
                      <pic:spPr bwMode="auto">
                        <a:xfrm>
                          <a:off x="0" y="0"/>
                          <a:ext cx="1943100" cy="63500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14:anchorId="619D6A98" wp14:editId="6F0F36D6">
                <wp:simplePos x="0" y="0"/>
                <wp:positionH relativeFrom="page">
                  <wp:posOffset>5166360</wp:posOffset>
                </wp:positionH>
                <wp:positionV relativeFrom="page">
                  <wp:posOffset>289560</wp:posOffset>
                </wp:positionV>
                <wp:extent cx="1943100" cy="635000"/>
                <wp:effectExtent l="19050" t="0" r="0" b="0"/>
                <wp:wrapNone/>
                <wp:docPr id="1" name="Picture 1" descr="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ext"/>
                        <pic:cNvPicPr>
                          <a:picLocks noChangeAspect="1" noChangeArrowheads="1"/>
                        </pic:cNvPicPr>
                      </pic:nvPicPr>
                      <pic:blipFill>
                        <a:blip r:embed="rId3"/>
                        <a:srcRect/>
                        <a:stretch>
                          <a:fillRect/>
                        </a:stretch>
                      </pic:blipFill>
                      <pic:spPr bwMode="auto">
                        <a:xfrm>
                          <a:off x="0" y="0"/>
                          <a:ext cx="1943100" cy="635000"/>
                        </a:xfrm>
                        <a:prstGeom prst="rect">
                          <a:avLst/>
                        </a:prstGeom>
                        <a:noFill/>
                        <a:ln w="9525">
                          <a:noFill/>
                          <a:miter lim="800000"/>
                          <a:headEnd/>
                          <a:tailEnd/>
                        </a:ln>
                      </pic:spPr>
                    </pic:pic>
                  </a:graphicData>
                </a:graphic>
              </wp:anchor>
            </w:drawing>
          </w:r>
          <w:r>
            <w:t>Irma L. Westmoreland, RN</w:t>
          </w:r>
        </w:p>
        <w:p w14:paraId="41E7AA29" w14:textId="77777777" w:rsidR="00DC7924" w:rsidRDefault="00DC7924" w:rsidP="002E0772">
          <w:pPr>
            <w:pStyle w:val="Header"/>
            <w:jc w:val="center"/>
          </w:pPr>
          <w:r>
            <w:t>Chair NNU-VA</w:t>
          </w:r>
        </w:p>
        <w:p w14:paraId="6F77D124" w14:textId="77777777" w:rsidR="00DC7924" w:rsidRDefault="00DC7924" w:rsidP="002E0772">
          <w:pPr>
            <w:pStyle w:val="Header"/>
            <w:jc w:val="center"/>
          </w:pPr>
          <w:r>
            <w:t>5247 Mike Padgett Hwy Hephzibah, GA 30815</w:t>
          </w:r>
        </w:p>
        <w:p w14:paraId="629F41A5" w14:textId="77777777" w:rsidR="00DC7924" w:rsidRPr="0054202C" w:rsidRDefault="00DC7924" w:rsidP="002E0772">
          <w:pPr>
            <w:pStyle w:val="Header"/>
            <w:jc w:val="center"/>
          </w:pPr>
          <w:r>
            <w:t>P</w:t>
          </w:r>
          <w:r w:rsidR="004112A3">
            <w:t>: 706.993.6663 / F: 706.481.6733</w:t>
          </w:r>
        </w:p>
      </w:tc>
    </w:tr>
  </w:tbl>
  <w:p w14:paraId="0F565B8D" w14:textId="77777777" w:rsidR="00DC7924" w:rsidRDefault="00DC7924" w:rsidP="00306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E5"/>
    <w:rsid w:val="00044D3F"/>
    <w:rsid w:val="00065FE9"/>
    <w:rsid w:val="000B3D60"/>
    <w:rsid w:val="0015368B"/>
    <w:rsid w:val="001750D1"/>
    <w:rsid w:val="00182573"/>
    <w:rsid w:val="001E3CE2"/>
    <w:rsid w:val="001E6BE5"/>
    <w:rsid w:val="002067BA"/>
    <w:rsid w:val="002107DA"/>
    <w:rsid w:val="00211AE0"/>
    <w:rsid w:val="00215DF3"/>
    <w:rsid w:val="002B09F5"/>
    <w:rsid w:val="002E0772"/>
    <w:rsid w:val="00306050"/>
    <w:rsid w:val="00323D07"/>
    <w:rsid w:val="003608E7"/>
    <w:rsid w:val="003636F7"/>
    <w:rsid w:val="003A7C39"/>
    <w:rsid w:val="003C4D5C"/>
    <w:rsid w:val="004043E9"/>
    <w:rsid w:val="004112A3"/>
    <w:rsid w:val="0042308A"/>
    <w:rsid w:val="00430B85"/>
    <w:rsid w:val="004416C5"/>
    <w:rsid w:val="00500D3A"/>
    <w:rsid w:val="0054202C"/>
    <w:rsid w:val="005727AC"/>
    <w:rsid w:val="00613DC1"/>
    <w:rsid w:val="0062403E"/>
    <w:rsid w:val="0068356B"/>
    <w:rsid w:val="006A534E"/>
    <w:rsid w:val="007432EA"/>
    <w:rsid w:val="0075337E"/>
    <w:rsid w:val="007B3894"/>
    <w:rsid w:val="008105A5"/>
    <w:rsid w:val="00836F29"/>
    <w:rsid w:val="00867986"/>
    <w:rsid w:val="008727D1"/>
    <w:rsid w:val="008750A8"/>
    <w:rsid w:val="008A0FEF"/>
    <w:rsid w:val="008D75C3"/>
    <w:rsid w:val="00963366"/>
    <w:rsid w:val="00A30379"/>
    <w:rsid w:val="00A40D4A"/>
    <w:rsid w:val="00B00908"/>
    <w:rsid w:val="00B31D7F"/>
    <w:rsid w:val="00B33FD2"/>
    <w:rsid w:val="00B778BE"/>
    <w:rsid w:val="00BB042F"/>
    <w:rsid w:val="00BE4F40"/>
    <w:rsid w:val="00C248ED"/>
    <w:rsid w:val="00C51265"/>
    <w:rsid w:val="00C52703"/>
    <w:rsid w:val="00CE0849"/>
    <w:rsid w:val="00D11B46"/>
    <w:rsid w:val="00D3409A"/>
    <w:rsid w:val="00D75E90"/>
    <w:rsid w:val="00DA53D3"/>
    <w:rsid w:val="00DC7924"/>
    <w:rsid w:val="00DF4E3E"/>
    <w:rsid w:val="00E21BC4"/>
    <w:rsid w:val="00E2335B"/>
    <w:rsid w:val="00E9648B"/>
    <w:rsid w:val="00EE58EF"/>
    <w:rsid w:val="00F108A1"/>
    <w:rsid w:val="00F1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167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3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368B"/>
    <w:rPr>
      <w:rFonts w:ascii="Tahoma" w:hAnsi="Tahoma" w:cs="Tahoma"/>
      <w:sz w:val="16"/>
      <w:szCs w:val="16"/>
    </w:rPr>
  </w:style>
  <w:style w:type="paragraph" w:styleId="Header">
    <w:name w:val="header"/>
    <w:basedOn w:val="Normal"/>
    <w:link w:val="HeaderChar"/>
    <w:uiPriority w:val="99"/>
    <w:unhideWhenUsed/>
    <w:rsid w:val="002E077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2E0772"/>
    <w:rPr>
      <w:rFonts w:ascii="Calibri" w:eastAsia="Calibri" w:hAnsi="Calibri" w:cs="Times New Roman"/>
      <w:sz w:val="22"/>
      <w:szCs w:val="22"/>
    </w:rPr>
  </w:style>
  <w:style w:type="table" w:styleId="TableGrid">
    <w:name w:val="Table Grid"/>
    <w:basedOn w:val="TableNormal"/>
    <w:uiPriority w:val="59"/>
    <w:rsid w:val="002E077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2E0772"/>
    <w:pPr>
      <w:tabs>
        <w:tab w:val="center" w:pos="4680"/>
        <w:tab w:val="right" w:pos="9360"/>
      </w:tabs>
    </w:pPr>
  </w:style>
  <w:style w:type="character" w:customStyle="1" w:styleId="FooterChar">
    <w:name w:val="Footer Char"/>
    <w:basedOn w:val="DefaultParagraphFont"/>
    <w:link w:val="Footer"/>
    <w:rsid w:val="002E0772"/>
    <w:rPr>
      <w:sz w:val="24"/>
      <w:szCs w:val="24"/>
    </w:rPr>
  </w:style>
  <w:style w:type="paragraph" w:styleId="NoSpacing">
    <w:name w:val="No Spacing"/>
    <w:uiPriority w:val="1"/>
    <w:qFormat/>
    <w:rsid w:val="008A0F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3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368B"/>
    <w:rPr>
      <w:rFonts w:ascii="Tahoma" w:hAnsi="Tahoma" w:cs="Tahoma"/>
      <w:sz w:val="16"/>
      <w:szCs w:val="16"/>
    </w:rPr>
  </w:style>
  <w:style w:type="paragraph" w:styleId="Header">
    <w:name w:val="header"/>
    <w:basedOn w:val="Normal"/>
    <w:link w:val="HeaderChar"/>
    <w:uiPriority w:val="99"/>
    <w:unhideWhenUsed/>
    <w:rsid w:val="002E077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2E0772"/>
    <w:rPr>
      <w:rFonts w:ascii="Calibri" w:eastAsia="Calibri" w:hAnsi="Calibri" w:cs="Times New Roman"/>
      <w:sz w:val="22"/>
      <w:szCs w:val="22"/>
    </w:rPr>
  </w:style>
  <w:style w:type="table" w:styleId="TableGrid">
    <w:name w:val="Table Grid"/>
    <w:basedOn w:val="TableNormal"/>
    <w:uiPriority w:val="59"/>
    <w:rsid w:val="002E077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2E0772"/>
    <w:pPr>
      <w:tabs>
        <w:tab w:val="center" w:pos="4680"/>
        <w:tab w:val="right" w:pos="9360"/>
      </w:tabs>
    </w:pPr>
  </w:style>
  <w:style w:type="character" w:customStyle="1" w:styleId="FooterChar">
    <w:name w:val="Footer Char"/>
    <w:basedOn w:val="DefaultParagraphFont"/>
    <w:link w:val="Footer"/>
    <w:rsid w:val="002E0772"/>
    <w:rPr>
      <w:sz w:val="24"/>
      <w:szCs w:val="24"/>
    </w:rPr>
  </w:style>
  <w:style w:type="paragraph" w:styleId="NoSpacing">
    <w:name w:val="No Spacing"/>
    <w:uiPriority w:val="1"/>
    <w:qFormat/>
    <w:rsid w:val="008A0F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B543226E64B43BBB5C542EAE8C081" ma:contentTypeVersion="0" ma:contentTypeDescription="Create a new document." ma:contentTypeScope="" ma:versionID="31bb590e3eb38a16dfc4f4def4a06f43">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DA471-BEE3-48A8-8193-629052597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811A8C-FC6E-4154-866F-A62DEA644EFA}">
  <ds:schemaRefs>
    <ds:schemaRef ds:uri="http://schemas.microsoft.com/sharepoint/v3/contenttype/forms"/>
  </ds:schemaRefs>
</ds:datastoreItem>
</file>

<file path=customXml/itemProps3.xml><?xml version="1.0" encoding="utf-8"?>
<ds:datastoreItem xmlns:ds="http://schemas.openxmlformats.org/officeDocument/2006/customXml" ds:itemID="{CED45BDE-EE54-4495-BB62-DBFF3B53DEB1}">
  <ds:schemaRef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Grievance Form</vt:lpstr>
    </vt:vector>
  </TitlesOfParts>
  <Company>Personal</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Form</dc:title>
  <dc:creator>Hector R. Ramos</dc:creator>
  <cp:lastModifiedBy>Windows User</cp:lastModifiedBy>
  <cp:revision>2</cp:revision>
  <cp:lastPrinted>2012-05-09T17:14:00Z</cp:lastPrinted>
  <dcterms:created xsi:type="dcterms:W3CDTF">2012-10-15T20:19:00Z</dcterms:created>
  <dcterms:modified xsi:type="dcterms:W3CDTF">2012-10-15T20:19:00Z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0x010100B1CB543226E64B43BBB5C542EAE8C081</vt:lpwstr>
  </property>
</Properties>
</file>