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61DD" w14:textId="0B6DC697" w:rsidR="006822A7" w:rsidRPr="00E26C6E" w:rsidRDefault="00CE1C0A" w:rsidP="00E26C6E">
      <w:pPr>
        <w:jc w:val="center"/>
        <w:rPr>
          <w:b/>
          <w:bCs/>
        </w:rPr>
      </w:pPr>
      <w:r>
        <w:rPr>
          <w:b/>
          <w:bCs/>
        </w:rPr>
        <w:t>Local Grievance Response</w:t>
      </w:r>
    </w:p>
    <w:p w14:paraId="5CC76684" w14:textId="1BF793C9" w:rsidR="00CE01F6" w:rsidRDefault="006822A7" w:rsidP="006822A7">
      <w:pPr>
        <w:pStyle w:val="NoSpacing"/>
        <w:rPr>
          <w:i/>
          <w:iCs/>
        </w:rPr>
      </w:pPr>
      <w:r>
        <w:rPr>
          <w:i/>
          <w:iCs/>
        </w:rPr>
        <w:t xml:space="preserve">Note: </w:t>
      </w:r>
      <w:r w:rsidR="0074164D">
        <w:rPr>
          <w:i/>
          <w:iCs/>
        </w:rPr>
        <w:t xml:space="preserve">Local Supplemental Agreements, Memoranda of Understanding, or established past practices may establish additional requirements that must be followed. </w:t>
      </w:r>
      <w:r w:rsidR="00CE01F6">
        <w:rPr>
          <w:i/>
          <w:iCs/>
        </w:rPr>
        <w:t xml:space="preserve">This template ensures compliance with each of the national master collective bargaining agreements. </w:t>
      </w:r>
    </w:p>
    <w:p w14:paraId="210AE5F1" w14:textId="3A241476" w:rsidR="002E7351" w:rsidRDefault="002E7351" w:rsidP="006822A7">
      <w:pPr>
        <w:pStyle w:val="NoSpacing"/>
        <w:rPr>
          <w:i/>
          <w:iCs/>
        </w:rPr>
      </w:pPr>
    </w:p>
    <w:p w14:paraId="1531B867" w14:textId="24B6A7B4" w:rsidR="002E7351" w:rsidRDefault="002E7351" w:rsidP="006822A7">
      <w:pPr>
        <w:pStyle w:val="NoSpacing"/>
        <w:rPr>
          <w:i/>
          <w:iCs/>
        </w:rPr>
      </w:pPr>
      <w:r>
        <w:rPr>
          <w:i/>
          <w:iCs/>
        </w:rPr>
        <w:t xml:space="preserve">Additionally, each Master Agreement’s article on the negotiated grievance procedure should be carefully consulted throughout the process to ensure </w:t>
      </w:r>
      <w:r w:rsidR="00690F87">
        <w:rPr>
          <w:i/>
          <w:iCs/>
        </w:rPr>
        <w:t xml:space="preserve">compliance with all other requirements and adherence to timelines. </w:t>
      </w:r>
    </w:p>
    <w:p w14:paraId="29D2F01A" w14:textId="6FEE1539" w:rsidR="002E66C8" w:rsidRDefault="002E66C8" w:rsidP="002E66C8">
      <w:pPr>
        <w:pStyle w:val="NoSpacing"/>
      </w:pPr>
    </w:p>
    <w:p w14:paraId="098B002F" w14:textId="77777777" w:rsidR="00571270" w:rsidRDefault="00571270" w:rsidP="00571270">
      <w:pPr>
        <w:pStyle w:val="NoSpacing"/>
        <w:rPr>
          <w:i/>
          <w:iCs/>
        </w:rPr>
      </w:pPr>
      <w:r>
        <w:rPr>
          <w:i/>
          <w:iCs/>
        </w:rPr>
        <w:t>It is recommended that HR consult with local District Counsel representatives as appropriate throughout the grievance procedure.</w:t>
      </w:r>
    </w:p>
    <w:p w14:paraId="1BB124B8" w14:textId="77777777" w:rsidR="00571270" w:rsidRPr="007C2367" w:rsidRDefault="00571270" w:rsidP="002E66C8">
      <w:pPr>
        <w:pStyle w:val="NoSpacing"/>
      </w:pPr>
    </w:p>
    <w:p w14:paraId="0A59231B" w14:textId="77777777" w:rsidR="002E66C8" w:rsidRDefault="002E66C8" w:rsidP="002E66C8">
      <w:pPr>
        <w:pStyle w:val="NoSpacing"/>
      </w:pPr>
    </w:p>
    <w:p w14:paraId="687E0490" w14:textId="1C51D4B0" w:rsidR="002E66C8" w:rsidRDefault="002E66C8" w:rsidP="002E66C8">
      <w:pPr>
        <w:pStyle w:val="NoSpacing"/>
      </w:pPr>
      <w:r>
        <w:t>[</w:t>
      </w:r>
      <w:r w:rsidRPr="00A01896">
        <w:rPr>
          <w:i/>
          <w:iCs/>
        </w:rPr>
        <w:t>Name and Union position title if filed by the union</w:t>
      </w:r>
      <w:r>
        <w:t>]</w:t>
      </w:r>
    </w:p>
    <w:p w14:paraId="4582043E" w14:textId="77777777" w:rsidR="002E66C8" w:rsidRDefault="002E66C8" w:rsidP="002E66C8">
      <w:pPr>
        <w:pStyle w:val="NoSpacing"/>
      </w:pPr>
      <w:r>
        <w:t>[</w:t>
      </w:r>
      <w:r w:rsidRPr="00852FBD">
        <w:rPr>
          <w:i/>
          <w:iCs/>
        </w:rPr>
        <w:t>Union and Local number</w:t>
      </w:r>
      <w:r>
        <w:t>]</w:t>
      </w:r>
    </w:p>
    <w:p w14:paraId="27E9A900" w14:textId="77777777" w:rsidR="002E66C8" w:rsidRDefault="002E66C8" w:rsidP="002E66C8">
      <w:pPr>
        <w:pStyle w:val="NoSpacing"/>
        <w:rPr>
          <w:b/>
          <w:bCs/>
        </w:rPr>
      </w:pPr>
      <w:r>
        <w:rPr>
          <w:b/>
          <w:bCs/>
        </w:rPr>
        <w:t>OR</w:t>
      </w:r>
    </w:p>
    <w:p w14:paraId="79BDDAFE" w14:textId="18A47B02" w:rsidR="006822A7" w:rsidRDefault="002E66C8" w:rsidP="002E66C8">
      <w:pPr>
        <w:pStyle w:val="NoSpacing"/>
      </w:pPr>
      <w:r>
        <w:t>[</w:t>
      </w:r>
      <w:r w:rsidRPr="00852FBD">
        <w:rPr>
          <w:i/>
          <w:iCs/>
        </w:rPr>
        <w:t>Employee name and position</w:t>
      </w:r>
      <w:r>
        <w:t>]</w:t>
      </w:r>
      <w:r w:rsidR="006822A7">
        <w:rPr>
          <w:i/>
          <w:iCs/>
        </w:rPr>
        <w:t xml:space="preserve"> </w:t>
      </w:r>
    </w:p>
    <w:p w14:paraId="790FB80A" w14:textId="38F8F04F" w:rsidR="002E66C8" w:rsidRDefault="00571270" w:rsidP="002E66C8">
      <w:pPr>
        <w:pStyle w:val="NoSpacing"/>
      </w:pPr>
      <w:r>
        <w:t>CC: [</w:t>
      </w:r>
      <w:r>
        <w:rPr>
          <w:i/>
          <w:iCs/>
        </w:rPr>
        <w:t>Local Union President</w:t>
      </w:r>
      <w:r>
        <w:t>]</w:t>
      </w:r>
    </w:p>
    <w:p w14:paraId="4127C75D" w14:textId="77777777" w:rsidR="00571270" w:rsidRDefault="00571270" w:rsidP="002E66C8">
      <w:pPr>
        <w:pStyle w:val="NoSpacing"/>
      </w:pPr>
    </w:p>
    <w:p w14:paraId="07BF4FCE" w14:textId="1F0CA71A" w:rsidR="002E66C8" w:rsidRDefault="00386226" w:rsidP="002E66C8">
      <w:pPr>
        <w:pStyle w:val="NoSpacing"/>
      </w:pPr>
      <w:r>
        <w:t>Subject: Step [One/Two/Three] Grievance Response – [</w:t>
      </w:r>
      <w:r>
        <w:rPr>
          <w:i/>
          <w:iCs/>
        </w:rPr>
        <w:t>Subject of the Grievance</w:t>
      </w:r>
      <w:r>
        <w:t>]</w:t>
      </w:r>
    </w:p>
    <w:p w14:paraId="4373511C" w14:textId="39FB6FA5" w:rsidR="00386226" w:rsidRDefault="00386226" w:rsidP="002E66C8">
      <w:pPr>
        <w:pStyle w:val="NoSpacing"/>
      </w:pPr>
    </w:p>
    <w:p w14:paraId="7DF6E9ED" w14:textId="71AB34F0" w:rsidR="00386226" w:rsidRDefault="00743644" w:rsidP="00B2773E">
      <w:pPr>
        <w:pStyle w:val="NoSpacing"/>
        <w:numPr>
          <w:ilvl w:val="0"/>
          <w:numId w:val="11"/>
        </w:numPr>
        <w:ind w:left="360"/>
      </w:pPr>
      <w:r>
        <w:t>This is the response to the Step [One/Two/Three] Grievance filed on [</w:t>
      </w:r>
      <w:r>
        <w:rPr>
          <w:i/>
          <w:iCs/>
        </w:rPr>
        <w:t>date</w:t>
      </w:r>
      <w:r>
        <w:t>] regarding [</w:t>
      </w:r>
      <w:r>
        <w:rPr>
          <w:i/>
          <w:iCs/>
        </w:rPr>
        <w:t>subject of the grievance</w:t>
      </w:r>
      <w:r>
        <w:t>]. The grievance is [granted/denied/granted in part and denied in part]. [</w:t>
      </w:r>
      <w:r>
        <w:rPr>
          <w:i/>
          <w:iCs/>
        </w:rPr>
        <w:t>Brief recap of the complaint as described in the grievance.</w:t>
      </w:r>
      <w:r>
        <w:t>]</w:t>
      </w:r>
    </w:p>
    <w:p w14:paraId="501ACCEE" w14:textId="2F34961C" w:rsidR="00743644" w:rsidRDefault="00743644" w:rsidP="00743644">
      <w:pPr>
        <w:pStyle w:val="NoSpacing"/>
      </w:pPr>
    </w:p>
    <w:p w14:paraId="29D0A57C" w14:textId="77777777" w:rsidR="00930CF8" w:rsidRDefault="00930CF8" w:rsidP="00B2773E">
      <w:pPr>
        <w:pStyle w:val="NoSpacing"/>
        <w:numPr>
          <w:ilvl w:val="0"/>
          <w:numId w:val="11"/>
        </w:numPr>
        <w:ind w:left="360"/>
      </w:pPr>
      <w:r>
        <w:t>The grievance alleges the following violations:</w:t>
      </w:r>
    </w:p>
    <w:p w14:paraId="4469437D" w14:textId="77777777" w:rsidR="00930CF8" w:rsidRDefault="00930CF8" w:rsidP="00B2773E">
      <w:pPr>
        <w:pStyle w:val="NoSpacing"/>
        <w:numPr>
          <w:ilvl w:val="0"/>
          <w:numId w:val="6"/>
        </w:numPr>
        <w:ind w:left="720"/>
      </w:pPr>
      <w:r>
        <w:t>[</w:t>
      </w:r>
      <w:r w:rsidRPr="00363295">
        <w:rPr>
          <w:i/>
          <w:iCs/>
        </w:rPr>
        <w:t>Recap of allegation #</w:t>
      </w:r>
      <w:r>
        <w:rPr>
          <w:i/>
          <w:iCs/>
        </w:rPr>
        <w:t>1</w:t>
      </w:r>
      <w:r>
        <w:t>]</w:t>
      </w:r>
    </w:p>
    <w:p w14:paraId="154EEA27" w14:textId="77777777" w:rsidR="00930CF8" w:rsidRDefault="00930CF8" w:rsidP="00B2773E">
      <w:pPr>
        <w:pStyle w:val="NoSpacing"/>
        <w:numPr>
          <w:ilvl w:val="0"/>
          <w:numId w:val="6"/>
        </w:numPr>
        <w:ind w:left="720"/>
      </w:pPr>
      <w:r>
        <w:t>[</w:t>
      </w:r>
      <w:r w:rsidRPr="00363295">
        <w:rPr>
          <w:i/>
          <w:iCs/>
        </w:rPr>
        <w:t>Recap of allegation #</w:t>
      </w:r>
      <w:r>
        <w:rPr>
          <w:i/>
          <w:iCs/>
        </w:rPr>
        <w:t>2</w:t>
      </w:r>
      <w:r>
        <w:t>]</w:t>
      </w:r>
    </w:p>
    <w:p w14:paraId="79839F02" w14:textId="77777777" w:rsidR="00930CF8" w:rsidRDefault="00930CF8" w:rsidP="00B2773E">
      <w:pPr>
        <w:pStyle w:val="NoSpacing"/>
        <w:numPr>
          <w:ilvl w:val="0"/>
          <w:numId w:val="6"/>
        </w:numPr>
        <w:ind w:left="720"/>
      </w:pPr>
      <w:r>
        <w:t>[</w:t>
      </w:r>
      <w:r w:rsidRPr="00363295">
        <w:rPr>
          <w:i/>
          <w:iCs/>
        </w:rPr>
        <w:t>Recap of allegation #</w:t>
      </w:r>
      <w:r>
        <w:rPr>
          <w:i/>
          <w:iCs/>
        </w:rPr>
        <w:t>3</w:t>
      </w:r>
      <w:r>
        <w:t>]</w:t>
      </w:r>
    </w:p>
    <w:p w14:paraId="0F6F8D3C" w14:textId="2DD5D7F6" w:rsidR="00743644" w:rsidRDefault="00930CF8" w:rsidP="00B2773E">
      <w:pPr>
        <w:pStyle w:val="NoSpacing"/>
        <w:numPr>
          <w:ilvl w:val="0"/>
          <w:numId w:val="6"/>
        </w:numPr>
        <w:ind w:left="720"/>
      </w:pPr>
      <w:r>
        <w:t>Etc.</w:t>
      </w:r>
    </w:p>
    <w:p w14:paraId="7FCAD101" w14:textId="22C10EFF" w:rsidR="00552871" w:rsidRDefault="00552871" w:rsidP="00552871">
      <w:pPr>
        <w:pStyle w:val="NoSpacing"/>
      </w:pPr>
    </w:p>
    <w:p w14:paraId="524C7B22" w14:textId="77777777" w:rsidR="00552871" w:rsidRDefault="00552871" w:rsidP="000417EE">
      <w:pPr>
        <w:pStyle w:val="NoSpacing"/>
        <w:numPr>
          <w:ilvl w:val="0"/>
          <w:numId w:val="11"/>
        </w:numPr>
        <w:ind w:left="360"/>
      </w:pPr>
      <w:r>
        <w:t>The grievant requests the following remedies:</w:t>
      </w:r>
    </w:p>
    <w:p w14:paraId="5B1C9CD8" w14:textId="77777777" w:rsidR="00552871" w:rsidRDefault="00552871" w:rsidP="000417EE">
      <w:pPr>
        <w:pStyle w:val="NoSpacing"/>
        <w:numPr>
          <w:ilvl w:val="0"/>
          <w:numId w:val="7"/>
        </w:numPr>
        <w:ind w:left="720"/>
      </w:pPr>
      <w:r>
        <w:t>[</w:t>
      </w:r>
      <w:r>
        <w:rPr>
          <w:i/>
          <w:iCs/>
        </w:rPr>
        <w:t>Remedy #1</w:t>
      </w:r>
      <w:r>
        <w:t>]</w:t>
      </w:r>
    </w:p>
    <w:p w14:paraId="73B9EDF8" w14:textId="77777777" w:rsidR="00552871" w:rsidRDefault="00552871" w:rsidP="000417EE">
      <w:pPr>
        <w:pStyle w:val="NoSpacing"/>
        <w:numPr>
          <w:ilvl w:val="0"/>
          <w:numId w:val="7"/>
        </w:numPr>
        <w:ind w:left="720"/>
      </w:pPr>
      <w:r>
        <w:t>[</w:t>
      </w:r>
      <w:r>
        <w:rPr>
          <w:i/>
          <w:iCs/>
        </w:rPr>
        <w:t>Remedy #2</w:t>
      </w:r>
      <w:r>
        <w:t>]</w:t>
      </w:r>
    </w:p>
    <w:p w14:paraId="65D17552" w14:textId="77777777" w:rsidR="00552871" w:rsidRDefault="00552871" w:rsidP="000417EE">
      <w:pPr>
        <w:pStyle w:val="NoSpacing"/>
        <w:numPr>
          <w:ilvl w:val="0"/>
          <w:numId w:val="7"/>
        </w:numPr>
        <w:ind w:left="720"/>
      </w:pPr>
      <w:r>
        <w:t>[</w:t>
      </w:r>
      <w:r w:rsidRPr="00552871">
        <w:rPr>
          <w:i/>
          <w:iCs/>
        </w:rPr>
        <w:t>Remedy #3</w:t>
      </w:r>
      <w:r>
        <w:t>]</w:t>
      </w:r>
    </w:p>
    <w:p w14:paraId="63691B62" w14:textId="2F8EC29A" w:rsidR="00552871" w:rsidRDefault="00552871" w:rsidP="000417EE">
      <w:pPr>
        <w:pStyle w:val="NoSpacing"/>
        <w:numPr>
          <w:ilvl w:val="0"/>
          <w:numId w:val="7"/>
        </w:numPr>
        <w:ind w:left="720"/>
      </w:pPr>
      <w:r>
        <w:t>Etc.</w:t>
      </w:r>
    </w:p>
    <w:p w14:paraId="12CC526F" w14:textId="4383208D" w:rsidR="00552871" w:rsidRDefault="00552871" w:rsidP="00552871">
      <w:pPr>
        <w:pStyle w:val="NoSpacing"/>
      </w:pPr>
    </w:p>
    <w:p w14:paraId="35E3CF2D" w14:textId="7F8FBC1F" w:rsidR="00BD71A8" w:rsidRDefault="00A96D35" w:rsidP="000417EE">
      <w:pPr>
        <w:pStyle w:val="NoSpacing"/>
        <w:numPr>
          <w:ilvl w:val="0"/>
          <w:numId w:val="11"/>
        </w:numPr>
        <w:ind w:left="360"/>
      </w:pPr>
      <w:r>
        <w:t>In accordance with Article [</w:t>
      </w:r>
      <w:r>
        <w:rPr>
          <w:i/>
          <w:iCs/>
        </w:rPr>
        <w:t>insert article number on the grievance procedure for the appropriate master agreement</w:t>
      </w:r>
      <w:r>
        <w:t>], a meeting was held on [</w:t>
      </w:r>
      <w:r>
        <w:rPr>
          <w:i/>
          <w:iCs/>
        </w:rPr>
        <w:t>date</w:t>
      </w:r>
      <w:r>
        <w:t>]. In attendance were [</w:t>
      </w:r>
      <w:r>
        <w:rPr>
          <w:i/>
          <w:iCs/>
        </w:rPr>
        <w:t>names of attendees</w:t>
      </w:r>
      <w:r>
        <w:t>].</w:t>
      </w:r>
    </w:p>
    <w:p w14:paraId="4830FC1B" w14:textId="77777777" w:rsidR="00BD71A8" w:rsidRDefault="00BD71A8" w:rsidP="000417EE">
      <w:pPr>
        <w:pStyle w:val="NoSpacing"/>
        <w:ind w:left="360"/>
      </w:pPr>
    </w:p>
    <w:p w14:paraId="1EEAAD67" w14:textId="555CA781" w:rsidR="006E4EE8" w:rsidRDefault="006E4EE8" w:rsidP="00D20B42">
      <w:pPr>
        <w:pStyle w:val="NoSpacing"/>
        <w:numPr>
          <w:ilvl w:val="0"/>
          <w:numId w:val="11"/>
        </w:numPr>
        <w:ind w:left="360"/>
      </w:pPr>
      <w:r>
        <w:t>[</w:t>
      </w:r>
      <w:r w:rsidRPr="006E4EE8">
        <w:rPr>
          <w:i/>
          <w:iCs/>
        </w:rPr>
        <w:t>Narrative description of the incident b</w:t>
      </w:r>
      <w:r>
        <w:rPr>
          <w:i/>
          <w:iCs/>
        </w:rPr>
        <w:t>e</w:t>
      </w:r>
      <w:r w:rsidRPr="006E4EE8">
        <w:rPr>
          <w:i/>
          <w:iCs/>
        </w:rPr>
        <w:t>ing grieved.</w:t>
      </w:r>
      <w:r>
        <w:t>]</w:t>
      </w:r>
    </w:p>
    <w:p w14:paraId="52BD40C9" w14:textId="77777777" w:rsidR="006E4EE8" w:rsidRDefault="006E4EE8" w:rsidP="006E4EE8">
      <w:pPr>
        <w:pStyle w:val="NoSpacing"/>
      </w:pPr>
    </w:p>
    <w:p w14:paraId="06E7C6C4" w14:textId="407DE431" w:rsidR="00BD71A8" w:rsidRPr="00BD71A8" w:rsidRDefault="00BD71A8" w:rsidP="000417EE">
      <w:pPr>
        <w:pStyle w:val="NoSpacing"/>
        <w:numPr>
          <w:ilvl w:val="0"/>
          <w:numId w:val="11"/>
        </w:numPr>
        <w:ind w:left="360"/>
      </w:pPr>
      <w:r>
        <w:t xml:space="preserve">In response to the </w:t>
      </w:r>
      <w:proofErr w:type="gramStart"/>
      <w:r>
        <w:t>aforementioned allegations</w:t>
      </w:r>
      <w:proofErr w:type="gramEnd"/>
      <w:r>
        <w:t>, I find the following:</w:t>
      </w:r>
    </w:p>
    <w:p w14:paraId="04C1040E" w14:textId="77777777" w:rsidR="00BD71A8" w:rsidRDefault="00BD71A8" w:rsidP="000417EE">
      <w:pPr>
        <w:pStyle w:val="NoSpacing"/>
        <w:numPr>
          <w:ilvl w:val="0"/>
          <w:numId w:val="9"/>
        </w:numPr>
        <w:ind w:left="720"/>
      </w:pPr>
      <w:r>
        <w:t>[</w:t>
      </w:r>
      <w:r>
        <w:rPr>
          <w:i/>
          <w:iCs/>
        </w:rPr>
        <w:t>Response to</w:t>
      </w:r>
      <w:r w:rsidRPr="00363295">
        <w:rPr>
          <w:i/>
          <w:iCs/>
        </w:rPr>
        <w:t xml:space="preserve"> allegation #</w:t>
      </w:r>
      <w:r>
        <w:rPr>
          <w:i/>
          <w:iCs/>
        </w:rPr>
        <w:t>1</w:t>
      </w:r>
      <w:r>
        <w:t>]</w:t>
      </w:r>
    </w:p>
    <w:p w14:paraId="7BC53F0F" w14:textId="77777777" w:rsidR="00BD71A8" w:rsidRDefault="00BD71A8" w:rsidP="000417EE">
      <w:pPr>
        <w:pStyle w:val="NoSpacing"/>
        <w:numPr>
          <w:ilvl w:val="0"/>
          <w:numId w:val="9"/>
        </w:numPr>
        <w:ind w:left="720"/>
      </w:pPr>
      <w:r>
        <w:t>[</w:t>
      </w:r>
      <w:r>
        <w:rPr>
          <w:i/>
          <w:iCs/>
        </w:rPr>
        <w:t>Response to</w:t>
      </w:r>
      <w:r w:rsidRPr="00363295">
        <w:rPr>
          <w:i/>
          <w:iCs/>
        </w:rPr>
        <w:t xml:space="preserve"> allegation #</w:t>
      </w:r>
      <w:r>
        <w:rPr>
          <w:i/>
          <w:iCs/>
        </w:rPr>
        <w:t>2</w:t>
      </w:r>
      <w:r>
        <w:t>]</w:t>
      </w:r>
    </w:p>
    <w:p w14:paraId="3FE974FE" w14:textId="77777777" w:rsidR="00BD71A8" w:rsidRDefault="00BD71A8" w:rsidP="000417EE">
      <w:pPr>
        <w:pStyle w:val="NoSpacing"/>
        <w:numPr>
          <w:ilvl w:val="0"/>
          <w:numId w:val="9"/>
        </w:numPr>
        <w:ind w:left="720"/>
      </w:pPr>
      <w:r>
        <w:t>[</w:t>
      </w:r>
      <w:r>
        <w:rPr>
          <w:i/>
          <w:iCs/>
        </w:rPr>
        <w:t>Response to</w:t>
      </w:r>
      <w:r w:rsidRPr="00363295">
        <w:rPr>
          <w:i/>
          <w:iCs/>
        </w:rPr>
        <w:t xml:space="preserve"> allegation #</w:t>
      </w:r>
      <w:r>
        <w:rPr>
          <w:i/>
          <w:iCs/>
        </w:rPr>
        <w:t>3</w:t>
      </w:r>
      <w:r>
        <w:t>]</w:t>
      </w:r>
    </w:p>
    <w:p w14:paraId="1DB3699F" w14:textId="45F4CD9B" w:rsidR="00BD71A8" w:rsidRDefault="00BD71A8" w:rsidP="000417EE">
      <w:pPr>
        <w:pStyle w:val="NoSpacing"/>
        <w:numPr>
          <w:ilvl w:val="0"/>
          <w:numId w:val="9"/>
        </w:numPr>
        <w:ind w:left="720"/>
      </w:pPr>
      <w:r>
        <w:t>Etc.</w:t>
      </w:r>
    </w:p>
    <w:p w14:paraId="5B8084D4" w14:textId="75D5473F" w:rsidR="00002364" w:rsidRDefault="00002364" w:rsidP="00002364">
      <w:pPr>
        <w:pStyle w:val="NoSpacing"/>
      </w:pPr>
    </w:p>
    <w:p w14:paraId="121B30B4" w14:textId="5090F3A2" w:rsidR="00123481" w:rsidRPr="00123481" w:rsidRDefault="00123481" w:rsidP="00002364">
      <w:pPr>
        <w:pStyle w:val="NoSpacing"/>
        <w:rPr>
          <w:b/>
          <w:bCs/>
        </w:rPr>
      </w:pPr>
      <w:r>
        <w:rPr>
          <w:b/>
          <w:bCs/>
        </w:rPr>
        <w:t>[Omit if there are no procedural issues]</w:t>
      </w:r>
    </w:p>
    <w:p w14:paraId="3E30E6FC" w14:textId="77777777" w:rsidR="00002364" w:rsidRDefault="00002364" w:rsidP="000417EE">
      <w:pPr>
        <w:pStyle w:val="NoSpacing"/>
        <w:numPr>
          <w:ilvl w:val="0"/>
          <w:numId w:val="11"/>
        </w:numPr>
        <w:ind w:left="360"/>
      </w:pPr>
      <w:r>
        <w:t>In consideration of the grievance, the following procedural issues were identified:</w:t>
      </w:r>
    </w:p>
    <w:p w14:paraId="751A3280" w14:textId="77777777" w:rsidR="00002364" w:rsidRDefault="00002364" w:rsidP="000417EE">
      <w:pPr>
        <w:pStyle w:val="NoSpacing"/>
        <w:numPr>
          <w:ilvl w:val="0"/>
          <w:numId w:val="10"/>
        </w:numPr>
        <w:ind w:left="720"/>
      </w:pPr>
      <w:r>
        <w:t>[</w:t>
      </w:r>
      <w:r>
        <w:rPr>
          <w:i/>
          <w:iCs/>
        </w:rPr>
        <w:t>Procedural issue #1</w:t>
      </w:r>
      <w:r>
        <w:t>]</w:t>
      </w:r>
    </w:p>
    <w:p w14:paraId="09105A5B" w14:textId="77777777" w:rsidR="00002364" w:rsidRDefault="00002364" w:rsidP="000417EE">
      <w:pPr>
        <w:pStyle w:val="NoSpacing"/>
        <w:numPr>
          <w:ilvl w:val="0"/>
          <w:numId w:val="10"/>
        </w:numPr>
        <w:ind w:left="720"/>
      </w:pPr>
      <w:r>
        <w:t>[</w:t>
      </w:r>
      <w:r>
        <w:rPr>
          <w:i/>
          <w:iCs/>
        </w:rPr>
        <w:t>Procedural issue #1</w:t>
      </w:r>
      <w:r>
        <w:t>]</w:t>
      </w:r>
    </w:p>
    <w:p w14:paraId="7E12CF34" w14:textId="77777777" w:rsidR="00002364" w:rsidRDefault="00002364" w:rsidP="000417EE">
      <w:pPr>
        <w:pStyle w:val="NoSpacing"/>
        <w:numPr>
          <w:ilvl w:val="0"/>
          <w:numId w:val="10"/>
        </w:numPr>
        <w:ind w:left="720"/>
      </w:pPr>
      <w:r>
        <w:t>[</w:t>
      </w:r>
      <w:r>
        <w:rPr>
          <w:i/>
          <w:iCs/>
        </w:rPr>
        <w:t>Procedural issue #1</w:t>
      </w:r>
      <w:r>
        <w:t>]</w:t>
      </w:r>
    </w:p>
    <w:p w14:paraId="52CA83D8" w14:textId="0C271957" w:rsidR="00002364" w:rsidRDefault="00002364" w:rsidP="000417EE">
      <w:pPr>
        <w:pStyle w:val="NoSpacing"/>
        <w:numPr>
          <w:ilvl w:val="0"/>
          <w:numId w:val="10"/>
        </w:numPr>
        <w:ind w:left="720"/>
      </w:pPr>
      <w:r>
        <w:t>Etc.</w:t>
      </w:r>
    </w:p>
    <w:p w14:paraId="5303C472" w14:textId="529418D6" w:rsidR="009C141C" w:rsidRDefault="009C141C" w:rsidP="009C141C">
      <w:pPr>
        <w:pStyle w:val="NoSpacing"/>
      </w:pPr>
    </w:p>
    <w:p w14:paraId="3C6EB91B" w14:textId="77777777" w:rsidR="009C141C" w:rsidRDefault="009C141C" w:rsidP="000417EE">
      <w:pPr>
        <w:pStyle w:val="NoSpacing"/>
        <w:numPr>
          <w:ilvl w:val="0"/>
          <w:numId w:val="11"/>
        </w:numPr>
        <w:ind w:left="360"/>
      </w:pPr>
      <w:r>
        <w:t>The requested remedies are granted or denied as follows:</w:t>
      </w:r>
    </w:p>
    <w:p w14:paraId="7EC027AE" w14:textId="77777777" w:rsidR="009C141C" w:rsidRDefault="009C141C" w:rsidP="000417EE">
      <w:pPr>
        <w:pStyle w:val="NoSpacing"/>
        <w:numPr>
          <w:ilvl w:val="0"/>
          <w:numId w:val="7"/>
        </w:numPr>
        <w:ind w:left="720"/>
      </w:pPr>
      <w:r>
        <w:t>[</w:t>
      </w:r>
      <w:r>
        <w:rPr>
          <w:i/>
          <w:iCs/>
        </w:rPr>
        <w:t>Remedy #1</w:t>
      </w:r>
      <w:r>
        <w:t xml:space="preserve">]: granted/denied/granted with </w:t>
      </w:r>
      <w:proofErr w:type="gramStart"/>
      <w:r>
        <w:t>modification</w:t>
      </w:r>
      <w:proofErr w:type="gramEnd"/>
    </w:p>
    <w:p w14:paraId="2CBF4D7A" w14:textId="77777777" w:rsidR="009C141C" w:rsidRDefault="009C141C" w:rsidP="000417EE">
      <w:pPr>
        <w:pStyle w:val="NoSpacing"/>
        <w:numPr>
          <w:ilvl w:val="0"/>
          <w:numId w:val="7"/>
        </w:numPr>
        <w:ind w:left="720"/>
      </w:pPr>
      <w:r>
        <w:t>[</w:t>
      </w:r>
      <w:r>
        <w:rPr>
          <w:i/>
          <w:iCs/>
        </w:rPr>
        <w:t>Remedy #2</w:t>
      </w:r>
      <w:r>
        <w:t xml:space="preserve">]: granted/denied/granted with </w:t>
      </w:r>
      <w:proofErr w:type="gramStart"/>
      <w:r>
        <w:t>modification</w:t>
      </w:r>
      <w:proofErr w:type="gramEnd"/>
    </w:p>
    <w:p w14:paraId="2A951BD3" w14:textId="77777777" w:rsidR="009C141C" w:rsidRDefault="009C141C" w:rsidP="000417EE">
      <w:pPr>
        <w:pStyle w:val="NoSpacing"/>
        <w:numPr>
          <w:ilvl w:val="0"/>
          <w:numId w:val="7"/>
        </w:numPr>
        <w:ind w:left="720"/>
      </w:pPr>
      <w:r>
        <w:t>[</w:t>
      </w:r>
      <w:r>
        <w:rPr>
          <w:i/>
          <w:iCs/>
        </w:rPr>
        <w:t>Remedy #3</w:t>
      </w:r>
      <w:r>
        <w:t xml:space="preserve">]: granted/denied/granted with </w:t>
      </w:r>
      <w:proofErr w:type="gramStart"/>
      <w:r>
        <w:t>modification</w:t>
      </w:r>
      <w:proofErr w:type="gramEnd"/>
    </w:p>
    <w:p w14:paraId="1689B844" w14:textId="5A7D3B96" w:rsidR="009C141C" w:rsidRDefault="009C141C" w:rsidP="000417EE">
      <w:pPr>
        <w:pStyle w:val="NoSpacing"/>
        <w:numPr>
          <w:ilvl w:val="0"/>
          <w:numId w:val="7"/>
        </w:numPr>
        <w:ind w:left="720"/>
      </w:pPr>
      <w:r>
        <w:t>Etc.</w:t>
      </w:r>
    </w:p>
    <w:p w14:paraId="1163D11F" w14:textId="77A31991" w:rsidR="00F001AE" w:rsidRDefault="00F001AE" w:rsidP="00F001AE">
      <w:pPr>
        <w:pStyle w:val="NoSpacing"/>
      </w:pPr>
    </w:p>
    <w:p w14:paraId="4718C5FD" w14:textId="23946D5B" w:rsidR="00F001AE" w:rsidRPr="007C2367" w:rsidRDefault="00F001AE" w:rsidP="000417EE">
      <w:pPr>
        <w:pStyle w:val="NoSpacing"/>
        <w:numPr>
          <w:ilvl w:val="0"/>
          <w:numId w:val="11"/>
        </w:numPr>
        <w:ind w:left="360"/>
      </w:pPr>
      <w:r w:rsidRPr="00F80223">
        <w:rPr>
          <w:i/>
          <w:iCs/>
          <w:color w:val="00863D"/>
        </w:rPr>
        <w:t>Additional language for NFFE grievance responses</w:t>
      </w:r>
      <w:r w:rsidR="000E1D07" w:rsidRPr="00F80223">
        <w:rPr>
          <w:i/>
          <w:iCs/>
          <w:color w:val="00863D"/>
        </w:rPr>
        <w:t>. Language may be modified and included in response to grievances filed by other unions as well</w:t>
      </w:r>
      <w:r w:rsidRPr="00F80223">
        <w:rPr>
          <w:i/>
          <w:iCs/>
          <w:color w:val="00863D"/>
        </w:rPr>
        <w:t>:</w:t>
      </w:r>
      <w:r>
        <w:rPr>
          <w:color w:val="00B050"/>
        </w:rPr>
        <w:t xml:space="preserve"> </w:t>
      </w:r>
      <w:r w:rsidRPr="000E1D07">
        <w:t>If you are dissatisfied with this decision, you have the right to advance the grievance to [the second step of the grievance procedure]/[arbitration] in accordance with Article [5]</w:t>
      </w:r>
      <w:proofErr w:type="gramStart"/>
      <w:r w:rsidRPr="000E1D07">
        <w:t>/[</w:t>
      </w:r>
      <w:proofErr w:type="gramEnd"/>
      <w:r w:rsidRPr="000E1D07">
        <w:t>6] of the Master Agreement.</w:t>
      </w:r>
    </w:p>
    <w:p w14:paraId="59ECD725" w14:textId="6E0679FC" w:rsidR="007C2367" w:rsidRDefault="007C2367" w:rsidP="000417EE">
      <w:pPr>
        <w:pStyle w:val="NoSpacing"/>
        <w:ind w:left="360"/>
      </w:pPr>
    </w:p>
    <w:p w14:paraId="0982A6B2" w14:textId="7441AEBD" w:rsidR="007C2367" w:rsidRPr="002E66C8" w:rsidRDefault="007C2367" w:rsidP="000417EE">
      <w:pPr>
        <w:pStyle w:val="NoSpacing"/>
        <w:ind w:left="360"/>
      </w:pPr>
      <w:r w:rsidRPr="00062DA2">
        <w:rPr>
          <w:i/>
          <w:iCs/>
        </w:rPr>
        <w:t>Signature of designated management official</w:t>
      </w:r>
    </w:p>
    <w:sectPr w:rsidR="007C2367" w:rsidRPr="002E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DCF"/>
    <w:multiLevelType w:val="hybridMultilevel"/>
    <w:tmpl w:val="B7B8AFA4"/>
    <w:lvl w:ilvl="0" w:tplc="C71C3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7469"/>
    <w:multiLevelType w:val="hybridMultilevel"/>
    <w:tmpl w:val="548E4136"/>
    <w:lvl w:ilvl="0" w:tplc="C71C39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57AA5"/>
    <w:multiLevelType w:val="hybridMultilevel"/>
    <w:tmpl w:val="C2DA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3244"/>
    <w:multiLevelType w:val="hybridMultilevel"/>
    <w:tmpl w:val="1442A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38020F"/>
    <w:multiLevelType w:val="hybridMultilevel"/>
    <w:tmpl w:val="71FC4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E6522C"/>
    <w:multiLevelType w:val="hybridMultilevel"/>
    <w:tmpl w:val="4242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2F12"/>
    <w:multiLevelType w:val="hybridMultilevel"/>
    <w:tmpl w:val="2636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5BDB"/>
    <w:multiLevelType w:val="hybridMultilevel"/>
    <w:tmpl w:val="5220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7108C"/>
    <w:multiLevelType w:val="hybridMultilevel"/>
    <w:tmpl w:val="7792B996"/>
    <w:lvl w:ilvl="0" w:tplc="434ADB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55561"/>
    <w:multiLevelType w:val="hybridMultilevel"/>
    <w:tmpl w:val="AB4E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1462E"/>
    <w:multiLevelType w:val="hybridMultilevel"/>
    <w:tmpl w:val="1F5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B5B8A"/>
    <w:multiLevelType w:val="hybridMultilevel"/>
    <w:tmpl w:val="1D2C9B40"/>
    <w:lvl w:ilvl="0" w:tplc="C71C39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C92DBA"/>
    <w:multiLevelType w:val="hybridMultilevel"/>
    <w:tmpl w:val="0B6C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76971">
    <w:abstractNumId w:val="8"/>
  </w:num>
  <w:num w:numId="2" w16cid:durableId="1118064878">
    <w:abstractNumId w:val="12"/>
  </w:num>
  <w:num w:numId="3" w16cid:durableId="1704401586">
    <w:abstractNumId w:val="7"/>
  </w:num>
  <w:num w:numId="4" w16cid:durableId="1875775958">
    <w:abstractNumId w:val="10"/>
  </w:num>
  <w:num w:numId="5" w16cid:durableId="382412650">
    <w:abstractNumId w:val="6"/>
  </w:num>
  <w:num w:numId="6" w16cid:durableId="1334063838">
    <w:abstractNumId w:val="4"/>
  </w:num>
  <w:num w:numId="7" w16cid:durableId="1800340501">
    <w:abstractNumId w:val="3"/>
  </w:num>
  <w:num w:numId="8" w16cid:durableId="346564026">
    <w:abstractNumId w:val="0"/>
  </w:num>
  <w:num w:numId="9" w16cid:durableId="223878856">
    <w:abstractNumId w:val="1"/>
  </w:num>
  <w:num w:numId="10" w16cid:durableId="1037046223">
    <w:abstractNumId w:val="11"/>
  </w:num>
  <w:num w:numId="11" w16cid:durableId="1560941698">
    <w:abstractNumId w:val="9"/>
  </w:num>
  <w:num w:numId="12" w16cid:durableId="567423931">
    <w:abstractNumId w:val="5"/>
  </w:num>
  <w:num w:numId="13" w16cid:durableId="1381438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A7"/>
    <w:rsid w:val="00002364"/>
    <w:rsid w:val="00032CCD"/>
    <w:rsid w:val="000417EE"/>
    <w:rsid w:val="00053DCF"/>
    <w:rsid w:val="00062DA2"/>
    <w:rsid w:val="00070090"/>
    <w:rsid w:val="000A406C"/>
    <w:rsid w:val="000B337F"/>
    <w:rsid w:val="000D40B9"/>
    <w:rsid w:val="000E1D07"/>
    <w:rsid w:val="00103669"/>
    <w:rsid w:val="00123481"/>
    <w:rsid w:val="001323BE"/>
    <w:rsid w:val="00176DA7"/>
    <w:rsid w:val="00194941"/>
    <w:rsid w:val="001C7D76"/>
    <w:rsid w:val="002115E1"/>
    <w:rsid w:val="002157C2"/>
    <w:rsid w:val="002312F2"/>
    <w:rsid w:val="002428BD"/>
    <w:rsid w:val="00243963"/>
    <w:rsid w:val="002E66C8"/>
    <w:rsid w:val="002E7351"/>
    <w:rsid w:val="00350551"/>
    <w:rsid w:val="00363295"/>
    <w:rsid w:val="00386226"/>
    <w:rsid w:val="003C3C5A"/>
    <w:rsid w:val="003C3F9C"/>
    <w:rsid w:val="003C5549"/>
    <w:rsid w:val="003E371C"/>
    <w:rsid w:val="003E6DA0"/>
    <w:rsid w:val="00401177"/>
    <w:rsid w:val="00416A5E"/>
    <w:rsid w:val="0045550E"/>
    <w:rsid w:val="004A5B82"/>
    <w:rsid w:val="004E7F32"/>
    <w:rsid w:val="005209BA"/>
    <w:rsid w:val="00552871"/>
    <w:rsid w:val="0055593E"/>
    <w:rsid w:val="00571270"/>
    <w:rsid w:val="005B1EC5"/>
    <w:rsid w:val="0064492A"/>
    <w:rsid w:val="00657231"/>
    <w:rsid w:val="00671273"/>
    <w:rsid w:val="006822A7"/>
    <w:rsid w:val="00684DF1"/>
    <w:rsid w:val="00690F87"/>
    <w:rsid w:val="006E4EE8"/>
    <w:rsid w:val="00727A1D"/>
    <w:rsid w:val="00734734"/>
    <w:rsid w:val="0074164D"/>
    <w:rsid w:val="00743644"/>
    <w:rsid w:val="00745896"/>
    <w:rsid w:val="0077762C"/>
    <w:rsid w:val="007A00EF"/>
    <w:rsid w:val="007A3011"/>
    <w:rsid w:val="007A32D1"/>
    <w:rsid w:val="007C2367"/>
    <w:rsid w:val="007E0508"/>
    <w:rsid w:val="00811D19"/>
    <w:rsid w:val="00852FBD"/>
    <w:rsid w:val="00853512"/>
    <w:rsid w:val="00857763"/>
    <w:rsid w:val="00876BE3"/>
    <w:rsid w:val="0088335B"/>
    <w:rsid w:val="008B2759"/>
    <w:rsid w:val="008B4700"/>
    <w:rsid w:val="008F0174"/>
    <w:rsid w:val="00924644"/>
    <w:rsid w:val="00930CF8"/>
    <w:rsid w:val="00963949"/>
    <w:rsid w:val="0096798E"/>
    <w:rsid w:val="00995CFC"/>
    <w:rsid w:val="009C141C"/>
    <w:rsid w:val="009E1FC3"/>
    <w:rsid w:val="00A01896"/>
    <w:rsid w:val="00A83261"/>
    <w:rsid w:val="00A96D35"/>
    <w:rsid w:val="00AA66C8"/>
    <w:rsid w:val="00AD502E"/>
    <w:rsid w:val="00AE748A"/>
    <w:rsid w:val="00B10C1A"/>
    <w:rsid w:val="00B2773E"/>
    <w:rsid w:val="00B5289C"/>
    <w:rsid w:val="00B56036"/>
    <w:rsid w:val="00B915BC"/>
    <w:rsid w:val="00BA647E"/>
    <w:rsid w:val="00BD3559"/>
    <w:rsid w:val="00BD71A8"/>
    <w:rsid w:val="00BE55A7"/>
    <w:rsid w:val="00C610C8"/>
    <w:rsid w:val="00C8183A"/>
    <w:rsid w:val="00CC76A1"/>
    <w:rsid w:val="00CD01E8"/>
    <w:rsid w:val="00CD1AEA"/>
    <w:rsid w:val="00CE01F6"/>
    <w:rsid w:val="00CE17B9"/>
    <w:rsid w:val="00CE1C0A"/>
    <w:rsid w:val="00CE4B8E"/>
    <w:rsid w:val="00D12979"/>
    <w:rsid w:val="00D83C5C"/>
    <w:rsid w:val="00D8644F"/>
    <w:rsid w:val="00D97B18"/>
    <w:rsid w:val="00DA4EF9"/>
    <w:rsid w:val="00DB2A46"/>
    <w:rsid w:val="00DF07DB"/>
    <w:rsid w:val="00DF0808"/>
    <w:rsid w:val="00E26C6E"/>
    <w:rsid w:val="00E26EF1"/>
    <w:rsid w:val="00E44CC3"/>
    <w:rsid w:val="00E45B75"/>
    <w:rsid w:val="00E54C6B"/>
    <w:rsid w:val="00E94D1B"/>
    <w:rsid w:val="00EC189B"/>
    <w:rsid w:val="00EC53A2"/>
    <w:rsid w:val="00EF1C22"/>
    <w:rsid w:val="00F001AE"/>
    <w:rsid w:val="00F04607"/>
    <w:rsid w:val="00F80223"/>
    <w:rsid w:val="00F8185A"/>
    <w:rsid w:val="00F81D5F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EA7D"/>
  <w15:chartTrackingRefBased/>
  <w15:docId w15:val="{D26BC096-5C42-4000-BF8C-E45F127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2A7"/>
    <w:pPr>
      <w:spacing w:after="0" w:line="240" w:lineRule="auto"/>
    </w:pPr>
  </w:style>
  <w:style w:type="table" w:styleId="TableGrid">
    <w:name w:val="Table Grid"/>
    <w:basedOn w:val="TableNormal"/>
    <w:uiPriority w:val="39"/>
    <w:rsid w:val="00C8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4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9AA32-E43B-4FF7-9A24-30544BD70541}"/>
</file>

<file path=customXml/itemProps2.xml><?xml version="1.0" encoding="utf-8"?>
<ds:datastoreItem xmlns:ds="http://schemas.openxmlformats.org/officeDocument/2006/customXml" ds:itemID="{8F748C53-5D91-4E9F-92F4-5499628125D0}"/>
</file>

<file path=customXml/itemProps3.xml><?xml version="1.0" encoding="utf-8"?>
<ds:datastoreItem xmlns:ds="http://schemas.openxmlformats.org/officeDocument/2006/customXml" ds:itemID="{44D79519-E7D2-4F55-917C-F1AC82CB8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Schramm, Heidi A. (VACO-LMR) (she/her/hers)</dc:creator>
  <cp:keywords/>
  <dc:description/>
  <cp:lastModifiedBy>Schramm, Heidi A. (VACO-LMR) (she/her/hers)</cp:lastModifiedBy>
  <cp:revision>36</cp:revision>
  <dcterms:created xsi:type="dcterms:W3CDTF">2023-09-21T13:35:00Z</dcterms:created>
  <dcterms:modified xsi:type="dcterms:W3CDTF">2023-10-08T15:01:00Z</dcterms:modified>
</cp:coreProperties>
</file>