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C6DC" w14:textId="53FE511C" w:rsidR="00D75464" w:rsidRPr="00994C7A" w:rsidRDefault="00D75464" w:rsidP="00A920F0">
      <w:pPr>
        <w:pStyle w:val="Heading1"/>
        <w:tabs>
          <w:tab w:val="center" w:pos="4680"/>
        </w:tabs>
        <w:spacing w:line="240" w:lineRule="auto"/>
        <w:rPr>
          <w:sz w:val="22"/>
          <w:szCs w:val="22"/>
        </w:rPr>
      </w:pPr>
      <w:r w:rsidRPr="00994C7A">
        <w:rPr>
          <w:sz w:val="22"/>
          <w:szCs w:val="22"/>
        </w:rPr>
        <w:t>Why we met:</w:t>
      </w:r>
    </w:p>
    <w:p w14:paraId="1A36EE5E" w14:textId="41758CAB" w:rsidR="00D75464" w:rsidRPr="00994C7A" w:rsidRDefault="00082DB5" w:rsidP="00A920F0">
      <w:pPr>
        <w:pStyle w:val="ListParagraph"/>
        <w:numPr>
          <w:ilvl w:val="0"/>
          <w:numId w:val="1"/>
        </w:numPr>
        <w:spacing w:line="240" w:lineRule="auto"/>
      </w:pPr>
      <w:r>
        <w:t>Third</w:t>
      </w:r>
      <w:r w:rsidR="00D75464" w:rsidRPr="00994C7A">
        <w:t xml:space="preserve"> quarterly Diversity and Inclusion in VA Council (DIVAC) meeting of Fiscal Year</w:t>
      </w:r>
      <w:r w:rsidR="0003070A">
        <w:t xml:space="preserve"> </w:t>
      </w:r>
      <w:r w:rsidR="00D75464" w:rsidRPr="00994C7A">
        <w:t>202</w:t>
      </w:r>
      <w:r w:rsidR="004E2B97">
        <w:t>3</w:t>
      </w:r>
      <w:r w:rsidR="00D75464" w:rsidRPr="00994C7A">
        <w:t>.</w:t>
      </w:r>
    </w:p>
    <w:p w14:paraId="48635D25" w14:textId="77777777" w:rsidR="00D75464" w:rsidRPr="00994C7A" w:rsidRDefault="00D75464" w:rsidP="00A920F0">
      <w:pPr>
        <w:pStyle w:val="Heading1"/>
        <w:spacing w:line="240" w:lineRule="auto"/>
        <w:rPr>
          <w:sz w:val="22"/>
          <w:szCs w:val="22"/>
        </w:rPr>
      </w:pPr>
      <w:r w:rsidRPr="00994C7A">
        <w:rPr>
          <w:sz w:val="22"/>
          <w:szCs w:val="22"/>
        </w:rPr>
        <w:t>What we shared with our stakeholders:</w:t>
      </w:r>
    </w:p>
    <w:p w14:paraId="7AAF51B7" w14:textId="3CA9D103" w:rsidR="002A55BD" w:rsidRDefault="00834001" w:rsidP="002A55B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DIVAC </w:t>
      </w:r>
      <w:r w:rsidR="00AA6AE5">
        <w:t>Co-Chair</w:t>
      </w:r>
      <w:r w:rsidR="002A55BD">
        <w:t xml:space="preserve"> Ms. Gina Grosso, Assistant Secretary for Human Resources and Administration/Operations, Security and Preparedness, and</w:t>
      </w:r>
      <w:r w:rsidR="00AA6AE5">
        <w:t xml:space="preserve"> </w:t>
      </w:r>
      <w:r w:rsidR="004A6F84" w:rsidRPr="004A6F84">
        <w:t xml:space="preserve">Acting </w:t>
      </w:r>
      <w:r w:rsidR="00B964FC">
        <w:t xml:space="preserve">DIVAC </w:t>
      </w:r>
      <w:r w:rsidR="004A6F84" w:rsidRPr="004A6F84">
        <w:t xml:space="preserve">Co-Chair, Dr. Anne-Marie Duncan, Associate Deputy Assistant Secretary for the Office of Resolution Management, Diversity and Inclusion </w:t>
      </w:r>
      <w:r w:rsidR="004A6F84">
        <w:t xml:space="preserve">(ORMDI), </w:t>
      </w:r>
      <w:r w:rsidR="009D4A9B">
        <w:t>provided opening remark</w:t>
      </w:r>
      <w:r w:rsidR="007C5218">
        <w:t>s</w:t>
      </w:r>
      <w:r w:rsidR="00B964FC">
        <w:t xml:space="preserve"> and promoted</w:t>
      </w:r>
      <w:r w:rsidR="00176893">
        <w:t xml:space="preserve"> the I*DEA intranet site.</w:t>
      </w:r>
    </w:p>
    <w:p w14:paraId="35067114" w14:textId="6832439E" w:rsidR="002A55BD" w:rsidRDefault="00D55EF6" w:rsidP="00B957E9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Mr. Jim Wartski, Executive Director, Veterans Experience Office (VEO), Veterans, Family and Community Engagement (VFCE); Mr. Chris Olson, Deputy Director, VEO-VFCE; </w:t>
      </w:r>
      <w:r w:rsidR="003328B0">
        <w:t xml:space="preserve">and </w:t>
      </w:r>
      <w:r>
        <w:t>Mr. Cajun Comeau, Project Manager, VEO-VFCE</w:t>
      </w:r>
      <w:r w:rsidR="003328B0">
        <w:t>,</w:t>
      </w:r>
      <w:r>
        <w:t xml:space="preserve"> provided an overview of the Veterans Experience Action Center</w:t>
      </w:r>
      <w:r w:rsidR="00B964FC">
        <w:t xml:space="preserve"> (VEAC)</w:t>
      </w:r>
      <w:r>
        <w:t>.</w:t>
      </w:r>
    </w:p>
    <w:p w14:paraId="0169DE7A" w14:textId="77777777" w:rsidR="0011511C" w:rsidRPr="00ED13D6" w:rsidRDefault="0011511C" w:rsidP="0011511C">
      <w:pPr>
        <w:pStyle w:val="ListParagraph"/>
        <w:numPr>
          <w:ilvl w:val="0"/>
          <w:numId w:val="3"/>
        </w:numPr>
        <w:spacing w:after="0" w:line="240" w:lineRule="auto"/>
      </w:pPr>
      <w:r>
        <w:t>Ms. Jennifer Esparza, White House Liaison, Office of the Secretary, presented an overview of the I-STAND Sub-Council.</w:t>
      </w:r>
    </w:p>
    <w:p w14:paraId="25889DD7" w14:textId="5C08B980" w:rsidR="000C3838" w:rsidRDefault="00D55EF6" w:rsidP="00374901">
      <w:pPr>
        <w:pStyle w:val="ListParagraph"/>
        <w:numPr>
          <w:ilvl w:val="0"/>
          <w:numId w:val="3"/>
        </w:numPr>
      </w:pPr>
      <w:r>
        <w:t>Mr. Terry Allbritton, Executive Director, Office of Diversity, Equity &amp; Inclusion &amp; Assault and Harassment Prevention Office, V</w:t>
      </w:r>
      <w:r w:rsidR="00B82301">
        <w:t>eterans Health Administration (V</w:t>
      </w:r>
      <w:r>
        <w:t>HA</w:t>
      </w:r>
      <w:r w:rsidR="00B82301">
        <w:t>)</w:t>
      </w:r>
      <w:r>
        <w:t>, discussed the</w:t>
      </w:r>
      <w:r w:rsidR="00B82301">
        <w:t xml:space="preserve"> diversity, equity and inclusion (</w:t>
      </w:r>
      <w:r>
        <w:t>DEI</w:t>
      </w:r>
      <w:r w:rsidR="00B82301">
        <w:t>)</w:t>
      </w:r>
      <w:r>
        <w:t xml:space="preserve"> Journey.</w:t>
      </w:r>
      <w:r w:rsidR="00503943">
        <w:t xml:space="preserve">  </w:t>
      </w:r>
      <w:r w:rsidR="00B964FC">
        <w:t xml:space="preserve">The </w:t>
      </w:r>
      <w:r w:rsidR="00503943">
        <w:t xml:space="preserve">VHA DEI Summit </w:t>
      </w:r>
      <w:r w:rsidR="00B964FC">
        <w:t xml:space="preserve">is schedule to be held virtually </w:t>
      </w:r>
      <w:r w:rsidR="00503943">
        <w:t>June 27-29</w:t>
      </w:r>
      <w:r w:rsidR="00B964FC">
        <w:t>, 2023.  Registration information will be released May 1</w:t>
      </w:r>
      <w:r w:rsidR="00503943">
        <w:t>.</w:t>
      </w:r>
    </w:p>
    <w:p w14:paraId="2FBE7465" w14:textId="5E7A781C" w:rsidR="00D75464" w:rsidRPr="00994C7A" w:rsidRDefault="00D75464" w:rsidP="00A920F0">
      <w:pPr>
        <w:pStyle w:val="Heading1"/>
        <w:tabs>
          <w:tab w:val="center" w:pos="4680"/>
        </w:tabs>
        <w:spacing w:line="240" w:lineRule="auto"/>
        <w:rPr>
          <w:sz w:val="22"/>
          <w:szCs w:val="22"/>
        </w:rPr>
      </w:pPr>
      <w:r w:rsidRPr="00ED13D6">
        <w:rPr>
          <w:sz w:val="22"/>
          <w:szCs w:val="22"/>
        </w:rPr>
        <w:t>W</w:t>
      </w:r>
      <w:r w:rsidRPr="00994C7A">
        <w:rPr>
          <w:sz w:val="22"/>
          <w:szCs w:val="22"/>
        </w:rPr>
        <w:t xml:space="preserve">hat we </w:t>
      </w:r>
      <w:r>
        <w:rPr>
          <w:sz w:val="22"/>
          <w:szCs w:val="22"/>
        </w:rPr>
        <w:t>accomplished</w:t>
      </w:r>
      <w:r w:rsidRPr="00994C7A">
        <w:rPr>
          <w:sz w:val="22"/>
          <w:szCs w:val="22"/>
        </w:rPr>
        <w:t>:</w:t>
      </w:r>
    </w:p>
    <w:p w14:paraId="0ECABACD" w14:textId="144BB3A3" w:rsidR="00200247" w:rsidRDefault="00D75464" w:rsidP="00A920F0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994C7A">
        <w:t>Robust discussions and idea exchanges on how to enhance the available programs and mitigate risk</w:t>
      </w:r>
      <w:r w:rsidR="00ED13D6">
        <w:t xml:space="preserve"> </w:t>
      </w:r>
      <w:r w:rsidR="00ED13D6" w:rsidRPr="00AF2CE1">
        <w:t xml:space="preserve">including the topic of Veteran employment and </w:t>
      </w:r>
      <w:r w:rsidR="00D14E80" w:rsidRPr="00AF2CE1">
        <w:t>applicant feedback</w:t>
      </w:r>
      <w:r w:rsidRPr="00AF2CE1">
        <w:t>.</w:t>
      </w:r>
    </w:p>
    <w:p w14:paraId="532757BF" w14:textId="1A41CCB7" w:rsidR="00E21C72" w:rsidRDefault="00D75464" w:rsidP="00D55EF6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994C7A">
        <w:t>Networking and alignment across organizations.</w:t>
      </w:r>
    </w:p>
    <w:p w14:paraId="69575727" w14:textId="0CC063F6" w:rsidR="00530BAA" w:rsidRPr="00994C7A" w:rsidRDefault="004D5E42" w:rsidP="00D55EF6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Link to </w:t>
      </w:r>
      <w:r w:rsidR="00530BAA">
        <w:t xml:space="preserve">VEAC overview video </w:t>
      </w:r>
      <w:r w:rsidR="00B82301">
        <w:t xml:space="preserve">was </w:t>
      </w:r>
      <w:r w:rsidR="00530BAA">
        <w:t>shared</w:t>
      </w:r>
      <w:r>
        <w:t>:</w:t>
      </w:r>
      <w:r w:rsidRPr="004D5E42">
        <w:t xml:space="preserve"> </w:t>
      </w:r>
      <w:hyperlink r:id="rId8" w:history="1">
        <w:r w:rsidRPr="006268F2">
          <w:rPr>
            <w:rStyle w:val="Hyperlink"/>
          </w:rPr>
          <w:t>https://www.youtube.com/watch?v=np3Yq5WAQAY</w:t>
        </w:r>
      </w:hyperlink>
      <w:r>
        <w:t>.</w:t>
      </w:r>
    </w:p>
    <w:p w14:paraId="09D38C7C" w14:textId="77777777" w:rsidR="00D75464" w:rsidRPr="00994C7A" w:rsidRDefault="00D75464" w:rsidP="00A920F0">
      <w:pPr>
        <w:pStyle w:val="Heading1"/>
        <w:spacing w:line="240" w:lineRule="auto"/>
        <w:rPr>
          <w:sz w:val="22"/>
          <w:szCs w:val="22"/>
        </w:rPr>
      </w:pPr>
      <w:r w:rsidRPr="00994C7A">
        <w:rPr>
          <w:sz w:val="22"/>
          <w:szCs w:val="22"/>
        </w:rPr>
        <w:t>What the action items are:</w:t>
      </w:r>
    </w:p>
    <w:p w14:paraId="2AA739AD" w14:textId="6AED8330" w:rsidR="00BB0A9A" w:rsidRDefault="003328B0" w:rsidP="00BB0A9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 xml:space="preserve">VA employees interested in participating in </w:t>
      </w:r>
      <w:r w:rsidR="00B82301">
        <w:t xml:space="preserve">the </w:t>
      </w:r>
      <w:r>
        <w:t xml:space="preserve">Louisville, Kentucky VEAC </w:t>
      </w:r>
      <w:r w:rsidR="00B82301">
        <w:t xml:space="preserve">event </w:t>
      </w:r>
      <w:r>
        <w:t>in June</w:t>
      </w:r>
      <w:r w:rsidR="00B964FC">
        <w:t xml:space="preserve"> should contact VEAC</w:t>
      </w:r>
      <w:r w:rsidR="00BB0A9A">
        <w:t>.</w:t>
      </w:r>
    </w:p>
    <w:p w14:paraId="25AA4ACA" w14:textId="03B1F7CE" w:rsidR="003328B0" w:rsidRDefault="003328B0" w:rsidP="00BB0A9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 xml:space="preserve">VEAC will research why </w:t>
      </w:r>
      <w:r w:rsidR="00B964FC">
        <w:t xml:space="preserve">the </w:t>
      </w:r>
      <w:r>
        <w:t xml:space="preserve">VISN 4 homeless Veteran program </w:t>
      </w:r>
      <w:r w:rsidR="00B964FC">
        <w:t xml:space="preserve">may have </w:t>
      </w:r>
      <w:r>
        <w:t>ended</w:t>
      </w:r>
      <w:r w:rsidR="00B964FC">
        <w:t xml:space="preserve"> and report back to DIVAC</w:t>
      </w:r>
      <w:r>
        <w:t>.</w:t>
      </w:r>
    </w:p>
    <w:p w14:paraId="03B06E02" w14:textId="13EB07D9" w:rsidR="00503943" w:rsidRDefault="00B964FC" w:rsidP="00503943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 xml:space="preserve">All VA employees are asked to take the White Ribbon Pledge: </w:t>
      </w:r>
      <w:hyperlink r:id="rId9" w:history="1">
        <w:r w:rsidRPr="006268F2">
          <w:rPr>
            <w:rStyle w:val="Hyperlink"/>
          </w:rPr>
          <w:t>https://www.whiteribbonusa.org/whiteribbon-va-pledge</w:t>
        </w:r>
      </w:hyperlink>
      <w:r w:rsidR="0011511C">
        <w:t>.</w:t>
      </w:r>
    </w:p>
    <w:p w14:paraId="65C65164" w14:textId="6B091363" w:rsidR="00503943" w:rsidRPr="00D54C23" w:rsidRDefault="00B964FC" w:rsidP="00503943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 xml:space="preserve">VA employees interested in subscribing to VHA’s </w:t>
      </w:r>
      <w:r w:rsidR="00503943" w:rsidRPr="00B964FC">
        <w:rPr>
          <w:i/>
          <w:iCs/>
        </w:rPr>
        <w:t>Inclusive News</w:t>
      </w:r>
      <w:r w:rsidR="00503943">
        <w:t xml:space="preserve"> </w:t>
      </w:r>
      <w:r>
        <w:t xml:space="preserve">newsletter can </w:t>
      </w:r>
      <w:r w:rsidR="00503943">
        <w:t xml:space="preserve">email Mr. </w:t>
      </w:r>
      <w:r w:rsidR="004F46C1">
        <w:t>Allbritton</w:t>
      </w:r>
      <w:r w:rsidR="00503943">
        <w:t>.</w:t>
      </w:r>
    </w:p>
    <w:p w14:paraId="5C76132C" w14:textId="77777777" w:rsidR="00D75464" w:rsidRPr="00994C7A" w:rsidRDefault="00D75464" w:rsidP="00A920F0">
      <w:pPr>
        <w:pStyle w:val="Heading1"/>
        <w:spacing w:before="230" w:line="240" w:lineRule="auto"/>
        <w:rPr>
          <w:sz w:val="22"/>
          <w:szCs w:val="22"/>
        </w:rPr>
      </w:pPr>
      <w:r w:rsidRPr="00994C7A">
        <w:rPr>
          <w:sz w:val="22"/>
          <w:szCs w:val="22"/>
        </w:rPr>
        <w:t>What we voted on:</w:t>
      </w:r>
    </w:p>
    <w:p w14:paraId="38CA6650" w14:textId="51928824" w:rsidR="00D75464" w:rsidRDefault="00D75464" w:rsidP="00A920F0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994C7A">
        <w:t>Approved summary notes from previous DIVAC</w:t>
      </w:r>
      <w:r w:rsidR="002A1C7D">
        <w:t>.</w:t>
      </w:r>
    </w:p>
    <w:sectPr w:rsidR="00D75464" w:rsidSect="0087297B">
      <w:headerReference w:type="default" r:id="rId10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DC9E" w14:textId="77777777" w:rsidR="00067722" w:rsidRDefault="00067722" w:rsidP="00DA6CB3">
      <w:pPr>
        <w:spacing w:after="0" w:line="240" w:lineRule="auto"/>
      </w:pPr>
      <w:r>
        <w:separator/>
      </w:r>
    </w:p>
  </w:endnote>
  <w:endnote w:type="continuationSeparator" w:id="0">
    <w:p w14:paraId="2895765E" w14:textId="77777777" w:rsidR="00067722" w:rsidRDefault="00067722" w:rsidP="00DA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8AC0" w14:textId="77777777" w:rsidR="00067722" w:rsidRDefault="00067722" w:rsidP="00DA6CB3">
      <w:pPr>
        <w:spacing w:after="0" w:line="240" w:lineRule="auto"/>
      </w:pPr>
      <w:r>
        <w:separator/>
      </w:r>
    </w:p>
  </w:footnote>
  <w:footnote w:type="continuationSeparator" w:id="0">
    <w:p w14:paraId="2A81207D" w14:textId="77777777" w:rsidR="00067722" w:rsidRDefault="00067722" w:rsidP="00DA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0378" w14:textId="77777777" w:rsidR="00CB60EB" w:rsidRDefault="00CB60EB" w:rsidP="00CB60EB">
    <w:pPr>
      <w:pStyle w:val="Title"/>
      <w:jc w:val="center"/>
      <w:rPr>
        <w:color w:val="8496B0" w:themeColor="text2" w:themeTint="99"/>
        <w:sz w:val="32"/>
        <w:szCs w:val="32"/>
      </w:rPr>
    </w:pPr>
    <w:r>
      <w:rPr>
        <w:color w:val="8496B0" w:themeColor="text2" w:themeTint="99"/>
        <w:sz w:val="32"/>
        <w:szCs w:val="32"/>
      </w:rPr>
      <w:t xml:space="preserve">DIVAC </w:t>
    </w:r>
  </w:p>
  <w:p w14:paraId="6C9CC94A" w14:textId="77777777" w:rsidR="00CB60EB" w:rsidRDefault="00CB60EB" w:rsidP="00CB60EB">
    <w:pPr>
      <w:pStyle w:val="Title"/>
      <w:jc w:val="center"/>
      <w:rPr>
        <w:color w:val="8496B0" w:themeColor="text2" w:themeTint="99"/>
        <w:sz w:val="32"/>
        <w:szCs w:val="32"/>
      </w:rPr>
    </w:pPr>
    <w:r>
      <w:rPr>
        <w:color w:val="8496B0" w:themeColor="text2" w:themeTint="99"/>
        <w:sz w:val="32"/>
        <w:szCs w:val="32"/>
      </w:rPr>
      <w:t xml:space="preserve">Summary Notes </w:t>
    </w:r>
  </w:p>
  <w:p w14:paraId="4EC88A6C" w14:textId="6539DC73" w:rsidR="00CB60EB" w:rsidRPr="00CB60EB" w:rsidRDefault="00082DB5" w:rsidP="00CB60EB">
    <w:pPr>
      <w:pStyle w:val="Title"/>
      <w:jc w:val="center"/>
      <w:rPr>
        <w:color w:val="8496B0" w:themeColor="text2" w:themeTint="99"/>
        <w:sz w:val="32"/>
        <w:szCs w:val="32"/>
      </w:rPr>
    </w:pPr>
    <w:r>
      <w:rPr>
        <w:color w:val="8496B0" w:themeColor="text2" w:themeTint="99"/>
        <w:sz w:val="32"/>
        <w:szCs w:val="32"/>
      </w:rPr>
      <w:t>4</w:t>
    </w:r>
    <w:r w:rsidR="00CB016E">
      <w:rPr>
        <w:color w:val="8496B0" w:themeColor="text2" w:themeTint="99"/>
        <w:sz w:val="32"/>
        <w:szCs w:val="32"/>
      </w:rPr>
      <w:t>/1</w:t>
    </w:r>
    <w:r>
      <w:rPr>
        <w:color w:val="8496B0" w:themeColor="text2" w:themeTint="99"/>
        <w:sz w:val="32"/>
        <w:szCs w:val="32"/>
      </w:rPr>
      <w:t>9</w:t>
    </w:r>
    <w:r w:rsidR="00CB016E">
      <w:rPr>
        <w:color w:val="8496B0" w:themeColor="text2" w:themeTint="99"/>
        <w:sz w:val="32"/>
        <w:szCs w:val="32"/>
      </w:rPr>
      <w:t>/</w:t>
    </w:r>
    <w:r w:rsidR="00CB60EB">
      <w:rPr>
        <w:color w:val="8496B0" w:themeColor="text2" w:themeTint="99"/>
        <w:sz w:val="32"/>
        <w:szCs w:val="32"/>
      </w:rPr>
      <w:t>202</w:t>
    </w:r>
    <w:r w:rsidR="00CB016E">
      <w:rPr>
        <w:color w:val="8496B0" w:themeColor="text2" w:themeTint="99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02B"/>
    <w:multiLevelType w:val="hybridMultilevel"/>
    <w:tmpl w:val="7DA47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348E"/>
    <w:multiLevelType w:val="hybridMultilevel"/>
    <w:tmpl w:val="4836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5743F"/>
    <w:multiLevelType w:val="hybridMultilevel"/>
    <w:tmpl w:val="A7CE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96B"/>
    <w:multiLevelType w:val="hybridMultilevel"/>
    <w:tmpl w:val="61BA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7611"/>
    <w:multiLevelType w:val="hybridMultilevel"/>
    <w:tmpl w:val="6C06A564"/>
    <w:lvl w:ilvl="0" w:tplc="F2BCBA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22F74"/>
    <w:multiLevelType w:val="hybridMultilevel"/>
    <w:tmpl w:val="7DA4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0426A"/>
    <w:multiLevelType w:val="hybridMultilevel"/>
    <w:tmpl w:val="F0FA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9654D"/>
    <w:multiLevelType w:val="hybridMultilevel"/>
    <w:tmpl w:val="A7CE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438805">
    <w:abstractNumId w:val="3"/>
  </w:num>
  <w:num w:numId="2" w16cid:durableId="1958831026">
    <w:abstractNumId w:val="6"/>
  </w:num>
  <w:num w:numId="3" w16cid:durableId="208422897">
    <w:abstractNumId w:val="4"/>
  </w:num>
  <w:num w:numId="4" w16cid:durableId="1724870769">
    <w:abstractNumId w:val="1"/>
  </w:num>
  <w:num w:numId="5" w16cid:durableId="1765373192">
    <w:abstractNumId w:val="7"/>
  </w:num>
  <w:num w:numId="6" w16cid:durableId="13425107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787994">
    <w:abstractNumId w:val="2"/>
  </w:num>
  <w:num w:numId="8" w16cid:durableId="1302614465">
    <w:abstractNumId w:val="5"/>
  </w:num>
  <w:num w:numId="9" w16cid:durableId="49199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64"/>
    <w:rsid w:val="0003070A"/>
    <w:rsid w:val="000419A9"/>
    <w:rsid w:val="00067722"/>
    <w:rsid w:val="00082DB5"/>
    <w:rsid w:val="00086F86"/>
    <w:rsid w:val="000959AC"/>
    <w:rsid w:val="000A6F61"/>
    <w:rsid w:val="000B1227"/>
    <w:rsid w:val="000C1F33"/>
    <w:rsid w:val="000C3838"/>
    <w:rsid w:val="000E30AB"/>
    <w:rsid w:val="000F04FB"/>
    <w:rsid w:val="000F245E"/>
    <w:rsid w:val="000F4BA5"/>
    <w:rsid w:val="00106ED9"/>
    <w:rsid w:val="0011511C"/>
    <w:rsid w:val="00121C2D"/>
    <w:rsid w:val="001431B6"/>
    <w:rsid w:val="00175906"/>
    <w:rsid w:val="00176893"/>
    <w:rsid w:val="00191E3B"/>
    <w:rsid w:val="001924F5"/>
    <w:rsid w:val="001D5F5E"/>
    <w:rsid w:val="00200247"/>
    <w:rsid w:val="002044B7"/>
    <w:rsid w:val="00234B0F"/>
    <w:rsid w:val="0024262F"/>
    <w:rsid w:val="0026613C"/>
    <w:rsid w:val="002A1C7D"/>
    <w:rsid w:val="002A55BD"/>
    <w:rsid w:val="002E0D0E"/>
    <w:rsid w:val="002E1623"/>
    <w:rsid w:val="002F1788"/>
    <w:rsid w:val="00304F83"/>
    <w:rsid w:val="00305078"/>
    <w:rsid w:val="00326FB9"/>
    <w:rsid w:val="003328B0"/>
    <w:rsid w:val="0033375B"/>
    <w:rsid w:val="00335955"/>
    <w:rsid w:val="00355CB8"/>
    <w:rsid w:val="00377E54"/>
    <w:rsid w:val="00394E86"/>
    <w:rsid w:val="003A346B"/>
    <w:rsid w:val="003C774D"/>
    <w:rsid w:val="00415E81"/>
    <w:rsid w:val="00416A85"/>
    <w:rsid w:val="004401A9"/>
    <w:rsid w:val="004415B5"/>
    <w:rsid w:val="004731D5"/>
    <w:rsid w:val="00476FE1"/>
    <w:rsid w:val="00487F36"/>
    <w:rsid w:val="00490399"/>
    <w:rsid w:val="004A393B"/>
    <w:rsid w:val="004A6F84"/>
    <w:rsid w:val="004B72EC"/>
    <w:rsid w:val="004D5E42"/>
    <w:rsid w:val="004E2B97"/>
    <w:rsid w:val="004E796F"/>
    <w:rsid w:val="004F46C1"/>
    <w:rsid w:val="00503943"/>
    <w:rsid w:val="0052013C"/>
    <w:rsid w:val="00530BAA"/>
    <w:rsid w:val="005366A1"/>
    <w:rsid w:val="00543A22"/>
    <w:rsid w:val="005529E5"/>
    <w:rsid w:val="00552D3F"/>
    <w:rsid w:val="00571103"/>
    <w:rsid w:val="0059502A"/>
    <w:rsid w:val="005A3C83"/>
    <w:rsid w:val="005E5F3B"/>
    <w:rsid w:val="006164FB"/>
    <w:rsid w:val="006220FA"/>
    <w:rsid w:val="00627998"/>
    <w:rsid w:val="00631AC7"/>
    <w:rsid w:val="00633C67"/>
    <w:rsid w:val="00640B56"/>
    <w:rsid w:val="006433C7"/>
    <w:rsid w:val="00654213"/>
    <w:rsid w:val="006637CB"/>
    <w:rsid w:val="00695318"/>
    <w:rsid w:val="006A543C"/>
    <w:rsid w:val="006B6FF7"/>
    <w:rsid w:val="006F0219"/>
    <w:rsid w:val="006F1A76"/>
    <w:rsid w:val="00702388"/>
    <w:rsid w:val="007243E3"/>
    <w:rsid w:val="00741638"/>
    <w:rsid w:val="0074250A"/>
    <w:rsid w:val="00763882"/>
    <w:rsid w:val="007652BF"/>
    <w:rsid w:val="00765DB5"/>
    <w:rsid w:val="007A6295"/>
    <w:rsid w:val="007B06D1"/>
    <w:rsid w:val="007C5218"/>
    <w:rsid w:val="007E5127"/>
    <w:rsid w:val="007F66D1"/>
    <w:rsid w:val="00801AAA"/>
    <w:rsid w:val="00830008"/>
    <w:rsid w:val="00834001"/>
    <w:rsid w:val="00861E58"/>
    <w:rsid w:val="0087297B"/>
    <w:rsid w:val="0088118A"/>
    <w:rsid w:val="00884891"/>
    <w:rsid w:val="0089366F"/>
    <w:rsid w:val="008A4032"/>
    <w:rsid w:val="008A44C5"/>
    <w:rsid w:val="008A6993"/>
    <w:rsid w:val="008C608C"/>
    <w:rsid w:val="008D1621"/>
    <w:rsid w:val="00904821"/>
    <w:rsid w:val="009156AD"/>
    <w:rsid w:val="00925B5F"/>
    <w:rsid w:val="00940575"/>
    <w:rsid w:val="00974C7A"/>
    <w:rsid w:val="009827BE"/>
    <w:rsid w:val="009868C8"/>
    <w:rsid w:val="009876DB"/>
    <w:rsid w:val="00993235"/>
    <w:rsid w:val="009C0D1E"/>
    <w:rsid w:val="009D4A9B"/>
    <w:rsid w:val="009F3483"/>
    <w:rsid w:val="00A34FC0"/>
    <w:rsid w:val="00A46A1A"/>
    <w:rsid w:val="00A920F0"/>
    <w:rsid w:val="00AA6AE5"/>
    <w:rsid w:val="00AB0616"/>
    <w:rsid w:val="00AC48B8"/>
    <w:rsid w:val="00AD2204"/>
    <w:rsid w:val="00AE1152"/>
    <w:rsid w:val="00AF2CE1"/>
    <w:rsid w:val="00AF450A"/>
    <w:rsid w:val="00B02183"/>
    <w:rsid w:val="00B26956"/>
    <w:rsid w:val="00B82301"/>
    <w:rsid w:val="00B84621"/>
    <w:rsid w:val="00B964FC"/>
    <w:rsid w:val="00BB0A9A"/>
    <w:rsid w:val="00BE6388"/>
    <w:rsid w:val="00BE74AA"/>
    <w:rsid w:val="00C37884"/>
    <w:rsid w:val="00C7635F"/>
    <w:rsid w:val="00C96A47"/>
    <w:rsid w:val="00CB016E"/>
    <w:rsid w:val="00CB0681"/>
    <w:rsid w:val="00CB60EB"/>
    <w:rsid w:val="00CC494A"/>
    <w:rsid w:val="00CE6684"/>
    <w:rsid w:val="00CF7795"/>
    <w:rsid w:val="00D063D6"/>
    <w:rsid w:val="00D1367C"/>
    <w:rsid w:val="00D14E80"/>
    <w:rsid w:val="00D24F2A"/>
    <w:rsid w:val="00D50924"/>
    <w:rsid w:val="00D54C23"/>
    <w:rsid w:val="00D55EF6"/>
    <w:rsid w:val="00D75464"/>
    <w:rsid w:val="00DA559E"/>
    <w:rsid w:val="00DA6CB3"/>
    <w:rsid w:val="00DB0588"/>
    <w:rsid w:val="00E21C72"/>
    <w:rsid w:val="00E63363"/>
    <w:rsid w:val="00E91E76"/>
    <w:rsid w:val="00ED13D6"/>
    <w:rsid w:val="00EE7A3E"/>
    <w:rsid w:val="00EF1B30"/>
    <w:rsid w:val="00F003AE"/>
    <w:rsid w:val="00F14499"/>
    <w:rsid w:val="00F3469C"/>
    <w:rsid w:val="00F445FE"/>
    <w:rsid w:val="00F4607F"/>
    <w:rsid w:val="00F63DD8"/>
    <w:rsid w:val="00F66A23"/>
    <w:rsid w:val="00F74877"/>
    <w:rsid w:val="00F87417"/>
    <w:rsid w:val="00F92D4E"/>
    <w:rsid w:val="00FA08A7"/>
    <w:rsid w:val="00FA2D7A"/>
    <w:rsid w:val="00FD0E66"/>
    <w:rsid w:val="00FE5266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6050"/>
  <w15:chartTrackingRefBased/>
  <w15:docId w15:val="{475E60CE-7277-47D9-8B73-5A00ED07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64"/>
  </w:style>
  <w:style w:type="paragraph" w:styleId="Heading1">
    <w:name w:val="heading 1"/>
    <w:basedOn w:val="Normal"/>
    <w:next w:val="Normal"/>
    <w:link w:val="Heading1Char"/>
    <w:uiPriority w:val="9"/>
    <w:qFormat/>
    <w:rsid w:val="00D7546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4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54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464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75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72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B3"/>
  </w:style>
  <w:style w:type="paragraph" w:styleId="Footer">
    <w:name w:val="footer"/>
    <w:basedOn w:val="Normal"/>
    <w:link w:val="FooterChar"/>
    <w:uiPriority w:val="99"/>
    <w:unhideWhenUsed/>
    <w:rsid w:val="00DA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B3"/>
  </w:style>
  <w:style w:type="character" w:styleId="FollowedHyperlink">
    <w:name w:val="FollowedHyperlink"/>
    <w:basedOn w:val="DefaultParagraphFont"/>
    <w:uiPriority w:val="99"/>
    <w:semiHidden/>
    <w:unhideWhenUsed/>
    <w:rsid w:val="00B964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p3Yq5WAQ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hiteribbonusa.org/whiteribbon-va-pl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D40C-F5E2-438A-9FA7-7379A902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Rannels, Yvonne (ORMDI)</dc:creator>
  <cp:keywords/>
  <dc:description/>
  <cp:lastModifiedBy>Johnson, Lisea (ORMDI)</cp:lastModifiedBy>
  <cp:revision>2</cp:revision>
  <dcterms:created xsi:type="dcterms:W3CDTF">2023-07-07T20:43:00Z</dcterms:created>
  <dcterms:modified xsi:type="dcterms:W3CDTF">2023-07-07T20:43:00Z</dcterms:modified>
</cp:coreProperties>
</file>