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53" w:rsidRPr="005B7772" w:rsidRDefault="00CD3A53" w:rsidP="00CD3A53">
      <w:pPr>
        <w:jc w:val="center"/>
        <w:rPr>
          <w:rFonts w:ascii="Arial" w:hAnsi="Arial" w:cs="Arial"/>
          <w:b/>
          <w:bCs/>
          <w:sz w:val="20"/>
        </w:rPr>
      </w:pPr>
      <w:bookmarkStart w:id="0" w:name="_GoBack"/>
      <w:bookmarkEnd w:id="0"/>
      <w:r w:rsidRPr="005B7772">
        <w:rPr>
          <w:rFonts w:ascii="Arial" w:hAnsi="Arial" w:cs="Arial"/>
          <w:b/>
          <w:bCs/>
          <w:sz w:val="20"/>
        </w:rPr>
        <w:t>VA Diversity Council (VADC) Meeting Minutes</w:t>
      </w:r>
    </w:p>
    <w:p w:rsidR="00AD799B" w:rsidRPr="005B7772" w:rsidRDefault="0002689B" w:rsidP="00AD799B">
      <w:pPr>
        <w:jc w:val="center"/>
        <w:rPr>
          <w:rFonts w:ascii="Arial" w:hAnsi="Arial" w:cs="Arial"/>
          <w:sz w:val="20"/>
        </w:rPr>
      </w:pPr>
      <w:r w:rsidRPr="005B7772">
        <w:rPr>
          <w:rFonts w:ascii="Arial" w:hAnsi="Arial" w:cs="Arial"/>
          <w:sz w:val="20"/>
        </w:rPr>
        <w:t>April 17</w:t>
      </w:r>
      <w:r w:rsidR="008E685C" w:rsidRPr="005B7772">
        <w:rPr>
          <w:rFonts w:ascii="Arial" w:hAnsi="Arial" w:cs="Arial"/>
          <w:sz w:val="20"/>
        </w:rPr>
        <w:t>, 201</w:t>
      </w:r>
      <w:r w:rsidR="0019727E" w:rsidRPr="005B7772">
        <w:rPr>
          <w:rFonts w:ascii="Arial" w:hAnsi="Arial" w:cs="Arial"/>
          <w:sz w:val="20"/>
        </w:rPr>
        <w:t>3</w:t>
      </w:r>
      <w:r w:rsidR="00CD3A53" w:rsidRPr="005B7772">
        <w:rPr>
          <w:rFonts w:ascii="Arial" w:hAnsi="Arial" w:cs="Arial"/>
          <w:sz w:val="20"/>
        </w:rPr>
        <w:t>, 1-3 pm</w:t>
      </w:r>
    </w:p>
    <w:p w:rsidR="00CD3A53" w:rsidRPr="005B7772" w:rsidRDefault="002731F5" w:rsidP="00AD799B">
      <w:pPr>
        <w:jc w:val="center"/>
        <w:rPr>
          <w:rFonts w:ascii="Arial" w:hAnsi="Arial" w:cs="Arial"/>
          <w:sz w:val="20"/>
        </w:rPr>
      </w:pPr>
      <w:r w:rsidRPr="005B7772">
        <w:rPr>
          <w:rFonts w:ascii="Arial" w:hAnsi="Arial" w:cs="Arial"/>
          <w:sz w:val="20"/>
        </w:rPr>
        <w:t>VACO, 810 Vermont Avenue NW</w:t>
      </w:r>
      <w:r w:rsidR="00CD3A53" w:rsidRPr="005B7772">
        <w:rPr>
          <w:rFonts w:ascii="Arial" w:hAnsi="Arial" w:cs="Arial"/>
          <w:sz w:val="20"/>
        </w:rPr>
        <w:t xml:space="preserve">, Conference Room </w:t>
      </w:r>
      <w:r w:rsidRPr="005B7772">
        <w:rPr>
          <w:rFonts w:ascii="Arial" w:hAnsi="Arial" w:cs="Arial"/>
          <w:sz w:val="20"/>
        </w:rPr>
        <w:t>830</w:t>
      </w:r>
      <w:r w:rsidR="00CD3A53" w:rsidRPr="005B7772">
        <w:rPr>
          <w:rFonts w:ascii="Arial" w:hAnsi="Arial" w:cs="Arial"/>
          <w:sz w:val="20"/>
        </w:rPr>
        <w:br/>
      </w:r>
    </w:p>
    <w:p w:rsidR="007C1C37" w:rsidRPr="005B7772" w:rsidRDefault="00A636A7" w:rsidP="00445B5B">
      <w:pPr>
        <w:pStyle w:val="ListParagraph"/>
        <w:numPr>
          <w:ilvl w:val="0"/>
          <w:numId w:val="2"/>
        </w:numPr>
        <w:tabs>
          <w:tab w:val="left" w:pos="720"/>
        </w:tabs>
        <w:spacing w:after="240"/>
        <w:rPr>
          <w:rFonts w:ascii="Arial" w:hAnsi="Arial" w:cs="Arial"/>
          <w:bCs/>
          <w:sz w:val="20"/>
        </w:rPr>
      </w:pPr>
      <w:r w:rsidRPr="005B7772">
        <w:rPr>
          <w:rFonts w:ascii="Arial" w:hAnsi="Arial" w:cs="Arial"/>
          <w:bCs/>
          <w:sz w:val="20"/>
        </w:rPr>
        <w:t>I</w:t>
      </w:r>
      <w:r w:rsidR="00C13524" w:rsidRPr="005B7772">
        <w:rPr>
          <w:rFonts w:ascii="Arial" w:hAnsi="Arial" w:cs="Arial"/>
          <w:bCs/>
          <w:sz w:val="20"/>
        </w:rPr>
        <w:t xml:space="preserve">ntroductions </w:t>
      </w:r>
      <w:r w:rsidRPr="005B7772">
        <w:rPr>
          <w:rFonts w:ascii="Arial" w:hAnsi="Arial" w:cs="Arial"/>
          <w:bCs/>
          <w:sz w:val="20"/>
        </w:rPr>
        <w:t xml:space="preserve">of attendees in person and on the phone </w:t>
      </w:r>
      <w:r w:rsidR="007C1C37" w:rsidRPr="005B7772">
        <w:rPr>
          <w:rFonts w:ascii="Arial" w:hAnsi="Arial" w:cs="Arial"/>
          <w:bCs/>
          <w:sz w:val="20"/>
        </w:rPr>
        <w:t xml:space="preserve">by </w:t>
      </w:r>
      <w:r w:rsidR="00FA2748" w:rsidRPr="005B7772">
        <w:rPr>
          <w:rFonts w:ascii="Arial" w:hAnsi="Arial" w:cs="Arial"/>
          <w:bCs/>
          <w:sz w:val="20"/>
        </w:rPr>
        <w:t>Georgia Coffey, Deputy Assistant Secretary for the Office of Diversity &amp; Inclusion (ODI)</w:t>
      </w:r>
      <w:r w:rsidR="00F7178A" w:rsidRPr="005B7772">
        <w:rPr>
          <w:rFonts w:ascii="Arial" w:hAnsi="Arial" w:cs="Arial"/>
          <w:bCs/>
          <w:sz w:val="20"/>
        </w:rPr>
        <w:t xml:space="preserve"> and VADC Co-Chair</w:t>
      </w:r>
      <w:r w:rsidR="007C1C37" w:rsidRPr="005B7772">
        <w:rPr>
          <w:rFonts w:ascii="Arial" w:hAnsi="Arial" w:cs="Arial"/>
          <w:bCs/>
          <w:sz w:val="20"/>
        </w:rPr>
        <w:t>.</w:t>
      </w:r>
    </w:p>
    <w:p w:rsidR="00A636A7" w:rsidRPr="005B7772" w:rsidRDefault="00A636A7" w:rsidP="00A636A7">
      <w:pPr>
        <w:pStyle w:val="ListParagraph"/>
        <w:tabs>
          <w:tab w:val="left" w:pos="720"/>
        </w:tabs>
        <w:spacing w:after="240"/>
        <w:rPr>
          <w:rFonts w:ascii="Arial" w:hAnsi="Arial" w:cs="Arial"/>
          <w:bCs/>
          <w:sz w:val="20"/>
        </w:rPr>
      </w:pPr>
    </w:p>
    <w:p w:rsidR="00A636A7" w:rsidRPr="005B7772" w:rsidRDefault="00A636A7" w:rsidP="00A636A7">
      <w:pPr>
        <w:pStyle w:val="ListParagraph"/>
        <w:numPr>
          <w:ilvl w:val="0"/>
          <w:numId w:val="2"/>
        </w:numPr>
        <w:tabs>
          <w:tab w:val="left" w:pos="720"/>
        </w:tabs>
        <w:spacing w:after="240"/>
        <w:rPr>
          <w:rFonts w:ascii="Arial" w:hAnsi="Arial" w:cs="Arial"/>
          <w:bCs/>
          <w:sz w:val="20"/>
        </w:rPr>
      </w:pPr>
      <w:r w:rsidRPr="005B7772">
        <w:rPr>
          <w:rFonts w:ascii="Arial" w:hAnsi="Arial" w:cs="Arial"/>
          <w:bCs/>
          <w:sz w:val="20"/>
        </w:rPr>
        <w:t xml:space="preserve">Diversity Council Operations by Ms. Coffey.  </w:t>
      </w:r>
    </w:p>
    <w:p w:rsidR="00A636A7" w:rsidRPr="005B7772" w:rsidRDefault="00A636A7" w:rsidP="00A636A7">
      <w:pPr>
        <w:pStyle w:val="ListParagraph"/>
        <w:tabs>
          <w:tab w:val="left" w:pos="720"/>
        </w:tabs>
        <w:spacing w:after="240"/>
        <w:rPr>
          <w:rFonts w:ascii="Arial" w:hAnsi="Arial" w:cs="Arial"/>
          <w:bCs/>
          <w:sz w:val="20"/>
        </w:rPr>
      </w:pPr>
    </w:p>
    <w:p w:rsidR="00C13524" w:rsidRPr="005B7772" w:rsidRDefault="00C13524" w:rsidP="00C13524">
      <w:pPr>
        <w:pStyle w:val="ListParagraph"/>
        <w:numPr>
          <w:ilvl w:val="1"/>
          <w:numId w:val="2"/>
        </w:numPr>
        <w:tabs>
          <w:tab w:val="left" w:pos="720"/>
        </w:tabs>
        <w:spacing w:after="240"/>
        <w:rPr>
          <w:rFonts w:ascii="Arial" w:hAnsi="Arial" w:cs="Arial"/>
          <w:bCs/>
          <w:sz w:val="20"/>
        </w:rPr>
      </w:pPr>
      <w:r w:rsidRPr="005B7772">
        <w:rPr>
          <w:rFonts w:ascii="Arial" w:hAnsi="Arial" w:cs="Arial"/>
          <w:bCs/>
          <w:sz w:val="20"/>
        </w:rPr>
        <w:t>January 16, 2013, VADC Meeting Minutes approved.</w:t>
      </w:r>
    </w:p>
    <w:p w:rsidR="00A636A7" w:rsidRPr="005B7772" w:rsidRDefault="00A636A7" w:rsidP="00C13524">
      <w:pPr>
        <w:pStyle w:val="ListParagraph"/>
        <w:numPr>
          <w:ilvl w:val="1"/>
          <w:numId w:val="2"/>
        </w:numPr>
        <w:tabs>
          <w:tab w:val="left" w:pos="720"/>
        </w:tabs>
        <w:spacing w:after="240"/>
        <w:rPr>
          <w:rFonts w:ascii="Arial" w:hAnsi="Arial" w:cs="Arial"/>
          <w:bCs/>
          <w:sz w:val="20"/>
        </w:rPr>
      </w:pPr>
      <w:r w:rsidRPr="005B7772">
        <w:rPr>
          <w:rFonts w:ascii="Arial" w:hAnsi="Arial" w:cs="Arial"/>
          <w:bCs/>
          <w:sz w:val="20"/>
        </w:rPr>
        <w:t>ODI Updates:</w:t>
      </w:r>
    </w:p>
    <w:p w:rsidR="00F7178A" w:rsidRPr="005B7772" w:rsidRDefault="00576896" w:rsidP="00A636A7">
      <w:pPr>
        <w:pStyle w:val="ListParagraph"/>
        <w:numPr>
          <w:ilvl w:val="2"/>
          <w:numId w:val="2"/>
        </w:numPr>
        <w:tabs>
          <w:tab w:val="left" w:pos="720"/>
        </w:tabs>
        <w:spacing w:after="240"/>
        <w:rPr>
          <w:rFonts w:ascii="Arial" w:hAnsi="Arial" w:cs="Arial"/>
          <w:bCs/>
          <w:sz w:val="20"/>
        </w:rPr>
      </w:pPr>
      <w:r w:rsidRPr="005B7772">
        <w:rPr>
          <w:rFonts w:ascii="Arial" w:hAnsi="Arial" w:cs="Arial"/>
          <w:bCs/>
          <w:sz w:val="20"/>
        </w:rPr>
        <w:t xml:space="preserve">The winners of the Secretary’s Third Annual Diversity and Inclusion Excellence </w:t>
      </w:r>
      <w:r w:rsidR="00F7178A" w:rsidRPr="005B7772">
        <w:rPr>
          <w:rFonts w:ascii="Arial" w:hAnsi="Arial" w:cs="Arial"/>
          <w:bCs/>
          <w:sz w:val="20"/>
        </w:rPr>
        <w:t xml:space="preserve">Awards </w:t>
      </w:r>
      <w:r w:rsidRPr="005B7772">
        <w:rPr>
          <w:rFonts w:ascii="Arial" w:hAnsi="Arial" w:cs="Arial"/>
          <w:bCs/>
          <w:sz w:val="20"/>
        </w:rPr>
        <w:t xml:space="preserve">were </w:t>
      </w:r>
      <w:r w:rsidR="00F7178A" w:rsidRPr="005B7772">
        <w:rPr>
          <w:rFonts w:ascii="Arial" w:hAnsi="Arial" w:cs="Arial"/>
          <w:bCs/>
          <w:sz w:val="20"/>
        </w:rPr>
        <w:t xml:space="preserve">approved by the Secretary; congratulations to the </w:t>
      </w:r>
      <w:r w:rsidRPr="005B7772">
        <w:rPr>
          <w:rFonts w:ascii="Arial" w:hAnsi="Arial" w:cs="Arial"/>
          <w:bCs/>
          <w:sz w:val="20"/>
        </w:rPr>
        <w:t>Veterans Health Administration</w:t>
      </w:r>
      <w:r w:rsidR="00F7178A" w:rsidRPr="005B7772">
        <w:rPr>
          <w:rFonts w:ascii="Arial" w:hAnsi="Arial" w:cs="Arial"/>
          <w:bCs/>
          <w:sz w:val="20"/>
        </w:rPr>
        <w:t>.</w:t>
      </w:r>
    </w:p>
    <w:p w:rsidR="00F7178A" w:rsidRPr="005B7772" w:rsidRDefault="00F7178A" w:rsidP="00A636A7">
      <w:pPr>
        <w:pStyle w:val="ListParagraph"/>
        <w:numPr>
          <w:ilvl w:val="2"/>
          <w:numId w:val="2"/>
        </w:numPr>
        <w:tabs>
          <w:tab w:val="left" w:pos="720"/>
        </w:tabs>
        <w:spacing w:after="240"/>
        <w:rPr>
          <w:rFonts w:ascii="Arial" w:hAnsi="Arial" w:cs="Arial"/>
          <w:bCs/>
          <w:sz w:val="20"/>
        </w:rPr>
      </w:pPr>
      <w:r w:rsidRPr="005B7772">
        <w:rPr>
          <w:rFonts w:ascii="Arial" w:hAnsi="Arial" w:cs="Arial"/>
          <w:bCs/>
          <w:sz w:val="20"/>
        </w:rPr>
        <w:t>M</w:t>
      </w:r>
      <w:r w:rsidR="00593159" w:rsidRPr="005B7772">
        <w:rPr>
          <w:rFonts w:ascii="Arial" w:hAnsi="Arial" w:cs="Arial"/>
          <w:bCs/>
          <w:sz w:val="20"/>
        </w:rPr>
        <w:t xml:space="preserve">anagement </w:t>
      </w:r>
      <w:r w:rsidRPr="005B7772">
        <w:rPr>
          <w:rFonts w:ascii="Arial" w:hAnsi="Arial" w:cs="Arial"/>
          <w:bCs/>
          <w:sz w:val="20"/>
        </w:rPr>
        <w:t>D</w:t>
      </w:r>
      <w:r w:rsidR="00593159" w:rsidRPr="005B7772">
        <w:rPr>
          <w:rFonts w:ascii="Arial" w:hAnsi="Arial" w:cs="Arial"/>
          <w:bCs/>
          <w:sz w:val="20"/>
        </w:rPr>
        <w:t>irective</w:t>
      </w:r>
      <w:r w:rsidRPr="005B7772">
        <w:rPr>
          <w:rFonts w:ascii="Arial" w:hAnsi="Arial" w:cs="Arial"/>
          <w:bCs/>
          <w:sz w:val="20"/>
        </w:rPr>
        <w:t xml:space="preserve"> 715 </w:t>
      </w:r>
      <w:r w:rsidR="00576896" w:rsidRPr="005B7772">
        <w:rPr>
          <w:rFonts w:ascii="Arial" w:hAnsi="Arial" w:cs="Arial"/>
          <w:bCs/>
          <w:sz w:val="20"/>
        </w:rPr>
        <w:t xml:space="preserve">was published and will be made available online at </w:t>
      </w:r>
      <w:hyperlink r:id="rId9" w:history="1">
        <w:r w:rsidR="00576896" w:rsidRPr="005B7772">
          <w:rPr>
            <w:rStyle w:val="Hyperlink"/>
            <w:rFonts w:ascii="Arial" w:hAnsi="Arial" w:cs="Arial"/>
            <w:bCs/>
            <w:sz w:val="20"/>
          </w:rPr>
          <w:t>http://www.diversity.va.gov/products/reports.aspx</w:t>
        </w:r>
      </w:hyperlink>
      <w:r w:rsidRPr="005B7772">
        <w:rPr>
          <w:rFonts w:ascii="Arial" w:hAnsi="Arial" w:cs="Arial"/>
          <w:bCs/>
          <w:sz w:val="20"/>
        </w:rPr>
        <w:t>.</w:t>
      </w:r>
    </w:p>
    <w:p w:rsidR="00F7178A" w:rsidRPr="005B7772" w:rsidRDefault="00593159" w:rsidP="00A636A7">
      <w:pPr>
        <w:pStyle w:val="ListParagraph"/>
        <w:numPr>
          <w:ilvl w:val="2"/>
          <w:numId w:val="2"/>
        </w:numPr>
        <w:tabs>
          <w:tab w:val="left" w:pos="720"/>
        </w:tabs>
        <w:spacing w:after="240"/>
        <w:rPr>
          <w:rFonts w:ascii="Arial" w:hAnsi="Arial" w:cs="Arial"/>
          <w:bCs/>
          <w:sz w:val="20"/>
        </w:rPr>
      </w:pPr>
      <w:r w:rsidRPr="005B7772">
        <w:rPr>
          <w:rFonts w:ascii="Arial" w:hAnsi="Arial" w:cs="Arial"/>
          <w:bCs/>
          <w:sz w:val="20"/>
        </w:rPr>
        <w:t xml:space="preserve">VA’s Diversity and Inclusion </w:t>
      </w:r>
      <w:r w:rsidR="00F7178A" w:rsidRPr="005B7772">
        <w:rPr>
          <w:rFonts w:ascii="Arial" w:hAnsi="Arial" w:cs="Arial"/>
          <w:bCs/>
          <w:sz w:val="20"/>
        </w:rPr>
        <w:t xml:space="preserve">Annual Report </w:t>
      </w:r>
      <w:r w:rsidR="00576896" w:rsidRPr="005B7772">
        <w:rPr>
          <w:rFonts w:ascii="Arial" w:hAnsi="Arial" w:cs="Arial"/>
          <w:bCs/>
          <w:sz w:val="20"/>
        </w:rPr>
        <w:t xml:space="preserve">was published and will be made available online at </w:t>
      </w:r>
      <w:hyperlink r:id="rId10" w:history="1">
        <w:r w:rsidR="00576896" w:rsidRPr="005B7772">
          <w:rPr>
            <w:rStyle w:val="Hyperlink"/>
            <w:rFonts w:ascii="Arial" w:hAnsi="Arial" w:cs="Arial"/>
            <w:bCs/>
            <w:sz w:val="20"/>
          </w:rPr>
          <w:t>http://www.diversity.va.gov/products/diar.aspx</w:t>
        </w:r>
      </w:hyperlink>
      <w:r w:rsidR="00F7178A" w:rsidRPr="005B7772">
        <w:rPr>
          <w:rFonts w:ascii="Arial" w:hAnsi="Arial" w:cs="Arial"/>
          <w:bCs/>
          <w:sz w:val="20"/>
        </w:rPr>
        <w:t>.</w:t>
      </w:r>
    </w:p>
    <w:p w:rsidR="00F7178A" w:rsidRPr="005B7772" w:rsidRDefault="00576896" w:rsidP="00A636A7">
      <w:pPr>
        <w:pStyle w:val="ListParagraph"/>
        <w:numPr>
          <w:ilvl w:val="2"/>
          <w:numId w:val="2"/>
        </w:numPr>
        <w:tabs>
          <w:tab w:val="left" w:pos="720"/>
        </w:tabs>
        <w:spacing w:after="240"/>
        <w:rPr>
          <w:rFonts w:ascii="Arial" w:hAnsi="Arial" w:cs="Arial"/>
          <w:bCs/>
          <w:sz w:val="20"/>
        </w:rPr>
      </w:pPr>
      <w:r w:rsidRPr="005B7772">
        <w:rPr>
          <w:rFonts w:ascii="Arial" w:hAnsi="Arial" w:cs="Arial"/>
          <w:bCs/>
          <w:sz w:val="20"/>
        </w:rPr>
        <w:t xml:space="preserve">The </w:t>
      </w:r>
      <w:r w:rsidR="00F7178A" w:rsidRPr="005B7772">
        <w:rPr>
          <w:rFonts w:ascii="Arial" w:hAnsi="Arial" w:cs="Arial"/>
          <w:bCs/>
          <w:sz w:val="20"/>
        </w:rPr>
        <w:t>call for quarterly accomplishments (Jan</w:t>
      </w:r>
      <w:r w:rsidRPr="005B7772">
        <w:rPr>
          <w:rFonts w:ascii="Arial" w:hAnsi="Arial" w:cs="Arial"/>
          <w:bCs/>
          <w:sz w:val="20"/>
        </w:rPr>
        <w:t xml:space="preserve">uary through </w:t>
      </w:r>
      <w:r w:rsidR="00F7178A" w:rsidRPr="005B7772">
        <w:rPr>
          <w:rFonts w:ascii="Arial" w:hAnsi="Arial" w:cs="Arial"/>
          <w:bCs/>
          <w:sz w:val="20"/>
        </w:rPr>
        <w:t xml:space="preserve">Mar 2013) </w:t>
      </w:r>
      <w:r w:rsidRPr="005B7772">
        <w:rPr>
          <w:rFonts w:ascii="Arial" w:hAnsi="Arial" w:cs="Arial"/>
          <w:bCs/>
          <w:sz w:val="20"/>
        </w:rPr>
        <w:t xml:space="preserve">for the Diversity and Inclusion Strategic Plan </w:t>
      </w:r>
      <w:r w:rsidR="00F7178A" w:rsidRPr="005B7772">
        <w:rPr>
          <w:rFonts w:ascii="Arial" w:hAnsi="Arial" w:cs="Arial"/>
          <w:bCs/>
          <w:sz w:val="20"/>
        </w:rPr>
        <w:t xml:space="preserve">can be expected shortly via email from Brenda </w:t>
      </w:r>
      <w:r w:rsidRPr="005B7772">
        <w:rPr>
          <w:rFonts w:ascii="Arial" w:hAnsi="Arial" w:cs="Arial"/>
          <w:bCs/>
          <w:sz w:val="20"/>
        </w:rPr>
        <w:t xml:space="preserve">A. </w:t>
      </w:r>
      <w:r w:rsidR="00F7178A" w:rsidRPr="005B7772">
        <w:rPr>
          <w:rFonts w:ascii="Arial" w:hAnsi="Arial" w:cs="Arial"/>
          <w:bCs/>
          <w:sz w:val="20"/>
        </w:rPr>
        <w:t>Martin</w:t>
      </w:r>
      <w:r w:rsidRPr="005B7772">
        <w:rPr>
          <w:rFonts w:ascii="Arial" w:hAnsi="Arial" w:cs="Arial"/>
          <w:bCs/>
          <w:sz w:val="20"/>
        </w:rPr>
        <w:t>, ODI</w:t>
      </w:r>
      <w:r w:rsidR="00F7178A" w:rsidRPr="005B7772">
        <w:rPr>
          <w:rFonts w:ascii="Arial" w:hAnsi="Arial" w:cs="Arial"/>
          <w:bCs/>
          <w:sz w:val="20"/>
        </w:rPr>
        <w:t>.</w:t>
      </w:r>
    </w:p>
    <w:p w:rsidR="00F7178A" w:rsidRPr="005B7772" w:rsidRDefault="00593159" w:rsidP="00A636A7">
      <w:pPr>
        <w:pStyle w:val="ListParagraph"/>
        <w:numPr>
          <w:ilvl w:val="2"/>
          <w:numId w:val="2"/>
        </w:numPr>
        <w:tabs>
          <w:tab w:val="left" w:pos="720"/>
        </w:tabs>
        <w:spacing w:after="240"/>
        <w:rPr>
          <w:rFonts w:ascii="Arial" w:hAnsi="Arial" w:cs="Arial"/>
          <w:bCs/>
          <w:sz w:val="20"/>
        </w:rPr>
      </w:pPr>
      <w:r w:rsidRPr="005B7772">
        <w:rPr>
          <w:rFonts w:ascii="Arial" w:hAnsi="Arial" w:cs="Arial"/>
          <w:bCs/>
          <w:sz w:val="20"/>
        </w:rPr>
        <w:t xml:space="preserve">VA Directive 5975 </w:t>
      </w:r>
      <w:r w:rsidR="00576896" w:rsidRPr="005B7772">
        <w:rPr>
          <w:rFonts w:ascii="Arial" w:hAnsi="Arial" w:cs="Arial"/>
          <w:bCs/>
          <w:sz w:val="20"/>
        </w:rPr>
        <w:t xml:space="preserve">was revised and is available online at </w:t>
      </w:r>
      <w:hyperlink r:id="rId11" w:history="1">
        <w:r w:rsidR="00576896" w:rsidRPr="005B7772">
          <w:rPr>
            <w:rStyle w:val="Hyperlink"/>
            <w:rFonts w:ascii="Arial" w:hAnsi="Arial" w:cs="Arial"/>
            <w:bCs/>
            <w:sz w:val="20"/>
          </w:rPr>
          <w:t>http://www.va.gov/vapubs/search_action.cfm?dType=1</w:t>
        </w:r>
      </w:hyperlink>
      <w:r w:rsidR="00F7178A" w:rsidRPr="005B7772">
        <w:rPr>
          <w:rFonts w:ascii="Arial" w:hAnsi="Arial" w:cs="Arial"/>
          <w:bCs/>
          <w:sz w:val="20"/>
        </w:rPr>
        <w:t>; handbooks pending.  Changes include:</w:t>
      </w:r>
    </w:p>
    <w:p w:rsidR="00576896" w:rsidRPr="005B7772" w:rsidRDefault="00576896" w:rsidP="00A636A7">
      <w:pPr>
        <w:pStyle w:val="ListParagraph"/>
        <w:numPr>
          <w:ilvl w:val="3"/>
          <w:numId w:val="2"/>
        </w:numPr>
        <w:tabs>
          <w:tab w:val="left" w:pos="720"/>
        </w:tabs>
        <w:spacing w:after="240"/>
        <w:rPr>
          <w:rFonts w:ascii="Arial" w:hAnsi="Arial" w:cs="Arial"/>
          <w:bCs/>
          <w:sz w:val="20"/>
        </w:rPr>
      </w:pPr>
      <w:r w:rsidRPr="005B7772">
        <w:rPr>
          <w:rFonts w:ascii="Arial" w:hAnsi="Arial" w:cs="Arial"/>
          <w:bCs/>
          <w:sz w:val="20"/>
        </w:rPr>
        <w:t xml:space="preserve">Change the name of the VA’s Office of Diversity Management and Equal Employment Opportunity to the Office of Diversity and Inclusion (ODI). </w:t>
      </w:r>
    </w:p>
    <w:p w:rsidR="00576896" w:rsidRPr="005B7772" w:rsidRDefault="00576896" w:rsidP="00A636A7">
      <w:pPr>
        <w:pStyle w:val="ListParagraph"/>
        <w:numPr>
          <w:ilvl w:val="3"/>
          <w:numId w:val="2"/>
        </w:numPr>
        <w:tabs>
          <w:tab w:val="left" w:pos="720"/>
        </w:tabs>
        <w:spacing w:after="240"/>
        <w:rPr>
          <w:rFonts w:ascii="Arial" w:hAnsi="Arial" w:cs="Arial"/>
          <w:bCs/>
          <w:sz w:val="20"/>
        </w:rPr>
      </w:pPr>
      <w:r w:rsidRPr="005B7772">
        <w:rPr>
          <w:rFonts w:ascii="Arial" w:hAnsi="Arial" w:cs="Arial"/>
          <w:bCs/>
          <w:sz w:val="20"/>
        </w:rPr>
        <w:t xml:space="preserve">Update and align VA’s Diversity and Inclusion policy and programs with the Government-wide Diversity and Inclusion Strategic Plan under Executive Order (EO) 13583, and reflect VA’s Diversity and Inclusion Strategic Plan goals to: build workforce diversity, cultivate workplace inclusion, and facilitate outstanding public service through education and accountability. </w:t>
      </w:r>
    </w:p>
    <w:p w:rsidR="00576896" w:rsidRPr="005B7772" w:rsidRDefault="00576896" w:rsidP="00A636A7">
      <w:pPr>
        <w:pStyle w:val="ListParagraph"/>
        <w:numPr>
          <w:ilvl w:val="3"/>
          <w:numId w:val="2"/>
        </w:numPr>
        <w:tabs>
          <w:tab w:val="left" w:pos="720"/>
        </w:tabs>
        <w:spacing w:after="240"/>
        <w:rPr>
          <w:rFonts w:ascii="Arial" w:hAnsi="Arial" w:cs="Arial"/>
          <w:bCs/>
          <w:sz w:val="20"/>
        </w:rPr>
      </w:pPr>
      <w:r w:rsidRPr="005B7772">
        <w:rPr>
          <w:rFonts w:ascii="Arial" w:hAnsi="Arial" w:cs="Arial"/>
          <w:bCs/>
          <w:sz w:val="20"/>
        </w:rPr>
        <w:t xml:space="preserve">Designate the Deputy Assistant Secretary (DAS) for ODI as the VA Chief Diversity Officer in accordance with EO 13583 and describe the role and responsibilities of ODI. </w:t>
      </w:r>
    </w:p>
    <w:p w:rsidR="00576896" w:rsidRPr="005B7772" w:rsidRDefault="00576896" w:rsidP="00A636A7">
      <w:pPr>
        <w:pStyle w:val="ListParagraph"/>
        <w:numPr>
          <w:ilvl w:val="3"/>
          <w:numId w:val="2"/>
        </w:numPr>
        <w:tabs>
          <w:tab w:val="left" w:pos="720"/>
        </w:tabs>
        <w:spacing w:after="240"/>
        <w:rPr>
          <w:rFonts w:ascii="Arial" w:hAnsi="Arial" w:cs="Arial"/>
          <w:bCs/>
          <w:sz w:val="20"/>
        </w:rPr>
      </w:pPr>
      <w:r w:rsidRPr="005B7772">
        <w:rPr>
          <w:rFonts w:ascii="Arial" w:hAnsi="Arial" w:cs="Arial"/>
          <w:bCs/>
          <w:sz w:val="20"/>
        </w:rPr>
        <w:t xml:space="preserve">Clarify the roles and responsibilities of Administrations and Staff Office officials, and their respective Equal Employment Opportunity or Diversity and Inclusion Offices. </w:t>
      </w:r>
    </w:p>
    <w:p w:rsidR="00576896" w:rsidRPr="005B7772" w:rsidRDefault="00576896" w:rsidP="00A636A7">
      <w:pPr>
        <w:pStyle w:val="ListParagraph"/>
        <w:numPr>
          <w:ilvl w:val="3"/>
          <w:numId w:val="2"/>
        </w:numPr>
        <w:tabs>
          <w:tab w:val="left" w:pos="720"/>
        </w:tabs>
        <w:spacing w:after="240"/>
        <w:rPr>
          <w:rFonts w:ascii="Arial" w:hAnsi="Arial" w:cs="Arial"/>
          <w:bCs/>
          <w:sz w:val="20"/>
        </w:rPr>
      </w:pPr>
      <w:r w:rsidRPr="005B7772">
        <w:rPr>
          <w:rFonts w:ascii="Arial" w:hAnsi="Arial" w:cs="Arial"/>
          <w:bCs/>
          <w:sz w:val="20"/>
        </w:rPr>
        <w:t>Establish new programs and initiatives to address emerging diversity and inclusion issues including, but not limited to, the VA Diversity Council; the Lesbian, Gay, Bisexual, and Transgender special emphasis program; and Diversity and Inclusion training.</w:t>
      </w:r>
    </w:p>
    <w:p w:rsidR="00F7178A" w:rsidRPr="005B7772" w:rsidRDefault="00F7178A" w:rsidP="00A636A7">
      <w:pPr>
        <w:pStyle w:val="ListParagraph"/>
        <w:numPr>
          <w:ilvl w:val="2"/>
          <w:numId w:val="2"/>
        </w:numPr>
        <w:tabs>
          <w:tab w:val="left" w:pos="720"/>
        </w:tabs>
        <w:spacing w:after="240"/>
        <w:rPr>
          <w:rFonts w:ascii="Arial" w:hAnsi="Arial" w:cs="Arial"/>
          <w:bCs/>
          <w:sz w:val="20"/>
        </w:rPr>
      </w:pPr>
      <w:r w:rsidRPr="005B7772">
        <w:rPr>
          <w:rFonts w:ascii="Arial" w:hAnsi="Arial" w:cs="Arial"/>
          <w:bCs/>
          <w:sz w:val="20"/>
        </w:rPr>
        <w:t xml:space="preserve">Updates are being made to the Secretary’s EEO, Diversity and Inclusion, and No FEAR Policy.  </w:t>
      </w:r>
      <w:r w:rsidR="00F50A76" w:rsidRPr="005B7772">
        <w:rPr>
          <w:rFonts w:ascii="Arial" w:hAnsi="Arial" w:cs="Arial"/>
          <w:bCs/>
          <w:sz w:val="20"/>
        </w:rPr>
        <w:t xml:space="preserve">The major updates are in the area of Workplace Harassment, No FEAR/Whistleblower Protection.  New Information Added:  Prohibited Personnel Practices and Uniformed Services Employment and Reemployment Rights Act of 1994 and Section 508.  </w:t>
      </w:r>
      <w:r w:rsidRPr="005B7772">
        <w:rPr>
          <w:rFonts w:ascii="Arial" w:hAnsi="Arial" w:cs="Arial"/>
          <w:bCs/>
          <w:sz w:val="20"/>
        </w:rPr>
        <w:t>Administrations are expected to use the Secretary’s Policy as is but they may use a cover memo.</w:t>
      </w:r>
    </w:p>
    <w:p w:rsidR="00D64DAA" w:rsidRPr="005B7772" w:rsidRDefault="00F7178A" w:rsidP="00A636A7">
      <w:pPr>
        <w:pStyle w:val="ListParagraph"/>
        <w:numPr>
          <w:ilvl w:val="2"/>
          <w:numId w:val="2"/>
        </w:numPr>
        <w:tabs>
          <w:tab w:val="left" w:pos="720"/>
        </w:tabs>
        <w:spacing w:after="240"/>
        <w:rPr>
          <w:rFonts w:ascii="Arial" w:hAnsi="Arial" w:cs="Arial"/>
          <w:bCs/>
          <w:sz w:val="20"/>
        </w:rPr>
      </w:pPr>
      <w:r w:rsidRPr="005B7772">
        <w:rPr>
          <w:rFonts w:ascii="Arial" w:hAnsi="Arial" w:cs="Arial"/>
          <w:bCs/>
          <w:sz w:val="20"/>
        </w:rPr>
        <w:t>Updates are being made to EEO, Diversity, and Conflict Management Training</w:t>
      </w:r>
      <w:r w:rsidR="00AA7069" w:rsidRPr="005B7772">
        <w:rPr>
          <w:rFonts w:ascii="Arial" w:hAnsi="Arial" w:cs="Arial"/>
          <w:bCs/>
          <w:sz w:val="20"/>
        </w:rPr>
        <w:t xml:space="preserve"> for Managers and Supervisors.  </w:t>
      </w:r>
      <w:r w:rsidR="00F50A76" w:rsidRPr="005B7772">
        <w:rPr>
          <w:rFonts w:ascii="Arial" w:hAnsi="Arial" w:cs="Arial"/>
          <w:bCs/>
          <w:sz w:val="20"/>
        </w:rPr>
        <w:t>The major update is the addition of two new sections:  Disability Employment Program (Reasonable Accommodation &amp; Schedule A) and Cultural Competency section added to the Diversity and Inclusion module.</w:t>
      </w:r>
    </w:p>
    <w:p w:rsidR="00A636A7" w:rsidRPr="005B7772" w:rsidRDefault="00A636A7" w:rsidP="00A636A7">
      <w:pPr>
        <w:pStyle w:val="ListParagraph"/>
        <w:tabs>
          <w:tab w:val="left" w:pos="720"/>
        </w:tabs>
        <w:spacing w:after="240"/>
        <w:ind w:left="2160"/>
        <w:rPr>
          <w:rFonts w:ascii="Arial" w:hAnsi="Arial" w:cs="Arial"/>
          <w:bCs/>
          <w:sz w:val="20"/>
        </w:rPr>
      </w:pPr>
    </w:p>
    <w:p w:rsidR="00D64DAA" w:rsidRPr="005B7772" w:rsidRDefault="00D64DAA" w:rsidP="00D64DAA">
      <w:pPr>
        <w:pStyle w:val="ListParagraph"/>
        <w:numPr>
          <w:ilvl w:val="0"/>
          <w:numId w:val="2"/>
        </w:numPr>
        <w:tabs>
          <w:tab w:val="left" w:pos="720"/>
        </w:tabs>
        <w:spacing w:after="240"/>
        <w:rPr>
          <w:rFonts w:ascii="Arial" w:hAnsi="Arial" w:cs="Arial"/>
          <w:bCs/>
          <w:sz w:val="20"/>
        </w:rPr>
      </w:pPr>
      <w:r w:rsidRPr="005B7772">
        <w:rPr>
          <w:rFonts w:ascii="Arial" w:hAnsi="Arial" w:cs="Arial"/>
          <w:bCs/>
          <w:sz w:val="20"/>
        </w:rPr>
        <w:t xml:space="preserve">Yvonne Rannels, ODI, </w:t>
      </w:r>
      <w:r w:rsidR="00097BB7" w:rsidRPr="005B7772">
        <w:rPr>
          <w:rFonts w:ascii="Arial" w:hAnsi="Arial" w:cs="Arial"/>
          <w:bCs/>
          <w:sz w:val="20"/>
        </w:rPr>
        <w:t>reported</w:t>
      </w:r>
      <w:r w:rsidRPr="005B7772">
        <w:rPr>
          <w:rFonts w:ascii="Arial" w:hAnsi="Arial" w:cs="Arial"/>
          <w:bCs/>
          <w:sz w:val="20"/>
        </w:rPr>
        <w:t xml:space="preserve"> on the Secretary’s Third Annual Diversity and Incl</w:t>
      </w:r>
      <w:r w:rsidR="00097BB7" w:rsidRPr="005B7772">
        <w:rPr>
          <w:rFonts w:ascii="Arial" w:hAnsi="Arial" w:cs="Arial"/>
          <w:bCs/>
          <w:sz w:val="20"/>
        </w:rPr>
        <w:t>usion Excellence Awards Program.</w:t>
      </w:r>
    </w:p>
    <w:p w:rsidR="00D64DAA" w:rsidRPr="005B7772" w:rsidRDefault="00D64DAA" w:rsidP="00D64DAA">
      <w:pPr>
        <w:pStyle w:val="ListParagraph"/>
        <w:tabs>
          <w:tab w:val="left" w:pos="720"/>
        </w:tabs>
        <w:spacing w:after="240"/>
        <w:rPr>
          <w:rFonts w:ascii="Arial" w:hAnsi="Arial" w:cs="Arial"/>
          <w:bCs/>
          <w:sz w:val="20"/>
        </w:rPr>
      </w:pPr>
    </w:p>
    <w:p w:rsidR="00D53E53" w:rsidRPr="005B7772" w:rsidRDefault="00D53E53" w:rsidP="00D53E53">
      <w:pPr>
        <w:pStyle w:val="ListParagraph"/>
        <w:numPr>
          <w:ilvl w:val="1"/>
          <w:numId w:val="2"/>
        </w:numPr>
        <w:tabs>
          <w:tab w:val="left" w:pos="720"/>
        </w:tabs>
        <w:spacing w:after="240"/>
        <w:rPr>
          <w:rFonts w:ascii="Arial" w:hAnsi="Arial" w:cs="Arial"/>
          <w:bCs/>
          <w:sz w:val="20"/>
        </w:rPr>
      </w:pPr>
      <w:r w:rsidRPr="005B7772">
        <w:rPr>
          <w:rFonts w:ascii="Arial" w:hAnsi="Arial" w:cs="Arial"/>
          <w:bCs/>
          <w:sz w:val="20"/>
        </w:rPr>
        <w:lastRenderedPageBreak/>
        <w:t xml:space="preserve">The </w:t>
      </w:r>
      <w:r w:rsidR="00A636A7" w:rsidRPr="005B7772">
        <w:rPr>
          <w:rFonts w:ascii="Arial" w:hAnsi="Arial" w:cs="Arial"/>
          <w:bCs/>
          <w:sz w:val="20"/>
        </w:rPr>
        <w:t xml:space="preserve">Secretary has approved the </w:t>
      </w:r>
      <w:r w:rsidRPr="005B7772">
        <w:rPr>
          <w:rFonts w:ascii="Arial" w:hAnsi="Arial" w:cs="Arial"/>
          <w:bCs/>
          <w:sz w:val="20"/>
        </w:rPr>
        <w:t>winners</w:t>
      </w:r>
      <w:r w:rsidR="00A636A7" w:rsidRPr="005B7772">
        <w:rPr>
          <w:rFonts w:ascii="Arial" w:hAnsi="Arial" w:cs="Arial"/>
          <w:bCs/>
          <w:sz w:val="20"/>
        </w:rPr>
        <w:t>.  They</w:t>
      </w:r>
      <w:r w:rsidRPr="005B7772">
        <w:rPr>
          <w:rFonts w:ascii="Arial" w:hAnsi="Arial" w:cs="Arial"/>
          <w:bCs/>
          <w:sz w:val="20"/>
        </w:rPr>
        <w:t xml:space="preserve"> are:</w:t>
      </w:r>
    </w:p>
    <w:p w:rsidR="00D53E53" w:rsidRPr="005B7772" w:rsidRDefault="00D53E53" w:rsidP="00D53E53">
      <w:pPr>
        <w:pStyle w:val="ListParagraph"/>
        <w:numPr>
          <w:ilvl w:val="2"/>
          <w:numId w:val="2"/>
        </w:numPr>
        <w:tabs>
          <w:tab w:val="left" w:pos="720"/>
        </w:tabs>
        <w:spacing w:after="240"/>
        <w:rPr>
          <w:rFonts w:ascii="Arial" w:hAnsi="Arial" w:cs="Arial"/>
          <w:bCs/>
          <w:sz w:val="20"/>
        </w:rPr>
      </w:pPr>
      <w:r w:rsidRPr="005B7772">
        <w:rPr>
          <w:rFonts w:ascii="Arial" w:hAnsi="Arial" w:cs="Arial"/>
          <w:bCs/>
          <w:sz w:val="20"/>
        </w:rPr>
        <w:t>In the Manager/Supervisor category: Dr. Rory A. Cooper, VA Senior Research Career Scientist and Director, Human Engineering Research Laboratories, VA Center of Excellence in Wheelchairs and Associated Rehabilitation Engineering at the VA Pittsburgh Healthcare System.</w:t>
      </w:r>
    </w:p>
    <w:p w:rsidR="00D53E53" w:rsidRPr="005B7772" w:rsidRDefault="00D53E53" w:rsidP="00D53E53">
      <w:pPr>
        <w:pStyle w:val="ListParagraph"/>
        <w:numPr>
          <w:ilvl w:val="2"/>
          <w:numId w:val="2"/>
        </w:numPr>
        <w:tabs>
          <w:tab w:val="left" w:pos="720"/>
        </w:tabs>
        <w:spacing w:after="240"/>
        <w:rPr>
          <w:rFonts w:ascii="Arial" w:hAnsi="Arial" w:cs="Arial"/>
          <w:bCs/>
          <w:sz w:val="20"/>
        </w:rPr>
      </w:pPr>
      <w:r w:rsidRPr="005B7772">
        <w:rPr>
          <w:rFonts w:ascii="Arial" w:hAnsi="Arial" w:cs="Arial"/>
          <w:bCs/>
          <w:sz w:val="20"/>
        </w:rPr>
        <w:t xml:space="preserve">In the Nonsupervisory Employee category: Dr. Laura Johnson, Clinical Psychologist, Director of Diversity Services, and Transgender Liaison, who was nominated for various reasons including her work in promoting cultural competency and diversity at the Edith </w:t>
      </w:r>
      <w:proofErr w:type="spellStart"/>
      <w:r w:rsidRPr="005B7772">
        <w:rPr>
          <w:rFonts w:ascii="Arial" w:hAnsi="Arial" w:cs="Arial"/>
          <w:bCs/>
          <w:sz w:val="20"/>
        </w:rPr>
        <w:t>Nourse</w:t>
      </w:r>
      <w:proofErr w:type="spellEnd"/>
      <w:r w:rsidRPr="005B7772">
        <w:rPr>
          <w:rFonts w:ascii="Arial" w:hAnsi="Arial" w:cs="Arial"/>
          <w:bCs/>
          <w:sz w:val="20"/>
        </w:rPr>
        <w:t xml:space="preserve"> Rogers Memorial Veterans Hospital in Bedford, Massachusetts.</w:t>
      </w:r>
    </w:p>
    <w:p w:rsidR="00D53E53" w:rsidRPr="005B7772" w:rsidRDefault="00D53E53" w:rsidP="001D68E7">
      <w:pPr>
        <w:pStyle w:val="ListParagraph"/>
        <w:numPr>
          <w:ilvl w:val="2"/>
          <w:numId w:val="2"/>
        </w:numPr>
        <w:tabs>
          <w:tab w:val="left" w:pos="720"/>
        </w:tabs>
        <w:spacing w:after="240"/>
        <w:rPr>
          <w:rFonts w:ascii="Arial" w:hAnsi="Arial" w:cs="Arial"/>
          <w:bCs/>
          <w:sz w:val="20"/>
        </w:rPr>
      </w:pPr>
      <w:r w:rsidRPr="005B7772">
        <w:rPr>
          <w:rFonts w:ascii="Arial" w:hAnsi="Arial" w:cs="Arial"/>
          <w:bCs/>
          <w:sz w:val="20"/>
        </w:rPr>
        <w:t xml:space="preserve">In the Team category: Truman VA’s Equal Employment Opportunity Committee at the Harry S. Truman Memorial Veterans’ Hospital in Columbia, Missouri. </w:t>
      </w:r>
      <w:r w:rsidR="001D68E7" w:rsidRPr="005B7772">
        <w:rPr>
          <w:rFonts w:ascii="Arial" w:hAnsi="Arial" w:cs="Arial"/>
          <w:bCs/>
          <w:sz w:val="20"/>
        </w:rPr>
        <w:t xml:space="preserve">The members are: </w:t>
      </w:r>
      <w:proofErr w:type="spellStart"/>
      <w:r w:rsidR="001D68E7" w:rsidRPr="005B7772">
        <w:rPr>
          <w:rFonts w:ascii="Arial" w:hAnsi="Arial" w:cs="Arial"/>
          <w:bCs/>
          <w:sz w:val="20"/>
        </w:rPr>
        <w:t>Machelle</w:t>
      </w:r>
      <w:proofErr w:type="spellEnd"/>
      <w:r w:rsidR="001D68E7" w:rsidRPr="005B7772">
        <w:rPr>
          <w:rFonts w:ascii="Arial" w:hAnsi="Arial" w:cs="Arial"/>
          <w:bCs/>
          <w:sz w:val="20"/>
        </w:rPr>
        <w:t xml:space="preserve"> Dykstra, Leigh Anne Fleck, Vicki J. </w:t>
      </w:r>
      <w:proofErr w:type="spellStart"/>
      <w:r w:rsidR="001D68E7" w:rsidRPr="005B7772">
        <w:rPr>
          <w:rFonts w:ascii="Arial" w:hAnsi="Arial" w:cs="Arial"/>
          <w:bCs/>
          <w:sz w:val="20"/>
        </w:rPr>
        <w:t>Freelon</w:t>
      </w:r>
      <w:proofErr w:type="spellEnd"/>
      <w:r w:rsidR="001D68E7" w:rsidRPr="005B7772">
        <w:rPr>
          <w:rFonts w:ascii="Arial" w:hAnsi="Arial" w:cs="Arial"/>
          <w:bCs/>
          <w:sz w:val="20"/>
        </w:rPr>
        <w:t xml:space="preserve">, L. Stephen Gaither, James E. Grady, Sara Hake, Veronica </w:t>
      </w:r>
      <w:proofErr w:type="spellStart"/>
      <w:r w:rsidR="001D68E7" w:rsidRPr="005B7772">
        <w:rPr>
          <w:rFonts w:ascii="Arial" w:hAnsi="Arial" w:cs="Arial"/>
          <w:bCs/>
          <w:sz w:val="20"/>
        </w:rPr>
        <w:t>Ramnarine</w:t>
      </w:r>
      <w:proofErr w:type="spellEnd"/>
      <w:r w:rsidR="001D68E7" w:rsidRPr="005B7772">
        <w:rPr>
          <w:rFonts w:ascii="Arial" w:hAnsi="Arial" w:cs="Arial"/>
          <w:bCs/>
          <w:sz w:val="20"/>
        </w:rPr>
        <w:t xml:space="preserve">, </w:t>
      </w:r>
      <w:proofErr w:type="spellStart"/>
      <w:r w:rsidR="001D68E7" w:rsidRPr="005B7772">
        <w:rPr>
          <w:rFonts w:ascii="Arial" w:hAnsi="Arial" w:cs="Arial"/>
          <w:bCs/>
          <w:sz w:val="20"/>
        </w:rPr>
        <w:t>Darlayna</w:t>
      </w:r>
      <w:proofErr w:type="spellEnd"/>
      <w:r w:rsidR="001D68E7" w:rsidRPr="005B7772">
        <w:rPr>
          <w:rFonts w:ascii="Arial" w:hAnsi="Arial" w:cs="Arial"/>
          <w:bCs/>
          <w:sz w:val="20"/>
        </w:rPr>
        <w:t xml:space="preserve"> Scott, Annette Velasco, Michael E. Whittier, and Paula D. Williams.</w:t>
      </w:r>
    </w:p>
    <w:p w:rsidR="00D53E53" w:rsidRPr="005B7772" w:rsidRDefault="00D53E53" w:rsidP="00D53E53">
      <w:pPr>
        <w:pStyle w:val="ListParagraph"/>
        <w:numPr>
          <w:ilvl w:val="1"/>
          <w:numId w:val="2"/>
        </w:numPr>
        <w:tabs>
          <w:tab w:val="left" w:pos="720"/>
        </w:tabs>
        <w:spacing w:after="240"/>
        <w:rPr>
          <w:rFonts w:ascii="Arial" w:hAnsi="Arial" w:cs="Arial"/>
          <w:bCs/>
          <w:sz w:val="20"/>
        </w:rPr>
      </w:pPr>
      <w:r w:rsidRPr="005B7772">
        <w:rPr>
          <w:rFonts w:ascii="Arial" w:hAnsi="Arial" w:cs="Arial"/>
          <w:bCs/>
          <w:sz w:val="20"/>
        </w:rPr>
        <w:t>This team and these individuals will each be recognized with an awards plaque on location at the awardee’s duty station.</w:t>
      </w:r>
    </w:p>
    <w:p w:rsidR="00097BB7" w:rsidRPr="005B7772" w:rsidRDefault="00A636A7" w:rsidP="00D53E53">
      <w:pPr>
        <w:pStyle w:val="ListParagraph"/>
        <w:numPr>
          <w:ilvl w:val="1"/>
          <w:numId w:val="2"/>
        </w:numPr>
        <w:tabs>
          <w:tab w:val="left" w:pos="720"/>
        </w:tabs>
        <w:spacing w:after="240"/>
        <w:rPr>
          <w:rFonts w:ascii="Arial" w:hAnsi="Arial" w:cs="Arial"/>
          <w:bCs/>
          <w:sz w:val="20"/>
        </w:rPr>
      </w:pPr>
      <w:r w:rsidRPr="005B7772">
        <w:rPr>
          <w:rFonts w:ascii="Arial" w:hAnsi="Arial" w:cs="Arial"/>
          <w:bCs/>
          <w:sz w:val="20"/>
        </w:rPr>
        <w:t>Ms. Rannels extended her thanks</w:t>
      </w:r>
      <w:r w:rsidR="00D53E53" w:rsidRPr="005B7772">
        <w:rPr>
          <w:rFonts w:ascii="Arial" w:hAnsi="Arial" w:cs="Arial"/>
          <w:bCs/>
          <w:sz w:val="20"/>
        </w:rPr>
        <w:t xml:space="preserve"> to those Council members who served as screeners and judges for these awards.  </w:t>
      </w:r>
      <w:r w:rsidRPr="005B7772">
        <w:rPr>
          <w:rFonts w:ascii="Arial" w:hAnsi="Arial" w:cs="Arial"/>
          <w:bCs/>
          <w:sz w:val="20"/>
        </w:rPr>
        <w:t xml:space="preserve">ODI </w:t>
      </w:r>
      <w:r w:rsidR="00D53E53" w:rsidRPr="005B7772">
        <w:rPr>
          <w:rFonts w:ascii="Arial" w:hAnsi="Arial" w:cs="Arial"/>
          <w:bCs/>
          <w:sz w:val="20"/>
        </w:rPr>
        <w:t>will be calling for volunteers from each Administration and the staff offices f</w:t>
      </w:r>
      <w:r w:rsidRPr="005B7772">
        <w:rPr>
          <w:rFonts w:ascii="Arial" w:hAnsi="Arial" w:cs="Arial"/>
          <w:bCs/>
          <w:sz w:val="20"/>
        </w:rPr>
        <w:t>or the next awards cycle.  VADC members are encouraged to c</w:t>
      </w:r>
      <w:r w:rsidR="00D53E53" w:rsidRPr="005B7772">
        <w:rPr>
          <w:rFonts w:ascii="Arial" w:hAnsi="Arial" w:cs="Arial"/>
          <w:bCs/>
          <w:sz w:val="20"/>
        </w:rPr>
        <w:t>onsider this opportunity when that time arises.</w:t>
      </w:r>
    </w:p>
    <w:p w:rsidR="00A636A7" w:rsidRPr="005B7772" w:rsidRDefault="00A636A7" w:rsidP="00A636A7">
      <w:pPr>
        <w:pStyle w:val="ListParagraph"/>
        <w:tabs>
          <w:tab w:val="left" w:pos="720"/>
        </w:tabs>
        <w:spacing w:after="240"/>
        <w:ind w:left="1440"/>
        <w:rPr>
          <w:rFonts w:ascii="Arial" w:hAnsi="Arial" w:cs="Arial"/>
          <w:bCs/>
          <w:sz w:val="20"/>
        </w:rPr>
      </w:pPr>
    </w:p>
    <w:p w:rsidR="00A636A7" w:rsidRPr="005B7772" w:rsidRDefault="0034246B" w:rsidP="00A636A7">
      <w:pPr>
        <w:pStyle w:val="ListParagraph"/>
        <w:numPr>
          <w:ilvl w:val="0"/>
          <w:numId w:val="2"/>
        </w:numPr>
        <w:tabs>
          <w:tab w:val="left" w:pos="720"/>
        </w:tabs>
        <w:spacing w:after="240"/>
        <w:rPr>
          <w:rFonts w:ascii="Arial" w:hAnsi="Arial" w:cs="Arial"/>
          <w:b/>
          <w:bCs/>
          <w:color w:val="FF0000"/>
          <w:sz w:val="20"/>
        </w:rPr>
      </w:pPr>
      <w:r w:rsidRPr="005B7772">
        <w:rPr>
          <w:rFonts w:ascii="Arial" w:hAnsi="Arial" w:cs="Arial"/>
          <w:bCs/>
          <w:sz w:val="20"/>
        </w:rPr>
        <w:t>Ms. Coffey led a discussion on VADC membership.  The Secretary’s office ha</w:t>
      </w:r>
      <w:r w:rsidR="00A636A7" w:rsidRPr="005B7772">
        <w:rPr>
          <w:rFonts w:ascii="Arial" w:hAnsi="Arial" w:cs="Arial"/>
          <w:bCs/>
          <w:sz w:val="20"/>
        </w:rPr>
        <w:t xml:space="preserve">s proposed that Under Secretaries, Assistant Secretaries, and Staff Office Heads would be designated as the primary representative for their respective organizations; alternate representatives may act and speak on their behalf at these meetings.  </w:t>
      </w:r>
      <w:r w:rsidRPr="005B7772">
        <w:rPr>
          <w:rFonts w:ascii="Arial" w:hAnsi="Arial" w:cs="Arial"/>
          <w:bCs/>
          <w:sz w:val="20"/>
        </w:rPr>
        <w:t xml:space="preserve">A few options were proposed including </w:t>
      </w:r>
      <w:r w:rsidR="00AA7069" w:rsidRPr="005B7772">
        <w:rPr>
          <w:rFonts w:ascii="Arial" w:hAnsi="Arial" w:cs="Arial"/>
          <w:bCs/>
          <w:sz w:val="20"/>
        </w:rPr>
        <w:t>continuing with the current body and (1) inviting senior leaders either (a) to an annual meeting or (b) as needed as decisions need to be made or (2) securing time to discuss VADC matters during a recurring senior leadership meeting.  It was recommended that the meeting platform would have to be changed (from current quarterly two hour meetings) if senior leaders would be expected to participate on this body</w:t>
      </w:r>
      <w:r w:rsidR="009257C9" w:rsidRPr="005B7772">
        <w:rPr>
          <w:rFonts w:ascii="Arial" w:hAnsi="Arial" w:cs="Arial"/>
          <w:bCs/>
          <w:sz w:val="20"/>
        </w:rPr>
        <w:t xml:space="preserve"> regularly</w:t>
      </w:r>
      <w:r w:rsidR="00AA7069" w:rsidRPr="005B7772">
        <w:rPr>
          <w:rFonts w:ascii="Arial" w:hAnsi="Arial" w:cs="Arial"/>
          <w:bCs/>
          <w:sz w:val="20"/>
        </w:rPr>
        <w:t>.</w:t>
      </w:r>
      <w:r w:rsidR="009257C9" w:rsidRPr="005B7772">
        <w:rPr>
          <w:rFonts w:ascii="Arial" w:hAnsi="Arial" w:cs="Arial"/>
          <w:bCs/>
          <w:sz w:val="20"/>
        </w:rPr>
        <w:t xml:space="preserve">  </w:t>
      </w:r>
      <w:r w:rsidR="009257C9" w:rsidRPr="005B7772">
        <w:rPr>
          <w:rFonts w:ascii="Arial" w:hAnsi="Arial" w:cs="Arial"/>
          <w:b/>
          <w:bCs/>
          <w:color w:val="FF0000"/>
          <w:sz w:val="20"/>
        </w:rPr>
        <w:t>ACTION ITEM:</w:t>
      </w:r>
      <w:r w:rsidR="009257C9" w:rsidRPr="005B7772">
        <w:rPr>
          <w:rFonts w:ascii="Arial" w:hAnsi="Arial" w:cs="Arial"/>
          <w:bCs/>
          <w:sz w:val="20"/>
        </w:rPr>
        <w:t xml:space="preserve"> </w:t>
      </w:r>
      <w:r w:rsidR="009257C9" w:rsidRPr="005B7772">
        <w:rPr>
          <w:rFonts w:ascii="Arial" w:hAnsi="Arial" w:cs="Arial"/>
          <w:b/>
          <w:bCs/>
          <w:color w:val="FF0000"/>
          <w:sz w:val="20"/>
        </w:rPr>
        <w:t>ODI will issue a formal data call to obtain more specific recommendations from current members.</w:t>
      </w:r>
    </w:p>
    <w:p w:rsidR="00D84F58" w:rsidRPr="005B7772" w:rsidRDefault="00D84F58" w:rsidP="00D84F58">
      <w:pPr>
        <w:pStyle w:val="ListParagraph"/>
        <w:tabs>
          <w:tab w:val="left" w:pos="720"/>
        </w:tabs>
        <w:spacing w:after="240"/>
        <w:ind w:left="1440"/>
        <w:rPr>
          <w:rFonts w:ascii="Arial" w:hAnsi="Arial" w:cs="Arial"/>
          <w:bCs/>
          <w:sz w:val="20"/>
        </w:rPr>
      </w:pPr>
    </w:p>
    <w:p w:rsidR="00ED380E" w:rsidRPr="005B7772" w:rsidRDefault="00A636A7" w:rsidP="00ED380E">
      <w:pPr>
        <w:pStyle w:val="ListParagraph"/>
        <w:numPr>
          <w:ilvl w:val="0"/>
          <w:numId w:val="2"/>
        </w:numPr>
        <w:tabs>
          <w:tab w:val="left" w:pos="720"/>
        </w:tabs>
        <w:spacing w:after="240"/>
        <w:rPr>
          <w:rFonts w:ascii="Arial" w:hAnsi="Arial" w:cs="Arial"/>
          <w:bCs/>
          <w:sz w:val="20"/>
        </w:rPr>
      </w:pPr>
      <w:r w:rsidRPr="005B7772">
        <w:rPr>
          <w:rFonts w:ascii="Arial" w:hAnsi="Arial" w:cs="Arial"/>
          <w:bCs/>
          <w:sz w:val="20"/>
        </w:rPr>
        <w:t>Carolyn Wong, Director, Training and Communications, ODI,</w:t>
      </w:r>
      <w:r w:rsidR="00097BB7" w:rsidRPr="005B7772">
        <w:rPr>
          <w:rFonts w:ascii="Arial" w:hAnsi="Arial" w:cs="Arial"/>
          <w:bCs/>
          <w:sz w:val="20"/>
        </w:rPr>
        <w:t xml:space="preserve"> and </w:t>
      </w:r>
      <w:r w:rsidR="0076209B" w:rsidRPr="005B7772">
        <w:rPr>
          <w:rFonts w:ascii="Arial" w:hAnsi="Arial" w:cs="Arial"/>
          <w:bCs/>
          <w:sz w:val="20"/>
        </w:rPr>
        <w:t>Kelley Carameli, Health Science Specialist, National Center for Organization Development (NCOD)</w:t>
      </w:r>
      <w:r w:rsidRPr="005B7772">
        <w:rPr>
          <w:rFonts w:ascii="Arial" w:hAnsi="Arial" w:cs="Arial"/>
          <w:bCs/>
          <w:sz w:val="20"/>
        </w:rPr>
        <w:t>,</w:t>
      </w:r>
      <w:r w:rsidR="00ED380E" w:rsidRPr="005B7772">
        <w:rPr>
          <w:rFonts w:ascii="Arial" w:hAnsi="Arial" w:cs="Arial"/>
          <w:bCs/>
          <w:sz w:val="20"/>
        </w:rPr>
        <w:t xml:space="preserve"> </w:t>
      </w:r>
      <w:r w:rsidR="001D68E7" w:rsidRPr="005B7772">
        <w:rPr>
          <w:rFonts w:ascii="Arial" w:hAnsi="Arial" w:cs="Arial"/>
          <w:bCs/>
          <w:sz w:val="20"/>
        </w:rPr>
        <w:t>discussed</w:t>
      </w:r>
      <w:r w:rsidR="0076209B" w:rsidRPr="005B7772">
        <w:rPr>
          <w:rFonts w:ascii="Arial" w:hAnsi="Arial" w:cs="Arial"/>
          <w:bCs/>
          <w:sz w:val="20"/>
        </w:rPr>
        <w:t xml:space="preserve"> </w:t>
      </w:r>
      <w:r w:rsidR="006D4F3E" w:rsidRPr="005B7772">
        <w:rPr>
          <w:rFonts w:ascii="Arial" w:hAnsi="Arial" w:cs="Arial"/>
          <w:bCs/>
          <w:sz w:val="20"/>
        </w:rPr>
        <w:t>the Diversity Fairness Perception Study</w:t>
      </w:r>
      <w:r w:rsidR="0076209B" w:rsidRPr="005B7772">
        <w:rPr>
          <w:rFonts w:ascii="Arial" w:hAnsi="Arial" w:cs="Arial"/>
          <w:bCs/>
          <w:sz w:val="20"/>
        </w:rPr>
        <w:t>.</w:t>
      </w:r>
      <w:r w:rsidR="00D63558" w:rsidRPr="005B7772">
        <w:rPr>
          <w:rFonts w:ascii="Arial" w:hAnsi="Arial" w:cs="Arial"/>
          <w:bCs/>
          <w:sz w:val="20"/>
        </w:rPr>
        <w:t xml:space="preserve">  </w:t>
      </w:r>
    </w:p>
    <w:p w:rsidR="0083018B" w:rsidRPr="005B7772" w:rsidRDefault="00A03560" w:rsidP="0083018B">
      <w:pPr>
        <w:pStyle w:val="ListParagraph"/>
        <w:numPr>
          <w:ilvl w:val="1"/>
          <w:numId w:val="2"/>
        </w:numPr>
        <w:tabs>
          <w:tab w:val="left" w:pos="720"/>
        </w:tabs>
        <w:spacing w:after="240"/>
        <w:rPr>
          <w:rFonts w:ascii="Arial" w:hAnsi="Arial" w:cs="Arial"/>
          <w:bCs/>
          <w:sz w:val="20"/>
        </w:rPr>
      </w:pPr>
      <w:r w:rsidRPr="005B7772">
        <w:rPr>
          <w:rFonts w:ascii="Arial" w:hAnsi="Arial" w:cs="Arial"/>
          <w:bCs/>
          <w:sz w:val="20"/>
        </w:rPr>
        <w:t xml:space="preserve">At </w:t>
      </w:r>
      <w:r w:rsidR="006D4F3E" w:rsidRPr="005B7772">
        <w:rPr>
          <w:rFonts w:ascii="Arial" w:hAnsi="Arial" w:cs="Arial"/>
          <w:bCs/>
          <w:sz w:val="20"/>
        </w:rPr>
        <w:t xml:space="preserve">the </w:t>
      </w:r>
      <w:r w:rsidRPr="005B7772">
        <w:rPr>
          <w:rFonts w:ascii="Arial" w:hAnsi="Arial" w:cs="Arial"/>
          <w:bCs/>
          <w:sz w:val="20"/>
        </w:rPr>
        <w:t>Emerging Issues Committee’s request, NCOD was commissioned to produce an analytic report that provided an initial overview of the impact of gender, race, and ethnicity in shaping VA employee perceptions about their job satisfaction and workplace climate.  NCOD’s initial commissioned study (December 2011) identified gender and race/ethnicity differences within VA</w:t>
      </w:r>
      <w:r w:rsidR="0083018B" w:rsidRPr="005B7772">
        <w:rPr>
          <w:rFonts w:ascii="Arial" w:hAnsi="Arial" w:cs="Arial"/>
          <w:bCs/>
          <w:sz w:val="20"/>
        </w:rPr>
        <w:t>.</w:t>
      </w:r>
    </w:p>
    <w:p w:rsidR="00A03560" w:rsidRPr="005B7772" w:rsidRDefault="00A03560" w:rsidP="00A03560">
      <w:pPr>
        <w:pStyle w:val="ListParagraph"/>
        <w:numPr>
          <w:ilvl w:val="1"/>
          <w:numId w:val="2"/>
        </w:numPr>
        <w:tabs>
          <w:tab w:val="left" w:pos="720"/>
        </w:tabs>
        <w:spacing w:after="240"/>
        <w:rPr>
          <w:rFonts w:ascii="Arial" w:hAnsi="Arial" w:cs="Arial"/>
          <w:bCs/>
          <w:sz w:val="20"/>
        </w:rPr>
      </w:pPr>
      <w:r w:rsidRPr="005B7772">
        <w:rPr>
          <w:rFonts w:ascii="Arial" w:hAnsi="Arial" w:cs="Arial"/>
          <w:bCs/>
          <w:sz w:val="20"/>
        </w:rPr>
        <w:t>The Diversity Fairness Perception Study seeks to:</w:t>
      </w:r>
    </w:p>
    <w:p w:rsidR="00A03560" w:rsidRPr="005B7772" w:rsidRDefault="00A03560" w:rsidP="00A03560">
      <w:pPr>
        <w:pStyle w:val="ListParagraph"/>
        <w:numPr>
          <w:ilvl w:val="2"/>
          <w:numId w:val="6"/>
        </w:numPr>
        <w:tabs>
          <w:tab w:val="left" w:pos="720"/>
        </w:tabs>
        <w:spacing w:after="240"/>
        <w:ind w:left="2340" w:hanging="360"/>
        <w:rPr>
          <w:rFonts w:ascii="Arial" w:hAnsi="Arial" w:cs="Arial"/>
          <w:bCs/>
          <w:sz w:val="20"/>
        </w:rPr>
      </w:pPr>
      <w:r w:rsidRPr="005B7772">
        <w:rPr>
          <w:rFonts w:ascii="Arial" w:hAnsi="Arial" w:cs="Arial"/>
          <w:bCs/>
          <w:sz w:val="20"/>
        </w:rPr>
        <w:t>Explore perceived gender differences in employee satisfaction.</w:t>
      </w:r>
    </w:p>
    <w:p w:rsidR="00A03560" w:rsidRPr="005B7772" w:rsidRDefault="00A03560" w:rsidP="00A03560">
      <w:pPr>
        <w:pStyle w:val="ListParagraph"/>
        <w:numPr>
          <w:ilvl w:val="2"/>
          <w:numId w:val="6"/>
        </w:numPr>
        <w:tabs>
          <w:tab w:val="left" w:pos="720"/>
        </w:tabs>
        <w:spacing w:after="240"/>
        <w:ind w:left="2340" w:hanging="360"/>
        <w:rPr>
          <w:rFonts w:ascii="Arial" w:hAnsi="Arial" w:cs="Arial"/>
          <w:bCs/>
          <w:sz w:val="20"/>
        </w:rPr>
      </w:pPr>
      <w:r w:rsidRPr="005B7772">
        <w:rPr>
          <w:rFonts w:ascii="Arial" w:hAnsi="Arial" w:cs="Arial"/>
          <w:bCs/>
          <w:sz w:val="20"/>
        </w:rPr>
        <w:t>Understand racial differences in employee satisfaction.</w:t>
      </w:r>
    </w:p>
    <w:p w:rsidR="00A03560" w:rsidRPr="005B7772" w:rsidRDefault="00A03560" w:rsidP="00A03560">
      <w:pPr>
        <w:pStyle w:val="ListParagraph"/>
        <w:numPr>
          <w:ilvl w:val="2"/>
          <w:numId w:val="6"/>
        </w:numPr>
        <w:tabs>
          <w:tab w:val="left" w:pos="720"/>
        </w:tabs>
        <w:spacing w:after="240"/>
        <w:ind w:left="2340" w:hanging="360"/>
        <w:rPr>
          <w:rFonts w:ascii="Arial" w:hAnsi="Arial" w:cs="Arial"/>
          <w:bCs/>
          <w:sz w:val="20"/>
        </w:rPr>
      </w:pPr>
      <w:r w:rsidRPr="005B7772">
        <w:rPr>
          <w:rFonts w:ascii="Arial" w:hAnsi="Arial" w:cs="Arial"/>
          <w:bCs/>
          <w:sz w:val="20"/>
        </w:rPr>
        <w:t>Explore the relationship between the increasing White, non-Hispanic employee population and declining employee satisfaction among other demographic groups.</w:t>
      </w:r>
    </w:p>
    <w:p w:rsidR="00A03560" w:rsidRPr="005B7772" w:rsidRDefault="00A03560" w:rsidP="00A03560">
      <w:pPr>
        <w:pStyle w:val="ListParagraph"/>
        <w:numPr>
          <w:ilvl w:val="2"/>
          <w:numId w:val="6"/>
        </w:numPr>
        <w:tabs>
          <w:tab w:val="left" w:pos="720"/>
        </w:tabs>
        <w:spacing w:after="240"/>
        <w:ind w:left="2340" w:hanging="360"/>
        <w:rPr>
          <w:rFonts w:ascii="Arial" w:hAnsi="Arial" w:cs="Arial"/>
          <w:bCs/>
          <w:sz w:val="20"/>
        </w:rPr>
      </w:pPr>
      <w:r w:rsidRPr="005B7772">
        <w:rPr>
          <w:rFonts w:ascii="Arial" w:hAnsi="Arial" w:cs="Arial"/>
          <w:bCs/>
          <w:sz w:val="20"/>
        </w:rPr>
        <w:t>Explore the discrepancy across Administrations of retention intentions and work/family balance of female employees compared to their male coworkers.</w:t>
      </w:r>
    </w:p>
    <w:p w:rsidR="003A5298" w:rsidRPr="005B7772" w:rsidRDefault="001D68E7" w:rsidP="003A5298">
      <w:pPr>
        <w:pStyle w:val="ListParagraph"/>
        <w:numPr>
          <w:ilvl w:val="1"/>
          <w:numId w:val="2"/>
        </w:numPr>
        <w:tabs>
          <w:tab w:val="left" w:pos="720"/>
        </w:tabs>
        <w:spacing w:after="240"/>
        <w:rPr>
          <w:rFonts w:ascii="Arial" w:hAnsi="Arial" w:cs="Arial"/>
          <w:bCs/>
          <w:sz w:val="20"/>
        </w:rPr>
      </w:pPr>
      <w:r w:rsidRPr="005B7772">
        <w:rPr>
          <w:rFonts w:ascii="Arial" w:hAnsi="Arial" w:cs="Arial"/>
          <w:bCs/>
          <w:sz w:val="20"/>
        </w:rPr>
        <w:t>ODI obtained</w:t>
      </w:r>
      <w:r w:rsidR="003A5298" w:rsidRPr="005B7772">
        <w:rPr>
          <w:rFonts w:ascii="Arial" w:hAnsi="Arial" w:cs="Arial"/>
          <w:bCs/>
          <w:sz w:val="20"/>
        </w:rPr>
        <w:t xml:space="preserve"> funding to proceed with the optimal option as voted on by VADC voting members.</w:t>
      </w:r>
    </w:p>
    <w:p w:rsidR="003A5298" w:rsidRPr="005B7772" w:rsidRDefault="003A5298" w:rsidP="003A5298">
      <w:pPr>
        <w:pStyle w:val="ListParagraph"/>
        <w:numPr>
          <w:ilvl w:val="1"/>
          <w:numId w:val="2"/>
        </w:numPr>
        <w:tabs>
          <w:tab w:val="left" w:pos="720"/>
        </w:tabs>
        <w:spacing w:after="240"/>
        <w:rPr>
          <w:rFonts w:ascii="Arial" w:hAnsi="Arial" w:cs="Arial"/>
          <w:bCs/>
          <w:sz w:val="20"/>
        </w:rPr>
      </w:pPr>
      <w:r w:rsidRPr="005B7772">
        <w:rPr>
          <w:rFonts w:ascii="Arial" w:hAnsi="Arial" w:cs="Arial"/>
          <w:bCs/>
          <w:sz w:val="20"/>
        </w:rPr>
        <w:t xml:space="preserve">ODI is working with LMR to notify the Unions of the study; Unions have 30 days to comment on the proposed interview and focus group questions and procedures. </w:t>
      </w:r>
    </w:p>
    <w:p w:rsidR="003A5298" w:rsidRPr="005B7772" w:rsidRDefault="003A5298" w:rsidP="003A5298">
      <w:pPr>
        <w:pStyle w:val="ListParagraph"/>
        <w:numPr>
          <w:ilvl w:val="1"/>
          <w:numId w:val="2"/>
        </w:numPr>
        <w:tabs>
          <w:tab w:val="left" w:pos="720"/>
        </w:tabs>
        <w:spacing w:after="240"/>
        <w:rPr>
          <w:rFonts w:ascii="Arial" w:hAnsi="Arial" w:cs="Arial"/>
          <w:bCs/>
          <w:sz w:val="20"/>
        </w:rPr>
      </w:pPr>
      <w:r w:rsidRPr="005B7772">
        <w:rPr>
          <w:rFonts w:ascii="Arial" w:hAnsi="Arial" w:cs="Arial"/>
          <w:bCs/>
          <w:sz w:val="20"/>
        </w:rPr>
        <w:t xml:space="preserve">VADC Emerging Issues Committee members have reviewed the proposed interview and focus </w:t>
      </w:r>
      <w:r w:rsidR="00A03560" w:rsidRPr="005B7772">
        <w:rPr>
          <w:rFonts w:ascii="Arial" w:hAnsi="Arial" w:cs="Arial"/>
          <w:bCs/>
          <w:sz w:val="20"/>
        </w:rPr>
        <w:t>group questions and procedures.</w:t>
      </w:r>
    </w:p>
    <w:p w:rsidR="003A5298" w:rsidRPr="005B7772" w:rsidRDefault="00A03560" w:rsidP="003A5298">
      <w:pPr>
        <w:pStyle w:val="ListParagraph"/>
        <w:numPr>
          <w:ilvl w:val="1"/>
          <w:numId w:val="2"/>
        </w:numPr>
        <w:tabs>
          <w:tab w:val="left" w:pos="720"/>
        </w:tabs>
        <w:spacing w:after="240"/>
        <w:rPr>
          <w:rFonts w:ascii="Arial" w:hAnsi="Arial" w:cs="Arial"/>
          <w:bCs/>
          <w:sz w:val="20"/>
        </w:rPr>
      </w:pPr>
      <w:r w:rsidRPr="005B7772">
        <w:rPr>
          <w:rFonts w:ascii="Arial" w:hAnsi="Arial" w:cs="Arial"/>
          <w:bCs/>
          <w:sz w:val="20"/>
        </w:rPr>
        <w:t>Ms.</w:t>
      </w:r>
      <w:r w:rsidR="003A5298" w:rsidRPr="005B7772">
        <w:rPr>
          <w:rFonts w:ascii="Arial" w:hAnsi="Arial" w:cs="Arial"/>
          <w:bCs/>
          <w:sz w:val="20"/>
        </w:rPr>
        <w:t xml:space="preserve"> Carameli </w:t>
      </w:r>
      <w:r w:rsidRPr="005B7772">
        <w:rPr>
          <w:rFonts w:ascii="Arial" w:hAnsi="Arial" w:cs="Arial"/>
          <w:bCs/>
          <w:sz w:val="20"/>
        </w:rPr>
        <w:t xml:space="preserve">discussed her needs </w:t>
      </w:r>
      <w:r w:rsidR="006D4F3E" w:rsidRPr="005B7772">
        <w:rPr>
          <w:rFonts w:ascii="Arial" w:hAnsi="Arial" w:cs="Arial"/>
          <w:bCs/>
          <w:sz w:val="20"/>
        </w:rPr>
        <w:t>for VADC members to assist in</w:t>
      </w:r>
      <w:r w:rsidR="003A5298" w:rsidRPr="005B7772">
        <w:rPr>
          <w:rFonts w:ascii="Arial" w:hAnsi="Arial" w:cs="Arial"/>
          <w:bCs/>
          <w:sz w:val="20"/>
        </w:rPr>
        <w:t xml:space="preserve"> paving the way for </w:t>
      </w:r>
      <w:r w:rsidRPr="005B7772">
        <w:rPr>
          <w:rFonts w:ascii="Arial" w:hAnsi="Arial" w:cs="Arial"/>
          <w:bCs/>
          <w:sz w:val="20"/>
        </w:rPr>
        <w:t>the NCOD</w:t>
      </w:r>
      <w:r w:rsidR="003A5298" w:rsidRPr="005B7772">
        <w:rPr>
          <w:rFonts w:ascii="Arial" w:hAnsi="Arial" w:cs="Arial"/>
          <w:bCs/>
          <w:sz w:val="20"/>
        </w:rPr>
        <w:t xml:space="preserve"> team to conduct interviews and focus group session in the field.</w:t>
      </w:r>
      <w:r w:rsidR="001D68E7" w:rsidRPr="005B7772">
        <w:rPr>
          <w:rFonts w:ascii="Arial" w:hAnsi="Arial" w:cs="Arial"/>
          <w:bCs/>
          <w:sz w:val="20"/>
        </w:rPr>
        <w:t xml:space="preserve">  </w:t>
      </w:r>
      <w:r w:rsidR="00D17B75" w:rsidRPr="005B7772">
        <w:rPr>
          <w:rFonts w:ascii="Arial" w:hAnsi="Arial" w:cs="Arial"/>
          <w:b/>
          <w:bCs/>
          <w:color w:val="FF0000"/>
          <w:sz w:val="20"/>
        </w:rPr>
        <w:t xml:space="preserve">The NCOD team </w:t>
      </w:r>
      <w:r w:rsidR="00D17B75" w:rsidRPr="005B7772">
        <w:rPr>
          <w:rFonts w:ascii="Arial" w:hAnsi="Arial" w:cs="Arial"/>
          <w:b/>
          <w:bCs/>
          <w:color w:val="FF0000"/>
          <w:sz w:val="20"/>
        </w:rPr>
        <w:lastRenderedPageBreak/>
        <w:t>judiciously selected the following proposed sites for the focus groups</w:t>
      </w:r>
      <w:r w:rsidR="001D68E7" w:rsidRPr="005B7772">
        <w:rPr>
          <w:rFonts w:ascii="Arial" w:hAnsi="Arial" w:cs="Arial"/>
          <w:b/>
          <w:bCs/>
          <w:color w:val="FF0000"/>
          <w:sz w:val="20"/>
        </w:rPr>
        <w:t xml:space="preserve">: </w:t>
      </w:r>
      <w:r w:rsidR="00D17B75" w:rsidRPr="005B7772">
        <w:rPr>
          <w:rFonts w:ascii="Arial" w:hAnsi="Arial" w:cs="Arial"/>
          <w:b/>
          <w:bCs/>
          <w:color w:val="FF0000"/>
          <w:sz w:val="20"/>
        </w:rPr>
        <w:t>Washington, DC (VACO, NCACO, VBACO, VHA VAMC); Houston, Texas (VHA VAMC, VBA RO, NCA); Seattle, Washington (VHA HCS, VBA RO); St. Petersburg, Florida (VBA RO); Tampa, Florida (VHA VAMC); Los Angeles, California (</w:t>
      </w:r>
      <w:r w:rsidR="003601A4" w:rsidRPr="005B7772">
        <w:rPr>
          <w:rFonts w:ascii="Arial" w:hAnsi="Arial" w:cs="Arial"/>
          <w:b/>
          <w:bCs/>
          <w:color w:val="FF0000"/>
          <w:sz w:val="20"/>
        </w:rPr>
        <w:t xml:space="preserve">VHA </w:t>
      </w:r>
      <w:r w:rsidR="00D17B75" w:rsidRPr="005B7772">
        <w:rPr>
          <w:rFonts w:ascii="Arial" w:hAnsi="Arial" w:cs="Arial"/>
          <w:b/>
          <w:bCs/>
          <w:color w:val="FF0000"/>
          <w:sz w:val="20"/>
        </w:rPr>
        <w:t xml:space="preserve">West </w:t>
      </w:r>
      <w:r w:rsidR="003601A4" w:rsidRPr="005B7772">
        <w:rPr>
          <w:rFonts w:ascii="Arial" w:hAnsi="Arial" w:cs="Arial"/>
          <w:b/>
          <w:bCs/>
          <w:color w:val="FF0000"/>
          <w:sz w:val="20"/>
        </w:rPr>
        <w:t xml:space="preserve">Los Angeles </w:t>
      </w:r>
      <w:r w:rsidR="00D17B75" w:rsidRPr="005B7772">
        <w:rPr>
          <w:rFonts w:ascii="Arial" w:hAnsi="Arial" w:cs="Arial"/>
          <w:b/>
          <w:bCs/>
          <w:color w:val="FF0000"/>
          <w:sz w:val="20"/>
        </w:rPr>
        <w:t>HCS, VBA RO); Riverside, California (NCA); and Chicago, Illinois (VHA</w:t>
      </w:r>
      <w:r w:rsidR="003601A4" w:rsidRPr="005B7772">
        <w:rPr>
          <w:rFonts w:ascii="Arial" w:hAnsi="Arial" w:cs="Arial"/>
          <w:b/>
          <w:bCs/>
          <w:color w:val="FF0000"/>
          <w:sz w:val="20"/>
        </w:rPr>
        <w:t xml:space="preserve"> FHCC North Chicago</w:t>
      </w:r>
      <w:r w:rsidR="00D17B75" w:rsidRPr="005B7772">
        <w:rPr>
          <w:rFonts w:ascii="Arial" w:hAnsi="Arial" w:cs="Arial"/>
          <w:b/>
          <w:bCs/>
          <w:color w:val="FF0000"/>
          <w:sz w:val="20"/>
        </w:rPr>
        <w:t>, VBA RO)</w:t>
      </w:r>
      <w:r w:rsidR="001D68E7" w:rsidRPr="005B7772">
        <w:rPr>
          <w:rFonts w:ascii="Arial" w:hAnsi="Arial" w:cs="Arial"/>
          <w:b/>
          <w:bCs/>
          <w:color w:val="FF0000"/>
          <w:sz w:val="20"/>
        </w:rPr>
        <w:t>.</w:t>
      </w:r>
    </w:p>
    <w:p w:rsidR="000F5DB6" w:rsidRPr="005B7772" w:rsidRDefault="000F5DB6" w:rsidP="000F5DB6">
      <w:pPr>
        <w:pStyle w:val="ListParagraph"/>
        <w:tabs>
          <w:tab w:val="left" w:pos="720"/>
        </w:tabs>
        <w:spacing w:after="240"/>
        <w:rPr>
          <w:rFonts w:ascii="Arial" w:hAnsi="Arial" w:cs="Arial"/>
          <w:bCs/>
          <w:sz w:val="20"/>
        </w:rPr>
      </w:pPr>
    </w:p>
    <w:p w:rsidR="00A21404" w:rsidRPr="005B7772" w:rsidRDefault="005D460F" w:rsidP="000F5DB6">
      <w:pPr>
        <w:pStyle w:val="ListParagraph"/>
        <w:numPr>
          <w:ilvl w:val="0"/>
          <w:numId w:val="2"/>
        </w:numPr>
        <w:tabs>
          <w:tab w:val="left" w:pos="720"/>
        </w:tabs>
        <w:spacing w:after="240"/>
        <w:rPr>
          <w:rFonts w:ascii="Arial" w:hAnsi="Arial" w:cs="Arial"/>
          <w:bCs/>
          <w:sz w:val="20"/>
        </w:rPr>
      </w:pPr>
      <w:r w:rsidRPr="005B7772">
        <w:rPr>
          <w:rFonts w:ascii="Arial" w:hAnsi="Arial" w:cs="Arial"/>
          <w:bCs/>
          <w:sz w:val="20"/>
        </w:rPr>
        <w:t>Arlene Gonzale</w:t>
      </w:r>
      <w:r w:rsidR="00AA7069" w:rsidRPr="005B7772">
        <w:rPr>
          <w:rFonts w:ascii="Arial" w:hAnsi="Arial" w:cs="Arial"/>
          <w:bCs/>
          <w:sz w:val="20"/>
        </w:rPr>
        <w:t>z</w:t>
      </w:r>
      <w:r w:rsidRPr="005B7772">
        <w:rPr>
          <w:rFonts w:ascii="Arial" w:hAnsi="Arial" w:cs="Arial"/>
          <w:bCs/>
          <w:sz w:val="20"/>
        </w:rPr>
        <w:t>, National Hispanic Employment Program Manager, ODI</w:t>
      </w:r>
      <w:r w:rsidR="00734ECC" w:rsidRPr="005B7772">
        <w:rPr>
          <w:rFonts w:ascii="Arial" w:hAnsi="Arial" w:cs="Arial"/>
          <w:bCs/>
          <w:sz w:val="20"/>
        </w:rPr>
        <w:t xml:space="preserve">, </w:t>
      </w:r>
      <w:r w:rsidR="00A636A7" w:rsidRPr="005B7772">
        <w:rPr>
          <w:rFonts w:ascii="Arial" w:hAnsi="Arial" w:cs="Arial"/>
          <w:bCs/>
          <w:sz w:val="20"/>
        </w:rPr>
        <w:t xml:space="preserve">announced that the </w:t>
      </w:r>
      <w:r w:rsidR="00B37433" w:rsidRPr="005B7772">
        <w:rPr>
          <w:rFonts w:ascii="Arial" w:hAnsi="Arial" w:cs="Arial"/>
          <w:bCs/>
          <w:sz w:val="20"/>
        </w:rPr>
        <w:t xml:space="preserve">VA Hispanic Employment, Outreach and Retention Strategic Plan </w:t>
      </w:r>
      <w:r w:rsidR="00A636A7" w:rsidRPr="005B7772">
        <w:rPr>
          <w:rFonts w:ascii="Arial" w:hAnsi="Arial" w:cs="Arial"/>
          <w:bCs/>
          <w:sz w:val="20"/>
        </w:rPr>
        <w:t xml:space="preserve">was published and is now available online at </w:t>
      </w:r>
      <w:hyperlink r:id="rId12" w:history="1">
        <w:r w:rsidR="00A636A7" w:rsidRPr="005B7772">
          <w:rPr>
            <w:rStyle w:val="Hyperlink"/>
            <w:rFonts w:ascii="Arial" w:hAnsi="Arial" w:cs="Arial"/>
            <w:bCs/>
            <w:sz w:val="20"/>
          </w:rPr>
          <w:t>http://www.diversity.va.gov/programs/hispanic.aspx</w:t>
        </w:r>
      </w:hyperlink>
      <w:r w:rsidR="00A636A7" w:rsidRPr="005B7772">
        <w:rPr>
          <w:rFonts w:ascii="Arial" w:hAnsi="Arial" w:cs="Arial"/>
          <w:bCs/>
          <w:sz w:val="20"/>
        </w:rPr>
        <w:t>.</w:t>
      </w:r>
      <w:r w:rsidR="00AA7069" w:rsidRPr="005B7772">
        <w:rPr>
          <w:rFonts w:ascii="Arial" w:hAnsi="Arial" w:cs="Arial"/>
          <w:bCs/>
          <w:sz w:val="20"/>
        </w:rPr>
        <w:t xml:space="preserve">  Ms. Gonzalez also reminded members that she holds monthly Hispanic Employment Program Manager </w:t>
      </w:r>
      <w:proofErr w:type="gramStart"/>
      <w:r w:rsidR="00AA7069" w:rsidRPr="005B7772">
        <w:rPr>
          <w:rFonts w:ascii="Arial" w:hAnsi="Arial" w:cs="Arial"/>
          <w:bCs/>
          <w:sz w:val="20"/>
        </w:rPr>
        <w:t>teleconferences</w:t>
      </w:r>
      <w:proofErr w:type="gramEnd"/>
      <w:r w:rsidR="00AA7069" w:rsidRPr="005B7772">
        <w:rPr>
          <w:rFonts w:ascii="Arial" w:hAnsi="Arial" w:cs="Arial"/>
          <w:bCs/>
          <w:sz w:val="20"/>
        </w:rPr>
        <w:t xml:space="preserve">.  Email her at </w:t>
      </w:r>
      <w:hyperlink r:id="rId13" w:history="1">
        <w:r w:rsidR="00AA7069" w:rsidRPr="005B7772">
          <w:rPr>
            <w:rStyle w:val="Hyperlink"/>
            <w:rFonts w:ascii="Arial" w:hAnsi="Arial" w:cs="Arial"/>
            <w:bCs/>
            <w:sz w:val="20"/>
          </w:rPr>
          <w:t>Arlene.Gonzalez@va.gov</w:t>
        </w:r>
      </w:hyperlink>
      <w:r w:rsidR="00AA7069" w:rsidRPr="005B7772">
        <w:rPr>
          <w:rFonts w:ascii="Arial" w:hAnsi="Arial" w:cs="Arial"/>
          <w:bCs/>
          <w:sz w:val="20"/>
        </w:rPr>
        <w:t xml:space="preserve"> for more information.</w:t>
      </w:r>
    </w:p>
    <w:p w:rsidR="001C3BE8" w:rsidRPr="005B7772" w:rsidRDefault="001C3BE8" w:rsidP="001C3BE8">
      <w:pPr>
        <w:pStyle w:val="ListParagraph"/>
        <w:tabs>
          <w:tab w:val="left" w:pos="1080"/>
        </w:tabs>
        <w:ind w:left="1440"/>
        <w:rPr>
          <w:rFonts w:ascii="Arial" w:hAnsi="Arial" w:cs="Arial"/>
          <w:bCs/>
          <w:sz w:val="20"/>
        </w:rPr>
      </w:pPr>
    </w:p>
    <w:p w:rsidR="000F5DB6" w:rsidRPr="005B7772" w:rsidRDefault="000F5DB6" w:rsidP="00676926">
      <w:pPr>
        <w:pStyle w:val="ListParagraph"/>
        <w:numPr>
          <w:ilvl w:val="0"/>
          <w:numId w:val="2"/>
        </w:numPr>
        <w:rPr>
          <w:rFonts w:ascii="Arial" w:hAnsi="Arial" w:cs="Arial"/>
          <w:color w:val="000000" w:themeColor="text1"/>
          <w:sz w:val="20"/>
        </w:rPr>
      </w:pPr>
      <w:r w:rsidRPr="005B7772">
        <w:rPr>
          <w:rFonts w:ascii="Arial" w:hAnsi="Arial" w:cs="Arial"/>
          <w:bCs/>
          <w:sz w:val="20"/>
        </w:rPr>
        <w:t>Nanese Loza</w:t>
      </w:r>
      <w:r w:rsidR="005D460F" w:rsidRPr="005B7772">
        <w:rPr>
          <w:rFonts w:ascii="Arial" w:hAnsi="Arial" w:cs="Arial"/>
          <w:bCs/>
          <w:sz w:val="20"/>
        </w:rPr>
        <w:t>, EEO Specialist, ODI, provided an update on the Corporate Recruitment Outreach Group Committee.</w:t>
      </w:r>
      <w:r w:rsidR="006505F7" w:rsidRPr="005B7772">
        <w:rPr>
          <w:rFonts w:ascii="Arial" w:hAnsi="Arial" w:cs="Arial"/>
          <w:bCs/>
          <w:sz w:val="20"/>
        </w:rPr>
        <w:t xml:space="preserve">  The Charter is being finalized.  Ms. Loza reports this initiative has been successful thus far in ensuring that the Department is fiscally responsible and that individual VA offices are not duplicating efforts in conducting outreach at events such as the upcoming Federal Asian Pacific American Council (FAPAC) Conference.</w:t>
      </w:r>
    </w:p>
    <w:p w:rsidR="000F5DB6" w:rsidRPr="005B7772" w:rsidRDefault="000F5DB6" w:rsidP="000F5DB6">
      <w:pPr>
        <w:pStyle w:val="ListParagraph"/>
        <w:rPr>
          <w:rFonts w:ascii="Arial" w:hAnsi="Arial" w:cs="Arial"/>
          <w:bCs/>
          <w:sz w:val="20"/>
        </w:rPr>
      </w:pPr>
    </w:p>
    <w:p w:rsidR="00682996" w:rsidRPr="005B7772" w:rsidRDefault="005D460F" w:rsidP="000F5DB6">
      <w:pPr>
        <w:pStyle w:val="ListParagraph"/>
        <w:numPr>
          <w:ilvl w:val="0"/>
          <w:numId w:val="2"/>
        </w:numPr>
        <w:rPr>
          <w:rFonts w:ascii="Arial" w:hAnsi="Arial" w:cs="Arial"/>
          <w:color w:val="000000" w:themeColor="text1"/>
          <w:sz w:val="20"/>
        </w:rPr>
      </w:pPr>
      <w:r w:rsidRPr="005B7772">
        <w:rPr>
          <w:rFonts w:ascii="Arial" w:hAnsi="Arial" w:cs="Arial"/>
          <w:bCs/>
          <w:sz w:val="20"/>
        </w:rPr>
        <w:t>Bruce Gipe, Director, Office of Management, Planning and Analysis, Board of Veterans’ Appeals</w:t>
      </w:r>
      <w:r w:rsidR="000F5DB6" w:rsidRPr="005B7772">
        <w:rPr>
          <w:rFonts w:ascii="Arial" w:hAnsi="Arial" w:cs="Arial"/>
          <w:bCs/>
          <w:sz w:val="20"/>
        </w:rPr>
        <w:t xml:space="preserve">, </w:t>
      </w:r>
      <w:r w:rsidRPr="005B7772">
        <w:rPr>
          <w:rFonts w:ascii="Arial" w:hAnsi="Arial" w:cs="Arial"/>
          <w:bCs/>
          <w:sz w:val="20"/>
        </w:rPr>
        <w:t>presented a briefing</w:t>
      </w:r>
      <w:r w:rsidR="00FB0F03" w:rsidRPr="005B7772">
        <w:rPr>
          <w:rFonts w:ascii="Arial" w:hAnsi="Arial" w:cs="Arial"/>
          <w:bCs/>
          <w:sz w:val="20"/>
        </w:rPr>
        <w:t xml:space="preserve"> on the Lesbian, Gay, Bisexual, and Transgender (LGBT) Workgroup</w:t>
      </w:r>
      <w:r w:rsidR="000F5DB6" w:rsidRPr="005B7772">
        <w:rPr>
          <w:rFonts w:ascii="Arial" w:hAnsi="Arial" w:cs="Arial"/>
          <w:bCs/>
          <w:sz w:val="20"/>
        </w:rPr>
        <w:t>.</w:t>
      </w:r>
      <w:r w:rsidR="00DD02DA" w:rsidRPr="005B7772">
        <w:rPr>
          <w:rFonts w:ascii="Arial" w:hAnsi="Arial" w:cs="Arial"/>
          <w:bCs/>
          <w:sz w:val="20"/>
        </w:rPr>
        <w:t xml:space="preserve">  Mr. Gipe reported that the email </w:t>
      </w:r>
      <w:hyperlink r:id="rId14" w:history="1">
        <w:r w:rsidR="00DD02DA" w:rsidRPr="005B7772">
          <w:rPr>
            <w:rStyle w:val="Hyperlink"/>
            <w:rFonts w:ascii="Arial" w:hAnsi="Arial" w:cs="Arial"/>
            <w:bCs/>
            <w:sz w:val="20"/>
          </w:rPr>
          <w:t>LGBTWorkgroup@va.gov</w:t>
        </w:r>
      </w:hyperlink>
      <w:r w:rsidR="00DD02DA" w:rsidRPr="005B7772">
        <w:rPr>
          <w:rFonts w:ascii="Arial" w:hAnsi="Arial" w:cs="Arial"/>
          <w:bCs/>
          <w:sz w:val="20"/>
        </w:rPr>
        <w:t xml:space="preserve"> is receiving an overwhelming number of inquiries from both from VA employees and Veterans.  This email address is posted on the ODI internet at </w:t>
      </w:r>
      <w:hyperlink r:id="rId15" w:history="1">
        <w:r w:rsidR="00DD02DA" w:rsidRPr="005B7772">
          <w:rPr>
            <w:rStyle w:val="Hyperlink"/>
            <w:rFonts w:ascii="Arial" w:hAnsi="Arial" w:cs="Arial"/>
            <w:bCs/>
            <w:sz w:val="20"/>
          </w:rPr>
          <w:t>http://www.diversity.va.gov/programs/lgbt.aspx</w:t>
        </w:r>
      </w:hyperlink>
      <w:r w:rsidR="00DD02DA" w:rsidRPr="005B7772">
        <w:rPr>
          <w:rFonts w:ascii="Arial" w:hAnsi="Arial" w:cs="Arial"/>
          <w:bCs/>
          <w:sz w:val="20"/>
        </w:rPr>
        <w:t xml:space="preserve">.  </w:t>
      </w:r>
      <w:r w:rsidR="00C450A3" w:rsidRPr="005B7772">
        <w:rPr>
          <w:rFonts w:ascii="Arial" w:hAnsi="Arial" w:cs="Arial"/>
          <w:bCs/>
          <w:sz w:val="20"/>
        </w:rPr>
        <w:t xml:space="preserve">It was noted that the Office of Resolution Management does manage the Resolution Support Center to handle external complaints.  These complaints are tracked through VAIQ until closure.  </w:t>
      </w:r>
      <w:r w:rsidR="00DD02DA" w:rsidRPr="005B7772">
        <w:rPr>
          <w:rFonts w:ascii="Arial" w:hAnsi="Arial" w:cs="Arial"/>
          <w:b/>
          <w:bCs/>
          <w:color w:val="FF0000"/>
          <w:sz w:val="20"/>
        </w:rPr>
        <w:t>ACTION ITEM: The motion was made and passed with no opposition to recommend to leadership to establish a team or unit</w:t>
      </w:r>
      <w:r w:rsidR="00C450A3" w:rsidRPr="005B7772">
        <w:rPr>
          <w:rFonts w:ascii="Arial" w:hAnsi="Arial" w:cs="Arial"/>
          <w:b/>
          <w:bCs/>
          <w:color w:val="FF0000"/>
          <w:sz w:val="20"/>
        </w:rPr>
        <w:t xml:space="preserve"> to address LGBT Veteran and employee concerns.</w:t>
      </w:r>
    </w:p>
    <w:p w:rsidR="00676926" w:rsidRPr="005B7772" w:rsidRDefault="00676926" w:rsidP="00676926">
      <w:pPr>
        <w:pStyle w:val="ListParagraph"/>
        <w:rPr>
          <w:rFonts w:ascii="Arial" w:hAnsi="Arial" w:cs="Arial"/>
          <w:color w:val="1F497D"/>
          <w:sz w:val="20"/>
        </w:rPr>
      </w:pPr>
    </w:p>
    <w:p w:rsidR="008F7432" w:rsidRPr="005B7772" w:rsidRDefault="000F5DB6" w:rsidP="008F7432">
      <w:pPr>
        <w:pStyle w:val="ListParagraph"/>
        <w:numPr>
          <w:ilvl w:val="0"/>
          <w:numId w:val="2"/>
        </w:numPr>
        <w:tabs>
          <w:tab w:val="left" w:pos="720"/>
        </w:tabs>
        <w:spacing w:after="240"/>
        <w:rPr>
          <w:rFonts w:ascii="Arial" w:hAnsi="Arial" w:cs="Arial"/>
          <w:bCs/>
          <w:sz w:val="20"/>
        </w:rPr>
      </w:pPr>
      <w:r w:rsidRPr="005B7772">
        <w:rPr>
          <w:rFonts w:ascii="Arial" w:hAnsi="Arial" w:cs="Arial"/>
          <w:bCs/>
          <w:sz w:val="20"/>
        </w:rPr>
        <w:t>David Williams</w:t>
      </w:r>
      <w:r w:rsidR="00882B3D" w:rsidRPr="005B7772">
        <w:rPr>
          <w:rFonts w:ascii="Arial" w:hAnsi="Arial" w:cs="Arial"/>
          <w:bCs/>
          <w:sz w:val="20"/>
        </w:rPr>
        <w:t>, Director, Workforce Analysis, ODI, presented a briefing on the State of the Agency</w:t>
      </w:r>
      <w:r w:rsidR="008F7432" w:rsidRPr="005B7772">
        <w:rPr>
          <w:rFonts w:ascii="Arial" w:hAnsi="Arial" w:cs="Arial"/>
          <w:bCs/>
          <w:sz w:val="20"/>
        </w:rPr>
        <w:t>, summarizing</w:t>
      </w:r>
      <w:r w:rsidR="00761A15" w:rsidRPr="005B7772">
        <w:rPr>
          <w:rFonts w:ascii="Arial" w:hAnsi="Arial" w:cs="Arial"/>
          <w:bCs/>
          <w:sz w:val="20"/>
        </w:rPr>
        <w:t xml:space="preserve"> the accomplishments of VA’s fiscal year (FY)</w:t>
      </w:r>
      <w:r w:rsidR="008F7432" w:rsidRPr="005B7772">
        <w:rPr>
          <w:rFonts w:ascii="Arial" w:hAnsi="Arial" w:cs="Arial"/>
          <w:bCs/>
          <w:sz w:val="20"/>
        </w:rPr>
        <w:t xml:space="preserve"> 2012 EEO program, and the FY 2013 EEO planned projects/activities, which is contained in the VA-wide Memorandum Directive 715 Report</w:t>
      </w:r>
      <w:r w:rsidR="00882B3D" w:rsidRPr="005B7772">
        <w:rPr>
          <w:rFonts w:ascii="Arial" w:hAnsi="Arial" w:cs="Arial"/>
          <w:bCs/>
          <w:sz w:val="20"/>
        </w:rPr>
        <w:t>.</w:t>
      </w:r>
      <w:r w:rsidR="00F150F8" w:rsidRPr="005B7772">
        <w:rPr>
          <w:rFonts w:ascii="Arial" w:hAnsi="Arial" w:cs="Arial"/>
          <w:bCs/>
          <w:sz w:val="20"/>
        </w:rPr>
        <w:t xml:space="preserve">  </w:t>
      </w:r>
      <w:r w:rsidR="008F7432" w:rsidRPr="005B7772">
        <w:rPr>
          <w:rFonts w:ascii="Arial" w:hAnsi="Arial" w:cs="Arial"/>
          <w:bCs/>
          <w:sz w:val="20"/>
        </w:rPr>
        <w:t>This is the final draft of the briefing to be presented to the Secretary, planned for late May 2013.</w:t>
      </w:r>
    </w:p>
    <w:p w:rsidR="008F7432" w:rsidRPr="005B7772" w:rsidRDefault="008F7432" w:rsidP="008F7432">
      <w:pPr>
        <w:pStyle w:val="ListParagraph"/>
        <w:rPr>
          <w:rFonts w:ascii="Arial" w:hAnsi="Arial" w:cs="Arial"/>
          <w:bCs/>
          <w:sz w:val="20"/>
        </w:rPr>
      </w:pPr>
    </w:p>
    <w:p w:rsidR="000F5DB6" w:rsidRPr="005B7772" w:rsidRDefault="000F5DB6" w:rsidP="00751996">
      <w:pPr>
        <w:pStyle w:val="ListParagraph"/>
        <w:numPr>
          <w:ilvl w:val="0"/>
          <w:numId w:val="2"/>
        </w:numPr>
        <w:tabs>
          <w:tab w:val="left" w:pos="720"/>
        </w:tabs>
        <w:spacing w:after="240"/>
        <w:rPr>
          <w:rFonts w:ascii="Arial" w:hAnsi="Arial" w:cs="Arial"/>
          <w:bCs/>
          <w:sz w:val="20"/>
        </w:rPr>
      </w:pPr>
      <w:r w:rsidRPr="005B7772">
        <w:rPr>
          <w:rFonts w:ascii="Arial" w:hAnsi="Arial" w:cs="Arial"/>
          <w:bCs/>
          <w:sz w:val="20"/>
        </w:rPr>
        <w:t>Christine Kluh</w:t>
      </w:r>
      <w:r w:rsidR="00882B3D" w:rsidRPr="005B7772">
        <w:rPr>
          <w:rFonts w:ascii="Arial" w:hAnsi="Arial" w:cs="Arial"/>
          <w:bCs/>
          <w:sz w:val="20"/>
        </w:rPr>
        <w:t>, Deputy Assistant Secretary, Corporate Senior Executive Management Office</w:t>
      </w:r>
      <w:r w:rsidR="00751996" w:rsidRPr="005B7772">
        <w:rPr>
          <w:rFonts w:ascii="Arial" w:hAnsi="Arial" w:cs="Arial"/>
          <w:bCs/>
          <w:sz w:val="20"/>
        </w:rPr>
        <w:t xml:space="preserve"> (CSEMO)</w:t>
      </w:r>
      <w:r w:rsidR="00882B3D" w:rsidRPr="005B7772">
        <w:rPr>
          <w:rFonts w:ascii="Arial" w:hAnsi="Arial" w:cs="Arial"/>
          <w:bCs/>
          <w:sz w:val="20"/>
        </w:rPr>
        <w:t xml:space="preserve">, presented a briefing on </w:t>
      </w:r>
      <w:r w:rsidR="00751996" w:rsidRPr="005B7772">
        <w:rPr>
          <w:rFonts w:ascii="Arial" w:hAnsi="Arial" w:cs="Arial"/>
          <w:bCs/>
          <w:sz w:val="20"/>
        </w:rPr>
        <w:t>Delegation of Authority for Details – Secretary of Veterans Affairs Memorandum dated March 27, 2013l, and CSEMO Letter No. 006-13-1, SES Selections dated March 5, 2013</w:t>
      </w:r>
      <w:r w:rsidR="00882B3D" w:rsidRPr="005B7772">
        <w:rPr>
          <w:rFonts w:ascii="Arial" w:hAnsi="Arial" w:cs="Arial"/>
          <w:bCs/>
          <w:sz w:val="20"/>
        </w:rPr>
        <w:t>.</w:t>
      </w:r>
    </w:p>
    <w:p w:rsidR="000F5DB6" w:rsidRPr="005B7772" w:rsidRDefault="000F5DB6" w:rsidP="000F5DB6">
      <w:pPr>
        <w:pStyle w:val="ListParagraph"/>
        <w:rPr>
          <w:rFonts w:ascii="Arial" w:hAnsi="Arial" w:cs="Arial"/>
          <w:bCs/>
          <w:sz w:val="20"/>
        </w:rPr>
      </w:pPr>
    </w:p>
    <w:p w:rsidR="00D37B6E" w:rsidRPr="005B7772" w:rsidRDefault="000F5DB6" w:rsidP="00D37B6E">
      <w:pPr>
        <w:pStyle w:val="ListParagraph"/>
        <w:numPr>
          <w:ilvl w:val="0"/>
          <w:numId w:val="2"/>
        </w:numPr>
        <w:tabs>
          <w:tab w:val="left" w:pos="720"/>
        </w:tabs>
        <w:spacing w:after="240"/>
        <w:rPr>
          <w:rFonts w:ascii="Arial" w:hAnsi="Arial" w:cs="Arial"/>
          <w:bCs/>
          <w:sz w:val="20"/>
        </w:rPr>
      </w:pPr>
      <w:r w:rsidRPr="005B7772">
        <w:rPr>
          <w:rFonts w:ascii="Arial" w:hAnsi="Arial" w:cs="Arial"/>
          <w:bCs/>
          <w:sz w:val="20"/>
        </w:rPr>
        <w:t>Thomas Middleton</w:t>
      </w:r>
      <w:r w:rsidR="00882B3D" w:rsidRPr="005B7772">
        <w:rPr>
          <w:rFonts w:ascii="Arial" w:hAnsi="Arial" w:cs="Arial"/>
          <w:bCs/>
          <w:sz w:val="20"/>
        </w:rPr>
        <w:t>, Analyst, ODI, present</w:t>
      </w:r>
      <w:r w:rsidR="00D37B6E" w:rsidRPr="005B7772">
        <w:rPr>
          <w:rFonts w:ascii="Arial" w:hAnsi="Arial" w:cs="Arial"/>
          <w:bCs/>
          <w:sz w:val="20"/>
        </w:rPr>
        <w:t>ed a briefing on applicant flow:</w:t>
      </w:r>
    </w:p>
    <w:p w:rsidR="00D37B6E" w:rsidRPr="005B7772" w:rsidRDefault="00D37B6E" w:rsidP="00D37B6E">
      <w:pPr>
        <w:pStyle w:val="ListParagraph"/>
        <w:rPr>
          <w:rFonts w:ascii="Arial" w:hAnsi="Arial" w:cs="Arial"/>
          <w:bCs/>
          <w:sz w:val="20"/>
        </w:rPr>
      </w:pPr>
    </w:p>
    <w:p w:rsidR="00D37B6E" w:rsidRPr="005B7772" w:rsidRDefault="00D37B6E" w:rsidP="00D37B6E">
      <w:pPr>
        <w:pStyle w:val="ListParagraph"/>
        <w:numPr>
          <w:ilvl w:val="1"/>
          <w:numId w:val="2"/>
        </w:numPr>
        <w:tabs>
          <w:tab w:val="left" w:pos="720"/>
        </w:tabs>
        <w:spacing w:after="240"/>
        <w:rPr>
          <w:rFonts w:ascii="Arial" w:hAnsi="Arial" w:cs="Arial"/>
          <w:bCs/>
          <w:sz w:val="20"/>
        </w:rPr>
      </w:pPr>
      <w:r w:rsidRPr="005B7772">
        <w:rPr>
          <w:rFonts w:ascii="Arial" w:hAnsi="Arial" w:cs="Arial"/>
          <w:bCs/>
          <w:sz w:val="20"/>
        </w:rPr>
        <w:t>Except for White women, all historically underrepresented groups have higher application rates than their Civilian Labor Force (CLF) measures.</w:t>
      </w:r>
    </w:p>
    <w:p w:rsidR="00D37B6E" w:rsidRPr="005B7772" w:rsidRDefault="00D37B6E" w:rsidP="00D37B6E">
      <w:pPr>
        <w:pStyle w:val="ListParagraph"/>
        <w:numPr>
          <w:ilvl w:val="1"/>
          <w:numId w:val="2"/>
        </w:numPr>
        <w:tabs>
          <w:tab w:val="left" w:pos="720"/>
        </w:tabs>
        <w:spacing w:after="240"/>
        <w:rPr>
          <w:rFonts w:ascii="Arial" w:hAnsi="Arial" w:cs="Arial"/>
          <w:bCs/>
          <w:sz w:val="20"/>
        </w:rPr>
      </w:pPr>
      <w:r w:rsidRPr="005B7772">
        <w:rPr>
          <w:rFonts w:ascii="Arial" w:hAnsi="Arial" w:cs="Arial"/>
          <w:bCs/>
          <w:sz w:val="20"/>
        </w:rPr>
        <w:t>Selection rates for all groups higher than CLF except for White men and women.</w:t>
      </w:r>
    </w:p>
    <w:p w:rsidR="00D37B6E" w:rsidRPr="005B7772" w:rsidRDefault="00D37B6E" w:rsidP="00D37B6E">
      <w:pPr>
        <w:pStyle w:val="ListParagraph"/>
        <w:numPr>
          <w:ilvl w:val="1"/>
          <w:numId w:val="2"/>
        </w:numPr>
        <w:tabs>
          <w:tab w:val="left" w:pos="720"/>
        </w:tabs>
        <w:spacing w:after="240"/>
        <w:rPr>
          <w:rFonts w:ascii="Arial" w:hAnsi="Arial" w:cs="Arial"/>
          <w:bCs/>
          <w:sz w:val="20"/>
        </w:rPr>
      </w:pPr>
      <w:r w:rsidRPr="005B7772">
        <w:rPr>
          <w:rFonts w:ascii="Arial" w:hAnsi="Arial" w:cs="Arial"/>
          <w:bCs/>
          <w:sz w:val="20"/>
        </w:rPr>
        <w:t>VA is doing well with Veterans recruitment and hiring.</w:t>
      </w:r>
    </w:p>
    <w:p w:rsidR="000F5DB6" w:rsidRPr="005B7772" w:rsidRDefault="00D37B6E" w:rsidP="00D37B6E">
      <w:pPr>
        <w:pStyle w:val="ListParagraph"/>
        <w:numPr>
          <w:ilvl w:val="1"/>
          <w:numId w:val="2"/>
        </w:numPr>
        <w:tabs>
          <w:tab w:val="left" w:pos="720"/>
        </w:tabs>
        <w:spacing w:after="240"/>
        <w:rPr>
          <w:rFonts w:ascii="Arial" w:hAnsi="Arial" w:cs="Arial"/>
          <w:bCs/>
          <w:sz w:val="20"/>
        </w:rPr>
      </w:pPr>
      <w:r w:rsidRPr="005B7772">
        <w:rPr>
          <w:rFonts w:ascii="Arial" w:hAnsi="Arial" w:cs="Arial"/>
          <w:bCs/>
          <w:sz w:val="20"/>
        </w:rPr>
        <w:t>While Blacks and Hispanics are selected at rates higher than CLF, a statistically valid difference from application rates exists.</w:t>
      </w:r>
    </w:p>
    <w:p w:rsidR="00A835E0" w:rsidRPr="005B7772" w:rsidRDefault="00A835E0" w:rsidP="00A835E0">
      <w:pPr>
        <w:pStyle w:val="ListParagraph"/>
        <w:rPr>
          <w:rFonts w:ascii="Arial" w:hAnsi="Arial" w:cs="Arial"/>
          <w:bCs/>
          <w:sz w:val="20"/>
        </w:rPr>
      </w:pPr>
    </w:p>
    <w:p w:rsidR="00A835E0" w:rsidRPr="005B7772" w:rsidRDefault="00A835E0" w:rsidP="000F5DB6">
      <w:pPr>
        <w:pStyle w:val="ListParagraph"/>
        <w:numPr>
          <w:ilvl w:val="0"/>
          <w:numId w:val="2"/>
        </w:numPr>
        <w:tabs>
          <w:tab w:val="left" w:pos="720"/>
        </w:tabs>
        <w:spacing w:after="240"/>
        <w:rPr>
          <w:rFonts w:ascii="Arial" w:hAnsi="Arial" w:cs="Arial"/>
          <w:bCs/>
          <w:sz w:val="20"/>
        </w:rPr>
      </w:pPr>
      <w:r w:rsidRPr="005B7772">
        <w:rPr>
          <w:rFonts w:ascii="Arial" w:hAnsi="Arial" w:cs="Arial"/>
          <w:bCs/>
          <w:sz w:val="20"/>
        </w:rPr>
        <w:t>Ron Sagud</w:t>
      </w:r>
      <w:r w:rsidR="00751996" w:rsidRPr="005B7772">
        <w:rPr>
          <w:rFonts w:ascii="Arial" w:hAnsi="Arial" w:cs="Arial"/>
          <w:bCs/>
          <w:sz w:val="20"/>
        </w:rPr>
        <w:t xml:space="preserve">an, President, VA FAPAC Chapter, </w:t>
      </w:r>
      <w:r w:rsidR="00BC4A20" w:rsidRPr="005B7772">
        <w:rPr>
          <w:rFonts w:ascii="Arial" w:hAnsi="Arial" w:cs="Arial"/>
          <w:bCs/>
          <w:sz w:val="20"/>
        </w:rPr>
        <w:t>informed the VADC that FAPAC will hold its 28</w:t>
      </w:r>
      <w:r w:rsidR="00BC4A20" w:rsidRPr="005B7772">
        <w:rPr>
          <w:rFonts w:ascii="Arial" w:hAnsi="Arial" w:cs="Arial"/>
          <w:bCs/>
          <w:sz w:val="20"/>
          <w:vertAlign w:val="superscript"/>
        </w:rPr>
        <w:t>th</w:t>
      </w:r>
      <w:r w:rsidR="00BC4A20" w:rsidRPr="005B7772">
        <w:rPr>
          <w:rFonts w:ascii="Arial" w:hAnsi="Arial" w:cs="Arial"/>
          <w:bCs/>
          <w:sz w:val="20"/>
        </w:rPr>
        <w:t xml:space="preserve"> National Leadership Training Conference on May 6-10, 2013, in Long Beach, California.  There will be a no-cost VA Agency Forum on Monday, May 6.</w:t>
      </w:r>
    </w:p>
    <w:p w:rsidR="000F5DB6" w:rsidRPr="005B7772" w:rsidRDefault="000F5DB6" w:rsidP="000F5DB6">
      <w:pPr>
        <w:pStyle w:val="ListParagraph"/>
        <w:rPr>
          <w:rFonts w:ascii="Arial" w:hAnsi="Arial" w:cs="Arial"/>
          <w:bCs/>
          <w:sz w:val="20"/>
        </w:rPr>
      </w:pPr>
    </w:p>
    <w:p w:rsidR="00205672" w:rsidRPr="005B7772" w:rsidRDefault="003E615F" w:rsidP="003E615F">
      <w:pPr>
        <w:pStyle w:val="ListParagraph"/>
        <w:numPr>
          <w:ilvl w:val="0"/>
          <w:numId w:val="2"/>
        </w:numPr>
        <w:tabs>
          <w:tab w:val="left" w:pos="720"/>
        </w:tabs>
        <w:spacing w:after="240"/>
        <w:rPr>
          <w:rFonts w:ascii="Arial" w:hAnsi="Arial" w:cs="Arial"/>
          <w:bCs/>
          <w:sz w:val="20"/>
        </w:rPr>
      </w:pPr>
      <w:r w:rsidRPr="005B7772">
        <w:rPr>
          <w:rFonts w:ascii="Arial" w:hAnsi="Arial" w:cs="Arial"/>
          <w:bCs/>
          <w:sz w:val="20"/>
        </w:rPr>
        <w:t>Meeting adjourned at 3:</w:t>
      </w:r>
      <w:r w:rsidR="000F5DB6" w:rsidRPr="005B7772">
        <w:rPr>
          <w:rFonts w:ascii="Arial" w:hAnsi="Arial" w:cs="Arial"/>
          <w:bCs/>
          <w:sz w:val="20"/>
        </w:rPr>
        <w:t>10</w:t>
      </w:r>
      <w:r w:rsidRPr="005B7772">
        <w:rPr>
          <w:rFonts w:ascii="Arial" w:hAnsi="Arial" w:cs="Arial"/>
          <w:bCs/>
          <w:sz w:val="20"/>
        </w:rPr>
        <w:t xml:space="preserve"> pm.  The next meeting is scheduled to be held </w:t>
      </w:r>
      <w:r w:rsidR="000F5DB6" w:rsidRPr="005B7772">
        <w:rPr>
          <w:rFonts w:ascii="Arial" w:hAnsi="Arial" w:cs="Arial"/>
          <w:bCs/>
          <w:sz w:val="20"/>
        </w:rPr>
        <w:t>July 17</w:t>
      </w:r>
      <w:r w:rsidRPr="005B7772">
        <w:rPr>
          <w:rFonts w:ascii="Arial" w:hAnsi="Arial" w:cs="Arial"/>
          <w:bCs/>
          <w:sz w:val="20"/>
        </w:rPr>
        <w:t>, 201</w:t>
      </w:r>
      <w:r w:rsidR="0029759A" w:rsidRPr="005B7772">
        <w:rPr>
          <w:rFonts w:ascii="Arial" w:hAnsi="Arial" w:cs="Arial"/>
          <w:bCs/>
          <w:sz w:val="20"/>
        </w:rPr>
        <w:t>3</w:t>
      </w:r>
      <w:r w:rsidRPr="005B7772">
        <w:rPr>
          <w:rFonts w:ascii="Arial" w:hAnsi="Arial" w:cs="Arial"/>
          <w:bCs/>
          <w:sz w:val="20"/>
        </w:rPr>
        <w:t>.</w:t>
      </w:r>
    </w:p>
    <w:sectPr w:rsidR="00205672" w:rsidRPr="005B7772" w:rsidSect="00E87976">
      <w:headerReference w:type="default" r:id="rId16"/>
      <w:footerReference w:type="default" r:id="rId17"/>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0F8" w:rsidRDefault="00F150F8">
      <w:r>
        <w:separator/>
      </w:r>
    </w:p>
  </w:endnote>
  <w:endnote w:type="continuationSeparator" w:id="0">
    <w:p w:rsidR="00F150F8" w:rsidRDefault="00F1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4610"/>
      <w:docPartObj>
        <w:docPartGallery w:val="Page Numbers (Bottom of Page)"/>
        <w:docPartUnique/>
      </w:docPartObj>
    </w:sdtPr>
    <w:sdtEndPr>
      <w:rPr>
        <w:rFonts w:ascii="Arial" w:hAnsi="Arial" w:cs="Arial"/>
        <w:sz w:val="20"/>
      </w:rPr>
    </w:sdtEndPr>
    <w:sdtContent>
      <w:p w:rsidR="00F150F8" w:rsidRPr="005B7772" w:rsidRDefault="00E66DD4">
        <w:pPr>
          <w:pStyle w:val="Footer"/>
          <w:jc w:val="center"/>
          <w:rPr>
            <w:rFonts w:ascii="Arial" w:hAnsi="Arial" w:cs="Arial"/>
            <w:sz w:val="20"/>
          </w:rPr>
        </w:pPr>
        <w:r w:rsidRPr="005B7772">
          <w:rPr>
            <w:rFonts w:ascii="Arial" w:hAnsi="Arial" w:cs="Arial"/>
            <w:sz w:val="20"/>
          </w:rPr>
          <w:fldChar w:fldCharType="begin"/>
        </w:r>
        <w:r w:rsidRPr="005B7772">
          <w:rPr>
            <w:rFonts w:ascii="Arial" w:hAnsi="Arial" w:cs="Arial"/>
            <w:sz w:val="20"/>
          </w:rPr>
          <w:instrText xml:space="preserve"> PAGE   \* MERGEFORMAT </w:instrText>
        </w:r>
        <w:r w:rsidRPr="005B7772">
          <w:rPr>
            <w:rFonts w:ascii="Arial" w:hAnsi="Arial" w:cs="Arial"/>
            <w:sz w:val="20"/>
          </w:rPr>
          <w:fldChar w:fldCharType="separate"/>
        </w:r>
        <w:r w:rsidR="00105E01">
          <w:rPr>
            <w:rFonts w:ascii="Arial" w:hAnsi="Arial" w:cs="Arial"/>
            <w:noProof/>
            <w:sz w:val="20"/>
          </w:rPr>
          <w:t>3</w:t>
        </w:r>
        <w:r w:rsidRPr="005B7772">
          <w:rPr>
            <w:rFonts w:ascii="Arial" w:hAnsi="Arial" w:cs="Arial"/>
            <w:noProof/>
            <w:sz w:val="20"/>
          </w:rPr>
          <w:fldChar w:fldCharType="end"/>
        </w:r>
      </w:p>
    </w:sdtContent>
  </w:sdt>
  <w:p w:rsidR="00F150F8" w:rsidRDefault="00F15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0F8" w:rsidRDefault="00F150F8">
      <w:r>
        <w:separator/>
      </w:r>
    </w:p>
  </w:footnote>
  <w:footnote w:type="continuationSeparator" w:id="0">
    <w:p w:rsidR="00F150F8" w:rsidRDefault="00F15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F8" w:rsidRDefault="00F15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DB3"/>
    <w:multiLevelType w:val="hybridMultilevel"/>
    <w:tmpl w:val="AB9627D8"/>
    <w:lvl w:ilvl="0" w:tplc="04090019">
      <w:start w:val="1"/>
      <w:numFmt w:val="lowerLetter"/>
      <w:lvlText w:val="%1."/>
      <w:lvlJc w:val="left"/>
      <w:pPr>
        <w:ind w:left="2180" w:hanging="360"/>
      </w:p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
    <w:nsid w:val="42020017"/>
    <w:multiLevelType w:val="hybridMultilevel"/>
    <w:tmpl w:val="3DFAF0A0"/>
    <w:lvl w:ilvl="0" w:tplc="0CBA8AB2">
      <w:start w:val="1"/>
      <w:numFmt w:val="upperRoman"/>
      <w:lvlText w:val="%1."/>
      <w:lvlJc w:val="right"/>
      <w:pPr>
        <w:ind w:left="720" w:hanging="360"/>
      </w:pPr>
      <w:rPr>
        <w:rFonts w:ascii="Arial" w:hAnsi="Arial" w:cs="Arial" w:hint="default"/>
        <w:i w:val="0"/>
        <w:color w:val="auto"/>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23CD1"/>
    <w:multiLevelType w:val="hybridMultilevel"/>
    <w:tmpl w:val="B2BECBC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74402FF"/>
    <w:multiLevelType w:val="hybridMultilevel"/>
    <w:tmpl w:val="37EE0550"/>
    <w:lvl w:ilvl="0" w:tplc="0CBA8AB2">
      <w:start w:val="1"/>
      <w:numFmt w:val="upperRoman"/>
      <w:lvlText w:val="%1."/>
      <w:lvlJc w:val="right"/>
      <w:pPr>
        <w:ind w:left="720" w:hanging="360"/>
      </w:pPr>
      <w:rPr>
        <w:rFonts w:ascii="Arial" w:hAnsi="Arial" w:cs="Arial" w:hint="default"/>
        <w:i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8715B7"/>
    <w:multiLevelType w:val="hybridMultilevel"/>
    <w:tmpl w:val="54C0CE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91609E2"/>
    <w:multiLevelType w:val="hybridMultilevel"/>
    <w:tmpl w:val="0A54A58C"/>
    <w:lvl w:ilvl="0" w:tplc="175C9F18">
      <w:start w:val="1575"/>
      <w:numFmt w:val="decimal"/>
      <w:lvlText w:val="%1"/>
      <w:lvlJc w:val="left"/>
      <w:pPr>
        <w:ind w:left="780" w:hanging="4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CD3A53"/>
    <w:rsid w:val="0001321D"/>
    <w:rsid w:val="00020F00"/>
    <w:rsid w:val="0002689B"/>
    <w:rsid w:val="00037132"/>
    <w:rsid w:val="00047162"/>
    <w:rsid w:val="00051AB8"/>
    <w:rsid w:val="00063B4D"/>
    <w:rsid w:val="00065B1A"/>
    <w:rsid w:val="00071D58"/>
    <w:rsid w:val="00084D45"/>
    <w:rsid w:val="00097BB7"/>
    <w:rsid w:val="000A2E56"/>
    <w:rsid w:val="000B2D7A"/>
    <w:rsid w:val="000B5968"/>
    <w:rsid w:val="000B6EFB"/>
    <w:rsid w:val="000B6FEE"/>
    <w:rsid w:val="000C1044"/>
    <w:rsid w:val="000C472F"/>
    <w:rsid w:val="000C5EC8"/>
    <w:rsid w:val="000D19F4"/>
    <w:rsid w:val="000D59D8"/>
    <w:rsid w:val="000F5DB6"/>
    <w:rsid w:val="0010353D"/>
    <w:rsid w:val="0010362F"/>
    <w:rsid w:val="00105E01"/>
    <w:rsid w:val="001115FE"/>
    <w:rsid w:val="00121E31"/>
    <w:rsid w:val="0013217C"/>
    <w:rsid w:val="00147130"/>
    <w:rsid w:val="00151858"/>
    <w:rsid w:val="001577EF"/>
    <w:rsid w:val="00160372"/>
    <w:rsid w:val="001641DD"/>
    <w:rsid w:val="00172F58"/>
    <w:rsid w:val="00184582"/>
    <w:rsid w:val="00185970"/>
    <w:rsid w:val="00186998"/>
    <w:rsid w:val="00187545"/>
    <w:rsid w:val="0019727E"/>
    <w:rsid w:val="00197812"/>
    <w:rsid w:val="001A215E"/>
    <w:rsid w:val="001A4B87"/>
    <w:rsid w:val="001B491F"/>
    <w:rsid w:val="001B4A99"/>
    <w:rsid w:val="001C3BE8"/>
    <w:rsid w:val="001D5B68"/>
    <w:rsid w:val="001D68E7"/>
    <w:rsid w:val="00205672"/>
    <w:rsid w:val="00234E4E"/>
    <w:rsid w:val="00240027"/>
    <w:rsid w:val="002579C2"/>
    <w:rsid w:val="002625BE"/>
    <w:rsid w:val="002731F5"/>
    <w:rsid w:val="00290FC1"/>
    <w:rsid w:val="00292064"/>
    <w:rsid w:val="00292B7B"/>
    <w:rsid w:val="00294FF5"/>
    <w:rsid w:val="0029732B"/>
    <w:rsid w:val="0029759A"/>
    <w:rsid w:val="002979E9"/>
    <w:rsid w:val="002A5D82"/>
    <w:rsid w:val="002B77C6"/>
    <w:rsid w:val="002C5B81"/>
    <w:rsid w:val="002D7BD5"/>
    <w:rsid w:val="002E2502"/>
    <w:rsid w:val="002F3D49"/>
    <w:rsid w:val="003022E2"/>
    <w:rsid w:val="00314451"/>
    <w:rsid w:val="00317F7B"/>
    <w:rsid w:val="00327B2B"/>
    <w:rsid w:val="0033653A"/>
    <w:rsid w:val="003369FA"/>
    <w:rsid w:val="00342099"/>
    <w:rsid w:val="0034246B"/>
    <w:rsid w:val="00344F02"/>
    <w:rsid w:val="003503B1"/>
    <w:rsid w:val="00355331"/>
    <w:rsid w:val="003601A4"/>
    <w:rsid w:val="003614BC"/>
    <w:rsid w:val="00362C72"/>
    <w:rsid w:val="00365319"/>
    <w:rsid w:val="00366852"/>
    <w:rsid w:val="00370C89"/>
    <w:rsid w:val="003749C5"/>
    <w:rsid w:val="00375733"/>
    <w:rsid w:val="00380312"/>
    <w:rsid w:val="003A44C8"/>
    <w:rsid w:val="003A5298"/>
    <w:rsid w:val="003C68FD"/>
    <w:rsid w:val="003C7CE3"/>
    <w:rsid w:val="003D0E85"/>
    <w:rsid w:val="003D14B9"/>
    <w:rsid w:val="003D1CB8"/>
    <w:rsid w:val="003E615F"/>
    <w:rsid w:val="00401F10"/>
    <w:rsid w:val="004121C6"/>
    <w:rsid w:val="00414593"/>
    <w:rsid w:val="004145E3"/>
    <w:rsid w:val="004149A9"/>
    <w:rsid w:val="00421249"/>
    <w:rsid w:val="004226B3"/>
    <w:rsid w:val="004248D9"/>
    <w:rsid w:val="00433AA8"/>
    <w:rsid w:val="004366D9"/>
    <w:rsid w:val="00440C5D"/>
    <w:rsid w:val="00445B5B"/>
    <w:rsid w:val="00472C70"/>
    <w:rsid w:val="0047473A"/>
    <w:rsid w:val="00480571"/>
    <w:rsid w:val="00481DED"/>
    <w:rsid w:val="004839B2"/>
    <w:rsid w:val="004918D8"/>
    <w:rsid w:val="0049673D"/>
    <w:rsid w:val="004A1B62"/>
    <w:rsid w:val="004A35CB"/>
    <w:rsid w:val="004A7DEB"/>
    <w:rsid w:val="004B0D39"/>
    <w:rsid w:val="004B1C8B"/>
    <w:rsid w:val="004B374A"/>
    <w:rsid w:val="004B7BF4"/>
    <w:rsid w:val="004C00CB"/>
    <w:rsid w:val="004D5C69"/>
    <w:rsid w:val="004E084C"/>
    <w:rsid w:val="004E5883"/>
    <w:rsid w:val="004F384C"/>
    <w:rsid w:val="004F4599"/>
    <w:rsid w:val="004F75BE"/>
    <w:rsid w:val="00501E73"/>
    <w:rsid w:val="00506C7B"/>
    <w:rsid w:val="00507884"/>
    <w:rsid w:val="00513F66"/>
    <w:rsid w:val="0051489D"/>
    <w:rsid w:val="00515213"/>
    <w:rsid w:val="00533856"/>
    <w:rsid w:val="00555359"/>
    <w:rsid w:val="00555BFB"/>
    <w:rsid w:val="00560B01"/>
    <w:rsid w:val="00563AFF"/>
    <w:rsid w:val="00574B94"/>
    <w:rsid w:val="00576896"/>
    <w:rsid w:val="00580633"/>
    <w:rsid w:val="00580D41"/>
    <w:rsid w:val="0058609B"/>
    <w:rsid w:val="0058733E"/>
    <w:rsid w:val="00590095"/>
    <w:rsid w:val="00593159"/>
    <w:rsid w:val="005B4C2A"/>
    <w:rsid w:val="005B7772"/>
    <w:rsid w:val="005D460F"/>
    <w:rsid w:val="005D7147"/>
    <w:rsid w:val="005E14D4"/>
    <w:rsid w:val="005F5B8A"/>
    <w:rsid w:val="005F7C41"/>
    <w:rsid w:val="00604E0D"/>
    <w:rsid w:val="00626FC4"/>
    <w:rsid w:val="006406CA"/>
    <w:rsid w:val="006505F7"/>
    <w:rsid w:val="00664266"/>
    <w:rsid w:val="00676926"/>
    <w:rsid w:val="00682996"/>
    <w:rsid w:val="0069728C"/>
    <w:rsid w:val="006A5E1B"/>
    <w:rsid w:val="006B2923"/>
    <w:rsid w:val="006D1953"/>
    <w:rsid w:val="006D4F3E"/>
    <w:rsid w:val="006D5D01"/>
    <w:rsid w:val="006E5069"/>
    <w:rsid w:val="006F1006"/>
    <w:rsid w:val="006F53F4"/>
    <w:rsid w:val="006F64C1"/>
    <w:rsid w:val="00701630"/>
    <w:rsid w:val="00701D71"/>
    <w:rsid w:val="00704537"/>
    <w:rsid w:val="007054DC"/>
    <w:rsid w:val="0070569F"/>
    <w:rsid w:val="0072742E"/>
    <w:rsid w:val="00731558"/>
    <w:rsid w:val="00734ECC"/>
    <w:rsid w:val="00736C9B"/>
    <w:rsid w:val="00747486"/>
    <w:rsid w:val="0075009E"/>
    <w:rsid w:val="00751996"/>
    <w:rsid w:val="00761A15"/>
    <w:rsid w:val="0076209B"/>
    <w:rsid w:val="00772786"/>
    <w:rsid w:val="007804B3"/>
    <w:rsid w:val="00784680"/>
    <w:rsid w:val="007846D1"/>
    <w:rsid w:val="007848D4"/>
    <w:rsid w:val="007A18E3"/>
    <w:rsid w:val="007A1AB8"/>
    <w:rsid w:val="007A7105"/>
    <w:rsid w:val="007B61E4"/>
    <w:rsid w:val="007C0D22"/>
    <w:rsid w:val="007C1C37"/>
    <w:rsid w:val="007D229D"/>
    <w:rsid w:val="007D7BAD"/>
    <w:rsid w:val="007F63AE"/>
    <w:rsid w:val="007F737B"/>
    <w:rsid w:val="007F7566"/>
    <w:rsid w:val="00804E4A"/>
    <w:rsid w:val="00825F2E"/>
    <w:rsid w:val="00826B88"/>
    <w:rsid w:val="0083018B"/>
    <w:rsid w:val="00833F73"/>
    <w:rsid w:val="0083599E"/>
    <w:rsid w:val="00836BDE"/>
    <w:rsid w:val="008413F5"/>
    <w:rsid w:val="00844D49"/>
    <w:rsid w:val="0084777B"/>
    <w:rsid w:val="0085097A"/>
    <w:rsid w:val="00850D6C"/>
    <w:rsid w:val="008613EA"/>
    <w:rsid w:val="008629B7"/>
    <w:rsid w:val="00865964"/>
    <w:rsid w:val="00874F03"/>
    <w:rsid w:val="00882B3D"/>
    <w:rsid w:val="008B0567"/>
    <w:rsid w:val="008B5C24"/>
    <w:rsid w:val="008B6F4B"/>
    <w:rsid w:val="008D06CA"/>
    <w:rsid w:val="008D6F9F"/>
    <w:rsid w:val="008E685C"/>
    <w:rsid w:val="008F41CE"/>
    <w:rsid w:val="008F7266"/>
    <w:rsid w:val="008F7432"/>
    <w:rsid w:val="00904DEA"/>
    <w:rsid w:val="00905AAC"/>
    <w:rsid w:val="00916F49"/>
    <w:rsid w:val="009257C9"/>
    <w:rsid w:val="00932D57"/>
    <w:rsid w:val="009362D4"/>
    <w:rsid w:val="0093639C"/>
    <w:rsid w:val="00947228"/>
    <w:rsid w:val="009611A2"/>
    <w:rsid w:val="0096130C"/>
    <w:rsid w:val="00985DB0"/>
    <w:rsid w:val="00987715"/>
    <w:rsid w:val="009A2928"/>
    <w:rsid w:val="009C7463"/>
    <w:rsid w:val="009D2AF1"/>
    <w:rsid w:val="009E0C42"/>
    <w:rsid w:val="009E5D36"/>
    <w:rsid w:val="009F5151"/>
    <w:rsid w:val="00A03560"/>
    <w:rsid w:val="00A0722F"/>
    <w:rsid w:val="00A076BE"/>
    <w:rsid w:val="00A10559"/>
    <w:rsid w:val="00A13104"/>
    <w:rsid w:val="00A13EE1"/>
    <w:rsid w:val="00A14F14"/>
    <w:rsid w:val="00A21404"/>
    <w:rsid w:val="00A33206"/>
    <w:rsid w:val="00A3762B"/>
    <w:rsid w:val="00A46855"/>
    <w:rsid w:val="00A52EA7"/>
    <w:rsid w:val="00A55234"/>
    <w:rsid w:val="00A55557"/>
    <w:rsid w:val="00A636A7"/>
    <w:rsid w:val="00A73566"/>
    <w:rsid w:val="00A775C1"/>
    <w:rsid w:val="00A81A4B"/>
    <w:rsid w:val="00A835E0"/>
    <w:rsid w:val="00A83857"/>
    <w:rsid w:val="00A83F3B"/>
    <w:rsid w:val="00A9142A"/>
    <w:rsid w:val="00A91580"/>
    <w:rsid w:val="00A916D0"/>
    <w:rsid w:val="00AA3CE2"/>
    <w:rsid w:val="00AA578E"/>
    <w:rsid w:val="00AA7069"/>
    <w:rsid w:val="00AA7F79"/>
    <w:rsid w:val="00AC10CD"/>
    <w:rsid w:val="00AD799B"/>
    <w:rsid w:val="00AE00FC"/>
    <w:rsid w:val="00AE02E4"/>
    <w:rsid w:val="00AE3319"/>
    <w:rsid w:val="00AE7FC5"/>
    <w:rsid w:val="00AF1FC6"/>
    <w:rsid w:val="00B01955"/>
    <w:rsid w:val="00B057F5"/>
    <w:rsid w:val="00B14EF9"/>
    <w:rsid w:val="00B3445C"/>
    <w:rsid w:val="00B36370"/>
    <w:rsid w:val="00B37433"/>
    <w:rsid w:val="00B57B4B"/>
    <w:rsid w:val="00B64896"/>
    <w:rsid w:val="00B826B3"/>
    <w:rsid w:val="00B86059"/>
    <w:rsid w:val="00B92EB1"/>
    <w:rsid w:val="00B93B04"/>
    <w:rsid w:val="00B979A7"/>
    <w:rsid w:val="00BB48F5"/>
    <w:rsid w:val="00BB5CEB"/>
    <w:rsid w:val="00BC4534"/>
    <w:rsid w:val="00BC4A20"/>
    <w:rsid w:val="00BD12CF"/>
    <w:rsid w:val="00BD7A07"/>
    <w:rsid w:val="00BE08A2"/>
    <w:rsid w:val="00BF0E5D"/>
    <w:rsid w:val="00C07553"/>
    <w:rsid w:val="00C1348F"/>
    <w:rsid w:val="00C13524"/>
    <w:rsid w:val="00C2333D"/>
    <w:rsid w:val="00C25A6C"/>
    <w:rsid w:val="00C30F8B"/>
    <w:rsid w:val="00C34AF5"/>
    <w:rsid w:val="00C4311E"/>
    <w:rsid w:val="00C450A3"/>
    <w:rsid w:val="00C45224"/>
    <w:rsid w:val="00C5182E"/>
    <w:rsid w:val="00C60F6C"/>
    <w:rsid w:val="00C635DF"/>
    <w:rsid w:val="00C63B0E"/>
    <w:rsid w:val="00C728FD"/>
    <w:rsid w:val="00C85B6A"/>
    <w:rsid w:val="00C8771E"/>
    <w:rsid w:val="00C95CB6"/>
    <w:rsid w:val="00CA12FC"/>
    <w:rsid w:val="00CA2668"/>
    <w:rsid w:val="00CA5FCB"/>
    <w:rsid w:val="00CB5719"/>
    <w:rsid w:val="00CC4780"/>
    <w:rsid w:val="00CD3A53"/>
    <w:rsid w:val="00CE420F"/>
    <w:rsid w:val="00CF07AD"/>
    <w:rsid w:val="00D03EC7"/>
    <w:rsid w:val="00D071B8"/>
    <w:rsid w:val="00D1525D"/>
    <w:rsid w:val="00D17B75"/>
    <w:rsid w:val="00D34B80"/>
    <w:rsid w:val="00D37B6E"/>
    <w:rsid w:val="00D47D25"/>
    <w:rsid w:val="00D53E53"/>
    <w:rsid w:val="00D55129"/>
    <w:rsid w:val="00D55280"/>
    <w:rsid w:val="00D62846"/>
    <w:rsid w:val="00D62D04"/>
    <w:rsid w:val="00D63558"/>
    <w:rsid w:val="00D64AF3"/>
    <w:rsid w:val="00D64DAA"/>
    <w:rsid w:val="00D771AB"/>
    <w:rsid w:val="00D84751"/>
    <w:rsid w:val="00D84F58"/>
    <w:rsid w:val="00D8738B"/>
    <w:rsid w:val="00DB5070"/>
    <w:rsid w:val="00DB6024"/>
    <w:rsid w:val="00DC62CE"/>
    <w:rsid w:val="00DC6F5C"/>
    <w:rsid w:val="00DC72FE"/>
    <w:rsid w:val="00DD02DA"/>
    <w:rsid w:val="00DD46F5"/>
    <w:rsid w:val="00DD5A52"/>
    <w:rsid w:val="00DD5AFB"/>
    <w:rsid w:val="00DD5C4D"/>
    <w:rsid w:val="00DF0B58"/>
    <w:rsid w:val="00DF2A6F"/>
    <w:rsid w:val="00DF4264"/>
    <w:rsid w:val="00E0397B"/>
    <w:rsid w:val="00E03B3C"/>
    <w:rsid w:val="00E12820"/>
    <w:rsid w:val="00E2007F"/>
    <w:rsid w:val="00E206CA"/>
    <w:rsid w:val="00E251D8"/>
    <w:rsid w:val="00E2546C"/>
    <w:rsid w:val="00E2547D"/>
    <w:rsid w:val="00E267EA"/>
    <w:rsid w:val="00E33B12"/>
    <w:rsid w:val="00E34C34"/>
    <w:rsid w:val="00E365E5"/>
    <w:rsid w:val="00E41B31"/>
    <w:rsid w:val="00E42953"/>
    <w:rsid w:val="00E55C7C"/>
    <w:rsid w:val="00E56AD6"/>
    <w:rsid w:val="00E605AE"/>
    <w:rsid w:val="00E64F11"/>
    <w:rsid w:val="00E66DD4"/>
    <w:rsid w:val="00E81C0D"/>
    <w:rsid w:val="00E87976"/>
    <w:rsid w:val="00EA5C93"/>
    <w:rsid w:val="00EB47AF"/>
    <w:rsid w:val="00EC2669"/>
    <w:rsid w:val="00EC755D"/>
    <w:rsid w:val="00ED0934"/>
    <w:rsid w:val="00ED380E"/>
    <w:rsid w:val="00ED49D2"/>
    <w:rsid w:val="00ED61C3"/>
    <w:rsid w:val="00EF106A"/>
    <w:rsid w:val="00EF68CE"/>
    <w:rsid w:val="00EF6AB9"/>
    <w:rsid w:val="00F051D7"/>
    <w:rsid w:val="00F150F8"/>
    <w:rsid w:val="00F200ED"/>
    <w:rsid w:val="00F21EBA"/>
    <w:rsid w:val="00F26B27"/>
    <w:rsid w:val="00F4002B"/>
    <w:rsid w:val="00F40FB7"/>
    <w:rsid w:val="00F45811"/>
    <w:rsid w:val="00F50A76"/>
    <w:rsid w:val="00F518F9"/>
    <w:rsid w:val="00F53F4C"/>
    <w:rsid w:val="00F6518A"/>
    <w:rsid w:val="00F67CFC"/>
    <w:rsid w:val="00F7178A"/>
    <w:rsid w:val="00F805D0"/>
    <w:rsid w:val="00F9039E"/>
    <w:rsid w:val="00F9147D"/>
    <w:rsid w:val="00F94306"/>
    <w:rsid w:val="00F947E7"/>
    <w:rsid w:val="00FA2748"/>
    <w:rsid w:val="00FA4AA8"/>
    <w:rsid w:val="00FB0F03"/>
    <w:rsid w:val="00FB3BEA"/>
    <w:rsid w:val="00FC07A9"/>
    <w:rsid w:val="00FC3953"/>
    <w:rsid w:val="00FC3F67"/>
    <w:rsid w:val="00FE2E65"/>
    <w:rsid w:val="00FF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5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53"/>
    <w:pPr>
      <w:ind w:left="720"/>
      <w:contextualSpacing/>
    </w:pPr>
  </w:style>
  <w:style w:type="paragraph" w:styleId="Header">
    <w:name w:val="header"/>
    <w:basedOn w:val="Normal"/>
    <w:rsid w:val="00AA3CE2"/>
    <w:pPr>
      <w:tabs>
        <w:tab w:val="center" w:pos="4320"/>
        <w:tab w:val="right" w:pos="8640"/>
      </w:tabs>
    </w:pPr>
  </w:style>
  <w:style w:type="paragraph" w:styleId="Footer">
    <w:name w:val="footer"/>
    <w:basedOn w:val="Normal"/>
    <w:link w:val="FooterChar"/>
    <w:uiPriority w:val="99"/>
    <w:rsid w:val="00AA3CE2"/>
    <w:pPr>
      <w:tabs>
        <w:tab w:val="center" w:pos="4320"/>
        <w:tab w:val="right" w:pos="8640"/>
      </w:tabs>
    </w:pPr>
  </w:style>
  <w:style w:type="character" w:styleId="Hyperlink">
    <w:name w:val="Hyperlink"/>
    <w:basedOn w:val="DefaultParagraphFont"/>
    <w:uiPriority w:val="99"/>
    <w:unhideWhenUsed/>
    <w:rsid w:val="00EB47AF"/>
    <w:rPr>
      <w:color w:val="0000FF"/>
      <w:u w:val="single"/>
    </w:rPr>
  </w:style>
  <w:style w:type="character" w:styleId="FollowedHyperlink">
    <w:name w:val="FollowedHyperlink"/>
    <w:basedOn w:val="DefaultParagraphFont"/>
    <w:uiPriority w:val="99"/>
    <w:semiHidden/>
    <w:unhideWhenUsed/>
    <w:rsid w:val="00317F7B"/>
    <w:rPr>
      <w:color w:val="800080"/>
      <w:u w:val="single"/>
    </w:rPr>
  </w:style>
  <w:style w:type="paragraph" w:styleId="EndnoteText">
    <w:name w:val="endnote text"/>
    <w:basedOn w:val="Normal"/>
    <w:semiHidden/>
    <w:rsid w:val="00071D58"/>
    <w:rPr>
      <w:sz w:val="20"/>
    </w:rPr>
  </w:style>
  <w:style w:type="character" w:styleId="EndnoteReference">
    <w:name w:val="endnote reference"/>
    <w:basedOn w:val="DefaultParagraphFont"/>
    <w:semiHidden/>
    <w:rsid w:val="00071D58"/>
    <w:rPr>
      <w:vertAlign w:val="superscript"/>
    </w:rPr>
  </w:style>
  <w:style w:type="paragraph" w:styleId="FootnoteText">
    <w:name w:val="footnote text"/>
    <w:basedOn w:val="Normal"/>
    <w:link w:val="FootnoteTextChar"/>
    <w:uiPriority w:val="99"/>
    <w:semiHidden/>
    <w:unhideWhenUsed/>
    <w:rsid w:val="007848D4"/>
    <w:rPr>
      <w:sz w:val="20"/>
    </w:rPr>
  </w:style>
  <w:style w:type="character" w:customStyle="1" w:styleId="FootnoteTextChar">
    <w:name w:val="Footnote Text Char"/>
    <w:basedOn w:val="DefaultParagraphFont"/>
    <w:link w:val="FootnoteText"/>
    <w:uiPriority w:val="99"/>
    <w:semiHidden/>
    <w:rsid w:val="007848D4"/>
    <w:rPr>
      <w:rFonts w:ascii="Times New Roman" w:eastAsia="Times New Roman" w:hAnsi="Times New Roman"/>
    </w:rPr>
  </w:style>
  <w:style w:type="character" w:styleId="FootnoteReference">
    <w:name w:val="footnote reference"/>
    <w:basedOn w:val="DefaultParagraphFont"/>
    <w:uiPriority w:val="99"/>
    <w:semiHidden/>
    <w:unhideWhenUsed/>
    <w:rsid w:val="007848D4"/>
    <w:rPr>
      <w:vertAlign w:val="superscript"/>
    </w:rPr>
  </w:style>
  <w:style w:type="character" w:customStyle="1" w:styleId="FooterChar">
    <w:name w:val="Footer Char"/>
    <w:basedOn w:val="DefaultParagraphFont"/>
    <w:link w:val="Footer"/>
    <w:uiPriority w:val="99"/>
    <w:rsid w:val="00D771AB"/>
    <w:rPr>
      <w:rFonts w:ascii="Times New Roman" w:eastAsia="Times New Roman" w:hAnsi="Times New Roman"/>
      <w:sz w:val="24"/>
    </w:rPr>
  </w:style>
  <w:style w:type="paragraph" w:styleId="BalloonText">
    <w:name w:val="Balloon Text"/>
    <w:basedOn w:val="Normal"/>
    <w:link w:val="BalloonTextChar"/>
    <w:uiPriority w:val="99"/>
    <w:semiHidden/>
    <w:unhideWhenUsed/>
    <w:rsid w:val="00472C70"/>
    <w:rPr>
      <w:rFonts w:ascii="Tahoma" w:hAnsi="Tahoma" w:cs="Tahoma"/>
      <w:sz w:val="16"/>
      <w:szCs w:val="16"/>
    </w:rPr>
  </w:style>
  <w:style w:type="character" w:customStyle="1" w:styleId="BalloonTextChar">
    <w:name w:val="Balloon Text Char"/>
    <w:basedOn w:val="DefaultParagraphFont"/>
    <w:link w:val="BalloonText"/>
    <w:uiPriority w:val="99"/>
    <w:semiHidden/>
    <w:rsid w:val="00472C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3112">
      <w:bodyDiv w:val="1"/>
      <w:marLeft w:val="0"/>
      <w:marRight w:val="0"/>
      <w:marTop w:val="0"/>
      <w:marBottom w:val="0"/>
      <w:divBdr>
        <w:top w:val="none" w:sz="0" w:space="0" w:color="auto"/>
        <w:left w:val="none" w:sz="0" w:space="0" w:color="auto"/>
        <w:bottom w:val="none" w:sz="0" w:space="0" w:color="auto"/>
        <w:right w:val="none" w:sz="0" w:space="0" w:color="auto"/>
      </w:divBdr>
    </w:div>
    <w:div w:id="432559610">
      <w:bodyDiv w:val="1"/>
      <w:marLeft w:val="0"/>
      <w:marRight w:val="0"/>
      <w:marTop w:val="0"/>
      <w:marBottom w:val="0"/>
      <w:divBdr>
        <w:top w:val="none" w:sz="0" w:space="0" w:color="auto"/>
        <w:left w:val="none" w:sz="0" w:space="0" w:color="auto"/>
        <w:bottom w:val="none" w:sz="0" w:space="0" w:color="auto"/>
        <w:right w:val="none" w:sz="0" w:space="0" w:color="auto"/>
      </w:divBdr>
    </w:div>
    <w:div w:id="513302321">
      <w:bodyDiv w:val="1"/>
      <w:marLeft w:val="0"/>
      <w:marRight w:val="0"/>
      <w:marTop w:val="0"/>
      <w:marBottom w:val="0"/>
      <w:divBdr>
        <w:top w:val="none" w:sz="0" w:space="0" w:color="auto"/>
        <w:left w:val="none" w:sz="0" w:space="0" w:color="auto"/>
        <w:bottom w:val="none" w:sz="0" w:space="0" w:color="auto"/>
        <w:right w:val="none" w:sz="0" w:space="0" w:color="auto"/>
      </w:divBdr>
    </w:div>
    <w:div w:id="1296834634">
      <w:bodyDiv w:val="1"/>
      <w:marLeft w:val="0"/>
      <w:marRight w:val="0"/>
      <w:marTop w:val="0"/>
      <w:marBottom w:val="0"/>
      <w:divBdr>
        <w:top w:val="none" w:sz="0" w:space="0" w:color="auto"/>
        <w:left w:val="none" w:sz="0" w:space="0" w:color="auto"/>
        <w:bottom w:val="none" w:sz="0" w:space="0" w:color="auto"/>
        <w:right w:val="none" w:sz="0" w:space="0" w:color="auto"/>
      </w:divBdr>
    </w:div>
    <w:div w:id="1939170465">
      <w:bodyDiv w:val="1"/>
      <w:marLeft w:val="0"/>
      <w:marRight w:val="0"/>
      <w:marTop w:val="0"/>
      <w:marBottom w:val="0"/>
      <w:divBdr>
        <w:top w:val="none" w:sz="0" w:space="0" w:color="auto"/>
        <w:left w:val="none" w:sz="0" w:space="0" w:color="auto"/>
        <w:bottom w:val="none" w:sz="0" w:space="0" w:color="auto"/>
        <w:right w:val="none" w:sz="0" w:space="0" w:color="auto"/>
      </w:divBdr>
    </w:div>
    <w:div w:id="20813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lene.Gonzalez@v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versity.va.gov/programs/hispanic.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vapubs/search_action.cfm?dType=1" TargetMode="External"/><Relationship Id="rId5" Type="http://schemas.openxmlformats.org/officeDocument/2006/relationships/settings" Target="settings.xml"/><Relationship Id="rId15" Type="http://schemas.openxmlformats.org/officeDocument/2006/relationships/hyperlink" Target="http://www.diversity.va.gov/programs/lgbt.aspx" TargetMode="External"/><Relationship Id="rId10" Type="http://schemas.openxmlformats.org/officeDocument/2006/relationships/hyperlink" Target="http://www.diversity.va.gov/products/diar.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iversity.va.gov/products/reports.aspx" TargetMode="External"/><Relationship Id="rId14" Type="http://schemas.openxmlformats.org/officeDocument/2006/relationships/hyperlink" Target="mailto:LGBTWorkgroup@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B0965-7198-4694-BD7A-A8921744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VA Diversity Council (VADC) Meeting Minutes</vt:lpstr>
    </vt:vector>
  </TitlesOfParts>
  <Company>DVA</Company>
  <LinksUpToDate>false</LinksUpToDate>
  <CharactersWithSpaces>10954</CharactersWithSpaces>
  <SharedDoc>false</SharedDoc>
  <HLinks>
    <vt:vector size="18" baseType="variant">
      <vt:variant>
        <vt:i4>3801203</vt:i4>
      </vt:variant>
      <vt:variant>
        <vt:i4>6</vt:i4>
      </vt:variant>
      <vt:variant>
        <vt:i4>0</vt:i4>
      </vt:variant>
      <vt:variant>
        <vt:i4>5</vt:i4>
      </vt:variant>
      <vt:variant>
        <vt:lpwstr>http://www.vba.va.gov/bln/vre/</vt:lpwstr>
      </vt:variant>
      <vt:variant>
        <vt:lpwstr/>
      </vt:variant>
      <vt:variant>
        <vt:i4>2424885</vt:i4>
      </vt:variant>
      <vt:variant>
        <vt:i4>3</vt:i4>
      </vt:variant>
      <vt:variant>
        <vt:i4>0</vt:i4>
      </vt:variant>
      <vt:variant>
        <vt:i4>5</vt:i4>
      </vt:variant>
      <vt:variant>
        <vt:lpwstr>http://www.va.gov/VECS</vt:lpwstr>
      </vt:variant>
      <vt:variant>
        <vt:lpwstr/>
      </vt:variant>
      <vt:variant>
        <vt:i4>4128869</vt:i4>
      </vt:variant>
      <vt:variant>
        <vt:i4>0</vt:i4>
      </vt:variant>
      <vt:variant>
        <vt:i4>0</vt:i4>
      </vt:variant>
      <vt:variant>
        <vt:i4>5</vt:i4>
      </vt:variant>
      <vt:variant>
        <vt:lpwstr>http://www.diversity.hr.va.gov/disabilities.htm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Diversity Council (VADC) Meeting Minutes</dc:title>
  <dc:subject/>
  <dc:creator>Department of Veterans Affairs</dc:creator>
  <cp:keywords/>
  <dc:description/>
  <cp:lastModifiedBy>Rannels, Yvonne</cp:lastModifiedBy>
  <cp:revision>28</cp:revision>
  <cp:lastPrinted>2012-12-19T14:47:00Z</cp:lastPrinted>
  <dcterms:created xsi:type="dcterms:W3CDTF">2013-04-23T19:57:00Z</dcterms:created>
  <dcterms:modified xsi:type="dcterms:W3CDTF">2013-07-31T17:17:00Z</dcterms:modified>
</cp:coreProperties>
</file>