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53" w:rsidRPr="00C635DF" w:rsidRDefault="00CD3A53" w:rsidP="00CD3A53">
      <w:pPr>
        <w:jc w:val="center"/>
        <w:rPr>
          <w:rFonts w:ascii="Arial" w:hAnsi="Arial" w:cs="Arial"/>
          <w:b/>
          <w:bCs/>
          <w:sz w:val="20"/>
        </w:rPr>
      </w:pPr>
      <w:r w:rsidRPr="00C635DF">
        <w:rPr>
          <w:rFonts w:ascii="Arial" w:hAnsi="Arial" w:cs="Arial"/>
          <w:b/>
          <w:bCs/>
          <w:sz w:val="20"/>
        </w:rPr>
        <w:t>VA Diversity Council (VADC) Meeting Minutes</w:t>
      </w:r>
    </w:p>
    <w:p w:rsidR="00AD799B" w:rsidRPr="00C635DF" w:rsidRDefault="00445B5B" w:rsidP="00AD799B">
      <w:pPr>
        <w:jc w:val="center"/>
        <w:rPr>
          <w:rFonts w:ascii="Arial" w:hAnsi="Arial" w:cs="Arial"/>
          <w:sz w:val="20"/>
        </w:rPr>
      </w:pPr>
      <w:r w:rsidRPr="00C635DF">
        <w:rPr>
          <w:rFonts w:ascii="Arial" w:hAnsi="Arial" w:cs="Arial"/>
          <w:sz w:val="20"/>
        </w:rPr>
        <w:t>June 6</w:t>
      </w:r>
      <w:r w:rsidR="008E685C" w:rsidRPr="00C635DF">
        <w:rPr>
          <w:rFonts w:ascii="Arial" w:hAnsi="Arial" w:cs="Arial"/>
          <w:sz w:val="20"/>
        </w:rPr>
        <w:t>, 2012</w:t>
      </w:r>
      <w:r w:rsidR="00CD3A53" w:rsidRPr="00C635DF">
        <w:rPr>
          <w:rFonts w:ascii="Arial" w:hAnsi="Arial" w:cs="Arial"/>
          <w:sz w:val="20"/>
        </w:rPr>
        <w:t>, 1-3 pm</w:t>
      </w:r>
    </w:p>
    <w:p w:rsidR="00CD3A53" w:rsidRPr="00C635DF" w:rsidRDefault="002731F5" w:rsidP="00AD799B">
      <w:pPr>
        <w:jc w:val="center"/>
        <w:rPr>
          <w:rFonts w:ascii="Arial" w:hAnsi="Arial" w:cs="Arial"/>
          <w:sz w:val="20"/>
        </w:rPr>
      </w:pPr>
      <w:r w:rsidRPr="00C635DF">
        <w:rPr>
          <w:rFonts w:ascii="Arial" w:hAnsi="Arial" w:cs="Arial"/>
          <w:sz w:val="20"/>
        </w:rPr>
        <w:t>VACO, 810 Vermont Avenue NW</w:t>
      </w:r>
      <w:r w:rsidR="00CD3A53" w:rsidRPr="00C635DF">
        <w:rPr>
          <w:rFonts w:ascii="Arial" w:hAnsi="Arial" w:cs="Arial"/>
          <w:sz w:val="20"/>
        </w:rPr>
        <w:t xml:space="preserve">, Conference Room </w:t>
      </w:r>
      <w:r w:rsidRPr="00C635DF">
        <w:rPr>
          <w:rFonts w:ascii="Arial" w:hAnsi="Arial" w:cs="Arial"/>
          <w:sz w:val="20"/>
        </w:rPr>
        <w:t>830</w:t>
      </w:r>
      <w:r w:rsidR="00CD3A53" w:rsidRPr="00C635DF">
        <w:rPr>
          <w:rFonts w:ascii="Arial" w:hAnsi="Arial" w:cs="Arial"/>
          <w:sz w:val="20"/>
        </w:rPr>
        <w:br/>
      </w:r>
    </w:p>
    <w:p w:rsidR="00D64DAA" w:rsidRPr="00C635DF" w:rsidRDefault="00445B5B" w:rsidP="00445B5B">
      <w:pPr>
        <w:pStyle w:val="ListParagraph"/>
        <w:numPr>
          <w:ilvl w:val="0"/>
          <w:numId w:val="2"/>
        </w:numPr>
        <w:tabs>
          <w:tab w:val="left" w:pos="720"/>
        </w:tabs>
        <w:spacing w:after="240"/>
        <w:rPr>
          <w:rFonts w:ascii="Arial" w:hAnsi="Arial" w:cs="Arial"/>
          <w:bCs/>
          <w:sz w:val="20"/>
        </w:rPr>
      </w:pPr>
      <w:r w:rsidRPr="00C635DF">
        <w:rPr>
          <w:rFonts w:ascii="Arial" w:hAnsi="Arial" w:cs="Arial"/>
          <w:bCs/>
          <w:sz w:val="20"/>
        </w:rPr>
        <w:t>Welcome by Georgia Coffey, Deputy Assistant Secretary for the Office of Diversity &amp; Inclusion (ODI), and VADC Co-chair.</w:t>
      </w:r>
      <w:r w:rsidR="00197812" w:rsidRPr="00C635DF">
        <w:rPr>
          <w:rFonts w:ascii="Arial" w:hAnsi="Arial" w:cs="Arial"/>
          <w:bCs/>
          <w:sz w:val="20"/>
        </w:rPr>
        <w:t xml:space="preserve">  Mr. </w:t>
      </w:r>
      <w:r w:rsidR="00D64DAA" w:rsidRPr="00C635DF">
        <w:rPr>
          <w:rFonts w:ascii="Arial" w:hAnsi="Arial" w:cs="Arial"/>
          <w:bCs/>
          <w:sz w:val="20"/>
        </w:rPr>
        <w:t>Ra</w:t>
      </w:r>
      <w:r w:rsidR="00D84F58" w:rsidRPr="00C635DF">
        <w:rPr>
          <w:rFonts w:ascii="Arial" w:hAnsi="Arial" w:cs="Arial"/>
          <w:bCs/>
          <w:sz w:val="20"/>
        </w:rPr>
        <w:t xml:space="preserve">fael </w:t>
      </w:r>
      <w:r w:rsidR="00197812" w:rsidRPr="00C635DF">
        <w:rPr>
          <w:rFonts w:ascii="Arial" w:hAnsi="Arial" w:cs="Arial"/>
          <w:bCs/>
          <w:sz w:val="20"/>
        </w:rPr>
        <w:t>Torres</w:t>
      </w:r>
      <w:r w:rsidR="00D84F58" w:rsidRPr="00C635DF">
        <w:rPr>
          <w:rFonts w:ascii="Arial" w:hAnsi="Arial" w:cs="Arial"/>
          <w:bCs/>
          <w:sz w:val="20"/>
        </w:rPr>
        <w:t xml:space="preserve">, Principal Deputy Assistant Secretary for Human Resources and Management (HR&amp;A), </w:t>
      </w:r>
      <w:r w:rsidR="00D64DAA" w:rsidRPr="00C635DF">
        <w:rPr>
          <w:rFonts w:ascii="Arial" w:hAnsi="Arial" w:cs="Arial"/>
          <w:bCs/>
          <w:sz w:val="20"/>
        </w:rPr>
        <w:t xml:space="preserve">was unable to attend.  </w:t>
      </w:r>
    </w:p>
    <w:p w:rsidR="00D64DAA" w:rsidRPr="00C635DF" w:rsidRDefault="00D64DAA" w:rsidP="00D64DAA">
      <w:pPr>
        <w:pStyle w:val="ListParagraph"/>
        <w:tabs>
          <w:tab w:val="left" w:pos="720"/>
        </w:tabs>
        <w:spacing w:after="240"/>
        <w:rPr>
          <w:rFonts w:ascii="Arial" w:hAnsi="Arial" w:cs="Arial"/>
          <w:bCs/>
          <w:sz w:val="20"/>
        </w:rPr>
      </w:pPr>
    </w:p>
    <w:p w:rsidR="00445B5B" w:rsidRPr="00C635DF" w:rsidRDefault="00BE08A2" w:rsidP="00D64DAA">
      <w:pPr>
        <w:pStyle w:val="ListParagraph"/>
        <w:numPr>
          <w:ilvl w:val="1"/>
          <w:numId w:val="2"/>
        </w:numPr>
        <w:tabs>
          <w:tab w:val="left" w:pos="720"/>
        </w:tabs>
        <w:spacing w:after="240"/>
        <w:rPr>
          <w:rFonts w:ascii="Arial" w:hAnsi="Arial" w:cs="Arial"/>
          <w:bCs/>
          <w:sz w:val="20"/>
        </w:rPr>
      </w:pPr>
      <w:r w:rsidRPr="00C635DF">
        <w:rPr>
          <w:rFonts w:ascii="Arial" w:hAnsi="Arial" w:cs="Arial"/>
          <w:bCs/>
          <w:sz w:val="20"/>
        </w:rPr>
        <w:t>Introduction of a</w:t>
      </w:r>
      <w:r w:rsidR="00D64DAA" w:rsidRPr="00C635DF">
        <w:rPr>
          <w:rFonts w:ascii="Arial" w:hAnsi="Arial" w:cs="Arial"/>
          <w:bCs/>
          <w:sz w:val="20"/>
        </w:rPr>
        <w:t>ttendees in person and on the phone.</w:t>
      </w:r>
    </w:p>
    <w:p w:rsidR="00445B5B" w:rsidRPr="00C635DF" w:rsidRDefault="00197812" w:rsidP="00445B5B">
      <w:pPr>
        <w:pStyle w:val="ListParagraph"/>
        <w:numPr>
          <w:ilvl w:val="1"/>
          <w:numId w:val="2"/>
        </w:numPr>
        <w:tabs>
          <w:tab w:val="left" w:pos="720"/>
        </w:tabs>
        <w:spacing w:after="240"/>
        <w:rPr>
          <w:rFonts w:ascii="Arial" w:hAnsi="Arial" w:cs="Arial"/>
          <w:bCs/>
          <w:sz w:val="20"/>
        </w:rPr>
      </w:pPr>
      <w:r w:rsidRPr="00C635DF">
        <w:rPr>
          <w:rFonts w:ascii="Arial" w:hAnsi="Arial" w:cs="Arial"/>
          <w:bCs/>
          <w:sz w:val="20"/>
        </w:rPr>
        <w:t>N</w:t>
      </w:r>
      <w:r w:rsidR="00445B5B" w:rsidRPr="00C635DF">
        <w:rPr>
          <w:rFonts w:ascii="Arial" w:hAnsi="Arial" w:cs="Arial"/>
          <w:bCs/>
          <w:sz w:val="20"/>
        </w:rPr>
        <w:t>ew VA Diversi</w:t>
      </w:r>
      <w:r w:rsidRPr="00C635DF">
        <w:rPr>
          <w:rFonts w:ascii="Arial" w:hAnsi="Arial" w:cs="Arial"/>
          <w:bCs/>
          <w:sz w:val="20"/>
        </w:rPr>
        <w:t>ty and Inclusion Strategic Plan introduced.</w:t>
      </w:r>
      <w:r w:rsidR="00736C9B" w:rsidRPr="00C635DF">
        <w:rPr>
          <w:rFonts w:ascii="Arial" w:hAnsi="Arial" w:cs="Arial"/>
          <w:bCs/>
          <w:sz w:val="20"/>
        </w:rPr>
        <w:t xml:space="preserve">  Handout provided.</w:t>
      </w:r>
    </w:p>
    <w:p w:rsidR="00D64DAA" w:rsidRPr="00C635DF" w:rsidRDefault="00D64DAA" w:rsidP="00445B5B">
      <w:pPr>
        <w:pStyle w:val="ListParagraph"/>
        <w:numPr>
          <w:ilvl w:val="1"/>
          <w:numId w:val="2"/>
        </w:numPr>
        <w:tabs>
          <w:tab w:val="left" w:pos="720"/>
        </w:tabs>
        <w:spacing w:after="240"/>
        <w:rPr>
          <w:rFonts w:ascii="Arial" w:hAnsi="Arial" w:cs="Arial"/>
          <w:bCs/>
          <w:sz w:val="20"/>
        </w:rPr>
      </w:pPr>
      <w:r w:rsidRPr="00C635DF">
        <w:rPr>
          <w:rFonts w:ascii="Arial" w:hAnsi="Arial" w:cs="Arial"/>
          <w:bCs/>
          <w:sz w:val="20"/>
        </w:rPr>
        <w:t xml:space="preserve">May 7, 2012, </w:t>
      </w:r>
      <w:r w:rsidR="00932D57">
        <w:rPr>
          <w:rFonts w:ascii="Arial" w:hAnsi="Arial" w:cs="Arial"/>
          <w:bCs/>
          <w:sz w:val="20"/>
        </w:rPr>
        <w:t>VADC Meeting Minutes approved.</w:t>
      </w:r>
    </w:p>
    <w:p w:rsidR="00D64DAA" w:rsidRPr="00C635DF" w:rsidRDefault="00D64DAA" w:rsidP="00D64DAA">
      <w:pPr>
        <w:pStyle w:val="ListParagraph"/>
        <w:tabs>
          <w:tab w:val="left" w:pos="720"/>
        </w:tabs>
        <w:spacing w:after="240"/>
        <w:ind w:left="1440"/>
        <w:rPr>
          <w:rFonts w:ascii="Arial" w:hAnsi="Arial" w:cs="Arial"/>
          <w:bCs/>
          <w:sz w:val="20"/>
        </w:rPr>
      </w:pPr>
    </w:p>
    <w:p w:rsidR="00D64DAA" w:rsidRPr="00C635DF" w:rsidRDefault="00D64DAA" w:rsidP="00D64DAA">
      <w:pPr>
        <w:pStyle w:val="ListParagraph"/>
        <w:numPr>
          <w:ilvl w:val="0"/>
          <w:numId w:val="2"/>
        </w:numPr>
        <w:tabs>
          <w:tab w:val="left" w:pos="720"/>
        </w:tabs>
        <w:spacing w:after="240"/>
        <w:rPr>
          <w:rFonts w:ascii="Arial" w:hAnsi="Arial" w:cs="Arial"/>
          <w:bCs/>
          <w:sz w:val="20"/>
        </w:rPr>
      </w:pPr>
      <w:r w:rsidRPr="00C635DF">
        <w:rPr>
          <w:rFonts w:ascii="Arial" w:hAnsi="Arial" w:cs="Arial"/>
          <w:bCs/>
          <w:sz w:val="20"/>
        </w:rPr>
        <w:t xml:space="preserve">Yvonne Rannels, </w:t>
      </w:r>
      <w:r w:rsidR="004366D9" w:rsidRPr="00C635DF">
        <w:rPr>
          <w:rFonts w:ascii="Arial" w:hAnsi="Arial" w:cs="Arial"/>
          <w:bCs/>
          <w:sz w:val="20"/>
        </w:rPr>
        <w:t xml:space="preserve">Equal Employment specialist, </w:t>
      </w:r>
      <w:r w:rsidRPr="00C635DF">
        <w:rPr>
          <w:rFonts w:ascii="Arial" w:hAnsi="Arial" w:cs="Arial"/>
          <w:bCs/>
          <w:sz w:val="20"/>
        </w:rPr>
        <w:t>ODI, led a discussion on the Secretary’s Third Annual Diversity and Inclusion Excellence Awards Program:</w:t>
      </w:r>
    </w:p>
    <w:p w:rsidR="00D64DAA" w:rsidRPr="00C635DF" w:rsidRDefault="00D64DAA" w:rsidP="00D64DAA">
      <w:pPr>
        <w:pStyle w:val="ListParagraph"/>
        <w:tabs>
          <w:tab w:val="left" w:pos="720"/>
        </w:tabs>
        <w:spacing w:after="240"/>
        <w:rPr>
          <w:rFonts w:ascii="Arial" w:hAnsi="Arial" w:cs="Arial"/>
          <w:bCs/>
          <w:sz w:val="20"/>
        </w:rPr>
      </w:pPr>
    </w:p>
    <w:p w:rsidR="00D64DAA" w:rsidRPr="00C635DF" w:rsidRDefault="003D1CB8" w:rsidP="00D64DAA">
      <w:pPr>
        <w:pStyle w:val="ListParagraph"/>
        <w:numPr>
          <w:ilvl w:val="1"/>
          <w:numId w:val="2"/>
        </w:numPr>
        <w:tabs>
          <w:tab w:val="left" w:pos="720"/>
        </w:tabs>
        <w:spacing w:after="240"/>
        <w:rPr>
          <w:rFonts w:ascii="Arial" w:hAnsi="Arial" w:cs="Arial"/>
          <w:bCs/>
          <w:sz w:val="20"/>
        </w:rPr>
      </w:pPr>
      <w:r w:rsidRPr="00C635DF">
        <w:rPr>
          <w:rFonts w:ascii="Arial" w:hAnsi="Arial" w:cs="Arial"/>
          <w:bCs/>
          <w:sz w:val="20"/>
        </w:rPr>
        <w:t>A total of 32 nominations received this year from all three Administrations and some Staff Offices</w:t>
      </w:r>
      <w:r w:rsidR="00D64DAA" w:rsidRPr="00C635DF">
        <w:rPr>
          <w:rFonts w:ascii="Arial" w:hAnsi="Arial" w:cs="Arial"/>
          <w:bCs/>
          <w:sz w:val="20"/>
        </w:rPr>
        <w:t xml:space="preserve">.  </w:t>
      </w:r>
    </w:p>
    <w:p w:rsidR="00D84F58" w:rsidRPr="00C635DF" w:rsidRDefault="00D84F58" w:rsidP="00D64DAA">
      <w:pPr>
        <w:pStyle w:val="ListParagraph"/>
        <w:numPr>
          <w:ilvl w:val="1"/>
          <w:numId w:val="2"/>
        </w:numPr>
        <w:tabs>
          <w:tab w:val="left" w:pos="720"/>
        </w:tabs>
        <w:spacing w:after="240"/>
        <w:rPr>
          <w:rFonts w:ascii="Arial" w:hAnsi="Arial" w:cs="Arial"/>
          <w:bCs/>
          <w:sz w:val="20"/>
        </w:rPr>
      </w:pPr>
      <w:r w:rsidRPr="00C635DF">
        <w:rPr>
          <w:rFonts w:ascii="Arial" w:hAnsi="Arial" w:cs="Arial"/>
          <w:sz w:val="20"/>
        </w:rPr>
        <w:t>Nominations are in the security check phase.</w:t>
      </w:r>
    </w:p>
    <w:p w:rsidR="00D64DAA" w:rsidRPr="00C635DF" w:rsidRDefault="00D64DAA" w:rsidP="00D64DAA">
      <w:pPr>
        <w:pStyle w:val="ListParagraph"/>
        <w:numPr>
          <w:ilvl w:val="1"/>
          <w:numId w:val="2"/>
        </w:numPr>
        <w:tabs>
          <w:tab w:val="left" w:pos="720"/>
        </w:tabs>
        <w:spacing w:after="240"/>
        <w:rPr>
          <w:rFonts w:ascii="Arial" w:hAnsi="Arial" w:cs="Arial"/>
          <w:bCs/>
          <w:sz w:val="20"/>
        </w:rPr>
      </w:pPr>
      <w:r w:rsidRPr="00C635DF">
        <w:rPr>
          <w:rFonts w:ascii="Arial" w:hAnsi="Arial" w:cs="Arial"/>
          <w:bCs/>
          <w:sz w:val="20"/>
        </w:rPr>
        <w:t xml:space="preserve">Instructions to </w:t>
      </w:r>
      <w:r w:rsidR="003D1CB8" w:rsidRPr="00C635DF">
        <w:rPr>
          <w:rFonts w:ascii="Arial" w:hAnsi="Arial" w:cs="Arial"/>
          <w:bCs/>
          <w:sz w:val="20"/>
        </w:rPr>
        <w:t>the Screening and Judging C</w:t>
      </w:r>
      <w:r w:rsidRPr="00C635DF">
        <w:rPr>
          <w:rFonts w:ascii="Arial" w:hAnsi="Arial" w:cs="Arial"/>
          <w:bCs/>
          <w:sz w:val="20"/>
        </w:rPr>
        <w:t>ommittee</w:t>
      </w:r>
      <w:r w:rsidR="003D1CB8" w:rsidRPr="00C635DF">
        <w:rPr>
          <w:rFonts w:ascii="Arial" w:hAnsi="Arial" w:cs="Arial"/>
          <w:bCs/>
          <w:sz w:val="20"/>
        </w:rPr>
        <w:t>s</w:t>
      </w:r>
      <w:r w:rsidRPr="00C635DF">
        <w:rPr>
          <w:rFonts w:ascii="Arial" w:hAnsi="Arial" w:cs="Arial"/>
          <w:bCs/>
          <w:sz w:val="20"/>
        </w:rPr>
        <w:t xml:space="preserve"> </w:t>
      </w:r>
      <w:r w:rsidR="003D1CB8" w:rsidRPr="00C635DF">
        <w:rPr>
          <w:rFonts w:ascii="Arial" w:hAnsi="Arial" w:cs="Arial"/>
          <w:bCs/>
          <w:sz w:val="20"/>
        </w:rPr>
        <w:t xml:space="preserve">are </w:t>
      </w:r>
      <w:r w:rsidRPr="00C635DF">
        <w:rPr>
          <w:rFonts w:ascii="Arial" w:hAnsi="Arial" w:cs="Arial"/>
          <w:bCs/>
          <w:sz w:val="20"/>
        </w:rPr>
        <w:t>forthcoming.</w:t>
      </w:r>
    </w:p>
    <w:p w:rsidR="00D64DAA" w:rsidRPr="00C635DF" w:rsidRDefault="003D1CB8" w:rsidP="00D64DAA">
      <w:pPr>
        <w:pStyle w:val="ListParagraph"/>
        <w:numPr>
          <w:ilvl w:val="1"/>
          <w:numId w:val="2"/>
        </w:numPr>
        <w:tabs>
          <w:tab w:val="left" w:pos="720"/>
        </w:tabs>
        <w:spacing w:after="240"/>
        <w:rPr>
          <w:rFonts w:ascii="Arial" w:hAnsi="Arial" w:cs="Arial"/>
          <w:bCs/>
          <w:sz w:val="20"/>
        </w:rPr>
      </w:pPr>
      <w:r w:rsidRPr="00C635DF">
        <w:rPr>
          <w:rFonts w:ascii="Arial" w:hAnsi="Arial" w:cs="Arial"/>
          <w:bCs/>
          <w:sz w:val="20"/>
        </w:rPr>
        <w:t>The Office of Resolution Management (ORM) is s</w:t>
      </w:r>
      <w:r w:rsidR="00D64DAA" w:rsidRPr="00C635DF">
        <w:rPr>
          <w:rFonts w:ascii="Arial" w:hAnsi="Arial" w:cs="Arial"/>
          <w:bCs/>
          <w:sz w:val="20"/>
        </w:rPr>
        <w:t xml:space="preserve">till accepting nominations </w:t>
      </w:r>
      <w:r w:rsidRPr="00C635DF">
        <w:rPr>
          <w:rFonts w:ascii="Arial" w:hAnsi="Arial" w:cs="Arial"/>
          <w:bCs/>
          <w:sz w:val="20"/>
        </w:rPr>
        <w:t xml:space="preserve">for the Secretary’s Alternative Dispute Resolution Excellence Awards Program </w:t>
      </w:r>
      <w:r w:rsidR="00D64DAA" w:rsidRPr="00C635DF">
        <w:rPr>
          <w:rFonts w:ascii="Arial" w:hAnsi="Arial" w:cs="Arial"/>
          <w:bCs/>
          <w:sz w:val="20"/>
        </w:rPr>
        <w:t>through June 29</w:t>
      </w:r>
      <w:r w:rsidR="00D64DAA" w:rsidRPr="00C635DF">
        <w:rPr>
          <w:rFonts w:ascii="Arial" w:hAnsi="Arial" w:cs="Arial"/>
          <w:bCs/>
          <w:sz w:val="20"/>
          <w:vertAlign w:val="superscript"/>
        </w:rPr>
        <w:t>th</w:t>
      </w:r>
      <w:r w:rsidR="00D64DAA" w:rsidRPr="00C635DF">
        <w:rPr>
          <w:rFonts w:ascii="Arial" w:hAnsi="Arial" w:cs="Arial"/>
          <w:bCs/>
          <w:sz w:val="20"/>
        </w:rPr>
        <w:t>.</w:t>
      </w:r>
    </w:p>
    <w:p w:rsidR="00A55557" w:rsidRPr="00C635DF" w:rsidRDefault="00A55557" w:rsidP="00D64DAA">
      <w:pPr>
        <w:pStyle w:val="ListParagraph"/>
        <w:numPr>
          <w:ilvl w:val="1"/>
          <w:numId w:val="2"/>
        </w:numPr>
        <w:tabs>
          <w:tab w:val="left" w:pos="720"/>
        </w:tabs>
        <w:spacing w:after="240"/>
        <w:rPr>
          <w:rFonts w:ascii="Arial" w:hAnsi="Arial" w:cs="Arial"/>
          <w:bCs/>
          <w:sz w:val="20"/>
        </w:rPr>
      </w:pPr>
      <w:r w:rsidRPr="00C635DF">
        <w:rPr>
          <w:rFonts w:ascii="Arial" w:hAnsi="Arial" w:cs="Arial"/>
          <w:bCs/>
          <w:sz w:val="20"/>
        </w:rPr>
        <w:t>ODI is coordinating with ORM to hold a joint awards ceremony in conjunction with the ADR Excellence Awards Program for the same time as last year (October).</w:t>
      </w:r>
    </w:p>
    <w:p w:rsidR="00D84F58" w:rsidRPr="00C635DF" w:rsidRDefault="00D84F58" w:rsidP="00D84F58">
      <w:pPr>
        <w:pStyle w:val="ListParagraph"/>
        <w:tabs>
          <w:tab w:val="left" w:pos="720"/>
        </w:tabs>
        <w:spacing w:after="240"/>
        <w:ind w:left="1440"/>
        <w:rPr>
          <w:rFonts w:ascii="Arial" w:hAnsi="Arial" w:cs="Arial"/>
          <w:bCs/>
          <w:sz w:val="20"/>
        </w:rPr>
      </w:pPr>
    </w:p>
    <w:p w:rsidR="00ED380E" w:rsidRPr="00C635DF" w:rsidRDefault="00ED380E" w:rsidP="00D84F58">
      <w:pPr>
        <w:pStyle w:val="ListParagraph"/>
        <w:numPr>
          <w:ilvl w:val="0"/>
          <w:numId w:val="2"/>
        </w:numPr>
        <w:tabs>
          <w:tab w:val="left" w:pos="720"/>
        </w:tabs>
        <w:spacing w:after="240"/>
        <w:rPr>
          <w:rFonts w:ascii="Arial" w:hAnsi="Arial" w:cs="Arial"/>
          <w:bCs/>
          <w:sz w:val="20"/>
        </w:rPr>
      </w:pPr>
      <w:r w:rsidRPr="00C635DF">
        <w:rPr>
          <w:rFonts w:ascii="Arial" w:hAnsi="Arial" w:cs="Arial"/>
          <w:bCs/>
          <w:sz w:val="20"/>
        </w:rPr>
        <w:t>Ms. Coffey led discussions regarding the following:</w:t>
      </w:r>
    </w:p>
    <w:p w:rsidR="00ED380E" w:rsidRPr="00C635DF" w:rsidRDefault="00ED380E" w:rsidP="00ED380E">
      <w:pPr>
        <w:pStyle w:val="ListParagraph"/>
        <w:tabs>
          <w:tab w:val="left" w:pos="720"/>
        </w:tabs>
        <w:spacing w:after="240"/>
        <w:rPr>
          <w:rFonts w:ascii="Arial" w:hAnsi="Arial" w:cs="Arial"/>
          <w:bCs/>
          <w:sz w:val="20"/>
        </w:rPr>
      </w:pPr>
    </w:p>
    <w:p w:rsidR="00C635DF" w:rsidRPr="00C635DF" w:rsidRDefault="003E615F" w:rsidP="003D1CB8">
      <w:pPr>
        <w:pStyle w:val="ListParagraph"/>
        <w:numPr>
          <w:ilvl w:val="1"/>
          <w:numId w:val="2"/>
        </w:numPr>
        <w:tabs>
          <w:tab w:val="left" w:pos="720"/>
        </w:tabs>
        <w:spacing w:after="240"/>
        <w:rPr>
          <w:rFonts w:ascii="Arial" w:hAnsi="Arial" w:cs="Arial"/>
          <w:bCs/>
          <w:sz w:val="20"/>
        </w:rPr>
      </w:pPr>
      <w:r>
        <w:rPr>
          <w:rFonts w:ascii="Arial" w:hAnsi="Arial" w:cs="Arial"/>
          <w:bCs/>
          <w:sz w:val="20"/>
        </w:rPr>
        <w:t>FY12</w:t>
      </w:r>
      <w:r w:rsidR="00A55557" w:rsidRPr="00C635DF">
        <w:rPr>
          <w:rFonts w:ascii="Arial" w:hAnsi="Arial" w:cs="Arial"/>
          <w:bCs/>
          <w:sz w:val="20"/>
        </w:rPr>
        <w:t xml:space="preserve"> Diversity and Inclusion Critical Sub-Element for SES.</w:t>
      </w:r>
      <w:r w:rsidR="00ED380E" w:rsidRPr="00C635DF">
        <w:rPr>
          <w:rFonts w:ascii="Arial" w:hAnsi="Arial" w:cs="Arial"/>
          <w:bCs/>
          <w:sz w:val="20"/>
        </w:rPr>
        <w:t xml:space="preserve">  </w:t>
      </w:r>
      <w:r w:rsidR="00472C70" w:rsidRPr="00C635DF">
        <w:rPr>
          <w:rFonts w:ascii="Arial" w:hAnsi="Arial" w:cs="Arial"/>
          <w:bCs/>
          <w:sz w:val="20"/>
        </w:rPr>
        <w:t>The new Diversity and Inclusion (D&amp;I) Critical Sub-Element for the VA Senior Executive Performance Plan has been approved and was disseminated.  The D&amp;I sub-element appears under</w:t>
      </w:r>
      <w:r w:rsidR="00ED380E" w:rsidRPr="00C635DF">
        <w:rPr>
          <w:rFonts w:ascii="Arial" w:hAnsi="Arial" w:cs="Arial"/>
          <w:bCs/>
          <w:sz w:val="20"/>
        </w:rPr>
        <w:t xml:space="preserve"> Critical Element 2 – Leading People</w:t>
      </w:r>
      <w:r w:rsidR="00472C70" w:rsidRPr="00C635DF">
        <w:rPr>
          <w:rFonts w:ascii="Arial" w:hAnsi="Arial" w:cs="Arial"/>
          <w:bCs/>
          <w:sz w:val="20"/>
        </w:rPr>
        <w:t xml:space="preserve"> and reads</w:t>
      </w:r>
      <w:r w:rsidR="003D1CB8" w:rsidRPr="00C635DF">
        <w:rPr>
          <w:rFonts w:ascii="Arial" w:hAnsi="Arial" w:cs="Arial"/>
          <w:bCs/>
          <w:sz w:val="20"/>
        </w:rPr>
        <w:t>:</w:t>
      </w:r>
      <w:r w:rsidR="00472C70" w:rsidRPr="00C635DF">
        <w:rPr>
          <w:rFonts w:ascii="Arial" w:hAnsi="Arial" w:cs="Arial"/>
          <w:bCs/>
          <w:sz w:val="20"/>
        </w:rPr>
        <w:t xml:space="preserve"> “A</w:t>
      </w:r>
      <w:r w:rsidR="00ED380E" w:rsidRPr="00C635DF">
        <w:rPr>
          <w:rFonts w:ascii="Arial" w:hAnsi="Arial" w:cs="Arial"/>
          <w:bCs/>
          <w:sz w:val="20"/>
        </w:rPr>
        <w:t>dvances goals of the VA Diversity and Inclusion Strategic Plan and meets the Department’s hiring goal for individuals with a targeted disability</w:t>
      </w:r>
      <w:r w:rsidR="00472C70" w:rsidRPr="00C635DF">
        <w:rPr>
          <w:rFonts w:ascii="Arial" w:hAnsi="Arial" w:cs="Arial"/>
          <w:bCs/>
          <w:sz w:val="20"/>
        </w:rPr>
        <w:t>, as applicable</w:t>
      </w:r>
      <w:r w:rsidR="00ED380E" w:rsidRPr="00C635DF">
        <w:rPr>
          <w:rFonts w:ascii="Arial" w:hAnsi="Arial" w:cs="Arial"/>
          <w:bCs/>
          <w:sz w:val="20"/>
        </w:rPr>
        <w:t>.</w:t>
      </w:r>
      <w:r w:rsidR="00472C70" w:rsidRPr="00C635DF">
        <w:rPr>
          <w:rFonts w:ascii="Arial" w:hAnsi="Arial" w:cs="Arial"/>
          <w:bCs/>
          <w:sz w:val="20"/>
        </w:rPr>
        <w:t>”  Ms. Coffey offered the services of ODI to provide further guidance on meeting these goals</w:t>
      </w:r>
      <w:r w:rsidR="003D1CB8" w:rsidRPr="00C635DF">
        <w:rPr>
          <w:rFonts w:ascii="Arial" w:hAnsi="Arial" w:cs="Arial"/>
          <w:bCs/>
          <w:sz w:val="20"/>
        </w:rPr>
        <w:t>.</w:t>
      </w:r>
    </w:p>
    <w:p w:rsidR="004B0D39" w:rsidRPr="00C635DF" w:rsidRDefault="00604E0D" w:rsidP="003D1CB8">
      <w:pPr>
        <w:pStyle w:val="ListParagraph"/>
        <w:numPr>
          <w:ilvl w:val="1"/>
          <w:numId w:val="2"/>
        </w:numPr>
        <w:tabs>
          <w:tab w:val="left" w:pos="720"/>
        </w:tabs>
        <w:spacing w:after="240"/>
        <w:rPr>
          <w:rFonts w:ascii="Arial" w:hAnsi="Arial" w:cs="Arial"/>
          <w:bCs/>
          <w:sz w:val="20"/>
        </w:rPr>
      </w:pPr>
      <w:r w:rsidRPr="00C635DF">
        <w:rPr>
          <w:rFonts w:ascii="Arial" w:hAnsi="Arial" w:cs="Arial"/>
          <w:bCs/>
          <w:sz w:val="20"/>
        </w:rPr>
        <w:t>New FY</w:t>
      </w:r>
      <w:r w:rsidR="00ED380E" w:rsidRPr="00C635DF">
        <w:rPr>
          <w:rFonts w:ascii="Arial" w:hAnsi="Arial" w:cs="Arial"/>
          <w:bCs/>
          <w:sz w:val="20"/>
        </w:rPr>
        <w:t xml:space="preserve">12-16 Diversity and Inclusion </w:t>
      </w:r>
      <w:r w:rsidR="00874F03" w:rsidRPr="00C635DF">
        <w:rPr>
          <w:rFonts w:ascii="Arial" w:hAnsi="Arial" w:cs="Arial"/>
          <w:bCs/>
          <w:sz w:val="20"/>
        </w:rPr>
        <w:t xml:space="preserve">(D&amp;I) </w:t>
      </w:r>
      <w:r w:rsidR="00ED380E" w:rsidRPr="00C635DF">
        <w:rPr>
          <w:rFonts w:ascii="Arial" w:hAnsi="Arial" w:cs="Arial"/>
          <w:bCs/>
          <w:sz w:val="20"/>
        </w:rPr>
        <w:t xml:space="preserve">Strategic Plan.  </w:t>
      </w:r>
      <w:r w:rsidR="00472C70" w:rsidRPr="00C635DF">
        <w:rPr>
          <w:rFonts w:ascii="Arial" w:hAnsi="Arial" w:cs="Arial"/>
          <w:bCs/>
          <w:sz w:val="20"/>
        </w:rPr>
        <w:t xml:space="preserve">The U.S. </w:t>
      </w:r>
      <w:r w:rsidR="00ED380E" w:rsidRPr="00C635DF">
        <w:rPr>
          <w:rFonts w:ascii="Arial" w:hAnsi="Arial" w:cs="Arial"/>
          <w:bCs/>
          <w:sz w:val="20"/>
        </w:rPr>
        <w:t xml:space="preserve">Office of Personnel Management </w:t>
      </w:r>
      <w:r w:rsidRPr="00C635DF">
        <w:rPr>
          <w:rFonts w:ascii="Arial" w:hAnsi="Arial" w:cs="Arial"/>
          <w:bCs/>
          <w:sz w:val="20"/>
        </w:rPr>
        <w:t xml:space="preserve">(OPM) </w:t>
      </w:r>
      <w:r w:rsidR="00ED380E" w:rsidRPr="00C635DF">
        <w:rPr>
          <w:rFonts w:ascii="Arial" w:hAnsi="Arial" w:cs="Arial"/>
          <w:bCs/>
          <w:sz w:val="20"/>
        </w:rPr>
        <w:t xml:space="preserve">held </w:t>
      </w:r>
      <w:r w:rsidR="00472C70" w:rsidRPr="00C635DF">
        <w:rPr>
          <w:rFonts w:ascii="Arial" w:hAnsi="Arial" w:cs="Arial"/>
          <w:bCs/>
          <w:sz w:val="20"/>
        </w:rPr>
        <w:t xml:space="preserve">its first D&amp;I Strategic Plan Feedback Roundtable where VA officials presented the status of VA’s D&amp;I Strategic Plan.  The Assistant Secretary for HRA, Deputy Assistant Secretary (DAS) for ODI, and several other DAS participated in the meeting with OPM, </w:t>
      </w:r>
      <w:r w:rsidR="00C635DF" w:rsidRPr="00C635DF">
        <w:rPr>
          <w:rFonts w:ascii="Arial" w:hAnsi="Arial" w:cs="Arial"/>
          <w:bCs/>
          <w:sz w:val="20"/>
        </w:rPr>
        <w:t>the Office of Management and Budget</w:t>
      </w:r>
      <w:r w:rsidR="00472C70" w:rsidRPr="00C635DF">
        <w:rPr>
          <w:rFonts w:ascii="Arial" w:hAnsi="Arial" w:cs="Arial"/>
          <w:bCs/>
          <w:sz w:val="20"/>
        </w:rPr>
        <w:t>, and E</w:t>
      </w:r>
      <w:r w:rsidR="00C635DF" w:rsidRPr="00C635DF">
        <w:rPr>
          <w:rFonts w:ascii="Arial" w:hAnsi="Arial" w:cs="Arial"/>
          <w:bCs/>
          <w:sz w:val="20"/>
        </w:rPr>
        <w:t xml:space="preserve">qual </w:t>
      </w:r>
      <w:r w:rsidR="00472C70" w:rsidRPr="00C635DF">
        <w:rPr>
          <w:rFonts w:ascii="Arial" w:hAnsi="Arial" w:cs="Arial"/>
          <w:bCs/>
          <w:sz w:val="20"/>
        </w:rPr>
        <w:t>E</w:t>
      </w:r>
      <w:r w:rsidR="00C635DF" w:rsidRPr="00C635DF">
        <w:rPr>
          <w:rFonts w:ascii="Arial" w:hAnsi="Arial" w:cs="Arial"/>
          <w:bCs/>
          <w:sz w:val="20"/>
        </w:rPr>
        <w:t xml:space="preserve">mployment </w:t>
      </w:r>
      <w:r w:rsidR="00472C70" w:rsidRPr="00C635DF">
        <w:rPr>
          <w:rFonts w:ascii="Arial" w:hAnsi="Arial" w:cs="Arial"/>
          <w:bCs/>
          <w:sz w:val="20"/>
        </w:rPr>
        <w:t>O</w:t>
      </w:r>
      <w:r w:rsidR="00C635DF" w:rsidRPr="00C635DF">
        <w:rPr>
          <w:rFonts w:ascii="Arial" w:hAnsi="Arial" w:cs="Arial"/>
          <w:bCs/>
          <w:sz w:val="20"/>
        </w:rPr>
        <w:t xml:space="preserve">pportunity </w:t>
      </w:r>
      <w:r w:rsidR="00472C70" w:rsidRPr="00C635DF">
        <w:rPr>
          <w:rFonts w:ascii="Arial" w:hAnsi="Arial" w:cs="Arial"/>
          <w:bCs/>
          <w:sz w:val="20"/>
        </w:rPr>
        <w:t>C</w:t>
      </w:r>
      <w:r w:rsidR="00C635DF" w:rsidRPr="00C635DF">
        <w:rPr>
          <w:rFonts w:ascii="Arial" w:hAnsi="Arial" w:cs="Arial"/>
          <w:bCs/>
          <w:sz w:val="20"/>
        </w:rPr>
        <w:t>ommission</w:t>
      </w:r>
      <w:r w:rsidR="00472C70" w:rsidRPr="00C635DF">
        <w:rPr>
          <w:rFonts w:ascii="Arial" w:hAnsi="Arial" w:cs="Arial"/>
          <w:bCs/>
          <w:sz w:val="20"/>
        </w:rPr>
        <w:t xml:space="preserve"> officials.  OPM commented that VA’s D&amp;I Plan was “the best of all 50 agency plans submitted” and formally recommended that VA’s D&amp;I Plan serve as a “government-wide best practice.”</w:t>
      </w:r>
      <w:r w:rsidR="00ED380E" w:rsidRPr="00C635DF">
        <w:rPr>
          <w:rFonts w:ascii="Arial" w:hAnsi="Arial" w:cs="Arial"/>
          <w:bCs/>
          <w:sz w:val="20"/>
        </w:rPr>
        <w:t xml:space="preserve">  </w:t>
      </w:r>
      <w:r w:rsidRPr="00C635DF">
        <w:rPr>
          <w:rFonts w:ascii="Arial" w:hAnsi="Arial" w:cs="Arial"/>
          <w:bCs/>
          <w:sz w:val="20"/>
        </w:rPr>
        <w:t>Quarterly meeting</w:t>
      </w:r>
      <w:r w:rsidR="00472C70" w:rsidRPr="00C635DF">
        <w:rPr>
          <w:rFonts w:ascii="Arial" w:hAnsi="Arial" w:cs="Arial"/>
          <w:bCs/>
          <w:sz w:val="20"/>
        </w:rPr>
        <w:t>s</w:t>
      </w:r>
      <w:r w:rsidRPr="00C635DF">
        <w:rPr>
          <w:rFonts w:ascii="Arial" w:hAnsi="Arial" w:cs="Arial"/>
          <w:bCs/>
          <w:sz w:val="20"/>
        </w:rPr>
        <w:t xml:space="preserve"> with OPM will be held </w:t>
      </w:r>
      <w:r w:rsidR="00472C70" w:rsidRPr="00C635DF">
        <w:rPr>
          <w:rFonts w:ascii="Arial" w:hAnsi="Arial" w:cs="Arial"/>
          <w:bCs/>
          <w:sz w:val="20"/>
        </w:rPr>
        <w:t xml:space="preserve">to assess progress on the </w:t>
      </w:r>
      <w:r w:rsidRPr="00C635DF">
        <w:rPr>
          <w:rFonts w:ascii="Arial" w:hAnsi="Arial" w:cs="Arial"/>
          <w:bCs/>
          <w:sz w:val="20"/>
        </w:rPr>
        <w:t>implement</w:t>
      </w:r>
      <w:r w:rsidR="00472C70" w:rsidRPr="00C635DF">
        <w:rPr>
          <w:rFonts w:ascii="Arial" w:hAnsi="Arial" w:cs="Arial"/>
          <w:bCs/>
          <w:sz w:val="20"/>
        </w:rPr>
        <w:t xml:space="preserve">ation of </w:t>
      </w:r>
      <w:r w:rsidRPr="00C635DF">
        <w:rPr>
          <w:rFonts w:ascii="Arial" w:hAnsi="Arial" w:cs="Arial"/>
          <w:bCs/>
          <w:sz w:val="20"/>
        </w:rPr>
        <w:t xml:space="preserve">the Plan.  </w:t>
      </w:r>
      <w:r w:rsidR="00A81A4B" w:rsidRPr="00C635DF">
        <w:rPr>
          <w:rFonts w:ascii="Arial" w:hAnsi="Arial" w:cs="Arial"/>
          <w:bCs/>
          <w:sz w:val="20"/>
        </w:rPr>
        <w:t>The</w:t>
      </w:r>
      <w:r w:rsidR="00ED380E" w:rsidRPr="00C635DF">
        <w:rPr>
          <w:rFonts w:ascii="Arial" w:hAnsi="Arial" w:cs="Arial"/>
          <w:bCs/>
          <w:sz w:val="20"/>
        </w:rPr>
        <w:t xml:space="preserve"> </w:t>
      </w:r>
      <w:r w:rsidR="00ED49D2" w:rsidRPr="00C635DF">
        <w:rPr>
          <w:rFonts w:ascii="Arial" w:hAnsi="Arial" w:cs="Arial"/>
          <w:bCs/>
          <w:sz w:val="20"/>
        </w:rPr>
        <w:t>C</w:t>
      </w:r>
      <w:r w:rsidR="00ED380E" w:rsidRPr="00C635DF">
        <w:rPr>
          <w:rFonts w:ascii="Arial" w:hAnsi="Arial" w:cs="Arial"/>
          <w:bCs/>
          <w:sz w:val="20"/>
        </w:rPr>
        <w:t xml:space="preserve">ouncil </w:t>
      </w:r>
      <w:r w:rsidR="00A81A4B" w:rsidRPr="00C635DF">
        <w:rPr>
          <w:rFonts w:ascii="Arial" w:hAnsi="Arial" w:cs="Arial"/>
          <w:bCs/>
          <w:sz w:val="20"/>
        </w:rPr>
        <w:t xml:space="preserve">will be informed </w:t>
      </w:r>
      <w:r w:rsidR="00ED380E" w:rsidRPr="00C635DF">
        <w:rPr>
          <w:rFonts w:ascii="Arial" w:hAnsi="Arial" w:cs="Arial"/>
          <w:bCs/>
          <w:sz w:val="20"/>
        </w:rPr>
        <w:t>of developments over the next few weeks.</w:t>
      </w:r>
      <w:r w:rsidR="00205672" w:rsidRPr="00C635DF">
        <w:rPr>
          <w:rFonts w:ascii="Arial" w:hAnsi="Arial" w:cs="Arial"/>
          <w:bCs/>
          <w:sz w:val="20"/>
        </w:rPr>
        <w:t xml:space="preserve">  </w:t>
      </w:r>
    </w:p>
    <w:p w:rsidR="00C635DF" w:rsidRPr="00C635DF" w:rsidRDefault="00C635DF" w:rsidP="003D1CB8">
      <w:pPr>
        <w:pStyle w:val="ListParagraph"/>
        <w:tabs>
          <w:tab w:val="left" w:pos="720"/>
        </w:tabs>
        <w:spacing w:after="240"/>
        <w:ind w:left="1440"/>
        <w:rPr>
          <w:rFonts w:ascii="Arial" w:hAnsi="Arial" w:cs="Arial"/>
          <w:bCs/>
          <w:sz w:val="20"/>
        </w:rPr>
      </w:pPr>
    </w:p>
    <w:p w:rsidR="00905AAC" w:rsidRPr="00C635DF" w:rsidRDefault="00A81A4B" w:rsidP="00905AAC">
      <w:pPr>
        <w:pStyle w:val="ListParagraph"/>
        <w:numPr>
          <w:ilvl w:val="0"/>
          <w:numId w:val="2"/>
        </w:numPr>
        <w:tabs>
          <w:tab w:val="left" w:pos="720"/>
        </w:tabs>
        <w:spacing w:after="240"/>
        <w:rPr>
          <w:rFonts w:ascii="Arial" w:hAnsi="Arial" w:cs="Arial"/>
          <w:bCs/>
          <w:sz w:val="20"/>
        </w:rPr>
      </w:pPr>
      <w:r w:rsidRPr="00C635DF">
        <w:rPr>
          <w:rFonts w:ascii="Arial" w:hAnsi="Arial" w:cs="Arial"/>
          <w:bCs/>
          <w:sz w:val="20"/>
        </w:rPr>
        <w:t>Carolyn Wong, Director of Training and Communications, ODI, discussed the</w:t>
      </w:r>
      <w:r w:rsidR="00C635DF">
        <w:rPr>
          <w:rFonts w:ascii="Arial" w:hAnsi="Arial" w:cs="Arial"/>
          <w:bCs/>
          <w:sz w:val="20"/>
        </w:rPr>
        <w:t xml:space="preserve"> Diversity and Inclusion Strategic Plan (DISP)</w:t>
      </w:r>
      <w:r w:rsidRPr="00C635DF">
        <w:rPr>
          <w:rFonts w:ascii="Arial" w:hAnsi="Arial" w:cs="Arial"/>
          <w:bCs/>
          <w:sz w:val="20"/>
        </w:rPr>
        <w:t xml:space="preserve"> </w:t>
      </w:r>
      <w:r w:rsidR="00C635DF">
        <w:rPr>
          <w:rFonts w:ascii="Arial" w:hAnsi="Arial" w:cs="Arial"/>
          <w:bCs/>
          <w:sz w:val="20"/>
        </w:rPr>
        <w:t>Implementation Plan and q</w:t>
      </w:r>
      <w:r w:rsidRPr="00C635DF">
        <w:rPr>
          <w:rFonts w:ascii="Arial" w:hAnsi="Arial" w:cs="Arial"/>
          <w:bCs/>
          <w:sz w:val="20"/>
        </w:rPr>
        <w:t xml:space="preserve">uarterly </w:t>
      </w:r>
      <w:r w:rsidR="00C635DF">
        <w:rPr>
          <w:rFonts w:ascii="Arial" w:hAnsi="Arial" w:cs="Arial"/>
          <w:bCs/>
          <w:sz w:val="20"/>
        </w:rPr>
        <w:t>r</w:t>
      </w:r>
      <w:r w:rsidRPr="00C635DF">
        <w:rPr>
          <w:rFonts w:ascii="Arial" w:hAnsi="Arial" w:cs="Arial"/>
          <w:bCs/>
          <w:sz w:val="20"/>
        </w:rPr>
        <w:t xml:space="preserve">eport to </w:t>
      </w:r>
      <w:r w:rsidR="00C635DF">
        <w:rPr>
          <w:rFonts w:ascii="Arial" w:hAnsi="Arial" w:cs="Arial"/>
          <w:bCs/>
          <w:sz w:val="20"/>
        </w:rPr>
        <w:t>OPM</w:t>
      </w:r>
      <w:r w:rsidRPr="00C635DF">
        <w:rPr>
          <w:rFonts w:ascii="Arial" w:hAnsi="Arial" w:cs="Arial"/>
          <w:bCs/>
          <w:sz w:val="20"/>
        </w:rPr>
        <w:t>.</w:t>
      </w:r>
      <w:r w:rsidR="00734ECC" w:rsidRPr="00C635DF">
        <w:rPr>
          <w:rFonts w:ascii="Arial" w:hAnsi="Arial" w:cs="Arial"/>
          <w:bCs/>
          <w:sz w:val="20"/>
        </w:rPr>
        <w:t xml:space="preserve">  Handout provided.</w:t>
      </w:r>
    </w:p>
    <w:p w:rsidR="00A81A4B" w:rsidRPr="00C635DF" w:rsidRDefault="00A81A4B" w:rsidP="00A81A4B">
      <w:pPr>
        <w:pStyle w:val="ListParagraph"/>
        <w:tabs>
          <w:tab w:val="left" w:pos="720"/>
        </w:tabs>
        <w:spacing w:after="240"/>
        <w:rPr>
          <w:rFonts w:ascii="Arial" w:hAnsi="Arial" w:cs="Arial"/>
          <w:bCs/>
          <w:sz w:val="20"/>
        </w:rPr>
      </w:pPr>
    </w:p>
    <w:p w:rsidR="00A81A4B" w:rsidRPr="00C635DF" w:rsidRDefault="00734ECC" w:rsidP="00A81A4B">
      <w:pPr>
        <w:pStyle w:val="ListParagraph"/>
        <w:numPr>
          <w:ilvl w:val="1"/>
          <w:numId w:val="2"/>
        </w:numPr>
        <w:tabs>
          <w:tab w:val="left" w:pos="720"/>
        </w:tabs>
        <w:spacing w:after="240"/>
        <w:rPr>
          <w:rFonts w:ascii="Arial" w:hAnsi="Arial" w:cs="Arial"/>
          <w:bCs/>
          <w:sz w:val="20"/>
        </w:rPr>
      </w:pPr>
      <w:r w:rsidRPr="00C635DF">
        <w:rPr>
          <w:rFonts w:ascii="Arial" w:hAnsi="Arial" w:cs="Arial"/>
          <w:bCs/>
          <w:sz w:val="20"/>
        </w:rPr>
        <w:t xml:space="preserve">Acknowledged </w:t>
      </w:r>
      <w:r w:rsidR="00C635DF">
        <w:rPr>
          <w:rFonts w:ascii="Arial" w:hAnsi="Arial" w:cs="Arial"/>
          <w:bCs/>
          <w:sz w:val="20"/>
        </w:rPr>
        <w:t>the creation of videotaped diversity and inclusion messages from VA leaders (Deputy</w:t>
      </w:r>
      <w:r w:rsidRPr="00C635DF">
        <w:rPr>
          <w:rFonts w:ascii="Arial" w:hAnsi="Arial" w:cs="Arial"/>
          <w:bCs/>
          <w:sz w:val="20"/>
        </w:rPr>
        <w:t xml:space="preserve"> Secretary</w:t>
      </w:r>
      <w:r w:rsidR="00C635DF">
        <w:rPr>
          <w:rFonts w:ascii="Arial" w:hAnsi="Arial" w:cs="Arial"/>
          <w:bCs/>
          <w:sz w:val="20"/>
        </w:rPr>
        <w:t xml:space="preserve"> and all three Under Secretaries)</w:t>
      </w:r>
      <w:r w:rsidRPr="00C635DF">
        <w:rPr>
          <w:rFonts w:ascii="Arial" w:hAnsi="Arial" w:cs="Arial"/>
          <w:bCs/>
          <w:sz w:val="20"/>
        </w:rPr>
        <w:t xml:space="preserve"> to be shown before training</w:t>
      </w:r>
      <w:r w:rsidR="00C635DF">
        <w:rPr>
          <w:rFonts w:ascii="Arial" w:hAnsi="Arial" w:cs="Arial"/>
          <w:bCs/>
          <w:sz w:val="20"/>
        </w:rPr>
        <w:t>s</w:t>
      </w:r>
      <w:r w:rsidRPr="00C635DF">
        <w:rPr>
          <w:rFonts w:ascii="Arial" w:hAnsi="Arial" w:cs="Arial"/>
          <w:bCs/>
          <w:sz w:val="20"/>
        </w:rPr>
        <w:t xml:space="preserve">.  </w:t>
      </w:r>
    </w:p>
    <w:p w:rsidR="004366D9" w:rsidRPr="00C635DF" w:rsidRDefault="00734ECC" w:rsidP="004366D9">
      <w:pPr>
        <w:pStyle w:val="ListParagraph"/>
        <w:numPr>
          <w:ilvl w:val="1"/>
          <w:numId w:val="2"/>
        </w:numPr>
        <w:tabs>
          <w:tab w:val="left" w:pos="720"/>
        </w:tabs>
        <w:spacing w:after="240"/>
        <w:rPr>
          <w:rFonts w:ascii="Arial" w:hAnsi="Arial" w:cs="Arial"/>
          <w:bCs/>
          <w:sz w:val="20"/>
        </w:rPr>
      </w:pPr>
      <w:r w:rsidRPr="00C635DF">
        <w:rPr>
          <w:rFonts w:ascii="Arial" w:hAnsi="Arial" w:cs="Arial"/>
          <w:bCs/>
          <w:sz w:val="20"/>
        </w:rPr>
        <w:t xml:space="preserve">Reviewed </w:t>
      </w:r>
      <w:r w:rsidR="00C635DF">
        <w:rPr>
          <w:rFonts w:ascii="Arial" w:hAnsi="Arial" w:cs="Arial"/>
          <w:bCs/>
          <w:sz w:val="20"/>
        </w:rPr>
        <w:t>DISP</w:t>
      </w:r>
      <w:r w:rsidRPr="00C635DF">
        <w:rPr>
          <w:rFonts w:ascii="Arial" w:hAnsi="Arial" w:cs="Arial"/>
          <w:bCs/>
          <w:sz w:val="20"/>
        </w:rPr>
        <w:t xml:space="preserve"> Implementation Plan handout which </w:t>
      </w:r>
      <w:r w:rsidR="003E615F">
        <w:rPr>
          <w:rFonts w:ascii="Arial" w:hAnsi="Arial" w:cs="Arial"/>
          <w:bCs/>
          <w:sz w:val="20"/>
        </w:rPr>
        <w:t>contains</w:t>
      </w:r>
      <w:r w:rsidRPr="00C635DF">
        <w:rPr>
          <w:rFonts w:ascii="Arial" w:hAnsi="Arial" w:cs="Arial"/>
          <w:bCs/>
          <w:sz w:val="20"/>
        </w:rPr>
        <w:t xml:space="preserve"> information found in the M</w:t>
      </w:r>
      <w:r w:rsidR="00C635DF">
        <w:rPr>
          <w:rFonts w:ascii="Arial" w:hAnsi="Arial" w:cs="Arial"/>
          <w:bCs/>
          <w:sz w:val="20"/>
        </w:rPr>
        <w:t xml:space="preserve">anagement </w:t>
      </w:r>
      <w:r w:rsidRPr="00C635DF">
        <w:rPr>
          <w:rFonts w:ascii="Arial" w:hAnsi="Arial" w:cs="Arial"/>
          <w:bCs/>
          <w:sz w:val="20"/>
        </w:rPr>
        <w:t>D</w:t>
      </w:r>
      <w:r w:rsidR="00C635DF">
        <w:rPr>
          <w:rFonts w:ascii="Arial" w:hAnsi="Arial" w:cs="Arial"/>
          <w:bCs/>
          <w:sz w:val="20"/>
        </w:rPr>
        <w:t xml:space="preserve">irective </w:t>
      </w:r>
      <w:r w:rsidRPr="00C635DF">
        <w:rPr>
          <w:rFonts w:ascii="Arial" w:hAnsi="Arial" w:cs="Arial"/>
          <w:bCs/>
          <w:sz w:val="20"/>
        </w:rPr>
        <w:t xml:space="preserve">715 and other reports prepared by ODI.  </w:t>
      </w:r>
      <w:r w:rsidR="003E615F">
        <w:rPr>
          <w:rFonts w:ascii="Arial" w:hAnsi="Arial" w:cs="Arial"/>
          <w:bCs/>
          <w:sz w:val="20"/>
        </w:rPr>
        <w:t>In a</w:t>
      </w:r>
      <w:r w:rsidR="003E615F" w:rsidRPr="00C635DF">
        <w:rPr>
          <w:rFonts w:ascii="Arial" w:hAnsi="Arial" w:cs="Arial"/>
          <w:bCs/>
          <w:sz w:val="20"/>
        </w:rPr>
        <w:t>n attempt to simplify data calls</w:t>
      </w:r>
      <w:r w:rsidR="003E615F">
        <w:rPr>
          <w:rFonts w:ascii="Arial" w:hAnsi="Arial" w:cs="Arial"/>
          <w:bCs/>
          <w:sz w:val="20"/>
        </w:rPr>
        <w:t xml:space="preserve">, </w:t>
      </w:r>
      <w:r w:rsidRPr="00C635DF">
        <w:rPr>
          <w:rFonts w:ascii="Arial" w:hAnsi="Arial" w:cs="Arial"/>
          <w:bCs/>
          <w:sz w:val="20"/>
        </w:rPr>
        <w:t xml:space="preserve">ODI is relying on David Williams, Director of Workforce Analysis, </w:t>
      </w:r>
      <w:proofErr w:type="gramStart"/>
      <w:r w:rsidRPr="00C635DF">
        <w:rPr>
          <w:rFonts w:ascii="Arial" w:hAnsi="Arial" w:cs="Arial"/>
          <w:bCs/>
          <w:sz w:val="20"/>
        </w:rPr>
        <w:t>ODI</w:t>
      </w:r>
      <w:proofErr w:type="gramEnd"/>
      <w:r w:rsidRPr="00C635DF">
        <w:rPr>
          <w:rFonts w:ascii="Arial" w:hAnsi="Arial" w:cs="Arial"/>
          <w:bCs/>
          <w:sz w:val="20"/>
        </w:rPr>
        <w:t xml:space="preserve">, to create an automated input capability due the end of the </w:t>
      </w:r>
      <w:r w:rsidR="00C635DF">
        <w:rPr>
          <w:rFonts w:ascii="Arial" w:hAnsi="Arial" w:cs="Arial"/>
          <w:bCs/>
          <w:sz w:val="20"/>
        </w:rPr>
        <w:t xml:space="preserve">fourth </w:t>
      </w:r>
      <w:r w:rsidR="003E615F">
        <w:rPr>
          <w:rFonts w:ascii="Arial" w:hAnsi="Arial" w:cs="Arial"/>
          <w:bCs/>
          <w:sz w:val="20"/>
        </w:rPr>
        <w:t xml:space="preserve">quarter of FY12.  This will be due from the field to ODI on </w:t>
      </w:r>
      <w:r w:rsidRPr="00C635DF">
        <w:rPr>
          <w:rFonts w:ascii="Arial" w:hAnsi="Arial" w:cs="Arial"/>
          <w:bCs/>
          <w:sz w:val="20"/>
        </w:rPr>
        <w:t xml:space="preserve">a quarterly basis after October 1, 2012.  </w:t>
      </w:r>
      <w:r w:rsidR="003E615F">
        <w:rPr>
          <w:rFonts w:ascii="Arial" w:hAnsi="Arial" w:cs="Arial"/>
          <w:bCs/>
          <w:sz w:val="20"/>
        </w:rPr>
        <w:t>The q</w:t>
      </w:r>
      <w:r w:rsidRPr="00C635DF">
        <w:rPr>
          <w:rFonts w:ascii="Arial" w:hAnsi="Arial" w:cs="Arial"/>
          <w:bCs/>
          <w:sz w:val="20"/>
        </w:rPr>
        <w:t xml:space="preserve">uarterly </w:t>
      </w:r>
      <w:r w:rsidRPr="00C635DF">
        <w:rPr>
          <w:rFonts w:ascii="Arial" w:hAnsi="Arial" w:cs="Arial"/>
          <w:bCs/>
          <w:sz w:val="20"/>
        </w:rPr>
        <w:lastRenderedPageBreak/>
        <w:t xml:space="preserve">reporting task will be issued through VAIQ.  Brenda Martin, ODI, </w:t>
      </w:r>
      <w:r w:rsidR="003E615F">
        <w:rPr>
          <w:rFonts w:ascii="Arial" w:hAnsi="Arial" w:cs="Arial"/>
          <w:bCs/>
          <w:sz w:val="20"/>
        </w:rPr>
        <w:t>will be</w:t>
      </w:r>
      <w:r w:rsidRPr="00C635DF">
        <w:rPr>
          <w:rFonts w:ascii="Arial" w:hAnsi="Arial" w:cs="Arial"/>
          <w:bCs/>
          <w:sz w:val="20"/>
        </w:rPr>
        <w:t xml:space="preserve"> consolidating information</w:t>
      </w:r>
      <w:r w:rsidR="003E615F">
        <w:rPr>
          <w:rFonts w:ascii="Arial" w:hAnsi="Arial" w:cs="Arial"/>
          <w:bCs/>
          <w:sz w:val="20"/>
        </w:rPr>
        <w:t xml:space="preserve"> received from the field into one VA report to OPM</w:t>
      </w:r>
      <w:r w:rsidRPr="00C635DF">
        <w:rPr>
          <w:rFonts w:ascii="Arial" w:hAnsi="Arial" w:cs="Arial"/>
          <w:bCs/>
          <w:sz w:val="20"/>
        </w:rPr>
        <w:t>.</w:t>
      </w:r>
    </w:p>
    <w:p w:rsidR="004366D9" w:rsidRPr="00C635DF" w:rsidRDefault="004366D9" w:rsidP="004366D9">
      <w:pPr>
        <w:pStyle w:val="ListParagraph"/>
        <w:tabs>
          <w:tab w:val="left" w:pos="720"/>
        </w:tabs>
        <w:spacing w:after="240"/>
        <w:ind w:left="1440"/>
        <w:rPr>
          <w:rFonts w:ascii="Arial" w:hAnsi="Arial" w:cs="Arial"/>
          <w:bCs/>
          <w:sz w:val="20"/>
        </w:rPr>
      </w:pPr>
    </w:p>
    <w:p w:rsidR="004366D9" w:rsidRPr="00C635DF" w:rsidRDefault="00734ECC" w:rsidP="004366D9">
      <w:pPr>
        <w:pStyle w:val="ListParagraph"/>
        <w:numPr>
          <w:ilvl w:val="0"/>
          <w:numId w:val="2"/>
        </w:numPr>
        <w:tabs>
          <w:tab w:val="left" w:pos="720"/>
        </w:tabs>
        <w:spacing w:after="240"/>
        <w:rPr>
          <w:rFonts w:ascii="Arial" w:hAnsi="Arial" w:cs="Arial"/>
          <w:bCs/>
          <w:sz w:val="20"/>
        </w:rPr>
      </w:pPr>
      <w:r w:rsidRPr="00C635DF">
        <w:rPr>
          <w:rFonts w:ascii="Arial" w:hAnsi="Arial" w:cs="Arial"/>
          <w:bCs/>
          <w:sz w:val="20"/>
        </w:rPr>
        <w:t xml:space="preserve">Arlene </w:t>
      </w:r>
      <w:proofErr w:type="spellStart"/>
      <w:r w:rsidRPr="00C635DF">
        <w:rPr>
          <w:rFonts w:ascii="Arial" w:hAnsi="Arial" w:cs="Arial"/>
          <w:bCs/>
          <w:sz w:val="20"/>
        </w:rPr>
        <w:t>González</w:t>
      </w:r>
      <w:proofErr w:type="spellEnd"/>
      <w:r w:rsidRPr="00C635DF">
        <w:rPr>
          <w:rFonts w:ascii="Arial" w:hAnsi="Arial" w:cs="Arial"/>
          <w:bCs/>
          <w:sz w:val="20"/>
        </w:rPr>
        <w:t>, Equal Employment Specialist, ODI, disc</w:t>
      </w:r>
      <w:r w:rsidR="004366D9" w:rsidRPr="00C635DF">
        <w:rPr>
          <w:rFonts w:ascii="Arial" w:hAnsi="Arial" w:cs="Arial"/>
          <w:bCs/>
          <w:sz w:val="20"/>
        </w:rPr>
        <w:t>ussed the Hispanic Employment Program.</w:t>
      </w:r>
      <w:r w:rsidR="004D5C69" w:rsidRPr="00C635DF">
        <w:rPr>
          <w:rFonts w:ascii="Arial" w:hAnsi="Arial" w:cs="Arial"/>
          <w:bCs/>
          <w:sz w:val="20"/>
        </w:rPr>
        <w:t xml:space="preserve">  Handout (slides) provided.</w:t>
      </w:r>
    </w:p>
    <w:p w:rsidR="004366D9" w:rsidRPr="00C635DF" w:rsidRDefault="004366D9" w:rsidP="004366D9">
      <w:pPr>
        <w:pStyle w:val="ListParagraph"/>
        <w:tabs>
          <w:tab w:val="left" w:pos="720"/>
        </w:tabs>
        <w:spacing w:after="240"/>
        <w:rPr>
          <w:rFonts w:ascii="Arial" w:hAnsi="Arial" w:cs="Arial"/>
          <w:bCs/>
          <w:sz w:val="20"/>
        </w:rPr>
      </w:pPr>
    </w:p>
    <w:p w:rsidR="004366D9" w:rsidRPr="00C635DF" w:rsidRDefault="004366D9" w:rsidP="004366D9">
      <w:pPr>
        <w:pStyle w:val="ListParagraph"/>
        <w:numPr>
          <w:ilvl w:val="1"/>
          <w:numId w:val="2"/>
        </w:numPr>
        <w:tabs>
          <w:tab w:val="left" w:pos="720"/>
        </w:tabs>
        <w:spacing w:after="240"/>
        <w:rPr>
          <w:rFonts w:ascii="Arial" w:hAnsi="Arial" w:cs="Arial"/>
          <w:bCs/>
          <w:sz w:val="20"/>
        </w:rPr>
      </w:pPr>
      <w:r w:rsidRPr="00C635DF">
        <w:rPr>
          <w:rFonts w:ascii="Arial" w:hAnsi="Arial" w:cs="Arial"/>
          <w:bCs/>
          <w:sz w:val="20"/>
        </w:rPr>
        <w:t xml:space="preserve">Guiding Principles aligned with OPM Hispanic Council recommendations </w:t>
      </w:r>
      <w:r w:rsidR="00874F03" w:rsidRPr="00C635DF">
        <w:rPr>
          <w:rFonts w:ascii="Arial" w:hAnsi="Arial" w:cs="Arial"/>
          <w:bCs/>
          <w:sz w:val="20"/>
        </w:rPr>
        <w:t xml:space="preserve">and D&amp;I Strategic Plan </w:t>
      </w:r>
      <w:r w:rsidRPr="00C635DF">
        <w:rPr>
          <w:rFonts w:ascii="Arial" w:hAnsi="Arial" w:cs="Arial"/>
          <w:bCs/>
          <w:sz w:val="20"/>
        </w:rPr>
        <w:t>to enhance what was in place, increase percentages of Hispanics in the workforce, and to raise awareness.  Less than 1% increase of Hispanics in the workforce since 1977.</w:t>
      </w:r>
    </w:p>
    <w:p w:rsidR="004366D9" w:rsidRPr="00C635DF" w:rsidRDefault="004366D9" w:rsidP="004366D9">
      <w:pPr>
        <w:pStyle w:val="ListParagraph"/>
        <w:numPr>
          <w:ilvl w:val="1"/>
          <w:numId w:val="2"/>
        </w:numPr>
        <w:tabs>
          <w:tab w:val="left" w:pos="720"/>
        </w:tabs>
        <w:spacing w:after="240"/>
        <w:rPr>
          <w:rFonts w:ascii="Arial" w:hAnsi="Arial" w:cs="Arial"/>
          <w:bCs/>
          <w:sz w:val="20"/>
        </w:rPr>
      </w:pPr>
      <w:r w:rsidRPr="00C635DF">
        <w:rPr>
          <w:rFonts w:ascii="Arial" w:hAnsi="Arial" w:cs="Arial"/>
          <w:bCs/>
          <w:sz w:val="20"/>
        </w:rPr>
        <w:t>Shared goals and short-term strategies.</w:t>
      </w:r>
    </w:p>
    <w:p w:rsidR="00A21404" w:rsidRPr="00C635DF" w:rsidRDefault="004366D9" w:rsidP="00A21404">
      <w:pPr>
        <w:pStyle w:val="ListParagraph"/>
        <w:numPr>
          <w:ilvl w:val="1"/>
          <w:numId w:val="2"/>
        </w:numPr>
        <w:tabs>
          <w:tab w:val="left" w:pos="720"/>
        </w:tabs>
        <w:spacing w:after="240"/>
        <w:rPr>
          <w:rFonts w:ascii="Arial" w:hAnsi="Arial" w:cs="Arial"/>
          <w:bCs/>
          <w:sz w:val="20"/>
        </w:rPr>
      </w:pPr>
      <w:r w:rsidRPr="00C635DF">
        <w:rPr>
          <w:rFonts w:ascii="Arial" w:hAnsi="Arial" w:cs="Arial"/>
          <w:bCs/>
          <w:sz w:val="20"/>
        </w:rPr>
        <w:t>Diversity Index to be introduced by Ms. Coffey on Friday, June 8</w:t>
      </w:r>
      <w:r w:rsidRPr="00C635DF">
        <w:rPr>
          <w:rFonts w:ascii="Arial" w:hAnsi="Arial" w:cs="Arial"/>
          <w:bCs/>
          <w:sz w:val="20"/>
          <w:vertAlign w:val="superscript"/>
        </w:rPr>
        <w:t>th</w:t>
      </w:r>
      <w:r w:rsidR="00874F03" w:rsidRPr="00C635DF">
        <w:rPr>
          <w:rFonts w:ascii="Arial" w:hAnsi="Arial" w:cs="Arial"/>
          <w:bCs/>
          <w:sz w:val="20"/>
        </w:rPr>
        <w:t xml:space="preserve">, at the next </w:t>
      </w:r>
      <w:r w:rsidR="00874F03" w:rsidRPr="00C635DF">
        <w:rPr>
          <w:rFonts w:ascii="Arial" w:hAnsi="Arial" w:cs="Arial"/>
          <w:sz w:val="20"/>
        </w:rPr>
        <w:t xml:space="preserve">Monthly Performance Review </w:t>
      </w:r>
      <w:r w:rsidR="00874F03" w:rsidRPr="00C635DF">
        <w:rPr>
          <w:rFonts w:ascii="Arial" w:hAnsi="Arial" w:cs="Arial"/>
          <w:bCs/>
          <w:sz w:val="20"/>
        </w:rPr>
        <w:t>meeting.</w:t>
      </w:r>
    </w:p>
    <w:p w:rsidR="00A21404" w:rsidRPr="00C635DF" w:rsidRDefault="00A21404" w:rsidP="00A21404">
      <w:pPr>
        <w:pStyle w:val="ListParagraph"/>
        <w:tabs>
          <w:tab w:val="left" w:pos="720"/>
        </w:tabs>
        <w:spacing w:after="240"/>
        <w:ind w:left="1440"/>
        <w:rPr>
          <w:rFonts w:ascii="Arial" w:hAnsi="Arial" w:cs="Arial"/>
          <w:bCs/>
          <w:sz w:val="20"/>
        </w:rPr>
      </w:pPr>
    </w:p>
    <w:p w:rsidR="005D7147" w:rsidRPr="00032AE0" w:rsidRDefault="005D7147" w:rsidP="005D7147">
      <w:pPr>
        <w:pStyle w:val="ListParagraph"/>
        <w:numPr>
          <w:ilvl w:val="0"/>
          <w:numId w:val="2"/>
        </w:numPr>
        <w:tabs>
          <w:tab w:val="left" w:pos="720"/>
        </w:tabs>
        <w:spacing w:after="240"/>
        <w:rPr>
          <w:rFonts w:ascii="Arial" w:hAnsi="Arial" w:cs="Arial"/>
          <w:bCs/>
          <w:sz w:val="20"/>
        </w:rPr>
      </w:pPr>
      <w:r w:rsidRPr="00032AE0">
        <w:rPr>
          <w:rFonts w:ascii="Arial" w:hAnsi="Arial" w:cs="Arial"/>
          <w:bCs/>
          <w:sz w:val="20"/>
        </w:rPr>
        <w:t xml:space="preserve">Taylor Njagu, Equal Employment Specialist, ODI, discussed the Lesbian, Gay, Bisexual </w:t>
      </w:r>
      <w:r>
        <w:rPr>
          <w:rFonts w:ascii="Arial" w:hAnsi="Arial" w:cs="Arial"/>
          <w:bCs/>
          <w:sz w:val="20"/>
        </w:rPr>
        <w:t xml:space="preserve">      </w:t>
      </w:r>
      <w:r w:rsidRPr="00032AE0">
        <w:rPr>
          <w:rFonts w:ascii="Arial" w:hAnsi="Arial" w:cs="Arial"/>
          <w:bCs/>
          <w:sz w:val="20"/>
        </w:rPr>
        <w:t xml:space="preserve">Transgender (LGBT) Program.  </w:t>
      </w:r>
    </w:p>
    <w:p w:rsidR="005D7147" w:rsidRPr="00032AE0" w:rsidRDefault="005D7147" w:rsidP="005D7147">
      <w:pPr>
        <w:pStyle w:val="ListParagraph"/>
        <w:tabs>
          <w:tab w:val="left" w:pos="720"/>
        </w:tabs>
        <w:spacing w:after="240"/>
        <w:rPr>
          <w:rFonts w:ascii="Arial" w:hAnsi="Arial" w:cs="Arial"/>
          <w:bCs/>
          <w:sz w:val="20"/>
        </w:rPr>
      </w:pPr>
    </w:p>
    <w:p w:rsidR="005D7147" w:rsidRPr="002078F2" w:rsidRDefault="005D7147" w:rsidP="005D7147">
      <w:pPr>
        <w:pStyle w:val="ListParagraph"/>
        <w:numPr>
          <w:ilvl w:val="0"/>
          <w:numId w:val="4"/>
        </w:numPr>
        <w:tabs>
          <w:tab w:val="left" w:pos="1080"/>
        </w:tabs>
        <w:ind w:left="1440"/>
        <w:rPr>
          <w:rFonts w:ascii="Arial" w:hAnsi="Arial" w:cs="Arial"/>
          <w:sz w:val="20"/>
        </w:rPr>
      </w:pPr>
      <w:r w:rsidRPr="00AD3F4A">
        <w:rPr>
          <w:rFonts w:ascii="Arial" w:hAnsi="Arial" w:cs="Arial"/>
          <w:sz w:val="20"/>
        </w:rPr>
        <w:t xml:space="preserve">EEOC issued </w:t>
      </w:r>
      <w:r>
        <w:rPr>
          <w:rFonts w:ascii="Arial" w:hAnsi="Arial" w:cs="Arial"/>
          <w:sz w:val="20"/>
        </w:rPr>
        <w:t xml:space="preserve">a </w:t>
      </w:r>
      <w:r w:rsidRPr="00AD3F4A">
        <w:rPr>
          <w:rFonts w:ascii="Arial" w:hAnsi="Arial" w:cs="Arial"/>
          <w:sz w:val="20"/>
        </w:rPr>
        <w:t xml:space="preserve">ruling on April 20, which protects </w:t>
      </w:r>
      <w:r w:rsidR="0033653A">
        <w:rPr>
          <w:rFonts w:ascii="Arial" w:hAnsi="Arial" w:cs="Arial"/>
          <w:sz w:val="20"/>
        </w:rPr>
        <w:t>gender identity</w:t>
      </w:r>
      <w:r w:rsidRPr="00AD3F4A">
        <w:rPr>
          <w:rFonts w:ascii="Arial" w:hAnsi="Arial" w:cs="Arial"/>
          <w:sz w:val="20"/>
        </w:rPr>
        <w:t>.</w:t>
      </w:r>
      <w:r>
        <w:rPr>
          <w:rFonts w:ascii="Arial" w:hAnsi="Arial" w:cs="Arial"/>
          <w:sz w:val="20"/>
        </w:rPr>
        <w:t xml:space="preserve">  </w:t>
      </w:r>
      <w:r w:rsidRPr="00AD3F4A">
        <w:rPr>
          <w:rFonts w:ascii="Arial" w:hAnsi="Arial" w:cs="Arial"/>
          <w:sz w:val="20"/>
        </w:rPr>
        <w:t xml:space="preserve">An employer who discriminates against an employee or applicant on the basis of the person's gender identity is </w:t>
      </w:r>
      <w:r>
        <w:rPr>
          <w:rFonts w:ascii="Arial" w:hAnsi="Arial" w:cs="Arial"/>
          <w:sz w:val="20"/>
        </w:rPr>
        <w:t xml:space="preserve">in </w:t>
      </w:r>
      <w:r w:rsidRPr="00AD3F4A">
        <w:rPr>
          <w:rFonts w:ascii="Arial" w:hAnsi="Arial" w:cs="Arial"/>
          <w:sz w:val="20"/>
        </w:rPr>
        <w:t xml:space="preserve">violation of the prohibition on sex discrimination contained in Title VII of the Civil Rights Act of 1964. </w:t>
      </w:r>
      <w:r>
        <w:rPr>
          <w:rFonts w:ascii="Arial" w:hAnsi="Arial" w:cs="Arial"/>
          <w:sz w:val="20"/>
        </w:rPr>
        <w:t xml:space="preserve"> The d</w:t>
      </w:r>
      <w:r w:rsidRPr="002078F2">
        <w:rPr>
          <w:rFonts w:ascii="Arial" w:hAnsi="Arial" w:cs="Arial"/>
          <w:color w:val="000000"/>
          <w:sz w:val="20"/>
        </w:rPr>
        <w:t xml:space="preserve">ecision applies to both public and private employers throughout the United States, including </w:t>
      </w:r>
      <w:r>
        <w:rPr>
          <w:rFonts w:ascii="Arial" w:hAnsi="Arial" w:cs="Arial"/>
          <w:color w:val="000000"/>
          <w:sz w:val="20"/>
        </w:rPr>
        <w:t>34 states where non</w:t>
      </w:r>
      <w:r>
        <w:rPr>
          <w:rFonts w:ascii="Arial" w:hAnsi="Arial" w:cs="Arial"/>
          <w:color w:val="000000"/>
          <w:sz w:val="20"/>
        </w:rPr>
        <w:noBreakHyphen/>
      </w:r>
      <w:r w:rsidRPr="002078F2">
        <w:rPr>
          <w:rFonts w:ascii="Arial" w:hAnsi="Arial" w:cs="Arial"/>
          <w:color w:val="000000"/>
          <w:sz w:val="20"/>
        </w:rPr>
        <w:t>discrimination la</w:t>
      </w:r>
      <w:r>
        <w:rPr>
          <w:rFonts w:ascii="Arial" w:hAnsi="Arial" w:cs="Arial"/>
          <w:color w:val="000000"/>
          <w:sz w:val="20"/>
        </w:rPr>
        <w:t>ws based on gender identity do no</w:t>
      </w:r>
      <w:r w:rsidRPr="002078F2">
        <w:rPr>
          <w:rFonts w:ascii="Arial" w:hAnsi="Arial" w:cs="Arial"/>
          <w:color w:val="000000"/>
          <w:sz w:val="20"/>
        </w:rPr>
        <w:t>t exist.</w:t>
      </w:r>
    </w:p>
    <w:p w:rsidR="005D7147" w:rsidRPr="00EE78C2" w:rsidRDefault="005D7147" w:rsidP="005D7147">
      <w:pPr>
        <w:pStyle w:val="ListParagraph"/>
        <w:numPr>
          <w:ilvl w:val="0"/>
          <w:numId w:val="4"/>
        </w:numPr>
        <w:ind w:left="1440"/>
        <w:rPr>
          <w:rFonts w:ascii="Arial" w:hAnsi="Arial" w:cs="Arial"/>
          <w:sz w:val="20"/>
        </w:rPr>
      </w:pPr>
      <w:r w:rsidRPr="00EE78C2">
        <w:rPr>
          <w:rFonts w:ascii="Arial" w:hAnsi="Arial" w:cs="Arial"/>
          <w:bCs/>
          <w:sz w:val="20"/>
        </w:rPr>
        <w:t>ODI delivered training on how to handle and address LGBT issues.  Ms. Wong state</w:t>
      </w:r>
      <w:r w:rsidR="00932D57">
        <w:rPr>
          <w:rFonts w:ascii="Arial" w:hAnsi="Arial" w:cs="Arial"/>
          <w:bCs/>
          <w:sz w:val="20"/>
        </w:rPr>
        <w:t>d</w:t>
      </w:r>
      <w:r w:rsidRPr="00EE78C2">
        <w:rPr>
          <w:rFonts w:ascii="Arial" w:hAnsi="Arial" w:cs="Arial"/>
          <w:bCs/>
          <w:sz w:val="20"/>
        </w:rPr>
        <w:t xml:space="preserve"> her team is ready to provide face-to-face training to any organization.  ODI is currently updating mandatory training for supervisors, managers and new SES.  Carolyn Williams, Equal Employment Specialist, ODI, will be sharing this orientation for all at VACO; however, ODI needs organizational assistance to communicate information to the field.</w:t>
      </w:r>
    </w:p>
    <w:p w:rsidR="005D7147" w:rsidRDefault="005D7147" w:rsidP="005D7147">
      <w:pPr>
        <w:pStyle w:val="ListParagraph"/>
        <w:numPr>
          <w:ilvl w:val="0"/>
          <w:numId w:val="4"/>
        </w:numPr>
        <w:tabs>
          <w:tab w:val="left" w:pos="720"/>
        </w:tabs>
        <w:spacing w:after="240"/>
        <w:ind w:left="1440"/>
        <w:rPr>
          <w:rFonts w:ascii="Arial" w:hAnsi="Arial" w:cs="Arial"/>
          <w:bCs/>
          <w:sz w:val="20"/>
        </w:rPr>
      </w:pPr>
      <w:r w:rsidRPr="00EE78C2">
        <w:rPr>
          <w:rFonts w:ascii="Arial" w:hAnsi="Arial" w:cs="Arial"/>
          <w:bCs/>
          <w:sz w:val="20"/>
        </w:rPr>
        <w:t xml:space="preserve">LGBT workgroup recently launched and meet twice a month.  </w:t>
      </w:r>
      <w:r>
        <w:rPr>
          <w:rFonts w:ascii="Arial" w:hAnsi="Arial" w:cs="Arial"/>
          <w:bCs/>
          <w:sz w:val="20"/>
        </w:rPr>
        <w:t xml:space="preserve">It is </w:t>
      </w:r>
      <w:r w:rsidRPr="00EE78C2">
        <w:rPr>
          <w:rFonts w:ascii="Arial" w:hAnsi="Arial" w:cs="Arial"/>
          <w:bCs/>
          <w:sz w:val="20"/>
        </w:rPr>
        <w:t>developing observance events, a website, email account, and quarterly employee resource group.</w:t>
      </w:r>
    </w:p>
    <w:p w:rsidR="005D7147" w:rsidRPr="00EE78C2" w:rsidRDefault="005D7147" w:rsidP="005D7147">
      <w:pPr>
        <w:pStyle w:val="ListParagraph"/>
        <w:numPr>
          <w:ilvl w:val="0"/>
          <w:numId w:val="4"/>
        </w:numPr>
        <w:tabs>
          <w:tab w:val="left" w:pos="720"/>
        </w:tabs>
        <w:spacing w:after="240"/>
        <w:ind w:left="1440"/>
        <w:rPr>
          <w:rFonts w:ascii="Arial" w:hAnsi="Arial" w:cs="Arial"/>
          <w:bCs/>
          <w:sz w:val="20"/>
        </w:rPr>
      </w:pPr>
      <w:r w:rsidRPr="00EE78C2">
        <w:rPr>
          <w:rFonts w:ascii="Arial" w:hAnsi="Arial" w:cs="Arial"/>
          <w:bCs/>
          <w:sz w:val="20"/>
        </w:rPr>
        <w:t>LGBT Pride Month Observance to be held on Monday, June 19</w:t>
      </w:r>
      <w:r w:rsidRPr="00EE78C2">
        <w:rPr>
          <w:rFonts w:ascii="Arial" w:hAnsi="Arial" w:cs="Arial"/>
          <w:bCs/>
          <w:sz w:val="20"/>
          <w:vertAlign w:val="superscript"/>
        </w:rPr>
        <w:t>th</w:t>
      </w:r>
      <w:r w:rsidRPr="00EE78C2">
        <w:rPr>
          <w:rFonts w:ascii="Arial" w:hAnsi="Arial" w:cs="Arial"/>
          <w:bCs/>
          <w:sz w:val="20"/>
        </w:rPr>
        <w:t>.  Mr. Njagu will send an outlook invitation to all VADC members and alternates.</w:t>
      </w:r>
    </w:p>
    <w:p w:rsidR="004F4599" w:rsidRPr="00C635DF" w:rsidRDefault="004F4599" w:rsidP="004F4599">
      <w:pPr>
        <w:pStyle w:val="ListParagraph"/>
        <w:tabs>
          <w:tab w:val="left" w:pos="720"/>
        </w:tabs>
        <w:spacing w:after="240"/>
        <w:ind w:left="1440"/>
        <w:rPr>
          <w:rFonts w:ascii="Arial" w:hAnsi="Arial" w:cs="Arial"/>
          <w:bCs/>
          <w:sz w:val="20"/>
        </w:rPr>
      </w:pPr>
    </w:p>
    <w:p w:rsidR="004F4599" w:rsidRPr="00C635DF" w:rsidRDefault="004D5C69" w:rsidP="004F4599">
      <w:pPr>
        <w:pStyle w:val="ListParagraph"/>
        <w:numPr>
          <w:ilvl w:val="0"/>
          <w:numId w:val="2"/>
        </w:numPr>
        <w:tabs>
          <w:tab w:val="left" w:pos="720"/>
        </w:tabs>
        <w:spacing w:after="240"/>
        <w:rPr>
          <w:rFonts w:ascii="Arial" w:hAnsi="Arial" w:cs="Arial"/>
          <w:bCs/>
          <w:sz w:val="20"/>
        </w:rPr>
      </w:pPr>
      <w:r w:rsidRPr="00C635DF">
        <w:rPr>
          <w:rFonts w:ascii="Arial" w:hAnsi="Arial" w:cs="Arial"/>
          <w:bCs/>
          <w:sz w:val="20"/>
        </w:rPr>
        <w:t>David Williams</w:t>
      </w:r>
      <w:r w:rsidR="00A9142A" w:rsidRPr="00C635DF">
        <w:rPr>
          <w:rFonts w:ascii="Arial" w:hAnsi="Arial" w:cs="Arial"/>
          <w:bCs/>
          <w:sz w:val="20"/>
        </w:rPr>
        <w:t xml:space="preserve"> discussed the upcoming State of the Agency briefing to the Secretary, Deputy Secretary and Under Secretaries.</w:t>
      </w:r>
      <w:r w:rsidRPr="00C635DF">
        <w:rPr>
          <w:rFonts w:ascii="Arial" w:hAnsi="Arial" w:cs="Arial"/>
          <w:bCs/>
          <w:sz w:val="20"/>
        </w:rPr>
        <w:t xml:space="preserve">  Handout (slides) provided.</w:t>
      </w:r>
    </w:p>
    <w:p w:rsidR="00A9142A" w:rsidRPr="00C635DF" w:rsidRDefault="00A9142A" w:rsidP="00A9142A">
      <w:pPr>
        <w:pStyle w:val="ListParagraph"/>
        <w:tabs>
          <w:tab w:val="left" w:pos="720"/>
        </w:tabs>
        <w:spacing w:after="240"/>
        <w:rPr>
          <w:rFonts w:ascii="Arial" w:hAnsi="Arial" w:cs="Arial"/>
          <w:bCs/>
          <w:sz w:val="20"/>
        </w:rPr>
      </w:pPr>
    </w:p>
    <w:p w:rsidR="00A9142A" w:rsidRPr="00C635DF" w:rsidRDefault="00A9142A" w:rsidP="00A9142A">
      <w:pPr>
        <w:pStyle w:val="ListParagraph"/>
        <w:numPr>
          <w:ilvl w:val="1"/>
          <w:numId w:val="2"/>
        </w:numPr>
        <w:tabs>
          <w:tab w:val="left" w:pos="720"/>
        </w:tabs>
        <w:spacing w:after="240"/>
        <w:rPr>
          <w:rFonts w:ascii="Arial" w:hAnsi="Arial" w:cs="Arial"/>
          <w:bCs/>
          <w:sz w:val="20"/>
        </w:rPr>
      </w:pPr>
      <w:r w:rsidRPr="00C635DF">
        <w:rPr>
          <w:rFonts w:ascii="Arial" w:hAnsi="Arial" w:cs="Arial"/>
          <w:bCs/>
          <w:sz w:val="20"/>
        </w:rPr>
        <w:t xml:space="preserve">Briefing is scheduled for Wednesday, June </w:t>
      </w:r>
      <w:r w:rsidR="00932D57">
        <w:rPr>
          <w:rFonts w:ascii="Arial" w:hAnsi="Arial" w:cs="Arial"/>
          <w:bCs/>
          <w:sz w:val="20"/>
        </w:rPr>
        <w:t>7</w:t>
      </w:r>
      <w:r w:rsidRPr="00C635DF">
        <w:rPr>
          <w:rFonts w:ascii="Arial" w:hAnsi="Arial" w:cs="Arial"/>
          <w:bCs/>
          <w:sz w:val="20"/>
        </w:rPr>
        <w:t xml:space="preserve">.  Mr. Williams discussed the presentation that will be addressed </w:t>
      </w:r>
      <w:r w:rsidR="00932D57">
        <w:rPr>
          <w:rFonts w:ascii="Arial" w:hAnsi="Arial" w:cs="Arial"/>
          <w:bCs/>
          <w:sz w:val="20"/>
        </w:rPr>
        <w:t>at that meeting</w:t>
      </w:r>
      <w:r w:rsidRPr="00C635DF">
        <w:rPr>
          <w:rFonts w:ascii="Arial" w:hAnsi="Arial" w:cs="Arial"/>
          <w:bCs/>
          <w:sz w:val="20"/>
        </w:rPr>
        <w:t xml:space="preserve">.  </w:t>
      </w:r>
      <w:r w:rsidR="004D5C69" w:rsidRPr="00C635DF">
        <w:rPr>
          <w:rFonts w:ascii="Arial" w:hAnsi="Arial" w:cs="Arial"/>
          <w:bCs/>
          <w:sz w:val="20"/>
        </w:rPr>
        <w:t>He share</w:t>
      </w:r>
      <w:r w:rsidR="00932D57">
        <w:rPr>
          <w:rFonts w:ascii="Arial" w:hAnsi="Arial" w:cs="Arial"/>
          <w:bCs/>
          <w:sz w:val="20"/>
        </w:rPr>
        <w:t>d</w:t>
      </w:r>
      <w:r w:rsidR="004D5C69" w:rsidRPr="00C635DF">
        <w:rPr>
          <w:rFonts w:ascii="Arial" w:hAnsi="Arial" w:cs="Arial"/>
          <w:bCs/>
          <w:sz w:val="20"/>
        </w:rPr>
        <w:t xml:space="preserve"> </w:t>
      </w:r>
      <w:r w:rsidR="00932D57">
        <w:rPr>
          <w:rFonts w:ascii="Arial" w:hAnsi="Arial" w:cs="Arial"/>
          <w:bCs/>
          <w:sz w:val="20"/>
        </w:rPr>
        <w:t xml:space="preserve">the </w:t>
      </w:r>
      <w:r w:rsidR="004D5C69" w:rsidRPr="00C635DF">
        <w:rPr>
          <w:rFonts w:ascii="Arial" w:hAnsi="Arial" w:cs="Arial"/>
          <w:bCs/>
          <w:sz w:val="20"/>
        </w:rPr>
        <w:t>slides, focused on items of interest, and discussed the new VA Diversity Index which shows positive trending.</w:t>
      </w:r>
    </w:p>
    <w:p w:rsidR="00932D57" w:rsidRDefault="004D5C69" w:rsidP="00A9142A">
      <w:pPr>
        <w:pStyle w:val="ListParagraph"/>
        <w:numPr>
          <w:ilvl w:val="1"/>
          <w:numId w:val="2"/>
        </w:numPr>
        <w:tabs>
          <w:tab w:val="left" w:pos="720"/>
        </w:tabs>
        <w:spacing w:after="240"/>
        <w:rPr>
          <w:rFonts w:ascii="Arial" w:hAnsi="Arial" w:cs="Arial"/>
          <w:bCs/>
          <w:sz w:val="20"/>
        </w:rPr>
      </w:pPr>
      <w:r w:rsidRPr="00C635DF">
        <w:rPr>
          <w:rFonts w:ascii="Arial" w:hAnsi="Arial" w:cs="Arial"/>
          <w:bCs/>
          <w:sz w:val="20"/>
        </w:rPr>
        <w:t>Ms. Coffey discusse</w:t>
      </w:r>
      <w:r w:rsidR="00932D57">
        <w:rPr>
          <w:rFonts w:ascii="Arial" w:hAnsi="Arial" w:cs="Arial"/>
          <w:bCs/>
          <w:sz w:val="20"/>
        </w:rPr>
        <w:t>d</w:t>
      </w:r>
      <w:r w:rsidRPr="00C635DF">
        <w:rPr>
          <w:rFonts w:ascii="Arial" w:hAnsi="Arial" w:cs="Arial"/>
          <w:bCs/>
          <w:sz w:val="20"/>
        </w:rPr>
        <w:t xml:space="preserve"> the call to action as active and robust plans to engage organizations and</w:t>
      </w:r>
      <w:r w:rsidR="00932D57">
        <w:rPr>
          <w:rFonts w:ascii="Arial" w:hAnsi="Arial" w:cs="Arial"/>
          <w:bCs/>
          <w:sz w:val="20"/>
        </w:rPr>
        <w:t xml:space="preserve"> lead some of the initiatives.</w:t>
      </w:r>
    </w:p>
    <w:p w:rsidR="008613EA" w:rsidRDefault="00932D57" w:rsidP="008613EA">
      <w:pPr>
        <w:pStyle w:val="ListParagraph"/>
        <w:numPr>
          <w:ilvl w:val="1"/>
          <w:numId w:val="2"/>
        </w:numPr>
        <w:tabs>
          <w:tab w:val="left" w:pos="720"/>
        </w:tabs>
        <w:spacing w:after="240"/>
        <w:rPr>
          <w:rFonts w:ascii="Arial" w:hAnsi="Arial" w:cs="Arial"/>
          <w:bCs/>
          <w:sz w:val="20"/>
        </w:rPr>
      </w:pPr>
      <w:r>
        <w:rPr>
          <w:rFonts w:ascii="Arial" w:hAnsi="Arial" w:cs="Arial"/>
          <w:bCs/>
          <w:sz w:val="20"/>
        </w:rPr>
        <w:t xml:space="preserve">Those </w:t>
      </w:r>
      <w:r w:rsidR="004D5C69" w:rsidRPr="00C635DF">
        <w:rPr>
          <w:rFonts w:ascii="Arial" w:hAnsi="Arial" w:cs="Arial"/>
          <w:bCs/>
          <w:sz w:val="20"/>
        </w:rPr>
        <w:t xml:space="preserve">corrections </w:t>
      </w:r>
      <w:r>
        <w:rPr>
          <w:rFonts w:ascii="Arial" w:hAnsi="Arial" w:cs="Arial"/>
          <w:bCs/>
          <w:sz w:val="20"/>
        </w:rPr>
        <w:t>identified</w:t>
      </w:r>
      <w:r w:rsidR="004D5C69" w:rsidRPr="00C635DF">
        <w:rPr>
          <w:rFonts w:ascii="Arial" w:hAnsi="Arial" w:cs="Arial"/>
          <w:bCs/>
          <w:sz w:val="20"/>
        </w:rPr>
        <w:t xml:space="preserve"> in the slides </w:t>
      </w:r>
      <w:r>
        <w:rPr>
          <w:rFonts w:ascii="Arial" w:hAnsi="Arial" w:cs="Arial"/>
          <w:bCs/>
          <w:sz w:val="20"/>
        </w:rPr>
        <w:t xml:space="preserve">will be made </w:t>
      </w:r>
      <w:r w:rsidR="004D5C69" w:rsidRPr="00C635DF">
        <w:rPr>
          <w:rFonts w:ascii="Arial" w:hAnsi="Arial" w:cs="Arial"/>
          <w:bCs/>
          <w:sz w:val="20"/>
        </w:rPr>
        <w:t xml:space="preserve">prior </w:t>
      </w:r>
      <w:r>
        <w:rPr>
          <w:rFonts w:ascii="Arial" w:hAnsi="Arial" w:cs="Arial"/>
          <w:bCs/>
          <w:sz w:val="20"/>
        </w:rPr>
        <w:t>to the presentation to</w:t>
      </w:r>
      <w:r w:rsidR="004D5C69" w:rsidRPr="00C635DF">
        <w:rPr>
          <w:rFonts w:ascii="Arial" w:hAnsi="Arial" w:cs="Arial"/>
          <w:bCs/>
          <w:sz w:val="20"/>
        </w:rPr>
        <w:t xml:space="preserve"> senior leadership.</w:t>
      </w:r>
    </w:p>
    <w:p w:rsidR="008613EA" w:rsidRPr="008613EA" w:rsidRDefault="008613EA" w:rsidP="008613EA">
      <w:pPr>
        <w:pStyle w:val="ListParagraph"/>
        <w:tabs>
          <w:tab w:val="left" w:pos="720"/>
        </w:tabs>
        <w:spacing w:after="240"/>
        <w:ind w:left="1440"/>
        <w:rPr>
          <w:rFonts w:ascii="Arial" w:hAnsi="Arial" w:cs="Arial"/>
          <w:bCs/>
          <w:sz w:val="20"/>
        </w:rPr>
      </w:pPr>
    </w:p>
    <w:p w:rsidR="004839B2" w:rsidRPr="00C635DF" w:rsidRDefault="004839B2" w:rsidP="004839B2">
      <w:pPr>
        <w:pStyle w:val="ListParagraph"/>
        <w:numPr>
          <w:ilvl w:val="0"/>
          <w:numId w:val="2"/>
        </w:numPr>
        <w:tabs>
          <w:tab w:val="left" w:pos="720"/>
        </w:tabs>
        <w:spacing w:after="240"/>
        <w:rPr>
          <w:rFonts w:ascii="Arial" w:hAnsi="Arial" w:cs="Arial"/>
          <w:bCs/>
          <w:sz w:val="20"/>
        </w:rPr>
      </w:pPr>
      <w:r w:rsidRPr="00C635DF">
        <w:rPr>
          <w:rFonts w:ascii="Arial" w:hAnsi="Arial" w:cs="Arial"/>
          <w:bCs/>
          <w:sz w:val="20"/>
        </w:rPr>
        <w:t>Christy Compton, Equal Employment Specialist, ODI, discussed Schedule A.  Handout (slides) provided.</w:t>
      </w:r>
    </w:p>
    <w:p w:rsidR="004839B2" w:rsidRPr="00C635DF" w:rsidRDefault="004839B2" w:rsidP="004839B2">
      <w:pPr>
        <w:pStyle w:val="ListParagraph"/>
        <w:tabs>
          <w:tab w:val="left" w:pos="720"/>
        </w:tabs>
        <w:spacing w:after="240"/>
        <w:rPr>
          <w:rFonts w:ascii="Arial" w:hAnsi="Arial" w:cs="Arial"/>
          <w:bCs/>
          <w:sz w:val="20"/>
        </w:rPr>
      </w:pPr>
    </w:p>
    <w:p w:rsidR="00C635DF" w:rsidRPr="00C635DF" w:rsidRDefault="00C635DF" w:rsidP="00C635DF">
      <w:pPr>
        <w:pStyle w:val="ListParagraph"/>
        <w:tabs>
          <w:tab w:val="left" w:pos="1440"/>
        </w:tabs>
        <w:spacing w:after="240"/>
        <w:ind w:left="1440" w:hanging="360"/>
        <w:rPr>
          <w:rFonts w:ascii="Arial" w:hAnsi="Arial" w:cs="Arial"/>
          <w:bCs/>
          <w:sz w:val="20"/>
        </w:rPr>
      </w:pPr>
      <w:r w:rsidRPr="00C635DF">
        <w:rPr>
          <w:rFonts w:ascii="Arial" w:hAnsi="Arial" w:cs="Arial"/>
          <w:bCs/>
          <w:sz w:val="20"/>
        </w:rPr>
        <w:t>a.</w:t>
      </w:r>
      <w:r w:rsidRPr="00C635DF">
        <w:rPr>
          <w:rFonts w:ascii="Arial" w:hAnsi="Arial" w:cs="Arial"/>
          <w:bCs/>
          <w:sz w:val="20"/>
        </w:rPr>
        <w:tab/>
        <w:t>Employees with targeted disabilities increased from 1.65% to 1.74% from October 1, 2011 to May 31, 2012.</w:t>
      </w:r>
    </w:p>
    <w:p w:rsidR="00C635DF" w:rsidRPr="00C635DF" w:rsidRDefault="00C635DF" w:rsidP="00C635DF">
      <w:pPr>
        <w:pStyle w:val="ListParagraph"/>
        <w:tabs>
          <w:tab w:val="left" w:pos="1440"/>
        </w:tabs>
        <w:spacing w:after="240"/>
        <w:ind w:left="1440" w:hanging="360"/>
        <w:rPr>
          <w:rFonts w:ascii="Arial" w:hAnsi="Arial" w:cs="Arial"/>
          <w:bCs/>
          <w:sz w:val="20"/>
        </w:rPr>
      </w:pPr>
      <w:proofErr w:type="gramStart"/>
      <w:r w:rsidRPr="00C635DF">
        <w:rPr>
          <w:rFonts w:ascii="Arial" w:hAnsi="Arial" w:cs="Arial"/>
          <w:bCs/>
          <w:sz w:val="20"/>
        </w:rPr>
        <w:t>b.</w:t>
      </w:r>
      <w:r w:rsidRPr="00C635DF">
        <w:rPr>
          <w:rFonts w:ascii="Arial" w:hAnsi="Arial" w:cs="Arial"/>
          <w:bCs/>
          <w:sz w:val="20"/>
        </w:rPr>
        <w:tab/>
        <w:t>VA</w:t>
      </w:r>
      <w:proofErr w:type="gramEnd"/>
      <w:r w:rsidR="003E615F">
        <w:rPr>
          <w:rFonts w:ascii="Arial" w:hAnsi="Arial" w:cs="Arial"/>
          <w:bCs/>
          <w:sz w:val="20"/>
        </w:rPr>
        <w:t xml:space="preserve"> </w:t>
      </w:r>
      <w:r w:rsidRPr="00C635DF">
        <w:rPr>
          <w:rFonts w:ascii="Arial" w:hAnsi="Arial" w:cs="Arial"/>
          <w:bCs/>
          <w:sz w:val="20"/>
        </w:rPr>
        <w:t>C</w:t>
      </w:r>
      <w:r w:rsidR="003E615F">
        <w:rPr>
          <w:rFonts w:ascii="Arial" w:hAnsi="Arial" w:cs="Arial"/>
          <w:bCs/>
          <w:sz w:val="20"/>
        </w:rPr>
        <w:t xml:space="preserve">entral </w:t>
      </w:r>
      <w:r w:rsidRPr="00C635DF">
        <w:rPr>
          <w:rFonts w:ascii="Arial" w:hAnsi="Arial" w:cs="Arial"/>
          <w:bCs/>
          <w:sz w:val="20"/>
        </w:rPr>
        <w:t>O</w:t>
      </w:r>
      <w:r w:rsidR="003E615F">
        <w:rPr>
          <w:rFonts w:ascii="Arial" w:hAnsi="Arial" w:cs="Arial"/>
          <w:bCs/>
          <w:sz w:val="20"/>
        </w:rPr>
        <w:t>ffice</w:t>
      </w:r>
      <w:r w:rsidRPr="00C635DF">
        <w:rPr>
          <w:rFonts w:ascii="Arial" w:hAnsi="Arial" w:cs="Arial"/>
          <w:bCs/>
          <w:sz w:val="20"/>
        </w:rPr>
        <w:t xml:space="preserve"> has not met the 2% goal.</w:t>
      </w:r>
    </w:p>
    <w:p w:rsidR="00205672" w:rsidRPr="00C635DF" w:rsidRDefault="00C635DF" w:rsidP="00C635DF">
      <w:pPr>
        <w:pStyle w:val="ListParagraph"/>
        <w:tabs>
          <w:tab w:val="left" w:pos="1440"/>
        </w:tabs>
        <w:spacing w:after="240"/>
        <w:ind w:left="1440" w:hanging="360"/>
        <w:rPr>
          <w:rFonts w:ascii="Arial" w:hAnsi="Arial" w:cs="Arial"/>
          <w:bCs/>
          <w:sz w:val="20"/>
        </w:rPr>
      </w:pPr>
      <w:r w:rsidRPr="00C635DF">
        <w:rPr>
          <w:rFonts w:ascii="Arial" w:hAnsi="Arial" w:cs="Arial"/>
          <w:bCs/>
          <w:sz w:val="20"/>
        </w:rPr>
        <w:t>c.</w:t>
      </w:r>
      <w:r w:rsidRPr="00C635DF">
        <w:rPr>
          <w:rFonts w:ascii="Arial" w:hAnsi="Arial" w:cs="Arial"/>
          <w:bCs/>
          <w:sz w:val="20"/>
        </w:rPr>
        <w:tab/>
        <w:t>There is a glass ceiling at the GS 12 level for this group, which needs to be addressed.</w:t>
      </w:r>
    </w:p>
    <w:p w:rsidR="00C635DF" w:rsidRPr="00C635DF" w:rsidRDefault="00C635DF" w:rsidP="00C635DF">
      <w:pPr>
        <w:pStyle w:val="ListParagraph"/>
        <w:tabs>
          <w:tab w:val="left" w:pos="1440"/>
        </w:tabs>
        <w:spacing w:after="240"/>
        <w:ind w:left="1440" w:hanging="360"/>
        <w:rPr>
          <w:rFonts w:ascii="Arial" w:hAnsi="Arial" w:cs="Arial"/>
          <w:bCs/>
          <w:sz w:val="20"/>
        </w:rPr>
      </w:pPr>
    </w:p>
    <w:p w:rsidR="00205672" w:rsidRPr="003E615F" w:rsidRDefault="003E615F" w:rsidP="003E615F">
      <w:pPr>
        <w:pStyle w:val="ListParagraph"/>
        <w:numPr>
          <w:ilvl w:val="0"/>
          <w:numId w:val="2"/>
        </w:numPr>
        <w:tabs>
          <w:tab w:val="left" w:pos="720"/>
        </w:tabs>
        <w:spacing w:after="240"/>
        <w:rPr>
          <w:rFonts w:ascii="Arial" w:hAnsi="Arial" w:cs="Arial"/>
          <w:bCs/>
          <w:sz w:val="20"/>
        </w:rPr>
      </w:pPr>
      <w:r w:rsidRPr="003E615F">
        <w:rPr>
          <w:rFonts w:ascii="Arial" w:hAnsi="Arial" w:cs="Arial"/>
          <w:bCs/>
          <w:sz w:val="20"/>
        </w:rPr>
        <w:t xml:space="preserve">Meeting adjourned at 3:00 pm.  The next meeting </w:t>
      </w:r>
      <w:r>
        <w:rPr>
          <w:rFonts w:ascii="Arial" w:hAnsi="Arial" w:cs="Arial"/>
          <w:bCs/>
          <w:sz w:val="20"/>
        </w:rPr>
        <w:t>is scheduled to be</w:t>
      </w:r>
      <w:r w:rsidRPr="003E615F">
        <w:rPr>
          <w:rFonts w:ascii="Arial" w:hAnsi="Arial" w:cs="Arial"/>
          <w:bCs/>
          <w:sz w:val="20"/>
        </w:rPr>
        <w:t xml:space="preserve"> held </w:t>
      </w:r>
      <w:r>
        <w:rPr>
          <w:rFonts w:ascii="Arial" w:hAnsi="Arial" w:cs="Arial"/>
          <w:bCs/>
          <w:sz w:val="20"/>
        </w:rPr>
        <w:t>September 5</w:t>
      </w:r>
      <w:r w:rsidRPr="003E615F">
        <w:rPr>
          <w:rFonts w:ascii="Arial" w:hAnsi="Arial" w:cs="Arial"/>
          <w:bCs/>
          <w:sz w:val="20"/>
        </w:rPr>
        <w:t>, 2012.</w:t>
      </w:r>
    </w:p>
    <w:sectPr w:rsidR="00205672" w:rsidRPr="003E615F" w:rsidSect="00D771AB">
      <w:headerReference w:type="even" r:id="rId8"/>
      <w:headerReference w:type="default" r:id="rId9"/>
      <w:footerReference w:type="default" r:id="rId10"/>
      <w:headerReference w:type="first" r:id="rId11"/>
      <w:pgSz w:w="12240" w:h="15840" w:code="1"/>
      <w:pgMar w:top="1440"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37B" w:rsidRDefault="007F737B">
      <w:r>
        <w:separator/>
      </w:r>
    </w:p>
  </w:endnote>
  <w:endnote w:type="continuationSeparator" w:id="0">
    <w:p w:rsidR="007F737B" w:rsidRDefault="007F73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24610"/>
      <w:docPartObj>
        <w:docPartGallery w:val="Page Numbers (Bottom of Page)"/>
        <w:docPartUnique/>
      </w:docPartObj>
    </w:sdtPr>
    <w:sdtContent>
      <w:p w:rsidR="00D771AB" w:rsidRDefault="00DC72FE">
        <w:pPr>
          <w:pStyle w:val="Footer"/>
          <w:jc w:val="center"/>
        </w:pPr>
        <w:fldSimple w:instr=" PAGE   \* MERGEFORMAT ">
          <w:r w:rsidR="0049673D">
            <w:rPr>
              <w:noProof/>
            </w:rPr>
            <w:t>2</w:t>
          </w:r>
        </w:fldSimple>
      </w:p>
    </w:sdtContent>
  </w:sdt>
  <w:p w:rsidR="00D771AB" w:rsidRDefault="00D771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37B" w:rsidRDefault="007F737B">
      <w:r>
        <w:separator/>
      </w:r>
    </w:p>
  </w:footnote>
  <w:footnote w:type="continuationSeparator" w:id="0">
    <w:p w:rsidR="007F737B" w:rsidRDefault="007F73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9C5" w:rsidRDefault="003749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9C5" w:rsidRDefault="003749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9C5" w:rsidRDefault="003749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DB3"/>
    <w:multiLevelType w:val="hybridMultilevel"/>
    <w:tmpl w:val="AB9627D8"/>
    <w:lvl w:ilvl="0" w:tplc="04090019">
      <w:start w:val="1"/>
      <w:numFmt w:val="lowerLetter"/>
      <w:lvlText w:val="%1."/>
      <w:lvlJc w:val="left"/>
      <w:pPr>
        <w:ind w:left="2180" w:hanging="360"/>
      </w:pPr>
    </w:lvl>
    <w:lvl w:ilvl="1" w:tplc="04090019" w:tentative="1">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1">
    <w:nsid w:val="51823CD1"/>
    <w:multiLevelType w:val="hybridMultilevel"/>
    <w:tmpl w:val="B2BECBC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574402FF"/>
    <w:multiLevelType w:val="hybridMultilevel"/>
    <w:tmpl w:val="80EEC606"/>
    <w:lvl w:ilvl="0" w:tplc="03064582">
      <w:start w:val="1"/>
      <w:numFmt w:val="upperRoman"/>
      <w:lvlText w:val="%1."/>
      <w:lvlJc w:val="righ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1609E2"/>
    <w:multiLevelType w:val="hybridMultilevel"/>
    <w:tmpl w:val="0A54A58C"/>
    <w:lvl w:ilvl="0" w:tplc="175C9F18">
      <w:start w:val="1575"/>
      <w:numFmt w:val="decimal"/>
      <w:lvlText w:val="%1"/>
      <w:lvlJc w:val="left"/>
      <w:pPr>
        <w:ind w:left="780" w:hanging="4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rsids>
    <w:rsidRoot w:val="00CD3A53"/>
    <w:rsid w:val="0001321D"/>
    <w:rsid w:val="00020F00"/>
    <w:rsid w:val="00037132"/>
    <w:rsid w:val="00047162"/>
    <w:rsid w:val="00063B4D"/>
    <w:rsid w:val="00065B1A"/>
    <w:rsid w:val="00071D58"/>
    <w:rsid w:val="000A2E56"/>
    <w:rsid w:val="000B2D7A"/>
    <w:rsid w:val="000B5968"/>
    <w:rsid w:val="000B6EFB"/>
    <w:rsid w:val="000B6FEE"/>
    <w:rsid w:val="000C472F"/>
    <w:rsid w:val="000C5EC8"/>
    <w:rsid w:val="000D19F4"/>
    <w:rsid w:val="000D59D8"/>
    <w:rsid w:val="0010353D"/>
    <w:rsid w:val="0010362F"/>
    <w:rsid w:val="001115FE"/>
    <w:rsid w:val="0013217C"/>
    <w:rsid w:val="00147130"/>
    <w:rsid w:val="00151858"/>
    <w:rsid w:val="00160372"/>
    <w:rsid w:val="001641DD"/>
    <w:rsid w:val="00184582"/>
    <w:rsid w:val="00187545"/>
    <w:rsid w:val="00197812"/>
    <w:rsid w:val="001A4B87"/>
    <w:rsid w:val="001B491F"/>
    <w:rsid w:val="001D5B68"/>
    <w:rsid w:val="00205672"/>
    <w:rsid w:val="00234E4E"/>
    <w:rsid w:val="00240027"/>
    <w:rsid w:val="002579C2"/>
    <w:rsid w:val="002625BE"/>
    <w:rsid w:val="002731F5"/>
    <w:rsid w:val="00290FC1"/>
    <w:rsid w:val="00292064"/>
    <w:rsid w:val="00292B7B"/>
    <w:rsid w:val="00294FF5"/>
    <w:rsid w:val="0029732B"/>
    <w:rsid w:val="002979E9"/>
    <w:rsid w:val="002A5D82"/>
    <w:rsid w:val="002B77C6"/>
    <w:rsid w:val="002C5B81"/>
    <w:rsid w:val="002D7BD5"/>
    <w:rsid w:val="002E2502"/>
    <w:rsid w:val="003022E2"/>
    <w:rsid w:val="00314451"/>
    <w:rsid w:val="00317F7B"/>
    <w:rsid w:val="00327B2B"/>
    <w:rsid w:val="0033653A"/>
    <w:rsid w:val="003369FA"/>
    <w:rsid w:val="00342099"/>
    <w:rsid w:val="00344F02"/>
    <w:rsid w:val="003503B1"/>
    <w:rsid w:val="00355331"/>
    <w:rsid w:val="003614BC"/>
    <w:rsid w:val="00362C72"/>
    <w:rsid w:val="00365319"/>
    <w:rsid w:val="00370C89"/>
    <w:rsid w:val="003749C5"/>
    <w:rsid w:val="00375733"/>
    <w:rsid w:val="00380312"/>
    <w:rsid w:val="003A44C8"/>
    <w:rsid w:val="003C68FD"/>
    <w:rsid w:val="003C7CE3"/>
    <w:rsid w:val="003D0E85"/>
    <w:rsid w:val="003D1CB8"/>
    <w:rsid w:val="003E615F"/>
    <w:rsid w:val="00401F10"/>
    <w:rsid w:val="004121C6"/>
    <w:rsid w:val="004145E3"/>
    <w:rsid w:val="00421249"/>
    <w:rsid w:val="004226B3"/>
    <w:rsid w:val="004248D9"/>
    <w:rsid w:val="00433AA8"/>
    <w:rsid w:val="004366D9"/>
    <w:rsid w:val="00445B5B"/>
    <w:rsid w:val="00472C70"/>
    <w:rsid w:val="00481DED"/>
    <w:rsid w:val="004839B2"/>
    <w:rsid w:val="004918D8"/>
    <w:rsid w:val="0049673D"/>
    <w:rsid w:val="004A1B62"/>
    <w:rsid w:val="004A7DEB"/>
    <w:rsid w:val="004B0D39"/>
    <w:rsid w:val="004B1C8B"/>
    <w:rsid w:val="004B374A"/>
    <w:rsid w:val="004B7BF4"/>
    <w:rsid w:val="004C00CB"/>
    <w:rsid w:val="004D5C69"/>
    <w:rsid w:val="004E084C"/>
    <w:rsid w:val="004F384C"/>
    <w:rsid w:val="004F4599"/>
    <w:rsid w:val="004F75BE"/>
    <w:rsid w:val="00501E73"/>
    <w:rsid w:val="00506C7B"/>
    <w:rsid w:val="00507884"/>
    <w:rsid w:val="0051489D"/>
    <w:rsid w:val="00515213"/>
    <w:rsid w:val="00555359"/>
    <w:rsid w:val="00555BFB"/>
    <w:rsid w:val="00560B01"/>
    <w:rsid w:val="00574B94"/>
    <w:rsid w:val="00580D41"/>
    <w:rsid w:val="0058609B"/>
    <w:rsid w:val="0058733E"/>
    <w:rsid w:val="005B4C2A"/>
    <w:rsid w:val="005D7147"/>
    <w:rsid w:val="005E14D4"/>
    <w:rsid w:val="005F5B8A"/>
    <w:rsid w:val="00604E0D"/>
    <w:rsid w:val="00626FC4"/>
    <w:rsid w:val="006406CA"/>
    <w:rsid w:val="00664266"/>
    <w:rsid w:val="0069728C"/>
    <w:rsid w:val="006B2923"/>
    <w:rsid w:val="006D1953"/>
    <w:rsid w:val="006D5D01"/>
    <w:rsid w:val="006E5069"/>
    <w:rsid w:val="006F1006"/>
    <w:rsid w:val="006F53F4"/>
    <w:rsid w:val="006F64C1"/>
    <w:rsid w:val="00701630"/>
    <w:rsid w:val="00701D71"/>
    <w:rsid w:val="00704537"/>
    <w:rsid w:val="0070569F"/>
    <w:rsid w:val="0072742E"/>
    <w:rsid w:val="00731558"/>
    <w:rsid w:val="00734ECC"/>
    <w:rsid w:val="00736C9B"/>
    <w:rsid w:val="00747486"/>
    <w:rsid w:val="007804B3"/>
    <w:rsid w:val="007848D4"/>
    <w:rsid w:val="007A18E3"/>
    <w:rsid w:val="007A1AB8"/>
    <w:rsid w:val="007A7105"/>
    <w:rsid w:val="007B61E4"/>
    <w:rsid w:val="007D229D"/>
    <w:rsid w:val="007D7BAD"/>
    <w:rsid w:val="007F737B"/>
    <w:rsid w:val="007F7566"/>
    <w:rsid w:val="00804E4A"/>
    <w:rsid w:val="00825F2E"/>
    <w:rsid w:val="00826B88"/>
    <w:rsid w:val="00833F73"/>
    <w:rsid w:val="00836BDE"/>
    <w:rsid w:val="008413F5"/>
    <w:rsid w:val="00844D49"/>
    <w:rsid w:val="0084777B"/>
    <w:rsid w:val="0085097A"/>
    <w:rsid w:val="00850D6C"/>
    <w:rsid w:val="008613EA"/>
    <w:rsid w:val="008629B7"/>
    <w:rsid w:val="00865964"/>
    <w:rsid w:val="00874F03"/>
    <w:rsid w:val="008B0567"/>
    <w:rsid w:val="008B6F4B"/>
    <w:rsid w:val="008D06CA"/>
    <w:rsid w:val="008D6F9F"/>
    <w:rsid w:val="008E685C"/>
    <w:rsid w:val="008F7266"/>
    <w:rsid w:val="00905AAC"/>
    <w:rsid w:val="00916F49"/>
    <w:rsid w:val="00932D57"/>
    <w:rsid w:val="0093639C"/>
    <w:rsid w:val="00987715"/>
    <w:rsid w:val="009A2928"/>
    <w:rsid w:val="009C7463"/>
    <w:rsid w:val="009D2AF1"/>
    <w:rsid w:val="009E0C42"/>
    <w:rsid w:val="009E5D36"/>
    <w:rsid w:val="009F5151"/>
    <w:rsid w:val="00A0722F"/>
    <w:rsid w:val="00A076BE"/>
    <w:rsid w:val="00A10559"/>
    <w:rsid w:val="00A13EE1"/>
    <w:rsid w:val="00A21404"/>
    <w:rsid w:val="00A33206"/>
    <w:rsid w:val="00A3762B"/>
    <w:rsid w:val="00A46855"/>
    <w:rsid w:val="00A52EA7"/>
    <w:rsid w:val="00A55234"/>
    <w:rsid w:val="00A55557"/>
    <w:rsid w:val="00A73566"/>
    <w:rsid w:val="00A81A4B"/>
    <w:rsid w:val="00A83F3B"/>
    <w:rsid w:val="00A9142A"/>
    <w:rsid w:val="00A91580"/>
    <w:rsid w:val="00AA3CE2"/>
    <w:rsid w:val="00AA578E"/>
    <w:rsid w:val="00AA7F79"/>
    <w:rsid w:val="00AC10CD"/>
    <w:rsid w:val="00AD799B"/>
    <w:rsid w:val="00AE00FC"/>
    <w:rsid w:val="00AE02E4"/>
    <w:rsid w:val="00AE3319"/>
    <w:rsid w:val="00AE7FC5"/>
    <w:rsid w:val="00AF1FC6"/>
    <w:rsid w:val="00B057F5"/>
    <w:rsid w:val="00B14EF9"/>
    <w:rsid w:val="00B3445C"/>
    <w:rsid w:val="00B36370"/>
    <w:rsid w:val="00B57B4B"/>
    <w:rsid w:val="00B64896"/>
    <w:rsid w:val="00B92EB1"/>
    <w:rsid w:val="00B93B04"/>
    <w:rsid w:val="00B979A7"/>
    <w:rsid w:val="00BB5CEB"/>
    <w:rsid w:val="00BC4534"/>
    <w:rsid w:val="00BD12CF"/>
    <w:rsid w:val="00BE08A2"/>
    <w:rsid w:val="00BF0E5D"/>
    <w:rsid w:val="00C07553"/>
    <w:rsid w:val="00C1348F"/>
    <w:rsid w:val="00C25A6C"/>
    <w:rsid w:val="00C30F8B"/>
    <w:rsid w:val="00C34AF5"/>
    <w:rsid w:val="00C4311E"/>
    <w:rsid w:val="00C45224"/>
    <w:rsid w:val="00C5182E"/>
    <w:rsid w:val="00C60F6C"/>
    <w:rsid w:val="00C635DF"/>
    <w:rsid w:val="00C63B0E"/>
    <w:rsid w:val="00C728FD"/>
    <w:rsid w:val="00CA12FC"/>
    <w:rsid w:val="00CA2668"/>
    <w:rsid w:val="00CA5FCB"/>
    <w:rsid w:val="00CB5719"/>
    <w:rsid w:val="00CC4780"/>
    <w:rsid w:val="00CD3A53"/>
    <w:rsid w:val="00CE420F"/>
    <w:rsid w:val="00D071B8"/>
    <w:rsid w:val="00D47D25"/>
    <w:rsid w:val="00D55129"/>
    <w:rsid w:val="00D62846"/>
    <w:rsid w:val="00D62D04"/>
    <w:rsid w:val="00D64DAA"/>
    <w:rsid w:val="00D771AB"/>
    <w:rsid w:val="00D84751"/>
    <w:rsid w:val="00D84F58"/>
    <w:rsid w:val="00DB5070"/>
    <w:rsid w:val="00DC62CE"/>
    <w:rsid w:val="00DC72FE"/>
    <w:rsid w:val="00DD46F5"/>
    <w:rsid w:val="00DD5C4D"/>
    <w:rsid w:val="00DF0B58"/>
    <w:rsid w:val="00DF2A6F"/>
    <w:rsid w:val="00DF4264"/>
    <w:rsid w:val="00E0397B"/>
    <w:rsid w:val="00E03B3C"/>
    <w:rsid w:val="00E12820"/>
    <w:rsid w:val="00E2007F"/>
    <w:rsid w:val="00E206CA"/>
    <w:rsid w:val="00E251D8"/>
    <w:rsid w:val="00E2546C"/>
    <w:rsid w:val="00E2547D"/>
    <w:rsid w:val="00E33B12"/>
    <w:rsid w:val="00E365E5"/>
    <w:rsid w:val="00E41B31"/>
    <w:rsid w:val="00E42953"/>
    <w:rsid w:val="00E55C7C"/>
    <w:rsid w:val="00E64F11"/>
    <w:rsid w:val="00E81C0D"/>
    <w:rsid w:val="00EA5C93"/>
    <w:rsid w:val="00EB47AF"/>
    <w:rsid w:val="00EC755D"/>
    <w:rsid w:val="00ED0934"/>
    <w:rsid w:val="00ED380E"/>
    <w:rsid w:val="00ED49D2"/>
    <w:rsid w:val="00ED61C3"/>
    <w:rsid w:val="00EF106A"/>
    <w:rsid w:val="00EF68CE"/>
    <w:rsid w:val="00EF6AB9"/>
    <w:rsid w:val="00F051D7"/>
    <w:rsid w:val="00F200ED"/>
    <w:rsid w:val="00F21EBA"/>
    <w:rsid w:val="00F26B27"/>
    <w:rsid w:val="00F4002B"/>
    <w:rsid w:val="00F40FB7"/>
    <w:rsid w:val="00F45811"/>
    <w:rsid w:val="00F518F9"/>
    <w:rsid w:val="00F53F4C"/>
    <w:rsid w:val="00F6518A"/>
    <w:rsid w:val="00F67CFC"/>
    <w:rsid w:val="00F805D0"/>
    <w:rsid w:val="00F9147D"/>
    <w:rsid w:val="00F94306"/>
    <w:rsid w:val="00F947E7"/>
    <w:rsid w:val="00FA4AA8"/>
    <w:rsid w:val="00FB3BEA"/>
    <w:rsid w:val="00FC07A9"/>
    <w:rsid w:val="00FC3F67"/>
    <w:rsid w:val="00FE2E65"/>
    <w:rsid w:val="00FF73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53"/>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A53"/>
    <w:pPr>
      <w:ind w:left="720"/>
      <w:contextualSpacing/>
    </w:pPr>
  </w:style>
  <w:style w:type="paragraph" w:styleId="Header">
    <w:name w:val="header"/>
    <w:basedOn w:val="Normal"/>
    <w:rsid w:val="00AA3CE2"/>
    <w:pPr>
      <w:tabs>
        <w:tab w:val="center" w:pos="4320"/>
        <w:tab w:val="right" w:pos="8640"/>
      </w:tabs>
    </w:pPr>
  </w:style>
  <w:style w:type="paragraph" w:styleId="Footer">
    <w:name w:val="footer"/>
    <w:basedOn w:val="Normal"/>
    <w:link w:val="FooterChar"/>
    <w:uiPriority w:val="99"/>
    <w:rsid w:val="00AA3CE2"/>
    <w:pPr>
      <w:tabs>
        <w:tab w:val="center" w:pos="4320"/>
        <w:tab w:val="right" w:pos="8640"/>
      </w:tabs>
    </w:pPr>
  </w:style>
  <w:style w:type="character" w:styleId="Hyperlink">
    <w:name w:val="Hyperlink"/>
    <w:basedOn w:val="DefaultParagraphFont"/>
    <w:uiPriority w:val="99"/>
    <w:unhideWhenUsed/>
    <w:rsid w:val="00EB47AF"/>
    <w:rPr>
      <w:color w:val="0000FF"/>
      <w:u w:val="single"/>
    </w:rPr>
  </w:style>
  <w:style w:type="character" w:styleId="FollowedHyperlink">
    <w:name w:val="FollowedHyperlink"/>
    <w:basedOn w:val="DefaultParagraphFont"/>
    <w:uiPriority w:val="99"/>
    <w:semiHidden/>
    <w:unhideWhenUsed/>
    <w:rsid w:val="00317F7B"/>
    <w:rPr>
      <w:color w:val="800080"/>
      <w:u w:val="single"/>
    </w:rPr>
  </w:style>
  <w:style w:type="paragraph" w:styleId="EndnoteText">
    <w:name w:val="endnote text"/>
    <w:basedOn w:val="Normal"/>
    <w:semiHidden/>
    <w:rsid w:val="00071D58"/>
    <w:rPr>
      <w:sz w:val="20"/>
    </w:rPr>
  </w:style>
  <w:style w:type="character" w:styleId="EndnoteReference">
    <w:name w:val="endnote reference"/>
    <w:basedOn w:val="DefaultParagraphFont"/>
    <w:semiHidden/>
    <w:rsid w:val="00071D58"/>
    <w:rPr>
      <w:vertAlign w:val="superscript"/>
    </w:rPr>
  </w:style>
  <w:style w:type="paragraph" w:styleId="FootnoteText">
    <w:name w:val="footnote text"/>
    <w:basedOn w:val="Normal"/>
    <w:link w:val="FootnoteTextChar"/>
    <w:uiPriority w:val="99"/>
    <w:semiHidden/>
    <w:unhideWhenUsed/>
    <w:rsid w:val="007848D4"/>
    <w:rPr>
      <w:sz w:val="20"/>
    </w:rPr>
  </w:style>
  <w:style w:type="character" w:customStyle="1" w:styleId="FootnoteTextChar">
    <w:name w:val="Footnote Text Char"/>
    <w:basedOn w:val="DefaultParagraphFont"/>
    <w:link w:val="FootnoteText"/>
    <w:uiPriority w:val="99"/>
    <w:semiHidden/>
    <w:rsid w:val="007848D4"/>
    <w:rPr>
      <w:rFonts w:ascii="Times New Roman" w:eastAsia="Times New Roman" w:hAnsi="Times New Roman"/>
    </w:rPr>
  </w:style>
  <w:style w:type="character" w:styleId="FootnoteReference">
    <w:name w:val="footnote reference"/>
    <w:basedOn w:val="DefaultParagraphFont"/>
    <w:uiPriority w:val="99"/>
    <w:semiHidden/>
    <w:unhideWhenUsed/>
    <w:rsid w:val="007848D4"/>
    <w:rPr>
      <w:vertAlign w:val="superscript"/>
    </w:rPr>
  </w:style>
  <w:style w:type="character" w:customStyle="1" w:styleId="FooterChar">
    <w:name w:val="Footer Char"/>
    <w:basedOn w:val="DefaultParagraphFont"/>
    <w:link w:val="Footer"/>
    <w:uiPriority w:val="99"/>
    <w:rsid w:val="00D771AB"/>
    <w:rPr>
      <w:rFonts w:ascii="Times New Roman" w:eastAsia="Times New Roman" w:hAnsi="Times New Roman"/>
      <w:sz w:val="24"/>
    </w:rPr>
  </w:style>
  <w:style w:type="paragraph" w:styleId="BalloonText">
    <w:name w:val="Balloon Text"/>
    <w:basedOn w:val="Normal"/>
    <w:link w:val="BalloonTextChar"/>
    <w:uiPriority w:val="99"/>
    <w:semiHidden/>
    <w:unhideWhenUsed/>
    <w:rsid w:val="00472C70"/>
    <w:rPr>
      <w:rFonts w:ascii="Tahoma" w:hAnsi="Tahoma" w:cs="Tahoma"/>
      <w:sz w:val="16"/>
      <w:szCs w:val="16"/>
    </w:rPr>
  </w:style>
  <w:style w:type="character" w:customStyle="1" w:styleId="BalloonTextChar">
    <w:name w:val="Balloon Text Char"/>
    <w:basedOn w:val="DefaultParagraphFont"/>
    <w:link w:val="BalloonText"/>
    <w:uiPriority w:val="99"/>
    <w:semiHidden/>
    <w:rsid w:val="00472C7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3302321">
      <w:bodyDiv w:val="1"/>
      <w:marLeft w:val="0"/>
      <w:marRight w:val="0"/>
      <w:marTop w:val="0"/>
      <w:marBottom w:val="0"/>
      <w:divBdr>
        <w:top w:val="none" w:sz="0" w:space="0" w:color="auto"/>
        <w:left w:val="none" w:sz="0" w:space="0" w:color="auto"/>
        <w:bottom w:val="none" w:sz="0" w:space="0" w:color="auto"/>
        <w:right w:val="none" w:sz="0" w:space="0" w:color="auto"/>
      </w:divBdr>
    </w:div>
    <w:div w:id="1296834634">
      <w:bodyDiv w:val="1"/>
      <w:marLeft w:val="0"/>
      <w:marRight w:val="0"/>
      <w:marTop w:val="0"/>
      <w:marBottom w:val="0"/>
      <w:divBdr>
        <w:top w:val="none" w:sz="0" w:space="0" w:color="auto"/>
        <w:left w:val="none" w:sz="0" w:space="0" w:color="auto"/>
        <w:bottom w:val="none" w:sz="0" w:space="0" w:color="auto"/>
        <w:right w:val="none" w:sz="0" w:space="0" w:color="auto"/>
      </w:divBdr>
    </w:div>
    <w:div w:id="193917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9C019-856A-46B3-9E13-634580388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VA Diversity Council (VADC) Meeting Minutes</vt:lpstr>
    </vt:vector>
  </TitlesOfParts>
  <Company>DVA</Company>
  <LinksUpToDate>false</LinksUpToDate>
  <CharactersWithSpaces>6489</CharactersWithSpaces>
  <SharedDoc>false</SharedDoc>
  <HLinks>
    <vt:vector size="18" baseType="variant">
      <vt:variant>
        <vt:i4>3801203</vt:i4>
      </vt:variant>
      <vt:variant>
        <vt:i4>6</vt:i4>
      </vt:variant>
      <vt:variant>
        <vt:i4>0</vt:i4>
      </vt:variant>
      <vt:variant>
        <vt:i4>5</vt:i4>
      </vt:variant>
      <vt:variant>
        <vt:lpwstr>http://www.vba.va.gov/bln/vre/</vt:lpwstr>
      </vt:variant>
      <vt:variant>
        <vt:lpwstr/>
      </vt:variant>
      <vt:variant>
        <vt:i4>2424885</vt:i4>
      </vt:variant>
      <vt:variant>
        <vt:i4>3</vt:i4>
      </vt:variant>
      <vt:variant>
        <vt:i4>0</vt:i4>
      </vt:variant>
      <vt:variant>
        <vt:i4>5</vt:i4>
      </vt:variant>
      <vt:variant>
        <vt:lpwstr>http://www.va.gov/VECS</vt:lpwstr>
      </vt:variant>
      <vt:variant>
        <vt:lpwstr/>
      </vt:variant>
      <vt:variant>
        <vt:i4>4128869</vt:i4>
      </vt:variant>
      <vt:variant>
        <vt:i4>0</vt:i4>
      </vt:variant>
      <vt:variant>
        <vt:i4>0</vt:i4>
      </vt:variant>
      <vt:variant>
        <vt:i4>5</vt:i4>
      </vt:variant>
      <vt:variant>
        <vt:lpwstr>http://www.diversity.hr.va.gov/disabilities.htm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Diversity Council (VADC) Meeting Minutes</dc:title>
  <dc:subject/>
  <dc:creator>Department of Veterans Affairs</dc:creator>
  <cp:keywords/>
  <dc:description/>
  <cp:lastModifiedBy>Department of Veterans Affairs</cp:lastModifiedBy>
  <cp:revision>4</cp:revision>
  <cp:lastPrinted>2012-06-19T19:04:00Z</cp:lastPrinted>
  <dcterms:created xsi:type="dcterms:W3CDTF">2012-07-03T15:07:00Z</dcterms:created>
  <dcterms:modified xsi:type="dcterms:W3CDTF">2012-10-09T15:18:00Z</dcterms:modified>
</cp:coreProperties>
</file>