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AAF" w:rsidRDefault="003565FF" w:rsidP="00281AAF">
      <w:pPr>
        <w:pStyle w:val="s5"/>
        <w:spacing w:before="0" w:beforeAutospacing="0" w:after="75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Times New Roman" w:hAnsi="Times New Roman" w:cs="Times New Roman"/>
          <w:sz w:val="26"/>
          <w:szCs w:val="26"/>
        </w:rPr>
        <w:t xml:space="preserve">Dr.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Andree’ M. Sutton, currently serves as the Chief of Reasonable Accommodation Services, Office of Resolution Management</w:t>
      </w:r>
      <w:r w:rsidR="00573467">
        <w:rPr>
          <w:rStyle w:val="bumpedfont15"/>
          <w:rFonts w:ascii="Times New Roman" w:hAnsi="Times New Roman" w:cs="Times New Roman"/>
          <w:sz w:val="26"/>
          <w:szCs w:val="26"/>
        </w:rPr>
        <w:t xml:space="preserve">,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Diversity </w:t>
      </w:r>
      <w:r w:rsidR="0081044E">
        <w:rPr>
          <w:rStyle w:val="bumpedfont15"/>
          <w:rFonts w:ascii="Times New Roman" w:hAnsi="Times New Roman" w:cs="Times New Roman"/>
          <w:sz w:val="26"/>
          <w:szCs w:val="26"/>
        </w:rPr>
        <w:t>&amp;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 Inclusion. In this role she is tasked with providing </w:t>
      </w:r>
      <w:r w:rsidR="00AA2C0E">
        <w:rPr>
          <w:rStyle w:val="bumpedfont15"/>
          <w:rFonts w:ascii="Times New Roman" w:hAnsi="Times New Roman" w:cs="Times New Roman"/>
          <w:sz w:val="26"/>
          <w:szCs w:val="26"/>
        </w:rPr>
        <w:t xml:space="preserve">governance and management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of the VA’s Reasonable Accommodation</w:t>
      </w:r>
      <w:r w:rsidR="00AA2C0E">
        <w:rPr>
          <w:rStyle w:val="bumpedfont15"/>
          <w:rFonts w:ascii="Times New Roman" w:hAnsi="Times New Roman" w:cs="Times New Roman"/>
          <w:sz w:val="26"/>
          <w:szCs w:val="26"/>
        </w:rPr>
        <w:t xml:space="preserve"> &amp; Personal Assistance Services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 programs nationwide.  She previously held numerous positions within the VA most recently as the Chief of Field Operations for the Veterans Employment Service Office (VESO). Where she </w:t>
      </w:r>
      <w:r w:rsidR="00886725">
        <w:rPr>
          <w:rStyle w:val="bumpedfont15"/>
          <w:rFonts w:ascii="Times New Roman" w:hAnsi="Times New Roman" w:cs="Times New Roman"/>
          <w:sz w:val="26"/>
          <w:szCs w:val="26"/>
        </w:rPr>
        <w:t>led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 a </w:t>
      </w:r>
      <w:r>
        <w:rPr>
          <w:rStyle w:val="bumpedfont15"/>
          <w:rFonts w:ascii="Times New Roman" w:hAnsi="Times New Roman" w:cs="Times New Roman"/>
          <w:sz w:val="26"/>
          <w:szCs w:val="26"/>
        </w:rPr>
        <w:t>30-person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 virtual staff. She also represented the VA as the Veteran Employment Program Officer (VEPO) supporting the Presidential Executive Order 13518.</w:t>
      </w:r>
      <w:r w:rsidR="00AA2C0E">
        <w:rPr>
          <w:rFonts w:ascii="-webkit-standard" w:hAnsi="-webkit-standard"/>
          <w:sz w:val="27"/>
          <w:szCs w:val="27"/>
        </w:rPr>
        <w:t xml:space="preserve"> 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Prior to that position, she served as a Vocational Rehabilitation Counselor for the Newark, NJ Regional Office.</w:t>
      </w:r>
    </w:p>
    <w:p w:rsidR="00281AAF" w:rsidRDefault="003565FF" w:rsidP="00281AAF">
      <w:pPr>
        <w:pStyle w:val="s5"/>
        <w:spacing w:before="0" w:beforeAutospacing="0" w:after="75" w:afterAutospacing="0"/>
        <w:rPr>
          <w:rFonts w:ascii="-webkit-standard" w:hAnsi="-webkit-standard"/>
          <w:sz w:val="27"/>
          <w:szCs w:val="27"/>
        </w:rPr>
      </w:pPr>
      <w:r>
        <w:rPr>
          <w:rStyle w:val="bumpedfont15"/>
          <w:rFonts w:ascii="Times New Roman" w:hAnsi="Times New Roman" w:cs="Times New Roman"/>
          <w:sz w:val="26"/>
          <w:szCs w:val="26"/>
        </w:rPr>
        <w:t xml:space="preserve">Dr.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Sutton retired from the United States Air Force at the rank of Chief Master Sergeant (E-9).  She was a Regional HR Director/Senior Recruiter</w:t>
      </w:r>
      <w:r w:rsidR="00573467">
        <w:rPr>
          <w:rStyle w:val="bumpedfont15"/>
          <w:rFonts w:ascii="Times New Roman" w:hAnsi="Times New Roman" w:cs="Times New Roman"/>
          <w:sz w:val="26"/>
          <w:szCs w:val="26"/>
        </w:rPr>
        <w:t xml:space="preserve"> managing th</w:t>
      </w:r>
      <w:r w:rsidR="00AA2C0E">
        <w:rPr>
          <w:rStyle w:val="bumpedfont15"/>
          <w:rFonts w:ascii="Times New Roman" w:hAnsi="Times New Roman" w:cs="Times New Roman"/>
          <w:sz w:val="26"/>
          <w:szCs w:val="26"/>
        </w:rPr>
        <w:t>ree of the</w:t>
      </w:r>
      <w:r w:rsidR="00573467">
        <w:rPr>
          <w:rStyle w:val="bumpedfont15"/>
          <w:rFonts w:ascii="Times New Roman" w:hAnsi="Times New Roman" w:cs="Times New Roman"/>
          <w:sz w:val="26"/>
          <w:szCs w:val="26"/>
        </w:rPr>
        <w:t xml:space="preserve"> largest recruiting operating location</w:t>
      </w:r>
      <w:r w:rsidR="00AA2C0E">
        <w:rPr>
          <w:rStyle w:val="bumpedfont15"/>
          <w:rFonts w:ascii="Times New Roman" w:hAnsi="Times New Roman" w:cs="Times New Roman"/>
          <w:sz w:val="26"/>
          <w:szCs w:val="26"/>
        </w:rPr>
        <w:t>s</w:t>
      </w:r>
      <w:r w:rsidR="00573467">
        <w:rPr>
          <w:rStyle w:val="bumpedfont15"/>
          <w:rFonts w:ascii="Times New Roman" w:hAnsi="Times New Roman" w:cs="Times New Roman"/>
          <w:sz w:val="26"/>
          <w:szCs w:val="26"/>
        </w:rPr>
        <w:t xml:space="preserve"> in the nation during her tenure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.</w:t>
      </w:r>
    </w:p>
    <w:p w:rsidR="00281AAF" w:rsidRDefault="003565FF" w:rsidP="00281AAF">
      <w:pPr>
        <w:pStyle w:val="s5"/>
        <w:spacing w:before="0" w:beforeAutospacing="0" w:after="75" w:afterAutospacing="0"/>
        <w:rPr>
          <w:rStyle w:val="bumpedfont15"/>
          <w:rFonts w:ascii="Times New Roman" w:hAnsi="Times New Roman" w:cs="Times New Roman"/>
          <w:sz w:val="26"/>
          <w:szCs w:val="26"/>
        </w:rPr>
      </w:pPr>
      <w:r>
        <w:rPr>
          <w:rStyle w:val="bumpedfont15"/>
          <w:rFonts w:ascii="Times New Roman" w:hAnsi="Times New Roman" w:cs="Times New Roman"/>
          <w:sz w:val="26"/>
          <w:szCs w:val="26"/>
        </w:rPr>
        <w:t>Dr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. Sutton is a Licensed Professional Counselor (LPC), and a National Certified Counselor (NCC), specializing in Career Counseling, Vocational Rehabilitation Counseling, Mental Health and Marriage and Family Therapy.  She </w:t>
      </w:r>
      <w:r>
        <w:rPr>
          <w:rStyle w:val="bumpedfont15"/>
          <w:rFonts w:ascii="Times New Roman" w:hAnsi="Times New Roman" w:cs="Times New Roman"/>
          <w:sz w:val="26"/>
          <w:szCs w:val="26"/>
        </w:rPr>
        <w:t xml:space="preserve">holds a Doctor of Behavioral Health degree from Arizona State University newly conferred in 2019, a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Post Graduate degree (Ed.S.) in Marriage and Family Therapy</w:t>
      </w:r>
      <w:r w:rsidR="0081044E">
        <w:rPr>
          <w:rStyle w:val="bumpedfont15"/>
          <w:rFonts w:ascii="Times New Roman" w:hAnsi="Times New Roman" w:cs="Times New Roman"/>
          <w:sz w:val="26"/>
          <w:szCs w:val="26"/>
        </w:rPr>
        <w:t xml:space="preserve"> from The College of New Jersey,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 </w:t>
      </w:r>
      <w:r>
        <w:rPr>
          <w:rStyle w:val="bumpedfont15"/>
          <w:rFonts w:ascii="Times New Roman" w:hAnsi="Times New Roman" w:cs="Times New Roman"/>
          <w:sz w:val="26"/>
          <w:szCs w:val="26"/>
        </w:rPr>
        <w:t>conferred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 in 2009, two </w:t>
      </w:r>
      <w:r>
        <w:rPr>
          <w:rStyle w:val="bumpedfont15"/>
          <w:rFonts w:ascii="Times New Roman" w:hAnsi="Times New Roman" w:cs="Times New Roman"/>
          <w:sz w:val="26"/>
          <w:szCs w:val="26"/>
        </w:rPr>
        <w:t>master’s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 degrees, one</w:t>
      </w:r>
      <w:r w:rsidR="0073520E">
        <w:rPr>
          <w:rStyle w:val="bumpedfont15"/>
          <w:rFonts w:ascii="Times New Roman" w:hAnsi="Times New Roman" w:cs="Times New Roman"/>
          <w:sz w:val="26"/>
          <w:szCs w:val="26"/>
        </w:rPr>
        <w:t xml:space="preserve"> in 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Community Agency Counseling from The College of New Jersey</w:t>
      </w:r>
      <w:r>
        <w:rPr>
          <w:rStyle w:val="bumpedfont15"/>
          <w:rFonts w:ascii="Times New Roman" w:hAnsi="Times New Roman" w:cs="Times New Roman"/>
          <w:sz w:val="26"/>
          <w:szCs w:val="26"/>
        </w:rPr>
        <w:t>, conferred in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 2007</w:t>
      </w:r>
      <w:r w:rsidR="0073520E" w:rsidRPr="0073520E">
        <w:rPr>
          <w:rStyle w:val="bumpedfont15"/>
          <w:rFonts w:ascii="Times New Roman" w:hAnsi="Times New Roman" w:cs="Times New Roman"/>
          <w:sz w:val="26"/>
          <w:szCs w:val="26"/>
        </w:rPr>
        <w:t xml:space="preserve"> </w:t>
      </w:r>
      <w:r w:rsidR="0073520E">
        <w:rPr>
          <w:rStyle w:val="bumpedfont15"/>
          <w:rFonts w:ascii="Times New Roman" w:hAnsi="Times New Roman" w:cs="Times New Roman"/>
          <w:sz w:val="26"/>
          <w:szCs w:val="26"/>
        </w:rPr>
        <w:t>and the second</w:t>
      </w:r>
      <w:r w:rsidR="0073520E" w:rsidRPr="0073520E">
        <w:rPr>
          <w:rStyle w:val="bumpedfont15"/>
          <w:rFonts w:ascii="Times New Roman" w:hAnsi="Times New Roman" w:cs="Times New Roman"/>
          <w:sz w:val="26"/>
          <w:szCs w:val="26"/>
        </w:rPr>
        <w:t xml:space="preserve"> </w:t>
      </w:r>
      <w:r w:rsidR="0073520E">
        <w:rPr>
          <w:rStyle w:val="bumpedfont15"/>
          <w:rFonts w:ascii="Times New Roman" w:hAnsi="Times New Roman" w:cs="Times New Roman"/>
          <w:sz w:val="26"/>
          <w:szCs w:val="26"/>
        </w:rPr>
        <w:t>in Instructional Education from Central Michigan University, conferred in 2002 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 xml:space="preserve">. She is </w:t>
      </w:r>
      <w:r w:rsidR="00AA2C0E">
        <w:rPr>
          <w:rStyle w:val="bumpedfont15"/>
          <w:rFonts w:ascii="Times New Roman" w:hAnsi="Times New Roman" w:cs="Times New Roman"/>
          <w:sz w:val="26"/>
          <w:szCs w:val="26"/>
        </w:rPr>
        <w:t>a</w:t>
      </w:r>
      <w:r w:rsidR="00281AAF">
        <w:rPr>
          <w:rStyle w:val="bumpedfont15"/>
          <w:rFonts w:ascii="Times New Roman" w:hAnsi="Times New Roman" w:cs="Times New Roman"/>
          <w:sz w:val="26"/>
          <w:szCs w:val="26"/>
        </w:rPr>
        <w:t> Past President of American Counselors and Educators in Government (ACEG) Division of the American Counseling Association, the 2010 ACEG recipient of the Professional of the Year Award. </w:t>
      </w:r>
    </w:p>
    <w:p w:rsidR="00AA2C0E" w:rsidRDefault="00AA2C0E" w:rsidP="00281AAF">
      <w:pPr>
        <w:pStyle w:val="s5"/>
        <w:spacing w:before="0" w:beforeAutospacing="0" w:after="75" w:afterAutospacing="0"/>
        <w:rPr>
          <w:rFonts w:ascii="-webkit-standard" w:hAnsi="-webkit-standard"/>
          <w:sz w:val="27"/>
          <w:szCs w:val="27"/>
        </w:rPr>
      </w:pPr>
      <w:bookmarkStart w:id="0" w:name="_GoBack"/>
      <w:bookmarkEnd w:id="0"/>
    </w:p>
    <w:p w:rsidR="00281AAF" w:rsidRPr="00281AAF" w:rsidRDefault="00281AAF" w:rsidP="00281AAF"/>
    <w:sectPr w:rsidR="00281AAF" w:rsidRPr="002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AF"/>
    <w:rsid w:val="00177131"/>
    <w:rsid w:val="00281AAF"/>
    <w:rsid w:val="003565FF"/>
    <w:rsid w:val="00573467"/>
    <w:rsid w:val="0073520E"/>
    <w:rsid w:val="0081044E"/>
    <w:rsid w:val="00886725"/>
    <w:rsid w:val="00A516A2"/>
    <w:rsid w:val="00AA2C0E"/>
    <w:rsid w:val="00C3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33CD3"/>
  <w15:chartTrackingRefBased/>
  <w15:docId w15:val="{B83F25B8-9F3D-48C2-B672-A712A2D6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5">
    <w:name w:val="s5"/>
    <w:basedOn w:val="Normal"/>
    <w:rsid w:val="00281AA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281AAF"/>
  </w:style>
  <w:style w:type="character" w:styleId="Hyperlink">
    <w:name w:val="Hyperlink"/>
    <w:basedOn w:val="DefaultParagraphFont"/>
    <w:uiPriority w:val="99"/>
    <w:semiHidden/>
    <w:unhideWhenUsed/>
    <w:rsid w:val="00AA2C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Sutton, Andree</dc:creator>
  <cp:keywords/>
  <dc:description/>
  <cp:lastModifiedBy>Johnson, Lindsay (ORMDI)</cp:lastModifiedBy>
  <cp:revision>2</cp:revision>
  <dcterms:created xsi:type="dcterms:W3CDTF">2020-11-19T18:55:00Z</dcterms:created>
  <dcterms:modified xsi:type="dcterms:W3CDTF">2020-11-19T18:55:00Z</dcterms:modified>
</cp:coreProperties>
</file>