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AE1FA" w14:textId="77777777" w:rsidR="00ED7157" w:rsidRPr="009B39A3" w:rsidRDefault="00ED7157" w:rsidP="00ED7157">
      <w:pPr>
        <w:pStyle w:val="Title"/>
        <w:rPr>
          <w:rFonts w:ascii="Arial" w:hAnsi="Arial" w:cs="Arial"/>
          <w:sz w:val="24"/>
          <w:szCs w:val="24"/>
        </w:rPr>
      </w:pPr>
      <w:r w:rsidRPr="009B39A3">
        <w:rPr>
          <w:rFonts w:ascii="Arial" w:hAnsi="Arial" w:cs="Arial"/>
          <w:sz w:val="24"/>
          <w:szCs w:val="24"/>
        </w:rPr>
        <w:t>VA Portland Health Care System (VAPORHCS) Institutional Review Board</w:t>
      </w:r>
    </w:p>
    <w:p w14:paraId="084187F9" w14:textId="45DF37F2" w:rsidR="00ED7157" w:rsidRDefault="00ED7157" w:rsidP="00ED7157">
      <w:pPr>
        <w:pStyle w:val="Title"/>
        <w:rPr>
          <w:rFonts w:ascii="Arial" w:hAnsi="Arial" w:cs="Arial"/>
          <w:caps/>
          <w:sz w:val="24"/>
          <w:szCs w:val="24"/>
        </w:rPr>
      </w:pPr>
      <w:r w:rsidRPr="009B39A3">
        <w:rPr>
          <w:rFonts w:ascii="Arial" w:hAnsi="Arial" w:cs="Arial"/>
          <w:caps/>
          <w:sz w:val="24"/>
          <w:szCs w:val="24"/>
        </w:rPr>
        <w:t xml:space="preserve">APPLICATION FOR </w:t>
      </w:r>
      <w:r w:rsidR="007805CF">
        <w:rPr>
          <w:rFonts w:ascii="Arial" w:hAnsi="Arial" w:cs="Arial"/>
          <w:caps/>
          <w:sz w:val="24"/>
          <w:szCs w:val="24"/>
        </w:rPr>
        <w:t xml:space="preserve">AN </w:t>
      </w:r>
      <w:r w:rsidRPr="009B39A3">
        <w:rPr>
          <w:rFonts w:ascii="Arial" w:hAnsi="Arial" w:cs="Arial"/>
          <w:caps/>
          <w:sz w:val="24"/>
          <w:szCs w:val="24"/>
        </w:rPr>
        <w:t xml:space="preserve">OFF-SITE BIOSPECIMEN </w:t>
      </w:r>
      <w:r w:rsidRPr="009B39A3">
        <w:rPr>
          <w:rFonts w:ascii="Arial" w:hAnsi="Arial" w:cs="Arial"/>
          <w:caps/>
          <w:sz w:val="24"/>
          <w:szCs w:val="24"/>
        </w:rPr>
        <w:br/>
        <w:t xml:space="preserve">BANKING WAIVER AT A NON-VA INSTITUTION </w:t>
      </w:r>
    </w:p>
    <w:p w14:paraId="7A0D9B60" w14:textId="77777777" w:rsidR="005D5C83" w:rsidRPr="009B39A3" w:rsidRDefault="005D5C83" w:rsidP="00ED7157">
      <w:pPr>
        <w:pStyle w:val="Title"/>
        <w:rPr>
          <w:rFonts w:ascii="Arial" w:hAnsi="Arial" w:cs="Arial"/>
          <w:caps/>
          <w:sz w:val="24"/>
          <w:szCs w:val="24"/>
        </w:rPr>
      </w:pPr>
    </w:p>
    <w:p w14:paraId="119B6382" w14:textId="1976E0AE" w:rsidR="00ED7157" w:rsidRPr="00606C00" w:rsidRDefault="00ED7157">
      <w:pPr>
        <w:rPr>
          <w:sz w:val="20"/>
          <w:szCs w:val="20"/>
        </w:rPr>
      </w:pPr>
    </w:p>
    <w:p w14:paraId="7E8CFAB8" w14:textId="15ACD332" w:rsidR="00E800E9" w:rsidRPr="00E800E9" w:rsidRDefault="00E800E9" w:rsidP="00E800E9">
      <w:pPr>
        <w:pBdr>
          <w:top w:val="single" w:sz="12" w:space="1" w:color="auto"/>
        </w:pBdr>
        <w:rPr>
          <w:b/>
          <w:u w:val="single"/>
          <w:lang w:val="fr-FR"/>
        </w:rPr>
      </w:pPr>
      <w:r w:rsidRPr="007B5C1C">
        <w:rPr>
          <w:b/>
        </w:rPr>
        <w:t xml:space="preserve">VAPORHCS PI Name: </w:t>
      </w:r>
      <w:r w:rsidRPr="007B5C1C">
        <w:rPr>
          <w:b/>
        </w:rPr>
        <w:fldChar w:fldCharType="begin">
          <w:ffData>
            <w:name w:val="Text126"/>
            <w:enabled/>
            <w:calcOnExit w:val="0"/>
            <w:textInput/>
          </w:ffData>
        </w:fldChar>
      </w:r>
      <w:r w:rsidRPr="007B5C1C">
        <w:rPr>
          <w:b/>
        </w:rPr>
        <w:instrText xml:space="preserve"> FORMTEXT </w:instrText>
      </w:r>
      <w:r w:rsidRPr="007B5C1C">
        <w:rPr>
          <w:b/>
        </w:rPr>
      </w:r>
      <w:r w:rsidRPr="007B5C1C">
        <w:rPr>
          <w:b/>
        </w:rPr>
        <w:fldChar w:fldCharType="separate"/>
      </w:r>
      <w:r w:rsidRPr="007B5C1C">
        <w:rPr>
          <w:b/>
          <w:noProof/>
        </w:rPr>
        <w:t> </w:t>
      </w:r>
      <w:r w:rsidRPr="007B5C1C">
        <w:rPr>
          <w:b/>
          <w:noProof/>
        </w:rPr>
        <w:t> </w:t>
      </w:r>
      <w:r w:rsidRPr="007B5C1C">
        <w:rPr>
          <w:b/>
          <w:noProof/>
        </w:rPr>
        <w:t> </w:t>
      </w:r>
      <w:r w:rsidRPr="007B5C1C">
        <w:rPr>
          <w:b/>
          <w:noProof/>
        </w:rPr>
        <w:t> </w:t>
      </w:r>
      <w:r w:rsidRPr="007B5C1C">
        <w:rPr>
          <w:b/>
          <w:noProof/>
        </w:rPr>
        <w:t> </w:t>
      </w:r>
      <w:r w:rsidRPr="007B5C1C">
        <w:rPr>
          <w:b/>
        </w:rPr>
        <w:fldChar w:fldCharType="end"/>
      </w:r>
      <w:r w:rsidRPr="007B5C1C">
        <w:rPr>
          <w:b/>
        </w:rPr>
        <w:tab/>
      </w:r>
      <w:r w:rsidRPr="007B5C1C">
        <w:rPr>
          <w:b/>
          <w:lang w:val="fr-FR"/>
        </w:rPr>
        <w:t xml:space="preserve">                                                                                           Date: </w:t>
      </w:r>
      <w:r w:rsidRPr="007B5C1C">
        <w:rPr>
          <w:b/>
        </w:rPr>
        <w:fldChar w:fldCharType="begin">
          <w:ffData>
            <w:name w:val="Text125"/>
            <w:enabled/>
            <w:calcOnExit w:val="0"/>
            <w:textInput/>
          </w:ffData>
        </w:fldChar>
      </w:r>
      <w:r w:rsidRPr="007B5C1C">
        <w:rPr>
          <w:b/>
        </w:rPr>
        <w:instrText xml:space="preserve"> FORMTEXT </w:instrText>
      </w:r>
      <w:r w:rsidRPr="007B5C1C">
        <w:rPr>
          <w:b/>
        </w:rPr>
      </w:r>
      <w:r w:rsidRPr="007B5C1C">
        <w:rPr>
          <w:b/>
        </w:rPr>
        <w:fldChar w:fldCharType="separate"/>
      </w:r>
      <w:r w:rsidRPr="007B5C1C">
        <w:rPr>
          <w:b/>
        </w:rPr>
        <w:t> </w:t>
      </w:r>
      <w:r w:rsidRPr="007B5C1C">
        <w:rPr>
          <w:b/>
        </w:rPr>
        <w:t> </w:t>
      </w:r>
      <w:r w:rsidRPr="007B5C1C">
        <w:rPr>
          <w:b/>
        </w:rPr>
        <w:t> </w:t>
      </w:r>
      <w:r w:rsidRPr="007B5C1C">
        <w:rPr>
          <w:b/>
        </w:rPr>
        <w:t> </w:t>
      </w:r>
      <w:r w:rsidRPr="007B5C1C">
        <w:rPr>
          <w:b/>
        </w:rPr>
        <w:t> </w:t>
      </w:r>
      <w:r w:rsidRPr="007B5C1C">
        <w:rPr>
          <w:b/>
        </w:rPr>
        <w:fldChar w:fldCharType="end"/>
      </w:r>
      <w:r w:rsidRPr="007B5C1C">
        <w:rPr>
          <w:b/>
        </w:rPr>
        <w:tab/>
        <w:t xml:space="preserve"> </w:t>
      </w:r>
    </w:p>
    <w:p w14:paraId="017B5BD6" w14:textId="77777777" w:rsidR="00E800E9" w:rsidRPr="007B5C1C" w:rsidRDefault="00E800E9" w:rsidP="00E800E9">
      <w:pPr>
        <w:rPr>
          <w:b/>
        </w:rPr>
      </w:pPr>
      <w:r>
        <w:rPr>
          <w:b/>
          <w:bCs/>
        </w:rPr>
        <w:t xml:space="preserve">Study/Project </w:t>
      </w:r>
      <w:r w:rsidRPr="007B5C1C">
        <w:rPr>
          <w:b/>
          <w:bCs/>
        </w:rPr>
        <w:t>ID</w:t>
      </w:r>
      <w:r>
        <w:rPr>
          <w:b/>
          <w:bCs/>
        </w:rPr>
        <w:t>#</w:t>
      </w:r>
      <w:r w:rsidRPr="007B5C1C">
        <w:rPr>
          <w:b/>
        </w:rPr>
        <w:t xml:space="preserve">: </w:t>
      </w:r>
      <w:r w:rsidRPr="007B5C1C">
        <w:rPr>
          <w:b/>
        </w:rPr>
        <w:fldChar w:fldCharType="begin">
          <w:ffData>
            <w:name w:val="Text126"/>
            <w:enabled/>
            <w:calcOnExit w:val="0"/>
            <w:textInput/>
          </w:ffData>
        </w:fldChar>
      </w:r>
      <w:r w:rsidRPr="007B5C1C">
        <w:rPr>
          <w:b/>
        </w:rPr>
        <w:instrText xml:space="preserve"> FORMTEXT </w:instrText>
      </w:r>
      <w:r w:rsidRPr="007B5C1C">
        <w:rPr>
          <w:b/>
        </w:rPr>
      </w:r>
      <w:r w:rsidRPr="007B5C1C">
        <w:rPr>
          <w:b/>
        </w:rPr>
        <w:fldChar w:fldCharType="separate"/>
      </w:r>
      <w:r w:rsidRPr="007B5C1C">
        <w:rPr>
          <w:b/>
          <w:noProof/>
        </w:rPr>
        <w:t> </w:t>
      </w:r>
      <w:r w:rsidRPr="007B5C1C">
        <w:rPr>
          <w:b/>
          <w:noProof/>
        </w:rPr>
        <w:t> </w:t>
      </w:r>
      <w:r w:rsidRPr="007B5C1C">
        <w:rPr>
          <w:b/>
          <w:noProof/>
        </w:rPr>
        <w:t> </w:t>
      </w:r>
      <w:r w:rsidRPr="007B5C1C">
        <w:rPr>
          <w:b/>
          <w:noProof/>
        </w:rPr>
        <w:t> </w:t>
      </w:r>
      <w:r w:rsidRPr="007B5C1C">
        <w:rPr>
          <w:b/>
          <w:noProof/>
        </w:rPr>
        <w:t> </w:t>
      </w:r>
      <w:r w:rsidRPr="007B5C1C">
        <w:rPr>
          <w:b/>
        </w:rPr>
        <w:fldChar w:fldCharType="end"/>
      </w:r>
    </w:p>
    <w:p w14:paraId="0BC5B7F1" w14:textId="77777777" w:rsidR="005D5C83" w:rsidRDefault="005D5C83" w:rsidP="0042059C">
      <w:pPr>
        <w:rPr>
          <w:b/>
        </w:rPr>
      </w:pPr>
    </w:p>
    <w:p w14:paraId="2F9488BE" w14:textId="77777777" w:rsidR="00ED7157" w:rsidRPr="00606C00" w:rsidRDefault="00ED7157" w:rsidP="00ED7157">
      <w:pPr>
        <w:rPr>
          <w:sz w:val="20"/>
          <w:szCs w:val="20"/>
        </w:rPr>
      </w:pP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9"/>
        <w:gridCol w:w="5751"/>
      </w:tblGrid>
      <w:tr w:rsidR="001C1E93" w:rsidRPr="00606C00" w14:paraId="278CDC7A" w14:textId="77777777" w:rsidTr="005D5C83">
        <w:trPr>
          <w:trHeight w:val="1668"/>
        </w:trPr>
        <w:tc>
          <w:tcPr>
            <w:tcW w:w="10800" w:type="dxa"/>
            <w:gridSpan w:val="2"/>
            <w:shd w:val="clear" w:color="auto" w:fill="D9D9D9" w:themeFill="background1" w:themeFillShade="D9"/>
          </w:tcPr>
          <w:p w14:paraId="3223D603" w14:textId="77777777" w:rsidR="001C1E93" w:rsidRPr="00606C00" w:rsidRDefault="001C1E93" w:rsidP="001C1E93">
            <w:pPr>
              <w:pStyle w:val="TableParagraph"/>
              <w:ind w:left="101" w:right="963"/>
              <w:rPr>
                <w:b/>
                <w:sz w:val="20"/>
                <w:szCs w:val="20"/>
              </w:rPr>
            </w:pPr>
            <w:r w:rsidRPr="00606C00">
              <w:rPr>
                <w:b/>
                <w:sz w:val="20"/>
                <w:szCs w:val="20"/>
              </w:rPr>
              <w:t>Before using this application, make sure the following apply:</w:t>
            </w:r>
          </w:p>
          <w:p w14:paraId="23D5F175" w14:textId="1E41B41A" w:rsidR="001C1E93" w:rsidRPr="00606C00" w:rsidRDefault="001C1E93" w:rsidP="00C6232F">
            <w:pPr>
              <w:pStyle w:val="TableParagraph"/>
              <w:numPr>
                <w:ilvl w:val="0"/>
                <w:numId w:val="5"/>
              </w:numPr>
              <w:ind w:right="963"/>
              <w:rPr>
                <w:sz w:val="20"/>
                <w:szCs w:val="20"/>
              </w:rPr>
            </w:pPr>
            <w:r w:rsidRPr="00606C00">
              <w:rPr>
                <w:sz w:val="20"/>
                <w:szCs w:val="20"/>
              </w:rPr>
              <w:t>The biological specimens will be collected and stored for future research purposes that are beyond the scope of work described in the original protocol and informed consent or the biological specimens will be collected under a protocol designed for banking of specimens.</w:t>
            </w:r>
          </w:p>
          <w:p w14:paraId="3594C66C" w14:textId="619CCA1A" w:rsidR="001C1E93" w:rsidRPr="00606C00" w:rsidRDefault="001C1E93" w:rsidP="00C6232F">
            <w:pPr>
              <w:pStyle w:val="TableParagraph"/>
              <w:numPr>
                <w:ilvl w:val="0"/>
                <w:numId w:val="5"/>
              </w:numPr>
              <w:spacing w:before="0"/>
              <w:ind w:right="963"/>
              <w:rPr>
                <w:sz w:val="20"/>
                <w:szCs w:val="20"/>
              </w:rPr>
            </w:pPr>
            <w:r w:rsidRPr="00606C00">
              <w:rPr>
                <w:sz w:val="20"/>
                <w:szCs w:val="20"/>
              </w:rPr>
              <w:t xml:space="preserve">Biospecimens will be banked outside of the VA at a non-profit, </w:t>
            </w:r>
            <w:proofErr w:type="gramStart"/>
            <w:r w:rsidRPr="00606C00">
              <w:rPr>
                <w:sz w:val="20"/>
                <w:szCs w:val="20"/>
              </w:rPr>
              <w:t>for-profit</w:t>
            </w:r>
            <w:proofErr w:type="gramEnd"/>
            <w:r w:rsidRPr="00606C00">
              <w:rPr>
                <w:sz w:val="20"/>
                <w:szCs w:val="20"/>
              </w:rPr>
              <w:t xml:space="preserve"> or academic institution (e.g., NIH-sponsored biorepository, pharmaceutical company or university ).</w:t>
            </w:r>
          </w:p>
        </w:tc>
      </w:tr>
      <w:tr w:rsidR="00ED7157" w:rsidRPr="00606C00" w14:paraId="0FF7A5FD" w14:textId="77777777" w:rsidTr="005D5C83">
        <w:trPr>
          <w:trHeight w:val="1853"/>
        </w:trPr>
        <w:tc>
          <w:tcPr>
            <w:tcW w:w="10800" w:type="dxa"/>
            <w:gridSpan w:val="2"/>
          </w:tcPr>
          <w:p w14:paraId="328343D0" w14:textId="56B76FAD" w:rsidR="00ED7157" w:rsidRPr="00606C00" w:rsidRDefault="001C1E93" w:rsidP="000D703F">
            <w:pPr>
              <w:pStyle w:val="TableParagraph"/>
              <w:spacing w:before="0"/>
              <w:ind w:left="101" w:right="963"/>
              <w:rPr>
                <w:sz w:val="20"/>
                <w:szCs w:val="20"/>
              </w:rPr>
            </w:pPr>
            <w:r w:rsidRPr="005D5C83">
              <w:rPr>
                <w:b/>
                <w:color w:val="C00000"/>
                <w:sz w:val="20"/>
                <w:szCs w:val="20"/>
              </w:rPr>
              <w:t>INSTRUCTIONS</w:t>
            </w:r>
            <w:r w:rsidR="00ED7157" w:rsidRPr="005D5C83">
              <w:rPr>
                <w:b/>
                <w:color w:val="C00000"/>
                <w:sz w:val="20"/>
                <w:szCs w:val="20"/>
              </w:rPr>
              <w:t>:</w:t>
            </w:r>
            <w:r w:rsidR="00ED7157" w:rsidRPr="005D5C83">
              <w:rPr>
                <w:color w:val="C00000"/>
                <w:sz w:val="20"/>
                <w:szCs w:val="20"/>
              </w:rPr>
              <w:t xml:space="preserve"> </w:t>
            </w:r>
            <w:r w:rsidR="00ED7157" w:rsidRPr="005D5C83">
              <w:rPr>
                <w:i/>
                <w:iCs/>
                <w:color w:val="C00000"/>
                <w:sz w:val="20"/>
                <w:szCs w:val="20"/>
              </w:rPr>
              <w:t xml:space="preserve">Please answer all questions. If a question does not apply, please insert “N/A.” Additional information that would help us review your application should be added in section </w:t>
            </w:r>
            <w:r w:rsidR="001346A5" w:rsidRPr="005D5C83">
              <w:rPr>
                <w:i/>
                <w:iCs/>
                <w:color w:val="C00000"/>
                <w:sz w:val="20"/>
                <w:szCs w:val="20"/>
              </w:rPr>
              <w:t>5</w:t>
            </w:r>
            <w:r w:rsidR="00ED7157" w:rsidRPr="005D5C83">
              <w:rPr>
                <w:i/>
                <w:iCs/>
                <w:color w:val="C00000"/>
                <w:sz w:val="20"/>
                <w:szCs w:val="20"/>
              </w:rPr>
              <w:t>D.</w:t>
            </w:r>
          </w:p>
          <w:p w14:paraId="63C2D396" w14:textId="345E6AE5" w:rsidR="001C1E93" w:rsidRPr="00606C00" w:rsidRDefault="001C1E93" w:rsidP="000D703F">
            <w:pPr>
              <w:pStyle w:val="TableParagraph"/>
              <w:spacing w:before="0"/>
              <w:ind w:left="101" w:right="296"/>
              <w:rPr>
                <w:sz w:val="20"/>
                <w:szCs w:val="20"/>
              </w:rPr>
            </w:pPr>
          </w:p>
          <w:p w14:paraId="5C4B4ED7" w14:textId="32D2C4F2" w:rsidR="001C1E93" w:rsidRPr="00606C00" w:rsidRDefault="001C1E93" w:rsidP="000D703F">
            <w:pPr>
              <w:pStyle w:val="TableParagraph"/>
              <w:spacing w:before="0"/>
              <w:ind w:left="101" w:right="296"/>
              <w:rPr>
                <w:b/>
                <w:sz w:val="20"/>
                <w:szCs w:val="20"/>
              </w:rPr>
            </w:pPr>
            <w:r w:rsidRPr="005D5C83">
              <w:rPr>
                <w:b/>
                <w:color w:val="C00000"/>
                <w:sz w:val="20"/>
                <w:szCs w:val="20"/>
              </w:rPr>
              <w:t>Please include the following along with this form</w:t>
            </w:r>
            <w:r w:rsidRPr="00606C00">
              <w:rPr>
                <w:b/>
                <w:sz w:val="20"/>
                <w:szCs w:val="20"/>
              </w:rPr>
              <w:t>:</w:t>
            </w:r>
          </w:p>
          <w:p w14:paraId="0A984E11" w14:textId="13281872" w:rsidR="00ED7157" w:rsidRPr="005D5C83" w:rsidRDefault="00A94BE1" w:rsidP="005D5C83">
            <w:pPr>
              <w:pStyle w:val="TableParagraph"/>
              <w:spacing w:before="0"/>
              <w:ind w:left="486" w:right="296"/>
              <w:rPr>
                <w:color w:val="C00000"/>
                <w:sz w:val="20"/>
                <w:szCs w:val="20"/>
              </w:rPr>
            </w:pPr>
            <w:r w:rsidRPr="00606C00">
              <w:rPr>
                <w:sz w:val="20"/>
                <w:szCs w:val="20"/>
              </w:rPr>
              <w:fldChar w:fldCharType="begin">
                <w:ffData>
                  <w:name w:val="Check27"/>
                  <w:enabled/>
                  <w:calcOnExit w:val="0"/>
                  <w:checkBox>
                    <w:sizeAuto/>
                    <w:default w:val="0"/>
                  </w:checkBox>
                </w:ffData>
              </w:fldChar>
            </w:r>
            <w:r w:rsidRPr="00606C00">
              <w:rPr>
                <w:sz w:val="20"/>
                <w:szCs w:val="20"/>
              </w:rPr>
              <w:instrText xml:space="preserve"> FORMCHECKBOX </w:instrText>
            </w:r>
            <w:r w:rsidR="007805CF">
              <w:rPr>
                <w:sz w:val="20"/>
                <w:szCs w:val="20"/>
              </w:rPr>
            </w:r>
            <w:r w:rsidR="007805CF">
              <w:rPr>
                <w:sz w:val="20"/>
                <w:szCs w:val="20"/>
              </w:rPr>
              <w:fldChar w:fldCharType="separate"/>
            </w:r>
            <w:r w:rsidRPr="00606C00">
              <w:rPr>
                <w:sz w:val="20"/>
                <w:szCs w:val="20"/>
              </w:rPr>
              <w:fldChar w:fldCharType="end"/>
            </w:r>
            <w:r w:rsidRPr="005D5C83">
              <w:rPr>
                <w:b/>
                <w:bCs/>
                <w:sz w:val="20"/>
                <w:szCs w:val="20"/>
              </w:rPr>
              <w:t xml:space="preserve"> </w:t>
            </w:r>
            <w:r w:rsidR="001C1E93" w:rsidRPr="005D5C83">
              <w:rPr>
                <w:b/>
                <w:bCs/>
                <w:sz w:val="20"/>
                <w:szCs w:val="20"/>
              </w:rPr>
              <w:t>Information regarding the bank’s repository’s policies, mechanisms of tissue biospecimen acquisition and redistribution, and all oversight mechanisms in place.</w:t>
            </w:r>
            <w:r w:rsidRPr="005D5C83">
              <w:rPr>
                <w:b/>
                <w:bCs/>
                <w:sz w:val="20"/>
                <w:szCs w:val="20"/>
              </w:rPr>
              <w:t xml:space="preserve"> </w:t>
            </w:r>
          </w:p>
        </w:tc>
      </w:tr>
      <w:tr w:rsidR="000F003F" w:rsidRPr="00606C00" w14:paraId="4F675ED0" w14:textId="77777777" w:rsidTr="005D5C83">
        <w:trPr>
          <w:trHeight w:val="350"/>
        </w:trPr>
        <w:tc>
          <w:tcPr>
            <w:tcW w:w="10800" w:type="dxa"/>
            <w:gridSpan w:val="2"/>
            <w:shd w:val="clear" w:color="auto" w:fill="E0E0E0"/>
          </w:tcPr>
          <w:p w14:paraId="69CF43C2" w14:textId="7D4406DF" w:rsidR="000F003F" w:rsidRPr="00606C00" w:rsidRDefault="001346A5">
            <w:pPr>
              <w:pStyle w:val="TableParagraph"/>
              <w:spacing w:before="58"/>
              <w:rPr>
                <w:b/>
                <w:sz w:val="20"/>
                <w:szCs w:val="20"/>
              </w:rPr>
            </w:pPr>
            <w:r>
              <w:rPr>
                <w:b/>
                <w:sz w:val="20"/>
                <w:szCs w:val="20"/>
              </w:rPr>
              <w:t>1</w:t>
            </w:r>
            <w:r w:rsidR="00C73DE8" w:rsidRPr="00606C00">
              <w:rPr>
                <w:b/>
                <w:sz w:val="20"/>
                <w:szCs w:val="20"/>
              </w:rPr>
              <w:t xml:space="preserve">. </w:t>
            </w:r>
            <w:r w:rsidR="00D35622" w:rsidRPr="00606C00">
              <w:rPr>
                <w:b/>
                <w:sz w:val="20"/>
                <w:szCs w:val="20"/>
              </w:rPr>
              <w:t>BIOSPECIMEN REPOSITORY</w:t>
            </w:r>
            <w:r w:rsidR="00C73DE8" w:rsidRPr="00606C00">
              <w:rPr>
                <w:b/>
                <w:sz w:val="20"/>
                <w:szCs w:val="20"/>
              </w:rPr>
              <w:t>(</w:t>
            </w:r>
            <w:r w:rsidR="00D35622" w:rsidRPr="00606C00">
              <w:rPr>
                <w:b/>
                <w:sz w:val="20"/>
                <w:szCs w:val="20"/>
              </w:rPr>
              <w:t>IE</w:t>
            </w:r>
            <w:r w:rsidR="00C73DE8" w:rsidRPr="00606C00">
              <w:rPr>
                <w:b/>
                <w:sz w:val="20"/>
                <w:szCs w:val="20"/>
              </w:rPr>
              <w:t>S)</w:t>
            </w:r>
          </w:p>
        </w:tc>
      </w:tr>
      <w:tr w:rsidR="000F003F" w:rsidRPr="00606C00" w14:paraId="4FFC0258" w14:textId="77777777" w:rsidTr="005D5C83">
        <w:trPr>
          <w:trHeight w:val="665"/>
        </w:trPr>
        <w:tc>
          <w:tcPr>
            <w:tcW w:w="10800" w:type="dxa"/>
            <w:gridSpan w:val="2"/>
          </w:tcPr>
          <w:p w14:paraId="4BAD3CA2" w14:textId="26C4EE0B" w:rsidR="000F003F" w:rsidRPr="00606C00" w:rsidRDefault="00C73DE8">
            <w:pPr>
              <w:pStyle w:val="TableParagraph"/>
              <w:spacing w:before="78"/>
              <w:ind w:right="146"/>
              <w:rPr>
                <w:b/>
                <w:sz w:val="20"/>
                <w:szCs w:val="20"/>
              </w:rPr>
            </w:pPr>
            <w:r w:rsidRPr="00606C00">
              <w:rPr>
                <w:b/>
                <w:sz w:val="20"/>
                <w:szCs w:val="20"/>
              </w:rPr>
              <w:t xml:space="preserve">If biospecimens are going to be stored at more than one </w:t>
            </w:r>
            <w:r w:rsidR="00D35622" w:rsidRPr="00606C00">
              <w:rPr>
                <w:b/>
                <w:sz w:val="20"/>
                <w:szCs w:val="20"/>
              </w:rPr>
              <w:t>biospecimen repository</w:t>
            </w:r>
            <w:r w:rsidRPr="00606C00">
              <w:rPr>
                <w:b/>
                <w:sz w:val="20"/>
                <w:szCs w:val="20"/>
              </w:rPr>
              <w:t>, please give the name, location, and URL for each.</w:t>
            </w:r>
            <w:r w:rsidR="006B10E5" w:rsidRPr="00606C00">
              <w:rPr>
                <w:b/>
                <w:sz w:val="20"/>
                <w:szCs w:val="20"/>
              </w:rPr>
              <w:t xml:space="preserve">  </w:t>
            </w:r>
          </w:p>
        </w:tc>
      </w:tr>
      <w:tr w:rsidR="000F003F" w:rsidRPr="00606C00" w14:paraId="782798D4" w14:textId="77777777" w:rsidTr="005D5C83">
        <w:trPr>
          <w:trHeight w:val="925"/>
        </w:trPr>
        <w:tc>
          <w:tcPr>
            <w:tcW w:w="5049" w:type="dxa"/>
          </w:tcPr>
          <w:p w14:paraId="11F2CE9A" w14:textId="6BECE19A" w:rsidR="000F003F" w:rsidRPr="00606C00" w:rsidRDefault="00C73DE8">
            <w:pPr>
              <w:pStyle w:val="TableParagraph"/>
              <w:rPr>
                <w:sz w:val="20"/>
                <w:szCs w:val="20"/>
              </w:rPr>
            </w:pPr>
            <w:r w:rsidRPr="00606C00">
              <w:rPr>
                <w:sz w:val="20"/>
                <w:szCs w:val="20"/>
              </w:rPr>
              <w:t xml:space="preserve">A1. Name of </w:t>
            </w:r>
            <w:r w:rsidR="00D35622" w:rsidRPr="00606C00">
              <w:rPr>
                <w:sz w:val="20"/>
                <w:szCs w:val="20"/>
              </w:rPr>
              <w:t>biospecimen repository</w:t>
            </w:r>
          </w:p>
          <w:p w14:paraId="3C651BAB" w14:textId="77777777" w:rsidR="00CC67E8" w:rsidRDefault="001346A5">
            <w:pPr>
              <w:pStyle w:val="TableParagraph"/>
              <w:rPr>
                <w:sz w:val="20"/>
                <w:szCs w:val="20"/>
              </w:rPr>
            </w:pPr>
            <w:r>
              <w:rPr>
                <w:sz w:val="20"/>
                <w:szCs w:val="20"/>
              </w:rPr>
              <w:fldChar w:fldCharType="begin">
                <w:ffData>
                  <w:name w:val="Text138"/>
                  <w:enabled/>
                  <w:calcOnExit w:val="0"/>
                  <w:textInput/>
                </w:ffData>
              </w:fldChar>
            </w:r>
            <w:bookmarkStart w:id="0" w:name="Text1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p w14:paraId="60AFB6DA" w14:textId="77777777" w:rsidR="00BC7735" w:rsidRDefault="00BC7735">
            <w:pPr>
              <w:pStyle w:val="TableParagraph"/>
              <w:rPr>
                <w:sz w:val="20"/>
                <w:szCs w:val="20"/>
              </w:rPr>
            </w:pPr>
          </w:p>
          <w:p w14:paraId="2AEC9B40" w14:textId="0DE33688" w:rsidR="00BC7735" w:rsidRPr="00606C00" w:rsidRDefault="00BC7735">
            <w:pPr>
              <w:pStyle w:val="TableParagraph"/>
              <w:rPr>
                <w:sz w:val="20"/>
                <w:szCs w:val="20"/>
              </w:rPr>
            </w:pPr>
          </w:p>
        </w:tc>
        <w:tc>
          <w:tcPr>
            <w:tcW w:w="5751" w:type="dxa"/>
          </w:tcPr>
          <w:p w14:paraId="520CADA8" w14:textId="354FD581" w:rsidR="000F003F" w:rsidRPr="00606C00" w:rsidRDefault="00C73DE8">
            <w:pPr>
              <w:pStyle w:val="TableParagraph"/>
              <w:ind w:left="105"/>
              <w:rPr>
                <w:sz w:val="20"/>
                <w:szCs w:val="20"/>
              </w:rPr>
            </w:pPr>
            <w:r w:rsidRPr="00606C00">
              <w:rPr>
                <w:sz w:val="20"/>
                <w:szCs w:val="20"/>
              </w:rPr>
              <w:t xml:space="preserve">A2. Name of 2nd </w:t>
            </w:r>
            <w:r w:rsidR="00D35622" w:rsidRPr="00606C00">
              <w:rPr>
                <w:sz w:val="20"/>
                <w:szCs w:val="20"/>
              </w:rPr>
              <w:t>biospecimen repository</w:t>
            </w:r>
            <w:r w:rsidRPr="00606C00">
              <w:rPr>
                <w:sz w:val="20"/>
                <w:szCs w:val="20"/>
              </w:rPr>
              <w:t>, if applicable</w:t>
            </w:r>
          </w:p>
          <w:p w14:paraId="4B6EE3D7" w14:textId="58EE6172" w:rsidR="00CC67E8" w:rsidRPr="00606C00" w:rsidRDefault="001346A5">
            <w:pPr>
              <w:pStyle w:val="TableParagraph"/>
              <w:ind w:left="105"/>
              <w:rPr>
                <w:sz w:val="20"/>
                <w:szCs w:val="20"/>
              </w:rPr>
            </w:pPr>
            <w:r>
              <w:rPr>
                <w:sz w:val="20"/>
                <w:szCs w:val="20"/>
              </w:rPr>
              <w:fldChar w:fldCharType="begin">
                <w:ffData>
                  <w:name w:val="Text139"/>
                  <w:enabled/>
                  <w:calcOnExit w:val="0"/>
                  <w:textInput/>
                </w:ffData>
              </w:fldChar>
            </w:r>
            <w:bookmarkStart w:id="1" w:name="Text1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0F003F" w:rsidRPr="00606C00" w14:paraId="244B7D9E" w14:textId="77777777" w:rsidTr="005D5C83">
        <w:trPr>
          <w:trHeight w:val="912"/>
        </w:trPr>
        <w:tc>
          <w:tcPr>
            <w:tcW w:w="5049" w:type="dxa"/>
          </w:tcPr>
          <w:p w14:paraId="221EE22C" w14:textId="08958A8A" w:rsidR="000F003F" w:rsidRPr="00606C00" w:rsidRDefault="00C73DE8">
            <w:pPr>
              <w:pStyle w:val="TableParagraph"/>
              <w:rPr>
                <w:sz w:val="20"/>
                <w:szCs w:val="20"/>
              </w:rPr>
            </w:pPr>
            <w:r w:rsidRPr="00606C00">
              <w:rPr>
                <w:sz w:val="20"/>
                <w:szCs w:val="20"/>
              </w:rPr>
              <w:t xml:space="preserve">B1. Location of </w:t>
            </w:r>
            <w:r w:rsidR="00D35622" w:rsidRPr="00606C00">
              <w:rPr>
                <w:sz w:val="20"/>
                <w:szCs w:val="20"/>
              </w:rPr>
              <w:t>biospecimen repository</w:t>
            </w:r>
            <w:r w:rsidRPr="00606C00">
              <w:rPr>
                <w:sz w:val="20"/>
                <w:szCs w:val="20"/>
              </w:rPr>
              <w:t xml:space="preserve"> (city, state)</w:t>
            </w:r>
          </w:p>
          <w:p w14:paraId="78CD4FE5" w14:textId="77777777" w:rsidR="00CC67E8" w:rsidRDefault="001346A5">
            <w:pPr>
              <w:pStyle w:val="TableParagraph"/>
              <w:rPr>
                <w:sz w:val="20"/>
                <w:szCs w:val="20"/>
              </w:rPr>
            </w:pPr>
            <w:r>
              <w:rPr>
                <w:sz w:val="20"/>
                <w:szCs w:val="20"/>
              </w:rPr>
              <w:fldChar w:fldCharType="begin">
                <w:ffData>
                  <w:name w:val="Text1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03158EB" w14:textId="77777777" w:rsidR="00BC7735" w:rsidRDefault="00BC7735">
            <w:pPr>
              <w:pStyle w:val="TableParagraph"/>
              <w:rPr>
                <w:sz w:val="20"/>
                <w:szCs w:val="20"/>
              </w:rPr>
            </w:pPr>
          </w:p>
          <w:p w14:paraId="15D76DDB" w14:textId="777F0D62" w:rsidR="00BC7735" w:rsidRPr="00606C00" w:rsidRDefault="00BC7735">
            <w:pPr>
              <w:pStyle w:val="TableParagraph"/>
              <w:rPr>
                <w:sz w:val="20"/>
                <w:szCs w:val="20"/>
              </w:rPr>
            </w:pPr>
          </w:p>
        </w:tc>
        <w:tc>
          <w:tcPr>
            <w:tcW w:w="5751" w:type="dxa"/>
          </w:tcPr>
          <w:p w14:paraId="049E230F" w14:textId="3F8F846C" w:rsidR="000F003F" w:rsidRPr="00606C00" w:rsidRDefault="00C73DE8">
            <w:pPr>
              <w:pStyle w:val="TableParagraph"/>
              <w:ind w:left="106"/>
              <w:rPr>
                <w:sz w:val="20"/>
                <w:szCs w:val="20"/>
              </w:rPr>
            </w:pPr>
            <w:r w:rsidRPr="00606C00">
              <w:rPr>
                <w:sz w:val="20"/>
                <w:szCs w:val="20"/>
              </w:rPr>
              <w:t xml:space="preserve">B2. Location of 2nd </w:t>
            </w:r>
            <w:r w:rsidR="00D35622" w:rsidRPr="00606C00">
              <w:rPr>
                <w:sz w:val="20"/>
                <w:szCs w:val="20"/>
              </w:rPr>
              <w:t>biospecimen repository</w:t>
            </w:r>
            <w:r w:rsidRPr="00606C00">
              <w:rPr>
                <w:sz w:val="20"/>
                <w:szCs w:val="20"/>
              </w:rPr>
              <w:t>, if applicable</w:t>
            </w:r>
          </w:p>
          <w:p w14:paraId="41B3A847" w14:textId="7F5BB865" w:rsidR="00CC67E8" w:rsidRPr="00606C00" w:rsidRDefault="001346A5">
            <w:pPr>
              <w:pStyle w:val="TableParagraph"/>
              <w:ind w:left="106"/>
              <w:rPr>
                <w:sz w:val="20"/>
                <w:szCs w:val="20"/>
              </w:rPr>
            </w:pPr>
            <w:r>
              <w:rPr>
                <w:sz w:val="20"/>
                <w:szCs w:val="20"/>
              </w:rPr>
              <w:fldChar w:fldCharType="begin">
                <w:ffData>
                  <w:name w:val="Text1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F003F" w:rsidRPr="00606C00" w14:paraId="7D5480C5" w14:textId="77777777" w:rsidTr="005D5C83">
        <w:trPr>
          <w:trHeight w:val="925"/>
        </w:trPr>
        <w:tc>
          <w:tcPr>
            <w:tcW w:w="5049" w:type="dxa"/>
            <w:tcBorders>
              <w:bottom w:val="single" w:sz="4" w:space="0" w:color="000000"/>
            </w:tcBorders>
          </w:tcPr>
          <w:p w14:paraId="7F1ED75C" w14:textId="6A12E8EF" w:rsidR="000F003F" w:rsidRPr="00606C00" w:rsidRDefault="00C73DE8">
            <w:pPr>
              <w:pStyle w:val="TableParagraph"/>
              <w:rPr>
                <w:sz w:val="20"/>
                <w:szCs w:val="20"/>
              </w:rPr>
            </w:pPr>
            <w:r w:rsidRPr="00606C00">
              <w:rPr>
                <w:sz w:val="20"/>
                <w:szCs w:val="20"/>
              </w:rPr>
              <w:t xml:space="preserve">C1. URL of </w:t>
            </w:r>
            <w:r w:rsidR="00D35622" w:rsidRPr="00606C00">
              <w:rPr>
                <w:sz w:val="20"/>
                <w:szCs w:val="20"/>
              </w:rPr>
              <w:t>biospecimen repository</w:t>
            </w:r>
            <w:r w:rsidRPr="00606C00">
              <w:rPr>
                <w:sz w:val="20"/>
                <w:szCs w:val="20"/>
              </w:rPr>
              <w:t xml:space="preserve"> web site</w:t>
            </w:r>
          </w:p>
          <w:p w14:paraId="2C0AC687" w14:textId="77777777" w:rsidR="00CC67E8" w:rsidRDefault="001346A5">
            <w:pPr>
              <w:pStyle w:val="TableParagraph"/>
              <w:rPr>
                <w:sz w:val="20"/>
                <w:szCs w:val="20"/>
              </w:rPr>
            </w:pPr>
            <w:r>
              <w:rPr>
                <w:sz w:val="20"/>
                <w:szCs w:val="20"/>
              </w:rPr>
              <w:fldChar w:fldCharType="begin">
                <w:ffData>
                  <w:name w:val="Text1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1D4ADDC4" w14:textId="77777777" w:rsidR="00BC7735" w:rsidRDefault="00BC7735">
            <w:pPr>
              <w:pStyle w:val="TableParagraph"/>
              <w:rPr>
                <w:sz w:val="20"/>
                <w:szCs w:val="20"/>
              </w:rPr>
            </w:pPr>
          </w:p>
          <w:p w14:paraId="5D38D0C4" w14:textId="346EE4C3" w:rsidR="00BC7735" w:rsidRPr="00606C00" w:rsidRDefault="00BC7735">
            <w:pPr>
              <w:pStyle w:val="TableParagraph"/>
              <w:rPr>
                <w:sz w:val="20"/>
                <w:szCs w:val="20"/>
              </w:rPr>
            </w:pPr>
          </w:p>
        </w:tc>
        <w:tc>
          <w:tcPr>
            <w:tcW w:w="5751" w:type="dxa"/>
            <w:tcBorders>
              <w:bottom w:val="single" w:sz="4" w:space="0" w:color="000000"/>
            </w:tcBorders>
          </w:tcPr>
          <w:p w14:paraId="67ADE237" w14:textId="06BA8A22" w:rsidR="000F003F" w:rsidRPr="00606C00" w:rsidRDefault="00C73DE8">
            <w:pPr>
              <w:pStyle w:val="TableParagraph"/>
              <w:ind w:left="104"/>
              <w:rPr>
                <w:sz w:val="20"/>
                <w:szCs w:val="20"/>
              </w:rPr>
            </w:pPr>
            <w:r w:rsidRPr="00606C00">
              <w:rPr>
                <w:sz w:val="20"/>
                <w:szCs w:val="20"/>
              </w:rPr>
              <w:t xml:space="preserve">C2. URL of 2nd </w:t>
            </w:r>
            <w:r w:rsidR="00D35622" w:rsidRPr="00606C00">
              <w:rPr>
                <w:sz w:val="20"/>
                <w:szCs w:val="20"/>
              </w:rPr>
              <w:t>biospecimen repository</w:t>
            </w:r>
            <w:r w:rsidRPr="00606C00">
              <w:rPr>
                <w:sz w:val="20"/>
                <w:szCs w:val="20"/>
              </w:rPr>
              <w:t>, if applicable</w:t>
            </w:r>
          </w:p>
          <w:p w14:paraId="14CC5138" w14:textId="5F80CB57" w:rsidR="00CC67E8" w:rsidRPr="00606C00" w:rsidRDefault="001346A5">
            <w:pPr>
              <w:pStyle w:val="TableParagraph"/>
              <w:ind w:left="104"/>
              <w:rPr>
                <w:sz w:val="20"/>
                <w:szCs w:val="20"/>
              </w:rPr>
            </w:pPr>
            <w:r>
              <w:rPr>
                <w:sz w:val="20"/>
                <w:szCs w:val="20"/>
              </w:rPr>
              <w:fldChar w:fldCharType="begin">
                <w:ffData>
                  <w:name w:val="Text1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F000D" w:rsidRPr="00606C00" w14:paraId="54D05953" w14:textId="77777777" w:rsidTr="005D5C83">
        <w:trPr>
          <w:trHeight w:val="417"/>
        </w:trPr>
        <w:tc>
          <w:tcPr>
            <w:tcW w:w="10800" w:type="dxa"/>
            <w:gridSpan w:val="2"/>
            <w:shd w:val="clear" w:color="auto" w:fill="D9D9D9" w:themeFill="background1" w:themeFillShade="D9"/>
            <w:vAlign w:val="center"/>
          </w:tcPr>
          <w:p w14:paraId="15CF828F" w14:textId="2458438F" w:rsidR="00EF000D" w:rsidRPr="00606C00" w:rsidDel="00EF000D" w:rsidRDefault="001346A5" w:rsidP="00606C00">
            <w:pPr>
              <w:pStyle w:val="TableParagraph"/>
              <w:spacing w:before="58"/>
              <w:rPr>
                <w:b/>
                <w:sz w:val="20"/>
                <w:szCs w:val="20"/>
              </w:rPr>
            </w:pPr>
            <w:r>
              <w:rPr>
                <w:b/>
                <w:sz w:val="20"/>
                <w:szCs w:val="20"/>
              </w:rPr>
              <w:t>2</w:t>
            </w:r>
            <w:r w:rsidR="00EF000D" w:rsidRPr="00606C00">
              <w:rPr>
                <w:b/>
                <w:sz w:val="20"/>
                <w:szCs w:val="20"/>
              </w:rPr>
              <w:t>. ADDITIONAL SITES INFORMATION</w:t>
            </w:r>
          </w:p>
        </w:tc>
      </w:tr>
      <w:tr w:rsidR="000F003F" w:rsidRPr="00606C00" w14:paraId="1DC9912F" w14:textId="77777777" w:rsidTr="005D5C83">
        <w:trPr>
          <w:trHeight w:val="2001"/>
        </w:trPr>
        <w:tc>
          <w:tcPr>
            <w:tcW w:w="10800" w:type="dxa"/>
            <w:gridSpan w:val="2"/>
          </w:tcPr>
          <w:p w14:paraId="7FB194FE" w14:textId="55851F7C" w:rsidR="000F003F" w:rsidRPr="00606C00" w:rsidRDefault="00C73DE8">
            <w:pPr>
              <w:pStyle w:val="TableParagraph"/>
              <w:rPr>
                <w:sz w:val="20"/>
                <w:szCs w:val="20"/>
              </w:rPr>
            </w:pPr>
            <w:r w:rsidRPr="00606C00">
              <w:rPr>
                <w:sz w:val="20"/>
                <w:szCs w:val="20"/>
              </w:rPr>
              <w:t>1. Are other VA Medical Centers participating in this study?</w:t>
            </w:r>
          </w:p>
          <w:p w14:paraId="5AADC111" w14:textId="77777777" w:rsidR="000F003F" w:rsidRPr="00606C00" w:rsidRDefault="000F003F">
            <w:pPr>
              <w:pStyle w:val="TableParagraph"/>
              <w:spacing w:before="2"/>
              <w:ind w:left="0"/>
              <w:rPr>
                <w:sz w:val="20"/>
                <w:szCs w:val="20"/>
              </w:rPr>
            </w:pPr>
          </w:p>
          <w:p w14:paraId="56D49F7D" w14:textId="5C2A6245" w:rsidR="000F003F" w:rsidRDefault="003B5BD9" w:rsidP="003B5BD9">
            <w:pPr>
              <w:pStyle w:val="TableParagraph"/>
              <w:tabs>
                <w:tab w:val="left" w:pos="3959"/>
                <w:tab w:val="left" w:pos="6481"/>
              </w:tabs>
              <w:spacing w:before="0"/>
              <w:rPr>
                <w:sz w:val="20"/>
                <w:szCs w:val="20"/>
              </w:rPr>
            </w:pPr>
            <w:r w:rsidRPr="00606C00">
              <w:rPr>
                <w:sz w:val="20"/>
                <w:szCs w:val="20"/>
              </w:rPr>
              <w:t xml:space="preserve">               </w:t>
            </w:r>
            <w:r w:rsidRPr="00606C00">
              <w:rPr>
                <w:sz w:val="20"/>
                <w:szCs w:val="20"/>
              </w:rPr>
              <w:fldChar w:fldCharType="begin">
                <w:ffData>
                  <w:name w:val="Check1"/>
                  <w:enabled/>
                  <w:calcOnExit w:val="0"/>
                  <w:checkBox>
                    <w:size w:val="40"/>
                    <w:default w:val="0"/>
                    <w:checked w:val="0"/>
                  </w:checkBox>
                </w:ffData>
              </w:fldChar>
            </w:r>
            <w:bookmarkStart w:id="2" w:name="Check1"/>
            <w:r w:rsidRPr="00606C00">
              <w:rPr>
                <w:sz w:val="20"/>
                <w:szCs w:val="20"/>
              </w:rPr>
              <w:instrText xml:space="preserve"> FORMCHECKBOX </w:instrText>
            </w:r>
            <w:r w:rsidR="007805CF">
              <w:rPr>
                <w:sz w:val="20"/>
                <w:szCs w:val="20"/>
              </w:rPr>
            </w:r>
            <w:r w:rsidR="007805CF">
              <w:rPr>
                <w:sz w:val="20"/>
                <w:szCs w:val="20"/>
              </w:rPr>
              <w:fldChar w:fldCharType="separate"/>
            </w:r>
            <w:r w:rsidRPr="00606C00">
              <w:rPr>
                <w:sz w:val="20"/>
                <w:szCs w:val="20"/>
              </w:rPr>
              <w:fldChar w:fldCharType="end"/>
            </w:r>
            <w:bookmarkEnd w:id="2"/>
            <w:r w:rsidRPr="00606C00">
              <w:rPr>
                <w:sz w:val="20"/>
                <w:szCs w:val="20"/>
              </w:rPr>
              <w:t xml:space="preserve">   </w:t>
            </w:r>
            <w:r w:rsidR="00C73DE8" w:rsidRPr="00606C00">
              <w:rPr>
                <w:sz w:val="20"/>
                <w:szCs w:val="20"/>
              </w:rPr>
              <w:t>YES</w:t>
            </w:r>
            <w:r w:rsidR="00C73DE8" w:rsidRPr="00606C00">
              <w:rPr>
                <w:sz w:val="20"/>
                <w:szCs w:val="20"/>
              </w:rPr>
              <w:tab/>
            </w:r>
            <w:r w:rsidRPr="00606C00">
              <w:rPr>
                <w:sz w:val="20"/>
                <w:szCs w:val="20"/>
              </w:rPr>
              <w:fldChar w:fldCharType="begin">
                <w:ffData>
                  <w:name w:val="Check2"/>
                  <w:enabled/>
                  <w:calcOnExit w:val="0"/>
                  <w:checkBox>
                    <w:size w:val="40"/>
                    <w:default w:val="0"/>
                  </w:checkBox>
                </w:ffData>
              </w:fldChar>
            </w:r>
            <w:bookmarkStart w:id="3" w:name="Check2"/>
            <w:r w:rsidRPr="00606C00">
              <w:rPr>
                <w:sz w:val="20"/>
                <w:szCs w:val="20"/>
              </w:rPr>
              <w:instrText xml:space="preserve"> FORMCHECKBOX </w:instrText>
            </w:r>
            <w:r w:rsidR="007805CF">
              <w:rPr>
                <w:sz w:val="20"/>
                <w:szCs w:val="20"/>
              </w:rPr>
            </w:r>
            <w:r w:rsidR="007805CF">
              <w:rPr>
                <w:sz w:val="20"/>
                <w:szCs w:val="20"/>
              </w:rPr>
              <w:fldChar w:fldCharType="separate"/>
            </w:r>
            <w:r w:rsidRPr="00606C00">
              <w:rPr>
                <w:sz w:val="20"/>
                <w:szCs w:val="20"/>
              </w:rPr>
              <w:fldChar w:fldCharType="end"/>
            </w:r>
            <w:bookmarkEnd w:id="3"/>
            <w:r w:rsidRPr="00606C00">
              <w:rPr>
                <w:sz w:val="20"/>
                <w:szCs w:val="20"/>
              </w:rPr>
              <w:t xml:space="preserve">   </w:t>
            </w:r>
            <w:r w:rsidR="00C73DE8" w:rsidRPr="00606C00">
              <w:rPr>
                <w:sz w:val="20"/>
                <w:szCs w:val="20"/>
              </w:rPr>
              <w:t>NO</w:t>
            </w:r>
            <w:r w:rsidR="00C73DE8" w:rsidRPr="00606C00">
              <w:rPr>
                <w:sz w:val="20"/>
                <w:szCs w:val="20"/>
              </w:rPr>
              <w:tab/>
            </w:r>
            <w:r w:rsidRPr="00606C00">
              <w:rPr>
                <w:sz w:val="20"/>
                <w:szCs w:val="20"/>
              </w:rPr>
              <w:fldChar w:fldCharType="begin">
                <w:ffData>
                  <w:name w:val="Check3"/>
                  <w:enabled/>
                  <w:calcOnExit w:val="0"/>
                  <w:checkBox>
                    <w:size w:val="40"/>
                    <w:default w:val="0"/>
                  </w:checkBox>
                </w:ffData>
              </w:fldChar>
            </w:r>
            <w:bookmarkStart w:id="4" w:name="Check3"/>
            <w:r w:rsidRPr="00606C00">
              <w:rPr>
                <w:sz w:val="20"/>
                <w:szCs w:val="20"/>
              </w:rPr>
              <w:instrText xml:space="preserve"> FORMCHECKBOX </w:instrText>
            </w:r>
            <w:r w:rsidR="007805CF">
              <w:rPr>
                <w:sz w:val="20"/>
                <w:szCs w:val="20"/>
              </w:rPr>
            </w:r>
            <w:r w:rsidR="007805CF">
              <w:rPr>
                <w:sz w:val="20"/>
                <w:szCs w:val="20"/>
              </w:rPr>
              <w:fldChar w:fldCharType="separate"/>
            </w:r>
            <w:r w:rsidRPr="00606C00">
              <w:rPr>
                <w:sz w:val="20"/>
                <w:szCs w:val="20"/>
              </w:rPr>
              <w:fldChar w:fldCharType="end"/>
            </w:r>
            <w:bookmarkEnd w:id="4"/>
            <w:r w:rsidRPr="00606C00">
              <w:rPr>
                <w:sz w:val="20"/>
                <w:szCs w:val="20"/>
              </w:rPr>
              <w:t xml:space="preserve">   </w:t>
            </w:r>
            <w:r w:rsidR="00C73DE8" w:rsidRPr="00606C00">
              <w:rPr>
                <w:sz w:val="20"/>
                <w:szCs w:val="20"/>
              </w:rPr>
              <w:t>NOT</w:t>
            </w:r>
            <w:r w:rsidR="00C73DE8" w:rsidRPr="00606C00">
              <w:rPr>
                <w:spacing w:val="-1"/>
                <w:sz w:val="20"/>
                <w:szCs w:val="20"/>
              </w:rPr>
              <w:t xml:space="preserve"> </w:t>
            </w:r>
            <w:r w:rsidR="00C73DE8" w:rsidRPr="00606C00">
              <w:rPr>
                <w:sz w:val="20"/>
                <w:szCs w:val="20"/>
              </w:rPr>
              <w:t>SURE</w:t>
            </w:r>
          </w:p>
          <w:p w14:paraId="6108E880" w14:textId="77777777" w:rsidR="00BC7735" w:rsidRPr="00606C00" w:rsidRDefault="00BC7735" w:rsidP="003B5BD9">
            <w:pPr>
              <w:pStyle w:val="TableParagraph"/>
              <w:tabs>
                <w:tab w:val="left" w:pos="3959"/>
                <w:tab w:val="left" w:pos="6481"/>
              </w:tabs>
              <w:spacing w:before="0"/>
              <w:rPr>
                <w:sz w:val="20"/>
                <w:szCs w:val="20"/>
              </w:rPr>
            </w:pPr>
          </w:p>
          <w:p w14:paraId="35F750FB" w14:textId="77777777" w:rsidR="000F003F" w:rsidRPr="00606C00" w:rsidRDefault="000F003F">
            <w:pPr>
              <w:pStyle w:val="TableParagraph"/>
              <w:spacing w:before="10"/>
              <w:ind w:left="0"/>
              <w:rPr>
                <w:sz w:val="20"/>
                <w:szCs w:val="20"/>
              </w:rPr>
            </w:pPr>
          </w:p>
          <w:p w14:paraId="6BEA8D77" w14:textId="6F15C9B6" w:rsidR="000F003F" w:rsidRPr="00606C00" w:rsidRDefault="00C73DE8">
            <w:pPr>
              <w:pStyle w:val="TableParagraph"/>
              <w:spacing w:before="0" w:line="242" w:lineRule="auto"/>
              <w:ind w:right="256"/>
              <w:rPr>
                <w:b/>
                <w:i/>
                <w:sz w:val="20"/>
                <w:szCs w:val="20"/>
              </w:rPr>
            </w:pPr>
            <w:r w:rsidRPr="00606C00">
              <w:rPr>
                <w:sz w:val="20"/>
                <w:szCs w:val="20"/>
              </w:rPr>
              <w:t xml:space="preserve">2. If Yes, please name the other Centers, if known. </w:t>
            </w:r>
          </w:p>
          <w:p w14:paraId="1E08CF60" w14:textId="27B29CB3" w:rsidR="001346A5" w:rsidRPr="001346A5" w:rsidRDefault="001346A5" w:rsidP="001346A5">
            <w:pPr>
              <w:pStyle w:val="TableParagraph"/>
              <w:spacing w:before="0" w:line="242" w:lineRule="auto"/>
              <w:ind w:right="256"/>
              <w:rPr>
                <w:sz w:val="20"/>
                <w:szCs w:val="20"/>
              </w:rPr>
            </w:pPr>
            <w:r>
              <w:rPr>
                <w:sz w:val="20"/>
                <w:szCs w:val="20"/>
              </w:rPr>
              <w:fldChar w:fldCharType="begin">
                <w:ffData>
                  <w:name w:val="Text140"/>
                  <w:enabled/>
                  <w:calcOnExit w:val="0"/>
                  <w:textInput/>
                </w:ffData>
              </w:fldChar>
            </w:r>
            <w:bookmarkStart w:id="5" w:name="Text1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p w14:paraId="521F06DB" w14:textId="77777777" w:rsidR="003B5BD9" w:rsidRDefault="003B5BD9">
            <w:pPr>
              <w:pStyle w:val="TableParagraph"/>
              <w:spacing w:before="0" w:line="242" w:lineRule="auto"/>
              <w:ind w:right="256"/>
              <w:rPr>
                <w:b/>
                <w:i/>
                <w:sz w:val="20"/>
                <w:szCs w:val="20"/>
              </w:rPr>
            </w:pPr>
          </w:p>
          <w:p w14:paraId="154687D8" w14:textId="222EDEC9" w:rsidR="00BC7735" w:rsidRDefault="00BC7735">
            <w:pPr>
              <w:pStyle w:val="TableParagraph"/>
              <w:spacing w:before="0" w:line="242" w:lineRule="auto"/>
              <w:ind w:right="256"/>
              <w:rPr>
                <w:b/>
                <w:i/>
                <w:sz w:val="20"/>
                <w:szCs w:val="20"/>
              </w:rPr>
            </w:pPr>
          </w:p>
          <w:p w14:paraId="7B2592A4" w14:textId="77777777" w:rsidR="00E800E9" w:rsidRDefault="00E800E9">
            <w:pPr>
              <w:pStyle w:val="TableParagraph"/>
              <w:spacing w:before="0" w:line="242" w:lineRule="auto"/>
              <w:ind w:right="256"/>
              <w:rPr>
                <w:b/>
                <w:i/>
                <w:sz w:val="20"/>
                <w:szCs w:val="20"/>
              </w:rPr>
            </w:pPr>
          </w:p>
          <w:p w14:paraId="2041F7BB" w14:textId="2DCC64DF" w:rsidR="00BC7735" w:rsidRPr="00606C00" w:rsidRDefault="00BC7735">
            <w:pPr>
              <w:pStyle w:val="TableParagraph"/>
              <w:spacing w:before="0" w:line="242" w:lineRule="auto"/>
              <w:ind w:right="256"/>
              <w:rPr>
                <w:b/>
                <w:i/>
                <w:sz w:val="20"/>
                <w:szCs w:val="20"/>
              </w:rPr>
            </w:pPr>
          </w:p>
        </w:tc>
      </w:tr>
      <w:tr w:rsidR="000F003F" w:rsidRPr="00606C00" w14:paraId="08C1F1D1" w14:textId="77777777" w:rsidTr="005D5C83">
        <w:trPr>
          <w:trHeight w:val="350"/>
        </w:trPr>
        <w:tc>
          <w:tcPr>
            <w:tcW w:w="10800" w:type="dxa"/>
            <w:gridSpan w:val="2"/>
            <w:shd w:val="clear" w:color="auto" w:fill="E0E0E0"/>
          </w:tcPr>
          <w:p w14:paraId="441C3249" w14:textId="5C45DB26" w:rsidR="000F003F" w:rsidRPr="00606C00" w:rsidRDefault="001346A5">
            <w:pPr>
              <w:pStyle w:val="TableParagraph"/>
              <w:spacing w:before="58"/>
              <w:rPr>
                <w:b/>
                <w:sz w:val="20"/>
                <w:szCs w:val="20"/>
              </w:rPr>
            </w:pPr>
            <w:r>
              <w:rPr>
                <w:b/>
                <w:sz w:val="20"/>
                <w:szCs w:val="20"/>
              </w:rPr>
              <w:lastRenderedPageBreak/>
              <w:t>3</w:t>
            </w:r>
            <w:r w:rsidR="00C73DE8" w:rsidRPr="00606C00">
              <w:rPr>
                <w:b/>
                <w:sz w:val="20"/>
                <w:szCs w:val="20"/>
              </w:rPr>
              <w:t>. INFORMATION ABOUT THE BIOSPECIMENS</w:t>
            </w:r>
          </w:p>
        </w:tc>
      </w:tr>
      <w:tr w:rsidR="00606C00" w:rsidRPr="00606C00" w14:paraId="3D51DB5C" w14:textId="77777777" w:rsidTr="005D5C83">
        <w:trPr>
          <w:trHeight w:val="1429"/>
        </w:trPr>
        <w:tc>
          <w:tcPr>
            <w:tcW w:w="10800" w:type="dxa"/>
            <w:gridSpan w:val="2"/>
          </w:tcPr>
          <w:p w14:paraId="4E6BF6DC" w14:textId="77777777" w:rsidR="00606C00" w:rsidRPr="00606C00" w:rsidRDefault="00606C00" w:rsidP="00C6232F">
            <w:pPr>
              <w:pStyle w:val="TableParagraph"/>
              <w:numPr>
                <w:ilvl w:val="0"/>
                <w:numId w:val="4"/>
              </w:numPr>
              <w:ind w:right="488"/>
              <w:rPr>
                <w:sz w:val="20"/>
                <w:szCs w:val="20"/>
              </w:rPr>
            </w:pPr>
            <w:r w:rsidRPr="00606C00">
              <w:rPr>
                <w:sz w:val="20"/>
                <w:szCs w:val="20"/>
              </w:rPr>
              <w:t>Types(s) of biospecimens collected and banked (</w:t>
            </w:r>
            <w:r w:rsidRPr="00606C00">
              <w:rPr>
                <w:i/>
                <w:sz w:val="20"/>
                <w:szCs w:val="20"/>
              </w:rPr>
              <w:t>e.g., blood, lung tissue, buccal swab, DNA</w:t>
            </w:r>
            <w:r w:rsidRPr="00606C00">
              <w:rPr>
                <w:sz w:val="20"/>
                <w:szCs w:val="20"/>
              </w:rPr>
              <w:t xml:space="preserve">) </w:t>
            </w:r>
          </w:p>
          <w:p w14:paraId="1EEA4292" w14:textId="77777777" w:rsidR="00606C00" w:rsidRPr="00606C00" w:rsidRDefault="00606C00" w:rsidP="008B1639">
            <w:pPr>
              <w:pStyle w:val="TableParagraph"/>
              <w:ind w:right="488"/>
              <w:rPr>
                <w:b/>
                <w:i/>
                <w:sz w:val="20"/>
                <w:szCs w:val="20"/>
              </w:rPr>
            </w:pPr>
            <w:r w:rsidRPr="00606C00">
              <w:rPr>
                <w:b/>
                <w:i/>
                <w:sz w:val="20"/>
                <w:szCs w:val="20"/>
              </w:rPr>
              <w:t>NOTE: If biospecimens are going to be banked at more than one repository, please indicate the repository name/location for each biospecimen/type.</w:t>
            </w:r>
          </w:p>
          <w:p w14:paraId="48213743" w14:textId="6CA0156E" w:rsidR="00606C00" w:rsidRPr="00606C00" w:rsidRDefault="001346A5">
            <w:pPr>
              <w:pStyle w:val="TableParagraph"/>
              <w:ind w:left="106" w:right="163"/>
              <w:rPr>
                <w:sz w:val="20"/>
                <w:szCs w:val="20"/>
              </w:rPr>
            </w:pPr>
            <w:r>
              <w:rPr>
                <w:sz w:val="20"/>
                <w:szCs w:val="20"/>
              </w:rPr>
              <w:fldChar w:fldCharType="begin">
                <w:ffData>
                  <w:name w:val="Text141"/>
                  <w:enabled/>
                  <w:calcOnExit w:val="0"/>
                  <w:textInput/>
                </w:ffData>
              </w:fldChar>
            </w:r>
            <w:bookmarkStart w:id="6" w:name="Text1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r w:rsidR="00606C00" w:rsidRPr="00606C00" w14:paraId="03CCF442" w14:textId="77777777" w:rsidTr="005D5C83">
        <w:trPr>
          <w:trHeight w:val="921"/>
        </w:trPr>
        <w:tc>
          <w:tcPr>
            <w:tcW w:w="10800" w:type="dxa"/>
            <w:gridSpan w:val="2"/>
          </w:tcPr>
          <w:p w14:paraId="4D22DEDB" w14:textId="77777777" w:rsidR="00606C00" w:rsidRPr="00606C00" w:rsidRDefault="00606C00" w:rsidP="00606C00">
            <w:pPr>
              <w:pStyle w:val="TableParagraph"/>
              <w:ind w:left="106" w:right="163"/>
              <w:rPr>
                <w:sz w:val="20"/>
                <w:szCs w:val="20"/>
              </w:rPr>
            </w:pPr>
            <w:r w:rsidRPr="00606C00">
              <w:rPr>
                <w:sz w:val="20"/>
                <w:szCs w:val="20"/>
              </w:rPr>
              <w:t>B. How long will the biospecimens be banked?</w:t>
            </w:r>
          </w:p>
          <w:p w14:paraId="088F7D77" w14:textId="6C6C5340" w:rsidR="00606C00" w:rsidRPr="00606C00" w:rsidRDefault="001346A5">
            <w:pPr>
              <w:pStyle w:val="TableParagraph"/>
              <w:ind w:left="106" w:right="163"/>
              <w:rPr>
                <w:sz w:val="20"/>
                <w:szCs w:val="20"/>
              </w:rPr>
            </w:pPr>
            <w:r>
              <w:rPr>
                <w:sz w:val="20"/>
                <w:szCs w:val="20"/>
              </w:rPr>
              <w:fldChar w:fldCharType="begin">
                <w:ffData>
                  <w:name w:val="Text142"/>
                  <w:enabled/>
                  <w:calcOnExit w:val="0"/>
                  <w:textInput/>
                </w:ffData>
              </w:fldChar>
            </w:r>
            <w:bookmarkStart w:id="7" w:name="Text1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rsidR="00606C00" w:rsidRPr="00606C00" w14:paraId="4F961D2B" w14:textId="77777777" w:rsidTr="005D5C83">
        <w:trPr>
          <w:trHeight w:val="921"/>
        </w:trPr>
        <w:tc>
          <w:tcPr>
            <w:tcW w:w="10800" w:type="dxa"/>
            <w:gridSpan w:val="2"/>
          </w:tcPr>
          <w:p w14:paraId="614EC757" w14:textId="2A3F218A" w:rsidR="00606C00" w:rsidRPr="00606C00" w:rsidRDefault="00606C00" w:rsidP="00606C00">
            <w:pPr>
              <w:pStyle w:val="TableParagraph"/>
              <w:ind w:left="118"/>
              <w:rPr>
                <w:sz w:val="20"/>
                <w:szCs w:val="20"/>
              </w:rPr>
            </w:pPr>
            <w:r w:rsidRPr="00606C00">
              <w:rPr>
                <w:sz w:val="20"/>
                <w:szCs w:val="20"/>
              </w:rPr>
              <w:t>C1. Have biospecimens from this study already been sent to the biospecim</w:t>
            </w:r>
            <w:r w:rsidR="001346A5">
              <w:rPr>
                <w:sz w:val="20"/>
                <w:szCs w:val="20"/>
              </w:rPr>
              <w:t>en repository named in section 1</w:t>
            </w:r>
            <w:r w:rsidRPr="00606C00">
              <w:rPr>
                <w:sz w:val="20"/>
                <w:szCs w:val="20"/>
              </w:rPr>
              <w:t xml:space="preserve"> above?</w:t>
            </w:r>
          </w:p>
          <w:p w14:paraId="264251D0" w14:textId="77777777" w:rsidR="00606C00" w:rsidRPr="00606C00" w:rsidRDefault="00606C00" w:rsidP="00606C00">
            <w:pPr>
              <w:pStyle w:val="TableParagraph"/>
              <w:spacing w:before="2"/>
              <w:ind w:left="0"/>
              <w:rPr>
                <w:sz w:val="20"/>
                <w:szCs w:val="20"/>
              </w:rPr>
            </w:pPr>
          </w:p>
          <w:p w14:paraId="5949600B" w14:textId="77777777" w:rsidR="00606C00" w:rsidRPr="00606C00" w:rsidRDefault="00606C00" w:rsidP="00606C00">
            <w:pPr>
              <w:pStyle w:val="TableParagraph"/>
              <w:tabs>
                <w:tab w:val="left" w:pos="3848"/>
              </w:tabs>
              <w:spacing w:before="0"/>
              <w:ind w:left="1227"/>
              <w:rPr>
                <w:sz w:val="20"/>
                <w:szCs w:val="20"/>
              </w:rPr>
            </w:pPr>
            <w:r w:rsidRPr="00606C00">
              <w:rPr>
                <w:sz w:val="20"/>
                <w:szCs w:val="20"/>
              </w:rPr>
              <w:fldChar w:fldCharType="begin">
                <w:ffData>
                  <w:name w:val="Check6"/>
                  <w:enabled/>
                  <w:calcOnExit w:val="0"/>
                  <w:checkBox>
                    <w:size w:val="40"/>
                    <w:default w:val="0"/>
                  </w:checkBox>
                </w:ffData>
              </w:fldChar>
            </w:r>
            <w:bookmarkStart w:id="8" w:name="Check6"/>
            <w:r w:rsidRPr="00606C00">
              <w:rPr>
                <w:sz w:val="20"/>
                <w:szCs w:val="20"/>
              </w:rPr>
              <w:instrText xml:space="preserve"> FORMCHECKBOX </w:instrText>
            </w:r>
            <w:r w:rsidR="007805CF">
              <w:rPr>
                <w:sz w:val="20"/>
                <w:szCs w:val="20"/>
              </w:rPr>
            </w:r>
            <w:r w:rsidR="007805CF">
              <w:rPr>
                <w:sz w:val="20"/>
                <w:szCs w:val="20"/>
              </w:rPr>
              <w:fldChar w:fldCharType="separate"/>
            </w:r>
            <w:r w:rsidRPr="00606C00">
              <w:rPr>
                <w:sz w:val="20"/>
                <w:szCs w:val="20"/>
              </w:rPr>
              <w:fldChar w:fldCharType="end"/>
            </w:r>
            <w:bookmarkEnd w:id="8"/>
            <w:r w:rsidRPr="00606C00">
              <w:rPr>
                <w:sz w:val="20"/>
                <w:szCs w:val="20"/>
              </w:rPr>
              <w:t xml:space="preserve">   YES</w:t>
            </w:r>
            <w:r w:rsidRPr="00606C00">
              <w:rPr>
                <w:sz w:val="20"/>
                <w:szCs w:val="20"/>
              </w:rPr>
              <w:tab/>
            </w:r>
            <w:r w:rsidRPr="00606C00">
              <w:rPr>
                <w:sz w:val="20"/>
                <w:szCs w:val="20"/>
              </w:rPr>
              <w:fldChar w:fldCharType="begin">
                <w:ffData>
                  <w:name w:val="Check7"/>
                  <w:enabled/>
                  <w:calcOnExit w:val="0"/>
                  <w:checkBox>
                    <w:size w:val="40"/>
                    <w:default w:val="0"/>
                  </w:checkBox>
                </w:ffData>
              </w:fldChar>
            </w:r>
            <w:bookmarkStart w:id="9" w:name="Check7"/>
            <w:r w:rsidRPr="00606C00">
              <w:rPr>
                <w:sz w:val="20"/>
                <w:szCs w:val="20"/>
              </w:rPr>
              <w:instrText xml:space="preserve"> FORMCHECKBOX </w:instrText>
            </w:r>
            <w:r w:rsidR="007805CF">
              <w:rPr>
                <w:sz w:val="20"/>
                <w:szCs w:val="20"/>
              </w:rPr>
            </w:r>
            <w:r w:rsidR="007805CF">
              <w:rPr>
                <w:sz w:val="20"/>
                <w:szCs w:val="20"/>
              </w:rPr>
              <w:fldChar w:fldCharType="separate"/>
            </w:r>
            <w:r w:rsidRPr="00606C00">
              <w:rPr>
                <w:sz w:val="20"/>
                <w:szCs w:val="20"/>
              </w:rPr>
              <w:fldChar w:fldCharType="end"/>
            </w:r>
            <w:bookmarkEnd w:id="9"/>
            <w:r w:rsidRPr="00606C00">
              <w:rPr>
                <w:sz w:val="20"/>
                <w:szCs w:val="20"/>
              </w:rPr>
              <w:t xml:space="preserve">   NO</w:t>
            </w:r>
          </w:p>
          <w:p w14:paraId="6EF66AC6" w14:textId="77777777" w:rsidR="00606C00" w:rsidRPr="00606C00" w:rsidRDefault="00606C00" w:rsidP="00606C00">
            <w:pPr>
              <w:pStyle w:val="TableParagraph"/>
              <w:spacing w:before="0"/>
              <w:ind w:left="0"/>
              <w:rPr>
                <w:sz w:val="20"/>
                <w:szCs w:val="20"/>
              </w:rPr>
            </w:pPr>
          </w:p>
          <w:p w14:paraId="7E6B1387" w14:textId="67FFEBC3" w:rsidR="00606C00" w:rsidRDefault="00606C00" w:rsidP="00606C00">
            <w:pPr>
              <w:pStyle w:val="TableParagraph"/>
              <w:spacing w:before="146"/>
              <w:ind w:left="118"/>
              <w:rPr>
                <w:sz w:val="20"/>
                <w:szCs w:val="20"/>
              </w:rPr>
            </w:pPr>
            <w:r w:rsidRPr="00606C00">
              <w:rPr>
                <w:sz w:val="20"/>
                <w:szCs w:val="20"/>
              </w:rPr>
              <w:t>C2. Are the biospecimens from this study being banked at the VA until the off-site biospecimen repository is approved?</w:t>
            </w:r>
          </w:p>
          <w:p w14:paraId="600474AD" w14:textId="77777777" w:rsidR="001D3C8B" w:rsidRPr="00606C00" w:rsidRDefault="001D3C8B" w:rsidP="00606C00">
            <w:pPr>
              <w:pStyle w:val="TableParagraph"/>
              <w:spacing w:before="146"/>
              <w:ind w:left="118"/>
              <w:rPr>
                <w:sz w:val="20"/>
                <w:szCs w:val="20"/>
              </w:rPr>
            </w:pPr>
          </w:p>
          <w:p w14:paraId="23927411" w14:textId="665D092A" w:rsidR="004157E9" w:rsidRDefault="001D3C8B" w:rsidP="001D3C8B">
            <w:pPr>
              <w:pStyle w:val="TableParagraph"/>
              <w:tabs>
                <w:tab w:val="left" w:pos="3848"/>
              </w:tabs>
              <w:spacing w:before="0"/>
              <w:ind w:left="1227"/>
              <w:rPr>
                <w:sz w:val="20"/>
                <w:szCs w:val="20"/>
              </w:rPr>
            </w:pPr>
            <w:r w:rsidRPr="00606C00">
              <w:rPr>
                <w:sz w:val="20"/>
                <w:szCs w:val="20"/>
              </w:rPr>
              <w:fldChar w:fldCharType="begin">
                <w:ffData>
                  <w:name w:val="Check6"/>
                  <w:enabled/>
                  <w:calcOnExit w:val="0"/>
                  <w:checkBox>
                    <w:size w:val="40"/>
                    <w:default w:val="0"/>
                  </w:checkBox>
                </w:ffData>
              </w:fldChar>
            </w:r>
            <w:r w:rsidRPr="00606C00">
              <w:rPr>
                <w:sz w:val="20"/>
                <w:szCs w:val="20"/>
              </w:rPr>
              <w:instrText xml:space="preserve"> FORMCHECKBOX </w:instrText>
            </w:r>
            <w:r w:rsidR="007805CF">
              <w:rPr>
                <w:sz w:val="20"/>
                <w:szCs w:val="20"/>
              </w:rPr>
            </w:r>
            <w:r w:rsidR="007805CF">
              <w:rPr>
                <w:sz w:val="20"/>
                <w:szCs w:val="20"/>
              </w:rPr>
              <w:fldChar w:fldCharType="separate"/>
            </w:r>
            <w:r w:rsidRPr="00606C00">
              <w:rPr>
                <w:sz w:val="20"/>
                <w:szCs w:val="20"/>
              </w:rPr>
              <w:fldChar w:fldCharType="end"/>
            </w:r>
            <w:r w:rsidRPr="00606C00">
              <w:rPr>
                <w:sz w:val="20"/>
                <w:szCs w:val="20"/>
              </w:rPr>
              <w:t xml:space="preserve">   YES</w:t>
            </w:r>
            <w:r w:rsidRPr="00606C00">
              <w:rPr>
                <w:sz w:val="20"/>
                <w:szCs w:val="20"/>
              </w:rPr>
              <w:tab/>
            </w:r>
            <w:r w:rsidRPr="00606C00">
              <w:rPr>
                <w:sz w:val="20"/>
                <w:szCs w:val="20"/>
              </w:rPr>
              <w:fldChar w:fldCharType="begin">
                <w:ffData>
                  <w:name w:val="Check7"/>
                  <w:enabled/>
                  <w:calcOnExit w:val="0"/>
                  <w:checkBox>
                    <w:size w:val="40"/>
                    <w:default w:val="0"/>
                  </w:checkBox>
                </w:ffData>
              </w:fldChar>
            </w:r>
            <w:r w:rsidRPr="00606C00">
              <w:rPr>
                <w:sz w:val="20"/>
                <w:szCs w:val="20"/>
              </w:rPr>
              <w:instrText xml:space="preserve"> FORMCHECKBOX </w:instrText>
            </w:r>
            <w:r w:rsidR="007805CF">
              <w:rPr>
                <w:sz w:val="20"/>
                <w:szCs w:val="20"/>
              </w:rPr>
            </w:r>
            <w:r w:rsidR="007805CF">
              <w:rPr>
                <w:sz w:val="20"/>
                <w:szCs w:val="20"/>
              </w:rPr>
              <w:fldChar w:fldCharType="separate"/>
            </w:r>
            <w:r w:rsidRPr="00606C00">
              <w:rPr>
                <w:sz w:val="20"/>
                <w:szCs w:val="20"/>
              </w:rPr>
              <w:fldChar w:fldCharType="end"/>
            </w:r>
            <w:r w:rsidRPr="00606C00">
              <w:rPr>
                <w:sz w:val="20"/>
                <w:szCs w:val="20"/>
              </w:rPr>
              <w:t xml:space="preserve">   NO</w:t>
            </w:r>
            <w:r w:rsidR="004157E9">
              <w:rPr>
                <w:sz w:val="20"/>
                <w:szCs w:val="20"/>
              </w:rPr>
              <w:t xml:space="preserve">         </w:t>
            </w:r>
          </w:p>
          <w:p w14:paraId="6D3CC673" w14:textId="672646FB" w:rsidR="00606C00" w:rsidRPr="00606C00" w:rsidRDefault="00606C00" w:rsidP="00606C00">
            <w:pPr>
              <w:pStyle w:val="TableParagraph"/>
              <w:ind w:left="106" w:right="163"/>
              <w:rPr>
                <w:sz w:val="20"/>
                <w:szCs w:val="20"/>
              </w:rPr>
            </w:pPr>
          </w:p>
        </w:tc>
      </w:tr>
      <w:tr w:rsidR="000F003F" w:rsidRPr="00606C00" w14:paraId="0AB83E8A" w14:textId="77777777" w:rsidTr="005D5C83">
        <w:trPr>
          <w:trHeight w:val="2532"/>
        </w:trPr>
        <w:tc>
          <w:tcPr>
            <w:tcW w:w="10800" w:type="dxa"/>
            <w:gridSpan w:val="2"/>
          </w:tcPr>
          <w:p w14:paraId="53C5ABD1" w14:textId="20F58594" w:rsidR="000F003F" w:rsidRPr="00606C00" w:rsidRDefault="00C73DE8">
            <w:pPr>
              <w:pStyle w:val="TableParagraph"/>
              <w:ind w:left="118" w:right="373"/>
              <w:rPr>
                <w:sz w:val="20"/>
                <w:szCs w:val="20"/>
              </w:rPr>
            </w:pPr>
            <w:r w:rsidRPr="00606C00">
              <w:rPr>
                <w:sz w:val="20"/>
                <w:szCs w:val="20"/>
              </w:rPr>
              <w:t xml:space="preserve">D1. Does the informed consent </w:t>
            </w:r>
            <w:r w:rsidR="0087475B" w:rsidRPr="00606C00">
              <w:rPr>
                <w:sz w:val="20"/>
                <w:szCs w:val="20"/>
              </w:rPr>
              <w:t xml:space="preserve">form (ICF) </w:t>
            </w:r>
            <w:r w:rsidRPr="00606C00">
              <w:rPr>
                <w:sz w:val="20"/>
                <w:szCs w:val="20"/>
              </w:rPr>
              <w:t>under which the biospecimens were collected specify that they will be used for future research?</w:t>
            </w:r>
          </w:p>
          <w:p w14:paraId="615D5E9E" w14:textId="77777777" w:rsidR="000F003F" w:rsidRPr="00606C00" w:rsidRDefault="000F003F">
            <w:pPr>
              <w:pStyle w:val="TableParagraph"/>
              <w:spacing w:before="1"/>
              <w:ind w:left="0"/>
              <w:rPr>
                <w:sz w:val="20"/>
                <w:szCs w:val="20"/>
              </w:rPr>
            </w:pPr>
          </w:p>
          <w:p w14:paraId="5603D09A" w14:textId="77777777" w:rsidR="000F003F" w:rsidRPr="00606C00" w:rsidRDefault="008F5B99">
            <w:pPr>
              <w:pStyle w:val="TableParagraph"/>
              <w:tabs>
                <w:tab w:val="left" w:pos="3848"/>
              </w:tabs>
              <w:spacing w:before="1"/>
              <w:ind w:left="1227"/>
              <w:rPr>
                <w:sz w:val="20"/>
                <w:szCs w:val="20"/>
              </w:rPr>
            </w:pPr>
            <w:r w:rsidRPr="00606C00">
              <w:rPr>
                <w:sz w:val="20"/>
                <w:szCs w:val="20"/>
              </w:rPr>
              <w:fldChar w:fldCharType="begin">
                <w:ffData>
                  <w:name w:val="Check10"/>
                  <w:enabled/>
                  <w:calcOnExit w:val="0"/>
                  <w:checkBox>
                    <w:size w:val="40"/>
                    <w:default w:val="0"/>
                  </w:checkBox>
                </w:ffData>
              </w:fldChar>
            </w:r>
            <w:bookmarkStart w:id="10" w:name="Check10"/>
            <w:r w:rsidRPr="00606C00">
              <w:rPr>
                <w:sz w:val="20"/>
                <w:szCs w:val="20"/>
              </w:rPr>
              <w:instrText xml:space="preserve"> FORMCHECKBOX </w:instrText>
            </w:r>
            <w:r w:rsidR="007805CF">
              <w:rPr>
                <w:sz w:val="20"/>
                <w:szCs w:val="20"/>
              </w:rPr>
            </w:r>
            <w:r w:rsidR="007805CF">
              <w:rPr>
                <w:sz w:val="20"/>
                <w:szCs w:val="20"/>
              </w:rPr>
              <w:fldChar w:fldCharType="separate"/>
            </w:r>
            <w:r w:rsidRPr="00606C00">
              <w:rPr>
                <w:sz w:val="20"/>
                <w:szCs w:val="20"/>
              </w:rPr>
              <w:fldChar w:fldCharType="end"/>
            </w:r>
            <w:bookmarkEnd w:id="10"/>
            <w:r w:rsidRPr="00606C00">
              <w:rPr>
                <w:sz w:val="20"/>
                <w:szCs w:val="20"/>
              </w:rPr>
              <w:t xml:space="preserve">   </w:t>
            </w:r>
            <w:r w:rsidR="00C73DE8" w:rsidRPr="00606C00">
              <w:rPr>
                <w:sz w:val="20"/>
                <w:szCs w:val="20"/>
              </w:rPr>
              <w:t>YES</w:t>
            </w:r>
            <w:r w:rsidR="00C73DE8" w:rsidRPr="00606C00">
              <w:rPr>
                <w:sz w:val="20"/>
                <w:szCs w:val="20"/>
              </w:rPr>
              <w:tab/>
            </w:r>
            <w:r w:rsidRPr="00606C00">
              <w:rPr>
                <w:sz w:val="20"/>
                <w:szCs w:val="20"/>
              </w:rPr>
              <w:fldChar w:fldCharType="begin">
                <w:ffData>
                  <w:name w:val="Check11"/>
                  <w:enabled/>
                  <w:calcOnExit w:val="0"/>
                  <w:checkBox>
                    <w:size w:val="40"/>
                    <w:default w:val="0"/>
                  </w:checkBox>
                </w:ffData>
              </w:fldChar>
            </w:r>
            <w:bookmarkStart w:id="11" w:name="Check11"/>
            <w:r w:rsidRPr="00606C00">
              <w:rPr>
                <w:sz w:val="20"/>
                <w:szCs w:val="20"/>
              </w:rPr>
              <w:instrText xml:space="preserve"> FORMCHECKBOX </w:instrText>
            </w:r>
            <w:r w:rsidR="007805CF">
              <w:rPr>
                <w:sz w:val="20"/>
                <w:szCs w:val="20"/>
              </w:rPr>
            </w:r>
            <w:r w:rsidR="007805CF">
              <w:rPr>
                <w:sz w:val="20"/>
                <w:szCs w:val="20"/>
              </w:rPr>
              <w:fldChar w:fldCharType="separate"/>
            </w:r>
            <w:r w:rsidRPr="00606C00">
              <w:rPr>
                <w:sz w:val="20"/>
                <w:szCs w:val="20"/>
              </w:rPr>
              <w:fldChar w:fldCharType="end"/>
            </w:r>
            <w:bookmarkEnd w:id="11"/>
            <w:r w:rsidRPr="00606C00">
              <w:rPr>
                <w:sz w:val="20"/>
                <w:szCs w:val="20"/>
              </w:rPr>
              <w:t xml:space="preserve">   </w:t>
            </w:r>
            <w:r w:rsidR="00C73DE8" w:rsidRPr="00606C00">
              <w:rPr>
                <w:sz w:val="20"/>
                <w:szCs w:val="20"/>
              </w:rPr>
              <w:t>NO</w:t>
            </w:r>
          </w:p>
          <w:p w14:paraId="6B6691CA" w14:textId="77777777" w:rsidR="000F003F" w:rsidRPr="00606C00" w:rsidRDefault="000F003F">
            <w:pPr>
              <w:pStyle w:val="TableParagraph"/>
              <w:spacing w:before="9"/>
              <w:ind w:left="0"/>
              <w:rPr>
                <w:sz w:val="20"/>
                <w:szCs w:val="20"/>
              </w:rPr>
            </w:pPr>
          </w:p>
          <w:p w14:paraId="58F3D729" w14:textId="42B36110" w:rsidR="000F003F" w:rsidRPr="00606C00" w:rsidRDefault="00C73DE8">
            <w:pPr>
              <w:pStyle w:val="TableParagraph"/>
              <w:spacing w:before="0"/>
              <w:ind w:left="118"/>
              <w:rPr>
                <w:sz w:val="20"/>
                <w:szCs w:val="20"/>
              </w:rPr>
            </w:pPr>
            <w:r w:rsidRPr="00606C00">
              <w:rPr>
                <w:sz w:val="20"/>
                <w:szCs w:val="20"/>
              </w:rPr>
              <w:t>D2. If YES, specify the type of future use (</w:t>
            </w:r>
            <w:r w:rsidRPr="00606C00">
              <w:rPr>
                <w:i/>
                <w:sz w:val="20"/>
                <w:szCs w:val="20"/>
              </w:rPr>
              <w:t>e.g., any study on this disease/condition, any future study, genetic studies, etc.</w:t>
            </w:r>
            <w:r w:rsidRPr="00606C00">
              <w:rPr>
                <w:sz w:val="20"/>
                <w:szCs w:val="20"/>
              </w:rPr>
              <w:t>)</w:t>
            </w:r>
            <w:r w:rsidR="0087475B" w:rsidRPr="00606C00">
              <w:rPr>
                <w:sz w:val="20"/>
                <w:szCs w:val="20"/>
              </w:rPr>
              <w:t xml:space="preserve"> and confirm this is clearly indicated in the ICF</w:t>
            </w:r>
            <w:r w:rsidRPr="00606C00">
              <w:rPr>
                <w:sz w:val="20"/>
                <w:szCs w:val="20"/>
              </w:rPr>
              <w:t>.</w:t>
            </w:r>
          </w:p>
          <w:p w14:paraId="1D922593" w14:textId="7BF27B7F" w:rsidR="008F5B99" w:rsidRPr="00606C00" w:rsidRDefault="001346A5">
            <w:pPr>
              <w:pStyle w:val="TableParagraph"/>
              <w:spacing w:before="0"/>
              <w:ind w:left="118"/>
              <w:rPr>
                <w:sz w:val="20"/>
                <w:szCs w:val="20"/>
              </w:rPr>
            </w:pPr>
            <w:r>
              <w:rPr>
                <w:sz w:val="20"/>
                <w:szCs w:val="20"/>
              </w:rPr>
              <w:fldChar w:fldCharType="begin">
                <w:ffData>
                  <w:name w:val="Text143"/>
                  <w:enabled/>
                  <w:calcOnExit w:val="0"/>
                  <w:textInput/>
                </w:ffData>
              </w:fldChar>
            </w:r>
            <w:bookmarkStart w:id="12" w:name="Text1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r w:rsidR="000F003F" w:rsidRPr="00606C00" w14:paraId="1FFE4706" w14:textId="77777777" w:rsidTr="005D5C83">
        <w:trPr>
          <w:trHeight w:val="1182"/>
        </w:trPr>
        <w:tc>
          <w:tcPr>
            <w:tcW w:w="10800" w:type="dxa"/>
            <w:gridSpan w:val="2"/>
          </w:tcPr>
          <w:p w14:paraId="31BF227B" w14:textId="1F2D64EC" w:rsidR="000F003F" w:rsidRPr="00606C00" w:rsidRDefault="00EF000D">
            <w:pPr>
              <w:pStyle w:val="TableParagraph"/>
              <w:ind w:left="96"/>
              <w:rPr>
                <w:sz w:val="20"/>
                <w:szCs w:val="20"/>
              </w:rPr>
            </w:pPr>
            <w:r w:rsidRPr="00606C00">
              <w:rPr>
                <w:sz w:val="20"/>
                <w:szCs w:val="20"/>
              </w:rPr>
              <w:t>E</w:t>
            </w:r>
            <w:r w:rsidR="00C73DE8" w:rsidRPr="00606C00">
              <w:rPr>
                <w:sz w:val="20"/>
                <w:szCs w:val="20"/>
              </w:rPr>
              <w:t>. How are the biospecimens secured</w:t>
            </w:r>
            <w:r w:rsidR="00D35622" w:rsidRPr="00606C00">
              <w:rPr>
                <w:sz w:val="20"/>
                <w:szCs w:val="20"/>
              </w:rPr>
              <w:t xml:space="preserve"> from the time they are obtained through the time they are in the repository</w:t>
            </w:r>
            <w:r w:rsidR="00C73DE8" w:rsidRPr="00606C00">
              <w:rPr>
                <w:sz w:val="20"/>
                <w:szCs w:val="20"/>
              </w:rPr>
              <w:t>? (</w:t>
            </w:r>
            <w:r w:rsidR="00C73DE8" w:rsidRPr="00606C00">
              <w:rPr>
                <w:i/>
                <w:sz w:val="20"/>
                <w:szCs w:val="20"/>
              </w:rPr>
              <w:t>locked freezer, locked room, etc.</w:t>
            </w:r>
            <w:r w:rsidR="00C73DE8" w:rsidRPr="00606C00">
              <w:rPr>
                <w:sz w:val="20"/>
                <w:szCs w:val="20"/>
              </w:rPr>
              <w:t>)</w:t>
            </w:r>
          </w:p>
          <w:p w14:paraId="0C9A8C1F" w14:textId="7FAEBF1D" w:rsidR="008F5B99" w:rsidRPr="00606C00" w:rsidRDefault="001346A5">
            <w:pPr>
              <w:pStyle w:val="TableParagraph"/>
              <w:ind w:left="96"/>
              <w:rPr>
                <w:sz w:val="20"/>
                <w:szCs w:val="20"/>
              </w:rPr>
            </w:pPr>
            <w:r>
              <w:rPr>
                <w:sz w:val="20"/>
                <w:szCs w:val="20"/>
              </w:rPr>
              <w:fldChar w:fldCharType="begin">
                <w:ffData>
                  <w:name w:val="Text144"/>
                  <w:enabled/>
                  <w:calcOnExit w:val="0"/>
                  <w:textInput/>
                </w:ffData>
              </w:fldChar>
            </w:r>
            <w:bookmarkStart w:id="13" w:name="Text1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r w:rsidR="000F003F" w:rsidRPr="00606C00" w14:paraId="6FA1C309" w14:textId="77777777" w:rsidTr="005D5C83">
        <w:trPr>
          <w:trHeight w:val="1191"/>
        </w:trPr>
        <w:tc>
          <w:tcPr>
            <w:tcW w:w="10800" w:type="dxa"/>
            <w:gridSpan w:val="2"/>
          </w:tcPr>
          <w:p w14:paraId="07DB5CD8" w14:textId="1C568AEB" w:rsidR="000F003F" w:rsidRPr="00606C00" w:rsidRDefault="00C73DE8">
            <w:pPr>
              <w:pStyle w:val="TableParagraph"/>
              <w:ind w:left="96" w:right="206"/>
              <w:rPr>
                <w:b/>
                <w:sz w:val="20"/>
                <w:szCs w:val="20"/>
              </w:rPr>
            </w:pPr>
            <w:r w:rsidRPr="00CD7876">
              <w:rPr>
                <w:sz w:val="20"/>
                <w:szCs w:val="20"/>
              </w:rPr>
              <w:t>F. Describe the code used to identify the samples (</w:t>
            </w:r>
            <w:r w:rsidRPr="00CD7876">
              <w:rPr>
                <w:i/>
                <w:sz w:val="20"/>
                <w:szCs w:val="20"/>
              </w:rPr>
              <w:t>e.g., bar code or study site number followed by a hyphen and 5 random numbers and letters</w:t>
            </w:r>
            <w:r w:rsidRPr="00CD7876">
              <w:rPr>
                <w:sz w:val="20"/>
                <w:szCs w:val="20"/>
              </w:rPr>
              <w:t xml:space="preserve">). </w:t>
            </w:r>
          </w:p>
          <w:p w14:paraId="05858DE8" w14:textId="3C515E41" w:rsidR="008F5B99" w:rsidRPr="00606C00" w:rsidRDefault="001346A5">
            <w:pPr>
              <w:pStyle w:val="TableParagraph"/>
              <w:ind w:left="96" w:right="206"/>
              <w:rPr>
                <w:b/>
                <w:sz w:val="20"/>
                <w:szCs w:val="20"/>
              </w:rPr>
            </w:pPr>
            <w:r>
              <w:rPr>
                <w:b/>
                <w:sz w:val="20"/>
                <w:szCs w:val="20"/>
              </w:rPr>
              <w:fldChar w:fldCharType="begin">
                <w:ffData>
                  <w:name w:val="Text145"/>
                  <w:enabled/>
                  <w:calcOnExit w:val="0"/>
                  <w:textInput/>
                </w:ffData>
              </w:fldChar>
            </w:r>
            <w:bookmarkStart w:id="14" w:name="Text14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
          </w:p>
        </w:tc>
      </w:tr>
      <w:tr w:rsidR="000F003F" w:rsidRPr="00606C00" w14:paraId="50791153" w14:textId="77777777" w:rsidTr="005D5C83">
        <w:trPr>
          <w:trHeight w:val="2379"/>
        </w:trPr>
        <w:tc>
          <w:tcPr>
            <w:tcW w:w="10800" w:type="dxa"/>
            <w:gridSpan w:val="2"/>
          </w:tcPr>
          <w:p w14:paraId="4315709B" w14:textId="36010093" w:rsidR="000F003F" w:rsidRPr="00606C00" w:rsidRDefault="00C73DE8">
            <w:pPr>
              <w:pStyle w:val="TableParagraph"/>
              <w:ind w:left="108" w:right="356"/>
              <w:rPr>
                <w:sz w:val="20"/>
                <w:szCs w:val="20"/>
              </w:rPr>
            </w:pPr>
            <w:r w:rsidRPr="00606C00">
              <w:rPr>
                <w:sz w:val="20"/>
                <w:szCs w:val="20"/>
              </w:rPr>
              <w:t xml:space="preserve">G1. Will </w:t>
            </w:r>
            <w:r w:rsidR="00D35622" w:rsidRPr="00606C00">
              <w:rPr>
                <w:sz w:val="20"/>
                <w:szCs w:val="20"/>
              </w:rPr>
              <w:t>anyone outside of the VA be able to link the biospecimens back to any of the</w:t>
            </w:r>
            <w:r w:rsidR="004F20C3" w:rsidRPr="00606C00">
              <w:rPr>
                <w:sz w:val="20"/>
                <w:szCs w:val="20"/>
              </w:rPr>
              <w:t xml:space="preserve"> individuals’</w:t>
            </w:r>
            <w:r w:rsidR="00D35622" w:rsidRPr="00606C00">
              <w:rPr>
                <w:sz w:val="20"/>
                <w:szCs w:val="20"/>
              </w:rPr>
              <w:t xml:space="preserve"> 18 HIPAA identifiers (such as dates of specimen collection)</w:t>
            </w:r>
            <w:r w:rsidRPr="00606C00">
              <w:rPr>
                <w:sz w:val="20"/>
                <w:szCs w:val="20"/>
              </w:rPr>
              <w:t>?</w:t>
            </w:r>
          </w:p>
          <w:p w14:paraId="288DC4E6" w14:textId="77777777" w:rsidR="000F003F" w:rsidRPr="00606C00" w:rsidRDefault="000F003F">
            <w:pPr>
              <w:pStyle w:val="TableParagraph"/>
              <w:spacing w:before="3"/>
              <w:ind w:left="0"/>
              <w:rPr>
                <w:sz w:val="20"/>
                <w:szCs w:val="20"/>
              </w:rPr>
            </w:pPr>
          </w:p>
          <w:p w14:paraId="61C7762E" w14:textId="77777777" w:rsidR="000F003F" w:rsidRPr="00606C00" w:rsidRDefault="00F82F2B">
            <w:pPr>
              <w:pStyle w:val="TableParagraph"/>
              <w:tabs>
                <w:tab w:val="left" w:pos="3837"/>
              </w:tabs>
              <w:spacing w:before="0"/>
              <w:ind w:left="1216"/>
              <w:rPr>
                <w:sz w:val="20"/>
                <w:szCs w:val="20"/>
              </w:rPr>
            </w:pPr>
            <w:r w:rsidRPr="00606C00">
              <w:rPr>
                <w:sz w:val="20"/>
                <w:szCs w:val="20"/>
              </w:rPr>
              <w:fldChar w:fldCharType="begin">
                <w:ffData>
                  <w:name w:val="Check14"/>
                  <w:enabled/>
                  <w:calcOnExit w:val="0"/>
                  <w:checkBox>
                    <w:size w:val="40"/>
                    <w:default w:val="0"/>
                  </w:checkBox>
                </w:ffData>
              </w:fldChar>
            </w:r>
            <w:bookmarkStart w:id="15" w:name="Check14"/>
            <w:r w:rsidRPr="00606C00">
              <w:rPr>
                <w:sz w:val="20"/>
                <w:szCs w:val="20"/>
              </w:rPr>
              <w:instrText xml:space="preserve"> FORMCHECKBOX </w:instrText>
            </w:r>
            <w:r w:rsidR="007805CF">
              <w:rPr>
                <w:sz w:val="20"/>
                <w:szCs w:val="20"/>
              </w:rPr>
            </w:r>
            <w:r w:rsidR="007805CF">
              <w:rPr>
                <w:sz w:val="20"/>
                <w:szCs w:val="20"/>
              </w:rPr>
              <w:fldChar w:fldCharType="separate"/>
            </w:r>
            <w:r w:rsidRPr="00606C00">
              <w:rPr>
                <w:sz w:val="20"/>
                <w:szCs w:val="20"/>
              </w:rPr>
              <w:fldChar w:fldCharType="end"/>
            </w:r>
            <w:bookmarkEnd w:id="15"/>
            <w:r w:rsidRPr="00606C00">
              <w:rPr>
                <w:sz w:val="20"/>
                <w:szCs w:val="20"/>
              </w:rPr>
              <w:t xml:space="preserve">   </w:t>
            </w:r>
            <w:r w:rsidR="00C73DE8" w:rsidRPr="00606C00">
              <w:rPr>
                <w:sz w:val="20"/>
                <w:szCs w:val="20"/>
              </w:rPr>
              <w:t>YES</w:t>
            </w:r>
            <w:r w:rsidR="00C73DE8" w:rsidRPr="00606C00">
              <w:rPr>
                <w:sz w:val="20"/>
                <w:szCs w:val="20"/>
              </w:rPr>
              <w:tab/>
            </w:r>
            <w:r w:rsidRPr="00606C00">
              <w:rPr>
                <w:sz w:val="20"/>
                <w:szCs w:val="20"/>
              </w:rPr>
              <w:fldChar w:fldCharType="begin">
                <w:ffData>
                  <w:name w:val="Check15"/>
                  <w:enabled/>
                  <w:calcOnExit w:val="0"/>
                  <w:checkBox>
                    <w:size w:val="40"/>
                    <w:default w:val="0"/>
                  </w:checkBox>
                </w:ffData>
              </w:fldChar>
            </w:r>
            <w:bookmarkStart w:id="16" w:name="Check15"/>
            <w:r w:rsidRPr="00606C00">
              <w:rPr>
                <w:sz w:val="20"/>
                <w:szCs w:val="20"/>
              </w:rPr>
              <w:instrText xml:space="preserve"> FORMCHECKBOX </w:instrText>
            </w:r>
            <w:r w:rsidR="007805CF">
              <w:rPr>
                <w:sz w:val="20"/>
                <w:szCs w:val="20"/>
              </w:rPr>
            </w:r>
            <w:r w:rsidR="007805CF">
              <w:rPr>
                <w:sz w:val="20"/>
                <w:szCs w:val="20"/>
              </w:rPr>
              <w:fldChar w:fldCharType="separate"/>
            </w:r>
            <w:r w:rsidRPr="00606C00">
              <w:rPr>
                <w:sz w:val="20"/>
                <w:szCs w:val="20"/>
              </w:rPr>
              <w:fldChar w:fldCharType="end"/>
            </w:r>
            <w:bookmarkEnd w:id="16"/>
            <w:r w:rsidRPr="00606C00">
              <w:rPr>
                <w:sz w:val="20"/>
                <w:szCs w:val="20"/>
              </w:rPr>
              <w:t xml:space="preserve">   </w:t>
            </w:r>
            <w:r w:rsidR="00C73DE8" w:rsidRPr="00606C00">
              <w:rPr>
                <w:sz w:val="20"/>
                <w:szCs w:val="20"/>
              </w:rPr>
              <w:t>NO</w:t>
            </w:r>
          </w:p>
          <w:p w14:paraId="3C0DBF9E" w14:textId="77777777" w:rsidR="000F003F" w:rsidRPr="00606C00" w:rsidRDefault="000F003F">
            <w:pPr>
              <w:pStyle w:val="TableParagraph"/>
              <w:spacing w:before="8"/>
              <w:ind w:left="0"/>
              <w:rPr>
                <w:sz w:val="20"/>
                <w:szCs w:val="20"/>
              </w:rPr>
            </w:pPr>
          </w:p>
          <w:p w14:paraId="767CE25E" w14:textId="7A7D77D1" w:rsidR="000F003F" w:rsidRPr="00606C00" w:rsidRDefault="00C73DE8">
            <w:pPr>
              <w:pStyle w:val="TableParagraph"/>
              <w:spacing w:before="0"/>
              <w:ind w:right="356"/>
              <w:rPr>
                <w:sz w:val="20"/>
                <w:szCs w:val="20"/>
              </w:rPr>
            </w:pPr>
            <w:r w:rsidRPr="00606C00">
              <w:rPr>
                <w:sz w:val="20"/>
                <w:szCs w:val="20"/>
              </w:rPr>
              <w:t xml:space="preserve">G2. If </w:t>
            </w:r>
            <w:r w:rsidR="004F20C3" w:rsidRPr="00606C00">
              <w:rPr>
                <w:sz w:val="20"/>
                <w:szCs w:val="20"/>
              </w:rPr>
              <w:t>YES</w:t>
            </w:r>
            <w:r w:rsidRPr="00606C00">
              <w:rPr>
                <w:sz w:val="20"/>
                <w:szCs w:val="20"/>
              </w:rPr>
              <w:t xml:space="preserve">, indicate </w:t>
            </w:r>
            <w:r w:rsidR="004F20C3" w:rsidRPr="00606C00">
              <w:rPr>
                <w:sz w:val="20"/>
                <w:szCs w:val="20"/>
              </w:rPr>
              <w:t xml:space="preserve">who </w:t>
            </w:r>
            <w:r w:rsidRPr="00606C00">
              <w:rPr>
                <w:sz w:val="20"/>
                <w:szCs w:val="20"/>
              </w:rPr>
              <w:t xml:space="preserve">else </w:t>
            </w:r>
            <w:r w:rsidR="004F20C3" w:rsidRPr="00606C00">
              <w:rPr>
                <w:sz w:val="20"/>
                <w:szCs w:val="20"/>
              </w:rPr>
              <w:t>and/or which other institutions will be able to link them</w:t>
            </w:r>
            <w:r w:rsidR="00D50DE3" w:rsidRPr="00606C00">
              <w:rPr>
                <w:sz w:val="20"/>
                <w:szCs w:val="20"/>
              </w:rPr>
              <w:t xml:space="preserve"> (either directly or using a code)</w:t>
            </w:r>
            <w:r w:rsidRPr="00606C00">
              <w:rPr>
                <w:sz w:val="20"/>
                <w:szCs w:val="20"/>
              </w:rPr>
              <w:t xml:space="preserve"> and why. </w:t>
            </w:r>
          </w:p>
          <w:p w14:paraId="3005256A" w14:textId="527E3777" w:rsidR="00F82F2B" w:rsidRPr="00606C00" w:rsidRDefault="001346A5">
            <w:pPr>
              <w:pStyle w:val="TableParagraph"/>
              <w:spacing w:before="0"/>
              <w:ind w:right="356"/>
              <w:rPr>
                <w:sz w:val="20"/>
                <w:szCs w:val="20"/>
              </w:rPr>
            </w:pPr>
            <w:r>
              <w:rPr>
                <w:sz w:val="20"/>
                <w:szCs w:val="20"/>
              </w:rPr>
              <w:fldChar w:fldCharType="begin">
                <w:ffData>
                  <w:name w:val="Text146"/>
                  <w:enabled/>
                  <w:calcOnExit w:val="0"/>
                  <w:textInput/>
                </w:ffData>
              </w:fldChar>
            </w:r>
            <w:bookmarkStart w:id="17" w:name="Text1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r>
      <w:tr w:rsidR="000F003F" w:rsidRPr="00606C00" w14:paraId="053BAE70" w14:textId="77777777" w:rsidTr="005D5C83">
        <w:trPr>
          <w:trHeight w:val="1119"/>
        </w:trPr>
        <w:tc>
          <w:tcPr>
            <w:tcW w:w="10800" w:type="dxa"/>
            <w:gridSpan w:val="2"/>
          </w:tcPr>
          <w:p w14:paraId="323427BA" w14:textId="723BE7E0" w:rsidR="000F003F" w:rsidRPr="00606C00" w:rsidRDefault="00606C00">
            <w:pPr>
              <w:pStyle w:val="TableParagraph"/>
              <w:ind w:right="1029"/>
              <w:rPr>
                <w:sz w:val="20"/>
                <w:szCs w:val="20"/>
              </w:rPr>
            </w:pPr>
            <w:r>
              <w:rPr>
                <w:sz w:val="20"/>
                <w:szCs w:val="20"/>
              </w:rPr>
              <w:t>H</w:t>
            </w:r>
            <w:r w:rsidR="00C73DE8" w:rsidRPr="00606C00">
              <w:rPr>
                <w:sz w:val="20"/>
                <w:szCs w:val="20"/>
              </w:rPr>
              <w:t xml:space="preserve">. How is the </w:t>
            </w:r>
            <w:r w:rsidR="004F20C3" w:rsidRPr="00606C00">
              <w:rPr>
                <w:sz w:val="20"/>
                <w:szCs w:val="20"/>
              </w:rPr>
              <w:t xml:space="preserve">linking information kept </w:t>
            </w:r>
            <w:r w:rsidR="00C73DE8" w:rsidRPr="00606C00">
              <w:rPr>
                <w:sz w:val="20"/>
                <w:szCs w:val="20"/>
              </w:rPr>
              <w:t>secure at all locations? (</w:t>
            </w:r>
            <w:r w:rsidR="00C73DE8" w:rsidRPr="00606C00">
              <w:rPr>
                <w:i/>
                <w:sz w:val="20"/>
                <w:szCs w:val="20"/>
              </w:rPr>
              <w:t>locked file cabinet, in a password-protected database that is encrypted, etc.</w:t>
            </w:r>
            <w:r w:rsidR="00C73DE8" w:rsidRPr="00606C00">
              <w:rPr>
                <w:sz w:val="20"/>
                <w:szCs w:val="20"/>
              </w:rPr>
              <w:t>)</w:t>
            </w:r>
          </w:p>
          <w:p w14:paraId="4C42DBDD" w14:textId="77777777" w:rsidR="00F82F2B" w:rsidRDefault="001346A5">
            <w:pPr>
              <w:pStyle w:val="TableParagraph"/>
              <w:ind w:right="1029"/>
              <w:rPr>
                <w:sz w:val="20"/>
                <w:szCs w:val="20"/>
              </w:rPr>
            </w:pPr>
            <w:r>
              <w:rPr>
                <w:sz w:val="20"/>
                <w:szCs w:val="20"/>
              </w:rPr>
              <w:fldChar w:fldCharType="begin">
                <w:ffData>
                  <w:name w:val="Text147"/>
                  <w:enabled/>
                  <w:calcOnExit w:val="0"/>
                  <w:textInput/>
                </w:ffData>
              </w:fldChar>
            </w:r>
            <w:bookmarkStart w:id="18" w:name="Text14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p w14:paraId="6D8B3643" w14:textId="77777777" w:rsidR="00BC7735" w:rsidRDefault="00BC7735">
            <w:pPr>
              <w:pStyle w:val="TableParagraph"/>
              <w:ind w:right="1029"/>
              <w:rPr>
                <w:sz w:val="20"/>
                <w:szCs w:val="20"/>
              </w:rPr>
            </w:pPr>
          </w:p>
          <w:p w14:paraId="15E4CA90" w14:textId="249183D8" w:rsidR="00BC7735" w:rsidRPr="00606C00" w:rsidRDefault="00BC7735" w:rsidP="00BC7735">
            <w:pPr>
              <w:pStyle w:val="TableParagraph"/>
              <w:ind w:left="0" w:right="1029"/>
              <w:rPr>
                <w:sz w:val="20"/>
                <w:szCs w:val="20"/>
              </w:rPr>
            </w:pPr>
          </w:p>
        </w:tc>
      </w:tr>
      <w:tr w:rsidR="000F003F" w:rsidRPr="00606C00" w14:paraId="52CAA3B2" w14:textId="77777777" w:rsidTr="005D5C83">
        <w:trPr>
          <w:trHeight w:val="350"/>
        </w:trPr>
        <w:tc>
          <w:tcPr>
            <w:tcW w:w="10800" w:type="dxa"/>
            <w:gridSpan w:val="2"/>
            <w:shd w:val="clear" w:color="auto" w:fill="E0E0E0"/>
          </w:tcPr>
          <w:p w14:paraId="5D9FB409" w14:textId="4BD2DB07" w:rsidR="000F003F" w:rsidRPr="00606C00" w:rsidRDefault="001346A5">
            <w:pPr>
              <w:pStyle w:val="TableParagraph"/>
              <w:spacing w:before="58"/>
              <w:rPr>
                <w:b/>
                <w:sz w:val="20"/>
                <w:szCs w:val="20"/>
              </w:rPr>
            </w:pPr>
            <w:r>
              <w:rPr>
                <w:b/>
                <w:sz w:val="20"/>
                <w:szCs w:val="20"/>
              </w:rPr>
              <w:lastRenderedPageBreak/>
              <w:t>4</w:t>
            </w:r>
            <w:r w:rsidR="00C73DE8" w:rsidRPr="00606C00">
              <w:rPr>
                <w:b/>
                <w:sz w:val="20"/>
                <w:szCs w:val="20"/>
              </w:rPr>
              <w:t>. INFORMATION ABOUT THE STUDY DATA</w:t>
            </w:r>
          </w:p>
        </w:tc>
      </w:tr>
      <w:tr w:rsidR="000F003F" w:rsidRPr="00606C00" w14:paraId="1580223A" w14:textId="77777777" w:rsidTr="005D5C83">
        <w:trPr>
          <w:trHeight w:val="3410"/>
        </w:trPr>
        <w:tc>
          <w:tcPr>
            <w:tcW w:w="10800" w:type="dxa"/>
            <w:gridSpan w:val="2"/>
          </w:tcPr>
          <w:p w14:paraId="42F6C91E" w14:textId="28BC1068" w:rsidR="000F003F" w:rsidRPr="00606C00" w:rsidRDefault="00C73DE8">
            <w:pPr>
              <w:pStyle w:val="TableParagraph"/>
              <w:ind w:right="137"/>
              <w:rPr>
                <w:sz w:val="20"/>
                <w:szCs w:val="20"/>
              </w:rPr>
            </w:pPr>
            <w:r w:rsidRPr="00606C00">
              <w:rPr>
                <w:sz w:val="20"/>
                <w:szCs w:val="20"/>
              </w:rPr>
              <w:t>A1. Will any data be sent</w:t>
            </w:r>
            <w:r w:rsidR="004F20C3" w:rsidRPr="00606C00">
              <w:rPr>
                <w:sz w:val="20"/>
                <w:szCs w:val="20"/>
              </w:rPr>
              <w:t xml:space="preserve"> to and</w:t>
            </w:r>
            <w:r w:rsidR="002373D2" w:rsidRPr="00606C00">
              <w:rPr>
                <w:sz w:val="20"/>
                <w:szCs w:val="20"/>
              </w:rPr>
              <w:t>/</w:t>
            </w:r>
            <w:r w:rsidRPr="00606C00">
              <w:rPr>
                <w:sz w:val="20"/>
                <w:szCs w:val="20"/>
              </w:rPr>
              <w:t xml:space="preserve">or stored </w:t>
            </w:r>
            <w:r w:rsidR="004F20C3" w:rsidRPr="00606C00">
              <w:rPr>
                <w:sz w:val="20"/>
                <w:szCs w:val="20"/>
              </w:rPr>
              <w:t>by the repository listed above</w:t>
            </w:r>
            <w:r w:rsidRPr="00606C00">
              <w:rPr>
                <w:sz w:val="20"/>
                <w:szCs w:val="20"/>
              </w:rPr>
              <w:t>? (</w:t>
            </w:r>
            <w:r w:rsidRPr="00606C00">
              <w:rPr>
                <w:i/>
                <w:sz w:val="20"/>
                <w:szCs w:val="20"/>
              </w:rPr>
              <w:t>Data includes clinical and/or demographic data, as well as x-rays and scans.</w:t>
            </w:r>
            <w:r w:rsidRPr="00606C00">
              <w:rPr>
                <w:sz w:val="20"/>
                <w:szCs w:val="20"/>
              </w:rPr>
              <w:t>)</w:t>
            </w:r>
          </w:p>
          <w:p w14:paraId="108E5B7E" w14:textId="53526D34" w:rsidR="000F003F" w:rsidRDefault="000F003F">
            <w:pPr>
              <w:pStyle w:val="TableParagraph"/>
              <w:spacing w:before="3"/>
              <w:ind w:left="0"/>
              <w:rPr>
                <w:sz w:val="20"/>
                <w:szCs w:val="20"/>
              </w:rPr>
            </w:pPr>
          </w:p>
          <w:p w14:paraId="1C709D44" w14:textId="1E1E9B61" w:rsidR="001D3C8B" w:rsidRPr="00606C00" w:rsidRDefault="001D3C8B" w:rsidP="001D3C8B">
            <w:pPr>
              <w:pStyle w:val="TableParagraph"/>
              <w:tabs>
                <w:tab w:val="left" w:pos="3848"/>
              </w:tabs>
              <w:spacing w:before="0"/>
              <w:ind w:left="1227"/>
              <w:rPr>
                <w:sz w:val="20"/>
                <w:szCs w:val="20"/>
              </w:rPr>
            </w:pPr>
            <w:r w:rsidRPr="00606C00">
              <w:rPr>
                <w:sz w:val="20"/>
                <w:szCs w:val="20"/>
              </w:rPr>
              <w:fldChar w:fldCharType="begin">
                <w:ffData>
                  <w:name w:val="Check6"/>
                  <w:enabled/>
                  <w:calcOnExit w:val="0"/>
                  <w:checkBox>
                    <w:size w:val="40"/>
                    <w:default w:val="0"/>
                  </w:checkBox>
                </w:ffData>
              </w:fldChar>
            </w:r>
            <w:r w:rsidRPr="00606C00">
              <w:rPr>
                <w:sz w:val="20"/>
                <w:szCs w:val="20"/>
              </w:rPr>
              <w:instrText xml:space="preserve"> FORMCHECKBOX </w:instrText>
            </w:r>
            <w:r w:rsidR="007805CF">
              <w:rPr>
                <w:sz w:val="20"/>
                <w:szCs w:val="20"/>
              </w:rPr>
            </w:r>
            <w:r w:rsidR="007805CF">
              <w:rPr>
                <w:sz w:val="20"/>
                <w:szCs w:val="20"/>
              </w:rPr>
              <w:fldChar w:fldCharType="separate"/>
            </w:r>
            <w:r w:rsidRPr="00606C00">
              <w:rPr>
                <w:sz w:val="20"/>
                <w:szCs w:val="20"/>
              </w:rPr>
              <w:fldChar w:fldCharType="end"/>
            </w:r>
            <w:r w:rsidRPr="00606C00">
              <w:rPr>
                <w:sz w:val="20"/>
                <w:szCs w:val="20"/>
              </w:rPr>
              <w:t xml:space="preserve">   YES</w:t>
            </w:r>
            <w:r w:rsidRPr="00606C00">
              <w:rPr>
                <w:sz w:val="20"/>
                <w:szCs w:val="20"/>
              </w:rPr>
              <w:tab/>
            </w:r>
            <w:r w:rsidRPr="00606C00">
              <w:rPr>
                <w:sz w:val="20"/>
                <w:szCs w:val="20"/>
              </w:rPr>
              <w:fldChar w:fldCharType="begin">
                <w:ffData>
                  <w:name w:val="Check7"/>
                  <w:enabled/>
                  <w:calcOnExit w:val="0"/>
                  <w:checkBox>
                    <w:size w:val="40"/>
                    <w:default w:val="0"/>
                  </w:checkBox>
                </w:ffData>
              </w:fldChar>
            </w:r>
            <w:r w:rsidRPr="00606C00">
              <w:rPr>
                <w:sz w:val="20"/>
                <w:szCs w:val="20"/>
              </w:rPr>
              <w:instrText xml:space="preserve"> FORMCHECKBOX </w:instrText>
            </w:r>
            <w:r w:rsidR="007805CF">
              <w:rPr>
                <w:sz w:val="20"/>
                <w:szCs w:val="20"/>
              </w:rPr>
            </w:r>
            <w:r w:rsidR="007805CF">
              <w:rPr>
                <w:sz w:val="20"/>
                <w:szCs w:val="20"/>
              </w:rPr>
              <w:fldChar w:fldCharType="separate"/>
            </w:r>
            <w:r w:rsidRPr="00606C00">
              <w:rPr>
                <w:sz w:val="20"/>
                <w:szCs w:val="20"/>
              </w:rPr>
              <w:fldChar w:fldCharType="end"/>
            </w:r>
            <w:r w:rsidRPr="00606C00">
              <w:rPr>
                <w:sz w:val="20"/>
                <w:szCs w:val="20"/>
              </w:rPr>
              <w:t xml:space="preserve">   NO</w:t>
            </w:r>
            <w:r>
              <w:rPr>
                <w:sz w:val="20"/>
                <w:szCs w:val="20"/>
              </w:rPr>
              <w:t xml:space="preserve"> (skip to section </w:t>
            </w:r>
            <w:r w:rsidR="001346A5">
              <w:rPr>
                <w:sz w:val="20"/>
                <w:szCs w:val="20"/>
              </w:rPr>
              <w:t>5</w:t>
            </w:r>
            <w:r>
              <w:rPr>
                <w:sz w:val="20"/>
                <w:szCs w:val="20"/>
              </w:rPr>
              <w:t>)</w:t>
            </w:r>
          </w:p>
          <w:p w14:paraId="1C3437D0" w14:textId="77777777" w:rsidR="001D3C8B" w:rsidRPr="00606C00" w:rsidRDefault="001D3C8B">
            <w:pPr>
              <w:pStyle w:val="TableParagraph"/>
              <w:spacing w:before="3"/>
              <w:ind w:left="0"/>
              <w:rPr>
                <w:sz w:val="20"/>
                <w:szCs w:val="20"/>
              </w:rPr>
            </w:pPr>
          </w:p>
          <w:p w14:paraId="1E065236" w14:textId="6C9194CA" w:rsidR="000F003F" w:rsidRPr="00606C00" w:rsidRDefault="00C73DE8">
            <w:pPr>
              <w:pStyle w:val="TableParagraph"/>
              <w:spacing w:before="0"/>
              <w:rPr>
                <w:sz w:val="20"/>
                <w:szCs w:val="20"/>
              </w:rPr>
            </w:pPr>
            <w:r w:rsidRPr="00606C00">
              <w:rPr>
                <w:sz w:val="20"/>
                <w:szCs w:val="20"/>
              </w:rPr>
              <w:t xml:space="preserve">A2. If YES, </w:t>
            </w:r>
            <w:r w:rsidR="002373D2" w:rsidRPr="00606C00">
              <w:rPr>
                <w:sz w:val="20"/>
                <w:szCs w:val="20"/>
              </w:rPr>
              <w:t>explain</w:t>
            </w:r>
            <w:r w:rsidRPr="00606C00">
              <w:rPr>
                <w:sz w:val="20"/>
                <w:szCs w:val="20"/>
              </w:rPr>
              <w:t xml:space="preserve"> why it needs to be </w:t>
            </w:r>
            <w:r w:rsidR="004F20C3" w:rsidRPr="00606C00">
              <w:rPr>
                <w:sz w:val="20"/>
                <w:szCs w:val="20"/>
              </w:rPr>
              <w:t>sent and/or stored there</w:t>
            </w:r>
            <w:r w:rsidRPr="00606C00">
              <w:rPr>
                <w:sz w:val="20"/>
                <w:szCs w:val="20"/>
              </w:rPr>
              <w:t>.</w:t>
            </w:r>
          </w:p>
          <w:p w14:paraId="738CA3ED" w14:textId="482F586D" w:rsidR="000F003F" w:rsidRPr="00606C00" w:rsidRDefault="001346A5">
            <w:pPr>
              <w:pStyle w:val="TableParagraph"/>
              <w:spacing w:before="0"/>
              <w:ind w:left="0"/>
              <w:rPr>
                <w:sz w:val="20"/>
                <w:szCs w:val="20"/>
              </w:rPr>
            </w:pPr>
            <w:r>
              <w:rPr>
                <w:sz w:val="20"/>
                <w:szCs w:val="20"/>
              </w:rPr>
              <w:fldChar w:fldCharType="begin">
                <w:ffData>
                  <w:name w:val="Text148"/>
                  <w:enabled/>
                  <w:calcOnExit w:val="0"/>
                  <w:textInput/>
                </w:ffData>
              </w:fldChar>
            </w:r>
            <w:bookmarkStart w:id="19" w:name="Text14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p w14:paraId="7579B1C8" w14:textId="77777777" w:rsidR="000F003F" w:rsidRPr="00606C00" w:rsidRDefault="000F003F">
            <w:pPr>
              <w:pStyle w:val="TableParagraph"/>
              <w:spacing w:before="0"/>
              <w:ind w:left="0"/>
              <w:rPr>
                <w:sz w:val="20"/>
                <w:szCs w:val="20"/>
              </w:rPr>
            </w:pPr>
          </w:p>
          <w:p w14:paraId="2C6BC377" w14:textId="33609E16" w:rsidR="001D3C8B" w:rsidRDefault="00C73DE8" w:rsidP="001D3C8B">
            <w:pPr>
              <w:pStyle w:val="TableParagraph"/>
              <w:tabs>
                <w:tab w:val="left" w:pos="4127"/>
              </w:tabs>
              <w:spacing w:before="0"/>
              <w:ind w:left="1210" w:right="734" w:hanging="1109"/>
              <w:rPr>
                <w:sz w:val="20"/>
                <w:szCs w:val="20"/>
              </w:rPr>
            </w:pPr>
            <w:r w:rsidRPr="00606C00">
              <w:rPr>
                <w:sz w:val="20"/>
                <w:szCs w:val="20"/>
              </w:rPr>
              <w:t xml:space="preserve">A3. If YES, will the data be de-identified? (Please see the definition of de-identified </w:t>
            </w:r>
            <w:r w:rsidR="00D50DE3" w:rsidRPr="00606C00">
              <w:rPr>
                <w:sz w:val="20"/>
                <w:szCs w:val="20"/>
              </w:rPr>
              <w:t>below</w:t>
            </w:r>
            <w:r w:rsidRPr="00606C00">
              <w:rPr>
                <w:sz w:val="20"/>
                <w:szCs w:val="20"/>
              </w:rPr>
              <w:t xml:space="preserve">.) </w:t>
            </w:r>
          </w:p>
          <w:p w14:paraId="1C9D7F65" w14:textId="77777777" w:rsidR="001D3C8B" w:rsidRDefault="001D3C8B" w:rsidP="001D3C8B">
            <w:pPr>
              <w:pStyle w:val="TableParagraph"/>
              <w:tabs>
                <w:tab w:val="left" w:pos="4127"/>
              </w:tabs>
              <w:spacing w:before="0"/>
              <w:ind w:left="1210" w:right="734" w:hanging="1109"/>
              <w:rPr>
                <w:sz w:val="20"/>
                <w:szCs w:val="20"/>
              </w:rPr>
            </w:pPr>
          </w:p>
          <w:p w14:paraId="7C34ED4A" w14:textId="42997A60" w:rsidR="000F003F" w:rsidRPr="00606C00" w:rsidRDefault="001D3C8B" w:rsidP="001D3C8B">
            <w:pPr>
              <w:pStyle w:val="TableParagraph"/>
              <w:tabs>
                <w:tab w:val="left" w:pos="3848"/>
              </w:tabs>
              <w:spacing w:before="0"/>
              <w:ind w:left="1227"/>
              <w:rPr>
                <w:sz w:val="20"/>
                <w:szCs w:val="20"/>
              </w:rPr>
            </w:pPr>
            <w:r w:rsidRPr="00606C00">
              <w:rPr>
                <w:sz w:val="20"/>
                <w:szCs w:val="20"/>
              </w:rPr>
              <w:fldChar w:fldCharType="begin">
                <w:ffData>
                  <w:name w:val="Check6"/>
                  <w:enabled/>
                  <w:calcOnExit w:val="0"/>
                  <w:checkBox>
                    <w:size w:val="40"/>
                    <w:default w:val="0"/>
                  </w:checkBox>
                </w:ffData>
              </w:fldChar>
            </w:r>
            <w:r w:rsidRPr="00606C00">
              <w:rPr>
                <w:sz w:val="20"/>
                <w:szCs w:val="20"/>
              </w:rPr>
              <w:instrText xml:space="preserve"> FORMCHECKBOX </w:instrText>
            </w:r>
            <w:r w:rsidR="007805CF">
              <w:rPr>
                <w:sz w:val="20"/>
                <w:szCs w:val="20"/>
              </w:rPr>
            </w:r>
            <w:r w:rsidR="007805CF">
              <w:rPr>
                <w:sz w:val="20"/>
                <w:szCs w:val="20"/>
              </w:rPr>
              <w:fldChar w:fldCharType="separate"/>
            </w:r>
            <w:r w:rsidRPr="00606C00">
              <w:rPr>
                <w:sz w:val="20"/>
                <w:szCs w:val="20"/>
              </w:rPr>
              <w:fldChar w:fldCharType="end"/>
            </w:r>
            <w:r w:rsidRPr="00606C00">
              <w:rPr>
                <w:sz w:val="20"/>
                <w:szCs w:val="20"/>
              </w:rPr>
              <w:t xml:space="preserve">   YES</w:t>
            </w:r>
            <w:r>
              <w:rPr>
                <w:sz w:val="20"/>
                <w:szCs w:val="20"/>
              </w:rPr>
              <w:t xml:space="preserve"> (skip to section </w:t>
            </w:r>
            <w:r w:rsidR="001346A5">
              <w:rPr>
                <w:sz w:val="20"/>
                <w:szCs w:val="20"/>
              </w:rPr>
              <w:t>5</w:t>
            </w:r>
            <w:r>
              <w:rPr>
                <w:sz w:val="20"/>
                <w:szCs w:val="20"/>
              </w:rPr>
              <w:t>)</w:t>
            </w:r>
            <w:r w:rsidRPr="00606C00">
              <w:rPr>
                <w:sz w:val="20"/>
                <w:szCs w:val="20"/>
              </w:rPr>
              <w:tab/>
            </w:r>
            <w:r w:rsidRPr="00606C00">
              <w:rPr>
                <w:sz w:val="20"/>
                <w:szCs w:val="20"/>
              </w:rPr>
              <w:fldChar w:fldCharType="begin">
                <w:ffData>
                  <w:name w:val="Check7"/>
                  <w:enabled/>
                  <w:calcOnExit w:val="0"/>
                  <w:checkBox>
                    <w:size w:val="40"/>
                    <w:default w:val="0"/>
                  </w:checkBox>
                </w:ffData>
              </w:fldChar>
            </w:r>
            <w:r w:rsidRPr="00606C00">
              <w:rPr>
                <w:sz w:val="20"/>
                <w:szCs w:val="20"/>
              </w:rPr>
              <w:instrText xml:space="preserve"> FORMCHECKBOX </w:instrText>
            </w:r>
            <w:r w:rsidR="007805CF">
              <w:rPr>
                <w:sz w:val="20"/>
                <w:szCs w:val="20"/>
              </w:rPr>
            </w:r>
            <w:r w:rsidR="007805CF">
              <w:rPr>
                <w:sz w:val="20"/>
                <w:szCs w:val="20"/>
              </w:rPr>
              <w:fldChar w:fldCharType="separate"/>
            </w:r>
            <w:r w:rsidRPr="00606C00">
              <w:rPr>
                <w:sz w:val="20"/>
                <w:szCs w:val="20"/>
              </w:rPr>
              <w:fldChar w:fldCharType="end"/>
            </w:r>
            <w:r w:rsidRPr="00606C00">
              <w:rPr>
                <w:sz w:val="20"/>
                <w:szCs w:val="20"/>
              </w:rPr>
              <w:t xml:space="preserve">   NO</w:t>
            </w:r>
          </w:p>
        </w:tc>
      </w:tr>
      <w:tr w:rsidR="000F003F" w:rsidRPr="00606C00" w14:paraId="0BC83A74" w14:textId="77777777" w:rsidTr="005D5C83">
        <w:trPr>
          <w:trHeight w:val="1438"/>
        </w:trPr>
        <w:tc>
          <w:tcPr>
            <w:tcW w:w="10800" w:type="dxa"/>
            <w:gridSpan w:val="2"/>
          </w:tcPr>
          <w:p w14:paraId="6FADC5BD" w14:textId="62E02B09" w:rsidR="000F003F" w:rsidRPr="00606C00" w:rsidRDefault="00C73DE8">
            <w:pPr>
              <w:pStyle w:val="TableParagraph"/>
              <w:spacing w:before="76"/>
              <w:ind w:right="851"/>
              <w:rPr>
                <w:sz w:val="20"/>
                <w:szCs w:val="20"/>
              </w:rPr>
            </w:pPr>
            <w:r w:rsidRPr="00606C00">
              <w:rPr>
                <w:sz w:val="20"/>
                <w:szCs w:val="20"/>
              </w:rPr>
              <w:t>B. If data</w:t>
            </w:r>
            <w:r w:rsidR="004F20C3" w:rsidRPr="00606C00">
              <w:rPr>
                <w:sz w:val="20"/>
                <w:szCs w:val="20"/>
              </w:rPr>
              <w:t>/information</w:t>
            </w:r>
            <w:r w:rsidRPr="00606C00">
              <w:rPr>
                <w:sz w:val="20"/>
                <w:szCs w:val="20"/>
              </w:rPr>
              <w:t xml:space="preserve"> leaving the VA is NOT de-identified according to the definition </w:t>
            </w:r>
            <w:r w:rsidR="00D50DE3" w:rsidRPr="00606C00">
              <w:rPr>
                <w:sz w:val="20"/>
                <w:szCs w:val="20"/>
              </w:rPr>
              <w:t>below</w:t>
            </w:r>
            <w:r w:rsidRPr="00606C00">
              <w:rPr>
                <w:sz w:val="20"/>
                <w:szCs w:val="20"/>
              </w:rPr>
              <w:t>, it must be transferred in a secure manner. Indicate how the data</w:t>
            </w:r>
            <w:r w:rsidR="004F20C3" w:rsidRPr="00606C00">
              <w:rPr>
                <w:sz w:val="20"/>
                <w:szCs w:val="20"/>
              </w:rPr>
              <w:t>/information sent to the repository(ies)</w:t>
            </w:r>
            <w:r w:rsidRPr="00606C00">
              <w:rPr>
                <w:sz w:val="20"/>
                <w:szCs w:val="20"/>
              </w:rPr>
              <w:t xml:space="preserve"> will be transferred </w:t>
            </w:r>
            <w:r w:rsidRPr="00606C00">
              <w:rPr>
                <w:i/>
                <w:sz w:val="20"/>
                <w:szCs w:val="20"/>
              </w:rPr>
              <w:t>(</w:t>
            </w:r>
            <w:r w:rsidR="003A7FE6" w:rsidRPr="00606C00">
              <w:rPr>
                <w:i/>
                <w:sz w:val="20"/>
                <w:szCs w:val="20"/>
              </w:rPr>
              <w:t>e.g., tracked</w:t>
            </w:r>
            <w:r w:rsidR="004F20C3" w:rsidRPr="00606C00">
              <w:rPr>
                <w:i/>
                <w:sz w:val="20"/>
                <w:szCs w:val="20"/>
              </w:rPr>
              <w:t xml:space="preserve"> USPS mail, etc.</w:t>
            </w:r>
            <w:r w:rsidRPr="00606C00">
              <w:rPr>
                <w:sz w:val="20"/>
                <w:szCs w:val="20"/>
              </w:rPr>
              <w:t>).</w:t>
            </w:r>
          </w:p>
          <w:p w14:paraId="7887C61D" w14:textId="61ADAFD9" w:rsidR="00E75E48" w:rsidRPr="00606C00" w:rsidRDefault="001346A5">
            <w:pPr>
              <w:pStyle w:val="TableParagraph"/>
              <w:spacing w:before="76"/>
              <w:ind w:right="851"/>
              <w:rPr>
                <w:sz w:val="20"/>
                <w:szCs w:val="20"/>
              </w:rPr>
            </w:pPr>
            <w:r>
              <w:rPr>
                <w:sz w:val="20"/>
                <w:szCs w:val="20"/>
              </w:rPr>
              <w:fldChar w:fldCharType="begin">
                <w:ffData>
                  <w:name w:val="Text149"/>
                  <w:enabled/>
                  <w:calcOnExit w:val="0"/>
                  <w:textInput/>
                </w:ffData>
              </w:fldChar>
            </w:r>
            <w:bookmarkStart w:id="20" w:name="Text14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r>
      <w:tr w:rsidR="000F003F" w:rsidRPr="00606C00" w14:paraId="104C38B1" w14:textId="77777777" w:rsidTr="005D5C83">
        <w:trPr>
          <w:trHeight w:val="1524"/>
        </w:trPr>
        <w:tc>
          <w:tcPr>
            <w:tcW w:w="10800" w:type="dxa"/>
            <w:gridSpan w:val="2"/>
          </w:tcPr>
          <w:p w14:paraId="03844DEF" w14:textId="246C4290" w:rsidR="000F003F" w:rsidRPr="00606C00" w:rsidRDefault="00C73DE8">
            <w:pPr>
              <w:pStyle w:val="TableParagraph"/>
              <w:ind w:left="163" w:right="137" w:hanging="56"/>
              <w:rPr>
                <w:sz w:val="20"/>
                <w:szCs w:val="20"/>
              </w:rPr>
            </w:pPr>
            <w:r w:rsidRPr="00606C00">
              <w:rPr>
                <w:sz w:val="20"/>
                <w:szCs w:val="20"/>
              </w:rPr>
              <w:t xml:space="preserve">C. If any of the HIPAA identifiers will be stored in an off-site database, </w:t>
            </w:r>
            <w:r w:rsidR="00956E0E" w:rsidRPr="00606C00">
              <w:rPr>
                <w:sz w:val="20"/>
                <w:szCs w:val="20"/>
              </w:rPr>
              <w:t xml:space="preserve">provide assurance that </w:t>
            </w:r>
            <w:r w:rsidRPr="00606C00">
              <w:rPr>
                <w:sz w:val="20"/>
                <w:szCs w:val="20"/>
              </w:rPr>
              <w:t xml:space="preserve">the database </w:t>
            </w:r>
            <w:r w:rsidR="00956E0E" w:rsidRPr="00606C00">
              <w:rPr>
                <w:sz w:val="20"/>
                <w:szCs w:val="20"/>
              </w:rPr>
              <w:t xml:space="preserve">will </w:t>
            </w:r>
            <w:r w:rsidRPr="00606C00">
              <w:rPr>
                <w:sz w:val="20"/>
                <w:szCs w:val="20"/>
              </w:rPr>
              <w:t>have limited access and be encrypted</w:t>
            </w:r>
            <w:r w:rsidR="00956E0E" w:rsidRPr="00606C00">
              <w:rPr>
                <w:sz w:val="20"/>
                <w:szCs w:val="20"/>
              </w:rPr>
              <w:t xml:space="preserve"> and</w:t>
            </w:r>
            <w:r w:rsidRPr="00606C00">
              <w:rPr>
                <w:sz w:val="20"/>
                <w:szCs w:val="20"/>
              </w:rPr>
              <w:t xml:space="preserve"> </w:t>
            </w:r>
            <w:r w:rsidR="00956E0E" w:rsidRPr="00606C00">
              <w:rPr>
                <w:sz w:val="20"/>
                <w:szCs w:val="20"/>
              </w:rPr>
              <w:t>that</w:t>
            </w:r>
            <w:r w:rsidRPr="00606C00">
              <w:rPr>
                <w:sz w:val="20"/>
                <w:szCs w:val="20"/>
              </w:rPr>
              <w:t xml:space="preserve"> the</w:t>
            </w:r>
            <w:r w:rsidR="00956E0E" w:rsidRPr="00606C00">
              <w:rPr>
                <w:sz w:val="20"/>
                <w:szCs w:val="20"/>
              </w:rPr>
              <w:t xml:space="preserve"> ICF and</w:t>
            </w:r>
            <w:r w:rsidRPr="00606C00">
              <w:rPr>
                <w:sz w:val="20"/>
                <w:szCs w:val="20"/>
              </w:rPr>
              <w:t xml:space="preserve"> HIPAA authorization </w:t>
            </w:r>
            <w:r w:rsidR="00956E0E" w:rsidRPr="00606C00">
              <w:rPr>
                <w:sz w:val="20"/>
                <w:szCs w:val="20"/>
              </w:rPr>
              <w:t xml:space="preserve">clearly address </w:t>
            </w:r>
            <w:r w:rsidRPr="00606C00">
              <w:rPr>
                <w:sz w:val="20"/>
                <w:szCs w:val="20"/>
              </w:rPr>
              <w:t>what will be stored</w:t>
            </w:r>
            <w:r w:rsidR="00956E0E" w:rsidRPr="00606C00">
              <w:rPr>
                <w:sz w:val="20"/>
                <w:szCs w:val="20"/>
              </w:rPr>
              <w:t xml:space="preserve"> there</w:t>
            </w:r>
            <w:r w:rsidRPr="00606C00">
              <w:rPr>
                <w:sz w:val="20"/>
                <w:szCs w:val="20"/>
              </w:rPr>
              <w:t xml:space="preserve">. </w:t>
            </w:r>
            <w:bookmarkStart w:id="21" w:name="_Hlk528854543"/>
            <w:r w:rsidR="00956E0E" w:rsidRPr="00606C00">
              <w:rPr>
                <w:sz w:val="20"/>
                <w:szCs w:val="20"/>
              </w:rPr>
              <w:t>(</w:t>
            </w:r>
            <w:r w:rsidRPr="00606C00">
              <w:rPr>
                <w:sz w:val="20"/>
                <w:szCs w:val="20"/>
              </w:rPr>
              <w:t xml:space="preserve">Social security numbers </w:t>
            </w:r>
            <w:r w:rsidR="00956E0E" w:rsidRPr="00606C00">
              <w:rPr>
                <w:sz w:val="20"/>
                <w:szCs w:val="20"/>
              </w:rPr>
              <w:t xml:space="preserve">generally </w:t>
            </w:r>
            <w:r w:rsidRPr="00606C00">
              <w:rPr>
                <w:sz w:val="20"/>
                <w:szCs w:val="20"/>
              </w:rPr>
              <w:t>should NOT be stored in an off-site database</w:t>
            </w:r>
            <w:r w:rsidR="00956E0E" w:rsidRPr="00606C00">
              <w:rPr>
                <w:sz w:val="20"/>
                <w:szCs w:val="20"/>
              </w:rPr>
              <w:t xml:space="preserve">.  </w:t>
            </w:r>
            <w:proofErr w:type="gramStart"/>
            <w:r w:rsidR="00956E0E" w:rsidRPr="00606C00">
              <w:rPr>
                <w:sz w:val="20"/>
                <w:szCs w:val="20"/>
              </w:rPr>
              <w:t>In order to</w:t>
            </w:r>
            <w:proofErr w:type="gramEnd"/>
            <w:r w:rsidR="00956E0E" w:rsidRPr="00606C00">
              <w:rPr>
                <w:sz w:val="20"/>
                <w:szCs w:val="20"/>
              </w:rPr>
              <w:t xml:space="preserve"> request such storage, provide a justification for doing so.)  </w:t>
            </w:r>
            <w:bookmarkEnd w:id="21"/>
          </w:p>
          <w:p w14:paraId="05AE71B1" w14:textId="7059E18D" w:rsidR="00E75E48" w:rsidRPr="00606C00" w:rsidRDefault="001346A5">
            <w:pPr>
              <w:pStyle w:val="TableParagraph"/>
              <w:ind w:left="163" w:right="137" w:hanging="56"/>
              <w:rPr>
                <w:sz w:val="20"/>
                <w:szCs w:val="20"/>
              </w:rPr>
            </w:pPr>
            <w:r>
              <w:rPr>
                <w:sz w:val="20"/>
                <w:szCs w:val="20"/>
              </w:rPr>
              <w:fldChar w:fldCharType="begin">
                <w:ffData>
                  <w:name w:val="Text150"/>
                  <w:enabled/>
                  <w:calcOnExit w:val="0"/>
                  <w:textInput/>
                </w:ffData>
              </w:fldChar>
            </w:r>
            <w:bookmarkStart w:id="22" w:name="Text15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r>
      <w:tr w:rsidR="000F003F" w:rsidRPr="00606C00" w14:paraId="27BC46AD" w14:textId="77777777" w:rsidTr="005D5C83">
        <w:trPr>
          <w:trHeight w:val="350"/>
        </w:trPr>
        <w:tc>
          <w:tcPr>
            <w:tcW w:w="10800" w:type="dxa"/>
            <w:gridSpan w:val="2"/>
            <w:shd w:val="clear" w:color="auto" w:fill="E0E0E0"/>
          </w:tcPr>
          <w:p w14:paraId="5727AA47" w14:textId="47C53E2F" w:rsidR="000F003F" w:rsidRPr="00606C00" w:rsidRDefault="001346A5">
            <w:pPr>
              <w:pStyle w:val="TableParagraph"/>
              <w:rPr>
                <w:b/>
                <w:sz w:val="20"/>
                <w:szCs w:val="20"/>
              </w:rPr>
            </w:pPr>
            <w:r>
              <w:rPr>
                <w:b/>
                <w:sz w:val="20"/>
                <w:szCs w:val="20"/>
              </w:rPr>
              <w:t>5</w:t>
            </w:r>
            <w:r w:rsidR="00C73DE8" w:rsidRPr="00606C00">
              <w:rPr>
                <w:b/>
                <w:sz w:val="20"/>
                <w:szCs w:val="20"/>
              </w:rPr>
              <w:t>. ADDITIONAL INFORMATION</w:t>
            </w:r>
          </w:p>
        </w:tc>
      </w:tr>
      <w:tr w:rsidR="000F003F" w:rsidRPr="00606C00" w14:paraId="6F1C7CE6" w14:textId="77777777" w:rsidTr="005D5C83">
        <w:trPr>
          <w:trHeight w:val="804"/>
        </w:trPr>
        <w:tc>
          <w:tcPr>
            <w:tcW w:w="10800" w:type="dxa"/>
            <w:gridSpan w:val="2"/>
          </w:tcPr>
          <w:p w14:paraId="7CF02F5D" w14:textId="49970ACC" w:rsidR="000F003F" w:rsidRPr="00606C00" w:rsidRDefault="00C73DE8">
            <w:pPr>
              <w:pStyle w:val="TableParagraph"/>
              <w:spacing w:before="76"/>
              <w:rPr>
                <w:sz w:val="20"/>
                <w:szCs w:val="20"/>
              </w:rPr>
            </w:pPr>
            <w:r w:rsidRPr="00606C00">
              <w:rPr>
                <w:sz w:val="20"/>
                <w:szCs w:val="20"/>
              </w:rPr>
              <w:t>A. Provide the justification for banking biospecimens at a non-VA repository.</w:t>
            </w:r>
          </w:p>
          <w:p w14:paraId="2555FECB" w14:textId="17277C5B" w:rsidR="00E75E48" w:rsidRPr="00606C00" w:rsidRDefault="001346A5">
            <w:pPr>
              <w:pStyle w:val="TableParagraph"/>
              <w:spacing w:before="76"/>
              <w:rPr>
                <w:sz w:val="20"/>
                <w:szCs w:val="20"/>
              </w:rPr>
            </w:pPr>
            <w:r>
              <w:rPr>
                <w:sz w:val="20"/>
                <w:szCs w:val="20"/>
              </w:rPr>
              <w:fldChar w:fldCharType="begin">
                <w:ffData>
                  <w:name w:val="Text151"/>
                  <w:enabled/>
                  <w:calcOnExit w:val="0"/>
                  <w:textInput/>
                </w:ffData>
              </w:fldChar>
            </w:r>
            <w:bookmarkStart w:id="23" w:name="Text15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r>
      <w:tr w:rsidR="000F003F" w:rsidRPr="00606C00" w14:paraId="3F8CBD9E" w14:textId="77777777" w:rsidTr="005D5C83">
        <w:trPr>
          <w:trHeight w:val="2691"/>
        </w:trPr>
        <w:tc>
          <w:tcPr>
            <w:tcW w:w="10800" w:type="dxa"/>
            <w:gridSpan w:val="2"/>
          </w:tcPr>
          <w:p w14:paraId="32F06483" w14:textId="43991638" w:rsidR="000F003F" w:rsidRPr="00606C00" w:rsidRDefault="00C73DE8">
            <w:pPr>
              <w:pStyle w:val="TableParagraph"/>
              <w:rPr>
                <w:sz w:val="20"/>
                <w:szCs w:val="20"/>
              </w:rPr>
            </w:pPr>
            <w:r w:rsidRPr="00606C00">
              <w:rPr>
                <w:sz w:val="20"/>
                <w:szCs w:val="20"/>
              </w:rPr>
              <w:t xml:space="preserve">B. Upon termination/closing of the </w:t>
            </w:r>
            <w:r w:rsidR="00C44E9D" w:rsidRPr="00606C00">
              <w:rPr>
                <w:sz w:val="20"/>
                <w:szCs w:val="20"/>
              </w:rPr>
              <w:t>repository</w:t>
            </w:r>
            <w:r w:rsidRPr="00606C00">
              <w:rPr>
                <w:sz w:val="20"/>
                <w:szCs w:val="20"/>
              </w:rPr>
              <w:t>, what will happen to veterans’ biospecimens?</w:t>
            </w:r>
          </w:p>
          <w:p w14:paraId="4B4CD13A" w14:textId="77777777" w:rsidR="000F003F" w:rsidRPr="00606C00" w:rsidRDefault="000F003F">
            <w:pPr>
              <w:pStyle w:val="TableParagraph"/>
              <w:spacing w:before="2"/>
              <w:ind w:left="0"/>
              <w:rPr>
                <w:sz w:val="20"/>
                <w:szCs w:val="20"/>
              </w:rPr>
            </w:pPr>
          </w:p>
          <w:p w14:paraId="5D037D87" w14:textId="77777777" w:rsidR="000F003F" w:rsidRPr="00606C00" w:rsidRDefault="00E75E48">
            <w:pPr>
              <w:pStyle w:val="TableParagraph"/>
              <w:spacing w:before="0"/>
              <w:ind w:left="940"/>
              <w:rPr>
                <w:sz w:val="20"/>
                <w:szCs w:val="20"/>
              </w:rPr>
            </w:pPr>
            <w:r w:rsidRPr="00606C00">
              <w:rPr>
                <w:sz w:val="20"/>
                <w:szCs w:val="20"/>
              </w:rPr>
              <w:fldChar w:fldCharType="begin">
                <w:ffData>
                  <w:name w:val="Check22"/>
                  <w:enabled/>
                  <w:calcOnExit w:val="0"/>
                  <w:checkBox>
                    <w:size w:val="40"/>
                    <w:default w:val="0"/>
                  </w:checkBox>
                </w:ffData>
              </w:fldChar>
            </w:r>
            <w:bookmarkStart w:id="24" w:name="Check22"/>
            <w:r w:rsidRPr="00606C00">
              <w:rPr>
                <w:sz w:val="20"/>
                <w:szCs w:val="20"/>
              </w:rPr>
              <w:instrText xml:space="preserve"> FORMCHECKBOX </w:instrText>
            </w:r>
            <w:r w:rsidR="007805CF">
              <w:rPr>
                <w:sz w:val="20"/>
                <w:szCs w:val="20"/>
              </w:rPr>
            </w:r>
            <w:r w:rsidR="007805CF">
              <w:rPr>
                <w:sz w:val="20"/>
                <w:szCs w:val="20"/>
              </w:rPr>
              <w:fldChar w:fldCharType="separate"/>
            </w:r>
            <w:r w:rsidRPr="00606C00">
              <w:rPr>
                <w:sz w:val="20"/>
                <w:szCs w:val="20"/>
              </w:rPr>
              <w:fldChar w:fldCharType="end"/>
            </w:r>
            <w:bookmarkEnd w:id="24"/>
            <w:r w:rsidRPr="00606C00">
              <w:rPr>
                <w:sz w:val="20"/>
                <w:szCs w:val="20"/>
              </w:rPr>
              <w:t xml:space="preserve">   </w:t>
            </w:r>
            <w:r w:rsidR="00C73DE8" w:rsidRPr="00606C00">
              <w:rPr>
                <w:sz w:val="20"/>
                <w:szCs w:val="20"/>
              </w:rPr>
              <w:t>Biospecimens will be destroyed.</w:t>
            </w:r>
          </w:p>
          <w:p w14:paraId="69F38D9D" w14:textId="7E1C923A" w:rsidR="000F003F" w:rsidRPr="00606C00" w:rsidRDefault="00E75E48" w:rsidP="00E75E48">
            <w:pPr>
              <w:pStyle w:val="TableParagraph"/>
              <w:spacing w:before="166" w:line="412" w:lineRule="auto"/>
              <w:ind w:left="940" w:right="16"/>
              <w:rPr>
                <w:sz w:val="20"/>
                <w:szCs w:val="20"/>
              </w:rPr>
            </w:pPr>
            <w:r w:rsidRPr="00606C00">
              <w:rPr>
                <w:sz w:val="20"/>
                <w:szCs w:val="20"/>
              </w:rPr>
              <w:fldChar w:fldCharType="begin">
                <w:ffData>
                  <w:name w:val="Check23"/>
                  <w:enabled/>
                  <w:calcOnExit w:val="0"/>
                  <w:checkBox>
                    <w:size w:val="40"/>
                    <w:default w:val="0"/>
                  </w:checkBox>
                </w:ffData>
              </w:fldChar>
            </w:r>
            <w:bookmarkStart w:id="25" w:name="Check23"/>
            <w:r w:rsidRPr="00606C00">
              <w:rPr>
                <w:sz w:val="20"/>
                <w:szCs w:val="20"/>
              </w:rPr>
              <w:instrText xml:space="preserve"> FORMCHECKBOX </w:instrText>
            </w:r>
            <w:r w:rsidR="007805CF">
              <w:rPr>
                <w:sz w:val="20"/>
                <w:szCs w:val="20"/>
              </w:rPr>
            </w:r>
            <w:r w:rsidR="007805CF">
              <w:rPr>
                <w:sz w:val="20"/>
                <w:szCs w:val="20"/>
              </w:rPr>
              <w:fldChar w:fldCharType="separate"/>
            </w:r>
            <w:r w:rsidRPr="00606C00">
              <w:rPr>
                <w:sz w:val="20"/>
                <w:szCs w:val="20"/>
              </w:rPr>
              <w:fldChar w:fldCharType="end"/>
            </w:r>
            <w:bookmarkEnd w:id="25"/>
            <w:r w:rsidRPr="00606C00">
              <w:rPr>
                <w:sz w:val="20"/>
                <w:szCs w:val="20"/>
              </w:rPr>
              <w:t xml:space="preserve">   </w:t>
            </w:r>
            <w:r w:rsidR="00C73DE8" w:rsidRPr="00606C00">
              <w:rPr>
                <w:sz w:val="20"/>
                <w:szCs w:val="20"/>
              </w:rPr>
              <w:t>Biospecimens will be</w:t>
            </w:r>
            <w:r w:rsidRPr="00606C00">
              <w:rPr>
                <w:sz w:val="20"/>
                <w:szCs w:val="20"/>
              </w:rPr>
              <w:t xml:space="preserve"> returned to the originating VA </w:t>
            </w:r>
            <w:r w:rsidR="00C73DE8" w:rsidRPr="00606C00">
              <w:rPr>
                <w:sz w:val="20"/>
                <w:szCs w:val="20"/>
              </w:rPr>
              <w:t xml:space="preserve">facility. </w:t>
            </w:r>
            <w:r w:rsidRPr="00606C00">
              <w:rPr>
                <w:sz w:val="20"/>
                <w:szCs w:val="20"/>
              </w:rPr>
              <w:br/>
            </w:r>
            <w:r w:rsidRPr="00606C00">
              <w:rPr>
                <w:sz w:val="20"/>
                <w:szCs w:val="20"/>
              </w:rPr>
              <w:fldChar w:fldCharType="begin">
                <w:ffData>
                  <w:name w:val="Check24"/>
                  <w:enabled/>
                  <w:calcOnExit w:val="0"/>
                  <w:checkBox>
                    <w:size w:val="40"/>
                    <w:default w:val="0"/>
                  </w:checkBox>
                </w:ffData>
              </w:fldChar>
            </w:r>
            <w:bookmarkStart w:id="26" w:name="Check24"/>
            <w:r w:rsidRPr="00606C00">
              <w:rPr>
                <w:sz w:val="20"/>
                <w:szCs w:val="20"/>
              </w:rPr>
              <w:instrText xml:space="preserve"> FORMCHECKBOX </w:instrText>
            </w:r>
            <w:r w:rsidR="007805CF">
              <w:rPr>
                <w:sz w:val="20"/>
                <w:szCs w:val="20"/>
              </w:rPr>
            </w:r>
            <w:r w:rsidR="007805CF">
              <w:rPr>
                <w:sz w:val="20"/>
                <w:szCs w:val="20"/>
              </w:rPr>
              <w:fldChar w:fldCharType="separate"/>
            </w:r>
            <w:r w:rsidRPr="00606C00">
              <w:rPr>
                <w:sz w:val="20"/>
                <w:szCs w:val="20"/>
              </w:rPr>
              <w:fldChar w:fldCharType="end"/>
            </w:r>
            <w:bookmarkEnd w:id="26"/>
            <w:r w:rsidRPr="00606C00">
              <w:rPr>
                <w:sz w:val="20"/>
                <w:szCs w:val="20"/>
              </w:rPr>
              <w:t xml:space="preserve">   </w:t>
            </w:r>
            <w:r w:rsidR="00C73DE8" w:rsidRPr="00606C00">
              <w:rPr>
                <w:sz w:val="20"/>
                <w:szCs w:val="20"/>
              </w:rPr>
              <w:t>Other. Please provide an explanation.</w:t>
            </w:r>
            <w:r w:rsidRPr="00606C00">
              <w:rPr>
                <w:sz w:val="20"/>
                <w:szCs w:val="20"/>
              </w:rPr>
              <w:t xml:space="preserve"> </w:t>
            </w:r>
            <w:r w:rsidR="001346A5">
              <w:rPr>
                <w:sz w:val="20"/>
                <w:szCs w:val="20"/>
              </w:rPr>
              <w:fldChar w:fldCharType="begin">
                <w:ffData>
                  <w:name w:val="Text152"/>
                  <w:enabled/>
                  <w:calcOnExit w:val="0"/>
                  <w:textInput/>
                </w:ffData>
              </w:fldChar>
            </w:r>
            <w:bookmarkStart w:id="27" w:name="Text152"/>
            <w:r w:rsidR="001346A5">
              <w:rPr>
                <w:sz w:val="20"/>
                <w:szCs w:val="20"/>
              </w:rPr>
              <w:instrText xml:space="preserve"> FORMTEXT </w:instrText>
            </w:r>
            <w:r w:rsidR="001346A5">
              <w:rPr>
                <w:sz w:val="20"/>
                <w:szCs w:val="20"/>
              </w:rPr>
            </w:r>
            <w:r w:rsidR="001346A5">
              <w:rPr>
                <w:sz w:val="20"/>
                <w:szCs w:val="20"/>
              </w:rPr>
              <w:fldChar w:fldCharType="separate"/>
            </w:r>
            <w:r w:rsidR="001346A5">
              <w:rPr>
                <w:noProof/>
                <w:sz w:val="20"/>
                <w:szCs w:val="20"/>
              </w:rPr>
              <w:t> </w:t>
            </w:r>
            <w:r w:rsidR="001346A5">
              <w:rPr>
                <w:noProof/>
                <w:sz w:val="20"/>
                <w:szCs w:val="20"/>
              </w:rPr>
              <w:t> </w:t>
            </w:r>
            <w:r w:rsidR="001346A5">
              <w:rPr>
                <w:noProof/>
                <w:sz w:val="20"/>
                <w:szCs w:val="20"/>
              </w:rPr>
              <w:t> </w:t>
            </w:r>
            <w:r w:rsidR="001346A5">
              <w:rPr>
                <w:noProof/>
                <w:sz w:val="20"/>
                <w:szCs w:val="20"/>
              </w:rPr>
              <w:t> </w:t>
            </w:r>
            <w:r w:rsidR="001346A5">
              <w:rPr>
                <w:noProof/>
                <w:sz w:val="20"/>
                <w:szCs w:val="20"/>
              </w:rPr>
              <w:t> </w:t>
            </w:r>
            <w:r w:rsidR="001346A5">
              <w:rPr>
                <w:sz w:val="20"/>
                <w:szCs w:val="20"/>
              </w:rPr>
              <w:fldChar w:fldCharType="end"/>
            </w:r>
            <w:bookmarkEnd w:id="27"/>
          </w:p>
        </w:tc>
      </w:tr>
      <w:tr w:rsidR="000F003F" w:rsidRPr="00606C00" w14:paraId="649E18CB" w14:textId="77777777" w:rsidTr="005D5C83">
        <w:trPr>
          <w:trHeight w:val="2294"/>
        </w:trPr>
        <w:tc>
          <w:tcPr>
            <w:tcW w:w="10800" w:type="dxa"/>
            <w:gridSpan w:val="2"/>
          </w:tcPr>
          <w:p w14:paraId="15531A5D" w14:textId="77777777" w:rsidR="000F003F" w:rsidRPr="00606C00" w:rsidRDefault="00C73DE8">
            <w:pPr>
              <w:pStyle w:val="TableParagraph"/>
              <w:spacing w:before="76"/>
              <w:rPr>
                <w:sz w:val="20"/>
                <w:szCs w:val="20"/>
              </w:rPr>
            </w:pPr>
            <w:r w:rsidRPr="00606C00">
              <w:rPr>
                <w:sz w:val="20"/>
                <w:szCs w:val="20"/>
              </w:rPr>
              <w:t>C. If the subject withdraws from a study, what will happen to his/her biospecimens and data?</w:t>
            </w:r>
          </w:p>
          <w:p w14:paraId="30270B99" w14:textId="77777777" w:rsidR="000F003F" w:rsidRPr="00606C00" w:rsidRDefault="000F003F">
            <w:pPr>
              <w:pStyle w:val="TableParagraph"/>
              <w:spacing w:before="11"/>
              <w:ind w:left="0"/>
              <w:rPr>
                <w:sz w:val="20"/>
                <w:szCs w:val="20"/>
              </w:rPr>
            </w:pPr>
          </w:p>
          <w:p w14:paraId="64F4ADB1" w14:textId="3E9928BA" w:rsidR="000F003F" w:rsidRPr="00606C00" w:rsidRDefault="00E75E48">
            <w:pPr>
              <w:pStyle w:val="TableParagraph"/>
              <w:spacing w:before="0"/>
              <w:ind w:left="885" w:right="319" w:firstLine="9"/>
              <w:rPr>
                <w:sz w:val="20"/>
                <w:szCs w:val="20"/>
              </w:rPr>
            </w:pPr>
            <w:r w:rsidRPr="00606C00">
              <w:rPr>
                <w:sz w:val="20"/>
                <w:szCs w:val="20"/>
              </w:rPr>
              <w:fldChar w:fldCharType="begin">
                <w:ffData>
                  <w:name w:val="Check25"/>
                  <w:enabled/>
                  <w:calcOnExit w:val="0"/>
                  <w:checkBox>
                    <w:size w:val="40"/>
                    <w:default w:val="0"/>
                  </w:checkBox>
                </w:ffData>
              </w:fldChar>
            </w:r>
            <w:bookmarkStart w:id="28" w:name="Check25"/>
            <w:r w:rsidRPr="00606C00">
              <w:rPr>
                <w:sz w:val="20"/>
                <w:szCs w:val="20"/>
              </w:rPr>
              <w:instrText xml:space="preserve"> FORMCHECKBOX </w:instrText>
            </w:r>
            <w:r w:rsidR="007805CF">
              <w:rPr>
                <w:sz w:val="20"/>
                <w:szCs w:val="20"/>
              </w:rPr>
            </w:r>
            <w:r w:rsidR="007805CF">
              <w:rPr>
                <w:sz w:val="20"/>
                <w:szCs w:val="20"/>
              </w:rPr>
              <w:fldChar w:fldCharType="separate"/>
            </w:r>
            <w:r w:rsidRPr="00606C00">
              <w:rPr>
                <w:sz w:val="20"/>
                <w:szCs w:val="20"/>
              </w:rPr>
              <w:fldChar w:fldCharType="end"/>
            </w:r>
            <w:bookmarkEnd w:id="28"/>
            <w:r w:rsidRPr="00606C00">
              <w:rPr>
                <w:sz w:val="20"/>
                <w:szCs w:val="20"/>
              </w:rPr>
              <w:t xml:space="preserve">   </w:t>
            </w:r>
            <w:r w:rsidR="00C73DE8" w:rsidRPr="00606C00">
              <w:rPr>
                <w:sz w:val="20"/>
                <w:szCs w:val="20"/>
              </w:rPr>
              <w:t>Biospecimens will be destroyed</w:t>
            </w:r>
            <w:r w:rsidR="00C44E9D" w:rsidRPr="00606C00">
              <w:rPr>
                <w:sz w:val="20"/>
                <w:szCs w:val="20"/>
              </w:rPr>
              <w:t>,</w:t>
            </w:r>
            <w:r w:rsidR="00C73DE8" w:rsidRPr="00606C00">
              <w:rPr>
                <w:sz w:val="20"/>
                <w:szCs w:val="20"/>
              </w:rPr>
              <w:t xml:space="preserve"> except for any de-identified samples that have been shared with other researchers. The research team </w:t>
            </w:r>
            <w:r w:rsidR="00C44E9D" w:rsidRPr="00606C00">
              <w:rPr>
                <w:sz w:val="20"/>
                <w:szCs w:val="20"/>
              </w:rPr>
              <w:t xml:space="preserve">for this study may </w:t>
            </w:r>
            <w:r w:rsidR="00C73DE8" w:rsidRPr="00606C00">
              <w:rPr>
                <w:sz w:val="20"/>
                <w:szCs w:val="20"/>
              </w:rPr>
              <w:t>continue to use any information that they have already collected from the subject to ensure the integrity of the research. However, no new information will be collected from the subject.</w:t>
            </w:r>
          </w:p>
          <w:p w14:paraId="19B85996" w14:textId="77777777" w:rsidR="000F003F" w:rsidRPr="00606C00" w:rsidRDefault="000F003F">
            <w:pPr>
              <w:pStyle w:val="TableParagraph"/>
              <w:spacing w:before="1"/>
              <w:ind w:left="0"/>
              <w:rPr>
                <w:sz w:val="20"/>
                <w:szCs w:val="20"/>
              </w:rPr>
            </w:pPr>
          </w:p>
          <w:p w14:paraId="505193C0" w14:textId="77777777" w:rsidR="000F003F" w:rsidRPr="00606C00" w:rsidRDefault="00E75E48">
            <w:pPr>
              <w:pStyle w:val="TableParagraph"/>
              <w:spacing w:before="0"/>
              <w:ind w:left="783"/>
              <w:rPr>
                <w:sz w:val="20"/>
                <w:szCs w:val="20"/>
              </w:rPr>
            </w:pPr>
            <w:r w:rsidRPr="00606C00">
              <w:rPr>
                <w:sz w:val="20"/>
                <w:szCs w:val="20"/>
              </w:rPr>
              <w:t xml:space="preserve">  </w:t>
            </w:r>
            <w:r w:rsidRPr="00606C00">
              <w:rPr>
                <w:sz w:val="20"/>
                <w:szCs w:val="20"/>
              </w:rPr>
              <w:fldChar w:fldCharType="begin">
                <w:ffData>
                  <w:name w:val="Check26"/>
                  <w:enabled/>
                  <w:calcOnExit w:val="0"/>
                  <w:checkBox>
                    <w:size w:val="40"/>
                    <w:default w:val="0"/>
                  </w:checkBox>
                </w:ffData>
              </w:fldChar>
            </w:r>
            <w:bookmarkStart w:id="29" w:name="Check26"/>
            <w:r w:rsidRPr="00606C00">
              <w:rPr>
                <w:sz w:val="20"/>
                <w:szCs w:val="20"/>
              </w:rPr>
              <w:instrText xml:space="preserve"> FORMCHECKBOX </w:instrText>
            </w:r>
            <w:r w:rsidR="007805CF">
              <w:rPr>
                <w:sz w:val="20"/>
                <w:szCs w:val="20"/>
              </w:rPr>
            </w:r>
            <w:r w:rsidR="007805CF">
              <w:rPr>
                <w:sz w:val="20"/>
                <w:szCs w:val="20"/>
              </w:rPr>
              <w:fldChar w:fldCharType="separate"/>
            </w:r>
            <w:r w:rsidRPr="00606C00">
              <w:rPr>
                <w:sz w:val="20"/>
                <w:szCs w:val="20"/>
              </w:rPr>
              <w:fldChar w:fldCharType="end"/>
            </w:r>
            <w:bookmarkEnd w:id="29"/>
            <w:r w:rsidRPr="00606C00">
              <w:rPr>
                <w:sz w:val="20"/>
                <w:szCs w:val="20"/>
              </w:rPr>
              <w:t xml:space="preserve">   </w:t>
            </w:r>
            <w:r w:rsidR="00C73DE8" w:rsidRPr="00606C00">
              <w:rPr>
                <w:sz w:val="20"/>
                <w:szCs w:val="20"/>
              </w:rPr>
              <w:t>Biospecimens and all data linked to that subject will be destroyed.</w:t>
            </w:r>
          </w:p>
        </w:tc>
      </w:tr>
      <w:tr w:rsidR="000F003F" w:rsidRPr="00606C00" w14:paraId="664E75D2" w14:textId="77777777" w:rsidTr="005D5C83">
        <w:trPr>
          <w:trHeight w:val="867"/>
        </w:trPr>
        <w:tc>
          <w:tcPr>
            <w:tcW w:w="10800" w:type="dxa"/>
            <w:gridSpan w:val="2"/>
          </w:tcPr>
          <w:p w14:paraId="202A211A" w14:textId="77777777" w:rsidR="000F003F" w:rsidRPr="00606C00" w:rsidRDefault="00C73DE8">
            <w:pPr>
              <w:pStyle w:val="TableParagraph"/>
              <w:spacing w:before="76"/>
              <w:rPr>
                <w:sz w:val="20"/>
                <w:szCs w:val="20"/>
              </w:rPr>
            </w:pPr>
            <w:r w:rsidRPr="00606C00">
              <w:rPr>
                <w:sz w:val="20"/>
                <w:szCs w:val="20"/>
              </w:rPr>
              <w:t>D. Comments (additional information that would help us review your application)</w:t>
            </w:r>
          </w:p>
          <w:p w14:paraId="0B44B7DE" w14:textId="750F20A4" w:rsidR="00E75E48" w:rsidRPr="00606C00" w:rsidRDefault="001346A5">
            <w:pPr>
              <w:pStyle w:val="TableParagraph"/>
              <w:spacing w:before="76"/>
              <w:rPr>
                <w:sz w:val="20"/>
                <w:szCs w:val="20"/>
              </w:rPr>
            </w:pPr>
            <w:r>
              <w:rPr>
                <w:sz w:val="20"/>
                <w:szCs w:val="20"/>
              </w:rPr>
              <w:fldChar w:fldCharType="begin">
                <w:ffData>
                  <w:name w:val="Text153"/>
                  <w:enabled/>
                  <w:calcOnExit w:val="0"/>
                  <w:textInput/>
                </w:ffData>
              </w:fldChar>
            </w:r>
            <w:bookmarkStart w:id="30" w:name="Text15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r>
    </w:tbl>
    <w:p w14:paraId="0D8739B1" w14:textId="699E704D" w:rsidR="004704FB" w:rsidRPr="00606C00" w:rsidRDefault="002147D9" w:rsidP="00800BC7">
      <w:pPr>
        <w:ind w:left="90"/>
        <w:rPr>
          <w:sz w:val="20"/>
          <w:szCs w:val="20"/>
        </w:rPr>
      </w:pPr>
      <w:r w:rsidRPr="00606C00">
        <w:rPr>
          <w:noProof/>
          <w:sz w:val="20"/>
          <w:szCs w:val="20"/>
        </w:rPr>
        <mc:AlternateContent>
          <mc:Choice Requires="wpg">
            <w:drawing>
              <wp:anchor distT="0" distB="0" distL="114300" distR="114300" simplePos="0" relativeHeight="251659264" behindDoc="1" locked="0" layoutInCell="1" allowOverlap="1" wp14:anchorId="72D03AE2" wp14:editId="31F496DA">
                <wp:simplePos x="0" y="0"/>
                <wp:positionH relativeFrom="page">
                  <wp:posOffset>985520</wp:posOffset>
                </wp:positionH>
                <wp:positionV relativeFrom="page">
                  <wp:posOffset>1383665</wp:posOffset>
                </wp:positionV>
                <wp:extent cx="1905000" cy="279400"/>
                <wp:effectExtent l="4445" t="2540" r="0" b="3810"/>
                <wp:wrapNone/>
                <wp:docPr id="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279400"/>
                          <a:chOff x="1552" y="2179"/>
                          <a:chExt cx="3000" cy="440"/>
                        </a:xfrm>
                      </wpg:grpSpPr>
                      <wps:wsp>
                        <wps:cNvPr id="5" name="AutoShape 19"/>
                        <wps:cNvSpPr>
                          <a:spLocks/>
                        </wps:cNvSpPr>
                        <wps:spPr bwMode="auto">
                          <a:xfrm>
                            <a:off x="1585" y="2284"/>
                            <a:ext cx="2853" cy="232"/>
                          </a:xfrm>
                          <a:custGeom>
                            <a:avLst/>
                            <a:gdLst>
                              <a:gd name="T0" fmla="+- 0 1817 1585"/>
                              <a:gd name="T1" fmla="*/ T0 w 2853"/>
                              <a:gd name="T2" fmla="+- 0 2285 2285"/>
                              <a:gd name="T3" fmla="*/ 2285 h 232"/>
                              <a:gd name="T4" fmla="+- 0 1585 1585"/>
                              <a:gd name="T5" fmla="*/ T4 w 2853"/>
                              <a:gd name="T6" fmla="+- 0 2285 2285"/>
                              <a:gd name="T7" fmla="*/ 2285 h 232"/>
                              <a:gd name="T8" fmla="+- 0 1585 1585"/>
                              <a:gd name="T9" fmla="*/ T8 w 2853"/>
                              <a:gd name="T10" fmla="+- 0 2516 2285"/>
                              <a:gd name="T11" fmla="*/ 2516 h 232"/>
                              <a:gd name="T12" fmla="+- 0 1817 1585"/>
                              <a:gd name="T13" fmla="*/ T12 w 2853"/>
                              <a:gd name="T14" fmla="+- 0 2516 2285"/>
                              <a:gd name="T15" fmla="*/ 2516 h 232"/>
                              <a:gd name="T16" fmla="+- 0 1817 1585"/>
                              <a:gd name="T17" fmla="*/ T16 w 2853"/>
                              <a:gd name="T18" fmla="+- 0 2285 2285"/>
                              <a:gd name="T19" fmla="*/ 2285 h 232"/>
                              <a:gd name="T20" fmla="+- 0 4438 1585"/>
                              <a:gd name="T21" fmla="*/ T20 w 2853"/>
                              <a:gd name="T22" fmla="+- 0 2285 2285"/>
                              <a:gd name="T23" fmla="*/ 2285 h 232"/>
                              <a:gd name="T24" fmla="+- 0 4206 1585"/>
                              <a:gd name="T25" fmla="*/ T24 w 2853"/>
                              <a:gd name="T26" fmla="+- 0 2285 2285"/>
                              <a:gd name="T27" fmla="*/ 2285 h 232"/>
                              <a:gd name="T28" fmla="+- 0 4206 1585"/>
                              <a:gd name="T29" fmla="*/ T28 w 2853"/>
                              <a:gd name="T30" fmla="+- 0 2516 2285"/>
                              <a:gd name="T31" fmla="*/ 2516 h 232"/>
                              <a:gd name="T32" fmla="+- 0 4438 1585"/>
                              <a:gd name="T33" fmla="*/ T32 w 2853"/>
                              <a:gd name="T34" fmla="+- 0 2516 2285"/>
                              <a:gd name="T35" fmla="*/ 2516 h 232"/>
                              <a:gd name="T36" fmla="+- 0 4438 1585"/>
                              <a:gd name="T37" fmla="*/ T36 w 2853"/>
                              <a:gd name="T38" fmla="+- 0 2285 2285"/>
                              <a:gd name="T39" fmla="*/ 2285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53" h="232">
                                <a:moveTo>
                                  <a:pt x="232" y="0"/>
                                </a:moveTo>
                                <a:lnTo>
                                  <a:pt x="0" y="0"/>
                                </a:lnTo>
                                <a:lnTo>
                                  <a:pt x="0" y="231"/>
                                </a:lnTo>
                                <a:lnTo>
                                  <a:pt x="232" y="231"/>
                                </a:lnTo>
                                <a:lnTo>
                                  <a:pt x="232" y="0"/>
                                </a:lnTo>
                                <a:close/>
                                <a:moveTo>
                                  <a:pt x="2853" y="0"/>
                                </a:moveTo>
                                <a:lnTo>
                                  <a:pt x="2621" y="0"/>
                                </a:lnTo>
                                <a:lnTo>
                                  <a:pt x="2621" y="231"/>
                                </a:lnTo>
                                <a:lnTo>
                                  <a:pt x="2853" y="231"/>
                                </a:lnTo>
                                <a:lnTo>
                                  <a:pt x="2853"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18"/>
                        <wps:cNvSpPr>
                          <a:spLocks noChangeArrowheads="1"/>
                        </wps:cNvSpPr>
                        <wps:spPr bwMode="auto">
                          <a:xfrm>
                            <a:off x="1552" y="2179"/>
                            <a:ext cx="3000" cy="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0AF955" id="Group 17" o:spid="_x0000_s1026" style="position:absolute;margin-left:77.6pt;margin-top:108.95pt;width:150pt;height:22pt;z-index:-251657216;mso-position-horizontal-relative:page;mso-position-vertical-relative:page" coordorigin="1552,2179" coordsize="300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">
                <v:shape id="AutoShape 19" o:spid="_x0000_s1027" style="position:absolute;left:1585;top:2284;width:2853;height:232;visibility:visible;mso-wrap-style:square;v-text-anchor:top" coordsize="285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" path="m232,l,,,231r232,l232,xm2853,l2621,r,231l2853,231,2853,xe" filled="f" strokeweight=".72pt">
                  <v:path arrowok="t" o:connecttype="custom" o:connectlocs="232,2285;0,2285;0,2516;232,2516;232,2285;2853,2285;2621,2285;2621,2516;2853,2516;2853,2285" o:connectangles="0,0,0,0,0,0,0,0,0,0"/>
                </v:shape>
                <v:rect id="Rectangle 18" o:spid="_x0000_s1028" style="position:absolute;left:1552;top:2179;width:30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w10:wrap anchorx="page" anchory="page"/>
              </v:group>
            </w:pict>
          </mc:Fallback>
        </mc:AlternateContent>
      </w:r>
    </w:p>
    <w:p w14:paraId="5B594DCD" w14:textId="77777777" w:rsidR="004133F8" w:rsidRPr="00606C00" w:rsidRDefault="004133F8" w:rsidP="00800BC7">
      <w:pPr>
        <w:spacing w:line="310" w:lineRule="exact"/>
        <w:ind w:left="360"/>
        <w:rPr>
          <w:b/>
          <w:bCs/>
          <w:sz w:val="20"/>
          <w:szCs w:val="20"/>
          <w:u w:val="single"/>
        </w:rPr>
      </w:pPr>
      <w:r w:rsidRPr="00606C00">
        <w:rPr>
          <w:b/>
          <w:bCs/>
          <w:sz w:val="20"/>
          <w:szCs w:val="20"/>
          <w:u w:val="single"/>
        </w:rPr>
        <w:lastRenderedPageBreak/>
        <w:tab/>
      </w:r>
      <w:r w:rsidRPr="00606C00">
        <w:rPr>
          <w:b/>
          <w:bCs/>
          <w:sz w:val="20"/>
          <w:szCs w:val="20"/>
          <w:u w:val="single"/>
        </w:rPr>
        <w:tab/>
      </w:r>
      <w:r w:rsidRPr="00606C00">
        <w:rPr>
          <w:b/>
          <w:bCs/>
          <w:sz w:val="20"/>
          <w:szCs w:val="20"/>
          <w:u w:val="single"/>
        </w:rPr>
        <w:tab/>
      </w:r>
      <w:r w:rsidRPr="00606C00">
        <w:rPr>
          <w:b/>
          <w:bCs/>
          <w:sz w:val="20"/>
          <w:szCs w:val="20"/>
          <w:u w:val="single"/>
        </w:rPr>
        <w:tab/>
      </w:r>
      <w:r w:rsidRPr="00606C00">
        <w:rPr>
          <w:b/>
          <w:bCs/>
          <w:sz w:val="20"/>
          <w:szCs w:val="20"/>
          <w:u w:val="single"/>
        </w:rPr>
        <w:tab/>
      </w:r>
      <w:r w:rsidRPr="00606C00">
        <w:rPr>
          <w:b/>
          <w:bCs/>
          <w:sz w:val="20"/>
          <w:szCs w:val="20"/>
          <w:u w:val="single"/>
        </w:rPr>
        <w:tab/>
      </w:r>
      <w:r w:rsidRPr="00606C00">
        <w:rPr>
          <w:b/>
          <w:bCs/>
          <w:sz w:val="20"/>
          <w:szCs w:val="20"/>
          <w:u w:val="single"/>
        </w:rPr>
        <w:tab/>
      </w:r>
      <w:r w:rsidRPr="00606C00">
        <w:rPr>
          <w:b/>
          <w:bCs/>
          <w:sz w:val="20"/>
          <w:szCs w:val="20"/>
          <w:u w:val="single"/>
        </w:rPr>
        <w:tab/>
      </w:r>
      <w:r w:rsidRPr="00606C00">
        <w:rPr>
          <w:b/>
          <w:bCs/>
          <w:sz w:val="20"/>
          <w:szCs w:val="20"/>
          <w:u w:val="single"/>
        </w:rPr>
        <w:tab/>
      </w:r>
      <w:r w:rsidRPr="00606C00">
        <w:rPr>
          <w:b/>
          <w:bCs/>
          <w:sz w:val="20"/>
          <w:szCs w:val="20"/>
          <w:u w:val="single"/>
        </w:rPr>
        <w:tab/>
      </w:r>
      <w:r w:rsidRPr="00606C00">
        <w:rPr>
          <w:b/>
          <w:bCs/>
          <w:sz w:val="20"/>
          <w:szCs w:val="20"/>
          <w:u w:val="single"/>
        </w:rPr>
        <w:tab/>
      </w:r>
      <w:r w:rsidRPr="00606C00">
        <w:rPr>
          <w:b/>
          <w:bCs/>
          <w:sz w:val="20"/>
          <w:szCs w:val="20"/>
          <w:u w:val="single"/>
        </w:rPr>
        <w:tab/>
      </w:r>
      <w:r w:rsidRPr="00606C00">
        <w:rPr>
          <w:b/>
          <w:bCs/>
          <w:sz w:val="20"/>
          <w:szCs w:val="20"/>
          <w:u w:val="single"/>
        </w:rPr>
        <w:tab/>
      </w:r>
    </w:p>
    <w:p w14:paraId="720363D4" w14:textId="16849813" w:rsidR="004133F8" w:rsidRPr="00606C00" w:rsidRDefault="004133F8" w:rsidP="00800BC7">
      <w:pPr>
        <w:spacing w:line="310" w:lineRule="exact"/>
        <w:ind w:left="360"/>
        <w:rPr>
          <w:b/>
          <w:bCs/>
          <w:sz w:val="20"/>
          <w:szCs w:val="20"/>
          <w:u w:val="single"/>
        </w:rPr>
      </w:pPr>
      <w:r w:rsidRPr="00606C00">
        <w:rPr>
          <w:b/>
          <w:bCs/>
          <w:sz w:val="20"/>
          <w:szCs w:val="20"/>
          <w:u w:val="single"/>
        </w:rPr>
        <w:t>Office Use Only:</w:t>
      </w:r>
    </w:p>
    <w:p w14:paraId="1E03D886" w14:textId="77777777" w:rsidR="00800BC7" w:rsidRPr="00606C00" w:rsidRDefault="00800BC7" w:rsidP="00800BC7">
      <w:pPr>
        <w:spacing w:line="310" w:lineRule="exact"/>
        <w:ind w:left="360"/>
        <w:rPr>
          <w:sz w:val="20"/>
          <w:szCs w:val="20"/>
        </w:rPr>
      </w:pPr>
    </w:p>
    <w:p w14:paraId="145EB8BC" w14:textId="7542CB31" w:rsidR="004704FB" w:rsidRPr="00606C00" w:rsidRDefault="002147D9" w:rsidP="00800BC7">
      <w:pPr>
        <w:ind w:left="360"/>
        <w:rPr>
          <w:sz w:val="20"/>
          <w:szCs w:val="20"/>
        </w:rPr>
      </w:pPr>
      <w:r w:rsidRPr="00606C00">
        <w:rPr>
          <w:sz w:val="20"/>
          <w:szCs w:val="20"/>
        </w:rPr>
        <w:fldChar w:fldCharType="begin">
          <w:ffData>
            <w:name w:val="Check27"/>
            <w:enabled/>
            <w:calcOnExit w:val="0"/>
            <w:checkBox>
              <w:sizeAuto/>
              <w:default w:val="0"/>
            </w:checkBox>
          </w:ffData>
        </w:fldChar>
      </w:r>
      <w:bookmarkStart w:id="31" w:name="Check27"/>
      <w:r w:rsidRPr="00606C00">
        <w:rPr>
          <w:sz w:val="20"/>
          <w:szCs w:val="20"/>
        </w:rPr>
        <w:instrText xml:space="preserve"> FORMCHECKBOX </w:instrText>
      </w:r>
      <w:r w:rsidR="007805CF">
        <w:rPr>
          <w:sz w:val="20"/>
          <w:szCs w:val="20"/>
        </w:rPr>
      </w:r>
      <w:r w:rsidR="007805CF">
        <w:rPr>
          <w:sz w:val="20"/>
          <w:szCs w:val="20"/>
        </w:rPr>
        <w:fldChar w:fldCharType="separate"/>
      </w:r>
      <w:r w:rsidRPr="00606C00">
        <w:rPr>
          <w:sz w:val="20"/>
          <w:szCs w:val="20"/>
        </w:rPr>
        <w:fldChar w:fldCharType="end"/>
      </w:r>
      <w:bookmarkEnd w:id="31"/>
      <w:r w:rsidRPr="00606C00">
        <w:rPr>
          <w:sz w:val="20"/>
          <w:szCs w:val="20"/>
        </w:rPr>
        <w:t xml:space="preserve"> Approved</w:t>
      </w:r>
      <w:r w:rsidRPr="00606C00">
        <w:rPr>
          <w:sz w:val="20"/>
          <w:szCs w:val="20"/>
        </w:rPr>
        <w:tab/>
      </w:r>
      <w:r w:rsidRPr="00606C00">
        <w:rPr>
          <w:sz w:val="20"/>
          <w:szCs w:val="20"/>
        </w:rPr>
        <w:tab/>
      </w:r>
      <w:r w:rsidRPr="00606C00">
        <w:rPr>
          <w:sz w:val="20"/>
          <w:szCs w:val="20"/>
        </w:rPr>
        <w:fldChar w:fldCharType="begin">
          <w:ffData>
            <w:name w:val="Check28"/>
            <w:enabled/>
            <w:calcOnExit w:val="0"/>
            <w:checkBox>
              <w:sizeAuto/>
              <w:default w:val="0"/>
            </w:checkBox>
          </w:ffData>
        </w:fldChar>
      </w:r>
      <w:bookmarkStart w:id="32" w:name="Check28"/>
      <w:r w:rsidRPr="00606C00">
        <w:rPr>
          <w:sz w:val="20"/>
          <w:szCs w:val="20"/>
        </w:rPr>
        <w:instrText xml:space="preserve"> FORMCHECKBOX </w:instrText>
      </w:r>
      <w:r w:rsidR="007805CF">
        <w:rPr>
          <w:sz w:val="20"/>
          <w:szCs w:val="20"/>
        </w:rPr>
      </w:r>
      <w:r w:rsidR="007805CF">
        <w:rPr>
          <w:sz w:val="20"/>
          <w:szCs w:val="20"/>
        </w:rPr>
        <w:fldChar w:fldCharType="separate"/>
      </w:r>
      <w:r w:rsidRPr="00606C00">
        <w:rPr>
          <w:sz w:val="20"/>
          <w:szCs w:val="20"/>
        </w:rPr>
        <w:fldChar w:fldCharType="end"/>
      </w:r>
      <w:bookmarkEnd w:id="32"/>
      <w:r w:rsidRPr="00606C00">
        <w:rPr>
          <w:sz w:val="20"/>
          <w:szCs w:val="20"/>
        </w:rPr>
        <w:t xml:space="preserve"> Disapproved</w:t>
      </w:r>
    </w:p>
    <w:p w14:paraId="1E7A09F8" w14:textId="77777777" w:rsidR="002147D9" w:rsidRPr="00606C00" w:rsidRDefault="002147D9" w:rsidP="00800BC7">
      <w:pPr>
        <w:ind w:left="360"/>
        <w:rPr>
          <w:sz w:val="20"/>
          <w:szCs w:val="20"/>
        </w:rPr>
      </w:pPr>
    </w:p>
    <w:p w14:paraId="3FD80725" w14:textId="77777777" w:rsidR="004704FB" w:rsidRPr="00606C00" w:rsidRDefault="004704FB" w:rsidP="00800BC7">
      <w:pPr>
        <w:ind w:left="360"/>
        <w:rPr>
          <w:sz w:val="20"/>
          <w:szCs w:val="20"/>
        </w:rPr>
      </w:pPr>
    </w:p>
    <w:p w14:paraId="7F98CDD6" w14:textId="77777777" w:rsidR="004704FB" w:rsidRPr="00606C00" w:rsidRDefault="004704FB" w:rsidP="00800BC7">
      <w:pPr>
        <w:ind w:left="360"/>
        <w:rPr>
          <w:sz w:val="20"/>
          <w:szCs w:val="20"/>
        </w:rPr>
      </w:pPr>
    </w:p>
    <w:p w14:paraId="5146DB3E" w14:textId="77777777" w:rsidR="002147D9" w:rsidRPr="00606C00" w:rsidRDefault="002147D9" w:rsidP="00800BC7">
      <w:pPr>
        <w:tabs>
          <w:tab w:val="left" w:pos="7395"/>
        </w:tabs>
        <w:ind w:left="360"/>
        <w:rPr>
          <w:sz w:val="20"/>
          <w:szCs w:val="20"/>
        </w:rPr>
      </w:pPr>
    </w:p>
    <w:p w14:paraId="59BC55B0" w14:textId="77777777" w:rsidR="005B6F92" w:rsidRPr="00606C00" w:rsidRDefault="005B6F92" w:rsidP="00800BC7">
      <w:pPr>
        <w:widowControl/>
        <w:autoSpaceDE/>
        <w:autoSpaceDN/>
        <w:ind w:left="360"/>
        <w:rPr>
          <w:rFonts w:eastAsia="Times New Roman"/>
          <w:b/>
          <w:bCs/>
          <w:sz w:val="20"/>
          <w:szCs w:val="20"/>
          <w:u w:val="single"/>
        </w:rPr>
      </w:pPr>
      <w:r w:rsidRPr="00606C00">
        <w:rPr>
          <w:rFonts w:eastAsia="Times New Roman"/>
          <w:b/>
          <w:bCs/>
          <w:sz w:val="20"/>
          <w:szCs w:val="20"/>
          <w:u w:val="single"/>
        </w:rPr>
        <w:tab/>
      </w:r>
      <w:r w:rsidRPr="00606C00">
        <w:rPr>
          <w:rFonts w:eastAsia="Times New Roman"/>
          <w:b/>
          <w:bCs/>
          <w:sz w:val="20"/>
          <w:szCs w:val="20"/>
          <w:u w:val="single"/>
        </w:rPr>
        <w:tab/>
      </w:r>
      <w:r w:rsidRPr="00606C00">
        <w:rPr>
          <w:rFonts w:eastAsia="Times New Roman"/>
          <w:b/>
          <w:bCs/>
          <w:sz w:val="20"/>
          <w:szCs w:val="20"/>
          <w:u w:val="single"/>
        </w:rPr>
        <w:tab/>
      </w:r>
      <w:r w:rsidRPr="00606C00">
        <w:rPr>
          <w:rFonts w:eastAsia="Times New Roman"/>
          <w:b/>
          <w:bCs/>
          <w:sz w:val="20"/>
          <w:szCs w:val="20"/>
          <w:u w:val="single"/>
        </w:rPr>
        <w:tab/>
      </w:r>
      <w:r w:rsidRPr="00606C00">
        <w:rPr>
          <w:rFonts w:eastAsia="Times New Roman"/>
          <w:b/>
          <w:bCs/>
          <w:sz w:val="20"/>
          <w:szCs w:val="20"/>
          <w:u w:val="single"/>
        </w:rPr>
        <w:tab/>
      </w:r>
      <w:r w:rsidRPr="00606C00">
        <w:rPr>
          <w:rFonts w:eastAsia="Times New Roman"/>
          <w:b/>
          <w:bCs/>
          <w:sz w:val="20"/>
          <w:szCs w:val="20"/>
          <w:u w:val="single"/>
        </w:rPr>
        <w:tab/>
      </w:r>
      <w:r w:rsidRPr="00606C00">
        <w:rPr>
          <w:rFonts w:eastAsia="Times New Roman"/>
          <w:b/>
          <w:bCs/>
          <w:sz w:val="20"/>
          <w:szCs w:val="20"/>
          <w:u w:val="single"/>
        </w:rPr>
        <w:tab/>
      </w:r>
      <w:r w:rsidRPr="00606C00">
        <w:rPr>
          <w:rFonts w:eastAsia="Times New Roman"/>
          <w:b/>
          <w:bCs/>
          <w:sz w:val="20"/>
          <w:szCs w:val="20"/>
          <w:u w:val="single"/>
        </w:rPr>
        <w:tab/>
      </w:r>
      <w:r w:rsidRPr="00606C00">
        <w:rPr>
          <w:rFonts w:eastAsia="Times New Roman"/>
          <w:b/>
          <w:bCs/>
          <w:sz w:val="20"/>
          <w:szCs w:val="20"/>
          <w:u w:val="single"/>
        </w:rPr>
        <w:tab/>
      </w:r>
      <w:r w:rsidRPr="00606C00">
        <w:rPr>
          <w:rFonts w:eastAsia="Times New Roman"/>
          <w:b/>
          <w:bCs/>
          <w:sz w:val="20"/>
          <w:szCs w:val="20"/>
          <w:u w:val="single"/>
        </w:rPr>
        <w:tab/>
      </w:r>
      <w:r w:rsidRPr="00606C00">
        <w:rPr>
          <w:rFonts w:eastAsia="Times New Roman"/>
          <w:b/>
          <w:bCs/>
          <w:sz w:val="20"/>
          <w:szCs w:val="20"/>
          <w:u w:val="single"/>
        </w:rPr>
        <w:tab/>
      </w:r>
      <w:r w:rsidRPr="00606C00">
        <w:rPr>
          <w:rFonts w:eastAsia="Times New Roman"/>
          <w:b/>
          <w:bCs/>
          <w:sz w:val="20"/>
          <w:szCs w:val="20"/>
          <w:u w:val="single"/>
        </w:rPr>
        <w:tab/>
      </w:r>
      <w:r w:rsidRPr="00606C00">
        <w:rPr>
          <w:rFonts w:eastAsia="Times New Roman"/>
          <w:b/>
          <w:bCs/>
          <w:sz w:val="20"/>
          <w:szCs w:val="20"/>
          <w:u w:val="single"/>
        </w:rPr>
        <w:tab/>
      </w:r>
    </w:p>
    <w:p w14:paraId="3FE7C834" w14:textId="77777777" w:rsidR="00CD7876" w:rsidRDefault="005B6F92" w:rsidP="00800BC7">
      <w:pPr>
        <w:widowControl/>
        <w:autoSpaceDE/>
        <w:autoSpaceDN/>
        <w:ind w:left="360"/>
        <w:rPr>
          <w:rFonts w:eastAsia="Times New Roman"/>
          <w:b/>
          <w:bCs/>
          <w:sz w:val="20"/>
          <w:szCs w:val="20"/>
        </w:rPr>
      </w:pPr>
      <w:r w:rsidRPr="00606C00">
        <w:rPr>
          <w:rFonts w:eastAsia="Times New Roman"/>
          <w:b/>
          <w:bCs/>
          <w:sz w:val="20"/>
          <w:szCs w:val="20"/>
        </w:rPr>
        <w:t>Signature of ACOS/Research and Development</w:t>
      </w:r>
      <w:r w:rsidRPr="00606C00">
        <w:rPr>
          <w:rFonts w:eastAsia="Times New Roman"/>
          <w:b/>
          <w:bCs/>
          <w:sz w:val="20"/>
          <w:szCs w:val="20"/>
        </w:rPr>
        <w:tab/>
      </w:r>
      <w:r w:rsidRPr="00606C00">
        <w:rPr>
          <w:rFonts w:eastAsia="Times New Roman"/>
          <w:b/>
          <w:bCs/>
          <w:sz w:val="20"/>
          <w:szCs w:val="20"/>
        </w:rPr>
        <w:tab/>
      </w:r>
      <w:r w:rsidRPr="00606C00">
        <w:rPr>
          <w:rFonts w:eastAsia="Times New Roman"/>
          <w:b/>
          <w:bCs/>
          <w:sz w:val="20"/>
          <w:szCs w:val="20"/>
        </w:rPr>
        <w:tab/>
      </w:r>
      <w:r w:rsidRPr="00606C00">
        <w:rPr>
          <w:rFonts w:eastAsia="Times New Roman"/>
          <w:b/>
          <w:bCs/>
          <w:sz w:val="20"/>
          <w:szCs w:val="20"/>
        </w:rPr>
        <w:tab/>
      </w:r>
      <w:r w:rsidRPr="00606C00">
        <w:rPr>
          <w:rFonts w:eastAsia="Times New Roman"/>
          <w:b/>
          <w:bCs/>
          <w:sz w:val="20"/>
          <w:szCs w:val="20"/>
        </w:rPr>
        <w:tab/>
        <w:t>Date</w:t>
      </w:r>
    </w:p>
    <w:p w14:paraId="6F7C47C7" w14:textId="18E51A25" w:rsidR="00CD7876" w:rsidRDefault="00CD7876" w:rsidP="00800BC7">
      <w:pPr>
        <w:widowControl/>
        <w:autoSpaceDE/>
        <w:autoSpaceDN/>
        <w:ind w:left="360"/>
        <w:rPr>
          <w:rFonts w:eastAsia="Times New Roman"/>
          <w:sz w:val="20"/>
          <w:szCs w:val="20"/>
        </w:rPr>
      </w:pPr>
    </w:p>
    <w:p w14:paraId="1332137A" w14:textId="77777777" w:rsidR="001346A5" w:rsidRDefault="001346A5" w:rsidP="00800BC7">
      <w:pPr>
        <w:widowControl/>
        <w:autoSpaceDE/>
        <w:autoSpaceDN/>
        <w:ind w:left="360"/>
        <w:rPr>
          <w:rFonts w:eastAsia="Times New Roman"/>
          <w:sz w:val="20"/>
          <w:szCs w:val="20"/>
        </w:rPr>
        <w:sectPr w:rsidR="001346A5" w:rsidSect="005D5C83">
          <w:footerReference w:type="default" r:id="rId7"/>
          <w:pgSz w:w="12240" w:h="15840" w:code="1"/>
          <w:pgMar w:top="720" w:right="720" w:bottom="720" w:left="720" w:header="0" w:footer="576" w:gutter="0"/>
          <w:cols w:space="720"/>
          <w:docGrid w:linePitch="299"/>
        </w:sectPr>
      </w:pPr>
    </w:p>
    <w:p w14:paraId="7C4851B2" w14:textId="77777777" w:rsidR="001346A5" w:rsidRPr="00606C00" w:rsidRDefault="001346A5" w:rsidP="00800BC7">
      <w:pPr>
        <w:widowControl/>
        <w:autoSpaceDE/>
        <w:autoSpaceDN/>
        <w:ind w:left="360"/>
        <w:rPr>
          <w:rFonts w:eastAsia="Times New Roman"/>
          <w:sz w:val="20"/>
          <w:szCs w:val="20"/>
        </w:rPr>
      </w:pPr>
    </w:p>
    <w:tbl>
      <w:tblPr>
        <w:tblpPr w:leftFromText="180" w:rightFromText="180" w:vertAnchor="text" w:horzAnchor="margin" w:tblpX="-100" w:tblpY="102"/>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15"/>
      </w:tblGrid>
      <w:tr w:rsidR="00CD7876" w:rsidRPr="00606C00" w14:paraId="13DF253C" w14:textId="77777777" w:rsidTr="004157E9">
        <w:trPr>
          <w:trHeight w:val="350"/>
        </w:trPr>
        <w:tc>
          <w:tcPr>
            <w:tcW w:w="9715" w:type="dxa"/>
            <w:shd w:val="clear" w:color="auto" w:fill="E0E0E0"/>
          </w:tcPr>
          <w:p w14:paraId="0DDA89A5" w14:textId="77777777" w:rsidR="00CD7876" w:rsidRPr="00606C00" w:rsidRDefault="00CD7876" w:rsidP="004157E9">
            <w:pPr>
              <w:pStyle w:val="TableParagraph"/>
              <w:rPr>
                <w:b/>
                <w:sz w:val="20"/>
                <w:szCs w:val="20"/>
              </w:rPr>
            </w:pPr>
            <w:r w:rsidRPr="00606C00">
              <w:rPr>
                <w:b/>
                <w:sz w:val="20"/>
                <w:szCs w:val="20"/>
              </w:rPr>
              <w:t>14. DEFINITIONS</w:t>
            </w:r>
          </w:p>
        </w:tc>
      </w:tr>
      <w:tr w:rsidR="00CD7876" w:rsidRPr="00606C00" w14:paraId="1CB85522" w14:textId="77777777" w:rsidTr="004157E9">
        <w:trPr>
          <w:trHeight w:val="350"/>
        </w:trPr>
        <w:tc>
          <w:tcPr>
            <w:tcW w:w="9715" w:type="dxa"/>
            <w:shd w:val="clear" w:color="auto" w:fill="FFCC00"/>
          </w:tcPr>
          <w:p w14:paraId="72A41B4D" w14:textId="77777777" w:rsidR="00CD7876" w:rsidRPr="00606C00" w:rsidRDefault="00CD7876" w:rsidP="004157E9">
            <w:pPr>
              <w:pStyle w:val="TableParagraph"/>
              <w:ind w:left="0" w:right="4289"/>
              <w:jc w:val="right"/>
              <w:rPr>
                <w:b/>
                <w:sz w:val="20"/>
                <w:szCs w:val="20"/>
              </w:rPr>
            </w:pPr>
            <w:r w:rsidRPr="00606C00">
              <w:rPr>
                <w:b/>
                <w:sz w:val="20"/>
                <w:szCs w:val="20"/>
              </w:rPr>
              <w:t>HIPAA Identifiers</w:t>
            </w:r>
          </w:p>
        </w:tc>
      </w:tr>
      <w:tr w:rsidR="00CD7876" w:rsidRPr="00606C00" w14:paraId="08FDDAF7" w14:textId="77777777" w:rsidTr="004157E9">
        <w:trPr>
          <w:trHeight w:val="4340"/>
        </w:trPr>
        <w:tc>
          <w:tcPr>
            <w:tcW w:w="9715" w:type="dxa"/>
          </w:tcPr>
          <w:p w14:paraId="66A6AC13" w14:textId="77777777" w:rsidR="00CD7876" w:rsidRPr="00606C00" w:rsidRDefault="00CD7876" w:rsidP="004157E9">
            <w:pPr>
              <w:pStyle w:val="TableParagraph"/>
              <w:spacing w:before="117"/>
              <w:rPr>
                <w:sz w:val="20"/>
                <w:szCs w:val="20"/>
              </w:rPr>
            </w:pPr>
            <w:r w:rsidRPr="00606C00">
              <w:rPr>
                <w:sz w:val="20"/>
                <w:szCs w:val="20"/>
              </w:rPr>
              <w:t>Names and initials</w:t>
            </w:r>
          </w:p>
          <w:p w14:paraId="232453FC" w14:textId="77777777" w:rsidR="00CD7876" w:rsidRPr="00606C00" w:rsidRDefault="00CD7876" w:rsidP="004157E9">
            <w:pPr>
              <w:pStyle w:val="TableParagraph"/>
              <w:spacing w:before="0" w:line="230" w:lineRule="exact"/>
              <w:rPr>
                <w:sz w:val="20"/>
                <w:szCs w:val="20"/>
              </w:rPr>
            </w:pPr>
            <w:r w:rsidRPr="00606C00">
              <w:rPr>
                <w:sz w:val="20"/>
                <w:szCs w:val="20"/>
              </w:rPr>
              <w:t>All geographic subdivisions smaller than a state</w:t>
            </w:r>
          </w:p>
          <w:p w14:paraId="43B6A06C" w14:textId="77777777" w:rsidR="00CD7876" w:rsidRPr="00606C00" w:rsidRDefault="00CD7876" w:rsidP="004157E9">
            <w:pPr>
              <w:pStyle w:val="TableParagraph"/>
              <w:spacing w:before="0" w:line="230" w:lineRule="exact"/>
              <w:rPr>
                <w:sz w:val="20"/>
                <w:szCs w:val="20"/>
              </w:rPr>
            </w:pPr>
            <w:r w:rsidRPr="00606C00">
              <w:rPr>
                <w:sz w:val="20"/>
                <w:szCs w:val="20"/>
              </w:rPr>
              <w:t>All elements of dates (except year) for dates directly related to an individual</w:t>
            </w:r>
          </w:p>
          <w:p w14:paraId="503519B6" w14:textId="77777777" w:rsidR="00CD7876" w:rsidRPr="00606C00" w:rsidRDefault="00CD7876" w:rsidP="004157E9">
            <w:pPr>
              <w:pStyle w:val="TableParagraph"/>
              <w:spacing w:before="1"/>
              <w:rPr>
                <w:sz w:val="20"/>
                <w:szCs w:val="20"/>
              </w:rPr>
            </w:pPr>
            <w:r w:rsidRPr="00606C00">
              <w:rPr>
                <w:sz w:val="20"/>
                <w:szCs w:val="20"/>
              </w:rPr>
              <w:t>Telephone numbers</w:t>
            </w:r>
          </w:p>
          <w:p w14:paraId="20284A17" w14:textId="77777777" w:rsidR="00CD7876" w:rsidRPr="00606C00" w:rsidRDefault="00CD7876" w:rsidP="004157E9">
            <w:pPr>
              <w:pStyle w:val="TableParagraph"/>
              <w:spacing w:before="0" w:line="230" w:lineRule="exact"/>
              <w:rPr>
                <w:sz w:val="20"/>
                <w:szCs w:val="20"/>
              </w:rPr>
            </w:pPr>
            <w:r w:rsidRPr="00606C00">
              <w:rPr>
                <w:sz w:val="20"/>
                <w:szCs w:val="20"/>
              </w:rPr>
              <w:t>Fax numbers</w:t>
            </w:r>
          </w:p>
          <w:p w14:paraId="44AF0835" w14:textId="77777777" w:rsidR="00CD7876" w:rsidRPr="00606C00" w:rsidRDefault="00CD7876" w:rsidP="004157E9">
            <w:pPr>
              <w:pStyle w:val="TableParagraph"/>
              <w:spacing w:before="0" w:line="230" w:lineRule="exact"/>
              <w:rPr>
                <w:sz w:val="20"/>
                <w:szCs w:val="20"/>
              </w:rPr>
            </w:pPr>
            <w:r w:rsidRPr="00606C00">
              <w:rPr>
                <w:sz w:val="20"/>
                <w:szCs w:val="20"/>
              </w:rPr>
              <w:t>E-mail addresses</w:t>
            </w:r>
          </w:p>
          <w:p w14:paraId="09DAA768" w14:textId="77777777" w:rsidR="00CD7876" w:rsidRPr="00606C00" w:rsidRDefault="00CD7876" w:rsidP="004157E9">
            <w:pPr>
              <w:pStyle w:val="TableParagraph"/>
              <w:spacing w:before="1"/>
              <w:rPr>
                <w:sz w:val="20"/>
                <w:szCs w:val="20"/>
              </w:rPr>
            </w:pPr>
            <w:r w:rsidRPr="00606C00">
              <w:rPr>
                <w:sz w:val="20"/>
                <w:szCs w:val="20"/>
              </w:rPr>
              <w:t>Social security numbers or parts of them, scrambled or unscrambled</w:t>
            </w:r>
          </w:p>
          <w:p w14:paraId="24550591" w14:textId="77777777" w:rsidR="00CD7876" w:rsidRPr="00606C00" w:rsidRDefault="00CD7876" w:rsidP="004157E9">
            <w:pPr>
              <w:pStyle w:val="TableParagraph"/>
              <w:spacing w:before="0" w:line="230" w:lineRule="exact"/>
              <w:rPr>
                <w:sz w:val="20"/>
                <w:szCs w:val="20"/>
              </w:rPr>
            </w:pPr>
            <w:r w:rsidRPr="00606C00">
              <w:rPr>
                <w:sz w:val="20"/>
                <w:szCs w:val="20"/>
              </w:rPr>
              <w:t>Medical record numbers</w:t>
            </w:r>
          </w:p>
          <w:p w14:paraId="6CC35BC6" w14:textId="77777777" w:rsidR="00CD7876" w:rsidRPr="00606C00" w:rsidRDefault="00CD7876" w:rsidP="004157E9">
            <w:pPr>
              <w:pStyle w:val="TableParagraph"/>
              <w:spacing w:before="0" w:line="230" w:lineRule="exact"/>
              <w:rPr>
                <w:sz w:val="20"/>
                <w:szCs w:val="20"/>
              </w:rPr>
            </w:pPr>
            <w:r w:rsidRPr="00606C00">
              <w:rPr>
                <w:sz w:val="20"/>
                <w:szCs w:val="20"/>
              </w:rPr>
              <w:t>Health plan beneficiary numbers</w:t>
            </w:r>
          </w:p>
          <w:p w14:paraId="1DA49B71" w14:textId="77777777" w:rsidR="00CD7876" w:rsidRPr="00606C00" w:rsidRDefault="00CD7876" w:rsidP="004157E9">
            <w:pPr>
              <w:pStyle w:val="TableParagraph"/>
              <w:spacing w:before="1" w:line="230" w:lineRule="exact"/>
              <w:rPr>
                <w:sz w:val="20"/>
                <w:szCs w:val="20"/>
              </w:rPr>
            </w:pPr>
            <w:r w:rsidRPr="00606C00">
              <w:rPr>
                <w:sz w:val="20"/>
                <w:szCs w:val="20"/>
              </w:rPr>
              <w:t>Account numbers</w:t>
            </w:r>
          </w:p>
          <w:p w14:paraId="4EEBEFBA" w14:textId="77777777" w:rsidR="00CD7876" w:rsidRPr="00606C00" w:rsidRDefault="00CD7876" w:rsidP="004157E9">
            <w:pPr>
              <w:pStyle w:val="TableParagraph"/>
              <w:spacing w:before="0" w:line="230" w:lineRule="exact"/>
              <w:rPr>
                <w:sz w:val="20"/>
                <w:szCs w:val="20"/>
              </w:rPr>
            </w:pPr>
            <w:r w:rsidRPr="00606C00">
              <w:rPr>
                <w:sz w:val="20"/>
                <w:szCs w:val="20"/>
              </w:rPr>
              <w:t>Certificate/license numbers</w:t>
            </w:r>
          </w:p>
          <w:p w14:paraId="4C589CD1" w14:textId="77777777" w:rsidR="00CD7876" w:rsidRPr="00606C00" w:rsidRDefault="00CD7876" w:rsidP="004157E9">
            <w:pPr>
              <w:pStyle w:val="TableParagraph"/>
              <w:spacing w:before="0"/>
              <w:rPr>
                <w:sz w:val="20"/>
                <w:szCs w:val="20"/>
              </w:rPr>
            </w:pPr>
            <w:r w:rsidRPr="00606C00">
              <w:rPr>
                <w:sz w:val="20"/>
                <w:szCs w:val="20"/>
              </w:rPr>
              <w:t>Vehicle identifiers and serial numbers, including license plate numbers</w:t>
            </w:r>
          </w:p>
          <w:p w14:paraId="7E84ED7E" w14:textId="77777777" w:rsidR="00CD7876" w:rsidRPr="00606C00" w:rsidRDefault="00CD7876" w:rsidP="004157E9">
            <w:pPr>
              <w:pStyle w:val="TableParagraph"/>
              <w:spacing w:before="1" w:line="230" w:lineRule="exact"/>
              <w:rPr>
                <w:sz w:val="20"/>
                <w:szCs w:val="20"/>
              </w:rPr>
            </w:pPr>
            <w:r w:rsidRPr="00606C00">
              <w:rPr>
                <w:sz w:val="20"/>
                <w:szCs w:val="20"/>
              </w:rPr>
              <w:t>Device identifiers and serial numbers</w:t>
            </w:r>
          </w:p>
          <w:p w14:paraId="4C97E65F" w14:textId="77777777" w:rsidR="00CD7876" w:rsidRPr="00606C00" w:rsidRDefault="00CD7876" w:rsidP="004157E9">
            <w:pPr>
              <w:pStyle w:val="TableParagraph"/>
              <w:spacing w:before="0" w:line="230" w:lineRule="exact"/>
              <w:rPr>
                <w:sz w:val="20"/>
                <w:szCs w:val="20"/>
              </w:rPr>
            </w:pPr>
            <w:r w:rsidRPr="00606C00">
              <w:rPr>
                <w:sz w:val="20"/>
                <w:szCs w:val="20"/>
              </w:rPr>
              <w:t>Web URLs</w:t>
            </w:r>
          </w:p>
          <w:p w14:paraId="7A6D9E0E" w14:textId="77777777" w:rsidR="00CD7876" w:rsidRPr="00606C00" w:rsidRDefault="00CD7876" w:rsidP="004157E9">
            <w:pPr>
              <w:pStyle w:val="TableParagraph"/>
              <w:spacing w:before="0"/>
              <w:rPr>
                <w:sz w:val="20"/>
                <w:szCs w:val="20"/>
              </w:rPr>
            </w:pPr>
            <w:r w:rsidRPr="00606C00">
              <w:rPr>
                <w:sz w:val="20"/>
                <w:szCs w:val="20"/>
              </w:rPr>
              <w:t>Internet Protocol (IP) address numbers</w:t>
            </w:r>
          </w:p>
          <w:p w14:paraId="5A556D3B" w14:textId="77777777" w:rsidR="00CD7876" w:rsidRPr="00606C00" w:rsidRDefault="00CD7876" w:rsidP="004157E9">
            <w:pPr>
              <w:pStyle w:val="TableParagraph"/>
              <w:spacing w:before="0" w:line="230" w:lineRule="exact"/>
              <w:rPr>
                <w:sz w:val="20"/>
                <w:szCs w:val="20"/>
              </w:rPr>
            </w:pPr>
            <w:r w:rsidRPr="00606C00">
              <w:rPr>
                <w:sz w:val="20"/>
                <w:szCs w:val="20"/>
              </w:rPr>
              <w:t>Biometric identifiers, including fingerprints and voiceprints</w:t>
            </w:r>
          </w:p>
          <w:p w14:paraId="1A4C4AE0" w14:textId="77777777" w:rsidR="00CD7876" w:rsidRPr="00606C00" w:rsidRDefault="00CD7876" w:rsidP="004157E9">
            <w:pPr>
              <w:pStyle w:val="TableParagraph"/>
              <w:spacing w:before="0" w:line="230" w:lineRule="exact"/>
              <w:rPr>
                <w:sz w:val="20"/>
                <w:szCs w:val="20"/>
              </w:rPr>
            </w:pPr>
            <w:r w:rsidRPr="00606C00">
              <w:rPr>
                <w:sz w:val="20"/>
                <w:szCs w:val="20"/>
              </w:rPr>
              <w:t>Full-face photographic image</w:t>
            </w:r>
          </w:p>
          <w:p w14:paraId="7BE13010" w14:textId="77777777" w:rsidR="00CD7876" w:rsidRPr="00606C00" w:rsidRDefault="00CD7876" w:rsidP="004157E9">
            <w:pPr>
              <w:pStyle w:val="TableParagraph"/>
              <w:spacing w:before="1"/>
              <w:rPr>
                <w:sz w:val="20"/>
                <w:szCs w:val="20"/>
              </w:rPr>
            </w:pPr>
            <w:r w:rsidRPr="00606C00">
              <w:rPr>
                <w:sz w:val="20"/>
                <w:szCs w:val="20"/>
              </w:rPr>
              <w:t>Any other unique identifying number</w:t>
            </w:r>
          </w:p>
        </w:tc>
      </w:tr>
      <w:tr w:rsidR="00CD7876" w:rsidRPr="00606C00" w14:paraId="7B48B6AA" w14:textId="77777777" w:rsidTr="004157E9">
        <w:trPr>
          <w:trHeight w:val="350"/>
        </w:trPr>
        <w:tc>
          <w:tcPr>
            <w:tcW w:w="9715" w:type="dxa"/>
            <w:shd w:val="clear" w:color="auto" w:fill="FFCC00"/>
          </w:tcPr>
          <w:p w14:paraId="0DC5E0AB" w14:textId="77777777" w:rsidR="00CD7876" w:rsidRPr="00606C00" w:rsidRDefault="00CD7876" w:rsidP="004157E9">
            <w:pPr>
              <w:pStyle w:val="TableParagraph"/>
              <w:spacing w:before="78"/>
              <w:ind w:left="0" w:right="4257"/>
              <w:jc w:val="right"/>
              <w:rPr>
                <w:b/>
                <w:sz w:val="20"/>
                <w:szCs w:val="20"/>
              </w:rPr>
            </w:pPr>
            <w:r w:rsidRPr="00606C00">
              <w:rPr>
                <w:b/>
                <w:sz w:val="20"/>
                <w:szCs w:val="20"/>
              </w:rPr>
              <w:t>De-identified Data</w:t>
            </w:r>
          </w:p>
        </w:tc>
      </w:tr>
      <w:tr w:rsidR="00CD7876" w:rsidRPr="00606C00" w14:paraId="20A3D09D" w14:textId="77777777" w:rsidTr="004157E9">
        <w:trPr>
          <w:trHeight w:val="710"/>
        </w:trPr>
        <w:tc>
          <w:tcPr>
            <w:tcW w:w="9715" w:type="dxa"/>
          </w:tcPr>
          <w:p w14:paraId="2F94A0F4" w14:textId="77777777" w:rsidR="00CD7876" w:rsidRPr="00606C00" w:rsidRDefault="00CD7876" w:rsidP="004157E9">
            <w:pPr>
              <w:pStyle w:val="TableParagraph"/>
              <w:spacing w:before="117"/>
              <w:ind w:right="450"/>
              <w:rPr>
                <w:sz w:val="20"/>
                <w:szCs w:val="20"/>
              </w:rPr>
            </w:pPr>
            <w:r w:rsidRPr="00606C00">
              <w:rPr>
                <w:sz w:val="20"/>
                <w:szCs w:val="20"/>
              </w:rPr>
              <w:t>De-identified data is health information that does not identify an individual and there is no reasonable basis to believe that the information can be used to identify an individual.</w:t>
            </w:r>
          </w:p>
          <w:p w14:paraId="73EF7A98" w14:textId="77777777" w:rsidR="00CD7876" w:rsidRPr="00606C00" w:rsidRDefault="00CD7876" w:rsidP="004157E9">
            <w:pPr>
              <w:pStyle w:val="TableParagraph"/>
              <w:spacing w:before="0"/>
              <w:ind w:left="0"/>
              <w:rPr>
                <w:sz w:val="20"/>
                <w:szCs w:val="20"/>
              </w:rPr>
            </w:pPr>
          </w:p>
          <w:p w14:paraId="453EFDC6" w14:textId="3F3889B3" w:rsidR="00CD7876" w:rsidRPr="00606C00" w:rsidRDefault="00CD7876" w:rsidP="004157E9">
            <w:pPr>
              <w:pStyle w:val="TableParagraph"/>
              <w:spacing w:before="0"/>
              <w:ind w:right="286"/>
              <w:rPr>
                <w:sz w:val="20"/>
                <w:szCs w:val="20"/>
              </w:rPr>
            </w:pPr>
            <w:r w:rsidRPr="00606C00">
              <w:rPr>
                <w:sz w:val="20"/>
                <w:szCs w:val="20"/>
              </w:rPr>
              <w:t xml:space="preserve">VHA would consider health information to no longer be protected health information (PHI) if it has been appropriately de-identified in accordance with the HIPAA Privacy Rule, as outlined in VHA Handbook 1605.1. </w:t>
            </w:r>
          </w:p>
          <w:p w14:paraId="6A3F5CC1" w14:textId="77777777" w:rsidR="00CD7876" w:rsidRPr="00606C00" w:rsidRDefault="00CD7876" w:rsidP="004157E9">
            <w:pPr>
              <w:pStyle w:val="TableParagraph"/>
              <w:spacing w:before="184"/>
              <w:ind w:right="68"/>
              <w:rPr>
                <w:sz w:val="20"/>
                <w:szCs w:val="20"/>
              </w:rPr>
            </w:pPr>
            <w:r w:rsidRPr="00606C00">
              <w:rPr>
                <w:sz w:val="20"/>
                <w:szCs w:val="20"/>
              </w:rPr>
              <w:t>HIPAA identifiers also pertain to the person's employer, relatives, and household members. Along with removing the 18 identifiers, HIPAA also states that for the information to be considered de-identified, the entity does not have actual knowledge that the remaining information could be used alone or in combination with other information to identify an individual who is the subject of the information.</w:t>
            </w:r>
          </w:p>
          <w:p w14:paraId="1BD653AC" w14:textId="77777777" w:rsidR="00CD7876" w:rsidRPr="00606C00" w:rsidRDefault="00CD7876" w:rsidP="004157E9">
            <w:pPr>
              <w:pStyle w:val="TableParagraph"/>
              <w:spacing w:before="184"/>
              <w:ind w:right="595"/>
              <w:rPr>
                <w:sz w:val="20"/>
                <w:szCs w:val="20"/>
              </w:rPr>
            </w:pPr>
            <w:r w:rsidRPr="00606C00">
              <w:rPr>
                <w:sz w:val="20"/>
                <w:szCs w:val="20"/>
              </w:rPr>
              <w:t>According to the Common Rule, de- identification involves removal of all information that would identify the individual or could be used to readily ascertain the identity of the individual.</w:t>
            </w:r>
          </w:p>
          <w:p w14:paraId="0854B51F" w14:textId="77777777" w:rsidR="00CD7876" w:rsidRPr="00606C00" w:rsidRDefault="00CD7876" w:rsidP="004157E9">
            <w:pPr>
              <w:pStyle w:val="TableParagraph"/>
              <w:spacing w:before="183"/>
              <w:ind w:right="207"/>
              <w:rPr>
                <w:sz w:val="20"/>
                <w:szCs w:val="20"/>
              </w:rPr>
            </w:pPr>
            <w:r w:rsidRPr="00606C00">
              <w:rPr>
                <w:b/>
                <w:sz w:val="20"/>
                <w:szCs w:val="20"/>
              </w:rPr>
              <w:t>Note</w:t>
            </w:r>
            <w:r w:rsidRPr="00606C00">
              <w:rPr>
                <w:sz w:val="20"/>
                <w:szCs w:val="20"/>
              </w:rPr>
              <w:t xml:space="preserve">: For VA research purposes, VA research data </w:t>
            </w:r>
            <w:proofErr w:type="gramStart"/>
            <w:r w:rsidRPr="00606C00">
              <w:rPr>
                <w:sz w:val="20"/>
                <w:szCs w:val="20"/>
              </w:rPr>
              <w:t>are considered to be</w:t>
            </w:r>
            <w:proofErr w:type="gramEnd"/>
            <w:r w:rsidRPr="00606C00">
              <w:rPr>
                <w:sz w:val="20"/>
                <w:szCs w:val="20"/>
              </w:rPr>
              <w:t xml:space="preserve"> “de-identified” only if they meet the de- identification criteria of BOTH HIPAA (i.e., removal of all 18 identifiers) AND the Common Rule.</w:t>
            </w:r>
          </w:p>
          <w:p w14:paraId="34B50C40" w14:textId="77777777" w:rsidR="00CD7876" w:rsidRPr="00606C00" w:rsidRDefault="00CD7876" w:rsidP="004157E9">
            <w:pPr>
              <w:pStyle w:val="TableParagraph"/>
              <w:spacing w:before="185"/>
              <w:ind w:right="184"/>
              <w:rPr>
                <w:sz w:val="20"/>
                <w:szCs w:val="20"/>
              </w:rPr>
            </w:pPr>
            <w:r w:rsidRPr="00606C00">
              <w:rPr>
                <w:b/>
                <w:sz w:val="20"/>
                <w:szCs w:val="20"/>
              </w:rPr>
              <w:t>Note</w:t>
            </w:r>
            <w:r w:rsidRPr="00606C00">
              <w:rPr>
                <w:sz w:val="20"/>
                <w:szCs w:val="20"/>
              </w:rPr>
              <w:t>: If the recipient of the biospecimens or the data has access to link back to any of the 18 HIPAA identifiers, the coded information is not considered “de-identified.”</w:t>
            </w:r>
          </w:p>
        </w:tc>
      </w:tr>
    </w:tbl>
    <w:p w14:paraId="5A61E702" w14:textId="77777777" w:rsidR="000F003F" w:rsidRPr="00606C00" w:rsidRDefault="000F003F" w:rsidP="00CD7876">
      <w:pPr>
        <w:pStyle w:val="BodyText"/>
        <w:rPr>
          <w:rFonts w:ascii="Arial" w:hAnsi="Arial" w:cs="Arial"/>
        </w:rPr>
      </w:pPr>
    </w:p>
    <w:sectPr w:rsidR="000F003F" w:rsidRPr="00606C00" w:rsidSect="004157E9">
      <w:pgSz w:w="12240" w:h="15840" w:code="1"/>
      <w:pgMar w:top="720" w:right="720" w:bottom="720" w:left="72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FC78F" w14:textId="77777777" w:rsidR="00A6324B" w:rsidRDefault="00A6324B">
      <w:r>
        <w:separator/>
      </w:r>
    </w:p>
  </w:endnote>
  <w:endnote w:type="continuationSeparator" w:id="0">
    <w:p w14:paraId="73E98AB2" w14:textId="77777777" w:rsidR="00A6324B" w:rsidRDefault="00A6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3ED49" w14:textId="69E282E3" w:rsidR="00D64BA9" w:rsidRPr="004157E9" w:rsidRDefault="00A94BE1" w:rsidP="004157E9">
    <w:pPr>
      <w:pStyle w:val="BodyText"/>
      <w:spacing w:line="230" w:lineRule="exact"/>
      <w:rPr>
        <w:rFonts w:ascii="Arial" w:hAnsi="Arial" w:cs="Arial"/>
      </w:rPr>
    </w:pPr>
    <w:r w:rsidRPr="004157E9">
      <w:rPr>
        <w:rFonts w:ascii="Arial" w:hAnsi="Arial" w:cs="Arial"/>
        <w:noProof/>
      </w:rPr>
      <mc:AlternateContent>
        <mc:Choice Requires="wps">
          <w:drawing>
            <wp:anchor distT="0" distB="0" distL="114300" distR="114300" simplePos="0" relativeHeight="503298408" behindDoc="0" locked="0" layoutInCell="1" allowOverlap="1" wp14:anchorId="61EE3D30" wp14:editId="2DD27DF3">
              <wp:simplePos x="0" y="0"/>
              <wp:positionH relativeFrom="column">
                <wp:posOffset>4524375</wp:posOffset>
              </wp:positionH>
              <wp:positionV relativeFrom="paragraph">
                <wp:posOffset>30480</wp:posOffset>
              </wp:positionV>
              <wp:extent cx="2655570" cy="289560"/>
              <wp:effectExtent l="0" t="0" r="0" b="0"/>
              <wp:wrapNone/>
              <wp:docPr id="7" name="Text Box 7"/>
              <wp:cNvGraphicFramePr/>
              <a:graphic xmlns:a="http://schemas.openxmlformats.org/drawingml/2006/main">
                <a:graphicData uri="http://schemas.microsoft.com/office/word/2010/wordprocessingShape">
                  <wps:wsp>
                    <wps:cNvSpPr txBox="1"/>
                    <wps:spPr>
                      <a:xfrm>
                        <a:off x="0" y="0"/>
                        <a:ext cx="2655570" cy="289560"/>
                      </a:xfrm>
                      <a:prstGeom prst="rect">
                        <a:avLst/>
                      </a:prstGeom>
                      <a:solidFill>
                        <a:schemeClr val="lt1"/>
                      </a:solidFill>
                      <a:ln w="6350">
                        <a:noFill/>
                      </a:ln>
                    </wps:spPr>
                    <wps:txbx>
                      <w:txbxContent>
                        <w:p w14:paraId="299E6DCE" w14:textId="69F701A7" w:rsidR="00263475" w:rsidRPr="007805CF" w:rsidRDefault="00A94BE1" w:rsidP="00C6232F">
                          <w:pPr>
                            <w:jc w:val="right"/>
                            <w:rPr>
                              <w:sz w:val="20"/>
                              <w:szCs w:val="20"/>
                            </w:rPr>
                          </w:pPr>
                          <w:r w:rsidRPr="007805CF">
                            <w:rPr>
                              <w:sz w:val="20"/>
                              <w:szCs w:val="20"/>
                            </w:rPr>
                            <w:t>Version: 6/30/21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1EE3D30" id="_x0000_t202" coordsize="21600,21600" o:spt="202" path="m,l,21600r21600,l21600,xe">
              <v:stroke joinstyle="miter"/>
              <v:path gradientshapeok="t" o:connecttype="rect"/>
            </v:shapetype>
            <v:shape id="Text Box 7" o:spid="_x0000_s1026" type="#_x0000_t202" style="position:absolute;margin-left:356.25pt;margin-top:2.4pt;width:209.1pt;height:22.8pt;z-index:503298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" fillcolor="white [3201]" stroked="f" strokeweight=".5pt">
              <v:textbox>
                <w:txbxContent>
                  <w:p w14:paraId="299E6DCE" w14:textId="69F701A7" w:rsidR="00263475" w:rsidRPr="007805CF" w:rsidRDefault="00A94BE1" w:rsidP="00C6232F">
                    <w:pPr>
                      <w:jc w:val="right"/>
                      <w:rPr>
                        <w:sz w:val="20"/>
                        <w:szCs w:val="20"/>
                      </w:rPr>
                    </w:pPr>
                    <w:r w:rsidRPr="007805CF">
                      <w:rPr>
                        <w:sz w:val="20"/>
                        <w:szCs w:val="20"/>
                      </w:rPr>
                      <w:t>Version: 6/30/21</w:t>
                    </w:r>
                  </w:p>
                </w:txbxContent>
              </v:textbox>
            </v:shape>
          </w:pict>
        </mc:Fallback>
      </mc:AlternateContent>
    </w:r>
    <w:r w:rsidR="00D64BA9" w:rsidRPr="004157E9">
      <w:rPr>
        <w:rFonts w:ascii="Arial" w:hAnsi="Arial" w:cs="Arial"/>
        <w:noProof/>
      </w:rPr>
      <mc:AlternateContent>
        <mc:Choice Requires="wps">
          <w:drawing>
            <wp:anchor distT="0" distB="0" distL="114300" distR="114300" simplePos="0" relativeHeight="503299432" behindDoc="0" locked="0" layoutInCell="1" allowOverlap="1" wp14:anchorId="65562937" wp14:editId="2161D88B">
              <wp:simplePos x="0" y="0"/>
              <wp:positionH relativeFrom="column">
                <wp:posOffset>2689860</wp:posOffset>
              </wp:positionH>
              <wp:positionV relativeFrom="paragraph">
                <wp:posOffset>29210</wp:posOffset>
              </wp:positionV>
              <wp:extent cx="1699260" cy="266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99260" cy="266700"/>
                      </a:xfrm>
                      <a:prstGeom prst="rect">
                        <a:avLst/>
                      </a:prstGeom>
                      <a:solidFill>
                        <a:schemeClr val="lt1"/>
                      </a:solidFill>
                      <a:ln w="6350">
                        <a:noFill/>
                      </a:ln>
                    </wps:spPr>
                    <wps:txbx>
                      <w:txbxContent>
                        <w:p w14:paraId="5ABA0CF7" w14:textId="45BF56BD" w:rsidR="00D64BA9" w:rsidRDefault="00D64BA9">
                          <w:r>
                            <w:t xml:space="preserve">Page </w:t>
                          </w:r>
                          <w:r>
                            <w:rPr>
                              <w:b/>
                              <w:bCs/>
                            </w:rPr>
                            <w:fldChar w:fldCharType="begin"/>
                          </w:r>
                          <w:r>
                            <w:rPr>
                              <w:b/>
                              <w:bCs/>
                            </w:rPr>
                            <w:instrText xml:space="preserve"> PAGE  \* Arabic  \* MERGEFORMAT </w:instrText>
                          </w:r>
                          <w:r>
                            <w:rPr>
                              <w:b/>
                              <w:bCs/>
                            </w:rPr>
                            <w:fldChar w:fldCharType="separate"/>
                          </w:r>
                          <w:r w:rsidR="007328C3">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328C3">
                            <w:rPr>
                              <w:b/>
                              <w:bCs/>
                              <w:noProof/>
                            </w:rPr>
                            <w:t>5</w:t>
                          </w:r>
                          <w:r>
                            <w:rPr>
                              <w:b/>
                              <w:bC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562937" id="Text Box 8" o:spid="_x0000_s1027" type="#_x0000_t202" style="position:absolute;margin-left:211.8pt;margin-top:2.3pt;width:133.8pt;height:21pt;z-index:503299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" fillcolor="white [3201]" stroked="f" strokeweight=".5pt">
              <v:textbox>
                <w:txbxContent>
                  <w:p w14:paraId="5ABA0CF7" w14:textId="45BF56BD" w:rsidR="00D64BA9" w:rsidRDefault="00D64BA9">
                    <w:r>
                      <w:t xml:space="preserve">Page </w:t>
                    </w:r>
                    <w:r>
                      <w:rPr>
                        <w:b/>
                        <w:bCs/>
                      </w:rPr>
                      <w:fldChar w:fldCharType="begin"/>
                    </w:r>
                    <w:r>
                      <w:rPr>
                        <w:b/>
                        <w:bCs/>
                      </w:rPr>
                      <w:instrText xml:space="preserve"> PAGE  \* Arabic  \* MERGEFORMAT </w:instrText>
                    </w:r>
                    <w:r>
                      <w:rPr>
                        <w:b/>
                        <w:bCs/>
                      </w:rPr>
                      <w:fldChar w:fldCharType="separate"/>
                    </w:r>
                    <w:r w:rsidR="007328C3">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328C3">
                      <w:rPr>
                        <w:b/>
                        <w:bCs/>
                        <w:noProof/>
                      </w:rPr>
                      <w:t>5</w:t>
                    </w:r>
                    <w:r>
                      <w:rPr>
                        <w:b/>
                        <w:bCs/>
                      </w:rPr>
                      <w:fldChar w:fldCharType="end"/>
                    </w:r>
                  </w:p>
                </w:txbxContent>
              </v:textbox>
            </v:shape>
          </w:pict>
        </mc:Fallback>
      </mc:AlternateContent>
    </w:r>
    <w:r w:rsidR="00D64BA9" w:rsidRPr="004157E9">
      <w:rPr>
        <w:rFonts w:ascii="Arial" w:hAnsi="Arial" w:cs="Arial"/>
      </w:rPr>
      <w:t xml:space="preserve">Biospecimen Banking at Non-VA </w:t>
    </w:r>
  </w:p>
  <w:p w14:paraId="54B866B4" w14:textId="5B0F0292" w:rsidR="00956E0E" w:rsidRPr="004157E9" w:rsidRDefault="00956E0E">
    <w:pPr>
      <w:pStyle w:val="BodyText"/>
      <w:spacing w:line="14" w:lineRule="auto"/>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E5AE2" w14:textId="77777777" w:rsidR="00A6324B" w:rsidRDefault="00A6324B">
      <w:r>
        <w:separator/>
      </w:r>
    </w:p>
  </w:footnote>
  <w:footnote w:type="continuationSeparator" w:id="0">
    <w:p w14:paraId="47FCC895" w14:textId="77777777" w:rsidR="00A6324B" w:rsidRDefault="00A63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9040B"/>
    <w:multiLevelType w:val="hybridMultilevel"/>
    <w:tmpl w:val="57FE0CB0"/>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 w15:restartNumberingAfterBreak="0">
    <w:nsid w:val="25892AD7"/>
    <w:multiLevelType w:val="hybridMultilevel"/>
    <w:tmpl w:val="620A9822"/>
    <w:lvl w:ilvl="0" w:tplc="F66A09F2">
      <w:numFmt w:val="bullet"/>
      <w:lvlText w:val=""/>
      <w:lvlJc w:val="left"/>
      <w:pPr>
        <w:ind w:left="899" w:hanging="316"/>
      </w:pPr>
      <w:rPr>
        <w:rFonts w:ascii="Symbol" w:eastAsia="Symbol" w:hAnsi="Symbol" w:cs="Symbol" w:hint="default"/>
        <w:w w:val="100"/>
        <w:sz w:val="20"/>
        <w:szCs w:val="20"/>
      </w:rPr>
    </w:lvl>
    <w:lvl w:ilvl="1" w:tplc="FD1EEE2C">
      <w:numFmt w:val="bullet"/>
      <w:lvlText w:val="•"/>
      <w:lvlJc w:val="left"/>
      <w:pPr>
        <w:ind w:left="1834" w:hanging="316"/>
      </w:pPr>
      <w:rPr>
        <w:rFonts w:hint="default"/>
      </w:rPr>
    </w:lvl>
    <w:lvl w:ilvl="2" w:tplc="AD60CE7C">
      <w:numFmt w:val="bullet"/>
      <w:lvlText w:val="•"/>
      <w:lvlJc w:val="left"/>
      <w:pPr>
        <w:ind w:left="2769" w:hanging="316"/>
      </w:pPr>
      <w:rPr>
        <w:rFonts w:hint="default"/>
      </w:rPr>
    </w:lvl>
    <w:lvl w:ilvl="3" w:tplc="045C8FF2">
      <w:numFmt w:val="bullet"/>
      <w:lvlText w:val="•"/>
      <w:lvlJc w:val="left"/>
      <w:pPr>
        <w:ind w:left="3704" w:hanging="316"/>
      </w:pPr>
      <w:rPr>
        <w:rFonts w:hint="default"/>
      </w:rPr>
    </w:lvl>
    <w:lvl w:ilvl="4" w:tplc="A17A6F64">
      <w:numFmt w:val="bullet"/>
      <w:lvlText w:val="•"/>
      <w:lvlJc w:val="left"/>
      <w:pPr>
        <w:ind w:left="4639" w:hanging="316"/>
      </w:pPr>
      <w:rPr>
        <w:rFonts w:hint="default"/>
      </w:rPr>
    </w:lvl>
    <w:lvl w:ilvl="5" w:tplc="CB4471EE">
      <w:numFmt w:val="bullet"/>
      <w:lvlText w:val="•"/>
      <w:lvlJc w:val="left"/>
      <w:pPr>
        <w:ind w:left="5574" w:hanging="316"/>
      </w:pPr>
      <w:rPr>
        <w:rFonts w:hint="default"/>
      </w:rPr>
    </w:lvl>
    <w:lvl w:ilvl="6" w:tplc="389AFE34">
      <w:numFmt w:val="bullet"/>
      <w:lvlText w:val="•"/>
      <w:lvlJc w:val="left"/>
      <w:pPr>
        <w:ind w:left="6509" w:hanging="316"/>
      </w:pPr>
      <w:rPr>
        <w:rFonts w:hint="default"/>
      </w:rPr>
    </w:lvl>
    <w:lvl w:ilvl="7" w:tplc="D54449F4">
      <w:numFmt w:val="bullet"/>
      <w:lvlText w:val="•"/>
      <w:lvlJc w:val="left"/>
      <w:pPr>
        <w:ind w:left="7444" w:hanging="316"/>
      </w:pPr>
      <w:rPr>
        <w:rFonts w:hint="default"/>
      </w:rPr>
    </w:lvl>
    <w:lvl w:ilvl="8" w:tplc="8BC68C7C">
      <w:numFmt w:val="bullet"/>
      <w:lvlText w:val="•"/>
      <w:lvlJc w:val="left"/>
      <w:pPr>
        <w:ind w:left="8379" w:hanging="316"/>
      </w:pPr>
      <w:rPr>
        <w:rFonts w:hint="default"/>
      </w:rPr>
    </w:lvl>
  </w:abstractNum>
  <w:abstractNum w:abstractNumId="2" w15:restartNumberingAfterBreak="0">
    <w:nsid w:val="578B3866"/>
    <w:multiLevelType w:val="hybridMultilevel"/>
    <w:tmpl w:val="CF4E9000"/>
    <w:lvl w:ilvl="0" w:tplc="E9D2A326">
      <w:numFmt w:val="bullet"/>
      <w:lvlText w:val=""/>
      <w:lvlJc w:val="left"/>
      <w:pPr>
        <w:ind w:left="827" w:hanging="361"/>
      </w:pPr>
      <w:rPr>
        <w:rFonts w:ascii="Symbol" w:eastAsia="Symbol" w:hAnsi="Symbol" w:cs="Symbol" w:hint="default"/>
        <w:w w:val="100"/>
        <w:sz w:val="20"/>
        <w:szCs w:val="20"/>
      </w:rPr>
    </w:lvl>
    <w:lvl w:ilvl="1" w:tplc="55B69C12">
      <w:numFmt w:val="bullet"/>
      <w:lvlText w:val="•"/>
      <w:lvlJc w:val="left"/>
      <w:pPr>
        <w:ind w:left="1760" w:hanging="361"/>
      </w:pPr>
      <w:rPr>
        <w:rFonts w:hint="default"/>
      </w:rPr>
    </w:lvl>
    <w:lvl w:ilvl="2" w:tplc="FB92A91A">
      <w:numFmt w:val="bullet"/>
      <w:lvlText w:val="•"/>
      <w:lvlJc w:val="left"/>
      <w:pPr>
        <w:ind w:left="2701" w:hanging="361"/>
      </w:pPr>
      <w:rPr>
        <w:rFonts w:hint="default"/>
      </w:rPr>
    </w:lvl>
    <w:lvl w:ilvl="3" w:tplc="D8A280D8">
      <w:numFmt w:val="bullet"/>
      <w:lvlText w:val="•"/>
      <w:lvlJc w:val="left"/>
      <w:pPr>
        <w:ind w:left="3642" w:hanging="361"/>
      </w:pPr>
      <w:rPr>
        <w:rFonts w:hint="default"/>
      </w:rPr>
    </w:lvl>
    <w:lvl w:ilvl="4" w:tplc="7D92B62A">
      <w:numFmt w:val="bullet"/>
      <w:lvlText w:val="•"/>
      <w:lvlJc w:val="left"/>
      <w:pPr>
        <w:ind w:left="4583" w:hanging="361"/>
      </w:pPr>
      <w:rPr>
        <w:rFonts w:hint="default"/>
      </w:rPr>
    </w:lvl>
    <w:lvl w:ilvl="5" w:tplc="EDA44036">
      <w:numFmt w:val="bullet"/>
      <w:lvlText w:val="•"/>
      <w:lvlJc w:val="left"/>
      <w:pPr>
        <w:ind w:left="5524" w:hanging="361"/>
      </w:pPr>
      <w:rPr>
        <w:rFonts w:hint="default"/>
      </w:rPr>
    </w:lvl>
    <w:lvl w:ilvl="6" w:tplc="C9FE9950">
      <w:numFmt w:val="bullet"/>
      <w:lvlText w:val="•"/>
      <w:lvlJc w:val="left"/>
      <w:pPr>
        <w:ind w:left="6465" w:hanging="361"/>
      </w:pPr>
      <w:rPr>
        <w:rFonts w:hint="default"/>
      </w:rPr>
    </w:lvl>
    <w:lvl w:ilvl="7" w:tplc="2C5411E8">
      <w:numFmt w:val="bullet"/>
      <w:lvlText w:val="•"/>
      <w:lvlJc w:val="left"/>
      <w:pPr>
        <w:ind w:left="7406" w:hanging="361"/>
      </w:pPr>
      <w:rPr>
        <w:rFonts w:hint="default"/>
      </w:rPr>
    </w:lvl>
    <w:lvl w:ilvl="8" w:tplc="38E4E1BA">
      <w:numFmt w:val="bullet"/>
      <w:lvlText w:val="•"/>
      <w:lvlJc w:val="left"/>
      <w:pPr>
        <w:ind w:left="8347" w:hanging="361"/>
      </w:pPr>
      <w:rPr>
        <w:rFonts w:hint="default"/>
      </w:rPr>
    </w:lvl>
  </w:abstractNum>
  <w:abstractNum w:abstractNumId="3" w15:restartNumberingAfterBreak="0">
    <w:nsid w:val="6ACA0BF4"/>
    <w:multiLevelType w:val="hybridMultilevel"/>
    <w:tmpl w:val="11681F58"/>
    <w:lvl w:ilvl="0" w:tplc="0EF41C7C">
      <w:start w:val="1"/>
      <w:numFmt w:val="upp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4" w15:restartNumberingAfterBreak="0">
    <w:nsid w:val="70710039"/>
    <w:multiLevelType w:val="hybridMultilevel"/>
    <w:tmpl w:val="70281A1A"/>
    <w:lvl w:ilvl="0" w:tplc="A01CCE6C">
      <w:start w:val="5"/>
      <w:numFmt w:val="upperLetter"/>
      <w:lvlText w:val="%1."/>
      <w:lvlJc w:val="left"/>
      <w:pPr>
        <w:ind w:left="349" w:hanging="245"/>
      </w:pPr>
      <w:rPr>
        <w:rFonts w:ascii="Arial" w:eastAsia="Arial" w:hAnsi="Arial" w:cs="Arial" w:hint="default"/>
        <w:spacing w:val="-1"/>
        <w:w w:val="100"/>
        <w:sz w:val="20"/>
        <w:szCs w:val="20"/>
      </w:rPr>
    </w:lvl>
    <w:lvl w:ilvl="1" w:tplc="B3C40152">
      <w:numFmt w:val="bullet"/>
      <w:lvlText w:val="•"/>
      <w:lvlJc w:val="left"/>
      <w:pPr>
        <w:ind w:left="665" w:hanging="245"/>
      </w:pPr>
      <w:rPr>
        <w:rFonts w:hint="default"/>
      </w:rPr>
    </w:lvl>
    <w:lvl w:ilvl="2" w:tplc="F9782B10">
      <w:numFmt w:val="bullet"/>
      <w:lvlText w:val="•"/>
      <w:lvlJc w:val="left"/>
      <w:pPr>
        <w:ind w:left="990" w:hanging="245"/>
      </w:pPr>
      <w:rPr>
        <w:rFonts w:hint="default"/>
      </w:rPr>
    </w:lvl>
    <w:lvl w:ilvl="3" w:tplc="835A9F50">
      <w:numFmt w:val="bullet"/>
      <w:lvlText w:val="•"/>
      <w:lvlJc w:val="left"/>
      <w:pPr>
        <w:ind w:left="1315" w:hanging="245"/>
      </w:pPr>
      <w:rPr>
        <w:rFonts w:hint="default"/>
      </w:rPr>
    </w:lvl>
    <w:lvl w:ilvl="4" w:tplc="3082558A">
      <w:numFmt w:val="bullet"/>
      <w:lvlText w:val="•"/>
      <w:lvlJc w:val="left"/>
      <w:pPr>
        <w:ind w:left="1640" w:hanging="245"/>
      </w:pPr>
      <w:rPr>
        <w:rFonts w:hint="default"/>
      </w:rPr>
    </w:lvl>
    <w:lvl w:ilvl="5" w:tplc="0E8461BC">
      <w:numFmt w:val="bullet"/>
      <w:lvlText w:val="•"/>
      <w:lvlJc w:val="left"/>
      <w:pPr>
        <w:ind w:left="1965" w:hanging="245"/>
      </w:pPr>
      <w:rPr>
        <w:rFonts w:hint="default"/>
      </w:rPr>
    </w:lvl>
    <w:lvl w:ilvl="6" w:tplc="EE5AB9CE">
      <w:numFmt w:val="bullet"/>
      <w:lvlText w:val="•"/>
      <w:lvlJc w:val="left"/>
      <w:pPr>
        <w:ind w:left="2290" w:hanging="245"/>
      </w:pPr>
      <w:rPr>
        <w:rFonts w:hint="default"/>
      </w:rPr>
    </w:lvl>
    <w:lvl w:ilvl="7" w:tplc="A5645B8A">
      <w:numFmt w:val="bullet"/>
      <w:lvlText w:val="•"/>
      <w:lvlJc w:val="left"/>
      <w:pPr>
        <w:ind w:left="2615" w:hanging="245"/>
      </w:pPr>
      <w:rPr>
        <w:rFonts w:hint="default"/>
      </w:rPr>
    </w:lvl>
    <w:lvl w:ilvl="8" w:tplc="5AC0126A">
      <w:numFmt w:val="bullet"/>
      <w:lvlText w:val="•"/>
      <w:lvlJc w:val="left"/>
      <w:pPr>
        <w:ind w:left="2940" w:hanging="245"/>
      </w:pPr>
      <w:rPr>
        <w:rFonts w:hint="default"/>
      </w:rPr>
    </w:lvl>
  </w:abstractNum>
  <w:abstractNum w:abstractNumId="5" w15:restartNumberingAfterBreak="0">
    <w:nsid w:val="7C9D5BB8"/>
    <w:multiLevelType w:val="hybridMultilevel"/>
    <w:tmpl w:val="11681F58"/>
    <w:lvl w:ilvl="0" w:tplc="0EF41C7C">
      <w:start w:val="1"/>
      <w:numFmt w:val="upp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7nnpTC4apQ7bew0t3GcS30FvXIkm34LjIKaiOyc1lY9UbbZSBe7Al36rl6P8wvw/XohFmojmGVkGKHfoPY8aIg==" w:salt="5jL2y2w7nXLU+R08W5anwQ=="/>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03F"/>
    <w:rsid w:val="00053DD3"/>
    <w:rsid w:val="00070EA9"/>
    <w:rsid w:val="00097408"/>
    <w:rsid w:val="000D703F"/>
    <w:rsid w:val="000F003F"/>
    <w:rsid w:val="001214BC"/>
    <w:rsid w:val="0012407E"/>
    <w:rsid w:val="00132666"/>
    <w:rsid w:val="001346A5"/>
    <w:rsid w:val="00163BCE"/>
    <w:rsid w:val="001B15B4"/>
    <w:rsid w:val="001C1E93"/>
    <w:rsid w:val="001D3C8B"/>
    <w:rsid w:val="002147D9"/>
    <w:rsid w:val="002373D2"/>
    <w:rsid w:val="00246F23"/>
    <w:rsid w:val="00263475"/>
    <w:rsid w:val="002765B4"/>
    <w:rsid w:val="00297359"/>
    <w:rsid w:val="002F02DB"/>
    <w:rsid w:val="00331C9F"/>
    <w:rsid w:val="003410A6"/>
    <w:rsid w:val="003433DF"/>
    <w:rsid w:val="003A7FE6"/>
    <w:rsid w:val="003B1409"/>
    <w:rsid w:val="003B5BD9"/>
    <w:rsid w:val="004133F8"/>
    <w:rsid w:val="004157E9"/>
    <w:rsid w:val="0042059C"/>
    <w:rsid w:val="00435864"/>
    <w:rsid w:val="004704FB"/>
    <w:rsid w:val="00472DF3"/>
    <w:rsid w:val="004864FD"/>
    <w:rsid w:val="004A6FCB"/>
    <w:rsid w:val="004F20C3"/>
    <w:rsid w:val="004F5DCB"/>
    <w:rsid w:val="00517C4F"/>
    <w:rsid w:val="00525877"/>
    <w:rsid w:val="005518EF"/>
    <w:rsid w:val="00561FE6"/>
    <w:rsid w:val="00565DFE"/>
    <w:rsid w:val="005B5B7B"/>
    <w:rsid w:val="005B6F92"/>
    <w:rsid w:val="005C7175"/>
    <w:rsid w:val="005D5C83"/>
    <w:rsid w:val="005E4E12"/>
    <w:rsid w:val="00606C00"/>
    <w:rsid w:val="006178EF"/>
    <w:rsid w:val="00627F44"/>
    <w:rsid w:val="00670E67"/>
    <w:rsid w:val="006B10E5"/>
    <w:rsid w:val="006E4C9A"/>
    <w:rsid w:val="007328C3"/>
    <w:rsid w:val="00750DBE"/>
    <w:rsid w:val="007626A7"/>
    <w:rsid w:val="007805CF"/>
    <w:rsid w:val="00784296"/>
    <w:rsid w:val="007A331E"/>
    <w:rsid w:val="00800BC7"/>
    <w:rsid w:val="00864DF6"/>
    <w:rsid w:val="0087475B"/>
    <w:rsid w:val="008A7DC3"/>
    <w:rsid w:val="008B1639"/>
    <w:rsid w:val="008F27E9"/>
    <w:rsid w:val="008F5B99"/>
    <w:rsid w:val="00956E0E"/>
    <w:rsid w:val="009B39A3"/>
    <w:rsid w:val="009F07FA"/>
    <w:rsid w:val="00A018A4"/>
    <w:rsid w:val="00A10634"/>
    <w:rsid w:val="00A6324B"/>
    <w:rsid w:val="00A713D1"/>
    <w:rsid w:val="00A94BE1"/>
    <w:rsid w:val="00AB588B"/>
    <w:rsid w:val="00AD4633"/>
    <w:rsid w:val="00AD4E2D"/>
    <w:rsid w:val="00B46E7F"/>
    <w:rsid w:val="00B52797"/>
    <w:rsid w:val="00B77EB6"/>
    <w:rsid w:val="00BC7735"/>
    <w:rsid w:val="00C12EDE"/>
    <w:rsid w:val="00C242C5"/>
    <w:rsid w:val="00C40B77"/>
    <w:rsid w:val="00C44E9D"/>
    <w:rsid w:val="00C55FAF"/>
    <w:rsid w:val="00C6232F"/>
    <w:rsid w:val="00C73DE8"/>
    <w:rsid w:val="00C841D0"/>
    <w:rsid w:val="00CC67E8"/>
    <w:rsid w:val="00CD7876"/>
    <w:rsid w:val="00D35622"/>
    <w:rsid w:val="00D41558"/>
    <w:rsid w:val="00D50DE3"/>
    <w:rsid w:val="00D518CD"/>
    <w:rsid w:val="00D64BA9"/>
    <w:rsid w:val="00D7382B"/>
    <w:rsid w:val="00DC01A2"/>
    <w:rsid w:val="00E13A62"/>
    <w:rsid w:val="00E27883"/>
    <w:rsid w:val="00E51AB0"/>
    <w:rsid w:val="00E75E48"/>
    <w:rsid w:val="00E800E9"/>
    <w:rsid w:val="00EB79C2"/>
    <w:rsid w:val="00EC21A4"/>
    <w:rsid w:val="00EC2B83"/>
    <w:rsid w:val="00ED7157"/>
    <w:rsid w:val="00EF000D"/>
    <w:rsid w:val="00F17389"/>
    <w:rsid w:val="00F44246"/>
    <w:rsid w:val="00F8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15DA1F"/>
  <w15:docId w15:val="{BFCF18ED-D6A8-4BC0-AFE7-C3F6A22E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77"/>
      <w:ind w:left="107"/>
    </w:pPr>
  </w:style>
  <w:style w:type="character" w:styleId="PlaceholderText">
    <w:name w:val="Placeholder Text"/>
    <w:basedOn w:val="DefaultParagraphFont"/>
    <w:uiPriority w:val="99"/>
    <w:semiHidden/>
    <w:rsid w:val="00AD4633"/>
    <w:rPr>
      <w:color w:val="808080"/>
    </w:rPr>
  </w:style>
  <w:style w:type="character" w:styleId="Hyperlink">
    <w:name w:val="Hyperlink"/>
    <w:basedOn w:val="DefaultParagraphFont"/>
    <w:uiPriority w:val="99"/>
    <w:unhideWhenUsed/>
    <w:rsid w:val="00E75E48"/>
    <w:rPr>
      <w:color w:val="0000FF" w:themeColor="hyperlink"/>
      <w:u w:val="single"/>
    </w:rPr>
  </w:style>
  <w:style w:type="character" w:styleId="UnresolvedMention">
    <w:name w:val="Unresolved Mention"/>
    <w:basedOn w:val="DefaultParagraphFont"/>
    <w:uiPriority w:val="99"/>
    <w:semiHidden/>
    <w:unhideWhenUsed/>
    <w:rsid w:val="00E75E48"/>
    <w:rPr>
      <w:color w:val="808080"/>
      <w:shd w:val="clear" w:color="auto" w:fill="E6E6E6"/>
    </w:rPr>
  </w:style>
  <w:style w:type="paragraph" w:styleId="Header">
    <w:name w:val="header"/>
    <w:basedOn w:val="Normal"/>
    <w:link w:val="HeaderChar"/>
    <w:uiPriority w:val="99"/>
    <w:unhideWhenUsed/>
    <w:rsid w:val="00D518CD"/>
    <w:pPr>
      <w:tabs>
        <w:tab w:val="center" w:pos="4680"/>
        <w:tab w:val="right" w:pos="9360"/>
      </w:tabs>
    </w:pPr>
  </w:style>
  <w:style w:type="character" w:customStyle="1" w:styleId="HeaderChar">
    <w:name w:val="Header Char"/>
    <w:basedOn w:val="DefaultParagraphFont"/>
    <w:link w:val="Header"/>
    <w:uiPriority w:val="99"/>
    <w:rsid w:val="00D518CD"/>
    <w:rPr>
      <w:rFonts w:ascii="Arial" w:eastAsia="Arial" w:hAnsi="Arial" w:cs="Arial"/>
    </w:rPr>
  </w:style>
  <w:style w:type="paragraph" w:styleId="Footer">
    <w:name w:val="footer"/>
    <w:basedOn w:val="Normal"/>
    <w:link w:val="FooterChar"/>
    <w:uiPriority w:val="99"/>
    <w:unhideWhenUsed/>
    <w:rsid w:val="00D518CD"/>
    <w:pPr>
      <w:tabs>
        <w:tab w:val="center" w:pos="4680"/>
        <w:tab w:val="right" w:pos="9360"/>
      </w:tabs>
    </w:pPr>
  </w:style>
  <w:style w:type="character" w:customStyle="1" w:styleId="FooterChar">
    <w:name w:val="Footer Char"/>
    <w:basedOn w:val="DefaultParagraphFont"/>
    <w:link w:val="Footer"/>
    <w:uiPriority w:val="99"/>
    <w:rsid w:val="00D518CD"/>
    <w:rPr>
      <w:rFonts w:ascii="Arial" w:eastAsia="Arial" w:hAnsi="Arial" w:cs="Arial"/>
    </w:rPr>
  </w:style>
  <w:style w:type="character" w:styleId="CommentReference">
    <w:name w:val="annotation reference"/>
    <w:basedOn w:val="DefaultParagraphFont"/>
    <w:unhideWhenUsed/>
    <w:rsid w:val="005E4E12"/>
    <w:rPr>
      <w:sz w:val="16"/>
      <w:szCs w:val="16"/>
    </w:rPr>
  </w:style>
  <w:style w:type="paragraph" w:styleId="CommentText">
    <w:name w:val="annotation text"/>
    <w:basedOn w:val="Normal"/>
    <w:link w:val="CommentTextChar"/>
    <w:uiPriority w:val="99"/>
    <w:unhideWhenUsed/>
    <w:rsid w:val="005E4E12"/>
    <w:rPr>
      <w:sz w:val="20"/>
      <w:szCs w:val="20"/>
    </w:rPr>
  </w:style>
  <w:style w:type="character" w:customStyle="1" w:styleId="CommentTextChar">
    <w:name w:val="Comment Text Char"/>
    <w:basedOn w:val="DefaultParagraphFont"/>
    <w:link w:val="CommentText"/>
    <w:uiPriority w:val="99"/>
    <w:rsid w:val="005E4E1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E4E12"/>
    <w:rPr>
      <w:b/>
      <w:bCs/>
    </w:rPr>
  </w:style>
  <w:style w:type="character" w:customStyle="1" w:styleId="CommentSubjectChar">
    <w:name w:val="Comment Subject Char"/>
    <w:basedOn w:val="CommentTextChar"/>
    <w:link w:val="CommentSubject"/>
    <w:uiPriority w:val="99"/>
    <w:semiHidden/>
    <w:rsid w:val="005E4E12"/>
    <w:rPr>
      <w:rFonts w:ascii="Arial" w:eastAsia="Arial" w:hAnsi="Arial" w:cs="Arial"/>
      <w:b/>
      <w:bCs/>
      <w:sz w:val="20"/>
      <w:szCs w:val="20"/>
    </w:rPr>
  </w:style>
  <w:style w:type="paragraph" w:styleId="BalloonText">
    <w:name w:val="Balloon Text"/>
    <w:basedOn w:val="Normal"/>
    <w:link w:val="BalloonTextChar"/>
    <w:uiPriority w:val="99"/>
    <w:semiHidden/>
    <w:unhideWhenUsed/>
    <w:rsid w:val="005E4E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E12"/>
    <w:rPr>
      <w:rFonts w:ascii="Segoe UI" w:eastAsia="Arial" w:hAnsi="Segoe UI" w:cs="Segoe UI"/>
      <w:sz w:val="18"/>
      <w:szCs w:val="18"/>
    </w:rPr>
  </w:style>
  <w:style w:type="character" w:styleId="FollowedHyperlink">
    <w:name w:val="FollowedHyperlink"/>
    <w:basedOn w:val="DefaultParagraphFont"/>
    <w:uiPriority w:val="99"/>
    <w:semiHidden/>
    <w:unhideWhenUsed/>
    <w:rsid w:val="004704FB"/>
    <w:rPr>
      <w:color w:val="800080" w:themeColor="followedHyperlink"/>
      <w:u w:val="single"/>
    </w:rPr>
  </w:style>
  <w:style w:type="paragraph" w:styleId="BodyTextIndent2">
    <w:name w:val="Body Text Indent 2"/>
    <w:basedOn w:val="Normal"/>
    <w:link w:val="BodyTextIndent2Char"/>
    <w:uiPriority w:val="99"/>
    <w:semiHidden/>
    <w:unhideWhenUsed/>
    <w:rsid w:val="004133F8"/>
    <w:pPr>
      <w:spacing w:after="120" w:line="480" w:lineRule="auto"/>
      <w:ind w:left="360"/>
    </w:pPr>
  </w:style>
  <w:style w:type="character" w:customStyle="1" w:styleId="BodyTextIndent2Char">
    <w:name w:val="Body Text Indent 2 Char"/>
    <w:basedOn w:val="DefaultParagraphFont"/>
    <w:link w:val="BodyTextIndent2"/>
    <w:uiPriority w:val="99"/>
    <w:semiHidden/>
    <w:rsid w:val="004133F8"/>
    <w:rPr>
      <w:rFonts w:ascii="Arial" w:eastAsia="Arial" w:hAnsi="Arial" w:cs="Arial"/>
    </w:rPr>
  </w:style>
  <w:style w:type="paragraph" w:styleId="Title">
    <w:name w:val="Title"/>
    <w:basedOn w:val="Normal"/>
    <w:link w:val="TitleChar"/>
    <w:qFormat/>
    <w:rsid w:val="00ED7157"/>
    <w:pPr>
      <w:widowControl/>
      <w:autoSpaceDE/>
      <w:autoSpaceDN/>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ED7157"/>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406869">
      <w:bodyDiv w:val="1"/>
      <w:marLeft w:val="0"/>
      <w:marRight w:val="0"/>
      <w:marTop w:val="0"/>
      <w:marBottom w:val="0"/>
      <w:divBdr>
        <w:top w:val="none" w:sz="0" w:space="0" w:color="auto"/>
        <w:left w:val="none" w:sz="0" w:space="0" w:color="auto"/>
        <w:bottom w:val="none" w:sz="0" w:space="0" w:color="auto"/>
        <w:right w:val="none" w:sz="0" w:space="0" w:color="auto"/>
      </w:divBdr>
      <w:divsChild>
        <w:div w:id="1994672306">
          <w:marLeft w:val="0"/>
          <w:marRight w:val="0"/>
          <w:marTop w:val="0"/>
          <w:marBottom w:val="0"/>
          <w:divBdr>
            <w:top w:val="none" w:sz="0" w:space="0" w:color="auto"/>
            <w:left w:val="none" w:sz="0" w:space="0" w:color="auto"/>
            <w:bottom w:val="none" w:sz="0" w:space="0" w:color="auto"/>
            <w:right w:val="none" w:sz="0" w:space="0" w:color="auto"/>
          </w:divBdr>
          <w:divsChild>
            <w:div w:id="1237671482">
              <w:marLeft w:val="0"/>
              <w:marRight w:val="0"/>
              <w:marTop w:val="0"/>
              <w:marBottom w:val="0"/>
              <w:divBdr>
                <w:top w:val="none" w:sz="0" w:space="0" w:color="auto"/>
                <w:left w:val="none" w:sz="0" w:space="0" w:color="auto"/>
                <w:bottom w:val="none" w:sz="0" w:space="0" w:color="auto"/>
                <w:right w:val="none" w:sz="0" w:space="0" w:color="auto"/>
              </w:divBdr>
            </w:div>
            <w:div w:id="236286645">
              <w:marLeft w:val="0"/>
              <w:marRight w:val="0"/>
              <w:marTop w:val="0"/>
              <w:marBottom w:val="0"/>
              <w:divBdr>
                <w:top w:val="none" w:sz="0" w:space="0" w:color="auto"/>
                <w:left w:val="none" w:sz="0" w:space="0" w:color="auto"/>
                <w:bottom w:val="none" w:sz="0" w:space="0" w:color="auto"/>
                <w:right w:val="none" w:sz="0" w:space="0" w:color="auto"/>
              </w:divBdr>
            </w:div>
            <w:div w:id="113379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Mason</dc:creator>
  <cp:keywords/>
  <dc:description/>
  <cp:lastModifiedBy>Mosley, Kathrynn K (Portland)</cp:lastModifiedBy>
  <cp:revision>10</cp:revision>
  <dcterms:created xsi:type="dcterms:W3CDTF">2021-06-15T21:53:00Z</dcterms:created>
  <dcterms:modified xsi:type="dcterms:W3CDTF">2021-06-24T22:40:00Z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2009-02-25T00:00:00Z</vt:filetime>
  </property>
  <property fmtid="{D5CDD505-2E9C-101B-9397-08002B2CF9AE}" pid="3" name="Creator">
    <vt:lpwstr>Acrobat PDFMaker 9.0 for Word</vt:lpwstr>
  </property>
  <property fmtid="{D5CDD505-2E9C-101B-9397-08002B2CF9AE}" pid="4" name="LastSaved">
    <vt:filetime>2018-08-02T00:00:00Z</vt:filetime>
  </property>
</Properties>
</file>