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CE05" w14:textId="2D582A43" w:rsidR="00D028B0" w:rsidRPr="00EE630A" w:rsidRDefault="00D028B0" w:rsidP="00D028B0">
      <w:pPr>
        <w:pStyle w:val="Title"/>
        <w:rPr>
          <w:rFonts w:ascii="Arial" w:hAnsi="Arial" w:cs="Arial"/>
          <w:sz w:val="24"/>
        </w:rPr>
      </w:pPr>
      <w:r w:rsidRPr="00EE630A">
        <w:rPr>
          <w:rFonts w:ascii="Arial" w:hAnsi="Arial" w:cs="Arial"/>
          <w:sz w:val="24"/>
        </w:rPr>
        <w:t>VA Portland Health Care System (VAPORHCS) Institutional Review Board (IRB</w:t>
      </w:r>
      <w:r>
        <w:rPr>
          <w:rFonts w:ascii="Arial" w:hAnsi="Arial" w:cs="Arial"/>
          <w:sz w:val="24"/>
        </w:rPr>
        <w:t>3</w:t>
      </w:r>
      <w:r w:rsidRPr="00EE630A">
        <w:rPr>
          <w:rFonts w:ascii="Arial" w:hAnsi="Arial" w:cs="Arial"/>
          <w:sz w:val="24"/>
        </w:rPr>
        <w:t>)</w:t>
      </w:r>
    </w:p>
    <w:p w14:paraId="0C7B616B" w14:textId="77777777" w:rsidR="00AA43B5" w:rsidRDefault="004C4054">
      <w:pPr>
        <w:pStyle w:val="Title"/>
        <w:rPr>
          <w:rFonts w:ascii="Arial" w:hAnsi="Arial" w:cs="Arial"/>
          <w:sz w:val="32"/>
          <w:szCs w:val="32"/>
        </w:rPr>
      </w:pPr>
      <w:r w:rsidRPr="00C3285F">
        <w:rPr>
          <w:rFonts w:ascii="Arial" w:hAnsi="Arial" w:cs="Arial"/>
          <w:sz w:val="32"/>
          <w:szCs w:val="32"/>
        </w:rPr>
        <w:t xml:space="preserve">IRB </w:t>
      </w:r>
      <w:r w:rsidR="00C3285F" w:rsidRPr="00C3285F">
        <w:rPr>
          <w:rFonts w:ascii="Arial" w:hAnsi="Arial" w:cs="Arial"/>
          <w:sz w:val="32"/>
          <w:szCs w:val="32"/>
        </w:rPr>
        <w:t>Initial &amp; Continuing Review</w:t>
      </w:r>
      <w:r w:rsidRPr="00C3285F">
        <w:rPr>
          <w:rFonts w:ascii="Arial" w:hAnsi="Arial" w:cs="Arial"/>
          <w:sz w:val="32"/>
          <w:szCs w:val="32"/>
        </w:rPr>
        <w:t xml:space="preserve"> </w:t>
      </w:r>
      <w:r w:rsidR="007457DD">
        <w:rPr>
          <w:rFonts w:ascii="Arial" w:hAnsi="Arial" w:cs="Arial"/>
          <w:sz w:val="32"/>
          <w:szCs w:val="32"/>
        </w:rPr>
        <w:t>of Humanitarian Use Device (HUD)</w:t>
      </w:r>
    </w:p>
    <w:p w14:paraId="31083897" w14:textId="509BEB5D" w:rsidR="004C4054" w:rsidRPr="00C3285F" w:rsidRDefault="005B1171">
      <w:pPr>
        <w:pStyle w:val="Title"/>
        <w:rPr>
          <w:rFonts w:ascii="Arial" w:hAnsi="Arial" w:cs="Arial"/>
          <w:sz w:val="32"/>
          <w:szCs w:val="32"/>
        </w:rPr>
      </w:pPr>
      <w:r>
        <w:rPr>
          <w:rFonts w:ascii="Arial" w:hAnsi="Arial" w:cs="Arial"/>
          <w:color w:val="000000"/>
          <w:sz w:val="22"/>
          <w:szCs w:val="22"/>
        </w:rPr>
        <w:pict w14:anchorId="16143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pt" o:hrpct="0" o:hr="t">
            <v:imagedata r:id="rId8" o:title="BD14845_"/>
          </v:shape>
        </w:pict>
      </w:r>
    </w:p>
    <w:p w14:paraId="236FD0D3" w14:textId="77777777" w:rsidR="00C3285F" w:rsidRPr="00AA43B5" w:rsidRDefault="00C3285F">
      <w:pPr>
        <w:pStyle w:val="Title"/>
        <w:rPr>
          <w:rFonts w:ascii="Arial" w:hAnsi="Arial" w:cs="Arial"/>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2157"/>
        <w:gridCol w:w="350"/>
        <w:gridCol w:w="3861"/>
        <w:gridCol w:w="4327"/>
        <w:gridCol w:w="105"/>
      </w:tblGrid>
      <w:tr w:rsidR="00F06CB6" w:rsidRPr="00AA43B5" w14:paraId="12399403" w14:textId="77777777" w:rsidTr="00AA43B5">
        <w:trPr>
          <w:gridBefore w:val="1"/>
          <w:wBefore w:w="180" w:type="dxa"/>
        </w:trPr>
        <w:tc>
          <w:tcPr>
            <w:tcW w:w="2507" w:type="dxa"/>
            <w:gridSpan w:val="2"/>
            <w:tcBorders>
              <w:top w:val="nil"/>
              <w:left w:val="nil"/>
              <w:bottom w:val="nil"/>
              <w:right w:val="nil"/>
            </w:tcBorders>
          </w:tcPr>
          <w:p w14:paraId="13AAEB92" w14:textId="240067DA" w:rsidR="00F06CB6" w:rsidRPr="00BA510B" w:rsidRDefault="00F06CB6" w:rsidP="00F06CB6">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VAPORHCS PI Name</w:t>
            </w:r>
            <w:r w:rsidRPr="00BA510B">
              <w:rPr>
                <w:rFonts w:ascii="Arial" w:hAnsi="Arial" w:cs="Arial"/>
                <w:b/>
                <w:bCs/>
              </w:rPr>
              <w:t>:</w:t>
            </w:r>
          </w:p>
        </w:tc>
        <w:tc>
          <w:tcPr>
            <w:tcW w:w="8293" w:type="dxa"/>
            <w:gridSpan w:val="3"/>
            <w:tcBorders>
              <w:top w:val="nil"/>
              <w:left w:val="nil"/>
              <w:bottom w:val="nil"/>
              <w:right w:val="nil"/>
            </w:tcBorders>
            <w:vAlign w:val="bottom"/>
          </w:tcPr>
          <w:p w14:paraId="1F1C0D5E" w14:textId="3E9CE8FE" w:rsidR="00F06CB6" w:rsidRPr="00AA43B5" w:rsidRDefault="00F06CB6" w:rsidP="00F06CB6">
            <w:pPr>
              <w:pStyle w:val="BodyText2"/>
              <w:tabs>
                <w:tab w:val="left" w:pos="6480"/>
                <w:tab w:val="left" w:pos="7920"/>
                <w:tab w:val="left" w:pos="9360"/>
              </w:tabs>
              <w:spacing w:line="240" w:lineRule="auto"/>
              <w:rPr>
                <w:rFonts w:ascii="Arial" w:hAnsi="Arial" w:cs="Arial"/>
                <w:b/>
                <w:bCs/>
                <w:sz w:val="24"/>
              </w:rPr>
            </w:pPr>
            <w:r w:rsidRPr="00AA43B5">
              <w:rPr>
                <w:rFonts w:ascii="Arial" w:hAnsi="Arial" w:cs="Arial"/>
                <w:b/>
                <w:bCs/>
                <w:sz w:val="24"/>
              </w:rPr>
              <w:fldChar w:fldCharType="begin">
                <w:ffData>
                  <w:name w:val="Text1"/>
                  <w:enabled/>
                  <w:calcOnExit w:val="0"/>
                  <w:textInput/>
                </w:ffData>
              </w:fldChar>
            </w:r>
            <w:r w:rsidRPr="00AA43B5">
              <w:rPr>
                <w:rFonts w:ascii="Arial" w:hAnsi="Arial" w:cs="Arial"/>
                <w:b/>
                <w:bCs/>
                <w:sz w:val="24"/>
              </w:rPr>
              <w:instrText xml:space="preserve"> FORMTEXT </w:instrText>
            </w:r>
            <w:r w:rsidRPr="00AA43B5">
              <w:rPr>
                <w:rFonts w:ascii="Arial" w:hAnsi="Arial" w:cs="Arial"/>
                <w:b/>
                <w:bCs/>
                <w:sz w:val="24"/>
              </w:rPr>
            </w:r>
            <w:r w:rsidRPr="00AA43B5">
              <w:rPr>
                <w:rFonts w:ascii="Arial" w:hAnsi="Arial" w:cs="Arial"/>
                <w:b/>
                <w:bCs/>
                <w:sz w:val="24"/>
              </w:rPr>
              <w:fldChar w:fldCharType="separate"/>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sz w:val="24"/>
              </w:rPr>
              <w:fldChar w:fldCharType="end"/>
            </w:r>
          </w:p>
        </w:tc>
      </w:tr>
      <w:tr w:rsidR="00AA43B5" w:rsidRPr="00AA43B5" w14:paraId="7DF4056C" w14:textId="77777777" w:rsidTr="00AA43B5">
        <w:trPr>
          <w:gridBefore w:val="1"/>
          <w:gridAfter w:val="2"/>
          <w:wBefore w:w="180" w:type="dxa"/>
          <w:wAfter w:w="4432" w:type="dxa"/>
        </w:trPr>
        <w:tc>
          <w:tcPr>
            <w:tcW w:w="2507" w:type="dxa"/>
            <w:gridSpan w:val="2"/>
            <w:tcBorders>
              <w:top w:val="nil"/>
              <w:left w:val="nil"/>
              <w:bottom w:val="nil"/>
              <w:right w:val="nil"/>
            </w:tcBorders>
          </w:tcPr>
          <w:p w14:paraId="41AC3C64" w14:textId="77777777" w:rsidR="00AA43B5" w:rsidRDefault="00AA43B5" w:rsidP="00F06CB6">
            <w:pPr>
              <w:pStyle w:val="BodyText2"/>
              <w:tabs>
                <w:tab w:val="left" w:pos="6480"/>
                <w:tab w:val="left" w:pos="7920"/>
                <w:tab w:val="left" w:pos="9360"/>
              </w:tabs>
              <w:spacing w:line="240" w:lineRule="auto"/>
              <w:rPr>
                <w:rFonts w:ascii="Arial" w:hAnsi="Arial" w:cs="Arial"/>
                <w:b/>
                <w:bCs/>
              </w:rPr>
            </w:pPr>
          </w:p>
          <w:p w14:paraId="45EFE7CB" w14:textId="083DB097" w:rsidR="00AA43B5" w:rsidRPr="00BA510B" w:rsidRDefault="00AA43B5" w:rsidP="00F06CB6">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Study/Project ID#</w:t>
            </w:r>
            <w:r w:rsidRPr="00BA510B">
              <w:rPr>
                <w:rFonts w:ascii="Arial" w:hAnsi="Arial" w:cs="Arial"/>
                <w:b/>
                <w:bCs/>
              </w:rPr>
              <w:t>:</w:t>
            </w:r>
          </w:p>
        </w:tc>
        <w:tc>
          <w:tcPr>
            <w:tcW w:w="3861" w:type="dxa"/>
            <w:tcBorders>
              <w:top w:val="nil"/>
              <w:left w:val="nil"/>
              <w:bottom w:val="nil"/>
              <w:right w:val="nil"/>
            </w:tcBorders>
            <w:vAlign w:val="bottom"/>
          </w:tcPr>
          <w:p w14:paraId="1F9C3323" w14:textId="221FC738" w:rsidR="00AA43B5" w:rsidRPr="00AA43B5" w:rsidRDefault="00AA43B5" w:rsidP="00F06CB6">
            <w:pPr>
              <w:pStyle w:val="BodyText2"/>
              <w:tabs>
                <w:tab w:val="left" w:pos="6480"/>
                <w:tab w:val="left" w:pos="7920"/>
                <w:tab w:val="left" w:pos="9360"/>
              </w:tabs>
              <w:spacing w:line="240" w:lineRule="auto"/>
              <w:rPr>
                <w:rFonts w:ascii="Arial" w:hAnsi="Arial" w:cs="Arial"/>
                <w:b/>
                <w:bCs/>
                <w:sz w:val="24"/>
              </w:rPr>
            </w:pPr>
            <w:r w:rsidRPr="00AA43B5">
              <w:rPr>
                <w:rFonts w:ascii="Arial" w:hAnsi="Arial" w:cs="Arial"/>
                <w:b/>
                <w:bCs/>
                <w:sz w:val="24"/>
              </w:rPr>
              <w:fldChar w:fldCharType="begin">
                <w:ffData>
                  <w:name w:val="Text2"/>
                  <w:enabled/>
                  <w:calcOnExit w:val="0"/>
                  <w:textInput/>
                </w:ffData>
              </w:fldChar>
            </w:r>
            <w:r w:rsidRPr="00AA43B5">
              <w:rPr>
                <w:rFonts w:ascii="Arial" w:hAnsi="Arial" w:cs="Arial"/>
                <w:b/>
                <w:bCs/>
                <w:sz w:val="24"/>
              </w:rPr>
              <w:instrText xml:space="preserve"> FORMTEXT </w:instrText>
            </w:r>
            <w:r w:rsidRPr="00AA43B5">
              <w:rPr>
                <w:rFonts w:ascii="Arial" w:hAnsi="Arial" w:cs="Arial"/>
                <w:b/>
                <w:bCs/>
                <w:sz w:val="24"/>
              </w:rPr>
            </w:r>
            <w:r w:rsidRPr="00AA43B5">
              <w:rPr>
                <w:rFonts w:ascii="Arial" w:hAnsi="Arial" w:cs="Arial"/>
                <w:b/>
                <w:bCs/>
                <w:sz w:val="24"/>
              </w:rPr>
              <w:fldChar w:fldCharType="separate"/>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sz w:val="24"/>
              </w:rPr>
              <w:fldChar w:fldCharType="end"/>
            </w:r>
          </w:p>
        </w:tc>
      </w:tr>
      <w:tr w:rsidR="001B617C" w:rsidRPr="00BA510B" w14:paraId="660CB816" w14:textId="77777777" w:rsidTr="00AA43B5">
        <w:trPr>
          <w:gridAfter w:val="1"/>
          <w:wAfter w:w="105" w:type="dxa"/>
          <w:trHeight w:val="360"/>
        </w:trPr>
        <w:tc>
          <w:tcPr>
            <w:tcW w:w="2337" w:type="dxa"/>
            <w:gridSpan w:val="2"/>
            <w:tcBorders>
              <w:top w:val="nil"/>
              <w:left w:val="nil"/>
              <w:bottom w:val="nil"/>
              <w:right w:val="nil"/>
            </w:tcBorders>
          </w:tcPr>
          <w:p w14:paraId="1580EDB5" w14:textId="77777777" w:rsidR="001B617C" w:rsidRDefault="001B617C" w:rsidP="007711A9">
            <w:pPr>
              <w:pStyle w:val="BodyText2"/>
              <w:tabs>
                <w:tab w:val="left" w:pos="6480"/>
                <w:tab w:val="left" w:pos="7920"/>
                <w:tab w:val="left" w:pos="9360"/>
              </w:tabs>
              <w:spacing w:line="240" w:lineRule="auto"/>
              <w:ind w:left="-126"/>
              <w:jc w:val="center"/>
              <w:rPr>
                <w:rFonts w:ascii="Arial" w:hAnsi="Arial" w:cs="Arial"/>
                <w:b/>
                <w:bCs/>
              </w:rPr>
            </w:pPr>
          </w:p>
          <w:p w14:paraId="0E2BFAC5" w14:textId="54700B27" w:rsidR="001B617C" w:rsidRPr="00BA510B" w:rsidRDefault="001B617C" w:rsidP="007711A9">
            <w:pPr>
              <w:pStyle w:val="BodyText2"/>
              <w:tabs>
                <w:tab w:val="left" w:pos="6480"/>
                <w:tab w:val="left" w:pos="7920"/>
                <w:tab w:val="left" w:pos="9360"/>
              </w:tabs>
              <w:spacing w:line="240" w:lineRule="auto"/>
              <w:ind w:left="-126"/>
              <w:jc w:val="center"/>
              <w:rPr>
                <w:rFonts w:ascii="Arial" w:hAnsi="Arial" w:cs="Arial"/>
                <w:b/>
                <w:bCs/>
              </w:rPr>
            </w:pPr>
            <w:r>
              <w:rPr>
                <w:rFonts w:ascii="Arial" w:hAnsi="Arial" w:cs="Arial"/>
                <w:b/>
                <w:bCs/>
              </w:rPr>
              <w:t>Type of Review:</w:t>
            </w:r>
          </w:p>
        </w:tc>
        <w:tc>
          <w:tcPr>
            <w:tcW w:w="8538" w:type="dxa"/>
            <w:gridSpan w:val="3"/>
            <w:tcBorders>
              <w:top w:val="nil"/>
              <w:left w:val="nil"/>
              <w:bottom w:val="nil"/>
              <w:right w:val="nil"/>
            </w:tcBorders>
            <w:vAlign w:val="center"/>
          </w:tcPr>
          <w:p w14:paraId="48400C04" w14:textId="77777777" w:rsidR="001B617C" w:rsidRDefault="001B617C" w:rsidP="007711A9">
            <w:pPr>
              <w:pStyle w:val="BodyText2"/>
              <w:tabs>
                <w:tab w:val="left" w:pos="6480"/>
                <w:tab w:val="left" w:pos="7920"/>
                <w:tab w:val="left" w:pos="9360"/>
              </w:tabs>
              <w:spacing w:line="240" w:lineRule="auto"/>
              <w:rPr>
                <w:rFonts w:ascii="Arial" w:hAnsi="Arial" w:cs="Arial"/>
                <w:szCs w:val="22"/>
              </w:rPr>
            </w:pPr>
          </w:p>
          <w:p w14:paraId="5C19D4FC" w14:textId="0E8BB634" w:rsidR="001B617C" w:rsidRPr="00645F07" w:rsidRDefault="001B617C" w:rsidP="007711A9">
            <w:pPr>
              <w:pStyle w:val="BodyText2"/>
              <w:tabs>
                <w:tab w:val="left" w:pos="6480"/>
                <w:tab w:val="left" w:pos="7920"/>
                <w:tab w:val="left" w:pos="9360"/>
              </w:tabs>
              <w:spacing w:line="240" w:lineRule="auto"/>
              <w:rPr>
                <w:rFonts w:ascii="Arial" w:hAnsi="Arial" w:cs="Arial"/>
                <w:szCs w:val="22"/>
              </w:rPr>
            </w:pPr>
            <w:r w:rsidRPr="00421FFE">
              <w:rPr>
                <w:rFonts w:ascii="Arial" w:hAnsi="Arial" w:cs="Arial"/>
                <w:szCs w:val="22"/>
              </w:rPr>
              <w:fldChar w:fldCharType="begin">
                <w:ffData>
                  <w:name w:val="Check72"/>
                  <w:enabled/>
                  <w:calcOnExit w:val="0"/>
                  <w:checkBox>
                    <w:sizeAuto/>
                    <w:default w:val="0"/>
                  </w:checkBox>
                </w:ffData>
              </w:fldChar>
            </w:r>
            <w:r w:rsidRPr="00421FFE">
              <w:rPr>
                <w:rFonts w:ascii="Arial" w:hAnsi="Arial" w:cs="Arial"/>
                <w:szCs w:val="22"/>
              </w:rPr>
              <w:instrText xml:space="preserve"> FORMCHECKBOX </w:instrText>
            </w:r>
            <w:r w:rsidR="005B1171">
              <w:rPr>
                <w:rFonts w:ascii="Arial" w:hAnsi="Arial" w:cs="Arial"/>
                <w:szCs w:val="22"/>
              </w:rPr>
            </w:r>
            <w:r w:rsidR="005B1171">
              <w:rPr>
                <w:rFonts w:ascii="Arial" w:hAnsi="Arial" w:cs="Arial"/>
                <w:szCs w:val="22"/>
              </w:rPr>
              <w:fldChar w:fldCharType="separate"/>
            </w:r>
            <w:r w:rsidRPr="00421FFE">
              <w:rPr>
                <w:rFonts w:ascii="Arial" w:hAnsi="Arial" w:cs="Arial"/>
                <w:szCs w:val="22"/>
              </w:rPr>
              <w:fldChar w:fldCharType="end"/>
            </w:r>
            <w:r w:rsidRPr="00421FFE">
              <w:rPr>
                <w:rFonts w:ascii="Arial" w:hAnsi="Arial" w:cs="Arial"/>
                <w:szCs w:val="22"/>
              </w:rPr>
              <w:t xml:space="preserve"> Initial     </w:t>
            </w:r>
            <w:r w:rsidRPr="00421FFE">
              <w:rPr>
                <w:rFonts w:ascii="Arial" w:hAnsi="Arial" w:cs="Arial"/>
                <w:szCs w:val="22"/>
              </w:rPr>
              <w:fldChar w:fldCharType="begin">
                <w:ffData>
                  <w:name w:val="Check73"/>
                  <w:enabled/>
                  <w:calcOnExit w:val="0"/>
                  <w:checkBox>
                    <w:sizeAuto/>
                    <w:default w:val="0"/>
                  </w:checkBox>
                </w:ffData>
              </w:fldChar>
            </w:r>
            <w:r w:rsidRPr="00421FFE">
              <w:rPr>
                <w:rFonts w:ascii="Arial" w:hAnsi="Arial" w:cs="Arial"/>
                <w:szCs w:val="22"/>
              </w:rPr>
              <w:instrText xml:space="preserve"> FORMCHECKBOX </w:instrText>
            </w:r>
            <w:r w:rsidR="005B1171">
              <w:rPr>
                <w:rFonts w:ascii="Arial" w:hAnsi="Arial" w:cs="Arial"/>
                <w:szCs w:val="22"/>
              </w:rPr>
            </w:r>
            <w:r w:rsidR="005B1171">
              <w:rPr>
                <w:rFonts w:ascii="Arial" w:hAnsi="Arial" w:cs="Arial"/>
                <w:szCs w:val="22"/>
              </w:rPr>
              <w:fldChar w:fldCharType="separate"/>
            </w:r>
            <w:r w:rsidRPr="00421FFE">
              <w:rPr>
                <w:rFonts w:ascii="Arial" w:hAnsi="Arial" w:cs="Arial"/>
                <w:szCs w:val="22"/>
              </w:rPr>
              <w:fldChar w:fldCharType="end"/>
            </w:r>
            <w:r w:rsidRPr="00421FFE">
              <w:rPr>
                <w:rFonts w:ascii="Arial" w:hAnsi="Arial" w:cs="Arial"/>
                <w:szCs w:val="22"/>
              </w:rPr>
              <w:t xml:space="preserve"> </w:t>
            </w:r>
            <w:r w:rsidR="00061B99">
              <w:rPr>
                <w:rFonts w:ascii="Arial" w:hAnsi="Arial" w:cs="Arial"/>
                <w:szCs w:val="22"/>
              </w:rPr>
              <w:t>Amendment</w:t>
            </w:r>
            <w:r>
              <w:rPr>
                <w:rFonts w:ascii="Arial" w:hAnsi="Arial" w:cs="Arial"/>
                <w:szCs w:val="22"/>
              </w:rPr>
              <w:t xml:space="preserve">   </w:t>
            </w:r>
            <w:r w:rsidRPr="00421FFE">
              <w:rPr>
                <w:rFonts w:ascii="Arial" w:hAnsi="Arial" w:cs="Arial"/>
                <w:szCs w:val="22"/>
              </w:rPr>
              <w:fldChar w:fldCharType="begin">
                <w:ffData>
                  <w:name w:val="Check74"/>
                  <w:enabled/>
                  <w:calcOnExit w:val="0"/>
                  <w:checkBox>
                    <w:sizeAuto/>
                    <w:default w:val="0"/>
                  </w:checkBox>
                </w:ffData>
              </w:fldChar>
            </w:r>
            <w:r w:rsidRPr="00421FFE">
              <w:rPr>
                <w:rFonts w:ascii="Arial" w:hAnsi="Arial" w:cs="Arial"/>
                <w:szCs w:val="22"/>
              </w:rPr>
              <w:instrText xml:space="preserve"> FORMCHECKBOX </w:instrText>
            </w:r>
            <w:r w:rsidR="005B1171">
              <w:rPr>
                <w:rFonts w:ascii="Arial" w:hAnsi="Arial" w:cs="Arial"/>
                <w:szCs w:val="22"/>
              </w:rPr>
            </w:r>
            <w:r w:rsidR="005B1171">
              <w:rPr>
                <w:rFonts w:ascii="Arial" w:hAnsi="Arial" w:cs="Arial"/>
                <w:szCs w:val="22"/>
              </w:rPr>
              <w:fldChar w:fldCharType="separate"/>
            </w:r>
            <w:r w:rsidRPr="00421FFE">
              <w:rPr>
                <w:rFonts w:ascii="Arial" w:hAnsi="Arial" w:cs="Arial"/>
                <w:szCs w:val="22"/>
              </w:rPr>
              <w:fldChar w:fldCharType="end"/>
            </w:r>
            <w:r w:rsidRPr="00421FFE">
              <w:rPr>
                <w:rFonts w:ascii="Arial" w:hAnsi="Arial" w:cs="Arial"/>
                <w:szCs w:val="22"/>
              </w:rPr>
              <w:t xml:space="preserve"> Continuing Review</w:t>
            </w:r>
          </w:p>
        </w:tc>
      </w:tr>
    </w:tbl>
    <w:p w14:paraId="24F8A9EF" w14:textId="77777777" w:rsidR="00AA43B5" w:rsidRDefault="00AA43B5" w:rsidP="00AA43B5">
      <w:pPr>
        <w:pStyle w:val="BodyText2"/>
        <w:tabs>
          <w:tab w:val="left" w:pos="6480"/>
          <w:tab w:val="left" w:pos="7920"/>
          <w:tab w:val="left" w:pos="9360"/>
        </w:tabs>
        <w:spacing w:line="240" w:lineRule="auto"/>
        <w:rPr>
          <w:rFonts w:ascii="Arial" w:hAnsi="Arial" w:cs="Arial"/>
          <w:b/>
          <w:bCs/>
        </w:rPr>
      </w:pPr>
    </w:p>
    <w:p w14:paraId="660B94AD" w14:textId="20D991E1" w:rsidR="00F06CB6" w:rsidRDefault="00F06CB6" w:rsidP="00AA43B5">
      <w:pPr>
        <w:pStyle w:val="BodyText2"/>
        <w:tabs>
          <w:tab w:val="left" w:pos="6480"/>
          <w:tab w:val="left" w:pos="7920"/>
          <w:tab w:val="left" w:pos="9360"/>
        </w:tabs>
        <w:spacing w:line="240" w:lineRule="auto"/>
        <w:ind w:left="90"/>
        <w:rPr>
          <w:rFonts w:ascii="Arial" w:hAnsi="Arial" w:cs="Arial"/>
          <w:b/>
          <w:bCs/>
          <w:sz w:val="24"/>
        </w:rPr>
      </w:pPr>
      <w:r w:rsidRPr="00BA510B">
        <w:rPr>
          <w:rFonts w:ascii="Arial" w:hAnsi="Arial" w:cs="Arial"/>
          <w:b/>
          <w:bCs/>
        </w:rPr>
        <w:t>IRB Reviewer:</w:t>
      </w:r>
      <w:r>
        <w:rPr>
          <w:rFonts w:ascii="Arial" w:hAnsi="Arial" w:cs="Arial"/>
          <w:b/>
          <w:bCs/>
          <w:sz w:val="24"/>
        </w:rPr>
        <w:t xml:space="preserve"> </w:t>
      </w:r>
      <w:r w:rsidRPr="00BA510B">
        <w:rPr>
          <w:rFonts w:ascii="Arial" w:hAnsi="Arial" w:cs="Arial"/>
          <w:b/>
          <w:bCs/>
          <w:sz w:val="24"/>
        </w:rPr>
        <w:fldChar w:fldCharType="begin">
          <w:ffData>
            <w:name w:val="Text5"/>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p>
    <w:p w14:paraId="03D1CE55" w14:textId="00215AA9" w:rsidR="004C4054" w:rsidRPr="00AA43B5" w:rsidRDefault="00F06CB6" w:rsidP="00AA43B5">
      <w:pPr>
        <w:pStyle w:val="BodyText2"/>
        <w:tabs>
          <w:tab w:val="left" w:pos="360"/>
          <w:tab w:val="left" w:pos="6480"/>
          <w:tab w:val="left" w:pos="7920"/>
          <w:tab w:val="left" w:pos="9360"/>
        </w:tabs>
        <w:spacing w:line="240" w:lineRule="auto"/>
        <w:ind w:left="90"/>
        <w:rPr>
          <w:rFonts w:ascii="Arial" w:hAnsi="Arial" w:cs="Arial"/>
          <w:szCs w:val="22"/>
          <w:u w:val="single"/>
        </w:rPr>
      </w:pPr>
      <w:r w:rsidRPr="009E3D31">
        <w:rPr>
          <w:rFonts w:ascii="Arial" w:hAnsi="Arial" w:cs="Arial"/>
          <w:bCs/>
          <w:i/>
          <w:sz w:val="20"/>
        </w:rPr>
        <w:t xml:space="preserve">Reviewer attestation: by </w:t>
      </w:r>
      <w:r>
        <w:rPr>
          <w:rFonts w:ascii="Arial" w:hAnsi="Arial" w:cs="Arial"/>
          <w:bCs/>
          <w:i/>
          <w:sz w:val="20"/>
        </w:rPr>
        <w:t>entering</w:t>
      </w:r>
      <w:r w:rsidRPr="009E3D31">
        <w:rPr>
          <w:rFonts w:ascii="Arial" w:hAnsi="Arial" w:cs="Arial"/>
          <w:bCs/>
          <w:i/>
          <w:sz w:val="20"/>
        </w:rPr>
        <w:t xml:space="preserve"> my name above, I am confirming that I completed this review and did not have a conflict of interest with this protocol.</w:t>
      </w:r>
      <w:r>
        <w:rPr>
          <w:rFonts w:ascii="Arial" w:hAnsi="Arial" w:cs="Arial"/>
          <w:bCs/>
          <w:i/>
          <w:sz w:val="20"/>
        </w:rPr>
        <w:t xml:space="preserve"> </w:t>
      </w:r>
      <w:r w:rsidRPr="00051EA7">
        <w:rPr>
          <w:rFonts w:ascii="Arial" w:hAnsi="Arial" w:cs="Arial"/>
          <w:b/>
          <w:bCs/>
          <w:i/>
          <w:color w:val="C00000"/>
          <w:sz w:val="20"/>
        </w:rPr>
        <w:t>NOTE:</w:t>
      </w:r>
      <w:r w:rsidRPr="001673D5">
        <w:rPr>
          <w:rFonts w:ascii="Arial" w:hAnsi="Arial" w:cs="Arial"/>
          <w:bCs/>
          <w:i/>
          <w:sz w:val="20"/>
        </w:rPr>
        <w:t xml:space="preserve"> </w:t>
      </w:r>
      <w:r w:rsidRPr="003B7FCE">
        <w:rPr>
          <w:rFonts w:ascii="Arial" w:hAnsi="Arial" w:cs="Arial"/>
          <w:sz w:val="20"/>
        </w:rPr>
        <w:t>If</w:t>
      </w:r>
      <w:r w:rsidRPr="00B61B92">
        <w:rPr>
          <w:rFonts w:ascii="Arial" w:hAnsi="Arial" w:cs="Arial"/>
          <w:sz w:val="20"/>
        </w:rPr>
        <w:t xml:space="preserve"> you have a conflict of interest in reviewing this protocol, please contact an IRB Analyst via </w:t>
      </w:r>
      <w:hyperlink r:id="rId9" w:history="1">
        <w:r w:rsidRPr="006C744C">
          <w:rPr>
            <w:rStyle w:val="Hyperlink"/>
            <w:rFonts w:ascii="Arial" w:hAnsi="Arial" w:cs="Arial"/>
            <w:sz w:val="20"/>
          </w:rPr>
          <w:t>pvamc-irb@va.gov</w:t>
        </w:r>
      </w:hyperlink>
      <w:r>
        <w:rPr>
          <w:rFonts w:ascii="Arial" w:hAnsi="Arial" w:cs="Arial"/>
          <w:sz w:val="20"/>
        </w:rPr>
        <w:t xml:space="preserve"> </w:t>
      </w:r>
      <w:r w:rsidRPr="00B61B92">
        <w:rPr>
          <w:rFonts w:ascii="Arial" w:hAnsi="Arial" w:cs="Arial"/>
          <w:sz w:val="20"/>
        </w:rPr>
        <w:t xml:space="preserve"> immediately, so that this review may be reassigned.</w:t>
      </w:r>
    </w:p>
    <w:p w14:paraId="1917AF75" w14:textId="1B710B2F" w:rsidR="00AA43B5" w:rsidRDefault="005B1171">
      <w:pPr>
        <w:pStyle w:val="BodyText2"/>
        <w:spacing w:line="240" w:lineRule="auto"/>
        <w:rPr>
          <w:rFonts w:ascii="Arial" w:hAnsi="Arial" w:cs="Arial"/>
          <w:b/>
          <w:i/>
          <w:szCs w:val="22"/>
        </w:rPr>
      </w:pPr>
      <w:r>
        <w:rPr>
          <w:rFonts w:ascii="Arial" w:hAnsi="Arial" w:cs="Arial"/>
          <w:color w:val="000000"/>
          <w:szCs w:val="22"/>
        </w:rPr>
        <w:pict w14:anchorId="2161B576">
          <v:shape id="_x0000_i1026" type="#_x0000_t75" style="width:8in;height:7pt" o:hrpct="0" o:hr="t">
            <v:imagedata r:id="rId8" o:title="BD14845_"/>
          </v:shape>
        </w:pict>
      </w:r>
    </w:p>
    <w:p w14:paraId="79E3A920" w14:textId="6F39D7C6" w:rsidR="00AA43B5" w:rsidRDefault="00AA43B5">
      <w:pPr>
        <w:pStyle w:val="BodyText2"/>
        <w:spacing w:line="240" w:lineRule="auto"/>
        <w:rPr>
          <w:rFonts w:ascii="Arial" w:hAnsi="Arial" w:cs="Arial"/>
          <w:szCs w:val="22"/>
        </w:rPr>
      </w:pPr>
      <w:r w:rsidRPr="00771A81">
        <w:rPr>
          <w:rFonts w:ascii="Arial" w:hAnsi="Arial" w:cs="Arial"/>
          <w:b/>
          <w:i/>
          <w:szCs w:val="22"/>
        </w:rPr>
        <w:t xml:space="preserve">NOTE: </w:t>
      </w:r>
      <w:r w:rsidRPr="00771A81">
        <w:rPr>
          <w:rFonts w:ascii="Arial" w:hAnsi="Arial" w:cs="Arial"/>
          <w:i/>
          <w:szCs w:val="22"/>
        </w:rPr>
        <w:t xml:space="preserve">A list of approved HDEs is available via the following link. Click on the number of the appropriate HDE to view the approval order, labeling, and patient information. </w:t>
      </w:r>
      <w:hyperlink r:id="rId10" w:history="1">
        <w:r w:rsidRPr="00763979">
          <w:rPr>
            <w:rStyle w:val="Hyperlink"/>
            <w:rFonts w:ascii="Arial" w:hAnsi="Arial" w:cs="Arial"/>
            <w:sz w:val="18"/>
            <w:szCs w:val="18"/>
          </w:rPr>
          <w:t>http://www.fda.gov/MedicalDevices/ProductsandMedicalProcedures/DeviceApprovalsandClearances/HDEApprovals/ucm161827.htm</w:t>
        </w:r>
      </w:hyperlink>
    </w:p>
    <w:p w14:paraId="22E54250" w14:textId="34FCB9A2" w:rsidR="001B617C" w:rsidRPr="00421FFE" w:rsidRDefault="005B1171">
      <w:pPr>
        <w:pStyle w:val="BodyText2"/>
        <w:spacing w:line="240" w:lineRule="auto"/>
        <w:rPr>
          <w:rFonts w:ascii="Arial" w:hAnsi="Arial" w:cs="Arial"/>
          <w:szCs w:val="22"/>
        </w:rPr>
      </w:pPr>
      <w:r>
        <w:rPr>
          <w:rFonts w:ascii="Arial" w:hAnsi="Arial" w:cs="Arial"/>
          <w:color w:val="000000"/>
          <w:szCs w:val="22"/>
        </w:rPr>
        <w:pict w14:anchorId="5C57F271">
          <v:shape id="_x0000_i1027" type="#_x0000_t75" style="width:8in;height:7pt" o:hrpct="0" o:hr="t">
            <v:imagedata r:id="rId8" o:title="BD14845_"/>
          </v:shape>
        </w:pict>
      </w:r>
    </w:p>
    <w:tbl>
      <w:tblPr>
        <w:tblW w:w="10899" w:type="dxa"/>
        <w:tblInd w:w="90" w:type="dxa"/>
        <w:tblLook w:val="01E0" w:firstRow="1" w:lastRow="1" w:firstColumn="1" w:lastColumn="1" w:noHBand="0" w:noVBand="0"/>
      </w:tblPr>
      <w:tblGrid>
        <w:gridCol w:w="576"/>
        <w:gridCol w:w="8195"/>
        <w:gridCol w:w="704"/>
        <w:gridCol w:w="60"/>
        <w:gridCol w:w="1364"/>
      </w:tblGrid>
      <w:tr w:rsidR="00AA43B5" w:rsidRPr="00421FFE" w14:paraId="3290E54F" w14:textId="77777777" w:rsidTr="00D028B0">
        <w:trPr>
          <w:trHeight w:val="250"/>
        </w:trPr>
        <w:tc>
          <w:tcPr>
            <w:tcW w:w="576" w:type="dxa"/>
          </w:tcPr>
          <w:p w14:paraId="502DA9B7" w14:textId="77777777" w:rsidR="00652200" w:rsidRPr="00421FFE" w:rsidRDefault="00652200" w:rsidP="00D028B0">
            <w:pPr>
              <w:tabs>
                <w:tab w:val="left" w:pos="0"/>
              </w:tabs>
              <w:rPr>
                <w:rFonts w:ascii="Arial" w:hAnsi="Arial" w:cs="Arial"/>
                <w:sz w:val="22"/>
                <w:szCs w:val="22"/>
              </w:rPr>
            </w:pPr>
          </w:p>
        </w:tc>
        <w:tc>
          <w:tcPr>
            <w:tcW w:w="8195" w:type="dxa"/>
          </w:tcPr>
          <w:p w14:paraId="02D4A33B" w14:textId="77777777" w:rsidR="00652200" w:rsidRPr="00421FFE" w:rsidRDefault="00652200" w:rsidP="00CA5FA3">
            <w:pPr>
              <w:rPr>
                <w:rFonts w:ascii="Arial" w:hAnsi="Arial" w:cs="Arial"/>
                <w:sz w:val="22"/>
                <w:szCs w:val="22"/>
              </w:rPr>
            </w:pPr>
          </w:p>
        </w:tc>
        <w:tc>
          <w:tcPr>
            <w:tcW w:w="764" w:type="dxa"/>
            <w:gridSpan w:val="2"/>
          </w:tcPr>
          <w:p w14:paraId="3286C86E" w14:textId="77777777" w:rsidR="00652200" w:rsidRPr="00421FFE" w:rsidRDefault="00652200" w:rsidP="009A2674">
            <w:pPr>
              <w:rPr>
                <w:rFonts w:ascii="Arial" w:hAnsi="Arial" w:cs="Arial"/>
                <w:b/>
                <w:sz w:val="22"/>
                <w:szCs w:val="22"/>
              </w:rPr>
            </w:pPr>
            <w:r w:rsidRPr="00421FFE">
              <w:rPr>
                <w:rFonts w:ascii="Arial" w:hAnsi="Arial" w:cs="Arial"/>
                <w:b/>
                <w:sz w:val="22"/>
                <w:szCs w:val="22"/>
              </w:rPr>
              <w:t>Yes</w:t>
            </w:r>
          </w:p>
        </w:tc>
        <w:tc>
          <w:tcPr>
            <w:tcW w:w="1364" w:type="dxa"/>
          </w:tcPr>
          <w:p w14:paraId="77C3EE10" w14:textId="77777777" w:rsidR="00652200" w:rsidRPr="00421FFE" w:rsidRDefault="00652200" w:rsidP="009A2674">
            <w:pPr>
              <w:rPr>
                <w:rFonts w:ascii="Arial" w:hAnsi="Arial" w:cs="Arial"/>
                <w:b/>
                <w:sz w:val="22"/>
                <w:szCs w:val="22"/>
              </w:rPr>
            </w:pPr>
            <w:r w:rsidRPr="00421FFE">
              <w:rPr>
                <w:rFonts w:ascii="Arial" w:hAnsi="Arial" w:cs="Arial"/>
                <w:b/>
                <w:sz w:val="22"/>
                <w:szCs w:val="22"/>
              </w:rPr>
              <w:t>No</w:t>
            </w:r>
          </w:p>
        </w:tc>
      </w:tr>
      <w:tr w:rsidR="00AA43B5" w:rsidRPr="00421FFE" w14:paraId="1278A843" w14:textId="77777777" w:rsidTr="00D028B0">
        <w:trPr>
          <w:trHeight w:val="368"/>
        </w:trPr>
        <w:tc>
          <w:tcPr>
            <w:tcW w:w="576" w:type="dxa"/>
          </w:tcPr>
          <w:p w14:paraId="7BB9C729" w14:textId="77777777" w:rsidR="00652200" w:rsidRPr="00421FFE" w:rsidRDefault="00652200" w:rsidP="00D028B0">
            <w:pPr>
              <w:numPr>
                <w:ilvl w:val="0"/>
                <w:numId w:val="19"/>
              </w:numPr>
              <w:tabs>
                <w:tab w:val="left" w:pos="345"/>
              </w:tabs>
              <w:ind w:left="360"/>
              <w:rPr>
                <w:rFonts w:ascii="Arial" w:hAnsi="Arial" w:cs="Arial"/>
                <w:b/>
                <w:sz w:val="22"/>
                <w:szCs w:val="22"/>
              </w:rPr>
            </w:pPr>
          </w:p>
        </w:tc>
        <w:tc>
          <w:tcPr>
            <w:tcW w:w="8195" w:type="dxa"/>
          </w:tcPr>
          <w:p w14:paraId="211A6A54" w14:textId="77777777" w:rsidR="00652200" w:rsidRPr="007457DD" w:rsidRDefault="007457DD" w:rsidP="00D028B0">
            <w:pPr>
              <w:spacing w:after="120"/>
              <w:ind w:left="30" w:right="-1645"/>
              <w:rPr>
                <w:rFonts w:ascii="Arial" w:hAnsi="Arial" w:cs="Arial"/>
                <w:sz w:val="22"/>
                <w:szCs w:val="22"/>
              </w:rPr>
            </w:pPr>
            <w:r w:rsidRPr="00763979">
              <w:rPr>
                <w:rFonts w:ascii="Arial" w:hAnsi="Arial" w:cs="Arial"/>
                <w:sz w:val="22"/>
                <w:szCs w:val="22"/>
              </w:rPr>
              <w:t>Has the FDA granted a Humanitarian Device Exemption (HDE)?</w:t>
            </w:r>
          </w:p>
        </w:tc>
        <w:tc>
          <w:tcPr>
            <w:tcW w:w="764" w:type="dxa"/>
            <w:gridSpan w:val="2"/>
          </w:tcPr>
          <w:p w14:paraId="0D6DEADD" w14:textId="77777777" w:rsidR="00652200" w:rsidRPr="00421FFE" w:rsidRDefault="00652200" w:rsidP="009A2674">
            <w:pPr>
              <w:rPr>
                <w:rFonts w:ascii="Arial" w:hAnsi="Arial" w:cs="Arial"/>
                <w:sz w:val="22"/>
                <w:szCs w:val="22"/>
              </w:rPr>
            </w:pPr>
            <w:r w:rsidRPr="00421FFE">
              <w:rPr>
                <w:rFonts w:ascii="Arial" w:hAnsi="Arial" w:cs="Arial"/>
                <w:sz w:val="22"/>
                <w:szCs w:val="22"/>
              </w:rPr>
              <w:fldChar w:fldCharType="begin">
                <w:ffData>
                  <w:name w:val="Check10"/>
                  <w:enabled/>
                  <w:calcOnExit w:val="0"/>
                  <w:checkBox>
                    <w:sizeAuto/>
                    <w:default w:val="0"/>
                  </w:checkBox>
                </w:ffData>
              </w:fldChar>
            </w:r>
            <w:bookmarkStart w:id="0" w:name="Check10"/>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0"/>
          </w:p>
        </w:tc>
        <w:tc>
          <w:tcPr>
            <w:tcW w:w="1364" w:type="dxa"/>
          </w:tcPr>
          <w:p w14:paraId="4CD7EBAA" w14:textId="77777777" w:rsidR="00652200" w:rsidRPr="00421FFE" w:rsidRDefault="00652200" w:rsidP="009A2674">
            <w:pPr>
              <w:rPr>
                <w:rFonts w:ascii="Arial" w:hAnsi="Arial" w:cs="Arial"/>
                <w:sz w:val="22"/>
                <w:szCs w:val="22"/>
              </w:rPr>
            </w:pPr>
            <w:r w:rsidRPr="00421FFE">
              <w:rPr>
                <w:rFonts w:ascii="Arial" w:hAnsi="Arial" w:cs="Arial"/>
                <w:sz w:val="22"/>
                <w:szCs w:val="22"/>
              </w:rPr>
              <w:fldChar w:fldCharType="begin">
                <w:ffData>
                  <w:name w:val="Check11"/>
                  <w:enabled/>
                  <w:calcOnExit w:val="0"/>
                  <w:checkBox>
                    <w:sizeAuto/>
                    <w:default w:val="0"/>
                  </w:checkBox>
                </w:ffData>
              </w:fldChar>
            </w:r>
            <w:bookmarkStart w:id="1" w:name="Check11"/>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1"/>
          </w:p>
        </w:tc>
      </w:tr>
      <w:tr w:rsidR="00AA43B5" w:rsidRPr="00421FFE" w14:paraId="5EC14E8C" w14:textId="77777777" w:rsidTr="00D028B0">
        <w:trPr>
          <w:trHeight w:val="1148"/>
        </w:trPr>
        <w:tc>
          <w:tcPr>
            <w:tcW w:w="576" w:type="dxa"/>
          </w:tcPr>
          <w:p w14:paraId="29A593B0" w14:textId="77777777" w:rsidR="005051DA" w:rsidRPr="00DC7344" w:rsidRDefault="005051DA" w:rsidP="00433579">
            <w:pPr>
              <w:numPr>
                <w:ilvl w:val="0"/>
                <w:numId w:val="19"/>
              </w:numPr>
              <w:tabs>
                <w:tab w:val="left" w:pos="0"/>
              </w:tabs>
              <w:ind w:left="360"/>
              <w:rPr>
                <w:rFonts w:ascii="Arial" w:hAnsi="Arial" w:cs="Arial"/>
                <w:b/>
                <w:snapToGrid w:val="0"/>
                <w:sz w:val="22"/>
                <w:szCs w:val="22"/>
              </w:rPr>
            </w:pPr>
          </w:p>
        </w:tc>
        <w:tc>
          <w:tcPr>
            <w:tcW w:w="8195" w:type="dxa"/>
          </w:tcPr>
          <w:p w14:paraId="501F978F" w14:textId="77777777" w:rsidR="005051DA" w:rsidRPr="00421FFE" w:rsidRDefault="008058FA" w:rsidP="00C47DA3">
            <w:pPr>
              <w:spacing w:after="120"/>
              <w:rPr>
                <w:rFonts w:ascii="Arial" w:hAnsi="Arial" w:cs="Arial"/>
                <w:sz w:val="22"/>
                <w:szCs w:val="22"/>
              </w:rPr>
            </w:pPr>
            <w:r w:rsidRPr="00763979">
              <w:rPr>
                <w:rFonts w:ascii="Arial" w:hAnsi="Arial" w:cs="Arial"/>
                <w:sz w:val="22"/>
                <w:szCs w:val="22"/>
              </w:rPr>
              <w:t>Based on review of the HDE information and the information received from the PVAMC clinician, are the risks to patients (physical, social, psychological, economic, and legal risks) minimized by using procedures consistent with product labeling and that do not unnecessarily expose the patients to risk?</w:t>
            </w:r>
          </w:p>
        </w:tc>
        <w:tc>
          <w:tcPr>
            <w:tcW w:w="704" w:type="dxa"/>
          </w:tcPr>
          <w:p w14:paraId="670633DF" w14:textId="77777777" w:rsidR="005051DA" w:rsidRPr="00421FFE" w:rsidRDefault="005051DA" w:rsidP="00F82AC1">
            <w:pPr>
              <w:rPr>
                <w:rFonts w:ascii="Arial" w:hAnsi="Arial" w:cs="Arial"/>
                <w:b/>
                <w:sz w:val="22"/>
                <w:szCs w:val="22"/>
              </w:rPr>
            </w:pPr>
            <w:r w:rsidRPr="00421FFE">
              <w:rPr>
                <w:rFonts w:ascii="Arial" w:hAnsi="Arial" w:cs="Arial"/>
                <w:sz w:val="22"/>
                <w:szCs w:val="22"/>
              </w:rPr>
              <w:fldChar w:fldCharType="begin">
                <w:ffData>
                  <w:name w:val="Check12"/>
                  <w:enabled/>
                  <w:calcOnExit w:val="0"/>
                  <w:checkBox>
                    <w:sizeAuto/>
                    <w:default w:val="0"/>
                  </w:checkBox>
                </w:ffData>
              </w:fldChar>
            </w:r>
            <w:bookmarkStart w:id="2" w:name="Check12"/>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2"/>
          </w:p>
        </w:tc>
        <w:tc>
          <w:tcPr>
            <w:tcW w:w="1424" w:type="dxa"/>
            <w:gridSpan w:val="2"/>
          </w:tcPr>
          <w:p w14:paraId="7400D391" w14:textId="605144E1" w:rsidR="005051DA" w:rsidRPr="00421FFE" w:rsidRDefault="00AA43B5" w:rsidP="00F82AC1">
            <w:pPr>
              <w:rPr>
                <w:rFonts w:ascii="Arial" w:hAnsi="Arial" w:cs="Arial"/>
                <w:b/>
                <w:sz w:val="22"/>
                <w:szCs w:val="22"/>
              </w:rPr>
            </w:pPr>
            <w:r>
              <w:rPr>
                <w:rFonts w:ascii="Arial" w:hAnsi="Arial" w:cs="Arial"/>
                <w:sz w:val="22"/>
                <w:szCs w:val="22"/>
              </w:rPr>
              <w:t xml:space="preserve"> </w:t>
            </w:r>
            <w:r w:rsidR="005051DA" w:rsidRPr="00421FFE">
              <w:rPr>
                <w:rFonts w:ascii="Arial" w:hAnsi="Arial" w:cs="Arial"/>
                <w:sz w:val="22"/>
                <w:szCs w:val="22"/>
              </w:rPr>
              <w:fldChar w:fldCharType="begin">
                <w:ffData>
                  <w:name w:val="Check13"/>
                  <w:enabled/>
                  <w:calcOnExit w:val="0"/>
                  <w:checkBox>
                    <w:sizeAuto/>
                    <w:default w:val="0"/>
                  </w:checkBox>
                </w:ffData>
              </w:fldChar>
            </w:r>
            <w:bookmarkStart w:id="3" w:name="Check13"/>
            <w:r w:rsidR="005051DA"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005051DA" w:rsidRPr="00421FFE">
              <w:rPr>
                <w:rFonts w:ascii="Arial" w:hAnsi="Arial" w:cs="Arial"/>
                <w:sz w:val="22"/>
                <w:szCs w:val="22"/>
              </w:rPr>
              <w:fldChar w:fldCharType="end"/>
            </w:r>
            <w:bookmarkEnd w:id="3"/>
          </w:p>
        </w:tc>
      </w:tr>
      <w:tr w:rsidR="00AA43B5" w:rsidRPr="00421FFE" w14:paraId="51C437D0" w14:textId="77777777" w:rsidTr="00D028B0">
        <w:trPr>
          <w:trHeight w:val="680"/>
        </w:trPr>
        <w:tc>
          <w:tcPr>
            <w:tcW w:w="576" w:type="dxa"/>
          </w:tcPr>
          <w:p w14:paraId="38EF27DA" w14:textId="77777777" w:rsidR="005051DA" w:rsidRPr="00421FFE" w:rsidRDefault="005051DA" w:rsidP="00433579">
            <w:pPr>
              <w:numPr>
                <w:ilvl w:val="0"/>
                <w:numId w:val="19"/>
              </w:numPr>
              <w:tabs>
                <w:tab w:val="left" w:pos="0"/>
              </w:tabs>
              <w:ind w:left="360"/>
              <w:rPr>
                <w:rFonts w:ascii="Arial" w:hAnsi="Arial" w:cs="Arial"/>
                <w:b/>
                <w:sz w:val="22"/>
                <w:szCs w:val="22"/>
              </w:rPr>
            </w:pPr>
          </w:p>
        </w:tc>
        <w:tc>
          <w:tcPr>
            <w:tcW w:w="8195" w:type="dxa"/>
          </w:tcPr>
          <w:p w14:paraId="49D8AB9D" w14:textId="77777777" w:rsidR="005051DA" w:rsidRPr="00C47DA3" w:rsidRDefault="007C286A" w:rsidP="00C47DA3">
            <w:pPr>
              <w:spacing w:after="120"/>
              <w:rPr>
                <w:rFonts w:ascii="Arial" w:hAnsi="Arial" w:cs="Arial"/>
                <w:sz w:val="22"/>
                <w:szCs w:val="22"/>
              </w:rPr>
            </w:pPr>
            <w:r w:rsidRPr="00763979">
              <w:rPr>
                <w:rFonts w:ascii="Arial" w:hAnsi="Arial" w:cs="Arial"/>
                <w:sz w:val="22"/>
                <w:szCs w:val="22"/>
              </w:rPr>
              <w:t>Are all appropriate measures of disease progression used in determining eligibility of the patient for use of the HUD?</w:t>
            </w:r>
          </w:p>
        </w:tc>
        <w:tc>
          <w:tcPr>
            <w:tcW w:w="704" w:type="dxa"/>
          </w:tcPr>
          <w:p w14:paraId="183C8293" w14:textId="77777777" w:rsidR="005051DA" w:rsidRPr="00421FFE" w:rsidRDefault="005051DA" w:rsidP="00CA5FA3">
            <w:pPr>
              <w:rPr>
                <w:rFonts w:ascii="Arial" w:hAnsi="Arial" w:cs="Arial"/>
                <w:sz w:val="22"/>
                <w:szCs w:val="22"/>
              </w:rPr>
            </w:pPr>
            <w:r w:rsidRPr="00421FFE">
              <w:rPr>
                <w:rFonts w:ascii="Arial" w:hAnsi="Arial" w:cs="Arial"/>
                <w:sz w:val="22"/>
                <w:szCs w:val="22"/>
              </w:rPr>
              <w:fldChar w:fldCharType="begin">
                <w:ffData>
                  <w:name w:val="Check14"/>
                  <w:enabled/>
                  <w:calcOnExit w:val="0"/>
                  <w:checkBox>
                    <w:sizeAuto/>
                    <w:default w:val="0"/>
                  </w:checkBox>
                </w:ffData>
              </w:fldChar>
            </w:r>
            <w:bookmarkStart w:id="4" w:name="Check14"/>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4"/>
          </w:p>
        </w:tc>
        <w:tc>
          <w:tcPr>
            <w:tcW w:w="1424" w:type="dxa"/>
            <w:gridSpan w:val="2"/>
          </w:tcPr>
          <w:p w14:paraId="646A0164" w14:textId="28CC6400" w:rsidR="005051DA" w:rsidRPr="00421FFE" w:rsidRDefault="00AA43B5" w:rsidP="00CA5FA3">
            <w:pPr>
              <w:rPr>
                <w:rFonts w:ascii="Arial" w:hAnsi="Arial" w:cs="Arial"/>
                <w:sz w:val="22"/>
                <w:szCs w:val="22"/>
              </w:rPr>
            </w:pPr>
            <w:r>
              <w:rPr>
                <w:rFonts w:ascii="Arial" w:hAnsi="Arial" w:cs="Arial"/>
                <w:sz w:val="22"/>
                <w:szCs w:val="22"/>
              </w:rPr>
              <w:t xml:space="preserve"> </w:t>
            </w:r>
            <w:r w:rsidR="005051DA" w:rsidRPr="00421FFE">
              <w:rPr>
                <w:rFonts w:ascii="Arial" w:hAnsi="Arial" w:cs="Arial"/>
                <w:sz w:val="22"/>
                <w:szCs w:val="22"/>
              </w:rPr>
              <w:fldChar w:fldCharType="begin">
                <w:ffData>
                  <w:name w:val="Check15"/>
                  <w:enabled/>
                  <w:calcOnExit w:val="0"/>
                  <w:checkBox>
                    <w:sizeAuto/>
                    <w:default w:val="0"/>
                  </w:checkBox>
                </w:ffData>
              </w:fldChar>
            </w:r>
            <w:bookmarkStart w:id="5" w:name="Check15"/>
            <w:r w:rsidR="005051DA"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005051DA" w:rsidRPr="00421FFE">
              <w:rPr>
                <w:rFonts w:ascii="Arial" w:hAnsi="Arial" w:cs="Arial"/>
                <w:sz w:val="22"/>
                <w:szCs w:val="22"/>
              </w:rPr>
              <w:fldChar w:fldCharType="end"/>
            </w:r>
            <w:bookmarkEnd w:id="5"/>
          </w:p>
        </w:tc>
      </w:tr>
      <w:tr w:rsidR="00AA43B5" w:rsidRPr="00421FFE" w14:paraId="4ED785E7" w14:textId="77777777" w:rsidTr="00D028B0">
        <w:trPr>
          <w:trHeight w:val="600"/>
        </w:trPr>
        <w:tc>
          <w:tcPr>
            <w:tcW w:w="576" w:type="dxa"/>
          </w:tcPr>
          <w:p w14:paraId="6F9E0246" w14:textId="77777777" w:rsidR="005051DA" w:rsidRPr="00421FFE" w:rsidRDefault="005051DA" w:rsidP="00433579">
            <w:pPr>
              <w:numPr>
                <w:ilvl w:val="0"/>
                <w:numId w:val="19"/>
              </w:numPr>
              <w:tabs>
                <w:tab w:val="left" w:pos="0"/>
              </w:tabs>
              <w:ind w:left="360"/>
              <w:rPr>
                <w:rFonts w:ascii="Arial" w:hAnsi="Arial" w:cs="Arial"/>
                <w:b/>
                <w:sz w:val="22"/>
                <w:szCs w:val="22"/>
              </w:rPr>
            </w:pPr>
          </w:p>
        </w:tc>
        <w:tc>
          <w:tcPr>
            <w:tcW w:w="8195" w:type="dxa"/>
          </w:tcPr>
          <w:p w14:paraId="1BCA1DDC" w14:textId="77777777" w:rsidR="005051DA" w:rsidRPr="00421FFE" w:rsidRDefault="007C286A" w:rsidP="00C47DA3">
            <w:pPr>
              <w:spacing w:after="120"/>
              <w:rPr>
                <w:rFonts w:ascii="Arial" w:hAnsi="Arial" w:cs="Arial"/>
                <w:sz w:val="22"/>
                <w:szCs w:val="22"/>
              </w:rPr>
            </w:pPr>
            <w:r w:rsidRPr="00763979">
              <w:rPr>
                <w:rFonts w:ascii="Arial" w:hAnsi="Arial" w:cs="Arial"/>
                <w:sz w:val="22"/>
                <w:szCs w:val="22"/>
              </w:rPr>
              <w:t>Is there assurance that all other possible treatment modalities will have been tried and determined to have failed before using the HUD?</w:t>
            </w:r>
            <w:r w:rsidRPr="00763979">
              <w:rPr>
                <w:rFonts w:ascii="Arial" w:hAnsi="Arial" w:cs="Arial"/>
                <w:sz w:val="22"/>
                <w:szCs w:val="22"/>
              </w:rPr>
              <w:tab/>
            </w:r>
          </w:p>
        </w:tc>
        <w:tc>
          <w:tcPr>
            <w:tcW w:w="704" w:type="dxa"/>
          </w:tcPr>
          <w:p w14:paraId="33E84016" w14:textId="77777777" w:rsidR="005051DA" w:rsidRPr="00421FFE" w:rsidRDefault="005051DA" w:rsidP="00CA5FA3">
            <w:pPr>
              <w:rPr>
                <w:rFonts w:ascii="Arial" w:hAnsi="Arial" w:cs="Arial"/>
                <w:sz w:val="22"/>
                <w:szCs w:val="22"/>
              </w:rPr>
            </w:pPr>
            <w:r w:rsidRPr="00421FFE">
              <w:rPr>
                <w:rFonts w:ascii="Arial" w:hAnsi="Arial" w:cs="Arial"/>
                <w:sz w:val="22"/>
                <w:szCs w:val="22"/>
              </w:rPr>
              <w:fldChar w:fldCharType="begin">
                <w:ffData>
                  <w:name w:val="Check16"/>
                  <w:enabled/>
                  <w:calcOnExit w:val="0"/>
                  <w:checkBox>
                    <w:sizeAuto/>
                    <w:default w:val="0"/>
                  </w:checkBox>
                </w:ffData>
              </w:fldChar>
            </w:r>
            <w:bookmarkStart w:id="6" w:name="Check16"/>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6"/>
          </w:p>
        </w:tc>
        <w:tc>
          <w:tcPr>
            <w:tcW w:w="1424" w:type="dxa"/>
            <w:gridSpan w:val="2"/>
          </w:tcPr>
          <w:p w14:paraId="6FEF6A8D" w14:textId="44251BEE" w:rsidR="005051DA" w:rsidRPr="00421FFE" w:rsidRDefault="00AA43B5" w:rsidP="00CA5FA3">
            <w:pPr>
              <w:rPr>
                <w:rFonts w:ascii="Arial" w:hAnsi="Arial" w:cs="Arial"/>
                <w:sz w:val="22"/>
                <w:szCs w:val="22"/>
              </w:rPr>
            </w:pPr>
            <w:r>
              <w:rPr>
                <w:rFonts w:ascii="Arial" w:hAnsi="Arial" w:cs="Arial"/>
                <w:sz w:val="22"/>
                <w:szCs w:val="22"/>
              </w:rPr>
              <w:t xml:space="preserve"> </w:t>
            </w:r>
            <w:r w:rsidR="005051DA" w:rsidRPr="00421FFE">
              <w:rPr>
                <w:rFonts w:ascii="Arial" w:hAnsi="Arial" w:cs="Arial"/>
                <w:sz w:val="22"/>
                <w:szCs w:val="22"/>
              </w:rPr>
              <w:fldChar w:fldCharType="begin">
                <w:ffData>
                  <w:name w:val="Check17"/>
                  <w:enabled/>
                  <w:calcOnExit w:val="0"/>
                  <w:checkBox>
                    <w:sizeAuto/>
                    <w:default w:val="0"/>
                  </w:checkBox>
                </w:ffData>
              </w:fldChar>
            </w:r>
            <w:bookmarkStart w:id="7" w:name="Check17"/>
            <w:r w:rsidR="005051DA"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005051DA" w:rsidRPr="00421FFE">
              <w:rPr>
                <w:rFonts w:ascii="Arial" w:hAnsi="Arial" w:cs="Arial"/>
                <w:sz w:val="22"/>
                <w:szCs w:val="22"/>
              </w:rPr>
              <w:fldChar w:fldCharType="end"/>
            </w:r>
            <w:bookmarkEnd w:id="7"/>
          </w:p>
        </w:tc>
      </w:tr>
      <w:tr w:rsidR="00AA43B5" w:rsidRPr="00421FFE" w14:paraId="11562B27" w14:textId="77777777" w:rsidTr="00D028B0">
        <w:trPr>
          <w:trHeight w:val="636"/>
        </w:trPr>
        <w:tc>
          <w:tcPr>
            <w:tcW w:w="576" w:type="dxa"/>
          </w:tcPr>
          <w:p w14:paraId="3D38D14D" w14:textId="77777777" w:rsidR="003718AA" w:rsidRPr="00421FFE" w:rsidRDefault="003718AA" w:rsidP="00433579">
            <w:pPr>
              <w:numPr>
                <w:ilvl w:val="0"/>
                <w:numId w:val="19"/>
              </w:numPr>
              <w:tabs>
                <w:tab w:val="left" w:pos="0"/>
              </w:tabs>
              <w:ind w:left="360"/>
              <w:rPr>
                <w:rFonts w:ascii="Arial" w:hAnsi="Arial" w:cs="Arial"/>
                <w:b/>
                <w:sz w:val="22"/>
                <w:szCs w:val="22"/>
              </w:rPr>
            </w:pPr>
          </w:p>
        </w:tc>
        <w:tc>
          <w:tcPr>
            <w:tcW w:w="8195" w:type="dxa"/>
          </w:tcPr>
          <w:p w14:paraId="47C23D68" w14:textId="77777777" w:rsidR="003718AA" w:rsidRPr="00C47DA3" w:rsidRDefault="007C286A" w:rsidP="00C47DA3">
            <w:pPr>
              <w:spacing w:after="120"/>
              <w:rPr>
                <w:rFonts w:ascii="Arial" w:hAnsi="Arial" w:cs="Arial"/>
                <w:sz w:val="22"/>
                <w:szCs w:val="22"/>
              </w:rPr>
            </w:pPr>
            <w:r w:rsidRPr="00763979">
              <w:rPr>
                <w:rFonts w:ascii="Arial" w:hAnsi="Arial" w:cs="Arial"/>
                <w:sz w:val="22"/>
                <w:szCs w:val="22"/>
              </w:rPr>
              <w:t>When considering the patient’s need for the HUD, is the likelihood that the device is appropriate for the patient’s condition or disease state determined appropriately?</w:t>
            </w:r>
          </w:p>
        </w:tc>
        <w:tc>
          <w:tcPr>
            <w:tcW w:w="704" w:type="dxa"/>
          </w:tcPr>
          <w:p w14:paraId="01BA8EBC" w14:textId="77777777" w:rsidR="003718AA" w:rsidRPr="00421FFE" w:rsidRDefault="003718AA" w:rsidP="00CA5FA3">
            <w:pPr>
              <w:rPr>
                <w:rFonts w:ascii="Arial" w:hAnsi="Arial" w:cs="Arial"/>
                <w:sz w:val="22"/>
                <w:szCs w:val="22"/>
              </w:rPr>
            </w:pPr>
            <w:r w:rsidRPr="00421FFE">
              <w:rPr>
                <w:rFonts w:ascii="Arial" w:hAnsi="Arial" w:cs="Arial"/>
                <w:sz w:val="22"/>
                <w:szCs w:val="22"/>
              </w:rPr>
              <w:fldChar w:fldCharType="begin">
                <w:ffData>
                  <w:name w:val="Check18"/>
                  <w:enabled/>
                  <w:calcOnExit w:val="0"/>
                  <w:checkBox>
                    <w:sizeAuto/>
                    <w:default w:val="0"/>
                  </w:checkBox>
                </w:ffData>
              </w:fldChar>
            </w:r>
            <w:bookmarkStart w:id="8" w:name="Check18"/>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8"/>
          </w:p>
        </w:tc>
        <w:tc>
          <w:tcPr>
            <w:tcW w:w="1424" w:type="dxa"/>
            <w:gridSpan w:val="2"/>
          </w:tcPr>
          <w:p w14:paraId="6D026E81" w14:textId="5EAD61AF" w:rsidR="003718AA" w:rsidRPr="00421FFE" w:rsidRDefault="00AA43B5" w:rsidP="00CA5FA3">
            <w:pPr>
              <w:rPr>
                <w:rFonts w:ascii="Arial" w:hAnsi="Arial" w:cs="Arial"/>
                <w:sz w:val="22"/>
                <w:szCs w:val="22"/>
              </w:rPr>
            </w:pPr>
            <w:r>
              <w:rPr>
                <w:rFonts w:ascii="Arial" w:hAnsi="Arial" w:cs="Arial"/>
                <w:sz w:val="22"/>
                <w:szCs w:val="22"/>
              </w:rPr>
              <w:t xml:space="preserve"> </w:t>
            </w:r>
            <w:r w:rsidR="003718AA" w:rsidRPr="00421FFE">
              <w:rPr>
                <w:rFonts w:ascii="Arial" w:hAnsi="Arial" w:cs="Arial"/>
                <w:sz w:val="22"/>
                <w:szCs w:val="22"/>
              </w:rPr>
              <w:fldChar w:fldCharType="begin">
                <w:ffData>
                  <w:name w:val="Check19"/>
                  <w:enabled/>
                  <w:calcOnExit w:val="0"/>
                  <w:checkBox>
                    <w:sizeAuto/>
                    <w:default w:val="0"/>
                  </w:checkBox>
                </w:ffData>
              </w:fldChar>
            </w:r>
            <w:bookmarkStart w:id="9" w:name="Check19"/>
            <w:r w:rsidR="003718AA"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003718AA" w:rsidRPr="00421FFE">
              <w:rPr>
                <w:rFonts w:ascii="Arial" w:hAnsi="Arial" w:cs="Arial"/>
                <w:sz w:val="22"/>
                <w:szCs w:val="22"/>
              </w:rPr>
              <w:fldChar w:fldCharType="end"/>
            </w:r>
            <w:bookmarkEnd w:id="9"/>
          </w:p>
        </w:tc>
      </w:tr>
      <w:tr w:rsidR="00AA43B5" w:rsidRPr="00421FFE" w14:paraId="09E6B5A5" w14:textId="77777777" w:rsidTr="00D028B0">
        <w:trPr>
          <w:trHeight w:val="618"/>
        </w:trPr>
        <w:tc>
          <w:tcPr>
            <w:tcW w:w="576" w:type="dxa"/>
          </w:tcPr>
          <w:p w14:paraId="31C22AF2" w14:textId="77777777" w:rsidR="00433579" w:rsidRDefault="00433579" w:rsidP="00433579">
            <w:pPr>
              <w:numPr>
                <w:ilvl w:val="0"/>
                <w:numId w:val="19"/>
              </w:numPr>
              <w:tabs>
                <w:tab w:val="left" w:pos="0"/>
              </w:tabs>
              <w:ind w:left="360"/>
              <w:rPr>
                <w:rFonts w:ascii="Arial" w:hAnsi="Arial" w:cs="Arial"/>
                <w:b/>
                <w:sz w:val="22"/>
                <w:szCs w:val="22"/>
              </w:rPr>
            </w:pPr>
          </w:p>
          <w:p w14:paraId="00F64D1A" w14:textId="77777777" w:rsidR="003718AA" w:rsidRPr="00433579" w:rsidRDefault="003718AA" w:rsidP="00433579">
            <w:pPr>
              <w:jc w:val="center"/>
              <w:rPr>
                <w:rFonts w:ascii="Arial" w:hAnsi="Arial" w:cs="Arial"/>
                <w:sz w:val="22"/>
                <w:szCs w:val="22"/>
              </w:rPr>
            </w:pPr>
          </w:p>
        </w:tc>
        <w:tc>
          <w:tcPr>
            <w:tcW w:w="8195" w:type="dxa"/>
          </w:tcPr>
          <w:p w14:paraId="03F880FE" w14:textId="77777777" w:rsidR="003718AA" w:rsidRPr="00421FFE" w:rsidRDefault="007C286A" w:rsidP="00020168">
            <w:pPr>
              <w:spacing w:after="120"/>
              <w:rPr>
                <w:rFonts w:ascii="Arial" w:hAnsi="Arial" w:cs="Arial"/>
                <w:sz w:val="22"/>
                <w:szCs w:val="22"/>
              </w:rPr>
            </w:pPr>
            <w:r w:rsidRPr="00763979">
              <w:rPr>
                <w:rFonts w:ascii="Arial" w:hAnsi="Arial" w:cs="Arial"/>
                <w:sz w:val="22"/>
                <w:szCs w:val="22"/>
              </w:rPr>
              <w:t xml:space="preserve">Does the physician have the appropriate training and qualifications for safe and effective use of the HUD? </w:t>
            </w:r>
          </w:p>
        </w:tc>
        <w:tc>
          <w:tcPr>
            <w:tcW w:w="704" w:type="dxa"/>
          </w:tcPr>
          <w:p w14:paraId="6F7939A2" w14:textId="77777777" w:rsidR="003718AA" w:rsidRPr="00421FFE" w:rsidRDefault="003718AA" w:rsidP="00CA5FA3">
            <w:pPr>
              <w:rPr>
                <w:rFonts w:ascii="Arial" w:hAnsi="Arial" w:cs="Arial"/>
                <w:sz w:val="22"/>
                <w:szCs w:val="22"/>
              </w:rPr>
            </w:pPr>
            <w:r w:rsidRPr="00421FFE">
              <w:rPr>
                <w:rFonts w:ascii="Arial" w:hAnsi="Arial" w:cs="Arial"/>
                <w:sz w:val="22"/>
                <w:szCs w:val="22"/>
              </w:rPr>
              <w:fldChar w:fldCharType="begin">
                <w:ffData>
                  <w:name w:val="Check42"/>
                  <w:enabled/>
                  <w:calcOnExit w:val="0"/>
                  <w:checkBox>
                    <w:sizeAuto/>
                    <w:default w:val="0"/>
                  </w:checkBox>
                </w:ffData>
              </w:fldChar>
            </w:r>
            <w:bookmarkStart w:id="10" w:name="Check42"/>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10"/>
          </w:p>
        </w:tc>
        <w:tc>
          <w:tcPr>
            <w:tcW w:w="1424" w:type="dxa"/>
            <w:gridSpan w:val="2"/>
          </w:tcPr>
          <w:p w14:paraId="18A4EB61" w14:textId="3C8969D1" w:rsidR="003718AA" w:rsidRPr="00421FFE" w:rsidRDefault="00AA43B5" w:rsidP="00CA5FA3">
            <w:pPr>
              <w:rPr>
                <w:rFonts w:ascii="Arial" w:hAnsi="Arial" w:cs="Arial"/>
                <w:sz w:val="22"/>
                <w:szCs w:val="22"/>
              </w:rPr>
            </w:pPr>
            <w:r>
              <w:rPr>
                <w:rFonts w:ascii="Arial" w:hAnsi="Arial" w:cs="Arial"/>
                <w:sz w:val="22"/>
                <w:szCs w:val="22"/>
              </w:rPr>
              <w:t xml:space="preserve"> </w:t>
            </w:r>
            <w:r w:rsidR="003718AA" w:rsidRPr="00421FFE">
              <w:rPr>
                <w:rFonts w:ascii="Arial" w:hAnsi="Arial" w:cs="Arial"/>
                <w:sz w:val="22"/>
                <w:szCs w:val="22"/>
              </w:rPr>
              <w:fldChar w:fldCharType="begin">
                <w:ffData>
                  <w:name w:val="Check43"/>
                  <w:enabled/>
                  <w:calcOnExit w:val="0"/>
                  <w:checkBox>
                    <w:sizeAuto/>
                    <w:default w:val="0"/>
                  </w:checkBox>
                </w:ffData>
              </w:fldChar>
            </w:r>
            <w:bookmarkStart w:id="11" w:name="Check43"/>
            <w:r w:rsidR="003718AA"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003718AA" w:rsidRPr="00421FFE">
              <w:rPr>
                <w:rFonts w:ascii="Arial" w:hAnsi="Arial" w:cs="Arial"/>
                <w:sz w:val="22"/>
                <w:szCs w:val="22"/>
              </w:rPr>
              <w:fldChar w:fldCharType="end"/>
            </w:r>
            <w:bookmarkEnd w:id="11"/>
          </w:p>
        </w:tc>
      </w:tr>
      <w:tr w:rsidR="00AA43B5" w:rsidRPr="00421FFE" w14:paraId="781358F0" w14:textId="77777777" w:rsidTr="00D028B0">
        <w:trPr>
          <w:trHeight w:val="854"/>
        </w:trPr>
        <w:tc>
          <w:tcPr>
            <w:tcW w:w="576" w:type="dxa"/>
          </w:tcPr>
          <w:p w14:paraId="72D32067" w14:textId="77777777" w:rsidR="003718AA" w:rsidRPr="00421FFE" w:rsidRDefault="003718AA" w:rsidP="00433579">
            <w:pPr>
              <w:numPr>
                <w:ilvl w:val="0"/>
                <w:numId w:val="19"/>
              </w:numPr>
              <w:tabs>
                <w:tab w:val="left" w:pos="0"/>
                <w:tab w:val="left" w:pos="285"/>
              </w:tabs>
              <w:ind w:left="360"/>
              <w:rPr>
                <w:rFonts w:ascii="Arial" w:hAnsi="Arial" w:cs="Arial"/>
                <w:b/>
                <w:sz w:val="22"/>
                <w:szCs w:val="22"/>
              </w:rPr>
            </w:pPr>
          </w:p>
        </w:tc>
        <w:tc>
          <w:tcPr>
            <w:tcW w:w="8195" w:type="dxa"/>
          </w:tcPr>
          <w:p w14:paraId="288F08BB" w14:textId="77777777" w:rsidR="003718AA" w:rsidRPr="007C286A" w:rsidRDefault="007C286A" w:rsidP="00020168">
            <w:pPr>
              <w:spacing w:after="120"/>
              <w:rPr>
                <w:rFonts w:ascii="Arial" w:hAnsi="Arial" w:cs="Arial"/>
                <w:sz w:val="22"/>
                <w:szCs w:val="22"/>
              </w:rPr>
            </w:pPr>
            <w:r w:rsidRPr="00763979">
              <w:rPr>
                <w:rFonts w:ascii="Arial" w:hAnsi="Arial" w:cs="Arial"/>
                <w:bCs/>
                <w:sz w:val="22"/>
                <w:szCs w:val="22"/>
              </w:rPr>
              <w:t xml:space="preserve">Will all appropriate histories, physical exams, and lab tests </w:t>
            </w:r>
            <w:r w:rsidR="00020168">
              <w:rPr>
                <w:rFonts w:ascii="Arial" w:hAnsi="Arial" w:cs="Arial"/>
                <w:bCs/>
                <w:sz w:val="22"/>
                <w:szCs w:val="22"/>
              </w:rPr>
              <w:t xml:space="preserve">be </w:t>
            </w:r>
            <w:r w:rsidRPr="00763979">
              <w:rPr>
                <w:rFonts w:ascii="Arial" w:hAnsi="Arial" w:cs="Arial"/>
                <w:bCs/>
                <w:sz w:val="22"/>
                <w:szCs w:val="22"/>
              </w:rPr>
              <w:t>conducted in determining a patient’s need for the HUD</w:t>
            </w:r>
            <w:r w:rsidR="00020168">
              <w:rPr>
                <w:rFonts w:ascii="Arial" w:hAnsi="Arial" w:cs="Arial"/>
                <w:bCs/>
                <w:sz w:val="22"/>
                <w:szCs w:val="22"/>
              </w:rPr>
              <w:t>,</w:t>
            </w:r>
            <w:r w:rsidRPr="00763979">
              <w:rPr>
                <w:rFonts w:ascii="Arial" w:hAnsi="Arial" w:cs="Arial"/>
                <w:bCs/>
                <w:sz w:val="22"/>
                <w:szCs w:val="22"/>
              </w:rPr>
              <w:t xml:space="preserve"> and </w:t>
            </w:r>
            <w:r w:rsidRPr="00763979">
              <w:rPr>
                <w:rFonts w:ascii="Arial" w:hAnsi="Arial" w:cs="Arial"/>
                <w:snapToGrid w:val="0"/>
                <w:sz w:val="22"/>
                <w:szCs w:val="22"/>
              </w:rPr>
              <w:t>are there qualified physicians in place to interpret any necessary laboratory/ data</w:t>
            </w:r>
            <w:r w:rsidRPr="00763979">
              <w:rPr>
                <w:rFonts w:ascii="Arial" w:hAnsi="Arial" w:cs="Arial"/>
                <w:bCs/>
                <w:sz w:val="22"/>
                <w:szCs w:val="22"/>
              </w:rPr>
              <w:t xml:space="preserve">?  </w:t>
            </w:r>
          </w:p>
        </w:tc>
        <w:tc>
          <w:tcPr>
            <w:tcW w:w="704" w:type="dxa"/>
          </w:tcPr>
          <w:p w14:paraId="124EA469" w14:textId="77777777" w:rsidR="003718AA" w:rsidRPr="00421FFE" w:rsidRDefault="003718AA" w:rsidP="00CA5FA3">
            <w:pPr>
              <w:rPr>
                <w:rFonts w:ascii="Arial" w:hAnsi="Arial" w:cs="Arial"/>
                <w:sz w:val="22"/>
                <w:szCs w:val="22"/>
              </w:rPr>
            </w:pPr>
            <w:r w:rsidRPr="00421FFE">
              <w:rPr>
                <w:rFonts w:ascii="Arial" w:hAnsi="Arial" w:cs="Arial"/>
                <w:sz w:val="22"/>
                <w:szCs w:val="22"/>
              </w:rPr>
              <w:fldChar w:fldCharType="begin">
                <w:ffData>
                  <w:name w:val="Check26"/>
                  <w:enabled/>
                  <w:calcOnExit w:val="0"/>
                  <w:checkBox>
                    <w:sizeAuto/>
                    <w:default w:val="0"/>
                  </w:checkBox>
                </w:ffData>
              </w:fldChar>
            </w:r>
            <w:bookmarkStart w:id="12" w:name="Check26"/>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12"/>
          </w:p>
        </w:tc>
        <w:tc>
          <w:tcPr>
            <w:tcW w:w="1424" w:type="dxa"/>
            <w:gridSpan w:val="2"/>
          </w:tcPr>
          <w:p w14:paraId="6E0605A4" w14:textId="7EAD3856" w:rsidR="003718AA" w:rsidRPr="00421FFE" w:rsidRDefault="00AA43B5" w:rsidP="00CA5FA3">
            <w:pPr>
              <w:rPr>
                <w:rFonts w:ascii="Arial" w:hAnsi="Arial" w:cs="Arial"/>
                <w:sz w:val="22"/>
                <w:szCs w:val="22"/>
              </w:rPr>
            </w:pPr>
            <w:r>
              <w:rPr>
                <w:rFonts w:ascii="Arial" w:hAnsi="Arial" w:cs="Arial"/>
                <w:sz w:val="22"/>
                <w:szCs w:val="22"/>
              </w:rPr>
              <w:t xml:space="preserve"> </w:t>
            </w:r>
            <w:r w:rsidR="003718AA" w:rsidRPr="00421FFE">
              <w:rPr>
                <w:rFonts w:ascii="Arial" w:hAnsi="Arial" w:cs="Arial"/>
                <w:sz w:val="22"/>
                <w:szCs w:val="22"/>
              </w:rPr>
              <w:fldChar w:fldCharType="begin">
                <w:ffData>
                  <w:name w:val="Check27"/>
                  <w:enabled/>
                  <w:calcOnExit w:val="0"/>
                  <w:checkBox>
                    <w:sizeAuto/>
                    <w:default w:val="0"/>
                  </w:checkBox>
                </w:ffData>
              </w:fldChar>
            </w:r>
            <w:bookmarkStart w:id="13" w:name="Check27"/>
            <w:r w:rsidR="003718AA"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003718AA" w:rsidRPr="00421FFE">
              <w:rPr>
                <w:rFonts w:ascii="Arial" w:hAnsi="Arial" w:cs="Arial"/>
                <w:sz w:val="22"/>
                <w:szCs w:val="22"/>
              </w:rPr>
              <w:fldChar w:fldCharType="end"/>
            </w:r>
            <w:bookmarkEnd w:id="13"/>
          </w:p>
        </w:tc>
      </w:tr>
      <w:tr w:rsidR="00AA43B5" w:rsidRPr="00421FFE" w14:paraId="6812FE83" w14:textId="77777777" w:rsidTr="00D028B0">
        <w:trPr>
          <w:trHeight w:val="368"/>
        </w:trPr>
        <w:tc>
          <w:tcPr>
            <w:tcW w:w="576" w:type="dxa"/>
          </w:tcPr>
          <w:p w14:paraId="1947F2D7" w14:textId="77777777" w:rsidR="00804E81" w:rsidRPr="00421FFE" w:rsidRDefault="00804E81" w:rsidP="00433579">
            <w:pPr>
              <w:numPr>
                <w:ilvl w:val="0"/>
                <w:numId w:val="19"/>
              </w:numPr>
              <w:tabs>
                <w:tab w:val="left" w:pos="0"/>
              </w:tabs>
              <w:ind w:left="360"/>
              <w:rPr>
                <w:rFonts w:ascii="Arial" w:hAnsi="Arial" w:cs="Arial"/>
                <w:b/>
                <w:sz w:val="22"/>
                <w:szCs w:val="22"/>
              </w:rPr>
            </w:pPr>
          </w:p>
        </w:tc>
        <w:tc>
          <w:tcPr>
            <w:tcW w:w="8195" w:type="dxa"/>
          </w:tcPr>
          <w:p w14:paraId="783BDB1F" w14:textId="77777777" w:rsidR="00804E81" w:rsidRPr="00804E81" w:rsidRDefault="00804E81" w:rsidP="00433579">
            <w:pPr>
              <w:autoSpaceDE w:val="0"/>
              <w:autoSpaceDN w:val="0"/>
              <w:adjustRightInd w:val="0"/>
              <w:spacing w:after="120"/>
              <w:rPr>
                <w:rFonts w:ascii="Arial" w:hAnsi="Arial" w:cs="Arial"/>
                <w:sz w:val="22"/>
                <w:szCs w:val="22"/>
              </w:rPr>
            </w:pPr>
            <w:r w:rsidRPr="00763979">
              <w:rPr>
                <w:rFonts w:ascii="Arial" w:hAnsi="Arial" w:cs="Arial"/>
                <w:sz w:val="22"/>
                <w:szCs w:val="22"/>
              </w:rPr>
              <w:t>Are the risks reasonable in relation to anticipated benefits?</w:t>
            </w:r>
          </w:p>
        </w:tc>
        <w:tc>
          <w:tcPr>
            <w:tcW w:w="764" w:type="dxa"/>
            <w:gridSpan w:val="2"/>
          </w:tcPr>
          <w:p w14:paraId="2B523D3B" w14:textId="77777777" w:rsidR="00804E81" w:rsidRPr="00421FFE" w:rsidRDefault="00804E81" w:rsidP="00804E81">
            <w:pPr>
              <w:rPr>
                <w:rFonts w:ascii="Arial" w:hAnsi="Arial" w:cs="Arial"/>
                <w:sz w:val="22"/>
                <w:szCs w:val="22"/>
              </w:rPr>
            </w:pPr>
            <w:r w:rsidRPr="00421FFE">
              <w:rPr>
                <w:rFonts w:ascii="Arial" w:hAnsi="Arial" w:cs="Arial"/>
                <w:sz w:val="22"/>
                <w:szCs w:val="22"/>
              </w:rPr>
              <w:fldChar w:fldCharType="begin">
                <w:ffData>
                  <w:name w:val="Check28"/>
                  <w:enabled/>
                  <w:calcOnExit w:val="0"/>
                  <w:checkBox>
                    <w:sizeAuto/>
                    <w:default w:val="0"/>
                  </w:checkBox>
                </w:ffData>
              </w:fldChar>
            </w:r>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p>
        </w:tc>
        <w:tc>
          <w:tcPr>
            <w:tcW w:w="1364" w:type="dxa"/>
          </w:tcPr>
          <w:p w14:paraId="0D03DBC6" w14:textId="77777777" w:rsidR="00804E81" w:rsidRPr="00421FFE" w:rsidRDefault="00804E81" w:rsidP="00804E81">
            <w:pPr>
              <w:rPr>
                <w:rFonts w:ascii="Arial" w:hAnsi="Arial" w:cs="Arial"/>
                <w:sz w:val="22"/>
                <w:szCs w:val="22"/>
              </w:rPr>
            </w:pPr>
            <w:r w:rsidRPr="00421FFE">
              <w:rPr>
                <w:rFonts w:ascii="Arial" w:hAnsi="Arial" w:cs="Arial"/>
                <w:sz w:val="22"/>
                <w:szCs w:val="22"/>
              </w:rPr>
              <w:fldChar w:fldCharType="begin">
                <w:ffData>
                  <w:name w:val="Check29"/>
                  <w:enabled/>
                  <w:calcOnExit w:val="0"/>
                  <w:checkBox>
                    <w:sizeAuto/>
                    <w:default w:val="0"/>
                  </w:checkBox>
                </w:ffData>
              </w:fldChar>
            </w:r>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p>
        </w:tc>
      </w:tr>
      <w:tr w:rsidR="00AA43B5" w:rsidRPr="00421FFE" w14:paraId="5E893C2B" w14:textId="77777777" w:rsidTr="00D028B0">
        <w:trPr>
          <w:trHeight w:val="618"/>
        </w:trPr>
        <w:tc>
          <w:tcPr>
            <w:tcW w:w="576" w:type="dxa"/>
          </w:tcPr>
          <w:p w14:paraId="3BBAE1A6" w14:textId="77777777" w:rsidR="003718AA" w:rsidRPr="00421FFE" w:rsidRDefault="003718AA" w:rsidP="00433579">
            <w:pPr>
              <w:numPr>
                <w:ilvl w:val="0"/>
                <w:numId w:val="19"/>
              </w:numPr>
              <w:tabs>
                <w:tab w:val="left" w:pos="0"/>
              </w:tabs>
              <w:ind w:left="360"/>
              <w:rPr>
                <w:rFonts w:ascii="Arial" w:hAnsi="Arial" w:cs="Arial"/>
                <w:b/>
                <w:sz w:val="22"/>
                <w:szCs w:val="22"/>
              </w:rPr>
            </w:pPr>
          </w:p>
        </w:tc>
        <w:tc>
          <w:tcPr>
            <w:tcW w:w="8195" w:type="dxa"/>
          </w:tcPr>
          <w:p w14:paraId="0B6F7307" w14:textId="77777777" w:rsidR="003718AA" w:rsidRPr="00804E81" w:rsidRDefault="00804E81" w:rsidP="00433579">
            <w:pPr>
              <w:autoSpaceDE w:val="0"/>
              <w:autoSpaceDN w:val="0"/>
              <w:adjustRightInd w:val="0"/>
              <w:spacing w:after="120"/>
              <w:rPr>
                <w:rFonts w:ascii="Arial" w:hAnsi="Arial" w:cs="Arial"/>
                <w:sz w:val="22"/>
                <w:szCs w:val="22"/>
              </w:rPr>
            </w:pPr>
            <w:r w:rsidRPr="00763979">
              <w:rPr>
                <w:rFonts w:ascii="Arial" w:hAnsi="Arial" w:cs="Arial"/>
                <w:sz w:val="22"/>
                <w:szCs w:val="22"/>
              </w:rPr>
              <w:t>All items on the HUD Application/CRQ have been completely and satisfactorily answered.</w:t>
            </w:r>
          </w:p>
        </w:tc>
        <w:tc>
          <w:tcPr>
            <w:tcW w:w="764" w:type="dxa"/>
            <w:gridSpan w:val="2"/>
          </w:tcPr>
          <w:p w14:paraId="4D9C7F3A" w14:textId="77777777" w:rsidR="003718AA" w:rsidRPr="00421FFE" w:rsidRDefault="003718AA" w:rsidP="00CA5FA3">
            <w:pPr>
              <w:rPr>
                <w:rFonts w:ascii="Arial" w:hAnsi="Arial" w:cs="Arial"/>
                <w:sz w:val="22"/>
                <w:szCs w:val="22"/>
              </w:rPr>
            </w:pPr>
            <w:r w:rsidRPr="00421FFE">
              <w:rPr>
                <w:rFonts w:ascii="Arial" w:hAnsi="Arial" w:cs="Arial"/>
                <w:sz w:val="22"/>
                <w:szCs w:val="22"/>
              </w:rPr>
              <w:fldChar w:fldCharType="begin">
                <w:ffData>
                  <w:name w:val="Check32"/>
                  <w:enabled/>
                  <w:calcOnExit w:val="0"/>
                  <w:checkBox>
                    <w:sizeAuto/>
                    <w:default w:val="0"/>
                  </w:checkBox>
                </w:ffData>
              </w:fldChar>
            </w:r>
            <w:bookmarkStart w:id="14" w:name="Check32"/>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14"/>
          </w:p>
        </w:tc>
        <w:tc>
          <w:tcPr>
            <w:tcW w:w="1364" w:type="dxa"/>
          </w:tcPr>
          <w:p w14:paraId="07C9A9F1" w14:textId="77777777" w:rsidR="003718AA" w:rsidRPr="00421FFE" w:rsidRDefault="003718AA" w:rsidP="00CA5FA3">
            <w:pPr>
              <w:rPr>
                <w:rFonts w:ascii="Arial" w:hAnsi="Arial" w:cs="Arial"/>
                <w:sz w:val="22"/>
                <w:szCs w:val="22"/>
              </w:rPr>
            </w:pPr>
            <w:r w:rsidRPr="00421FFE">
              <w:rPr>
                <w:rFonts w:ascii="Arial" w:hAnsi="Arial" w:cs="Arial"/>
                <w:sz w:val="22"/>
                <w:szCs w:val="22"/>
              </w:rPr>
              <w:fldChar w:fldCharType="begin">
                <w:ffData>
                  <w:name w:val="Check33"/>
                  <w:enabled/>
                  <w:calcOnExit w:val="0"/>
                  <w:checkBox>
                    <w:sizeAuto/>
                    <w:default w:val="0"/>
                  </w:checkBox>
                </w:ffData>
              </w:fldChar>
            </w:r>
            <w:bookmarkStart w:id="15" w:name="Check33"/>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bookmarkEnd w:id="15"/>
          </w:p>
        </w:tc>
      </w:tr>
      <w:tr w:rsidR="00AA43B5" w:rsidRPr="00421FFE" w14:paraId="56938BD0" w14:textId="77777777" w:rsidTr="00D028B0">
        <w:trPr>
          <w:trHeight w:val="80"/>
        </w:trPr>
        <w:tc>
          <w:tcPr>
            <w:tcW w:w="576" w:type="dxa"/>
          </w:tcPr>
          <w:p w14:paraId="51D6319C" w14:textId="77777777" w:rsidR="00FB3752" w:rsidRPr="00421FFE" w:rsidRDefault="00FB3752" w:rsidP="00433579">
            <w:pPr>
              <w:numPr>
                <w:ilvl w:val="0"/>
                <w:numId w:val="19"/>
              </w:numPr>
              <w:tabs>
                <w:tab w:val="left" w:pos="0"/>
              </w:tabs>
              <w:ind w:left="360"/>
              <w:rPr>
                <w:rFonts w:ascii="Arial" w:hAnsi="Arial" w:cs="Arial"/>
                <w:b/>
                <w:sz w:val="22"/>
                <w:szCs w:val="22"/>
              </w:rPr>
            </w:pPr>
          </w:p>
        </w:tc>
        <w:tc>
          <w:tcPr>
            <w:tcW w:w="8195" w:type="dxa"/>
          </w:tcPr>
          <w:p w14:paraId="213A0E68" w14:textId="77777777" w:rsidR="00FB3752" w:rsidRPr="00804E81" w:rsidRDefault="00804E81" w:rsidP="008C2F14">
            <w:pPr>
              <w:rPr>
                <w:rFonts w:ascii="Arial" w:hAnsi="Arial" w:cs="Arial"/>
                <w:b/>
                <w:sz w:val="22"/>
                <w:szCs w:val="22"/>
              </w:rPr>
            </w:pPr>
            <w:r>
              <w:rPr>
                <w:rFonts w:ascii="Arial" w:hAnsi="Arial" w:cs="Arial"/>
                <w:sz w:val="22"/>
                <w:szCs w:val="22"/>
              </w:rPr>
              <w:t xml:space="preserve">Should any limitations be specified on the use of the device other than those listed on the application? If </w:t>
            </w:r>
            <w:r w:rsidRPr="005504CB">
              <w:rPr>
                <w:rFonts w:ascii="Arial" w:hAnsi="Arial" w:cs="Arial"/>
                <w:sz w:val="22"/>
                <w:szCs w:val="22"/>
              </w:rPr>
              <w:t>YES</w:t>
            </w:r>
            <w:r>
              <w:rPr>
                <w:rFonts w:ascii="Arial" w:hAnsi="Arial" w:cs="Arial"/>
                <w:sz w:val="22"/>
                <w:szCs w:val="22"/>
              </w:rPr>
              <w:t xml:space="preserve">, please describe: </w:t>
            </w:r>
            <w:r w:rsidRPr="00D85F6B">
              <w:rPr>
                <w:rFonts w:ascii="Arial" w:hAnsi="Arial" w:cs="Arial"/>
                <w:color w:val="000000"/>
                <w:szCs w:val="22"/>
              </w:rPr>
              <w:fldChar w:fldCharType="begin">
                <w:ffData>
                  <w:name w:val="Text2"/>
                  <w:enabled/>
                  <w:calcOnExit w:val="0"/>
                  <w:textInput/>
                </w:ffData>
              </w:fldChar>
            </w:r>
            <w:r w:rsidRPr="00D85F6B">
              <w:rPr>
                <w:rFonts w:ascii="Arial" w:hAnsi="Arial" w:cs="Arial"/>
                <w:color w:val="000000"/>
                <w:szCs w:val="22"/>
              </w:rPr>
              <w:instrText xml:space="preserve"> FORMTEXT </w:instrText>
            </w:r>
            <w:r w:rsidRPr="00D85F6B">
              <w:rPr>
                <w:rFonts w:ascii="Arial" w:hAnsi="Arial" w:cs="Arial"/>
                <w:color w:val="000000"/>
                <w:szCs w:val="22"/>
              </w:rPr>
            </w:r>
            <w:r w:rsidRPr="00D85F6B">
              <w:rPr>
                <w:rFonts w:ascii="Arial" w:hAnsi="Arial" w:cs="Arial"/>
                <w:color w:val="000000"/>
                <w:szCs w:val="22"/>
              </w:rPr>
              <w:fldChar w:fldCharType="separate"/>
            </w:r>
            <w:r w:rsidRPr="00D85F6B">
              <w:rPr>
                <w:rFonts w:ascii="Arial" w:hAnsi="Arial" w:cs="Arial"/>
                <w:noProof/>
                <w:color w:val="000000"/>
                <w:szCs w:val="22"/>
              </w:rPr>
              <w:t> </w:t>
            </w:r>
            <w:r w:rsidRPr="00D85F6B">
              <w:rPr>
                <w:rFonts w:ascii="Arial" w:hAnsi="Arial" w:cs="Arial"/>
                <w:noProof/>
                <w:color w:val="000000"/>
                <w:szCs w:val="22"/>
              </w:rPr>
              <w:t> </w:t>
            </w:r>
            <w:r w:rsidRPr="00D85F6B">
              <w:rPr>
                <w:rFonts w:ascii="Arial" w:hAnsi="Arial" w:cs="Arial"/>
                <w:noProof/>
                <w:color w:val="000000"/>
                <w:szCs w:val="22"/>
              </w:rPr>
              <w:t> </w:t>
            </w:r>
            <w:r w:rsidRPr="00D85F6B">
              <w:rPr>
                <w:rFonts w:ascii="Arial" w:hAnsi="Arial" w:cs="Arial"/>
                <w:noProof/>
                <w:color w:val="000000"/>
                <w:szCs w:val="22"/>
              </w:rPr>
              <w:t> </w:t>
            </w:r>
            <w:r w:rsidRPr="00D85F6B">
              <w:rPr>
                <w:rFonts w:ascii="Arial" w:hAnsi="Arial" w:cs="Arial"/>
                <w:noProof/>
                <w:color w:val="000000"/>
                <w:szCs w:val="22"/>
              </w:rPr>
              <w:t> </w:t>
            </w:r>
            <w:r w:rsidRPr="00D85F6B">
              <w:rPr>
                <w:rFonts w:ascii="Arial" w:hAnsi="Arial" w:cs="Arial"/>
                <w:color w:val="000000"/>
                <w:szCs w:val="22"/>
              </w:rPr>
              <w:fldChar w:fldCharType="end"/>
            </w:r>
          </w:p>
        </w:tc>
        <w:tc>
          <w:tcPr>
            <w:tcW w:w="764" w:type="dxa"/>
            <w:gridSpan w:val="2"/>
          </w:tcPr>
          <w:p w14:paraId="4B47725D" w14:textId="77777777" w:rsidR="00FB3752" w:rsidRPr="00421FFE" w:rsidRDefault="006351B3" w:rsidP="002D75F7">
            <w:pPr>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bookmarkStart w:id="16" w:name="Check90"/>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bookmarkEnd w:id="16"/>
          </w:p>
        </w:tc>
        <w:tc>
          <w:tcPr>
            <w:tcW w:w="1364" w:type="dxa"/>
          </w:tcPr>
          <w:p w14:paraId="0EFB37AC" w14:textId="691AD268" w:rsidR="00FB3752" w:rsidRPr="00421FFE" w:rsidRDefault="006351B3" w:rsidP="002D75F7">
            <w:pP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bookmarkStart w:id="17" w:name="Check91"/>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bookmarkEnd w:id="17"/>
          </w:p>
        </w:tc>
      </w:tr>
    </w:tbl>
    <w:p w14:paraId="75678B97" w14:textId="77777777" w:rsidR="002B73DE" w:rsidRPr="004570F0" w:rsidRDefault="002B73DE" w:rsidP="002B73DE">
      <w:pPr>
        <w:rPr>
          <w:rFonts w:ascii="Arial" w:hAnsi="Arial" w:cs="Arial"/>
          <w:sz w:val="22"/>
          <w:szCs w:val="22"/>
        </w:rPr>
        <w:sectPr w:rsidR="002B73DE" w:rsidRPr="004570F0" w:rsidSect="00AA43B5">
          <w:footerReference w:type="default" r:id="rId11"/>
          <w:pgSz w:w="12240" w:h="15840"/>
          <w:pgMar w:top="720" w:right="720" w:bottom="720" w:left="720" w:header="432" w:footer="288" w:gutter="0"/>
          <w:cols w:space="720"/>
          <w:docGrid w:linePitch="272"/>
        </w:sectPr>
      </w:pPr>
    </w:p>
    <w:p w14:paraId="206328AD" w14:textId="77777777" w:rsidR="002B73DE" w:rsidRPr="004570F0" w:rsidRDefault="002B73DE" w:rsidP="002B73DE">
      <w:pPr>
        <w:spacing w:line="120" w:lineRule="exact"/>
        <w:rPr>
          <w:rFonts w:ascii="Arial" w:hAnsi="Arial" w:cs="Arial"/>
          <w:sz w:val="22"/>
          <w:szCs w:val="22"/>
        </w:rPr>
        <w:sectPr w:rsidR="002B73DE" w:rsidRPr="004570F0" w:rsidSect="002B73DE">
          <w:type w:val="continuous"/>
          <w:pgSz w:w="12240" w:h="15840"/>
          <w:pgMar w:top="720" w:right="720" w:bottom="720" w:left="720" w:header="720" w:footer="720" w:gutter="0"/>
          <w:cols w:num="2" w:space="0" w:equalWidth="0">
            <w:col w:w="9360" w:space="0"/>
            <w:col w:w="2160"/>
          </w:cols>
        </w:sectPr>
      </w:pPr>
    </w:p>
    <w:p w14:paraId="6BF12258" w14:textId="60940F96" w:rsidR="00FE0CB8" w:rsidRDefault="005B1171" w:rsidP="002137A6">
      <w:pPr>
        <w:jc w:val="center"/>
        <w:rPr>
          <w:rFonts w:ascii="Arial" w:hAnsi="Arial" w:cs="Arial"/>
          <w:b/>
          <w:color w:val="C00000"/>
          <w:sz w:val="22"/>
          <w:szCs w:val="22"/>
        </w:rPr>
      </w:pPr>
      <w:r>
        <w:rPr>
          <w:rFonts w:ascii="Arial" w:hAnsi="Arial" w:cs="Arial"/>
          <w:color w:val="000000"/>
          <w:sz w:val="22"/>
          <w:szCs w:val="22"/>
        </w:rPr>
        <w:pict w14:anchorId="14509C28">
          <v:shape id="_x0000_i1028" type="#_x0000_t75" style="width:8in;height:7pt" o:hrpct="0" o:hr="t">
            <v:imagedata r:id="rId8" o:title="BD14845_"/>
          </v:shape>
        </w:pict>
      </w:r>
    </w:p>
    <w:p w14:paraId="322C1CD2" w14:textId="53BF4619" w:rsidR="002137A6" w:rsidRDefault="002137A6" w:rsidP="002137A6">
      <w:pPr>
        <w:jc w:val="center"/>
        <w:rPr>
          <w:rFonts w:ascii="Arial" w:hAnsi="Arial" w:cs="Arial"/>
          <w:b/>
          <w:color w:val="C00000"/>
          <w:sz w:val="22"/>
          <w:szCs w:val="22"/>
        </w:rPr>
      </w:pPr>
      <w:r w:rsidRPr="00AA43B5">
        <w:rPr>
          <w:rFonts w:ascii="Arial" w:hAnsi="Arial" w:cs="Arial"/>
          <w:b/>
          <w:color w:val="C00000"/>
          <w:sz w:val="22"/>
          <w:szCs w:val="22"/>
        </w:rPr>
        <w:t xml:space="preserve">Go to </w:t>
      </w:r>
      <w:r w:rsidR="00D3296B" w:rsidRPr="00AA43B5">
        <w:rPr>
          <w:rFonts w:ascii="Arial" w:hAnsi="Arial" w:cs="Arial"/>
          <w:b/>
          <w:color w:val="C00000"/>
          <w:sz w:val="22"/>
          <w:szCs w:val="22"/>
        </w:rPr>
        <w:t>“</w:t>
      </w:r>
      <w:r w:rsidRPr="00AA43B5">
        <w:rPr>
          <w:rFonts w:ascii="Arial" w:hAnsi="Arial" w:cs="Arial"/>
          <w:b/>
          <w:color w:val="C00000"/>
          <w:sz w:val="22"/>
          <w:szCs w:val="22"/>
        </w:rPr>
        <w:t>Recommendation</w:t>
      </w:r>
      <w:r w:rsidR="00D3296B" w:rsidRPr="00AA43B5">
        <w:rPr>
          <w:rFonts w:ascii="Arial" w:hAnsi="Arial" w:cs="Arial"/>
          <w:b/>
          <w:color w:val="C00000"/>
          <w:sz w:val="22"/>
          <w:szCs w:val="22"/>
        </w:rPr>
        <w:t>” Section</w:t>
      </w:r>
      <w:r w:rsidR="00F20908" w:rsidRPr="00AA43B5">
        <w:rPr>
          <w:rFonts w:ascii="Arial" w:hAnsi="Arial" w:cs="Arial"/>
          <w:b/>
          <w:color w:val="C00000"/>
          <w:sz w:val="22"/>
          <w:szCs w:val="22"/>
        </w:rPr>
        <w:t xml:space="preserve"> if this is </w:t>
      </w:r>
      <w:r w:rsidR="00F20908" w:rsidRPr="00AA43B5">
        <w:rPr>
          <w:rFonts w:ascii="Arial" w:hAnsi="Arial" w:cs="Arial"/>
          <w:b/>
          <w:color w:val="C00000"/>
          <w:sz w:val="22"/>
          <w:szCs w:val="22"/>
          <w:u w:val="single"/>
        </w:rPr>
        <w:t>not</w:t>
      </w:r>
      <w:r w:rsidR="003E022E" w:rsidRPr="00AA43B5">
        <w:rPr>
          <w:rFonts w:ascii="Arial" w:hAnsi="Arial" w:cs="Arial"/>
          <w:b/>
          <w:color w:val="C00000"/>
          <w:sz w:val="22"/>
          <w:szCs w:val="22"/>
          <w:u w:val="single"/>
        </w:rPr>
        <w:t xml:space="preserve"> a</w:t>
      </w:r>
      <w:r w:rsidR="00F20908" w:rsidRPr="00AA43B5">
        <w:rPr>
          <w:rFonts w:ascii="Arial" w:hAnsi="Arial" w:cs="Arial"/>
          <w:b/>
          <w:color w:val="C00000"/>
          <w:sz w:val="22"/>
          <w:szCs w:val="22"/>
          <w:u w:val="single"/>
        </w:rPr>
        <w:t xml:space="preserve"> continuing review</w:t>
      </w:r>
      <w:r w:rsidR="00F20908" w:rsidRPr="00AA43B5">
        <w:rPr>
          <w:rFonts w:ascii="Arial" w:hAnsi="Arial" w:cs="Arial"/>
          <w:b/>
          <w:color w:val="C00000"/>
          <w:sz w:val="22"/>
          <w:szCs w:val="22"/>
        </w:rPr>
        <w:t>.</w:t>
      </w:r>
    </w:p>
    <w:tbl>
      <w:tblPr>
        <w:tblW w:w="10890" w:type="dxa"/>
        <w:jc w:val="center"/>
        <w:tblLayout w:type="fixed"/>
        <w:tblCellMar>
          <w:left w:w="120" w:type="dxa"/>
          <w:right w:w="120" w:type="dxa"/>
        </w:tblCellMar>
        <w:tblLook w:val="0000" w:firstRow="0" w:lastRow="0" w:firstColumn="0" w:lastColumn="0" w:noHBand="0" w:noVBand="0"/>
      </w:tblPr>
      <w:tblGrid>
        <w:gridCol w:w="9270"/>
        <w:gridCol w:w="1073"/>
        <w:gridCol w:w="547"/>
      </w:tblGrid>
      <w:tr w:rsidR="00580669" w:rsidRPr="00421FFE" w14:paraId="56773149" w14:textId="77777777" w:rsidTr="00FE0CB8">
        <w:trPr>
          <w:trHeight w:val="360"/>
          <w:jc w:val="center"/>
        </w:trPr>
        <w:tc>
          <w:tcPr>
            <w:tcW w:w="9270" w:type="dxa"/>
            <w:vAlign w:val="center"/>
          </w:tcPr>
          <w:p w14:paraId="445BD0B0" w14:textId="77777777" w:rsidR="00A82C6E" w:rsidRDefault="00A82C6E" w:rsidP="005504CB">
            <w:pPr>
              <w:rPr>
                <w:rFonts w:ascii="Arial" w:hAnsi="Arial" w:cs="Arial"/>
                <w:b/>
                <w:bCs/>
                <w:sz w:val="22"/>
                <w:szCs w:val="22"/>
              </w:rPr>
            </w:pPr>
          </w:p>
          <w:p w14:paraId="6F5E6AC6" w14:textId="77777777" w:rsidR="00A82C6E" w:rsidRDefault="00A82C6E" w:rsidP="005504CB">
            <w:pPr>
              <w:rPr>
                <w:rFonts w:ascii="Arial" w:hAnsi="Arial" w:cs="Arial"/>
                <w:b/>
                <w:bCs/>
                <w:sz w:val="22"/>
                <w:szCs w:val="22"/>
              </w:rPr>
            </w:pPr>
          </w:p>
          <w:p w14:paraId="373EB85E" w14:textId="77777777" w:rsidR="00ED4B6B" w:rsidRDefault="00ED4B6B" w:rsidP="005504CB">
            <w:pPr>
              <w:rPr>
                <w:rFonts w:ascii="Arial" w:hAnsi="Arial" w:cs="Arial"/>
                <w:b/>
                <w:bCs/>
                <w:sz w:val="22"/>
                <w:szCs w:val="22"/>
              </w:rPr>
            </w:pPr>
          </w:p>
          <w:p w14:paraId="66478C37" w14:textId="77777777" w:rsidR="00ED4B6B" w:rsidRDefault="00ED4B6B" w:rsidP="005504CB">
            <w:pPr>
              <w:rPr>
                <w:rFonts w:ascii="Arial" w:hAnsi="Arial" w:cs="Arial"/>
                <w:b/>
                <w:bCs/>
                <w:sz w:val="22"/>
                <w:szCs w:val="22"/>
              </w:rPr>
            </w:pPr>
          </w:p>
          <w:p w14:paraId="29388069" w14:textId="77777777" w:rsidR="00ED4B6B" w:rsidRDefault="00ED4B6B" w:rsidP="005504CB">
            <w:pPr>
              <w:rPr>
                <w:rFonts w:ascii="Arial" w:hAnsi="Arial" w:cs="Arial"/>
                <w:b/>
                <w:bCs/>
                <w:sz w:val="22"/>
                <w:szCs w:val="22"/>
              </w:rPr>
            </w:pPr>
          </w:p>
          <w:p w14:paraId="422E28A8" w14:textId="77777777" w:rsidR="00ED4B6B" w:rsidRDefault="00ED4B6B" w:rsidP="005504CB">
            <w:pPr>
              <w:rPr>
                <w:rFonts w:ascii="Arial" w:hAnsi="Arial" w:cs="Arial"/>
                <w:b/>
                <w:bCs/>
                <w:sz w:val="22"/>
                <w:szCs w:val="22"/>
              </w:rPr>
            </w:pPr>
          </w:p>
          <w:p w14:paraId="039360ED" w14:textId="77777777" w:rsidR="008F7681" w:rsidRDefault="008F7681" w:rsidP="005504CB">
            <w:pPr>
              <w:rPr>
                <w:rFonts w:ascii="Arial" w:hAnsi="Arial" w:cs="Arial"/>
                <w:b/>
                <w:bCs/>
                <w:sz w:val="22"/>
                <w:szCs w:val="22"/>
              </w:rPr>
            </w:pPr>
          </w:p>
          <w:p w14:paraId="52044FD2" w14:textId="774094A4" w:rsidR="00A82C6E" w:rsidRDefault="00580669" w:rsidP="005504CB">
            <w:pPr>
              <w:rPr>
                <w:rFonts w:ascii="Arial" w:hAnsi="Arial" w:cs="Arial"/>
                <w:b/>
                <w:bCs/>
                <w:sz w:val="22"/>
                <w:szCs w:val="22"/>
              </w:rPr>
            </w:pPr>
            <w:r>
              <w:rPr>
                <w:rFonts w:ascii="Arial" w:hAnsi="Arial" w:cs="Arial"/>
                <w:b/>
                <w:bCs/>
                <w:sz w:val="22"/>
                <w:szCs w:val="22"/>
              </w:rPr>
              <w:t>Answer th</w:t>
            </w:r>
            <w:r w:rsidR="005504CB">
              <w:rPr>
                <w:rFonts w:ascii="Arial" w:hAnsi="Arial" w:cs="Arial"/>
                <w:b/>
                <w:bCs/>
                <w:sz w:val="22"/>
                <w:szCs w:val="22"/>
              </w:rPr>
              <w:t>e following</w:t>
            </w:r>
            <w:r w:rsidRPr="00EE1B94">
              <w:rPr>
                <w:rFonts w:ascii="Arial" w:hAnsi="Arial" w:cs="Arial"/>
                <w:b/>
                <w:bCs/>
                <w:sz w:val="22"/>
                <w:szCs w:val="22"/>
              </w:rPr>
              <w:t xml:space="preserve"> if this </w:t>
            </w:r>
            <w:r w:rsidRPr="00EE1B94">
              <w:rPr>
                <w:rFonts w:ascii="Arial" w:hAnsi="Arial" w:cs="Arial"/>
                <w:b/>
                <w:bCs/>
                <w:sz w:val="22"/>
                <w:szCs w:val="22"/>
                <w:u w:val="single"/>
              </w:rPr>
              <w:t>is a Continuing Review</w:t>
            </w:r>
            <w:r w:rsidRPr="00EE1B94">
              <w:rPr>
                <w:rFonts w:ascii="Arial" w:hAnsi="Arial" w:cs="Arial"/>
                <w:b/>
                <w:bCs/>
                <w:sz w:val="22"/>
                <w:szCs w:val="22"/>
              </w:rPr>
              <w:t>:</w:t>
            </w:r>
          </w:p>
          <w:p w14:paraId="615A6EFE" w14:textId="68717460" w:rsidR="00A82C6E" w:rsidRPr="00421FFE" w:rsidRDefault="00A82C6E" w:rsidP="005504CB">
            <w:pPr>
              <w:rPr>
                <w:rFonts w:ascii="Arial" w:hAnsi="Arial" w:cs="Arial"/>
                <w:sz w:val="22"/>
                <w:szCs w:val="22"/>
              </w:rPr>
            </w:pPr>
          </w:p>
        </w:tc>
        <w:tc>
          <w:tcPr>
            <w:tcW w:w="1073" w:type="dxa"/>
            <w:vAlign w:val="center"/>
          </w:tcPr>
          <w:p w14:paraId="54353176" w14:textId="77777777" w:rsidR="00FE0CB8" w:rsidRDefault="00FE0CB8" w:rsidP="005504CB">
            <w:pPr>
              <w:ind w:left="-120"/>
              <w:rPr>
                <w:rFonts w:ascii="Arial" w:hAnsi="Arial" w:cs="Arial"/>
                <w:b/>
                <w:sz w:val="22"/>
                <w:szCs w:val="22"/>
              </w:rPr>
            </w:pPr>
          </w:p>
          <w:p w14:paraId="1F41CF58" w14:textId="77777777" w:rsidR="00FE0CB8" w:rsidRDefault="00FE0CB8" w:rsidP="005504CB">
            <w:pPr>
              <w:ind w:left="-120"/>
              <w:rPr>
                <w:rFonts w:ascii="Arial" w:hAnsi="Arial" w:cs="Arial"/>
                <w:b/>
                <w:sz w:val="22"/>
                <w:szCs w:val="22"/>
              </w:rPr>
            </w:pPr>
          </w:p>
          <w:p w14:paraId="272A06BE" w14:textId="77777777" w:rsidR="00A82C6E" w:rsidRDefault="00A82C6E" w:rsidP="005504CB">
            <w:pPr>
              <w:ind w:left="-120"/>
              <w:rPr>
                <w:rFonts w:ascii="Arial" w:hAnsi="Arial" w:cs="Arial"/>
                <w:b/>
                <w:sz w:val="22"/>
                <w:szCs w:val="22"/>
              </w:rPr>
            </w:pPr>
          </w:p>
          <w:p w14:paraId="586B16C1" w14:textId="77777777" w:rsidR="00A82C6E" w:rsidRDefault="00A82C6E" w:rsidP="005504CB">
            <w:pPr>
              <w:ind w:left="-120"/>
              <w:rPr>
                <w:rFonts w:ascii="Arial" w:hAnsi="Arial" w:cs="Arial"/>
                <w:b/>
                <w:sz w:val="22"/>
                <w:szCs w:val="22"/>
              </w:rPr>
            </w:pPr>
          </w:p>
          <w:p w14:paraId="132A6B17" w14:textId="77777777" w:rsidR="00A82C6E" w:rsidRDefault="00A82C6E" w:rsidP="005504CB">
            <w:pPr>
              <w:ind w:left="-120"/>
              <w:rPr>
                <w:rFonts w:ascii="Arial" w:hAnsi="Arial" w:cs="Arial"/>
                <w:b/>
                <w:sz w:val="22"/>
                <w:szCs w:val="22"/>
              </w:rPr>
            </w:pPr>
          </w:p>
          <w:p w14:paraId="08D225AC" w14:textId="77777777" w:rsidR="00A82C6E" w:rsidRDefault="00A82C6E" w:rsidP="005504CB">
            <w:pPr>
              <w:ind w:left="-120"/>
              <w:rPr>
                <w:rFonts w:ascii="Arial" w:hAnsi="Arial" w:cs="Arial"/>
                <w:b/>
                <w:sz w:val="22"/>
                <w:szCs w:val="22"/>
              </w:rPr>
            </w:pPr>
          </w:p>
          <w:p w14:paraId="6560E3C8" w14:textId="5D5B0B6C" w:rsidR="00580669" w:rsidRPr="00421FFE" w:rsidRDefault="00580669" w:rsidP="005504CB">
            <w:pPr>
              <w:ind w:left="-120"/>
              <w:rPr>
                <w:rFonts w:ascii="Arial" w:hAnsi="Arial" w:cs="Arial"/>
                <w:b/>
                <w:sz w:val="22"/>
                <w:szCs w:val="22"/>
              </w:rPr>
            </w:pPr>
            <w:r w:rsidRPr="00421FFE">
              <w:rPr>
                <w:rFonts w:ascii="Arial" w:hAnsi="Arial" w:cs="Arial"/>
                <w:b/>
                <w:sz w:val="22"/>
                <w:szCs w:val="22"/>
              </w:rPr>
              <w:lastRenderedPageBreak/>
              <w:t>Yes</w:t>
            </w:r>
          </w:p>
        </w:tc>
        <w:tc>
          <w:tcPr>
            <w:tcW w:w="547" w:type="dxa"/>
            <w:vAlign w:val="center"/>
          </w:tcPr>
          <w:p w14:paraId="703768B9" w14:textId="77777777" w:rsidR="00FE0CB8" w:rsidRDefault="00FE0CB8" w:rsidP="005504CB">
            <w:pPr>
              <w:rPr>
                <w:rFonts w:ascii="Arial" w:hAnsi="Arial" w:cs="Arial"/>
                <w:b/>
                <w:sz w:val="22"/>
                <w:szCs w:val="22"/>
              </w:rPr>
            </w:pPr>
          </w:p>
          <w:p w14:paraId="6102D38D" w14:textId="77777777" w:rsidR="00FE0CB8" w:rsidRDefault="00FE0CB8" w:rsidP="005504CB">
            <w:pPr>
              <w:rPr>
                <w:rFonts w:ascii="Arial" w:hAnsi="Arial" w:cs="Arial"/>
                <w:b/>
                <w:sz w:val="22"/>
                <w:szCs w:val="22"/>
              </w:rPr>
            </w:pPr>
          </w:p>
          <w:p w14:paraId="5E854D9A" w14:textId="77777777" w:rsidR="00A82C6E" w:rsidRDefault="00A82C6E" w:rsidP="005504CB">
            <w:pPr>
              <w:rPr>
                <w:rFonts w:ascii="Arial" w:hAnsi="Arial" w:cs="Arial"/>
                <w:b/>
                <w:sz w:val="22"/>
                <w:szCs w:val="22"/>
              </w:rPr>
            </w:pPr>
          </w:p>
          <w:p w14:paraId="6318E56D" w14:textId="77777777" w:rsidR="00A82C6E" w:rsidRDefault="00A82C6E" w:rsidP="005504CB">
            <w:pPr>
              <w:rPr>
                <w:rFonts w:ascii="Arial" w:hAnsi="Arial" w:cs="Arial"/>
                <w:b/>
                <w:sz w:val="22"/>
                <w:szCs w:val="22"/>
              </w:rPr>
            </w:pPr>
          </w:p>
          <w:p w14:paraId="55DE0862" w14:textId="77777777" w:rsidR="00A82C6E" w:rsidRDefault="00A82C6E" w:rsidP="005504CB">
            <w:pPr>
              <w:rPr>
                <w:rFonts w:ascii="Arial" w:hAnsi="Arial" w:cs="Arial"/>
                <w:b/>
                <w:sz w:val="22"/>
                <w:szCs w:val="22"/>
              </w:rPr>
            </w:pPr>
          </w:p>
          <w:p w14:paraId="5A0429F9" w14:textId="77777777" w:rsidR="00A82C6E" w:rsidRDefault="00A82C6E" w:rsidP="005504CB">
            <w:pPr>
              <w:rPr>
                <w:rFonts w:ascii="Arial" w:hAnsi="Arial" w:cs="Arial"/>
                <w:b/>
                <w:sz w:val="22"/>
                <w:szCs w:val="22"/>
              </w:rPr>
            </w:pPr>
          </w:p>
          <w:p w14:paraId="510F63DF" w14:textId="41F4739D" w:rsidR="00580669" w:rsidRPr="00421FFE" w:rsidRDefault="00580669" w:rsidP="005504CB">
            <w:pPr>
              <w:rPr>
                <w:rFonts w:ascii="Arial" w:hAnsi="Arial" w:cs="Arial"/>
                <w:b/>
                <w:sz w:val="22"/>
                <w:szCs w:val="22"/>
              </w:rPr>
            </w:pPr>
            <w:r w:rsidRPr="00421FFE">
              <w:rPr>
                <w:rFonts w:ascii="Arial" w:hAnsi="Arial" w:cs="Arial"/>
                <w:b/>
                <w:sz w:val="22"/>
                <w:szCs w:val="22"/>
              </w:rPr>
              <w:lastRenderedPageBreak/>
              <w:t>No</w:t>
            </w:r>
          </w:p>
        </w:tc>
      </w:tr>
      <w:tr w:rsidR="00580669" w:rsidRPr="00421FFE" w14:paraId="626A42B8" w14:textId="77777777" w:rsidTr="00FE0CB8">
        <w:trPr>
          <w:trHeight w:val="332"/>
          <w:jc w:val="center"/>
        </w:trPr>
        <w:tc>
          <w:tcPr>
            <w:tcW w:w="9270" w:type="dxa"/>
            <w:vAlign w:val="center"/>
          </w:tcPr>
          <w:p w14:paraId="7AE5DC11" w14:textId="77777777" w:rsidR="00FE0CB8" w:rsidRDefault="00580669" w:rsidP="00FE0CB8">
            <w:pPr>
              <w:numPr>
                <w:ilvl w:val="0"/>
                <w:numId w:val="18"/>
              </w:numPr>
              <w:rPr>
                <w:rFonts w:ascii="Arial" w:hAnsi="Arial" w:cs="Arial"/>
                <w:b/>
                <w:sz w:val="22"/>
                <w:szCs w:val="22"/>
              </w:rPr>
            </w:pPr>
            <w:r w:rsidRPr="00C452E9">
              <w:rPr>
                <w:rFonts w:ascii="Arial" w:hAnsi="Arial" w:cs="Arial"/>
                <w:bCs/>
                <w:sz w:val="22"/>
                <w:szCs w:val="22"/>
              </w:rPr>
              <w:lastRenderedPageBreak/>
              <w:t xml:space="preserve">Have there been any changes in the HDE documentation, any SAEs, or </w:t>
            </w:r>
            <w:r w:rsidR="00911C45">
              <w:rPr>
                <w:rFonts w:ascii="Arial" w:hAnsi="Arial" w:cs="Arial"/>
                <w:bCs/>
                <w:sz w:val="22"/>
                <w:szCs w:val="22"/>
              </w:rPr>
              <w:t xml:space="preserve">any </w:t>
            </w:r>
            <w:r w:rsidRPr="00C452E9">
              <w:rPr>
                <w:rFonts w:ascii="Arial" w:hAnsi="Arial" w:cs="Arial"/>
                <w:bCs/>
                <w:sz w:val="22"/>
                <w:szCs w:val="22"/>
              </w:rPr>
              <w:t>new information from the manufacturer since the last review?</w:t>
            </w:r>
          </w:p>
          <w:p w14:paraId="35AA9E1A" w14:textId="406B9953" w:rsidR="00A82C6E" w:rsidRPr="00FE0CB8" w:rsidRDefault="00A82C6E" w:rsidP="00A82C6E">
            <w:pPr>
              <w:ind w:left="360"/>
              <w:rPr>
                <w:rFonts w:ascii="Arial" w:hAnsi="Arial" w:cs="Arial"/>
                <w:b/>
                <w:sz w:val="22"/>
                <w:szCs w:val="22"/>
              </w:rPr>
            </w:pPr>
          </w:p>
        </w:tc>
        <w:tc>
          <w:tcPr>
            <w:tcW w:w="1073" w:type="dxa"/>
          </w:tcPr>
          <w:p w14:paraId="6D802A74" w14:textId="77777777" w:rsidR="00580669" w:rsidRPr="00421FFE" w:rsidRDefault="00580669" w:rsidP="001A139C">
            <w:pPr>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p>
        </w:tc>
        <w:tc>
          <w:tcPr>
            <w:tcW w:w="547" w:type="dxa"/>
          </w:tcPr>
          <w:p w14:paraId="68E98A44" w14:textId="77777777" w:rsidR="00580669" w:rsidRPr="00421FFE" w:rsidRDefault="005504CB" w:rsidP="001A139C">
            <w:pP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r w:rsidR="00580669">
              <w:rPr>
                <w:rFonts w:ascii="Arial" w:hAnsi="Arial" w:cs="Arial"/>
                <w:sz w:val="22"/>
                <w:szCs w:val="22"/>
              </w:rPr>
              <w:tab/>
            </w:r>
          </w:p>
        </w:tc>
      </w:tr>
      <w:tr w:rsidR="00580669" w:rsidRPr="00421FFE" w14:paraId="3A14A1FF" w14:textId="77777777" w:rsidTr="00FE0CB8">
        <w:trPr>
          <w:trHeight w:val="332"/>
          <w:jc w:val="center"/>
        </w:trPr>
        <w:tc>
          <w:tcPr>
            <w:tcW w:w="9270" w:type="dxa"/>
            <w:vAlign w:val="center"/>
          </w:tcPr>
          <w:p w14:paraId="218E7BE4" w14:textId="5EECC299" w:rsidR="00580669" w:rsidRPr="00580669" w:rsidRDefault="00580669" w:rsidP="00580669">
            <w:pPr>
              <w:numPr>
                <w:ilvl w:val="0"/>
                <w:numId w:val="18"/>
              </w:numPr>
              <w:rPr>
                <w:rFonts w:ascii="Arial" w:hAnsi="Arial" w:cs="Arial"/>
                <w:b/>
                <w:sz w:val="22"/>
                <w:szCs w:val="22"/>
              </w:rPr>
            </w:pPr>
            <w:r w:rsidRPr="00C452E9">
              <w:rPr>
                <w:rFonts w:ascii="Arial" w:hAnsi="Arial" w:cs="Arial"/>
                <w:bCs/>
                <w:sz w:val="22"/>
                <w:szCs w:val="22"/>
              </w:rPr>
              <w:t xml:space="preserve">If </w:t>
            </w:r>
            <w:r w:rsidR="00911C45" w:rsidRPr="00EE1B94">
              <w:rPr>
                <w:rFonts w:ascii="Arial" w:hAnsi="Arial" w:cs="Arial"/>
                <w:b/>
                <w:sz w:val="22"/>
                <w:szCs w:val="22"/>
              </w:rPr>
              <w:t xml:space="preserve">YES </w:t>
            </w:r>
            <w:r w:rsidRPr="00EE1B94">
              <w:rPr>
                <w:rFonts w:ascii="Arial" w:hAnsi="Arial" w:cs="Arial"/>
                <w:b/>
                <w:sz w:val="22"/>
                <w:szCs w:val="22"/>
              </w:rPr>
              <w:t>to 1</w:t>
            </w:r>
            <w:r w:rsidRPr="00C452E9">
              <w:rPr>
                <w:rFonts w:ascii="Arial" w:hAnsi="Arial" w:cs="Arial"/>
                <w:bCs/>
                <w:sz w:val="22"/>
                <w:szCs w:val="22"/>
              </w:rPr>
              <w:t>, does this change the risks to patients receiving the device?</w:t>
            </w:r>
            <w:r>
              <w:rPr>
                <w:rFonts w:ascii="Arial" w:hAnsi="Arial" w:cs="Arial"/>
                <w:bCs/>
                <w:sz w:val="22"/>
                <w:szCs w:val="22"/>
              </w:rPr>
              <w:t xml:space="preserve"> </w:t>
            </w:r>
          </w:p>
          <w:p w14:paraId="2EBA8BD4" w14:textId="77777777" w:rsidR="00580669" w:rsidRDefault="00580669" w:rsidP="00EE1B94">
            <w:pPr>
              <w:ind w:left="420"/>
              <w:rPr>
                <w:rFonts w:ascii="Arial" w:hAnsi="Arial" w:cs="Arial"/>
                <w:bCs/>
                <w:sz w:val="22"/>
                <w:szCs w:val="22"/>
              </w:rPr>
            </w:pPr>
            <w:r>
              <w:rPr>
                <w:rFonts w:ascii="Arial" w:hAnsi="Arial" w:cs="Arial"/>
                <w:bCs/>
                <w:sz w:val="22"/>
                <w:szCs w:val="22"/>
              </w:rPr>
              <w:fldChar w:fldCharType="begin">
                <w:ffData>
                  <w:name w:val="Check92"/>
                  <w:enabled/>
                  <w:calcOnExit w:val="0"/>
                  <w:checkBox>
                    <w:sizeAuto/>
                    <w:default w:val="0"/>
                  </w:checkBox>
                </w:ffData>
              </w:fldChar>
            </w:r>
            <w:bookmarkStart w:id="18" w:name="Check92"/>
            <w:r>
              <w:rPr>
                <w:rFonts w:ascii="Arial" w:hAnsi="Arial" w:cs="Arial"/>
                <w:bCs/>
                <w:sz w:val="22"/>
                <w:szCs w:val="22"/>
              </w:rPr>
              <w:instrText xml:space="preserve"> FORMCHECKBOX </w:instrText>
            </w:r>
            <w:r w:rsidR="005B1171">
              <w:rPr>
                <w:rFonts w:ascii="Arial" w:hAnsi="Arial" w:cs="Arial"/>
                <w:bCs/>
                <w:sz w:val="22"/>
                <w:szCs w:val="22"/>
              </w:rPr>
            </w:r>
            <w:r w:rsidR="005B1171">
              <w:rPr>
                <w:rFonts w:ascii="Arial" w:hAnsi="Arial" w:cs="Arial"/>
                <w:bCs/>
                <w:sz w:val="22"/>
                <w:szCs w:val="22"/>
              </w:rPr>
              <w:fldChar w:fldCharType="separate"/>
            </w:r>
            <w:r>
              <w:rPr>
                <w:rFonts w:ascii="Arial" w:hAnsi="Arial" w:cs="Arial"/>
                <w:bCs/>
                <w:sz w:val="22"/>
                <w:szCs w:val="22"/>
              </w:rPr>
              <w:fldChar w:fldCharType="end"/>
            </w:r>
            <w:bookmarkEnd w:id="18"/>
            <w:r>
              <w:rPr>
                <w:rFonts w:ascii="Arial" w:hAnsi="Arial" w:cs="Arial"/>
                <w:bCs/>
                <w:sz w:val="22"/>
                <w:szCs w:val="22"/>
              </w:rPr>
              <w:t xml:space="preserve"> N/A – no patients enrolled</w:t>
            </w:r>
          </w:p>
          <w:p w14:paraId="723394A5" w14:textId="427F750F" w:rsidR="00EE1B94" w:rsidRPr="00580669" w:rsidRDefault="00EE1B94" w:rsidP="00580669">
            <w:pPr>
              <w:ind w:left="1440"/>
              <w:rPr>
                <w:rFonts w:ascii="Arial" w:hAnsi="Arial" w:cs="Arial"/>
                <w:b/>
                <w:sz w:val="22"/>
                <w:szCs w:val="22"/>
              </w:rPr>
            </w:pPr>
          </w:p>
        </w:tc>
        <w:tc>
          <w:tcPr>
            <w:tcW w:w="1073" w:type="dxa"/>
          </w:tcPr>
          <w:p w14:paraId="3FDA6E56" w14:textId="77777777" w:rsidR="00580669" w:rsidRPr="00421FFE" w:rsidRDefault="00580669" w:rsidP="001A139C">
            <w:pPr>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p>
        </w:tc>
        <w:tc>
          <w:tcPr>
            <w:tcW w:w="547" w:type="dxa"/>
          </w:tcPr>
          <w:p w14:paraId="39C79E67" w14:textId="77777777" w:rsidR="00580669" w:rsidRPr="00421FFE" w:rsidRDefault="00580669" w:rsidP="001A139C">
            <w:pP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p>
        </w:tc>
      </w:tr>
      <w:tr w:rsidR="004463CE" w:rsidRPr="00421FFE" w14:paraId="587A03DC" w14:textId="77777777" w:rsidTr="007A02DF">
        <w:trPr>
          <w:trHeight w:val="332"/>
          <w:jc w:val="center"/>
        </w:trPr>
        <w:tc>
          <w:tcPr>
            <w:tcW w:w="9270" w:type="dxa"/>
            <w:vAlign w:val="center"/>
          </w:tcPr>
          <w:p w14:paraId="51B67A57" w14:textId="77777777" w:rsidR="004463CE" w:rsidRPr="00580669" w:rsidRDefault="004463CE" w:rsidP="007A02DF">
            <w:pPr>
              <w:numPr>
                <w:ilvl w:val="0"/>
                <w:numId w:val="18"/>
              </w:numPr>
              <w:rPr>
                <w:rFonts w:ascii="Arial" w:hAnsi="Arial" w:cs="Arial"/>
                <w:b/>
                <w:sz w:val="22"/>
                <w:szCs w:val="22"/>
              </w:rPr>
            </w:pPr>
            <w:r w:rsidRPr="00C452E9">
              <w:rPr>
                <w:rFonts w:ascii="Arial" w:hAnsi="Arial" w:cs="Arial"/>
                <w:bCs/>
                <w:sz w:val="22"/>
                <w:szCs w:val="22"/>
              </w:rPr>
              <w:t xml:space="preserve">If </w:t>
            </w:r>
            <w:r w:rsidRPr="00EE1B94">
              <w:rPr>
                <w:rFonts w:ascii="Arial" w:hAnsi="Arial" w:cs="Arial"/>
                <w:b/>
                <w:sz w:val="22"/>
                <w:szCs w:val="22"/>
              </w:rPr>
              <w:t>YES to 1</w:t>
            </w:r>
            <w:r w:rsidRPr="00C452E9">
              <w:rPr>
                <w:rFonts w:ascii="Arial" w:hAnsi="Arial" w:cs="Arial"/>
                <w:bCs/>
                <w:sz w:val="22"/>
                <w:szCs w:val="22"/>
              </w:rPr>
              <w:t>, does this change the risks to patients receiving the device?</w:t>
            </w:r>
            <w:r>
              <w:rPr>
                <w:rFonts w:ascii="Arial" w:hAnsi="Arial" w:cs="Arial"/>
                <w:bCs/>
                <w:sz w:val="22"/>
                <w:szCs w:val="22"/>
              </w:rPr>
              <w:t xml:space="preserve"> </w:t>
            </w:r>
          </w:p>
          <w:p w14:paraId="60803A8A" w14:textId="77777777" w:rsidR="004463CE" w:rsidRDefault="004463CE" w:rsidP="007A02DF">
            <w:pPr>
              <w:ind w:left="420"/>
              <w:rPr>
                <w:rFonts w:ascii="Arial" w:hAnsi="Arial" w:cs="Arial"/>
                <w:bCs/>
                <w:sz w:val="22"/>
                <w:szCs w:val="22"/>
              </w:rPr>
            </w:pPr>
            <w:r>
              <w:rPr>
                <w:rFonts w:ascii="Arial" w:hAnsi="Arial" w:cs="Arial"/>
                <w:bCs/>
                <w:sz w:val="22"/>
                <w:szCs w:val="22"/>
              </w:rPr>
              <w:fldChar w:fldCharType="begin">
                <w:ffData>
                  <w:name w:val="Check92"/>
                  <w:enabled/>
                  <w:calcOnExit w:val="0"/>
                  <w:checkBox>
                    <w:sizeAuto/>
                    <w:default w:val="0"/>
                  </w:checkBox>
                </w:ffData>
              </w:fldChar>
            </w:r>
            <w:r>
              <w:rPr>
                <w:rFonts w:ascii="Arial" w:hAnsi="Arial" w:cs="Arial"/>
                <w:bCs/>
                <w:sz w:val="22"/>
                <w:szCs w:val="22"/>
              </w:rPr>
              <w:instrText xml:space="preserve"> FORMCHECKBOX </w:instrText>
            </w:r>
            <w:r w:rsidR="005B1171">
              <w:rPr>
                <w:rFonts w:ascii="Arial" w:hAnsi="Arial" w:cs="Arial"/>
                <w:bCs/>
                <w:sz w:val="22"/>
                <w:szCs w:val="22"/>
              </w:rPr>
            </w:r>
            <w:r w:rsidR="005B1171">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N/A – no patients enrolled</w:t>
            </w:r>
          </w:p>
          <w:p w14:paraId="32529F4B" w14:textId="77777777" w:rsidR="004463CE" w:rsidRPr="00580669" w:rsidRDefault="004463CE" w:rsidP="007A02DF">
            <w:pPr>
              <w:ind w:left="1440"/>
              <w:rPr>
                <w:rFonts w:ascii="Arial" w:hAnsi="Arial" w:cs="Arial"/>
                <w:b/>
                <w:sz w:val="22"/>
                <w:szCs w:val="22"/>
              </w:rPr>
            </w:pPr>
          </w:p>
        </w:tc>
        <w:tc>
          <w:tcPr>
            <w:tcW w:w="1073" w:type="dxa"/>
          </w:tcPr>
          <w:p w14:paraId="26B5CDF3" w14:textId="77777777" w:rsidR="004463CE" w:rsidRPr="00421FFE" w:rsidRDefault="004463CE" w:rsidP="007A02DF">
            <w:pPr>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p>
        </w:tc>
        <w:tc>
          <w:tcPr>
            <w:tcW w:w="547" w:type="dxa"/>
          </w:tcPr>
          <w:p w14:paraId="27AAA49E" w14:textId="77777777" w:rsidR="004463CE" w:rsidRPr="00421FFE" w:rsidRDefault="004463CE" w:rsidP="007A02DF">
            <w:pP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p>
        </w:tc>
      </w:tr>
      <w:tr w:rsidR="00580669" w:rsidRPr="00421FFE" w14:paraId="255E81AC" w14:textId="77777777" w:rsidTr="00FE0CB8">
        <w:trPr>
          <w:trHeight w:val="332"/>
          <w:jc w:val="center"/>
        </w:trPr>
        <w:tc>
          <w:tcPr>
            <w:tcW w:w="9270" w:type="dxa"/>
            <w:vAlign w:val="center"/>
          </w:tcPr>
          <w:p w14:paraId="047AA4CB" w14:textId="2D44BC42" w:rsidR="009D691F" w:rsidRPr="008F7681" w:rsidRDefault="004463CE" w:rsidP="008F7681">
            <w:pPr>
              <w:pStyle w:val="ListParagraph"/>
              <w:numPr>
                <w:ilvl w:val="0"/>
                <w:numId w:val="21"/>
              </w:numPr>
              <w:ind w:left="328"/>
              <w:rPr>
                <w:rFonts w:ascii="Arial" w:hAnsi="Arial" w:cs="Arial"/>
                <w:bCs/>
                <w:sz w:val="22"/>
                <w:szCs w:val="22"/>
              </w:rPr>
            </w:pPr>
            <w:r w:rsidRPr="008F7681">
              <w:rPr>
                <w:rFonts w:ascii="Arial" w:hAnsi="Arial" w:cs="Arial"/>
                <w:bCs/>
                <w:sz w:val="22"/>
                <w:szCs w:val="22"/>
              </w:rPr>
              <w:t xml:space="preserve">Does this HUD meet criteria for expedited continuing review </w:t>
            </w:r>
            <w:r w:rsidR="00E15253">
              <w:rPr>
                <w:rFonts w:ascii="Arial" w:hAnsi="Arial" w:cs="Arial"/>
                <w:bCs/>
                <w:sz w:val="22"/>
                <w:szCs w:val="22"/>
              </w:rPr>
              <w:t xml:space="preserve">per </w:t>
            </w:r>
            <w:r w:rsidR="00E15253" w:rsidRPr="00E15253">
              <w:rPr>
                <w:rFonts w:ascii="Arial" w:hAnsi="Arial" w:cs="Arial"/>
                <w:bCs/>
                <w:sz w:val="22"/>
                <w:szCs w:val="22"/>
              </w:rPr>
              <w:t>21</w:t>
            </w:r>
            <w:r w:rsidR="00F023C5">
              <w:rPr>
                <w:rFonts w:ascii="Arial" w:hAnsi="Arial" w:cs="Arial"/>
                <w:bCs/>
                <w:sz w:val="22"/>
                <w:szCs w:val="22"/>
              </w:rPr>
              <w:t xml:space="preserve"> </w:t>
            </w:r>
            <w:r w:rsidR="00E15253" w:rsidRPr="00E15253">
              <w:rPr>
                <w:rFonts w:ascii="Arial" w:hAnsi="Arial" w:cs="Arial"/>
                <w:bCs/>
                <w:sz w:val="22"/>
                <w:szCs w:val="22"/>
              </w:rPr>
              <w:t>CFR</w:t>
            </w:r>
            <w:r w:rsidR="00F023C5">
              <w:rPr>
                <w:rFonts w:ascii="Arial" w:hAnsi="Arial" w:cs="Arial"/>
                <w:bCs/>
                <w:sz w:val="22"/>
                <w:szCs w:val="22"/>
              </w:rPr>
              <w:t xml:space="preserve"> </w:t>
            </w:r>
            <w:r w:rsidR="00E15253" w:rsidRPr="00E15253">
              <w:rPr>
                <w:rFonts w:ascii="Arial" w:hAnsi="Arial" w:cs="Arial"/>
                <w:bCs/>
                <w:sz w:val="22"/>
                <w:szCs w:val="22"/>
              </w:rPr>
              <w:t>814.124(a) and 21 CFR 56.110</w:t>
            </w:r>
            <w:r w:rsidRPr="008F7681">
              <w:rPr>
                <w:rFonts w:ascii="Arial" w:hAnsi="Arial" w:cs="Arial"/>
                <w:bCs/>
                <w:sz w:val="22"/>
                <w:szCs w:val="22"/>
              </w:rPr>
              <w:t>?</w:t>
            </w:r>
            <w:r w:rsidR="009D691F" w:rsidRPr="008F7681">
              <w:rPr>
                <w:rFonts w:ascii="Arial" w:hAnsi="Arial" w:cs="Arial"/>
                <w:bCs/>
                <w:sz w:val="22"/>
                <w:szCs w:val="22"/>
              </w:rPr>
              <w:t xml:space="preserve"> </w:t>
            </w:r>
          </w:p>
          <w:p w14:paraId="4B66B403" w14:textId="6892B00E" w:rsidR="004463CE" w:rsidRPr="00ED4B6B" w:rsidRDefault="004463CE" w:rsidP="004463CE">
            <w:pPr>
              <w:ind w:left="360"/>
              <w:rPr>
                <w:rFonts w:ascii="Arial" w:hAnsi="Arial" w:cs="Arial"/>
                <w:bCs/>
                <w:i/>
                <w:iCs/>
                <w:color w:val="C00000"/>
                <w:sz w:val="22"/>
                <w:szCs w:val="22"/>
              </w:rPr>
            </w:pPr>
            <w:r w:rsidRPr="00ED4B6B">
              <w:rPr>
                <w:rFonts w:ascii="Arial" w:hAnsi="Arial" w:cs="Arial"/>
                <w:b/>
                <w:color w:val="C00000"/>
                <w:sz w:val="22"/>
                <w:szCs w:val="22"/>
              </w:rPr>
              <w:t xml:space="preserve">NOTE: </w:t>
            </w:r>
            <w:r w:rsidRPr="008F7681">
              <w:rPr>
                <w:rFonts w:ascii="Arial" w:hAnsi="Arial" w:cs="Arial"/>
                <w:b/>
                <w:color w:val="C00000"/>
                <w:sz w:val="22"/>
                <w:szCs w:val="22"/>
              </w:rPr>
              <w:t xml:space="preserve">IRBs may use the expedited review procedures, if: </w:t>
            </w:r>
          </w:p>
          <w:p w14:paraId="0046D273" w14:textId="502997C3" w:rsidR="004463CE" w:rsidRPr="00ED4B6B" w:rsidRDefault="004463CE" w:rsidP="008F7681">
            <w:pPr>
              <w:ind w:left="328"/>
              <w:rPr>
                <w:rFonts w:ascii="Arial" w:hAnsi="Arial" w:cs="Arial"/>
                <w:bCs/>
                <w:i/>
                <w:iCs/>
                <w:color w:val="C00000"/>
                <w:sz w:val="22"/>
                <w:szCs w:val="22"/>
              </w:rPr>
            </w:pPr>
            <w:r w:rsidRPr="00ED4B6B">
              <w:rPr>
                <w:rFonts w:ascii="Arial" w:hAnsi="Arial" w:cs="Arial"/>
                <w:bCs/>
                <w:i/>
                <w:iCs/>
                <w:color w:val="C00000"/>
                <w:sz w:val="22"/>
                <w:szCs w:val="22"/>
              </w:rPr>
              <w:t>The HUD is being used according to its approved labeling and indication(s) to treat or diagnose patients.</w:t>
            </w:r>
          </w:p>
          <w:p w14:paraId="0304AB0D" w14:textId="4C080522" w:rsidR="00061B99" w:rsidRPr="00C452E9" w:rsidRDefault="00061B99" w:rsidP="00ED4B6B">
            <w:pPr>
              <w:rPr>
                <w:rFonts w:ascii="Arial" w:hAnsi="Arial" w:cs="Arial"/>
                <w:bCs/>
                <w:sz w:val="22"/>
                <w:szCs w:val="22"/>
              </w:rPr>
            </w:pPr>
          </w:p>
        </w:tc>
        <w:tc>
          <w:tcPr>
            <w:tcW w:w="1073" w:type="dxa"/>
          </w:tcPr>
          <w:p w14:paraId="6522C3FF" w14:textId="77777777" w:rsidR="00580669" w:rsidRPr="00421FFE" w:rsidRDefault="00580669" w:rsidP="001A139C">
            <w:pPr>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p>
        </w:tc>
        <w:tc>
          <w:tcPr>
            <w:tcW w:w="547" w:type="dxa"/>
          </w:tcPr>
          <w:p w14:paraId="01C60946" w14:textId="77777777" w:rsidR="00580669" w:rsidRPr="00421FFE" w:rsidRDefault="00580669" w:rsidP="001A139C">
            <w:pP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r>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Pr>
                <w:rFonts w:ascii="Arial" w:hAnsi="Arial" w:cs="Arial"/>
                <w:sz w:val="22"/>
                <w:szCs w:val="22"/>
              </w:rPr>
              <w:fldChar w:fldCharType="end"/>
            </w:r>
          </w:p>
        </w:tc>
      </w:tr>
      <w:tr w:rsidR="00F20908" w:rsidRPr="00421FFE" w14:paraId="63F7FA78" w14:textId="77777777" w:rsidTr="00FE0CB8">
        <w:trPr>
          <w:trHeight w:val="332"/>
          <w:jc w:val="center"/>
        </w:trPr>
        <w:tc>
          <w:tcPr>
            <w:tcW w:w="10890" w:type="dxa"/>
            <w:gridSpan w:val="3"/>
          </w:tcPr>
          <w:p w14:paraId="749A7143" w14:textId="77777777" w:rsidR="00F20908" w:rsidRPr="00FB3752" w:rsidRDefault="00F20908" w:rsidP="00365529">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u w:val="single"/>
              </w:rPr>
            </w:pPr>
            <w:r w:rsidRPr="00FB3752">
              <w:rPr>
                <w:rFonts w:ascii="Arial" w:hAnsi="Arial" w:cs="Arial"/>
                <w:b/>
                <w:sz w:val="22"/>
                <w:szCs w:val="22"/>
                <w:u w:val="single"/>
              </w:rPr>
              <w:t>RECOMMENDATION</w:t>
            </w:r>
          </w:p>
        </w:tc>
      </w:tr>
    </w:tbl>
    <w:p w14:paraId="3B50B36C" w14:textId="77777777" w:rsidR="00F20908" w:rsidRPr="00421FFE" w:rsidRDefault="00F20908" w:rsidP="00F20908">
      <w:pPr>
        <w:spacing w:line="120" w:lineRule="exact"/>
        <w:rPr>
          <w:rFonts w:ascii="Arial" w:hAnsi="Arial" w:cs="Arial"/>
          <w:sz w:val="22"/>
          <w:szCs w:val="22"/>
        </w:rPr>
        <w:sectPr w:rsidR="00F20908" w:rsidRPr="00421FFE" w:rsidSect="00AA43B5">
          <w:type w:val="continuous"/>
          <w:pgSz w:w="12240" w:h="15840"/>
          <w:pgMar w:top="720" w:right="720" w:bottom="720" w:left="720" w:header="720" w:footer="288" w:gutter="0"/>
          <w:cols w:space="0"/>
          <w:docGrid w:linePitch="272"/>
        </w:sectPr>
      </w:pPr>
    </w:p>
    <w:tbl>
      <w:tblPr>
        <w:tblW w:w="0" w:type="auto"/>
        <w:jc w:val="center"/>
        <w:tblLayout w:type="fixed"/>
        <w:tblCellMar>
          <w:left w:w="120" w:type="dxa"/>
          <w:right w:w="120" w:type="dxa"/>
        </w:tblCellMar>
        <w:tblLook w:val="0000" w:firstRow="0" w:lastRow="0" w:firstColumn="0" w:lastColumn="0" w:noHBand="0" w:noVBand="0"/>
      </w:tblPr>
      <w:tblGrid>
        <w:gridCol w:w="612"/>
        <w:gridCol w:w="10338"/>
      </w:tblGrid>
      <w:tr w:rsidR="00F20908" w:rsidRPr="00421FFE" w14:paraId="3E584BCC" w14:textId="77777777" w:rsidTr="00AC57E7">
        <w:trPr>
          <w:jc w:val="center"/>
        </w:trPr>
        <w:tc>
          <w:tcPr>
            <w:tcW w:w="612" w:type="dxa"/>
          </w:tcPr>
          <w:p w14:paraId="22000A4E" w14:textId="77777777" w:rsidR="00F20908" w:rsidRPr="00421FFE" w:rsidRDefault="00F20908" w:rsidP="00AC57E7">
            <w:pPr>
              <w:spacing w:line="120" w:lineRule="exact"/>
              <w:rPr>
                <w:rFonts w:ascii="Arial" w:hAnsi="Arial" w:cs="Arial"/>
                <w:sz w:val="22"/>
                <w:szCs w:val="22"/>
              </w:rPr>
            </w:pPr>
          </w:p>
          <w:p w14:paraId="76982487" w14:textId="77777777" w:rsidR="00F20908" w:rsidRPr="00421FFE" w:rsidRDefault="00F20908" w:rsidP="00AC57E7">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sidRPr="00421FFE">
              <w:rPr>
                <w:rFonts w:ascii="Arial" w:hAnsi="Arial" w:cs="Arial"/>
                <w:sz w:val="22"/>
                <w:szCs w:val="22"/>
              </w:rPr>
              <w:fldChar w:fldCharType="begin">
                <w:ffData>
                  <w:name w:val="Check45"/>
                  <w:enabled/>
                  <w:calcOnExit w:val="0"/>
                  <w:checkBox>
                    <w:sizeAuto/>
                    <w:default w:val="0"/>
                  </w:checkBox>
                </w:ffData>
              </w:fldChar>
            </w:r>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p>
        </w:tc>
        <w:tc>
          <w:tcPr>
            <w:tcW w:w="10338" w:type="dxa"/>
            <w:vAlign w:val="center"/>
          </w:tcPr>
          <w:p w14:paraId="45BE5936" w14:textId="77777777" w:rsidR="00F20908" w:rsidRPr="00421FFE" w:rsidRDefault="00F20908" w:rsidP="00AC57E7">
            <w:pPr>
              <w:spacing w:line="120" w:lineRule="exact"/>
              <w:rPr>
                <w:rFonts w:ascii="Arial" w:hAnsi="Arial" w:cs="Arial"/>
                <w:sz w:val="22"/>
                <w:szCs w:val="22"/>
              </w:rPr>
            </w:pPr>
          </w:p>
          <w:p w14:paraId="3271445C" w14:textId="77777777" w:rsidR="00F20908" w:rsidRPr="00421FFE" w:rsidRDefault="00F20908" w:rsidP="00915906">
            <w:pPr>
              <w:pStyle w:val="Level1"/>
              <w:numPr>
                <w:ilvl w:val="0"/>
                <w:numId w:val="0"/>
              </w:numPr>
              <w:tabs>
                <w:tab w:val="left" w:pos="-1050"/>
                <w:tab w:val="left" w:pos="-720"/>
                <w:tab w:val="num" w:pos="0"/>
                <w:tab w:val="num"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sidRPr="00421FFE">
              <w:rPr>
                <w:rFonts w:ascii="Arial" w:hAnsi="Arial" w:cs="Arial"/>
                <w:b/>
                <w:bCs/>
                <w:sz w:val="22"/>
                <w:szCs w:val="22"/>
              </w:rPr>
              <w:t>Approval</w:t>
            </w:r>
            <w:r w:rsidR="00911C45" w:rsidRPr="00911C45">
              <w:rPr>
                <w:rFonts w:ascii="Arial" w:hAnsi="Arial" w:cs="Arial"/>
                <w:b/>
                <w:sz w:val="22"/>
                <w:szCs w:val="22"/>
              </w:rPr>
              <w:t>:</w:t>
            </w:r>
            <w:r w:rsidR="00911C45">
              <w:rPr>
                <w:rFonts w:ascii="Arial" w:hAnsi="Arial" w:cs="Arial"/>
                <w:sz w:val="22"/>
                <w:szCs w:val="22"/>
              </w:rPr>
              <w:t xml:space="preserve">  </w:t>
            </w:r>
            <w:r w:rsidR="00911C45" w:rsidRPr="00911C45">
              <w:rPr>
                <w:rFonts w:ascii="Arial" w:hAnsi="Arial" w:cs="Arial"/>
                <w:sz w:val="20"/>
              </w:rPr>
              <w:t>as is, no changes needed</w:t>
            </w:r>
            <w:r w:rsidR="00911C45">
              <w:rPr>
                <w:rFonts w:ascii="Arial" w:hAnsi="Arial" w:cs="Arial"/>
                <w:sz w:val="20"/>
              </w:rPr>
              <w:t>.</w:t>
            </w:r>
          </w:p>
        </w:tc>
      </w:tr>
      <w:tr w:rsidR="00F20908" w:rsidRPr="00421FFE" w14:paraId="02A5F55A" w14:textId="77777777" w:rsidTr="00AC57E7">
        <w:trPr>
          <w:jc w:val="center"/>
        </w:trPr>
        <w:tc>
          <w:tcPr>
            <w:tcW w:w="612" w:type="dxa"/>
          </w:tcPr>
          <w:p w14:paraId="5C60AACC" w14:textId="77777777" w:rsidR="00F20908" w:rsidRPr="00421FFE" w:rsidRDefault="00F20908" w:rsidP="00AC57E7">
            <w:pPr>
              <w:spacing w:line="120" w:lineRule="exact"/>
              <w:rPr>
                <w:rFonts w:ascii="Arial" w:hAnsi="Arial" w:cs="Arial"/>
                <w:sz w:val="22"/>
                <w:szCs w:val="22"/>
              </w:rPr>
            </w:pPr>
          </w:p>
          <w:p w14:paraId="03853E36" w14:textId="77777777" w:rsidR="00F20908" w:rsidRPr="00421FFE" w:rsidRDefault="00F20908" w:rsidP="00AC57E7">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sidRPr="00421FFE">
              <w:rPr>
                <w:rFonts w:ascii="Arial" w:hAnsi="Arial" w:cs="Arial"/>
                <w:sz w:val="22"/>
                <w:szCs w:val="22"/>
              </w:rPr>
              <w:fldChar w:fldCharType="begin">
                <w:ffData>
                  <w:name w:val="Check46"/>
                  <w:enabled/>
                  <w:calcOnExit w:val="0"/>
                  <w:checkBox>
                    <w:sizeAuto/>
                    <w:default w:val="0"/>
                  </w:checkBox>
                </w:ffData>
              </w:fldChar>
            </w:r>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p>
        </w:tc>
        <w:tc>
          <w:tcPr>
            <w:tcW w:w="10338" w:type="dxa"/>
            <w:vAlign w:val="center"/>
          </w:tcPr>
          <w:p w14:paraId="29B058E3" w14:textId="77777777" w:rsidR="00F20908" w:rsidRPr="00421FFE" w:rsidRDefault="00F20908" w:rsidP="00AC57E7">
            <w:pPr>
              <w:spacing w:line="120" w:lineRule="exact"/>
              <w:rPr>
                <w:rFonts w:ascii="Arial" w:hAnsi="Arial" w:cs="Arial"/>
                <w:sz w:val="22"/>
                <w:szCs w:val="22"/>
              </w:rPr>
            </w:pPr>
          </w:p>
          <w:p w14:paraId="6D4EC9F0" w14:textId="6366E845" w:rsidR="00F20908" w:rsidRPr="00421FFE" w:rsidRDefault="00F20908" w:rsidP="00911C45">
            <w:pPr>
              <w:pStyle w:val="Level1"/>
              <w:numPr>
                <w:ilvl w:val="0"/>
                <w:numId w:val="0"/>
              </w:numPr>
              <w:tabs>
                <w:tab w:val="left" w:pos="-1050"/>
                <w:tab w:val="left" w:pos="-720"/>
                <w:tab w:val="left" w:pos="0"/>
                <w:tab w:val="num" w:pos="60"/>
                <w:tab w:val="num"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sidRPr="00421FFE">
              <w:rPr>
                <w:rFonts w:ascii="Arial" w:hAnsi="Arial" w:cs="Arial"/>
                <w:b/>
                <w:bCs/>
                <w:sz w:val="22"/>
                <w:szCs w:val="22"/>
              </w:rPr>
              <w:t>Contingent Approval</w:t>
            </w:r>
            <w:r w:rsidR="00915906">
              <w:rPr>
                <w:rFonts w:ascii="Arial" w:hAnsi="Arial" w:cs="Arial"/>
                <w:b/>
                <w:bCs/>
                <w:sz w:val="22"/>
                <w:szCs w:val="22"/>
              </w:rPr>
              <w:t xml:space="preserve">: </w:t>
            </w:r>
          </w:p>
        </w:tc>
      </w:tr>
      <w:tr w:rsidR="00F20908" w:rsidRPr="00421FFE" w14:paraId="48934C27" w14:textId="77777777" w:rsidTr="00AC57E7">
        <w:trPr>
          <w:trHeight w:val="90"/>
          <w:jc w:val="center"/>
        </w:trPr>
        <w:tc>
          <w:tcPr>
            <w:tcW w:w="612" w:type="dxa"/>
          </w:tcPr>
          <w:p w14:paraId="33C2263C" w14:textId="77777777" w:rsidR="00F20908" w:rsidRPr="00421FFE" w:rsidRDefault="00F20908" w:rsidP="00AC57E7">
            <w:pPr>
              <w:spacing w:line="120" w:lineRule="exact"/>
              <w:rPr>
                <w:rFonts w:ascii="Arial" w:hAnsi="Arial" w:cs="Arial"/>
                <w:sz w:val="22"/>
                <w:szCs w:val="22"/>
              </w:rPr>
            </w:pPr>
          </w:p>
          <w:p w14:paraId="3A41898A" w14:textId="77777777" w:rsidR="00F20908" w:rsidRPr="00421FFE" w:rsidRDefault="00F20908" w:rsidP="00AC57E7">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sidRPr="00421FFE">
              <w:rPr>
                <w:rFonts w:ascii="Arial" w:hAnsi="Arial" w:cs="Arial"/>
                <w:sz w:val="22"/>
                <w:szCs w:val="22"/>
              </w:rPr>
              <w:fldChar w:fldCharType="begin">
                <w:ffData>
                  <w:name w:val="Check47"/>
                  <w:enabled/>
                  <w:calcOnExit w:val="0"/>
                  <w:checkBox>
                    <w:sizeAuto/>
                    <w:default w:val="0"/>
                  </w:checkBox>
                </w:ffData>
              </w:fldChar>
            </w:r>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p>
        </w:tc>
        <w:tc>
          <w:tcPr>
            <w:tcW w:w="10338" w:type="dxa"/>
            <w:vAlign w:val="center"/>
          </w:tcPr>
          <w:p w14:paraId="7F465762" w14:textId="6152AD63" w:rsidR="00F20908" w:rsidRPr="00421FFE" w:rsidRDefault="00F06CB6" w:rsidP="00911C45">
            <w:pPr>
              <w:pStyle w:val="Level1"/>
              <w:numPr>
                <w:ilvl w:val="0"/>
                <w:numId w:val="0"/>
              </w:numPr>
              <w:tabs>
                <w:tab w:val="left" w:pos="-10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Pr>
                <w:rFonts w:ascii="Arial" w:hAnsi="Arial" w:cs="Arial"/>
                <w:b/>
                <w:bCs/>
                <w:sz w:val="22"/>
                <w:szCs w:val="22"/>
              </w:rPr>
              <w:t>Defer</w:t>
            </w:r>
            <w:r w:rsidR="00911C45">
              <w:rPr>
                <w:rFonts w:ascii="Arial" w:hAnsi="Arial" w:cs="Arial"/>
                <w:b/>
                <w:bCs/>
                <w:sz w:val="22"/>
                <w:szCs w:val="22"/>
              </w:rPr>
              <w:t>:</w:t>
            </w:r>
            <w:r w:rsidR="00F20908" w:rsidRPr="00421FFE">
              <w:rPr>
                <w:rFonts w:ascii="Arial" w:hAnsi="Arial" w:cs="Arial"/>
                <w:b/>
                <w:bCs/>
                <w:sz w:val="22"/>
                <w:szCs w:val="22"/>
              </w:rPr>
              <w:t xml:space="preserve"> </w:t>
            </w:r>
            <w:r w:rsidR="00911C45" w:rsidRPr="00911C45">
              <w:rPr>
                <w:rFonts w:ascii="Arial" w:hAnsi="Arial" w:cs="Arial"/>
                <w:bCs/>
                <w:sz w:val="20"/>
              </w:rPr>
              <w:t>delay</w:t>
            </w:r>
            <w:r w:rsidR="00911C45" w:rsidRPr="00911C45">
              <w:rPr>
                <w:rFonts w:ascii="Arial" w:hAnsi="Arial" w:cs="Arial"/>
                <w:sz w:val="20"/>
              </w:rPr>
              <w:t xml:space="preserve"> </w:t>
            </w:r>
            <w:r w:rsidR="00911C45" w:rsidRPr="00365529">
              <w:rPr>
                <w:rFonts w:ascii="Arial" w:hAnsi="Arial" w:cs="Arial"/>
                <w:sz w:val="20"/>
              </w:rPr>
              <w:t xml:space="preserve">approval because </w:t>
            </w:r>
            <w:r w:rsidR="00911C45" w:rsidRPr="00365529">
              <w:rPr>
                <w:rFonts w:ascii="Arial" w:hAnsi="Arial" w:cs="Arial"/>
                <w:b/>
                <w:sz w:val="20"/>
                <w:u w:val="single"/>
              </w:rPr>
              <w:t>substantive</w:t>
            </w:r>
            <w:r w:rsidR="00911C45" w:rsidRPr="00365529">
              <w:rPr>
                <w:rFonts w:ascii="Arial" w:hAnsi="Arial" w:cs="Arial"/>
                <w:sz w:val="20"/>
              </w:rPr>
              <w:t xml:space="preserve"> issues must be resolved.</w:t>
            </w:r>
            <w:r w:rsidR="00061B99">
              <w:rPr>
                <w:rFonts w:ascii="Arial" w:hAnsi="Arial" w:cs="Arial"/>
                <w:sz w:val="20"/>
              </w:rPr>
              <w:t xml:space="preserve"> </w:t>
            </w:r>
            <w:r w:rsidR="00061B99" w:rsidRPr="00F023C5">
              <w:rPr>
                <w:rFonts w:ascii="Arial" w:hAnsi="Arial" w:cs="Arial"/>
                <w:i/>
                <w:iCs/>
                <w:color w:val="C00000"/>
                <w:sz w:val="20"/>
              </w:rPr>
              <w:t>Only permitted if review by convened IRB.</w:t>
            </w:r>
          </w:p>
        </w:tc>
      </w:tr>
      <w:tr w:rsidR="00F20908" w:rsidRPr="00421FFE" w14:paraId="2F08B7B9" w14:textId="77777777" w:rsidTr="00915906">
        <w:trPr>
          <w:trHeight w:val="603"/>
          <w:jc w:val="center"/>
        </w:trPr>
        <w:tc>
          <w:tcPr>
            <w:tcW w:w="612" w:type="dxa"/>
          </w:tcPr>
          <w:p w14:paraId="55DD5041" w14:textId="77777777" w:rsidR="00F20908" w:rsidRPr="00421FFE" w:rsidRDefault="00F20908" w:rsidP="00AC57E7">
            <w:pPr>
              <w:spacing w:line="120" w:lineRule="exact"/>
              <w:rPr>
                <w:rFonts w:ascii="Arial" w:hAnsi="Arial" w:cs="Arial"/>
                <w:sz w:val="22"/>
                <w:szCs w:val="22"/>
              </w:rPr>
            </w:pPr>
          </w:p>
          <w:p w14:paraId="265CB085" w14:textId="77777777" w:rsidR="00F20908" w:rsidRPr="00421FFE" w:rsidRDefault="00F20908" w:rsidP="00AC57E7">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rPr>
            </w:pPr>
            <w:r w:rsidRPr="00421FFE">
              <w:rPr>
                <w:rFonts w:ascii="Arial" w:hAnsi="Arial" w:cs="Arial"/>
                <w:sz w:val="22"/>
                <w:szCs w:val="22"/>
              </w:rPr>
              <w:fldChar w:fldCharType="begin">
                <w:ffData>
                  <w:name w:val="Check48"/>
                  <w:enabled/>
                  <w:calcOnExit w:val="0"/>
                  <w:checkBox>
                    <w:sizeAuto/>
                    <w:default w:val="0"/>
                  </w:checkBox>
                </w:ffData>
              </w:fldChar>
            </w:r>
            <w:r w:rsidRPr="00421FFE">
              <w:rPr>
                <w:rFonts w:ascii="Arial" w:hAnsi="Arial" w:cs="Arial"/>
                <w:sz w:val="22"/>
                <w:szCs w:val="22"/>
              </w:rPr>
              <w:instrText xml:space="preserve"> FORMCHECKBOX </w:instrText>
            </w:r>
            <w:r w:rsidR="005B1171">
              <w:rPr>
                <w:rFonts w:ascii="Arial" w:hAnsi="Arial" w:cs="Arial"/>
                <w:sz w:val="22"/>
                <w:szCs w:val="22"/>
              </w:rPr>
            </w:r>
            <w:r w:rsidR="005B1171">
              <w:rPr>
                <w:rFonts w:ascii="Arial" w:hAnsi="Arial" w:cs="Arial"/>
                <w:sz w:val="22"/>
                <w:szCs w:val="22"/>
              </w:rPr>
              <w:fldChar w:fldCharType="separate"/>
            </w:r>
            <w:r w:rsidRPr="00421FFE">
              <w:rPr>
                <w:rFonts w:ascii="Arial" w:hAnsi="Arial" w:cs="Arial"/>
                <w:sz w:val="22"/>
                <w:szCs w:val="22"/>
              </w:rPr>
              <w:fldChar w:fldCharType="end"/>
            </w:r>
          </w:p>
        </w:tc>
        <w:tc>
          <w:tcPr>
            <w:tcW w:w="10338" w:type="dxa"/>
            <w:vAlign w:val="center"/>
          </w:tcPr>
          <w:p w14:paraId="4CECAF2A" w14:textId="1BAEF4BE" w:rsidR="00F20908" w:rsidRPr="00421FFE" w:rsidRDefault="00F20908" w:rsidP="00911C45">
            <w:pPr>
              <w:pStyle w:val="Level1"/>
              <w:numPr>
                <w:ilvl w:val="0"/>
                <w:numId w:val="0"/>
              </w:numPr>
              <w:tabs>
                <w:tab w:val="left" w:pos="-1050"/>
                <w:tab w:val="left" w:pos="-720"/>
                <w:tab w:val="num"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hanging="27"/>
              <w:rPr>
                <w:rFonts w:ascii="Arial" w:hAnsi="Arial" w:cs="Arial"/>
                <w:sz w:val="22"/>
                <w:szCs w:val="22"/>
              </w:rPr>
            </w:pPr>
            <w:r w:rsidRPr="00421FFE">
              <w:rPr>
                <w:rFonts w:ascii="Arial" w:hAnsi="Arial" w:cs="Arial"/>
                <w:b/>
                <w:bCs/>
                <w:sz w:val="22"/>
                <w:szCs w:val="22"/>
              </w:rPr>
              <w:t>Disapprove</w:t>
            </w:r>
            <w:r w:rsidR="00911C45">
              <w:rPr>
                <w:rFonts w:ascii="Arial" w:hAnsi="Arial" w:cs="Arial"/>
                <w:b/>
                <w:bCs/>
                <w:sz w:val="22"/>
                <w:szCs w:val="22"/>
              </w:rPr>
              <w:t>:</w:t>
            </w:r>
            <w:r w:rsidRPr="00421FFE">
              <w:rPr>
                <w:rFonts w:ascii="Arial" w:hAnsi="Arial" w:cs="Arial"/>
                <w:sz w:val="22"/>
                <w:szCs w:val="22"/>
              </w:rPr>
              <w:t xml:space="preserve"> </w:t>
            </w:r>
            <w:r w:rsidR="00061B99" w:rsidRPr="00F023C5">
              <w:rPr>
                <w:rFonts w:ascii="Arial" w:hAnsi="Arial" w:cs="Arial"/>
                <w:i/>
                <w:iCs/>
                <w:color w:val="C00000"/>
                <w:sz w:val="20"/>
              </w:rPr>
              <w:t>Only permitted if review by convened IRB.</w:t>
            </w:r>
          </w:p>
        </w:tc>
      </w:tr>
    </w:tbl>
    <w:p w14:paraId="7C7D0966" w14:textId="77777777" w:rsidR="00C47DA3" w:rsidRDefault="00C47DA3" w:rsidP="00C47DA3">
      <w:pPr>
        <w:rPr>
          <w:rFonts w:ascii="Arial" w:hAnsi="Arial" w:cs="Arial"/>
          <w:b/>
          <w:sz w:val="22"/>
          <w:szCs w:val="22"/>
        </w:rPr>
      </w:pPr>
    </w:p>
    <w:p w14:paraId="63DE7C0C" w14:textId="77777777" w:rsidR="00C47DA3" w:rsidRPr="00421FFE" w:rsidRDefault="00C47DA3" w:rsidP="00C47DA3">
      <w:pPr>
        <w:rPr>
          <w:rFonts w:ascii="Arial" w:hAnsi="Arial" w:cs="Arial"/>
          <w:b/>
          <w:sz w:val="22"/>
          <w:szCs w:val="22"/>
        </w:rPr>
      </w:pPr>
      <w:r>
        <w:rPr>
          <w:rFonts w:ascii="Arial" w:hAnsi="Arial" w:cs="Arial"/>
          <w:b/>
          <w:sz w:val="22"/>
          <w:szCs w:val="22"/>
        </w:rPr>
        <w:t xml:space="preserve">Comments: </w:t>
      </w:r>
      <w:r>
        <w:rPr>
          <w:rFonts w:ascii="Arial" w:hAnsi="Arial" w:cs="Arial"/>
          <w:b/>
          <w:sz w:val="22"/>
          <w:szCs w:val="22"/>
        </w:rPr>
        <w:fldChar w:fldCharType="begin">
          <w:ffData>
            <w:name w:val="Text6"/>
            <w:enabled/>
            <w:calcOnExit w:val="0"/>
            <w:textInput/>
          </w:ffData>
        </w:fldChar>
      </w:r>
      <w:bookmarkStart w:id="19" w:name="Text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9"/>
    </w:p>
    <w:p w14:paraId="6949CB13" w14:textId="77777777" w:rsidR="00F20908" w:rsidRDefault="00F20908" w:rsidP="001A2075">
      <w:pPr>
        <w:pStyle w:val="BodyText2"/>
        <w:spacing w:line="240" w:lineRule="auto"/>
        <w:ind w:left="-86"/>
        <w:rPr>
          <w:rFonts w:ascii="Arial" w:hAnsi="Arial" w:cs="Arial"/>
          <w:b/>
          <w:bCs/>
          <w:szCs w:val="22"/>
        </w:rPr>
      </w:pPr>
    </w:p>
    <w:p w14:paraId="4F007543" w14:textId="77777777" w:rsidR="00C47DA3" w:rsidRDefault="00C47DA3" w:rsidP="001A2075">
      <w:pPr>
        <w:rPr>
          <w:rFonts w:ascii="Arial" w:hAnsi="Arial" w:cs="Arial"/>
          <w:b/>
          <w:sz w:val="22"/>
          <w:szCs w:val="22"/>
        </w:rPr>
      </w:pPr>
    </w:p>
    <w:sectPr w:rsidR="00C47DA3" w:rsidSect="002B73D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2993" w14:textId="77777777" w:rsidR="007711A9" w:rsidRDefault="007711A9">
      <w:r>
        <w:separator/>
      </w:r>
    </w:p>
    <w:p w14:paraId="697DB5C1" w14:textId="77777777" w:rsidR="007711A9" w:rsidRDefault="007711A9"/>
  </w:endnote>
  <w:endnote w:type="continuationSeparator" w:id="0">
    <w:p w14:paraId="5EAFF99B" w14:textId="77777777" w:rsidR="007711A9" w:rsidRDefault="007711A9">
      <w:r>
        <w:continuationSeparator/>
      </w:r>
    </w:p>
    <w:p w14:paraId="20079E34" w14:textId="77777777" w:rsidR="007711A9" w:rsidRDefault="0077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768" w14:textId="214A5152" w:rsidR="00915906" w:rsidRPr="0056658D" w:rsidRDefault="00915906" w:rsidP="00EE1B94">
    <w:pPr>
      <w:pStyle w:val="Footer"/>
      <w:tabs>
        <w:tab w:val="clear" w:pos="8640"/>
      </w:tabs>
      <w:rPr>
        <w:rFonts w:ascii="Arial" w:hAnsi="Arial" w:cs="Arial"/>
      </w:rPr>
    </w:pPr>
    <w:r>
      <w:rPr>
        <w:rFonts w:ascii="Arial" w:hAnsi="Arial" w:cs="Arial"/>
      </w:rPr>
      <w:t xml:space="preserve">HUD Initial/Continuing </w:t>
    </w:r>
    <w:r w:rsidR="00D028B0">
      <w:rPr>
        <w:rFonts w:ascii="Arial" w:hAnsi="Arial" w:cs="Arial"/>
      </w:rPr>
      <w:t xml:space="preserve">IRB3 </w:t>
    </w:r>
    <w:r>
      <w:rPr>
        <w:rFonts w:ascii="Arial" w:hAnsi="Arial" w:cs="Arial"/>
      </w:rPr>
      <w:t>Review</w:t>
    </w:r>
    <w:r w:rsidR="00D028B0">
      <w:rPr>
        <w:rFonts w:ascii="Arial" w:hAnsi="Arial" w:cs="Arial"/>
      </w:rPr>
      <w:t>er</w:t>
    </w:r>
    <w:r>
      <w:rPr>
        <w:rFonts w:ascii="Arial" w:hAnsi="Arial" w:cs="Arial"/>
      </w:rPr>
      <w:t xml:space="preserve"> Checklist</w:t>
    </w:r>
    <w:r w:rsidRPr="0056658D">
      <w:t xml:space="preserve"> </w:t>
    </w:r>
    <w:r w:rsidR="00EE1B94">
      <w:t xml:space="preserve">   </w:t>
    </w:r>
    <w:r w:rsidRPr="0056658D">
      <w:tab/>
    </w:r>
    <w:r w:rsidR="00EE1B94">
      <w:t xml:space="preserve">                     </w:t>
    </w:r>
    <w:r w:rsidR="00EE1B94" w:rsidRPr="0056658D">
      <w:rPr>
        <w:rFonts w:ascii="Arial" w:hAnsi="Arial" w:cs="Arial"/>
        <w:snapToGrid w:val="0"/>
      </w:rPr>
      <w:t xml:space="preserve">- </w:t>
    </w:r>
    <w:r w:rsidR="00EE1B94" w:rsidRPr="0056658D">
      <w:rPr>
        <w:rFonts w:ascii="Arial" w:hAnsi="Arial" w:cs="Arial"/>
        <w:snapToGrid w:val="0"/>
      </w:rPr>
      <w:fldChar w:fldCharType="begin"/>
    </w:r>
    <w:r w:rsidR="00EE1B94" w:rsidRPr="0056658D">
      <w:rPr>
        <w:rFonts w:ascii="Arial" w:hAnsi="Arial" w:cs="Arial"/>
        <w:snapToGrid w:val="0"/>
      </w:rPr>
      <w:instrText xml:space="preserve"> PAGE </w:instrText>
    </w:r>
    <w:r w:rsidR="00EE1B94" w:rsidRPr="0056658D">
      <w:rPr>
        <w:rFonts w:ascii="Arial" w:hAnsi="Arial" w:cs="Arial"/>
        <w:snapToGrid w:val="0"/>
      </w:rPr>
      <w:fldChar w:fldCharType="separate"/>
    </w:r>
    <w:r w:rsidR="00EE1B94">
      <w:rPr>
        <w:rFonts w:ascii="Arial" w:hAnsi="Arial" w:cs="Arial"/>
        <w:snapToGrid w:val="0"/>
      </w:rPr>
      <w:t>1</w:t>
    </w:r>
    <w:r w:rsidR="00EE1B94" w:rsidRPr="0056658D">
      <w:rPr>
        <w:rFonts w:ascii="Arial" w:hAnsi="Arial" w:cs="Arial"/>
        <w:snapToGrid w:val="0"/>
      </w:rPr>
      <w:fldChar w:fldCharType="end"/>
    </w:r>
    <w:r w:rsidR="00EE1B94" w:rsidRPr="0056658D">
      <w:rPr>
        <w:rFonts w:ascii="Arial" w:hAnsi="Arial" w:cs="Arial"/>
        <w:snapToGrid w:val="0"/>
      </w:rPr>
      <w:t xml:space="preserve"> -</w:t>
    </w:r>
    <w:r w:rsidR="00EE1B94">
      <w:rPr>
        <w:rFonts w:ascii="Arial" w:hAnsi="Arial" w:cs="Arial"/>
        <w:snapToGrid w:val="0"/>
      </w:rPr>
      <w:t xml:space="preserve"> </w:t>
    </w:r>
    <w:r w:rsidR="007D728A">
      <w:rPr>
        <w:rFonts w:ascii="Arial" w:hAnsi="Arial" w:cs="Arial"/>
      </w:rPr>
      <w:tab/>
    </w:r>
    <w:r w:rsidR="00EE1B94">
      <w:rPr>
        <w:rFonts w:ascii="Arial" w:hAnsi="Arial" w:cs="Arial"/>
      </w:rPr>
      <w:t xml:space="preserve">                                    </w:t>
    </w:r>
    <w:r w:rsidR="00061B99">
      <w:rPr>
        <w:rFonts w:ascii="Arial" w:hAnsi="Arial" w:cs="Arial"/>
      </w:rPr>
      <w:t>Version: 10/</w:t>
    </w:r>
    <w:r w:rsidR="00D028B0">
      <w:rPr>
        <w:rFonts w:ascii="Arial" w:hAnsi="Arial" w:cs="Arial"/>
      </w:rPr>
      <w:t>11</w:t>
    </w:r>
    <w:r w:rsidR="00061B99">
      <w:rPr>
        <w:rFonts w:ascii="Arial" w:hAnsi="Arial" w:cs="Arial"/>
      </w:rPr>
      <w:t>/22</w:t>
    </w:r>
  </w:p>
  <w:p w14:paraId="632145E4" w14:textId="77777777" w:rsidR="00915906" w:rsidRPr="0056658D" w:rsidRDefault="00915906">
    <w:pPr>
      <w:pStyle w:val="Footer"/>
      <w:tabs>
        <w:tab w:val="left" w:pos="900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719E" w14:textId="77777777" w:rsidR="007711A9" w:rsidRDefault="007711A9">
      <w:r>
        <w:separator/>
      </w:r>
    </w:p>
    <w:p w14:paraId="02D691EB" w14:textId="77777777" w:rsidR="007711A9" w:rsidRDefault="007711A9"/>
  </w:footnote>
  <w:footnote w:type="continuationSeparator" w:id="0">
    <w:p w14:paraId="6BBC2728" w14:textId="77777777" w:rsidR="007711A9" w:rsidRDefault="007711A9">
      <w:r>
        <w:continuationSeparator/>
      </w:r>
    </w:p>
    <w:p w14:paraId="2C372996" w14:textId="77777777" w:rsidR="007711A9" w:rsidRDefault="007711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330"/>
        </w:tabs>
        <w:ind w:left="330" w:hanging="330"/>
      </w:pPr>
      <w:rPr>
        <w:rFonts w:ascii="Arial" w:hAnsi="Arial"/>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A339D1"/>
    <w:multiLevelType w:val="multilevel"/>
    <w:tmpl w:val="62C21FD6"/>
    <w:lvl w:ilvl="0">
      <w:start w:val="1"/>
      <w:numFmt w:val="bullet"/>
      <w:pStyle w:val="Bulletted"/>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CC265F"/>
    <w:multiLevelType w:val="hybridMultilevel"/>
    <w:tmpl w:val="68863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BA6E64"/>
    <w:multiLevelType w:val="hybridMultilevel"/>
    <w:tmpl w:val="26F4DDDC"/>
    <w:lvl w:ilvl="0" w:tplc="CE2032E2">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2503C"/>
    <w:multiLevelType w:val="hybridMultilevel"/>
    <w:tmpl w:val="9904AD32"/>
    <w:lvl w:ilvl="0" w:tplc="233408D6">
      <w:start w:val="1"/>
      <w:numFmt w:val="lowerLetter"/>
      <w:lvlText w:val="(%1)"/>
      <w:lvlJc w:val="left"/>
      <w:pPr>
        <w:tabs>
          <w:tab w:val="num" w:pos="450"/>
        </w:tabs>
        <w:ind w:left="450" w:firstLine="0"/>
      </w:pPr>
      <w:rPr>
        <w:rFonts w:hint="default"/>
        <w:b w:val="0"/>
        <w:i w:val="0"/>
        <w:sz w:val="24"/>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5" w15:restartNumberingAfterBreak="0">
    <w:nsid w:val="1EDA415C"/>
    <w:multiLevelType w:val="hybridMultilevel"/>
    <w:tmpl w:val="2B166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50A58"/>
    <w:multiLevelType w:val="hybridMultilevel"/>
    <w:tmpl w:val="1682E4B8"/>
    <w:lvl w:ilvl="0" w:tplc="ACC45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83F34"/>
    <w:multiLevelType w:val="singleLevel"/>
    <w:tmpl w:val="C94E3868"/>
    <w:lvl w:ilvl="0">
      <w:start w:val="2"/>
      <w:numFmt w:val="lowerLetter"/>
      <w:lvlText w:val="%1."/>
      <w:lvlJc w:val="left"/>
      <w:pPr>
        <w:tabs>
          <w:tab w:val="num" w:pos="360"/>
        </w:tabs>
        <w:ind w:left="360" w:hanging="360"/>
      </w:pPr>
      <w:rPr>
        <w:rFonts w:hint="default"/>
        <w:b w:val="0"/>
      </w:rPr>
    </w:lvl>
  </w:abstractNum>
  <w:abstractNum w:abstractNumId="8" w15:restartNumberingAfterBreak="0">
    <w:nsid w:val="2DB47C3A"/>
    <w:multiLevelType w:val="hybridMultilevel"/>
    <w:tmpl w:val="92AA31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C6653"/>
    <w:multiLevelType w:val="hybridMultilevel"/>
    <w:tmpl w:val="BB8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84CD4"/>
    <w:multiLevelType w:val="hybridMultilevel"/>
    <w:tmpl w:val="07CC6832"/>
    <w:lvl w:ilvl="0" w:tplc="9CB09732">
      <w:start w:val="1"/>
      <w:numFmt w:val="decimal"/>
      <w:lvlText w:val="(%1)"/>
      <w:lvlJc w:val="left"/>
      <w:pPr>
        <w:ind w:left="36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57DC5"/>
    <w:multiLevelType w:val="hybridMultilevel"/>
    <w:tmpl w:val="A476EB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20295"/>
    <w:multiLevelType w:val="hybridMultilevel"/>
    <w:tmpl w:val="DCAC4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37DCF"/>
    <w:multiLevelType w:val="hybridMultilevel"/>
    <w:tmpl w:val="6BFAEB82"/>
    <w:lvl w:ilvl="0" w:tplc="2B32756C">
      <w:start w:val="1"/>
      <w:numFmt w:val="bullet"/>
      <w:lvlText w:val=""/>
      <w:lvlJc w:val="left"/>
      <w:pPr>
        <w:tabs>
          <w:tab w:val="num" w:pos="720"/>
        </w:tabs>
        <w:ind w:left="720" w:hanging="360"/>
      </w:pPr>
      <w:rPr>
        <w:rFonts w:ascii="Symbol" w:hAnsi="Symbol" w:hint="default"/>
      </w:rPr>
    </w:lvl>
    <w:lvl w:ilvl="1" w:tplc="2452D56E" w:tentative="1">
      <w:start w:val="1"/>
      <w:numFmt w:val="bullet"/>
      <w:lvlText w:val="o"/>
      <w:lvlJc w:val="left"/>
      <w:pPr>
        <w:tabs>
          <w:tab w:val="num" w:pos="1440"/>
        </w:tabs>
        <w:ind w:left="1440" w:hanging="360"/>
      </w:pPr>
      <w:rPr>
        <w:rFonts w:ascii="Courier New" w:hAnsi="Courier New" w:cs="Courier New" w:hint="default"/>
      </w:rPr>
    </w:lvl>
    <w:lvl w:ilvl="2" w:tplc="91F8475E" w:tentative="1">
      <w:start w:val="1"/>
      <w:numFmt w:val="bullet"/>
      <w:lvlText w:val=""/>
      <w:lvlJc w:val="left"/>
      <w:pPr>
        <w:tabs>
          <w:tab w:val="num" w:pos="2160"/>
        </w:tabs>
        <w:ind w:left="2160" w:hanging="360"/>
      </w:pPr>
      <w:rPr>
        <w:rFonts w:ascii="Wingdings" w:hAnsi="Wingdings" w:hint="default"/>
      </w:rPr>
    </w:lvl>
    <w:lvl w:ilvl="3" w:tplc="4FBC4B90" w:tentative="1">
      <w:start w:val="1"/>
      <w:numFmt w:val="bullet"/>
      <w:lvlText w:val=""/>
      <w:lvlJc w:val="left"/>
      <w:pPr>
        <w:tabs>
          <w:tab w:val="num" w:pos="2880"/>
        </w:tabs>
        <w:ind w:left="2880" w:hanging="360"/>
      </w:pPr>
      <w:rPr>
        <w:rFonts w:ascii="Symbol" w:hAnsi="Symbol" w:hint="default"/>
      </w:rPr>
    </w:lvl>
    <w:lvl w:ilvl="4" w:tplc="3EFA7C5E" w:tentative="1">
      <w:start w:val="1"/>
      <w:numFmt w:val="bullet"/>
      <w:lvlText w:val="o"/>
      <w:lvlJc w:val="left"/>
      <w:pPr>
        <w:tabs>
          <w:tab w:val="num" w:pos="3600"/>
        </w:tabs>
        <w:ind w:left="3600" w:hanging="360"/>
      </w:pPr>
      <w:rPr>
        <w:rFonts w:ascii="Courier New" w:hAnsi="Courier New" w:cs="Courier New" w:hint="default"/>
      </w:rPr>
    </w:lvl>
    <w:lvl w:ilvl="5" w:tplc="816CA0AA" w:tentative="1">
      <w:start w:val="1"/>
      <w:numFmt w:val="bullet"/>
      <w:lvlText w:val=""/>
      <w:lvlJc w:val="left"/>
      <w:pPr>
        <w:tabs>
          <w:tab w:val="num" w:pos="4320"/>
        </w:tabs>
        <w:ind w:left="4320" w:hanging="360"/>
      </w:pPr>
      <w:rPr>
        <w:rFonts w:ascii="Wingdings" w:hAnsi="Wingdings" w:hint="default"/>
      </w:rPr>
    </w:lvl>
    <w:lvl w:ilvl="6" w:tplc="2F6838B6" w:tentative="1">
      <w:start w:val="1"/>
      <w:numFmt w:val="bullet"/>
      <w:lvlText w:val=""/>
      <w:lvlJc w:val="left"/>
      <w:pPr>
        <w:tabs>
          <w:tab w:val="num" w:pos="5040"/>
        </w:tabs>
        <w:ind w:left="5040" w:hanging="360"/>
      </w:pPr>
      <w:rPr>
        <w:rFonts w:ascii="Symbol" w:hAnsi="Symbol" w:hint="default"/>
      </w:rPr>
    </w:lvl>
    <w:lvl w:ilvl="7" w:tplc="2DEE4ADE" w:tentative="1">
      <w:start w:val="1"/>
      <w:numFmt w:val="bullet"/>
      <w:lvlText w:val="o"/>
      <w:lvlJc w:val="left"/>
      <w:pPr>
        <w:tabs>
          <w:tab w:val="num" w:pos="5760"/>
        </w:tabs>
        <w:ind w:left="5760" w:hanging="360"/>
      </w:pPr>
      <w:rPr>
        <w:rFonts w:ascii="Courier New" w:hAnsi="Courier New" w:cs="Courier New" w:hint="default"/>
      </w:rPr>
    </w:lvl>
    <w:lvl w:ilvl="8" w:tplc="9F7007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939F8"/>
    <w:multiLevelType w:val="hybridMultilevel"/>
    <w:tmpl w:val="6A748388"/>
    <w:lvl w:ilvl="0" w:tplc="6898FA6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159DC"/>
    <w:multiLevelType w:val="hybridMultilevel"/>
    <w:tmpl w:val="62689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A7AFB"/>
    <w:multiLevelType w:val="hybridMultilevel"/>
    <w:tmpl w:val="9746F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236ED"/>
    <w:multiLevelType w:val="hybridMultilevel"/>
    <w:tmpl w:val="ED7AE0A2"/>
    <w:lvl w:ilvl="0" w:tplc="FFFFFFFF">
      <w:start w:val="1"/>
      <w:numFmt w:val="bullet"/>
      <w:pStyle w:val="Bullet3"/>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92"/>
        </w:tabs>
        <w:ind w:left="792" w:hanging="360"/>
      </w:pPr>
      <w:rPr>
        <w:rFonts w:ascii="Courier New" w:hAnsi="Courier New" w:cs="Courier New" w:hint="default"/>
        <w:sz w:val="20"/>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8" w15:restartNumberingAfterBreak="0">
    <w:nsid w:val="6B087136"/>
    <w:multiLevelType w:val="multilevel"/>
    <w:tmpl w:val="0F4091A2"/>
    <w:lvl w:ilvl="0">
      <w:start w:val="1"/>
      <w:numFmt w:val="bullet"/>
      <w:pStyle w:val="Bullet1"/>
      <w:lvlText w:val=""/>
      <w:lvlJc w:val="left"/>
      <w:pPr>
        <w:tabs>
          <w:tab w:val="num" w:pos="576"/>
        </w:tabs>
        <w:ind w:left="576" w:hanging="360"/>
      </w:pPr>
      <w:rPr>
        <w:rFonts w:ascii="Wingdings" w:hAnsi="Wingdings" w:hint="default"/>
        <w:sz w:val="16"/>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lvlText w:val=""/>
      <w:lvlJc w:val="left"/>
      <w:pPr>
        <w:tabs>
          <w:tab w:val="num" w:pos="1008"/>
        </w:tabs>
        <w:ind w:left="864" w:hanging="216"/>
      </w:pPr>
      <w:rPr>
        <w:rFonts w:ascii="Wingdings" w:hAnsi="Wingdings" w:hint="default"/>
      </w:rPr>
    </w:lvl>
    <w:lvl w:ilvl="3">
      <w:start w:val="1"/>
      <w:numFmt w:val="bullet"/>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37530D3"/>
    <w:multiLevelType w:val="hybridMultilevel"/>
    <w:tmpl w:val="8FECC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871D9"/>
    <w:multiLevelType w:val="hybridMultilevel"/>
    <w:tmpl w:val="2F0401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7"/>
  </w:num>
  <w:num w:numId="4">
    <w:abstractNumId w:val="1"/>
  </w:num>
  <w:num w:numId="5">
    <w:abstractNumId w:val="18"/>
  </w:num>
  <w:num w:numId="6">
    <w:abstractNumId w:val="4"/>
  </w:num>
  <w:num w:numId="7">
    <w:abstractNumId w:val="10"/>
  </w:num>
  <w:num w:numId="8">
    <w:abstractNumId w:val="6"/>
  </w:num>
  <w:num w:numId="9">
    <w:abstractNumId w:val="5"/>
  </w:num>
  <w:num w:numId="10">
    <w:abstractNumId w:val="11"/>
  </w:num>
  <w:num w:numId="11">
    <w:abstractNumId w:val="16"/>
  </w:num>
  <w:num w:numId="12">
    <w:abstractNumId w:val="15"/>
  </w:num>
  <w:num w:numId="13">
    <w:abstractNumId w:val="20"/>
  </w:num>
  <w:num w:numId="14">
    <w:abstractNumId w:val="9"/>
  </w:num>
  <w:num w:numId="15">
    <w:abstractNumId w:val="19"/>
  </w:num>
  <w:num w:numId="16">
    <w:abstractNumId w:val="8"/>
  </w:num>
  <w:num w:numId="17">
    <w:abstractNumId w:val="2"/>
  </w:num>
  <w:num w:numId="18">
    <w:abstractNumId w:val="14"/>
  </w:num>
  <w:num w:numId="19">
    <w:abstractNumId w:val="12"/>
  </w:num>
  <w:num w:numId="20">
    <w:abstractNumId w:val="7"/>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Y+Ae7Ru9A7AuQRRJLxkpQx/HcbJYRf0PAQIW7fcOzRS1/+o9MLDe+6XzZQyAX/pkNVKZxowqK6U0+7/hk8Ikg==" w:salt="bPi8gUBAAbRQtdZWpBMq9w=="/>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43"/>
    <w:rsid w:val="00001320"/>
    <w:rsid w:val="00004AEB"/>
    <w:rsid w:val="00006818"/>
    <w:rsid w:val="0001217C"/>
    <w:rsid w:val="00013F5A"/>
    <w:rsid w:val="00016EBC"/>
    <w:rsid w:val="00020168"/>
    <w:rsid w:val="00026F20"/>
    <w:rsid w:val="000311BB"/>
    <w:rsid w:val="00046825"/>
    <w:rsid w:val="00057618"/>
    <w:rsid w:val="00057BDC"/>
    <w:rsid w:val="00057EA9"/>
    <w:rsid w:val="00061B99"/>
    <w:rsid w:val="00063076"/>
    <w:rsid w:val="000645BE"/>
    <w:rsid w:val="00082477"/>
    <w:rsid w:val="00085C36"/>
    <w:rsid w:val="00090077"/>
    <w:rsid w:val="000967C0"/>
    <w:rsid w:val="000A71E5"/>
    <w:rsid w:val="000B4B97"/>
    <w:rsid w:val="000B7464"/>
    <w:rsid w:val="000C08A4"/>
    <w:rsid w:val="000C09E2"/>
    <w:rsid w:val="000C0F8D"/>
    <w:rsid w:val="000C11D7"/>
    <w:rsid w:val="000C2781"/>
    <w:rsid w:val="000D5F82"/>
    <w:rsid w:val="000D6035"/>
    <w:rsid w:val="000F0EEB"/>
    <w:rsid w:val="000F1060"/>
    <w:rsid w:val="000F542B"/>
    <w:rsid w:val="000F6259"/>
    <w:rsid w:val="001028DD"/>
    <w:rsid w:val="00112182"/>
    <w:rsid w:val="00116E9D"/>
    <w:rsid w:val="00117565"/>
    <w:rsid w:val="00120FA9"/>
    <w:rsid w:val="00124818"/>
    <w:rsid w:val="00133F61"/>
    <w:rsid w:val="00136315"/>
    <w:rsid w:val="001402AA"/>
    <w:rsid w:val="001419CB"/>
    <w:rsid w:val="001476B1"/>
    <w:rsid w:val="00151BC8"/>
    <w:rsid w:val="0015405F"/>
    <w:rsid w:val="00165FF1"/>
    <w:rsid w:val="00167D18"/>
    <w:rsid w:val="0017348A"/>
    <w:rsid w:val="001765C0"/>
    <w:rsid w:val="00190C7B"/>
    <w:rsid w:val="00191E21"/>
    <w:rsid w:val="001927BB"/>
    <w:rsid w:val="00192B45"/>
    <w:rsid w:val="00195C05"/>
    <w:rsid w:val="001A04FA"/>
    <w:rsid w:val="001A139C"/>
    <w:rsid w:val="001A2075"/>
    <w:rsid w:val="001A35A4"/>
    <w:rsid w:val="001B617C"/>
    <w:rsid w:val="001C040E"/>
    <w:rsid w:val="001D2921"/>
    <w:rsid w:val="001E1013"/>
    <w:rsid w:val="001E2016"/>
    <w:rsid w:val="001E45BB"/>
    <w:rsid w:val="001F226D"/>
    <w:rsid w:val="0020169E"/>
    <w:rsid w:val="002137A6"/>
    <w:rsid w:val="002150A6"/>
    <w:rsid w:val="00216AD6"/>
    <w:rsid w:val="00230B6D"/>
    <w:rsid w:val="00231444"/>
    <w:rsid w:val="002340E7"/>
    <w:rsid w:val="002354AD"/>
    <w:rsid w:val="00244DF5"/>
    <w:rsid w:val="00246861"/>
    <w:rsid w:val="002510AE"/>
    <w:rsid w:val="00255F32"/>
    <w:rsid w:val="0026706A"/>
    <w:rsid w:val="00267186"/>
    <w:rsid w:val="00267C15"/>
    <w:rsid w:val="00291DAC"/>
    <w:rsid w:val="002961C5"/>
    <w:rsid w:val="002A04C6"/>
    <w:rsid w:val="002A1D29"/>
    <w:rsid w:val="002A2518"/>
    <w:rsid w:val="002B0F2F"/>
    <w:rsid w:val="002B73DE"/>
    <w:rsid w:val="002C0196"/>
    <w:rsid w:val="002C20C3"/>
    <w:rsid w:val="002C33FD"/>
    <w:rsid w:val="002D6950"/>
    <w:rsid w:val="002D75F7"/>
    <w:rsid w:val="002E13FF"/>
    <w:rsid w:val="002E3E0C"/>
    <w:rsid w:val="002E5B46"/>
    <w:rsid w:val="002F6875"/>
    <w:rsid w:val="00302FCE"/>
    <w:rsid w:val="00305540"/>
    <w:rsid w:val="00311004"/>
    <w:rsid w:val="00312D37"/>
    <w:rsid w:val="0031422D"/>
    <w:rsid w:val="0031707D"/>
    <w:rsid w:val="0032446A"/>
    <w:rsid w:val="00330A7E"/>
    <w:rsid w:val="00343BD1"/>
    <w:rsid w:val="00346C74"/>
    <w:rsid w:val="0035385D"/>
    <w:rsid w:val="00355C2A"/>
    <w:rsid w:val="00357587"/>
    <w:rsid w:val="00360F82"/>
    <w:rsid w:val="00361ADE"/>
    <w:rsid w:val="00365529"/>
    <w:rsid w:val="00367687"/>
    <w:rsid w:val="003718AA"/>
    <w:rsid w:val="003A6A4D"/>
    <w:rsid w:val="003B4CC5"/>
    <w:rsid w:val="003C328A"/>
    <w:rsid w:val="003C7671"/>
    <w:rsid w:val="003D02FA"/>
    <w:rsid w:val="003D12B1"/>
    <w:rsid w:val="003E022E"/>
    <w:rsid w:val="003E15A9"/>
    <w:rsid w:val="003E1B7C"/>
    <w:rsid w:val="003E1BAF"/>
    <w:rsid w:val="003E75FD"/>
    <w:rsid w:val="003F25D2"/>
    <w:rsid w:val="00402614"/>
    <w:rsid w:val="004029F1"/>
    <w:rsid w:val="00402C71"/>
    <w:rsid w:val="004054CE"/>
    <w:rsid w:val="00420E9A"/>
    <w:rsid w:val="00421FFE"/>
    <w:rsid w:val="00422F12"/>
    <w:rsid w:val="004307B6"/>
    <w:rsid w:val="00433579"/>
    <w:rsid w:val="00434A37"/>
    <w:rsid w:val="004372D8"/>
    <w:rsid w:val="004463CE"/>
    <w:rsid w:val="00446826"/>
    <w:rsid w:val="004510D9"/>
    <w:rsid w:val="00451417"/>
    <w:rsid w:val="00455E45"/>
    <w:rsid w:val="004570F0"/>
    <w:rsid w:val="00476F0D"/>
    <w:rsid w:val="00482769"/>
    <w:rsid w:val="00483D43"/>
    <w:rsid w:val="00486BCF"/>
    <w:rsid w:val="0049106D"/>
    <w:rsid w:val="004917C6"/>
    <w:rsid w:val="004A473D"/>
    <w:rsid w:val="004B318A"/>
    <w:rsid w:val="004B345E"/>
    <w:rsid w:val="004B7E1A"/>
    <w:rsid w:val="004C01EA"/>
    <w:rsid w:val="004C4054"/>
    <w:rsid w:val="004C705A"/>
    <w:rsid w:val="004D41D5"/>
    <w:rsid w:val="004E0424"/>
    <w:rsid w:val="004E4DAD"/>
    <w:rsid w:val="005048FC"/>
    <w:rsid w:val="005051DA"/>
    <w:rsid w:val="0050719B"/>
    <w:rsid w:val="00513EAC"/>
    <w:rsid w:val="00520014"/>
    <w:rsid w:val="00543051"/>
    <w:rsid w:val="00546140"/>
    <w:rsid w:val="005504CB"/>
    <w:rsid w:val="005640D5"/>
    <w:rsid w:val="00565590"/>
    <w:rsid w:val="0056658D"/>
    <w:rsid w:val="00567D4E"/>
    <w:rsid w:val="005748CE"/>
    <w:rsid w:val="0057532F"/>
    <w:rsid w:val="005778C5"/>
    <w:rsid w:val="00580669"/>
    <w:rsid w:val="005856AE"/>
    <w:rsid w:val="00587EFC"/>
    <w:rsid w:val="00593230"/>
    <w:rsid w:val="005A071C"/>
    <w:rsid w:val="005B0129"/>
    <w:rsid w:val="005B1171"/>
    <w:rsid w:val="005B19A4"/>
    <w:rsid w:val="005B73CC"/>
    <w:rsid w:val="005C0F5B"/>
    <w:rsid w:val="005C2413"/>
    <w:rsid w:val="005C2F6A"/>
    <w:rsid w:val="005C3992"/>
    <w:rsid w:val="005D2D8A"/>
    <w:rsid w:val="005D3A33"/>
    <w:rsid w:val="005D742E"/>
    <w:rsid w:val="005E23FE"/>
    <w:rsid w:val="005E3019"/>
    <w:rsid w:val="005E6639"/>
    <w:rsid w:val="005F15AB"/>
    <w:rsid w:val="005F1749"/>
    <w:rsid w:val="00607519"/>
    <w:rsid w:val="0062062E"/>
    <w:rsid w:val="00622BBC"/>
    <w:rsid w:val="00622CE9"/>
    <w:rsid w:val="006250EC"/>
    <w:rsid w:val="0062622B"/>
    <w:rsid w:val="00627BB6"/>
    <w:rsid w:val="00630FBE"/>
    <w:rsid w:val="006351B3"/>
    <w:rsid w:val="006353AC"/>
    <w:rsid w:val="00641A51"/>
    <w:rsid w:val="00641D97"/>
    <w:rsid w:val="00645F07"/>
    <w:rsid w:val="006514C1"/>
    <w:rsid w:val="00652200"/>
    <w:rsid w:val="00665592"/>
    <w:rsid w:val="00695C76"/>
    <w:rsid w:val="006A47D7"/>
    <w:rsid w:val="006A6049"/>
    <w:rsid w:val="006A7026"/>
    <w:rsid w:val="006B6594"/>
    <w:rsid w:val="006B6630"/>
    <w:rsid w:val="006C3A8D"/>
    <w:rsid w:val="006C6DEF"/>
    <w:rsid w:val="006C7422"/>
    <w:rsid w:val="006D012B"/>
    <w:rsid w:val="006D2A6D"/>
    <w:rsid w:val="006D6941"/>
    <w:rsid w:val="006E1E73"/>
    <w:rsid w:val="006E44DC"/>
    <w:rsid w:val="006E4D24"/>
    <w:rsid w:val="006E5C82"/>
    <w:rsid w:val="006E6D03"/>
    <w:rsid w:val="00700936"/>
    <w:rsid w:val="00707CC4"/>
    <w:rsid w:val="00707D3F"/>
    <w:rsid w:val="00711202"/>
    <w:rsid w:val="00716880"/>
    <w:rsid w:val="007258FA"/>
    <w:rsid w:val="0073172D"/>
    <w:rsid w:val="00731F45"/>
    <w:rsid w:val="007457DD"/>
    <w:rsid w:val="00747E7D"/>
    <w:rsid w:val="00760C15"/>
    <w:rsid w:val="007711A9"/>
    <w:rsid w:val="00771A81"/>
    <w:rsid w:val="00776004"/>
    <w:rsid w:val="0077647B"/>
    <w:rsid w:val="00777BB0"/>
    <w:rsid w:val="00786868"/>
    <w:rsid w:val="0079377F"/>
    <w:rsid w:val="00795A4B"/>
    <w:rsid w:val="007A768A"/>
    <w:rsid w:val="007C2578"/>
    <w:rsid w:val="007C286A"/>
    <w:rsid w:val="007D1C5F"/>
    <w:rsid w:val="007D397E"/>
    <w:rsid w:val="007D486E"/>
    <w:rsid w:val="007D728A"/>
    <w:rsid w:val="007E5814"/>
    <w:rsid w:val="007F69EB"/>
    <w:rsid w:val="00804E81"/>
    <w:rsid w:val="008058FA"/>
    <w:rsid w:val="00814FAE"/>
    <w:rsid w:val="00817D9C"/>
    <w:rsid w:val="008228DD"/>
    <w:rsid w:val="0082544B"/>
    <w:rsid w:val="0084243B"/>
    <w:rsid w:val="008447BC"/>
    <w:rsid w:val="008506BE"/>
    <w:rsid w:val="00852EA1"/>
    <w:rsid w:val="00853AF9"/>
    <w:rsid w:val="0086546E"/>
    <w:rsid w:val="0086637B"/>
    <w:rsid w:val="00867559"/>
    <w:rsid w:val="008710C5"/>
    <w:rsid w:val="00877B98"/>
    <w:rsid w:val="008938D1"/>
    <w:rsid w:val="008958F0"/>
    <w:rsid w:val="00896296"/>
    <w:rsid w:val="008A298E"/>
    <w:rsid w:val="008A317F"/>
    <w:rsid w:val="008A6229"/>
    <w:rsid w:val="008B603E"/>
    <w:rsid w:val="008B7254"/>
    <w:rsid w:val="008C2F14"/>
    <w:rsid w:val="008C73A8"/>
    <w:rsid w:val="008E02DE"/>
    <w:rsid w:val="008F6421"/>
    <w:rsid w:val="008F646A"/>
    <w:rsid w:val="008F7681"/>
    <w:rsid w:val="00903887"/>
    <w:rsid w:val="00905F6A"/>
    <w:rsid w:val="00911C45"/>
    <w:rsid w:val="00915324"/>
    <w:rsid w:val="00915906"/>
    <w:rsid w:val="00915EBE"/>
    <w:rsid w:val="009175B9"/>
    <w:rsid w:val="00935A3A"/>
    <w:rsid w:val="00945673"/>
    <w:rsid w:val="00954CD5"/>
    <w:rsid w:val="00962EBE"/>
    <w:rsid w:val="00964837"/>
    <w:rsid w:val="00967E9C"/>
    <w:rsid w:val="009722B5"/>
    <w:rsid w:val="00987A6C"/>
    <w:rsid w:val="009904BF"/>
    <w:rsid w:val="009925B8"/>
    <w:rsid w:val="00994E39"/>
    <w:rsid w:val="009A0BDA"/>
    <w:rsid w:val="009A1B43"/>
    <w:rsid w:val="009A2674"/>
    <w:rsid w:val="009A4A5A"/>
    <w:rsid w:val="009A600D"/>
    <w:rsid w:val="009B09FE"/>
    <w:rsid w:val="009B264A"/>
    <w:rsid w:val="009B7F89"/>
    <w:rsid w:val="009C29A5"/>
    <w:rsid w:val="009C3994"/>
    <w:rsid w:val="009C7266"/>
    <w:rsid w:val="009D4C45"/>
    <w:rsid w:val="009D691F"/>
    <w:rsid w:val="009E4046"/>
    <w:rsid w:val="009F09C5"/>
    <w:rsid w:val="009F7EC8"/>
    <w:rsid w:val="00A01270"/>
    <w:rsid w:val="00A0297C"/>
    <w:rsid w:val="00A060F5"/>
    <w:rsid w:val="00A07D3E"/>
    <w:rsid w:val="00A168F1"/>
    <w:rsid w:val="00A33A1A"/>
    <w:rsid w:val="00A36A7D"/>
    <w:rsid w:val="00A377B8"/>
    <w:rsid w:val="00A37DFB"/>
    <w:rsid w:val="00A41F81"/>
    <w:rsid w:val="00A42F90"/>
    <w:rsid w:val="00A76457"/>
    <w:rsid w:val="00A7657A"/>
    <w:rsid w:val="00A82C6E"/>
    <w:rsid w:val="00A84DF5"/>
    <w:rsid w:val="00A86421"/>
    <w:rsid w:val="00AA32AA"/>
    <w:rsid w:val="00AA43B5"/>
    <w:rsid w:val="00AA5AE8"/>
    <w:rsid w:val="00AA6084"/>
    <w:rsid w:val="00AB2AC3"/>
    <w:rsid w:val="00AB5C28"/>
    <w:rsid w:val="00AC374D"/>
    <w:rsid w:val="00AC4C35"/>
    <w:rsid w:val="00AC57E7"/>
    <w:rsid w:val="00AD03B8"/>
    <w:rsid w:val="00AD6C18"/>
    <w:rsid w:val="00AE7872"/>
    <w:rsid w:val="00AF0634"/>
    <w:rsid w:val="00AF2C94"/>
    <w:rsid w:val="00B0023F"/>
    <w:rsid w:val="00B02C08"/>
    <w:rsid w:val="00B075F9"/>
    <w:rsid w:val="00B077E7"/>
    <w:rsid w:val="00B07D0E"/>
    <w:rsid w:val="00B12646"/>
    <w:rsid w:val="00B12C3C"/>
    <w:rsid w:val="00B13A62"/>
    <w:rsid w:val="00B160D4"/>
    <w:rsid w:val="00B23182"/>
    <w:rsid w:val="00B2452C"/>
    <w:rsid w:val="00B25C6D"/>
    <w:rsid w:val="00B25D48"/>
    <w:rsid w:val="00B26130"/>
    <w:rsid w:val="00B27258"/>
    <w:rsid w:val="00B300EB"/>
    <w:rsid w:val="00B3168F"/>
    <w:rsid w:val="00B40178"/>
    <w:rsid w:val="00B408A5"/>
    <w:rsid w:val="00B727EA"/>
    <w:rsid w:val="00B72B39"/>
    <w:rsid w:val="00B742FD"/>
    <w:rsid w:val="00B77143"/>
    <w:rsid w:val="00B83EEC"/>
    <w:rsid w:val="00B94856"/>
    <w:rsid w:val="00B94C8F"/>
    <w:rsid w:val="00BA1C7D"/>
    <w:rsid w:val="00BB774D"/>
    <w:rsid w:val="00C06030"/>
    <w:rsid w:val="00C10AA4"/>
    <w:rsid w:val="00C1148F"/>
    <w:rsid w:val="00C1258E"/>
    <w:rsid w:val="00C22B5B"/>
    <w:rsid w:val="00C25D7F"/>
    <w:rsid w:val="00C26B3E"/>
    <w:rsid w:val="00C318E9"/>
    <w:rsid w:val="00C3285F"/>
    <w:rsid w:val="00C33200"/>
    <w:rsid w:val="00C36141"/>
    <w:rsid w:val="00C47272"/>
    <w:rsid w:val="00C47DA3"/>
    <w:rsid w:val="00C511FC"/>
    <w:rsid w:val="00C52DFA"/>
    <w:rsid w:val="00C567FA"/>
    <w:rsid w:val="00C57BB4"/>
    <w:rsid w:val="00C627C2"/>
    <w:rsid w:val="00C84D78"/>
    <w:rsid w:val="00C85BE1"/>
    <w:rsid w:val="00CA0121"/>
    <w:rsid w:val="00CA2AE6"/>
    <w:rsid w:val="00CA5FA3"/>
    <w:rsid w:val="00CA698C"/>
    <w:rsid w:val="00CB4EA2"/>
    <w:rsid w:val="00CB7A4C"/>
    <w:rsid w:val="00CC0B14"/>
    <w:rsid w:val="00CC5864"/>
    <w:rsid w:val="00CD0D91"/>
    <w:rsid w:val="00CD0E08"/>
    <w:rsid w:val="00CD592B"/>
    <w:rsid w:val="00CD77B5"/>
    <w:rsid w:val="00CE3BE8"/>
    <w:rsid w:val="00CE4A31"/>
    <w:rsid w:val="00CF304D"/>
    <w:rsid w:val="00CF5C5F"/>
    <w:rsid w:val="00CF729B"/>
    <w:rsid w:val="00CF7E56"/>
    <w:rsid w:val="00D00984"/>
    <w:rsid w:val="00D00FF6"/>
    <w:rsid w:val="00D028B0"/>
    <w:rsid w:val="00D05517"/>
    <w:rsid w:val="00D07EB6"/>
    <w:rsid w:val="00D10349"/>
    <w:rsid w:val="00D13481"/>
    <w:rsid w:val="00D17C3E"/>
    <w:rsid w:val="00D20D95"/>
    <w:rsid w:val="00D221E3"/>
    <w:rsid w:val="00D22BD3"/>
    <w:rsid w:val="00D2488D"/>
    <w:rsid w:val="00D3296B"/>
    <w:rsid w:val="00D410E2"/>
    <w:rsid w:val="00D45BC2"/>
    <w:rsid w:val="00D470B0"/>
    <w:rsid w:val="00D50C0D"/>
    <w:rsid w:val="00D50F3D"/>
    <w:rsid w:val="00D550B8"/>
    <w:rsid w:val="00D56F91"/>
    <w:rsid w:val="00D608B2"/>
    <w:rsid w:val="00D63527"/>
    <w:rsid w:val="00D64514"/>
    <w:rsid w:val="00D650CF"/>
    <w:rsid w:val="00D74135"/>
    <w:rsid w:val="00D80D99"/>
    <w:rsid w:val="00D811B1"/>
    <w:rsid w:val="00D850DA"/>
    <w:rsid w:val="00D9186B"/>
    <w:rsid w:val="00D93C7F"/>
    <w:rsid w:val="00DC423F"/>
    <w:rsid w:val="00DC7344"/>
    <w:rsid w:val="00DD0DFC"/>
    <w:rsid w:val="00DE2991"/>
    <w:rsid w:val="00DF0A26"/>
    <w:rsid w:val="00DF6C4B"/>
    <w:rsid w:val="00E01C8C"/>
    <w:rsid w:val="00E03965"/>
    <w:rsid w:val="00E05EDF"/>
    <w:rsid w:val="00E10C11"/>
    <w:rsid w:val="00E14533"/>
    <w:rsid w:val="00E15253"/>
    <w:rsid w:val="00E20CA7"/>
    <w:rsid w:val="00E25E04"/>
    <w:rsid w:val="00E43042"/>
    <w:rsid w:val="00E51B08"/>
    <w:rsid w:val="00E57989"/>
    <w:rsid w:val="00E678E9"/>
    <w:rsid w:val="00E72EF0"/>
    <w:rsid w:val="00E8065D"/>
    <w:rsid w:val="00E8104A"/>
    <w:rsid w:val="00E811B3"/>
    <w:rsid w:val="00E86E8D"/>
    <w:rsid w:val="00E975F0"/>
    <w:rsid w:val="00EA1600"/>
    <w:rsid w:val="00EA1EBD"/>
    <w:rsid w:val="00EA2EA3"/>
    <w:rsid w:val="00EC07DC"/>
    <w:rsid w:val="00EC1466"/>
    <w:rsid w:val="00EC15F2"/>
    <w:rsid w:val="00EC3E3A"/>
    <w:rsid w:val="00EC4168"/>
    <w:rsid w:val="00EC52EB"/>
    <w:rsid w:val="00EC7180"/>
    <w:rsid w:val="00ED281F"/>
    <w:rsid w:val="00ED3898"/>
    <w:rsid w:val="00ED4B6B"/>
    <w:rsid w:val="00EE1B94"/>
    <w:rsid w:val="00EF449C"/>
    <w:rsid w:val="00F00E32"/>
    <w:rsid w:val="00F02116"/>
    <w:rsid w:val="00F023C5"/>
    <w:rsid w:val="00F06CB6"/>
    <w:rsid w:val="00F1391E"/>
    <w:rsid w:val="00F20908"/>
    <w:rsid w:val="00F20E02"/>
    <w:rsid w:val="00F21C91"/>
    <w:rsid w:val="00F24933"/>
    <w:rsid w:val="00F251A3"/>
    <w:rsid w:val="00F27891"/>
    <w:rsid w:val="00F37E2A"/>
    <w:rsid w:val="00F424A1"/>
    <w:rsid w:val="00F43F7A"/>
    <w:rsid w:val="00F451B8"/>
    <w:rsid w:val="00F52BC0"/>
    <w:rsid w:val="00F65A53"/>
    <w:rsid w:val="00F72A03"/>
    <w:rsid w:val="00F739E9"/>
    <w:rsid w:val="00F82AC1"/>
    <w:rsid w:val="00F83B51"/>
    <w:rsid w:val="00F84316"/>
    <w:rsid w:val="00F84955"/>
    <w:rsid w:val="00F861F5"/>
    <w:rsid w:val="00FA0B0A"/>
    <w:rsid w:val="00FA3D10"/>
    <w:rsid w:val="00FA4FD5"/>
    <w:rsid w:val="00FB0CB9"/>
    <w:rsid w:val="00FB0DD6"/>
    <w:rsid w:val="00FB3752"/>
    <w:rsid w:val="00FB3C1E"/>
    <w:rsid w:val="00FB52CA"/>
    <w:rsid w:val="00FB5A88"/>
    <w:rsid w:val="00FC23F4"/>
    <w:rsid w:val="00FD0078"/>
    <w:rsid w:val="00FD3DDB"/>
    <w:rsid w:val="00FD459A"/>
    <w:rsid w:val="00FD45F4"/>
    <w:rsid w:val="00FE045C"/>
    <w:rsid w:val="00FE0CB8"/>
    <w:rsid w:val="00FE4042"/>
    <w:rsid w:val="00FE5B8E"/>
    <w:rsid w:val="00FF4790"/>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6D65039"/>
  <w15:chartTrackingRefBased/>
  <w15:docId w15:val="{69E8862E-2203-4533-AF54-6BA5093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sz w:val="24"/>
      <w:u w:val="single"/>
    </w:rPr>
  </w:style>
  <w:style w:type="paragraph" w:styleId="Heading2">
    <w:name w:val="heading 2"/>
    <w:basedOn w:val="Normal"/>
    <w:next w:val="Normal"/>
    <w:qFormat/>
    <w:pPr>
      <w:keepNext/>
      <w:outlineLvl w:val="1"/>
    </w:pPr>
    <w:rPr>
      <w:b/>
      <w:snapToGrid w:val="0"/>
      <w:color w:val="000000"/>
      <w:sz w:val="24"/>
      <w:u w:val="single"/>
    </w:rPr>
  </w:style>
  <w:style w:type="paragraph" w:styleId="Heading3">
    <w:name w:val="heading 3"/>
    <w:basedOn w:val="Normal"/>
    <w:next w:val="Normal"/>
    <w:qFormat/>
    <w:pPr>
      <w:keepNext/>
      <w:outlineLvl w:val="2"/>
    </w:pPr>
    <w:rPr>
      <w:b/>
      <w:snapToGrid w:val="0"/>
      <w:color w:val="000000"/>
      <w:sz w:val="24"/>
    </w:rPr>
  </w:style>
  <w:style w:type="paragraph" w:styleId="Heading4">
    <w:name w:val="heading 4"/>
    <w:basedOn w:val="Normal"/>
    <w:next w:val="Normal"/>
    <w:qFormat/>
    <w:pPr>
      <w:keepNext/>
      <w:ind w:left="720" w:firstLine="270"/>
      <w:outlineLvl w:val="3"/>
    </w:pPr>
    <w:rPr>
      <w:snapToGrid w:val="0"/>
      <w:color w:val="000000"/>
      <w:sz w:val="24"/>
    </w:rPr>
  </w:style>
  <w:style w:type="paragraph" w:styleId="Heading5">
    <w:name w:val="heading 5"/>
    <w:basedOn w:val="Normal"/>
    <w:next w:val="Normal"/>
    <w:qFormat/>
    <w:pPr>
      <w:keepNext/>
      <w:outlineLvl w:val="4"/>
    </w:pPr>
    <w:rPr>
      <w:b/>
      <w:snapToGrid w:val="0"/>
      <w:color w:val="000000"/>
      <w:sz w:val="28"/>
    </w:rPr>
  </w:style>
  <w:style w:type="paragraph" w:styleId="Heading6">
    <w:name w:val="heading 6"/>
    <w:basedOn w:val="Normal"/>
    <w:next w:val="Normal"/>
    <w:qFormat/>
    <w:pPr>
      <w:keepNext/>
      <w:ind w:hanging="450"/>
      <w:outlineLvl w:val="5"/>
    </w:pPr>
    <w:rPr>
      <w:b/>
      <w:snapToGrid w:val="0"/>
      <w:color w:val="000000"/>
      <w:sz w:val="24"/>
    </w:rPr>
  </w:style>
  <w:style w:type="paragraph" w:styleId="Heading7">
    <w:name w:val="heading 7"/>
    <w:basedOn w:val="Normal"/>
    <w:next w:val="Normal"/>
    <w:qFormat/>
    <w:pPr>
      <w:keepNext/>
      <w:ind w:hanging="450"/>
      <w:outlineLvl w:val="6"/>
    </w:pPr>
    <w:rPr>
      <w:b/>
      <w:bCs/>
      <w:sz w:val="24"/>
    </w:rPr>
  </w:style>
  <w:style w:type="paragraph" w:styleId="Heading8">
    <w:name w:val="heading 8"/>
    <w:basedOn w:val="Normal"/>
    <w:next w:val="Normal"/>
    <w:qFormat/>
    <w:pPr>
      <w:keepNext/>
      <w:ind w:left="-126"/>
      <w:outlineLvl w:val="7"/>
    </w:pPr>
    <w:rPr>
      <w:b/>
      <w:snapToGrid w:val="0"/>
      <w:color w:val="000000"/>
      <w:sz w:val="24"/>
    </w:rPr>
  </w:style>
  <w:style w:type="paragraph" w:styleId="Heading9">
    <w:name w:val="heading 9"/>
    <w:basedOn w:val="Normal"/>
    <w:next w:val="Normal"/>
    <w:qFormat/>
    <w:pPr>
      <w:keepNext/>
      <w:ind w:left="342" w:hanging="342"/>
      <w:outlineLvl w:val="8"/>
    </w:pPr>
    <w:rPr>
      <w:rFonts w:ascii="Arial" w:hAnsi="Arial" w:cs="Arial"/>
      <w:b/>
      <w:bCs/>
      <w:snapToGrid w:val="0"/>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pPr>
      <w:pBdr>
        <w:top w:val="single" w:sz="4" w:space="1" w:color="auto"/>
        <w:left w:val="single" w:sz="4" w:space="4" w:color="auto"/>
        <w:bottom w:val="single" w:sz="4" w:space="21" w:color="auto"/>
        <w:right w:val="single" w:sz="4" w:space="31" w:color="auto"/>
        <w:between w:val="single" w:sz="4" w:space="1" w:color="auto"/>
      </w:pBdr>
    </w:pPr>
    <w:rPr>
      <w:b/>
      <w:sz w:val="22"/>
    </w:rPr>
  </w:style>
  <w:style w:type="paragraph" w:styleId="BodyText2">
    <w:name w:val="Body Text 2"/>
    <w:basedOn w:val="Normal"/>
    <w:pPr>
      <w:spacing w:line="360" w:lineRule="auto"/>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widowControl w:val="0"/>
      <w:numPr>
        <w:numId w:val="1"/>
      </w:numPr>
      <w:ind w:left="330" w:hanging="330"/>
      <w:outlineLvl w:val="0"/>
    </w:pPr>
    <w:rPr>
      <w:snapToGrid w:val="0"/>
      <w:sz w:val="24"/>
    </w:rPr>
  </w:style>
  <w:style w:type="paragraph" w:styleId="BodyTextIndent">
    <w:name w:val="Body Text Indent"/>
    <w:basedOn w:val="Normal"/>
    <w:pPr>
      <w:ind w:left="252" w:hanging="252"/>
    </w:pPr>
    <w:rPr>
      <w:rFonts w:ascii="Arial" w:hAnsi="Arial" w:cs="Arial"/>
      <w:snapToGrid w:val="0"/>
      <w:color w:val="000000"/>
      <w:sz w:val="22"/>
    </w:rPr>
  </w:style>
  <w:style w:type="paragraph" w:styleId="BodyText3">
    <w:name w:val="Body Text 3"/>
    <w:basedOn w:val="Normal"/>
    <w:rPr>
      <w:rFonts w:ascii="Arial" w:hAnsi="Arial" w:cs="Arial"/>
      <w:snapToGrid w:val="0"/>
      <w:color w:val="FF0000"/>
      <w:sz w:val="22"/>
    </w:rPr>
  </w:style>
  <w:style w:type="paragraph" w:styleId="BodyTextIndent2">
    <w:name w:val="Body Text Indent 2"/>
    <w:basedOn w:val="Normal"/>
    <w:pPr>
      <w:ind w:left="342" w:hanging="342"/>
    </w:pPr>
    <w:rPr>
      <w:rFonts w:ascii="Arial" w:hAnsi="Arial" w:cs="Arial"/>
      <w:snapToGrid w:val="0"/>
      <w:color w:val="000000"/>
      <w:sz w:val="22"/>
    </w:rPr>
  </w:style>
  <w:style w:type="table" w:styleId="TableGrid">
    <w:name w:val="Table Grid"/>
    <w:basedOn w:val="TableNormal"/>
    <w:rsid w:val="00CA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48FC"/>
    <w:rPr>
      <w:rFonts w:ascii="Tahoma" w:hAnsi="Tahoma" w:cs="Tahoma"/>
      <w:sz w:val="16"/>
      <w:szCs w:val="16"/>
    </w:rPr>
  </w:style>
  <w:style w:type="paragraph" w:customStyle="1" w:styleId="Bullet3">
    <w:name w:val="Bullet 3"/>
    <w:basedOn w:val="Normal"/>
    <w:rsid w:val="00446826"/>
    <w:pPr>
      <w:numPr>
        <w:numId w:val="3"/>
      </w:numPr>
    </w:pPr>
  </w:style>
  <w:style w:type="paragraph" w:customStyle="1" w:styleId="Bullet1">
    <w:name w:val="Bullet 1"/>
    <w:basedOn w:val="Normal"/>
    <w:rsid w:val="00446826"/>
    <w:pPr>
      <w:numPr>
        <w:numId w:val="5"/>
      </w:numPr>
      <w:tabs>
        <w:tab w:val="clear" w:pos="576"/>
      </w:tabs>
    </w:pPr>
    <w:rPr>
      <w:sz w:val="16"/>
    </w:rPr>
  </w:style>
  <w:style w:type="paragraph" w:customStyle="1" w:styleId="Bulletted">
    <w:name w:val="Bulletted"/>
    <w:basedOn w:val="Normal"/>
    <w:rsid w:val="00446826"/>
    <w:pPr>
      <w:numPr>
        <w:numId w:val="4"/>
      </w:numPr>
      <w:tabs>
        <w:tab w:val="clear" w:pos="360"/>
      </w:tabs>
      <w:ind w:left="605"/>
    </w:pPr>
    <w:rPr>
      <w:szCs w:val="24"/>
    </w:rPr>
  </w:style>
  <w:style w:type="paragraph" w:customStyle="1" w:styleId="Bullet2">
    <w:name w:val="Bullet 2"/>
    <w:basedOn w:val="Bullet1"/>
    <w:rsid w:val="00446826"/>
    <w:pPr>
      <w:numPr>
        <w:ilvl w:val="1"/>
      </w:numPr>
      <w:tabs>
        <w:tab w:val="clear" w:pos="864"/>
        <w:tab w:val="num" w:pos="360"/>
      </w:tabs>
    </w:pPr>
  </w:style>
  <w:style w:type="paragraph" w:customStyle="1" w:styleId="Bullet4">
    <w:name w:val="Bullet 4"/>
    <w:basedOn w:val="Bullet1"/>
    <w:rsid w:val="00446826"/>
    <w:pPr>
      <w:numPr>
        <w:numId w:val="0"/>
      </w:numPr>
      <w:tabs>
        <w:tab w:val="num" w:pos="360"/>
      </w:tabs>
      <w:ind w:left="1397" w:hanging="216"/>
    </w:pPr>
  </w:style>
  <w:style w:type="character" w:styleId="CommentReference">
    <w:name w:val="annotation reference"/>
    <w:rsid w:val="003E022E"/>
    <w:rPr>
      <w:sz w:val="16"/>
      <w:szCs w:val="16"/>
    </w:rPr>
  </w:style>
  <w:style w:type="paragraph" w:styleId="CommentText">
    <w:name w:val="annotation text"/>
    <w:basedOn w:val="Normal"/>
    <w:link w:val="CommentTextChar"/>
    <w:rsid w:val="003E022E"/>
  </w:style>
  <w:style w:type="character" w:customStyle="1" w:styleId="CommentTextChar">
    <w:name w:val="Comment Text Char"/>
    <w:basedOn w:val="DefaultParagraphFont"/>
    <w:link w:val="CommentText"/>
    <w:rsid w:val="003E022E"/>
  </w:style>
  <w:style w:type="paragraph" w:styleId="CommentSubject">
    <w:name w:val="annotation subject"/>
    <w:basedOn w:val="CommentText"/>
    <w:next w:val="CommentText"/>
    <w:link w:val="CommentSubjectChar"/>
    <w:rsid w:val="003E022E"/>
    <w:rPr>
      <w:b/>
      <w:bCs/>
    </w:rPr>
  </w:style>
  <w:style w:type="character" w:customStyle="1" w:styleId="CommentSubjectChar">
    <w:name w:val="Comment Subject Char"/>
    <w:link w:val="CommentSubject"/>
    <w:rsid w:val="003E022E"/>
    <w:rPr>
      <w:b/>
      <w:bCs/>
    </w:rPr>
  </w:style>
  <w:style w:type="paragraph" w:styleId="Revision">
    <w:name w:val="Revision"/>
    <w:hidden/>
    <w:uiPriority w:val="99"/>
    <w:semiHidden/>
    <w:rsid w:val="003E022E"/>
  </w:style>
  <w:style w:type="paragraph" w:styleId="ListParagraph">
    <w:name w:val="List Paragraph"/>
    <w:basedOn w:val="Normal"/>
    <w:uiPriority w:val="34"/>
    <w:qFormat/>
    <w:rsid w:val="00905F6A"/>
    <w:pPr>
      <w:ind w:left="720"/>
    </w:pPr>
  </w:style>
  <w:style w:type="character" w:styleId="Hyperlink">
    <w:name w:val="Hyperlink"/>
    <w:rsid w:val="007457DD"/>
    <w:rPr>
      <w:color w:val="0000FF"/>
      <w:u w:val="single"/>
    </w:rPr>
  </w:style>
  <w:style w:type="character" w:styleId="FollowedHyperlink">
    <w:name w:val="FollowedHyperlink"/>
    <w:rsid w:val="00FA3D10"/>
    <w:rPr>
      <w:color w:val="800080"/>
      <w:u w:val="single"/>
    </w:rPr>
  </w:style>
  <w:style w:type="character" w:customStyle="1" w:styleId="TitleChar">
    <w:name w:val="Title Char"/>
    <w:link w:val="Title"/>
    <w:rsid w:val="00D028B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2625">
      <w:bodyDiv w:val="1"/>
      <w:marLeft w:val="0"/>
      <w:marRight w:val="0"/>
      <w:marTop w:val="0"/>
      <w:marBottom w:val="0"/>
      <w:divBdr>
        <w:top w:val="none" w:sz="0" w:space="0" w:color="auto"/>
        <w:left w:val="none" w:sz="0" w:space="0" w:color="auto"/>
        <w:bottom w:val="none" w:sz="0" w:space="0" w:color="auto"/>
        <w:right w:val="none" w:sz="0" w:space="0" w:color="auto"/>
      </w:divBdr>
    </w:div>
    <w:div w:id="403718537">
      <w:bodyDiv w:val="1"/>
      <w:marLeft w:val="0"/>
      <w:marRight w:val="0"/>
      <w:marTop w:val="0"/>
      <w:marBottom w:val="0"/>
      <w:divBdr>
        <w:top w:val="none" w:sz="0" w:space="0" w:color="auto"/>
        <w:left w:val="none" w:sz="0" w:space="0" w:color="auto"/>
        <w:bottom w:val="none" w:sz="0" w:space="0" w:color="auto"/>
        <w:right w:val="none" w:sz="0" w:space="0" w:color="auto"/>
      </w:divBdr>
    </w:div>
    <w:div w:id="1909604982">
      <w:bodyDiv w:val="1"/>
      <w:marLeft w:val="0"/>
      <w:marRight w:val="0"/>
      <w:marTop w:val="0"/>
      <w:marBottom w:val="0"/>
      <w:divBdr>
        <w:top w:val="none" w:sz="0" w:space="0" w:color="auto"/>
        <w:left w:val="none" w:sz="0" w:space="0" w:color="auto"/>
        <w:bottom w:val="none" w:sz="0" w:space="0" w:color="auto"/>
        <w:right w:val="none" w:sz="0" w:space="0" w:color="auto"/>
      </w:divBdr>
      <w:divsChild>
        <w:div w:id="1166825100">
          <w:marLeft w:val="1426"/>
          <w:marRight w:val="0"/>
          <w:marTop w:val="120"/>
          <w:marBottom w:val="0"/>
          <w:divBdr>
            <w:top w:val="none" w:sz="0" w:space="0" w:color="auto"/>
            <w:left w:val="none" w:sz="0" w:space="0" w:color="auto"/>
            <w:bottom w:val="none" w:sz="0" w:space="0" w:color="auto"/>
            <w:right w:val="none" w:sz="0" w:space="0" w:color="auto"/>
          </w:divBdr>
        </w:div>
        <w:div w:id="1533422885">
          <w:marLeft w:val="142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MedicalDevices/ProductsandMedicalProcedures/DeviceApprovalsandClearances/HDEApprovals/ucm161827.htm" TargetMode="External"/><Relationship Id="rId4" Type="http://schemas.openxmlformats.org/officeDocument/2006/relationships/settings" Target="settings.xml"/><Relationship Id="rId9" Type="http://schemas.openxmlformats.org/officeDocument/2006/relationships/hyperlink" Target="mailto:pvamc-irb@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8B23-6040-4731-933E-EBF7F259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IRB Primary Reviewer Summary (Portland VA Medical Center)</vt:lpstr>
    </vt:vector>
  </TitlesOfParts>
  <Company>VAMC, Portland, OR</Company>
  <LinksUpToDate>false</LinksUpToDate>
  <CharactersWithSpaces>4300</CharactersWithSpaces>
  <SharedDoc>false</SharedDoc>
  <HLinks>
    <vt:vector size="6" baseType="variant">
      <vt:variant>
        <vt:i4>6815807</vt:i4>
      </vt:variant>
      <vt:variant>
        <vt:i4>22</vt:i4>
      </vt:variant>
      <vt:variant>
        <vt:i4>0</vt:i4>
      </vt:variant>
      <vt:variant>
        <vt:i4>5</vt:i4>
      </vt:variant>
      <vt:variant>
        <vt:lpwstr>http://www.fda.gov/MedicalDevices/ProductsandMedicalProcedures/DeviceApprovalsandClearances/HDEApprovals/ucm161827.htm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Primary Reviewer Summary (Portland VA Medical Center)</dc:title>
  <dc:subject>IRB Primary Reviewer Checklist</dc:subject>
  <dc:creator>vhaporwhites</dc:creator>
  <cp:keywords>IRB, institutional review board, review, checklist</cp:keywords>
  <dc:description>Portland VA Medical Center's Institutional Review Board's Primary Reviewer Checklist for initial, re-review and continuing reviews of human study protocols</dc:description>
  <cp:lastModifiedBy>Mosley, Kathrynn K (Portland)</cp:lastModifiedBy>
  <cp:revision>7</cp:revision>
  <cp:lastPrinted>2011-11-15T19:22:00Z</cp:lastPrinted>
  <dcterms:created xsi:type="dcterms:W3CDTF">2022-10-03T19:44:00Z</dcterms:created>
  <dcterms:modified xsi:type="dcterms:W3CDTF">2022-10-12T16:21:00Z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20091013</vt:lpwstr>
  </property>
  <property fmtid="{D5CDD505-2E9C-101B-9397-08002B2CF9AE}" pid="4" name="DateReviewed">
    <vt:lpwstr>20091210</vt:lpwstr>
  </property>
  <property fmtid="{D5CDD505-2E9C-101B-9397-08002B2CF9AE}" pid="5" name="Language">
    <vt:lpwstr>en</vt:lpwstr>
  </property>
  <property fmtid="{D5CDD505-2E9C-101B-9397-08002B2CF9AE}" pid="6" name="Type">
    <vt:lpwstr>General Information</vt:lpwstr>
  </property>
</Properties>
</file>