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D43B" w14:textId="77777777" w:rsidR="00B50B08" w:rsidRPr="00D53002" w:rsidRDefault="00773D3B" w:rsidP="00B50B08">
      <w:pPr>
        <w:pStyle w:val="Heading1"/>
        <w:jc w:val="center"/>
        <w:rPr>
          <w:b w:val="0"/>
          <w:sz w:val="24"/>
        </w:rPr>
      </w:pPr>
      <w:r>
        <w:rPr>
          <w:b w:val="0"/>
          <w:noProof/>
          <w:snapToGrid/>
          <w:sz w:val="24"/>
        </w:rPr>
        <w:t>VA Portland Health Care System</w:t>
      </w:r>
      <w:r w:rsidR="00B50B08" w:rsidRPr="00D53002">
        <w:rPr>
          <w:b w:val="0"/>
          <w:sz w:val="24"/>
        </w:rPr>
        <w:t xml:space="preserve"> Institutional Review Board</w:t>
      </w:r>
    </w:p>
    <w:p w14:paraId="0142A1A5" w14:textId="77777777" w:rsidR="00B50B08" w:rsidRPr="00D53002" w:rsidRDefault="00B50B08" w:rsidP="00B50B08">
      <w:pPr>
        <w:jc w:val="center"/>
        <w:rPr>
          <w:rFonts w:ascii="Arial" w:hAnsi="Arial" w:cs="Arial"/>
          <w:b/>
          <w:sz w:val="28"/>
        </w:rPr>
      </w:pPr>
      <w:r w:rsidRPr="00D53002">
        <w:rPr>
          <w:rFonts w:ascii="Arial" w:hAnsi="Arial" w:cs="Arial"/>
          <w:b/>
          <w:sz w:val="28"/>
        </w:rPr>
        <w:t>IRQ Appendix C – Investigational Drugs</w:t>
      </w:r>
    </w:p>
    <w:p w14:paraId="743FF1FB" w14:textId="77777777" w:rsidR="00B50B08" w:rsidRPr="00AF30D5" w:rsidRDefault="00B50B08" w:rsidP="00B50B08">
      <w:pPr>
        <w:jc w:val="center"/>
        <w:rPr>
          <w:rFonts w:ascii="Arial" w:hAnsi="Arial" w:cs="Arial"/>
          <w:b/>
          <w:sz w:val="16"/>
          <w:szCs w:val="16"/>
        </w:rPr>
      </w:pPr>
    </w:p>
    <w:p w14:paraId="374A82CD" w14:textId="38D26D76" w:rsidR="00AF30D5" w:rsidRPr="00AF30D5" w:rsidRDefault="00AF30D5" w:rsidP="00AF30D5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7B5C1C">
        <w:rPr>
          <w:rFonts w:ascii="Arial" w:hAnsi="Arial" w:cs="Arial"/>
          <w:b/>
          <w:sz w:val="22"/>
          <w:szCs w:val="22"/>
        </w:rPr>
        <w:t xml:space="preserve">VAPORHCS PI Name: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  <w:r w:rsidRPr="007B5C1C">
        <w:rPr>
          <w:rFonts w:ascii="Arial" w:hAnsi="Arial" w:cs="Arial"/>
          <w:b/>
          <w:sz w:val="22"/>
          <w:szCs w:val="22"/>
        </w:rPr>
        <w:tab/>
      </w:r>
      <w:r w:rsidRPr="007B5C1C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                             Date: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</w:p>
    <w:p w14:paraId="4088BA41" w14:textId="77777777" w:rsidR="00AF30D5" w:rsidRPr="007B5C1C" w:rsidRDefault="00AF30D5" w:rsidP="00AF30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Study/Project </w:t>
      </w:r>
      <w:r w:rsidRPr="007B5C1C"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z w:val="22"/>
          <w:szCs w:val="22"/>
        </w:rPr>
        <w:t>#</w:t>
      </w:r>
      <w:r w:rsidRPr="007B5C1C">
        <w:rPr>
          <w:rFonts w:ascii="Arial" w:hAnsi="Arial" w:cs="Arial"/>
          <w:b/>
          <w:sz w:val="22"/>
          <w:szCs w:val="22"/>
        </w:rPr>
        <w:t xml:space="preserve">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</w:p>
    <w:p w14:paraId="4ECC8C15" w14:textId="77777777" w:rsidR="00AF30D5" w:rsidRDefault="00AF30D5" w:rsidP="00AF3D1A">
      <w:pPr>
        <w:rPr>
          <w:rFonts w:ascii="Arial" w:hAnsi="Arial" w:cs="Arial"/>
          <w:i/>
          <w:iCs/>
          <w:color w:val="C00000"/>
          <w:sz w:val="22"/>
        </w:rPr>
      </w:pPr>
    </w:p>
    <w:p w14:paraId="7BF5830A" w14:textId="67D25B36" w:rsidR="00B50B08" w:rsidRDefault="00B50B08" w:rsidP="00AF3D1A">
      <w:pPr>
        <w:rPr>
          <w:rFonts w:ascii="Arial" w:hAnsi="Arial" w:cs="Arial"/>
          <w:i/>
          <w:sz w:val="22"/>
        </w:rPr>
      </w:pPr>
      <w:r w:rsidRPr="0013232A">
        <w:rPr>
          <w:rFonts w:ascii="Arial" w:hAnsi="Arial" w:cs="Arial"/>
          <w:i/>
          <w:iCs/>
          <w:color w:val="C00000"/>
          <w:sz w:val="22"/>
        </w:rPr>
        <w:t>This appendix should be completed if a drug</w:t>
      </w:r>
      <w:r w:rsidR="00554F20" w:rsidRPr="0013232A">
        <w:rPr>
          <w:rFonts w:ascii="Arial" w:hAnsi="Arial" w:cs="Arial"/>
          <w:i/>
          <w:iCs/>
          <w:color w:val="C00000"/>
          <w:sz w:val="22"/>
        </w:rPr>
        <w:t>(s)</w:t>
      </w:r>
      <w:r w:rsidRPr="0013232A">
        <w:rPr>
          <w:rFonts w:ascii="Arial" w:hAnsi="Arial" w:cs="Arial"/>
          <w:i/>
          <w:iCs/>
          <w:color w:val="C00000"/>
          <w:sz w:val="22"/>
        </w:rPr>
        <w:t xml:space="preserve"> is</w:t>
      </w:r>
      <w:r w:rsidR="00554F20" w:rsidRPr="0013232A">
        <w:rPr>
          <w:rFonts w:ascii="Arial" w:hAnsi="Arial" w:cs="Arial"/>
          <w:i/>
          <w:iCs/>
          <w:color w:val="C00000"/>
          <w:sz w:val="22"/>
        </w:rPr>
        <w:t xml:space="preserve"> being</w:t>
      </w:r>
      <w:r w:rsidRPr="0013232A">
        <w:rPr>
          <w:rFonts w:ascii="Arial" w:hAnsi="Arial" w:cs="Arial"/>
          <w:i/>
          <w:iCs/>
          <w:color w:val="C00000"/>
          <w:sz w:val="22"/>
        </w:rPr>
        <w:t xml:space="preserve"> </w:t>
      </w:r>
      <w:r w:rsidRPr="0013232A">
        <w:rPr>
          <w:rFonts w:ascii="Arial" w:hAnsi="Arial" w:cs="Arial"/>
          <w:b/>
          <w:i/>
          <w:iCs/>
          <w:color w:val="C00000"/>
          <w:sz w:val="22"/>
        </w:rPr>
        <w:t>studied</w:t>
      </w:r>
      <w:r w:rsidR="00BD490B" w:rsidRPr="0013232A">
        <w:rPr>
          <w:rFonts w:ascii="Arial" w:hAnsi="Arial" w:cs="Arial"/>
          <w:i/>
          <w:iCs/>
          <w:color w:val="C00000"/>
          <w:sz w:val="22"/>
        </w:rPr>
        <w:t xml:space="preserve"> in a clinical investigation. </w:t>
      </w:r>
      <w:r w:rsidRPr="0013232A">
        <w:rPr>
          <w:rFonts w:ascii="Arial" w:hAnsi="Arial" w:cs="Arial"/>
          <w:i/>
          <w:iCs/>
          <w:color w:val="C00000"/>
          <w:sz w:val="22"/>
        </w:rPr>
        <w:t>This includes drug</w:t>
      </w:r>
      <w:r w:rsidR="002316A3" w:rsidRPr="0013232A">
        <w:rPr>
          <w:rFonts w:ascii="Arial" w:hAnsi="Arial" w:cs="Arial"/>
          <w:i/>
          <w:iCs/>
          <w:color w:val="C00000"/>
          <w:sz w:val="22"/>
        </w:rPr>
        <w:t xml:space="preserve">s to be </w:t>
      </w:r>
      <w:r w:rsidRPr="0013232A">
        <w:rPr>
          <w:rFonts w:ascii="Arial" w:hAnsi="Arial" w:cs="Arial"/>
          <w:i/>
          <w:iCs/>
          <w:color w:val="C00000"/>
          <w:sz w:val="22"/>
        </w:rPr>
        <w:t>studied for an unapproved or approved use</w:t>
      </w:r>
      <w:r w:rsidR="00554F20" w:rsidRPr="0013232A">
        <w:rPr>
          <w:rFonts w:ascii="Arial" w:hAnsi="Arial" w:cs="Arial"/>
          <w:i/>
          <w:iCs/>
          <w:color w:val="C00000"/>
          <w:sz w:val="22"/>
        </w:rPr>
        <w:t>, dose, dosage form, administration schedule, or under an IND application,</w:t>
      </w:r>
      <w:r w:rsidRPr="0013232A">
        <w:rPr>
          <w:rFonts w:ascii="Arial" w:hAnsi="Arial" w:cs="Arial"/>
          <w:i/>
          <w:iCs/>
          <w:color w:val="C00000"/>
          <w:sz w:val="22"/>
        </w:rPr>
        <w:t xml:space="preserve"> in a controlled, randomized or blinded clinical trial.</w:t>
      </w:r>
      <w:r w:rsidR="0013232A">
        <w:rPr>
          <w:rFonts w:ascii="Arial" w:hAnsi="Arial" w:cs="Arial"/>
          <w:i/>
          <w:iCs/>
          <w:color w:val="C00000"/>
          <w:sz w:val="22"/>
        </w:rPr>
        <w:t xml:space="preserve"> </w:t>
      </w:r>
      <w:r w:rsidR="008F7D31" w:rsidRPr="0013232A">
        <w:rPr>
          <w:rFonts w:ascii="Arial" w:hAnsi="Arial" w:cs="Arial"/>
          <w:b/>
          <w:bCs/>
          <w:i/>
          <w:color w:val="C00000"/>
          <w:sz w:val="22"/>
        </w:rPr>
        <w:t>NOTE:</w:t>
      </w:r>
      <w:r w:rsidR="008F7D31" w:rsidRPr="0013232A">
        <w:rPr>
          <w:rFonts w:ascii="Arial" w:hAnsi="Arial" w:cs="Arial"/>
          <w:i/>
          <w:color w:val="C00000"/>
          <w:sz w:val="22"/>
        </w:rPr>
        <w:t xml:space="preserve"> If any fields on this appendix do not allow enough space to provide a thorough answer, state “see attached”, and include the complete answer on a separate page, identifying clearly to which question the answer refers. </w:t>
      </w:r>
      <w:r w:rsidR="008F7D31" w:rsidRPr="00AF30D5">
        <w:rPr>
          <w:rFonts w:ascii="Arial" w:hAnsi="Arial" w:cs="Arial"/>
          <w:b/>
          <w:bCs/>
          <w:i/>
          <w:color w:val="C00000"/>
          <w:sz w:val="22"/>
        </w:rPr>
        <w:t>Unless otherwise noted, all other forms referenced in this document are located at:</w:t>
      </w:r>
      <w:r w:rsidR="008F7D31" w:rsidRPr="0013232A">
        <w:rPr>
          <w:rFonts w:ascii="Arial" w:hAnsi="Arial" w:cs="Arial"/>
          <w:i/>
          <w:color w:val="C00000"/>
          <w:sz w:val="22"/>
        </w:rPr>
        <w:t xml:space="preserve"> </w:t>
      </w:r>
      <w:hyperlink r:id="rId7" w:history="1">
        <w:r w:rsidR="008F7D31" w:rsidRPr="00691503">
          <w:rPr>
            <w:rStyle w:val="Hyperlink"/>
            <w:rFonts w:ascii="Arial" w:hAnsi="Arial" w:cs="Arial"/>
            <w:i/>
            <w:sz w:val="22"/>
          </w:rPr>
          <w:t>http://</w:t>
        </w:r>
        <w:r w:rsidR="004D711F">
          <w:rPr>
            <w:rStyle w:val="Hyperlink"/>
            <w:rFonts w:ascii="Arial" w:hAnsi="Arial" w:cs="Arial"/>
            <w:i/>
            <w:sz w:val="22"/>
          </w:rPr>
          <w:t>www.va.gov/portlandresearch/</w:t>
        </w:r>
        <w:r w:rsidR="008F7D31" w:rsidRPr="00691503">
          <w:rPr>
            <w:rStyle w:val="Hyperlink"/>
            <w:rFonts w:ascii="Arial" w:hAnsi="Arial" w:cs="Arial"/>
            <w:i/>
            <w:sz w:val="22"/>
          </w:rPr>
          <w:t>piservices/rd_forms.asp</w:t>
        </w:r>
      </w:hyperlink>
      <w:r w:rsidR="008F7D31">
        <w:rPr>
          <w:rFonts w:ascii="Arial" w:hAnsi="Arial" w:cs="Arial"/>
          <w:i/>
          <w:sz w:val="22"/>
        </w:rPr>
        <w:t xml:space="preserve"> </w:t>
      </w:r>
    </w:p>
    <w:p w14:paraId="681F28FD" w14:textId="77777777" w:rsidR="0013232A" w:rsidRPr="00D53002" w:rsidRDefault="0013232A" w:rsidP="00AF3D1A">
      <w:pPr>
        <w:rPr>
          <w:rFonts w:ascii="Arial" w:hAnsi="Arial" w:cs="Arial"/>
          <w:sz w:val="22"/>
        </w:rPr>
      </w:pPr>
    </w:p>
    <w:p w14:paraId="0E745B1D" w14:textId="77777777" w:rsidR="00AF3D1A" w:rsidRPr="00D53002" w:rsidRDefault="00B50B08" w:rsidP="00090583">
      <w:pPr>
        <w:tabs>
          <w:tab w:val="left" w:pos="720"/>
        </w:tabs>
        <w:ind w:left="720" w:hanging="72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 xml:space="preserve">1. </w:t>
      </w:r>
      <w:r w:rsidR="00AF3D1A" w:rsidRPr="00D53002">
        <w:rPr>
          <w:rFonts w:ascii="Arial" w:hAnsi="Arial" w:cs="Arial"/>
          <w:sz w:val="22"/>
        </w:rPr>
        <w:t xml:space="preserve"> </w:t>
      </w:r>
      <w:r w:rsidR="00090583" w:rsidRPr="00D53002">
        <w:rPr>
          <w:rFonts w:ascii="Arial" w:hAnsi="Arial" w:cs="Arial"/>
          <w:sz w:val="22"/>
        </w:rPr>
        <w:t xml:space="preserve"> </w:t>
      </w:r>
      <w:r w:rsidRPr="00D53002">
        <w:rPr>
          <w:rFonts w:ascii="Arial" w:hAnsi="Arial" w:cs="Arial"/>
          <w:sz w:val="22"/>
        </w:rPr>
        <w:t>A.  W</w:t>
      </w:r>
      <w:r w:rsidR="00AF3D1A" w:rsidRPr="00D53002">
        <w:rPr>
          <w:rFonts w:ascii="Arial" w:hAnsi="Arial" w:cs="Arial"/>
          <w:sz w:val="22"/>
        </w:rPr>
        <w:t>ill an investigational (unapproved) new drug be used?</w:t>
      </w:r>
      <w:r w:rsidR="00AF3D1A" w:rsidRPr="00D53002">
        <w:rPr>
          <w:rFonts w:ascii="Arial" w:hAnsi="Arial" w:cs="Arial"/>
          <w:sz w:val="22"/>
        </w:rPr>
        <w:tab/>
        <w:t xml:space="preserve">YES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 w:rsidR="00AF3D1A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r w:rsidR="00AF3D1A" w:rsidRPr="00D53002">
        <w:rPr>
          <w:rFonts w:ascii="Arial" w:hAnsi="Arial" w:cs="Arial"/>
          <w:sz w:val="22"/>
        </w:rPr>
        <w:tab/>
        <w:t xml:space="preserve">NO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AF3D1A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</w:p>
    <w:p w14:paraId="20D81BEA" w14:textId="1B3D9A5C" w:rsidR="0013232A" w:rsidRDefault="00B50B08" w:rsidP="00AF3D1A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>B.  W</w:t>
      </w:r>
      <w:r w:rsidR="00AF3D1A" w:rsidRPr="00D53002">
        <w:rPr>
          <w:rFonts w:ascii="Arial" w:hAnsi="Arial" w:cs="Arial"/>
          <w:sz w:val="22"/>
        </w:rPr>
        <w:t xml:space="preserve">ill an approved drug be used for an indication that </w:t>
      </w:r>
      <w:proofErr w:type="gramStart"/>
      <w:r w:rsidR="00AF3D1A" w:rsidRPr="00D53002">
        <w:rPr>
          <w:rFonts w:ascii="Arial" w:hAnsi="Arial" w:cs="Arial"/>
          <w:sz w:val="22"/>
        </w:rPr>
        <w:t>has</w:t>
      </w:r>
      <w:proofErr w:type="gramEnd"/>
      <w:r w:rsidR="00AF3D1A" w:rsidRPr="00D53002">
        <w:rPr>
          <w:rFonts w:ascii="Arial" w:hAnsi="Arial" w:cs="Arial"/>
          <w:sz w:val="22"/>
        </w:rPr>
        <w:t xml:space="preserve"> </w:t>
      </w:r>
    </w:p>
    <w:p w14:paraId="1DB39236" w14:textId="29E6B575" w:rsidR="00AF3D1A" w:rsidRDefault="00AF3D1A" w:rsidP="0013232A">
      <w:pPr>
        <w:tabs>
          <w:tab w:val="left" w:pos="720"/>
        </w:tabs>
        <w:ind w:left="72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>not received Food &amp; Drug Administratio</w:t>
      </w:r>
      <w:r w:rsidR="00090583" w:rsidRPr="00D53002">
        <w:rPr>
          <w:rFonts w:ascii="Arial" w:hAnsi="Arial" w:cs="Arial"/>
          <w:sz w:val="22"/>
        </w:rPr>
        <w:t>n (FDA) approval</w:t>
      </w:r>
      <w:r w:rsidRPr="00D53002">
        <w:rPr>
          <w:rFonts w:ascii="Arial" w:hAnsi="Arial" w:cs="Arial"/>
          <w:sz w:val="22"/>
        </w:rPr>
        <w:t>?</w:t>
      </w:r>
      <w:r w:rsidR="000E4E68" w:rsidRPr="00D53002">
        <w:rPr>
          <w:rFonts w:ascii="Arial" w:hAnsi="Arial" w:cs="Arial"/>
          <w:sz w:val="22"/>
        </w:rPr>
        <w:tab/>
      </w:r>
      <w:r w:rsidRPr="00D53002">
        <w:rPr>
          <w:rFonts w:ascii="Arial" w:hAnsi="Arial" w:cs="Arial"/>
          <w:sz w:val="22"/>
        </w:rPr>
        <w:t xml:space="preserve">YES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r w:rsidRPr="00D53002">
        <w:rPr>
          <w:rFonts w:ascii="Arial" w:hAnsi="Arial" w:cs="Arial"/>
          <w:sz w:val="22"/>
        </w:rPr>
        <w:tab/>
        <w:t xml:space="preserve">NO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r w:rsidRPr="00D53002">
        <w:rPr>
          <w:rFonts w:ascii="Arial" w:hAnsi="Arial" w:cs="Arial"/>
          <w:sz w:val="22"/>
        </w:rPr>
        <w:tab/>
      </w:r>
    </w:p>
    <w:p w14:paraId="0CFCEFEC" w14:textId="77777777" w:rsidR="00AF3D1A" w:rsidRPr="00D53002" w:rsidRDefault="00B50B08" w:rsidP="00AF3D1A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>C.  Wi</w:t>
      </w:r>
      <w:r w:rsidR="00AF3D1A" w:rsidRPr="00D53002">
        <w:rPr>
          <w:rFonts w:ascii="Arial" w:hAnsi="Arial" w:cs="Arial"/>
          <w:sz w:val="22"/>
        </w:rPr>
        <w:t xml:space="preserve">ll an approved drug be used as a comparator drug?  </w:t>
      </w:r>
      <w:r w:rsidR="00AF3D1A" w:rsidRPr="00D53002">
        <w:rPr>
          <w:rFonts w:ascii="Arial" w:hAnsi="Arial" w:cs="Arial"/>
          <w:sz w:val="22"/>
        </w:rPr>
        <w:tab/>
        <w:t xml:space="preserve">YES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26"/>
      <w:r w:rsidR="00AF3D1A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bookmarkEnd w:id="0"/>
      <w:r w:rsidR="00AF3D1A" w:rsidRPr="00D53002">
        <w:rPr>
          <w:rFonts w:ascii="Arial" w:hAnsi="Arial" w:cs="Arial"/>
          <w:sz w:val="22"/>
        </w:rPr>
        <w:tab/>
        <w:t xml:space="preserve">NO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AF3D1A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r w:rsidR="00AF3D1A" w:rsidRPr="00D53002">
        <w:rPr>
          <w:rFonts w:ascii="Arial" w:hAnsi="Arial" w:cs="Arial"/>
          <w:sz w:val="22"/>
        </w:rPr>
        <w:tab/>
      </w:r>
    </w:p>
    <w:p w14:paraId="5E8CDD17" w14:textId="77777777" w:rsidR="00B50B08" w:rsidRPr="00D53002" w:rsidRDefault="00B50B08" w:rsidP="00AF3D1A">
      <w:pPr>
        <w:pStyle w:val="BodyTextIndent"/>
        <w:ind w:hanging="360"/>
        <w:rPr>
          <w:rFonts w:ascii="Arial" w:hAnsi="Arial" w:cs="Arial"/>
          <w:sz w:val="22"/>
        </w:rPr>
      </w:pPr>
    </w:p>
    <w:p w14:paraId="5D0AA993" w14:textId="77777777" w:rsidR="00AF3D1A" w:rsidRPr="00741BA4" w:rsidRDefault="00AF3D1A" w:rsidP="00B50B08">
      <w:pPr>
        <w:pStyle w:val="BodyTextIndent"/>
        <w:ind w:hanging="360"/>
        <w:rPr>
          <w:rFonts w:ascii="Arial" w:hAnsi="Arial" w:cs="Arial"/>
          <w:i/>
          <w:iCs/>
          <w:color w:val="C00000"/>
          <w:sz w:val="22"/>
        </w:rPr>
      </w:pPr>
      <w:r w:rsidRPr="00741BA4">
        <w:rPr>
          <w:rFonts w:ascii="Arial" w:hAnsi="Arial" w:cs="Arial"/>
          <w:i/>
          <w:iCs/>
          <w:color w:val="C00000"/>
          <w:sz w:val="22"/>
        </w:rPr>
        <w:t xml:space="preserve">If </w:t>
      </w:r>
      <w:r w:rsidRPr="00741BA4">
        <w:rPr>
          <w:rFonts w:ascii="Arial" w:hAnsi="Arial" w:cs="Arial"/>
          <w:b/>
          <w:bCs/>
          <w:i/>
          <w:iCs/>
          <w:color w:val="C00000"/>
          <w:sz w:val="22"/>
        </w:rPr>
        <w:t>YES</w:t>
      </w:r>
      <w:r w:rsidRPr="00741BA4">
        <w:rPr>
          <w:rFonts w:ascii="Arial" w:hAnsi="Arial" w:cs="Arial"/>
          <w:i/>
          <w:iCs/>
          <w:color w:val="C00000"/>
          <w:sz w:val="22"/>
        </w:rPr>
        <w:t xml:space="preserve"> to </w:t>
      </w:r>
      <w:r w:rsidR="00B50B08" w:rsidRPr="00741BA4">
        <w:rPr>
          <w:rFonts w:ascii="Arial" w:hAnsi="Arial" w:cs="Arial"/>
          <w:b/>
          <w:i/>
          <w:iCs/>
          <w:color w:val="C00000"/>
          <w:sz w:val="22"/>
        </w:rPr>
        <w:t>any</w:t>
      </w:r>
      <w:r w:rsidR="00B50B08" w:rsidRPr="00741BA4">
        <w:rPr>
          <w:rFonts w:ascii="Arial" w:hAnsi="Arial" w:cs="Arial"/>
          <w:i/>
          <w:iCs/>
          <w:color w:val="C00000"/>
          <w:sz w:val="22"/>
        </w:rPr>
        <w:t xml:space="preserve"> of the above, l</w:t>
      </w:r>
      <w:r w:rsidRPr="00741BA4">
        <w:rPr>
          <w:rFonts w:ascii="Arial" w:hAnsi="Arial" w:cs="Arial"/>
          <w:i/>
          <w:iCs/>
          <w:color w:val="C00000"/>
          <w:sz w:val="22"/>
        </w:rPr>
        <w:t>ist all drugs to be used and their use(s) in the table below: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940"/>
      </w:tblGrid>
      <w:tr w:rsidR="00AF3D1A" w:rsidRPr="00D53002" w14:paraId="5226EEC1" w14:textId="77777777" w:rsidTr="00741BA4">
        <w:trPr>
          <w:trHeight w:val="332"/>
        </w:trPr>
        <w:tc>
          <w:tcPr>
            <w:tcW w:w="4788" w:type="dxa"/>
            <w:vAlign w:val="center"/>
          </w:tcPr>
          <w:p w14:paraId="28681D65" w14:textId="77777777" w:rsidR="00AF3D1A" w:rsidRPr="00D53002" w:rsidRDefault="00AF3D1A" w:rsidP="00C06843">
            <w:pPr>
              <w:pStyle w:val="Heading4"/>
            </w:pPr>
            <w:r w:rsidRPr="00D53002">
              <w:t>DRUG</w:t>
            </w:r>
          </w:p>
        </w:tc>
        <w:tc>
          <w:tcPr>
            <w:tcW w:w="5940" w:type="dxa"/>
            <w:vAlign w:val="center"/>
          </w:tcPr>
          <w:p w14:paraId="3D3C6CCE" w14:textId="77777777" w:rsidR="00AF3D1A" w:rsidRPr="00D53002" w:rsidRDefault="00AF3D1A" w:rsidP="00C06843">
            <w:pPr>
              <w:pStyle w:val="Heading4"/>
            </w:pPr>
            <w:r w:rsidRPr="00D53002">
              <w:t>USES</w:t>
            </w:r>
          </w:p>
        </w:tc>
      </w:tr>
      <w:tr w:rsidR="00AF3D1A" w:rsidRPr="00D53002" w14:paraId="22216AF6" w14:textId="77777777" w:rsidTr="00741BA4">
        <w:tc>
          <w:tcPr>
            <w:tcW w:w="4788" w:type="dxa"/>
          </w:tcPr>
          <w:p w14:paraId="3AA24CBD" w14:textId="77777777" w:rsidR="00AF3D1A" w:rsidRPr="00D53002" w:rsidRDefault="005E5082" w:rsidP="00C06843">
            <w:pPr>
              <w:rPr>
                <w:rFonts w:ascii="Arial" w:hAnsi="Arial" w:cs="Arial"/>
                <w:b/>
                <w:sz w:val="22"/>
              </w:rPr>
            </w:pPr>
            <w:r w:rsidRPr="00D53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 w:rsidR="008A05CC" w:rsidRPr="00D53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53002">
              <w:rPr>
                <w:rFonts w:ascii="Arial" w:hAnsi="Arial" w:cs="Arial"/>
                <w:b/>
                <w:sz w:val="22"/>
              </w:rPr>
            </w:r>
            <w:r w:rsidRPr="00D53002">
              <w:rPr>
                <w:rFonts w:ascii="Arial" w:hAnsi="Arial" w:cs="Arial"/>
                <w:b/>
                <w:sz w:val="22"/>
              </w:rPr>
              <w:fldChar w:fldCharType="separate"/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530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5940" w:type="dxa"/>
          </w:tcPr>
          <w:p w14:paraId="7F66B457" w14:textId="77777777" w:rsidR="00AF3D1A" w:rsidRPr="00D53002" w:rsidRDefault="005E5082" w:rsidP="00C06843">
            <w:pPr>
              <w:rPr>
                <w:rFonts w:ascii="Arial" w:hAnsi="Arial" w:cs="Arial"/>
                <w:b/>
                <w:sz w:val="22"/>
              </w:rPr>
            </w:pPr>
            <w:r w:rsidRPr="00D53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" w:name="Text137"/>
            <w:r w:rsidR="008A05CC" w:rsidRPr="00D53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53002">
              <w:rPr>
                <w:rFonts w:ascii="Arial" w:hAnsi="Arial" w:cs="Arial"/>
                <w:b/>
                <w:sz w:val="22"/>
              </w:rPr>
            </w:r>
            <w:r w:rsidRPr="00D53002">
              <w:rPr>
                <w:rFonts w:ascii="Arial" w:hAnsi="Arial" w:cs="Arial"/>
                <w:b/>
                <w:sz w:val="22"/>
              </w:rPr>
              <w:fldChar w:fldCharType="separate"/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530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</w:tr>
      <w:tr w:rsidR="00AF3D1A" w:rsidRPr="00D53002" w14:paraId="452D9AD4" w14:textId="77777777" w:rsidTr="00741BA4">
        <w:tc>
          <w:tcPr>
            <w:tcW w:w="4788" w:type="dxa"/>
          </w:tcPr>
          <w:p w14:paraId="771134DB" w14:textId="77777777" w:rsidR="00AF3D1A" w:rsidRPr="00D53002" w:rsidRDefault="005E5082" w:rsidP="00C06843">
            <w:pPr>
              <w:rPr>
                <w:rFonts w:ascii="Arial" w:hAnsi="Arial" w:cs="Arial"/>
                <w:b/>
                <w:sz w:val="22"/>
              </w:rPr>
            </w:pPr>
            <w:r w:rsidRPr="00D53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 w:rsidR="008A05CC" w:rsidRPr="00D53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53002">
              <w:rPr>
                <w:rFonts w:ascii="Arial" w:hAnsi="Arial" w:cs="Arial"/>
                <w:b/>
                <w:sz w:val="22"/>
              </w:rPr>
            </w:r>
            <w:r w:rsidRPr="00D53002">
              <w:rPr>
                <w:rFonts w:ascii="Arial" w:hAnsi="Arial" w:cs="Arial"/>
                <w:b/>
                <w:sz w:val="22"/>
              </w:rPr>
              <w:fldChar w:fldCharType="separate"/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530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5940" w:type="dxa"/>
          </w:tcPr>
          <w:p w14:paraId="6A25BF6D" w14:textId="77777777" w:rsidR="00AF3D1A" w:rsidRPr="00D53002" w:rsidRDefault="005E5082" w:rsidP="00C06843">
            <w:pPr>
              <w:rPr>
                <w:rFonts w:ascii="Arial" w:hAnsi="Arial" w:cs="Arial"/>
                <w:b/>
                <w:sz w:val="22"/>
              </w:rPr>
            </w:pPr>
            <w:r w:rsidRPr="00D53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" w:name="Text136"/>
            <w:r w:rsidR="008A05CC" w:rsidRPr="00D53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53002">
              <w:rPr>
                <w:rFonts w:ascii="Arial" w:hAnsi="Arial" w:cs="Arial"/>
                <w:b/>
                <w:sz w:val="22"/>
              </w:rPr>
            </w:r>
            <w:r w:rsidRPr="00D53002">
              <w:rPr>
                <w:rFonts w:ascii="Arial" w:hAnsi="Arial" w:cs="Arial"/>
                <w:b/>
                <w:sz w:val="22"/>
              </w:rPr>
              <w:fldChar w:fldCharType="separate"/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530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</w:tr>
      <w:tr w:rsidR="00AF3D1A" w:rsidRPr="00D53002" w14:paraId="2E2BAE80" w14:textId="77777777" w:rsidTr="00741BA4">
        <w:tc>
          <w:tcPr>
            <w:tcW w:w="4788" w:type="dxa"/>
          </w:tcPr>
          <w:p w14:paraId="019995E1" w14:textId="77777777" w:rsidR="00AF3D1A" w:rsidRPr="00D53002" w:rsidRDefault="005E5082" w:rsidP="00C06843">
            <w:pPr>
              <w:rPr>
                <w:rFonts w:ascii="Arial" w:hAnsi="Arial" w:cs="Arial"/>
                <w:b/>
                <w:sz w:val="22"/>
              </w:rPr>
            </w:pPr>
            <w:r w:rsidRPr="00D53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 w:rsidR="008A05CC" w:rsidRPr="00D53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53002">
              <w:rPr>
                <w:rFonts w:ascii="Arial" w:hAnsi="Arial" w:cs="Arial"/>
                <w:b/>
                <w:sz w:val="22"/>
              </w:rPr>
            </w:r>
            <w:r w:rsidRPr="00D53002">
              <w:rPr>
                <w:rFonts w:ascii="Arial" w:hAnsi="Arial" w:cs="Arial"/>
                <w:b/>
                <w:sz w:val="22"/>
              </w:rPr>
              <w:fldChar w:fldCharType="separate"/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530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5940" w:type="dxa"/>
          </w:tcPr>
          <w:p w14:paraId="7C178A90" w14:textId="77777777" w:rsidR="00AF3D1A" w:rsidRPr="00D53002" w:rsidRDefault="005E5082" w:rsidP="00C06843">
            <w:pPr>
              <w:rPr>
                <w:rFonts w:ascii="Arial" w:hAnsi="Arial" w:cs="Arial"/>
                <w:b/>
                <w:sz w:val="22"/>
              </w:rPr>
            </w:pPr>
            <w:r w:rsidRPr="00D53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 w:rsidR="008A05CC" w:rsidRPr="00D53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53002">
              <w:rPr>
                <w:rFonts w:ascii="Arial" w:hAnsi="Arial" w:cs="Arial"/>
                <w:b/>
                <w:sz w:val="22"/>
              </w:rPr>
            </w:r>
            <w:r w:rsidRPr="00D53002">
              <w:rPr>
                <w:rFonts w:ascii="Arial" w:hAnsi="Arial" w:cs="Arial"/>
                <w:b/>
                <w:sz w:val="22"/>
              </w:rPr>
              <w:fldChar w:fldCharType="separate"/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530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</w:tr>
      <w:tr w:rsidR="00AF3D1A" w:rsidRPr="00D53002" w14:paraId="77E119A4" w14:textId="77777777" w:rsidTr="00741BA4">
        <w:tc>
          <w:tcPr>
            <w:tcW w:w="4788" w:type="dxa"/>
          </w:tcPr>
          <w:p w14:paraId="5CD23100" w14:textId="77777777" w:rsidR="00AF3D1A" w:rsidRPr="00D53002" w:rsidRDefault="005E5082" w:rsidP="00C06843">
            <w:pPr>
              <w:rPr>
                <w:rFonts w:ascii="Arial" w:hAnsi="Arial" w:cs="Arial"/>
                <w:b/>
                <w:sz w:val="22"/>
              </w:rPr>
            </w:pPr>
            <w:r w:rsidRPr="00D53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8A05CC" w:rsidRPr="00D53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53002">
              <w:rPr>
                <w:rFonts w:ascii="Arial" w:hAnsi="Arial" w:cs="Arial"/>
                <w:b/>
                <w:sz w:val="22"/>
              </w:rPr>
            </w:r>
            <w:r w:rsidRPr="00D53002">
              <w:rPr>
                <w:rFonts w:ascii="Arial" w:hAnsi="Arial" w:cs="Arial"/>
                <w:b/>
                <w:sz w:val="22"/>
              </w:rPr>
              <w:fldChar w:fldCharType="separate"/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530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5940" w:type="dxa"/>
          </w:tcPr>
          <w:p w14:paraId="06AEB84D" w14:textId="77777777" w:rsidR="00AF3D1A" w:rsidRPr="00D53002" w:rsidRDefault="005E5082" w:rsidP="00C06843">
            <w:pPr>
              <w:rPr>
                <w:rFonts w:ascii="Arial" w:hAnsi="Arial" w:cs="Arial"/>
                <w:b/>
                <w:sz w:val="22"/>
              </w:rPr>
            </w:pPr>
            <w:r w:rsidRPr="00D53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 w:rsidR="008A05CC" w:rsidRPr="00D53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53002">
              <w:rPr>
                <w:rFonts w:ascii="Arial" w:hAnsi="Arial" w:cs="Arial"/>
                <w:b/>
                <w:sz w:val="22"/>
              </w:rPr>
            </w:r>
            <w:r w:rsidRPr="00D53002">
              <w:rPr>
                <w:rFonts w:ascii="Arial" w:hAnsi="Arial" w:cs="Arial"/>
                <w:b/>
                <w:sz w:val="22"/>
              </w:rPr>
              <w:fldChar w:fldCharType="separate"/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A05CC" w:rsidRPr="00D53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530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</w:tr>
    </w:tbl>
    <w:p w14:paraId="489E9319" w14:textId="15989003" w:rsidR="00AF3D1A" w:rsidRDefault="005B7DFB" w:rsidP="00AF3D1A">
      <w:pPr>
        <w:pStyle w:val="BodyTextIndent"/>
        <w:ind w:left="0"/>
        <w:rPr>
          <w:rFonts w:ascii="Arial" w:hAnsi="Arial" w:cs="Arial"/>
          <w:b/>
          <w:sz w:val="22"/>
        </w:rPr>
      </w:pPr>
      <w:r w:rsidRPr="0013232A">
        <w:rPr>
          <w:rFonts w:ascii="Arial" w:hAnsi="Arial" w:cs="Arial"/>
          <w:b/>
          <w:i/>
          <w:iCs/>
          <w:color w:val="C00000"/>
          <w:sz w:val="22"/>
        </w:rPr>
        <w:t xml:space="preserve">NOTE: </w:t>
      </w:r>
      <w:r w:rsidR="00B01631" w:rsidRPr="0013232A">
        <w:rPr>
          <w:rFonts w:ascii="Arial" w:hAnsi="Arial" w:cs="Arial"/>
          <w:bCs/>
          <w:i/>
          <w:iCs/>
          <w:color w:val="C00000"/>
          <w:sz w:val="22"/>
        </w:rPr>
        <w:t xml:space="preserve">A </w:t>
      </w:r>
      <w:r w:rsidR="00B01631" w:rsidRPr="0013232A">
        <w:rPr>
          <w:rFonts w:ascii="Arial" w:hAnsi="Arial" w:cs="Arial"/>
          <w:b/>
          <w:i/>
          <w:iCs/>
          <w:color w:val="C00000"/>
          <w:sz w:val="22"/>
          <w:u w:val="single"/>
        </w:rPr>
        <w:t>VA Form 10-9012, the Investigational Drug Information Record</w:t>
      </w:r>
      <w:r w:rsidR="00B01631" w:rsidRPr="0013232A">
        <w:rPr>
          <w:rFonts w:ascii="Arial" w:hAnsi="Arial" w:cs="Arial"/>
          <w:bCs/>
          <w:i/>
          <w:iCs/>
          <w:color w:val="C00000"/>
          <w:sz w:val="22"/>
        </w:rPr>
        <w:t>, must be completed for each of the drugs listed in the table</w:t>
      </w:r>
      <w:r w:rsidR="00671E1C" w:rsidRPr="0013232A">
        <w:rPr>
          <w:rFonts w:ascii="Arial" w:hAnsi="Arial" w:cs="Arial"/>
          <w:bCs/>
          <w:i/>
          <w:iCs/>
          <w:color w:val="C00000"/>
          <w:sz w:val="22"/>
        </w:rPr>
        <w:t>, and any other drugs which are specifically studied as a part of this protocol</w:t>
      </w:r>
      <w:r w:rsidR="00B01631" w:rsidRPr="0013232A">
        <w:rPr>
          <w:rFonts w:ascii="Arial" w:hAnsi="Arial" w:cs="Arial"/>
          <w:bCs/>
          <w:i/>
          <w:iCs/>
          <w:color w:val="C00000"/>
          <w:sz w:val="22"/>
        </w:rPr>
        <w:t>.</w:t>
      </w:r>
      <w:r w:rsidR="00C7085A" w:rsidRPr="0013232A">
        <w:rPr>
          <w:rFonts w:ascii="Arial" w:hAnsi="Arial" w:cs="Arial"/>
          <w:bCs/>
          <w:i/>
          <w:iCs/>
          <w:color w:val="C00000"/>
          <w:sz w:val="22"/>
        </w:rPr>
        <w:t xml:space="preserve">  </w:t>
      </w:r>
      <w:r w:rsidR="00C50AF4" w:rsidRPr="0013232A">
        <w:rPr>
          <w:rFonts w:ascii="Arial" w:hAnsi="Arial" w:cs="Arial"/>
          <w:bCs/>
          <w:i/>
          <w:iCs/>
          <w:color w:val="C00000"/>
          <w:sz w:val="22"/>
        </w:rPr>
        <w:t>VA Form 10-9012 is located on the VAPORHCS IRB Forms and Policies webpage located at:</w:t>
      </w:r>
      <w:r w:rsidR="00C50AF4" w:rsidRPr="0013232A">
        <w:rPr>
          <w:rFonts w:ascii="Arial" w:hAnsi="Arial" w:cs="Arial"/>
          <w:b/>
          <w:color w:val="C00000"/>
          <w:sz w:val="22"/>
        </w:rPr>
        <w:t xml:space="preserve"> </w:t>
      </w:r>
      <w:hyperlink r:id="rId8" w:history="1">
        <w:r w:rsidR="00C50AF4" w:rsidRPr="00691503">
          <w:rPr>
            <w:rStyle w:val="Hyperlink"/>
            <w:rFonts w:ascii="Arial" w:hAnsi="Arial" w:cs="Arial"/>
            <w:b/>
            <w:sz w:val="22"/>
          </w:rPr>
          <w:t>https://</w:t>
        </w:r>
        <w:r w:rsidR="004D711F">
          <w:rPr>
            <w:rStyle w:val="Hyperlink"/>
            <w:rFonts w:ascii="Arial" w:hAnsi="Arial" w:cs="Arial"/>
            <w:b/>
            <w:sz w:val="22"/>
          </w:rPr>
          <w:t>www.va.gov/portlandresearch/</w:t>
        </w:r>
        <w:r w:rsidR="00C50AF4" w:rsidRPr="00691503">
          <w:rPr>
            <w:rStyle w:val="Hyperlink"/>
            <w:rFonts w:ascii="Arial" w:hAnsi="Arial" w:cs="Arial"/>
            <w:b/>
            <w:sz w:val="22"/>
          </w:rPr>
          <w:t>documents/irb/10-9012.doc</w:t>
        </w:r>
      </w:hyperlink>
      <w:r w:rsidR="00C50AF4">
        <w:rPr>
          <w:rFonts w:ascii="Arial" w:hAnsi="Arial" w:cs="Arial"/>
          <w:b/>
          <w:sz w:val="22"/>
        </w:rPr>
        <w:t xml:space="preserve"> </w:t>
      </w:r>
      <w:r w:rsidR="00D903F6">
        <w:rPr>
          <w:rFonts w:ascii="Arial" w:hAnsi="Arial" w:cs="Arial"/>
          <w:b/>
          <w:sz w:val="22"/>
        </w:rPr>
        <w:t xml:space="preserve">   OR (for studies submitted via VAIRRS); </w:t>
      </w:r>
      <w:r w:rsidR="00D903F6" w:rsidRPr="00D903F6">
        <w:rPr>
          <w:rFonts w:ascii="Arial" w:hAnsi="Arial" w:cs="Arial"/>
          <w:i/>
          <w:color w:val="C00000"/>
          <w:sz w:val="22"/>
          <w:szCs w:val="22"/>
        </w:rPr>
        <w:t>by navigating to Forms and Templates, selecting VA Portland IRB, and selecting the</w:t>
      </w:r>
      <w:r w:rsidR="00D903F6" w:rsidRPr="00D903F6">
        <w:rPr>
          <w:rFonts w:ascii="Arial" w:hAnsi="Arial" w:cs="Arial"/>
          <w:bCs/>
          <w:i/>
          <w:iCs/>
          <w:color w:val="C00000"/>
          <w:sz w:val="22"/>
        </w:rPr>
        <w:t xml:space="preserve"> IRQ-C Investigational Drugs.</w:t>
      </w:r>
      <w:r w:rsidR="00D903F6">
        <w:rPr>
          <w:rFonts w:ascii="Arial" w:hAnsi="Arial" w:cs="Arial"/>
          <w:bCs/>
          <w:i/>
          <w:iCs/>
          <w:color w:val="C00000"/>
          <w:sz w:val="22"/>
        </w:rPr>
        <w:t xml:space="preserve"> </w:t>
      </w:r>
      <w:r w:rsidR="00C7085A" w:rsidRPr="0013232A">
        <w:rPr>
          <w:rFonts w:ascii="Arial" w:hAnsi="Arial" w:cs="Arial"/>
          <w:bCs/>
          <w:i/>
          <w:iCs/>
          <w:color w:val="C00000"/>
          <w:sz w:val="22"/>
        </w:rPr>
        <w:t>Please contact the Research Pharmacy at x55</w:t>
      </w:r>
      <w:r w:rsidR="00833755" w:rsidRPr="0013232A">
        <w:rPr>
          <w:rFonts w:ascii="Arial" w:hAnsi="Arial" w:cs="Arial"/>
          <w:bCs/>
          <w:i/>
          <w:iCs/>
          <w:color w:val="C00000"/>
          <w:sz w:val="22"/>
        </w:rPr>
        <w:t>5</w:t>
      </w:r>
      <w:r w:rsidR="00C7085A" w:rsidRPr="0013232A">
        <w:rPr>
          <w:rFonts w:ascii="Arial" w:hAnsi="Arial" w:cs="Arial"/>
          <w:bCs/>
          <w:i/>
          <w:iCs/>
          <w:color w:val="C00000"/>
          <w:sz w:val="22"/>
        </w:rPr>
        <w:t>43 or</w:t>
      </w:r>
      <w:r w:rsidR="00C7085A" w:rsidRPr="0013232A">
        <w:rPr>
          <w:rFonts w:ascii="Arial" w:hAnsi="Arial" w:cs="Arial"/>
          <w:bCs/>
          <w:i/>
          <w:iCs/>
          <w:sz w:val="22"/>
        </w:rPr>
        <w:t xml:space="preserve"> </w:t>
      </w:r>
      <w:hyperlink r:id="rId9" w:history="1">
        <w:r w:rsidR="00051240" w:rsidRPr="0013232A">
          <w:rPr>
            <w:rStyle w:val="Hyperlink"/>
            <w:rFonts w:ascii="Arial" w:hAnsi="Arial" w:cs="Arial"/>
            <w:bCs/>
            <w:i/>
            <w:iCs/>
            <w:sz w:val="22"/>
          </w:rPr>
          <w:t>Vhapor-ResearchPharmacy@va.gov</w:t>
        </w:r>
      </w:hyperlink>
      <w:r w:rsidR="00C7085A" w:rsidRPr="0013232A">
        <w:rPr>
          <w:rFonts w:ascii="Arial" w:hAnsi="Arial" w:cs="Arial"/>
          <w:b/>
          <w:i/>
          <w:iCs/>
          <w:sz w:val="22"/>
        </w:rPr>
        <w:t xml:space="preserve"> </w:t>
      </w:r>
      <w:r w:rsidR="00671E1C" w:rsidRPr="0013232A">
        <w:rPr>
          <w:rFonts w:ascii="Arial" w:hAnsi="Arial" w:cs="Arial"/>
          <w:bCs/>
          <w:i/>
          <w:iCs/>
          <w:color w:val="C00000"/>
          <w:sz w:val="22"/>
        </w:rPr>
        <w:t xml:space="preserve">to determine for which drugs the form is needed and </w:t>
      </w:r>
      <w:r w:rsidR="00C7085A" w:rsidRPr="0013232A">
        <w:rPr>
          <w:rFonts w:ascii="Arial" w:hAnsi="Arial" w:cs="Arial"/>
          <w:bCs/>
          <w:i/>
          <w:iCs/>
          <w:color w:val="C00000"/>
          <w:sz w:val="22"/>
        </w:rPr>
        <w:t xml:space="preserve">for assistance in completing the </w:t>
      </w:r>
      <w:r w:rsidR="00833755" w:rsidRPr="0013232A">
        <w:rPr>
          <w:rFonts w:ascii="Arial" w:hAnsi="Arial" w:cs="Arial"/>
          <w:bCs/>
          <w:i/>
          <w:iCs/>
          <w:color w:val="C00000"/>
          <w:sz w:val="22"/>
        </w:rPr>
        <w:t>form(s).</w:t>
      </w:r>
    </w:p>
    <w:p w14:paraId="5D47E1C1" w14:textId="77777777" w:rsidR="0013232A" w:rsidRPr="00D53002" w:rsidRDefault="0013232A" w:rsidP="00090583">
      <w:pPr>
        <w:pStyle w:val="BodyTextIndent"/>
        <w:ind w:left="0"/>
        <w:rPr>
          <w:rFonts w:ascii="Arial" w:hAnsi="Arial" w:cs="Arial"/>
          <w:b/>
          <w:bCs/>
          <w:i/>
          <w:iCs/>
          <w:sz w:val="22"/>
        </w:rPr>
      </w:pPr>
    </w:p>
    <w:p w14:paraId="29AC80A2" w14:textId="77777777" w:rsidR="00B50B08" w:rsidRPr="00D53002" w:rsidRDefault="00B50B08" w:rsidP="000E1C25">
      <w:pPr>
        <w:pStyle w:val="BodyTextIndent"/>
        <w:ind w:left="360" w:hanging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>2</w:t>
      </w:r>
      <w:r w:rsidR="00AF3D1A" w:rsidRPr="00D53002">
        <w:rPr>
          <w:rFonts w:ascii="Arial" w:hAnsi="Arial" w:cs="Arial"/>
          <w:sz w:val="22"/>
        </w:rPr>
        <w:t xml:space="preserve">.  Have you </w:t>
      </w:r>
      <w:proofErr w:type="gramStart"/>
      <w:r w:rsidR="00AF3D1A" w:rsidRPr="00D53002">
        <w:rPr>
          <w:rFonts w:ascii="Arial" w:hAnsi="Arial" w:cs="Arial"/>
          <w:sz w:val="22"/>
        </w:rPr>
        <w:t>made arrangements</w:t>
      </w:r>
      <w:proofErr w:type="gramEnd"/>
      <w:r w:rsidR="00AF3D1A" w:rsidRPr="00D53002">
        <w:rPr>
          <w:rFonts w:ascii="Arial" w:hAnsi="Arial" w:cs="Arial"/>
          <w:sz w:val="22"/>
        </w:rPr>
        <w:t xml:space="preserve"> with the Research Pharmac</w:t>
      </w:r>
      <w:r w:rsidR="00A75DF7" w:rsidRPr="00D53002">
        <w:rPr>
          <w:rFonts w:ascii="Arial" w:hAnsi="Arial" w:cs="Arial"/>
          <w:sz w:val="22"/>
        </w:rPr>
        <w:t>y</w:t>
      </w:r>
      <w:r w:rsidR="00AF3D1A" w:rsidRPr="00D53002">
        <w:rPr>
          <w:rFonts w:ascii="Arial" w:hAnsi="Arial" w:cs="Arial"/>
          <w:sz w:val="22"/>
        </w:rPr>
        <w:t xml:space="preserve"> for </w:t>
      </w:r>
      <w:r w:rsidR="000E4E68" w:rsidRPr="00D53002">
        <w:rPr>
          <w:rFonts w:ascii="Arial" w:hAnsi="Arial" w:cs="Arial"/>
          <w:sz w:val="22"/>
        </w:rPr>
        <w:t>receiving</w:t>
      </w:r>
      <w:r w:rsidR="00AF3D1A" w:rsidRPr="00D53002">
        <w:rPr>
          <w:rFonts w:ascii="Arial" w:hAnsi="Arial" w:cs="Arial"/>
          <w:sz w:val="22"/>
        </w:rPr>
        <w:t>, storage and dispensing?</w:t>
      </w:r>
    </w:p>
    <w:p w14:paraId="59CF8052" w14:textId="77777777" w:rsidR="00AF3D1A" w:rsidRPr="00D53002" w:rsidRDefault="00AF3D1A" w:rsidP="00B50B08">
      <w:pPr>
        <w:pStyle w:val="BodyTextIndent"/>
        <w:ind w:left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 xml:space="preserve">YES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r w:rsidRPr="00D53002">
        <w:rPr>
          <w:rFonts w:ascii="Arial" w:hAnsi="Arial" w:cs="Arial"/>
          <w:sz w:val="22"/>
        </w:rPr>
        <w:tab/>
        <w:t xml:space="preserve">NO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r w:rsidRPr="00D53002">
        <w:rPr>
          <w:rFonts w:ascii="Arial" w:hAnsi="Arial" w:cs="Arial"/>
          <w:sz w:val="22"/>
        </w:rPr>
        <w:tab/>
      </w:r>
    </w:p>
    <w:p w14:paraId="087AAFD8" w14:textId="77777777" w:rsidR="00AF3D1A" w:rsidRPr="00D53002" w:rsidRDefault="00AF3D1A" w:rsidP="00A75DF7">
      <w:pPr>
        <w:pStyle w:val="BodyTextIndent"/>
        <w:ind w:left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 xml:space="preserve"> If </w:t>
      </w:r>
      <w:r w:rsidRPr="00D53002">
        <w:rPr>
          <w:rFonts w:ascii="Arial" w:hAnsi="Arial" w:cs="Arial"/>
          <w:b/>
          <w:bCs/>
          <w:sz w:val="22"/>
        </w:rPr>
        <w:t>NO</w:t>
      </w:r>
      <w:r w:rsidRPr="00D53002">
        <w:rPr>
          <w:rFonts w:ascii="Arial" w:hAnsi="Arial" w:cs="Arial"/>
          <w:sz w:val="22"/>
        </w:rPr>
        <w:t xml:space="preserve">, please contact </w:t>
      </w:r>
      <w:r w:rsidR="00A75DF7" w:rsidRPr="00D53002">
        <w:rPr>
          <w:rFonts w:ascii="Arial" w:hAnsi="Arial" w:cs="Arial"/>
          <w:sz w:val="22"/>
        </w:rPr>
        <w:t>the Research Pharmacy at</w:t>
      </w:r>
      <w:r w:rsidRPr="00D53002">
        <w:rPr>
          <w:rFonts w:ascii="Arial" w:hAnsi="Arial" w:cs="Arial"/>
          <w:sz w:val="22"/>
        </w:rPr>
        <w:t xml:space="preserve"> ext. 55543</w:t>
      </w:r>
      <w:r w:rsidR="00A75DF7" w:rsidRPr="00D53002">
        <w:rPr>
          <w:rFonts w:ascii="Arial" w:hAnsi="Arial" w:cs="Arial"/>
          <w:sz w:val="22"/>
        </w:rPr>
        <w:t xml:space="preserve"> or</w:t>
      </w:r>
      <w:r w:rsidRPr="00D53002">
        <w:rPr>
          <w:rFonts w:ascii="Arial" w:hAnsi="Arial" w:cs="Arial"/>
          <w:sz w:val="22"/>
        </w:rPr>
        <w:t xml:space="preserve"> </w:t>
      </w:r>
      <w:hyperlink r:id="rId10" w:history="1">
        <w:r w:rsidR="00051240" w:rsidRPr="00D53002">
          <w:rPr>
            <w:rStyle w:val="Hyperlink"/>
            <w:rFonts w:ascii="Arial" w:hAnsi="Arial" w:cs="Arial"/>
            <w:sz w:val="22"/>
          </w:rPr>
          <w:t>Vhapor-ResearchPharmacy@</w:t>
        </w:r>
        <w:r w:rsidR="00BD490B" w:rsidRPr="00D53002">
          <w:rPr>
            <w:rStyle w:val="Hyperlink"/>
            <w:rFonts w:ascii="Arial" w:hAnsi="Arial" w:cs="Arial"/>
            <w:sz w:val="22"/>
          </w:rPr>
          <w:t>va.gov</w:t>
        </w:r>
      </w:hyperlink>
      <w:r w:rsidRPr="00D53002">
        <w:rPr>
          <w:rFonts w:ascii="Arial" w:hAnsi="Arial" w:cs="Arial"/>
          <w:sz w:val="22"/>
        </w:rPr>
        <w:t>.</w:t>
      </w:r>
    </w:p>
    <w:p w14:paraId="79E14F75" w14:textId="5DE92A68" w:rsidR="000E1C25" w:rsidRDefault="00B12054" w:rsidP="0013232A">
      <w:pPr>
        <w:pStyle w:val="BodyTextIndent"/>
        <w:ind w:left="360"/>
        <w:rPr>
          <w:rFonts w:ascii="Arial" w:hAnsi="Arial" w:cs="Arial"/>
          <w:sz w:val="22"/>
        </w:rPr>
      </w:pPr>
      <w:r w:rsidRPr="0013232A">
        <w:rPr>
          <w:rFonts w:ascii="Arial" w:hAnsi="Arial" w:cs="Arial"/>
          <w:b/>
          <w:bCs/>
          <w:i/>
          <w:iCs/>
          <w:color w:val="C00000"/>
          <w:sz w:val="22"/>
        </w:rPr>
        <w:t>NOTE:</w:t>
      </w:r>
      <w:r w:rsidRPr="0013232A">
        <w:rPr>
          <w:rFonts w:ascii="Arial" w:hAnsi="Arial" w:cs="Arial"/>
          <w:i/>
          <w:iCs/>
          <w:color w:val="C00000"/>
          <w:sz w:val="22"/>
        </w:rPr>
        <w:t xml:space="preserve"> The VAPORHCS Pharmacy Service Investigational Drugs for Human Use policy is located at</w:t>
      </w:r>
      <w:r w:rsidRPr="0013232A">
        <w:rPr>
          <w:rFonts w:ascii="Arial" w:hAnsi="Arial" w:cs="Arial"/>
          <w:color w:val="C00000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hyperlink r:id="rId11" w:history="1">
        <w:r w:rsidRPr="0039484F">
          <w:rPr>
            <w:rStyle w:val="Hyperlink"/>
            <w:rFonts w:ascii="Arial" w:hAnsi="Arial" w:cs="Arial"/>
            <w:sz w:val="22"/>
          </w:rPr>
          <w:t>http://</w:t>
        </w:r>
        <w:r w:rsidR="004D711F">
          <w:rPr>
            <w:rStyle w:val="Hyperlink"/>
            <w:rFonts w:ascii="Arial" w:hAnsi="Arial" w:cs="Arial"/>
            <w:sz w:val="22"/>
          </w:rPr>
          <w:t>www.va.gov/portlandresearch/</w:t>
        </w:r>
        <w:r w:rsidRPr="0039484F">
          <w:rPr>
            <w:rStyle w:val="Hyperlink"/>
            <w:rFonts w:ascii="Arial" w:hAnsi="Arial" w:cs="Arial"/>
            <w:sz w:val="22"/>
          </w:rPr>
          <w:t>documents/hrpp/investigational-drugs.pdf</w:t>
        </w:r>
      </w:hyperlink>
      <w:r w:rsidR="00715A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14:paraId="53B246CB" w14:textId="77777777" w:rsidR="009857F8" w:rsidRDefault="009857F8" w:rsidP="000E1C25">
      <w:pPr>
        <w:pStyle w:val="BodyTextIndent"/>
        <w:ind w:left="360" w:hanging="360"/>
        <w:rPr>
          <w:rFonts w:ascii="Arial" w:hAnsi="Arial" w:cs="Arial"/>
          <w:sz w:val="22"/>
        </w:rPr>
      </w:pPr>
    </w:p>
    <w:p w14:paraId="4C4B7319" w14:textId="77777777" w:rsidR="00AF3D1A" w:rsidRPr="00D53002" w:rsidRDefault="009857F8" w:rsidP="00A75D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A75DF7" w:rsidRPr="00D53002">
        <w:rPr>
          <w:rFonts w:ascii="Arial" w:hAnsi="Arial" w:cs="Arial"/>
          <w:sz w:val="22"/>
        </w:rPr>
        <w:t xml:space="preserve">. </w:t>
      </w:r>
      <w:r w:rsidR="00AF3D1A" w:rsidRPr="00D53002">
        <w:rPr>
          <w:rFonts w:ascii="Arial" w:hAnsi="Arial" w:cs="Arial"/>
          <w:sz w:val="22"/>
        </w:rPr>
        <w:t xml:space="preserve"> Is an Investigational New Drug Application</w:t>
      </w:r>
      <w:r w:rsidR="0059718C">
        <w:rPr>
          <w:rFonts w:ascii="Arial" w:hAnsi="Arial" w:cs="Arial"/>
          <w:sz w:val="22"/>
        </w:rPr>
        <w:t xml:space="preserve"> (IND</w:t>
      </w:r>
      <w:r w:rsidR="00AF3D1A" w:rsidRPr="00D53002">
        <w:rPr>
          <w:rFonts w:ascii="Arial" w:hAnsi="Arial" w:cs="Arial"/>
          <w:sz w:val="22"/>
        </w:rPr>
        <w:t xml:space="preserve">) required?  YES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 w:rsidR="00AF3D1A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r w:rsidR="00AF3D1A" w:rsidRPr="00D53002">
        <w:rPr>
          <w:rFonts w:ascii="Arial" w:hAnsi="Arial" w:cs="Arial"/>
          <w:sz w:val="22"/>
        </w:rPr>
        <w:tab/>
        <w:t xml:space="preserve">NO </w:t>
      </w:r>
      <w:r w:rsidR="005E5082" w:rsidRPr="00D53002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AF3D1A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5E5082" w:rsidRPr="00D53002">
        <w:rPr>
          <w:rFonts w:ascii="Arial" w:hAnsi="Arial" w:cs="Arial"/>
          <w:sz w:val="22"/>
        </w:rPr>
        <w:fldChar w:fldCharType="end"/>
      </w:r>
      <w:r w:rsidR="00AF3D1A" w:rsidRPr="00D53002">
        <w:rPr>
          <w:rFonts w:ascii="Arial" w:hAnsi="Arial" w:cs="Arial"/>
          <w:sz w:val="22"/>
        </w:rPr>
        <w:tab/>
      </w:r>
    </w:p>
    <w:p w14:paraId="058B60C0" w14:textId="77777777" w:rsidR="00CF525B" w:rsidRPr="00D53002" w:rsidRDefault="0059718C" w:rsidP="00CF525B">
      <w:pPr>
        <w:ind w:left="360"/>
        <w:rPr>
          <w:rFonts w:ascii="Arial" w:hAnsi="Arial" w:cs="Arial"/>
          <w:i/>
          <w:sz w:val="22"/>
        </w:rPr>
      </w:pPr>
      <w:r w:rsidRPr="0013232A">
        <w:rPr>
          <w:rFonts w:ascii="Arial" w:hAnsi="Arial" w:cs="Arial"/>
          <w:b/>
          <w:bCs/>
          <w:i/>
          <w:color w:val="C00000"/>
          <w:sz w:val="22"/>
        </w:rPr>
        <w:t>NOTE:</w:t>
      </w:r>
      <w:r w:rsidR="00CF525B" w:rsidRPr="0013232A">
        <w:rPr>
          <w:rFonts w:ascii="Arial" w:hAnsi="Arial" w:cs="Arial"/>
          <w:i/>
          <w:color w:val="C00000"/>
          <w:sz w:val="22"/>
        </w:rPr>
        <w:t xml:space="preserve">  An IND is needed when </w:t>
      </w:r>
      <w:r w:rsidR="00C8190E" w:rsidRPr="0013232A">
        <w:rPr>
          <w:rFonts w:ascii="Arial" w:hAnsi="Arial" w:cs="Arial"/>
          <w:i/>
          <w:color w:val="C00000"/>
          <w:sz w:val="22"/>
        </w:rPr>
        <w:t>a drug is administered, dispensed or used</w:t>
      </w:r>
      <w:r w:rsidR="002C0094" w:rsidRPr="0013232A">
        <w:rPr>
          <w:rFonts w:ascii="Arial" w:hAnsi="Arial" w:cs="Arial"/>
          <w:i/>
          <w:color w:val="C00000"/>
          <w:sz w:val="22"/>
        </w:rPr>
        <w:t>,</w:t>
      </w:r>
      <w:r w:rsidR="00C8190E" w:rsidRPr="0013232A">
        <w:rPr>
          <w:rFonts w:ascii="Arial" w:hAnsi="Arial" w:cs="Arial"/>
          <w:i/>
          <w:color w:val="C00000"/>
          <w:sz w:val="22"/>
        </w:rPr>
        <w:t xml:space="preserve"> except for the use of a marketed drug in the course of medical practice; e.g. when </w:t>
      </w:r>
      <w:r w:rsidR="00CF525B" w:rsidRPr="0013232A">
        <w:rPr>
          <w:rFonts w:ascii="Arial" w:hAnsi="Arial" w:cs="Arial"/>
          <w:i/>
          <w:color w:val="C00000"/>
          <w:sz w:val="22"/>
        </w:rPr>
        <w:t>a new investigational drug is being evaluated, an approved drug is being evaluated for a new indication, or an approved drug is being used in a manner which increases its risk based on a new preparation through the fo</w:t>
      </w:r>
      <w:r w:rsidR="00C60CCA" w:rsidRPr="0013232A">
        <w:rPr>
          <w:rFonts w:ascii="Arial" w:hAnsi="Arial" w:cs="Arial"/>
          <w:i/>
          <w:color w:val="C00000"/>
          <w:sz w:val="22"/>
        </w:rPr>
        <w:t xml:space="preserve">rm, route of administration, </w:t>
      </w:r>
      <w:r w:rsidR="00CF525B" w:rsidRPr="0013232A">
        <w:rPr>
          <w:rFonts w:ascii="Arial" w:hAnsi="Arial" w:cs="Arial"/>
          <w:i/>
          <w:color w:val="C00000"/>
          <w:sz w:val="22"/>
        </w:rPr>
        <w:t>dose of the drug</w:t>
      </w:r>
      <w:r w:rsidR="00C60CCA" w:rsidRPr="0013232A">
        <w:rPr>
          <w:rFonts w:ascii="Arial" w:hAnsi="Arial" w:cs="Arial"/>
          <w:i/>
          <w:color w:val="C00000"/>
          <w:sz w:val="22"/>
        </w:rPr>
        <w:t xml:space="preserve"> or </w:t>
      </w:r>
      <w:r w:rsidR="00C8190E" w:rsidRPr="0013232A">
        <w:rPr>
          <w:rFonts w:ascii="Arial" w:hAnsi="Arial" w:cs="Arial"/>
          <w:i/>
          <w:color w:val="C00000"/>
          <w:sz w:val="22"/>
        </w:rPr>
        <w:t xml:space="preserve">use </w:t>
      </w:r>
      <w:r w:rsidR="00C60CCA" w:rsidRPr="0013232A">
        <w:rPr>
          <w:rFonts w:ascii="Arial" w:hAnsi="Arial" w:cs="Arial"/>
          <w:i/>
          <w:color w:val="C00000"/>
          <w:sz w:val="22"/>
        </w:rPr>
        <w:t>in a new patient population</w:t>
      </w:r>
      <w:r w:rsidR="00506175" w:rsidRPr="00D53002">
        <w:rPr>
          <w:rFonts w:ascii="Arial" w:hAnsi="Arial" w:cs="Arial"/>
          <w:i/>
          <w:sz w:val="22"/>
        </w:rPr>
        <w:t>.</w:t>
      </w:r>
    </w:p>
    <w:p w14:paraId="4F0B50FC" w14:textId="77777777" w:rsidR="0013232A" w:rsidRDefault="0013232A" w:rsidP="00A75DF7">
      <w:pPr>
        <w:ind w:left="360"/>
        <w:rPr>
          <w:rFonts w:ascii="Arial" w:hAnsi="Arial" w:cs="Arial"/>
          <w:sz w:val="22"/>
        </w:rPr>
      </w:pPr>
    </w:p>
    <w:p w14:paraId="002EA5F9" w14:textId="77777777" w:rsidR="00AF3D1A" w:rsidRPr="00D53002" w:rsidRDefault="00AF3D1A" w:rsidP="00A75DF7">
      <w:pPr>
        <w:ind w:left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 xml:space="preserve">If </w:t>
      </w:r>
      <w:r w:rsidRPr="00D53002">
        <w:rPr>
          <w:rFonts w:ascii="Arial" w:hAnsi="Arial" w:cs="Arial"/>
          <w:b/>
          <w:sz w:val="22"/>
        </w:rPr>
        <w:t>YES</w:t>
      </w:r>
      <w:r w:rsidR="007A5846" w:rsidRPr="00D53002">
        <w:rPr>
          <w:rFonts w:ascii="Arial" w:hAnsi="Arial" w:cs="Arial"/>
          <w:sz w:val="22"/>
        </w:rPr>
        <w:t xml:space="preserve"> to </w:t>
      </w:r>
      <w:r w:rsidR="00B4624A">
        <w:rPr>
          <w:rFonts w:ascii="Arial" w:hAnsi="Arial" w:cs="Arial"/>
          <w:sz w:val="22"/>
        </w:rPr>
        <w:t>3</w:t>
      </w:r>
      <w:r w:rsidRPr="00D53002">
        <w:rPr>
          <w:rFonts w:ascii="Arial" w:hAnsi="Arial" w:cs="Arial"/>
          <w:sz w:val="22"/>
        </w:rPr>
        <w:t xml:space="preserve">, provide the </w:t>
      </w:r>
      <w:r w:rsidR="0013232A">
        <w:rPr>
          <w:rFonts w:ascii="Arial" w:hAnsi="Arial" w:cs="Arial"/>
          <w:sz w:val="22"/>
        </w:rPr>
        <w:t>following information</w:t>
      </w:r>
      <w:r w:rsidRPr="00D53002">
        <w:rPr>
          <w:rFonts w:ascii="Arial" w:hAnsi="Arial" w:cs="Arial"/>
          <w:sz w:val="22"/>
        </w:rPr>
        <w:t>:</w:t>
      </w:r>
    </w:p>
    <w:p w14:paraId="18A1ED71" w14:textId="77777777" w:rsidR="00AF3D1A" w:rsidRPr="00D53002" w:rsidRDefault="00AF3D1A" w:rsidP="00A75DF7">
      <w:pPr>
        <w:ind w:left="360" w:hanging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ab/>
        <w:t>Name</w:t>
      </w:r>
      <w:r w:rsidR="00C8190E" w:rsidRPr="00D53002">
        <w:rPr>
          <w:rFonts w:ascii="Arial" w:hAnsi="Arial" w:cs="Arial"/>
          <w:sz w:val="22"/>
        </w:rPr>
        <w:t xml:space="preserve"> of the person/firm holding the IND</w:t>
      </w:r>
      <w:r w:rsidRPr="00D53002">
        <w:rPr>
          <w:rFonts w:ascii="Arial" w:hAnsi="Arial" w:cs="Arial"/>
          <w:sz w:val="22"/>
        </w:rPr>
        <w:t>:</w:t>
      </w:r>
      <w:r w:rsidR="0013232A">
        <w:rPr>
          <w:rFonts w:ascii="Arial" w:hAnsi="Arial" w:cs="Arial"/>
          <w:sz w:val="22"/>
        </w:rPr>
        <w:t xml:space="preserve"> </w:t>
      </w:r>
      <w:r w:rsidR="005E5082" w:rsidRPr="00D53002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Pr="00D53002">
        <w:rPr>
          <w:rFonts w:ascii="Arial" w:hAnsi="Arial" w:cs="Arial"/>
          <w:b/>
          <w:sz w:val="22"/>
        </w:rPr>
        <w:instrText xml:space="preserve"> FORMTEXT </w:instrText>
      </w:r>
      <w:r w:rsidR="005E5082" w:rsidRPr="00D53002">
        <w:rPr>
          <w:rFonts w:ascii="Arial" w:hAnsi="Arial" w:cs="Arial"/>
          <w:b/>
          <w:sz w:val="22"/>
        </w:rPr>
      </w:r>
      <w:r w:rsidR="005E5082" w:rsidRPr="00D53002">
        <w:rPr>
          <w:rFonts w:ascii="Arial" w:hAnsi="Arial" w:cs="Arial"/>
          <w:b/>
          <w:sz w:val="22"/>
        </w:rPr>
        <w:fldChar w:fldCharType="separate"/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="005E5082" w:rsidRPr="00D53002">
        <w:rPr>
          <w:rFonts w:ascii="Arial" w:hAnsi="Arial" w:cs="Arial"/>
          <w:b/>
          <w:sz w:val="22"/>
        </w:rPr>
        <w:fldChar w:fldCharType="end"/>
      </w:r>
      <w:r w:rsidRPr="00D53002">
        <w:rPr>
          <w:rFonts w:ascii="Arial" w:hAnsi="Arial" w:cs="Arial"/>
          <w:sz w:val="22"/>
        </w:rPr>
        <w:tab/>
      </w:r>
    </w:p>
    <w:p w14:paraId="171ED36F" w14:textId="77777777" w:rsidR="00C8190E" w:rsidRPr="00D53002" w:rsidRDefault="00C8190E" w:rsidP="00A75DF7">
      <w:pPr>
        <w:ind w:left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 xml:space="preserve">Address: </w:t>
      </w:r>
      <w:r w:rsidRPr="00D53002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330"/>
            </w:textInput>
          </w:ffData>
        </w:fldChar>
      </w:r>
      <w:r w:rsidRPr="00D53002">
        <w:rPr>
          <w:rFonts w:ascii="Arial" w:hAnsi="Arial" w:cs="Arial"/>
          <w:b/>
          <w:sz w:val="22"/>
        </w:rPr>
        <w:instrText xml:space="preserve"> FORMTEXT </w:instrText>
      </w:r>
      <w:r w:rsidRPr="00D53002">
        <w:rPr>
          <w:rFonts w:ascii="Arial" w:hAnsi="Arial" w:cs="Arial"/>
          <w:b/>
          <w:sz w:val="22"/>
        </w:rPr>
      </w:r>
      <w:r w:rsidRPr="00D53002">
        <w:rPr>
          <w:rFonts w:ascii="Arial" w:hAnsi="Arial" w:cs="Arial"/>
          <w:b/>
          <w:sz w:val="22"/>
        </w:rPr>
        <w:fldChar w:fldCharType="separate"/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sz w:val="22"/>
        </w:rPr>
        <w:fldChar w:fldCharType="end"/>
      </w:r>
    </w:p>
    <w:p w14:paraId="14A200D5" w14:textId="77777777" w:rsidR="00AF3D1A" w:rsidRPr="00D53002" w:rsidRDefault="00AF3D1A" w:rsidP="00A75DF7">
      <w:pPr>
        <w:ind w:left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t>IND #:</w:t>
      </w:r>
      <w:r w:rsidR="0013232A">
        <w:rPr>
          <w:rFonts w:ascii="Arial" w:hAnsi="Arial" w:cs="Arial"/>
          <w:sz w:val="22"/>
        </w:rPr>
        <w:t xml:space="preserve"> </w:t>
      </w:r>
      <w:r w:rsidR="005E5082" w:rsidRPr="00D53002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53002">
        <w:rPr>
          <w:rFonts w:ascii="Arial" w:hAnsi="Arial" w:cs="Arial"/>
          <w:b/>
          <w:sz w:val="22"/>
        </w:rPr>
        <w:instrText xml:space="preserve"> FORMTEXT </w:instrText>
      </w:r>
      <w:r w:rsidR="005E5082" w:rsidRPr="00D53002">
        <w:rPr>
          <w:rFonts w:ascii="Arial" w:hAnsi="Arial" w:cs="Arial"/>
          <w:b/>
          <w:sz w:val="22"/>
        </w:rPr>
      </w:r>
      <w:r w:rsidR="005E5082" w:rsidRPr="00D53002">
        <w:rPr>
          <w:rFonts w:ascii="Arial" w:hAnsi="Arial" w:cs="Arial"/>
          <w:b/>
          <w:sz w:val="22"/>
        </w:rPr>
        <w:fldChar w:fldCharType="separate"/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="005E5082" w:rsidRPr="00D53002">
        <w:rPr>
          <w:rFonts w:ascii="Arial" w:hAnsi="Arial" w:cs="Arial"/>
          <w:b/>
          <w:sz w:val="22"/>
        </w:rPr>
        <w:fldChar w:fldCharType="end"/>
      </w:r>
      <w:r w:rsidRPr="00D53002">
        <w:rPr>
          <w:rFonts w:ascii="Arial" w:hAnsi="Arial" w:cs="Arial"/>
          <w:sz w:val="22"/>
        </w:rPr>
        <w:tab/>
      </w:r>
    </w:p>
    <w:p w14:paraId="26069732" w14:textId="77777777" w:rsidR="00AF3D1A" w:rsidRPr="00D53002" w:rsidRDefault="00AF3D1A" w:rsidP="00A75DF7">
      <w:pPr>
        <w:ind w:left="360"/>
        <w:rPr>
          <w:rFonts w:ascii="Arial" w:hAnsi="Arial" w:cs="Arial"/>
          <w:sz w:val="22"/>
          <w:u w:val="single"/>
        </w:rPr>
      </w:pPr>
      <w:r w:rsidRPr="00D53002">
        <w:rPr>
          <w:rFonts w:ascii="Arial" w:hAnsi="Arial" w:cs="Arial"/>
          <w:sz w:val="22"/>
        </w:rPr>
        <w:t>Date</w:t>
      </w:r>
      <w:r w:rsidR="00C8190E" w:rsidRPr="00D53002">
        <w:rPr>
          <w:rFonts w:ascii="Arial" w:hAnsi="Arial" w:cs="Arial"/>
          <w:sz w:val="22"/>
        </w:rPr>
        <w:t xml:space="preserve"> of IND filing</w:t>
      </w:r>
      <w:r w:rsidRPr="00D53002">
        <w:rPr>
          <w:rFonts w:ascii="Arial" w:hAnsi="Arial" w:cs="Arial"/>
          <w:sz w:val="22"/>
        </w:rPr>
        <w:t>:</w:t>
      </w:r>
      <w:r w:rsidRPr="00D53002">
        <w:rPr>
          <w:rFonts w:ascii="Arial" w:hAnsi="Arial" w:cs="Arial"/>
          <w:sz w:val="22"/>
        </w:rPr>
        <w:tab/>
      </w:r>
      <w:r w:rsidR="005E5082" w:rsidRPr="00D53002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D53002">
        <w:rPr>
          <w:rFonts w:ascii="Arial" w:hAnsi="Arial" w:cs="Arial"/>
          <w:b/>
          <w:sz w:val="22"/>
        </w:rPr>
        <w:instrText xml:space="preserve"> FORMTEXT </w:instrText>
      </w:r>
      <w:r w:rsidR="005E5082" w:rsidRPr="00D53002">
        <w:rPr>
          <w:rFonts w:ascii="Arial" w:hAnsi="Arial" w:cs="Arial"/>
          <w:b/>
          <w:sz w:val="22"/>
        </w:rPr>
      </w:r>
      <w:r w:rsidR="005E5082" w:rsidRPr="00D53002">
        <w:rPr>
          <w:rFonts w:ascii="Arial" w:hAnsi="Arial" w:cs="Arial"/>
          <w:b/>
          <w:sz w:val="22"/>
        </w:rPr>
        <w:fldChar w:fldCharType="separate"/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Pr="00D53002">
        <w:rPr>
          <w:rFonts w:ascii="Arial" w:hAnsi="Arial" w:cs="Arial"/>
          <w:b/>
          <w:noProof/>
          <w:sz w:val="22"/>
        </w:rPr>
        <w:t> </w:t>
      </w:r>
      <w:r w:rsidR="005E5082" w:rsidRPr="00D53002">
        <w:rPr>
          <w:rFonts w:ascii="Arial" w:hAnsi="Arial" w:cs="Arial"/>
          <w:b/>
          <w:sz w:val="22"/>
        </w:rPr>
        <w:fldChar w:fldCharType="end"/>
      </w:r>
    </w:p>
    <w:p w14:paraId="65E31E74" w14:textId="77777777" w:rsidR="003A7A1D" w:rsidRPr="0013232A" w:rsidRDefault="00AF3D1A" w:rsidP="0013232A">
      <w:pPr>
        <w:ind w:left="360" w:hanging="360"/>
        <w:rPr>
          <w:rFonts w:ascii="Arial" w:hAnsi="Arial" w:cs="Arial"/>
          <w:i/>
          <w:iCs/>
          <w:color w:val="C00000"/>
          <w:sz w:val="22"/>
        </w:rPr>
      </w:pPr>
      <w:r w:rsidRPr="00D53002">
        <w:rPr>
          <w:rFonts w:ascii="Arial" w:hAnsi="Arial" w:cs="Arial"/>
          <w:sz w:val="22"/>
        </w:rPr>
        <w:tab/>
      </w:r>
      <w:r w:rsidR="00DD4D76" w:rsidRPr="0013232A">
        <w:rPr>
          <w:rFonts w:ascii="Arial" w:hAnsi="Arial" w:cs="Arial"/>
          <w:b/>
          <w:bCs/>
          <w:i/>
          <w:iCs/>
          <w:color w:val="C00000"/>
          <w:sz w:val="22"/>
        </w:rPr>
        <w:t>NOTE:</w:t>
      </w:r>
      <w:r w:rsidR="00DD4D76" w:rsidRPr="0013232A">
        <w:rPr>
          <w:rFonts w:ascii="Arial" w:hAnsi="Arial" w:cs="Arial"/>
          <w:i/>
          <w:iCs/>
          <w:color w:val="C00000"/>
          <w:sz w:val="22"/>
        </w:rPr>
        <w:t xml:space="preserve"> Include</w:t>
      </w:r>
      <w:r w:rsidR="00DE5DDC" w:rsidRPr="0013232A">
        <w:rPr>
          <w:rFonts w:ascii="Arial" w:hAnsi="Arial" w:cs="Arial"/>
          <w:i/>
          <w:iCs/>
          <w:color w:val="C00000"/>
          <w:sz w:val="22"/>
        </w:rPr>
        <w:t xml:space="preserve"> a copy of the IND letter from the FDA</w:t>
      </w:r>
      <w:r w:rsidR="003A7A1D" w:rsidRPr="0013232A">
        <w:rPr>
          <w:rFonts w:ascii="Arial" w:hAnsi="Arial" w:cs="Arial"/>
          <w:i/>
          <w:iCs/>
          <w:color w:val="C00000"/>
          <w:sz w:val="22"/>
        </w:rPr>
        <w:t xml:space="preserve"> and/or any other correspondence with the FDA </w:t>
      </w:r>
      <w:r w:rsidR="00DD4D76" w:rsidRPr="0013232A">
        <w:rPr>
          <w:rFonts w:ascii="Arial" w:hAnsi="Arial" w:cs="Arial"/>
          <w:i/>
          <w:iCs/>
          <w:color w:val="C00000"/>
          <w:sz w:val="22"/>
        </w:rPr>
        <w:t xml:space="preserve">(e.g. </w:t>
      </w:r>
      <w:r w:rsidR="00DD4D76" w:rsidRPr="0013232A">
        <w:rPr>
          <w:rFonts w:ascii="Arial" w:hAnsi="Arial" w:cs="Arial"/>
          <w:i/>
          <w:iCs/>
          <w:color w:val="C00000"/>
          <w:sz w:val="22"/>
        </w:rPr>
        <w:lastRenderedPageBreak/>
        <w:t xml:space="preserve">FDA </w:t>
      </w:r>
      <w:r w:rsidR="00E73D04">
        <w:rPr>
          <w:rFonts w:ascii="Arial" w:hAnsi="Arial" w:cs="Arial"/>
          <w:i/>
          <w:iCs/>
          <w:color w:val="C00000"/>
          <w:sz w:val="22"/>
        </w:rPr>
        <w:t xml:space="preserve">forms </w:t>
      </w:r>
      <w:r w:rsidR="00DD4D76" w:rsidRPr="0013232A">
        <w:rPr>
          <w:rFonts w:ascii="Arial" w:hAnsi="Arial" w:cs="Arial"/>
          <w:i/>
          <w:iCs/>
          <w:color w:val="C00000"/>
          <w:sz w:val="22"/>
        </w:rPr>
        <w:t>1571</w:t>
      </w:r>
      <w:r w:rsidR="00E73D04">
        <w:rPr>
          <w:rFonts w:ascii="Arial" w:hAnsi="Arial" w:cs="Arial"/>
          <w:i/>
          <w:iCs/>
          <w:color w:val="C00000"/>
          <w:sz w:val="22"/>
        </w:rPr>
        <w:t xml:space="preserve"> and 1572</w:t>
      </w:r>
      <w:r w:rsidR="00DD4D76" w:rsidRPr="0013232A">
        <w:rPr>
          <w:rFonts w:ascii="Arial" w:hAnsi="Arial" w:cs="Arial"/>
          <w:i/>
          <w:iCs/>
          <w:color w:val="C00000"/>
          <w:sz w:val="22"/>
        </w:rPr>
        <w:t xml:space="preserve">) </w:t>
      </w:r>
      <w:r w:rsidR="003A7A1D" w:rsidRPr="0013232A">
        <w:rPr>
          <w:rFonts w:ascii="Arial" w:hAnsi="Arial" w:cs="Arial"/>
          <w:i/>
          <w:iCs/>
          <w:color w:val="C00000"/>
          <w:sz w:val="22"/>
        </w:rPr>
        <w:t>regarding the study.</w:t>
      </w:r>
    </w:p>
    <w:p w14:paraId="01B01D1E" w14:textId="77777777" w:rsidR="00CF525B" w:rsidRPr="00D53002" w:rsidRDefault="00CF525B" w:rsidP="00AF3D1A">
      <w:pPr>
        <w:ind w:left="720" w:hanging="360"/>
        <w:rPr>
          <w:rFonts w:ascii="Arial" w:hAnsi="Arial" w:cs="Arial"/>
          <w:sz w:val="22"/>
        </w:rPr>
      </w:pPr>
    </w:p>
    <w:p w14:paraId="5C59B17B" w14:textId="6E207B89" w:rsidR="000E4E68" w:rsidRDefault="00B4624A" w:rsidP="000E1C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E1C25" w:rsidRPr="00D53002">
        <w:rPr>
          <w:rFonts w:ascii="Arial" w:hAnsi="Arial" w:cs="Arial"/>
          <w:sz w:val="22"/>
        </w:rPr>
        <w:t xml:space="preserve">. </w:t>
      </w:r>
      <w:r w:rsidR="00713488" w:rsidRPr="00D53002">
        <w:rPr>
          <w:rFonts w:ascii="Arial" w:hAnsi="Arial" w:cs="Arial"/>
          <w:sz w:val="22"/>
        </w:rPr>
        <w:t xml:space="preserve"> What is the phase of investigation?</w:t>
      </w:r>
    </w:p>
    <w:p w14:paraId="0A6ABD61" w14:textId="2BB58931" w:rsidR="00E06889" w:rsidRPr="00E06889" w:rsidRDefault="00E06889" w:rsidP="00E06889">
      <w:pPr>
        <w:ind w:left="1800" w:hanging="144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Pr="00D53002">
        <w:rPr>
          <w:rFonts w:ascii="Arial" w:hAnsi="Arial" w:cs="Arial"/>
          <w:sz w:val="22"/>
        </w:rPr>
        <w:fldChar w:fldCharType="end"/>
      </w:r>
      <w:r w:rsidRPr="00D53002">
        <w:rPr>
          <w:rFonts w:ascii="Arial" w:hAnsi="Arial" w:cs="Arial"/>
          <w:sz w:val="22"/>
        </w:rPr>
        <w:t xml:space="preserve">  Phase </w:t>
      </w:r>
      <w:r>
        <w:rPr>
          <w:rFonts w:ascii="Arial" w:hAnsi="Arial" w:cs="Arial"/>
          <w:sz w:val="22"/>
        </w:rPr>
        <w:t>0</w:t>
      </w:r>
      <w:r w:rsidRPr="00D53002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A</w:t>
      </w:r>
      <w:r w:rsidRPr="00E06889">
        <w:rPr>
          <w:rFonts w:ascii="Arial" w:hAnsi="Arial" w:cs="Arial"/>
          <w:sz w:val="22"/>
        </w:rPr>
        <w:t xml:space="preserve">lso known as </w:t>
      </w:r>
      <w:r>
        <w:rPr>
          <w:rFonts w:ascii="Arial" w:hAnsi="Arial" w:cs="Arial"/>
          <w:sz w:val="22"/>
        </w:rPr>
        <w:t>“</w:t>
      </w:r>
      <w:r w:rsidRPr="00E06889">
        <w:rPr>
          <w:rFonts w:ascii="Arial" w:hAnsi="Arial" w:cs="Arial"/>
          <w:sz w:val="22"/>
        </w:rPr>
        <w:t>human micro-dosing studies</w:t>
      </w:r>
      <w:r>
        <w:rPr>
          <w:rFonts w:ascii="Arial" w:hAnsi="Arial" w:cs="Arial"/>
          <w:sz w:val="22"/>
        </w:rPr>
        <w:t>,”</w:t>
      </w:r>
      <w:r w:rsidRPr="00E06889">
        <w:rPr>
          <w:rFonts w:ascii="Arial" w:hAnsi="Arial" w:cs="Arial"/>
          <w:sz w:val="22"/>
        </w:rPr>
        <w:t xml:space="preserve"> and are designed</w:t>
      </w:r>
    </w:p>
    <w:p w14:paraId="49456011" w14:textId="3BDD9845" w:rsidR="00E06889" w:rsidRPr="00D53002" w:rsidRDefault="00E06889" w:rsidP="00B819A6">
      <w:pPr>
        <w:ind w:left="1800"/>
        <w:rPr>
          <w:rFonts w:ascii="Arial" w:hAnsi="Arial" w:cs="Arial"/>
          <w:sz w:val="22"/>
        </w:rPr>
      </w:pPr>
      <w:r w:rsidRPr="00E06889">
        <w:rPr>
          <w:rFonts w:ascii="Arial" w:hAnsi="Arial" w:cs="Arial"/>
          <w:sz w:val="22"/>
        </w:rPr>
        <w:t>to speed up the development of promising drugs or imaging agents by establishing very</w:t>
      </w:r>
      <w:r>
        <w:rPr>
          <w:rFonts w:ascii="Arial" w:hAnsi="Arial" w:cs="Arial"/>
          <w:sz w:val="22"/>
        </w:rPr>
        <w:t xml:space="preserve"> </w:t>
      </w:r>
      <w:r w:rsidRPr="00E06889">
        <w:rPr>
          <w:rFonts w:ascii="Arial" w:hAnsi="Arial" w:cs="Arial"/>
          <w:sz w:val="22"/>
        </w:rPr>
        <w:t>early on whether the drug or agent behaves in human subjects as was expected from</w:t>
      </w:r>
      <w:r>
        <w:rPr>
          <w:rFonts w:ascii="Arial" w:hAnsi="Arial" w:cs="Arial"/>
          <w:sz w:val="22"/>
        </w:rPr>
        <w:t xml:space="preserve"> </w:t>
      </w:r>
      <w:r w:rsidRPr="00E06889">
        <w:rPr>
          <w:rFonts w:ascii="Arial" w:hAnsi="Arial" w:cs="Arial"/>
          <w:sz w:val="22"/>
        </w:rPr>
        <w:t>preclinical studies.</w:t>
      </w:r>
      <w:r>
        <w:rPr>
          <w:rFonts w:ascii="Arial" w:hAnsi="Arial" w:cs="Arial"/>
          <w:sz w:val="22"/>
        </w:rPr>
        <w:t xml:space="preserve"> </w:t>
      </w:r>
    </w:p>
    <w:p w14:paraId="6F302237" w14:textId="77777777" w:rsidR="00E06889" w:rsidRPr="00D53002" w:rsidRDefault="00E06889" w:rsidP="000E1C25">
      <w:pPr>
        <w:rPr>
          <w:rFonts w:ascii="Arial" w:hAnsi="Arial" w:cs="Arial"/>
          <w:sz w:val="22"/>
        </w:rPr>
      </w:pPr>
    </w:p>
    <w:p w14:paraId="77FAB49E" w14:textId="07041EA9" w:rsidR="000E4E68" w:rsidRPr="00D53002" w:rsidRDefault="005E5082" w:rsidP="000E1C25">
      <w:pPr>
        <w:ind w:left="1800" w:hanging="144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6"/>
      <w:r w:rsidR="000E4E68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Pr="00D53002">
        <w:rPr>
          <w:rFonts w:ascii="Arial" w:hAnsi="Arial" w:cs="Arial"/>
          <w:sz w:val="22"/>
        </w:rPr>
        <w:fldChar w:fldCharType="end"/>
      </w:r>
      <w:bookmarkEnd w:id="9"/>
      <w:r w:rsidR="000E4E68" w:rsidRPr="00D53002">
        <w:rPr>
          <w:rFonts w:ascii="Arial" w:hAnsi="Arial" w:cs="Arial"/>
          <w:sz w:val="22"/>
        </w:rPr>
        <w:t xml:space="preserve">  Phase I – </w:t>
      </w:r>
      <w:r w:rsidR="000E1C25" w:rsidRPr="00D53002">
        <w:rPr>
          <w:rFonts w:ascii="Arial" w:hAnsi="Arial" w:cs="Arial"/>
          <w:sz w:val="22"/>
        </w:rPr>
        <w:t>I</w:t>
      </w:r>
      <w:r w:rsidR="000E1C25" w:rsidRPr="00D53002">
        <w:rPr>
          <w:rFonts w:ascii="Arial" w:hAnsi="Arial" w:cs="Arial"/>
          <w:sz w:val="22"/>
          <w:szCs w:val="22"/>
        </w:rPr>
        <w:t>nitial study to determine the metabolism and pharmacologic actions of drugs in humans, the side effects associated with increasing doses, and to gain early evidence of effectiveness</w:t>
      </w:r>
      <w:r w:rsidR="00973F4D" w:rsidRPr="00D53002">
        <w:rPr>
          <w:rFonts w:ascii="Arial" w:hAnsi="Arial" w:cs="Arial"/>
          <w:sz w:val="22"/>
          <w:szCs w:val="22"/>
        </w:rPr>
        <w:t>.</w:t>
      </w:r>
    </w:p>
    <w:p w14:paraId="67F008AF" w14:textId="4418F2B7" w:rsidR="000E1C25" w:rsidRPr="00D53002" w:rsidRDefault="005E5082" w:rsidP="000E1C25">
      <w:pPr>
        <w:pStyle w:val="NormalWeb"/>
        <w:ind w:left="1800" w:hanging="1440"/>
      </w:pPr>
      <w:r w:rsidRPr="00D53002">
        <w:rPr>
          <w:rFonts w:ascii="Arial" w:hAnsi="Arial" w:cs="Arial"/>
          <w:sz w:val="22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7"/>
      <w:r w:rsidR="000E4E68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Pr="00D53002">
        <w:rPr>
          <w:rFonts w:ascii="Arial" w:hAnsi="Arial" w:cs="Arial"/>
          <w:sz w:val="22"/>
        </w:rPr>
        <w:fldChar w:fldCharType="end"/>
      </w:r>
      <w:bookmarkEnd w:id="10"/>
      <w:r w:rsidR="000E4E68" w:rsidRPr="00D53002">
        <w:rPr>
          <w:rFonts w:ascii="Arial" w:hAnsi="Arial" w:cs="Arial"/>
          <w:sz w:val="22"/>
        </w:rPr>
        <w:t xml:space="preserve"> Phase II – </w:t>
      </w:r>
      <w:r w:rsidR="000E1C25" w:rsidRPr="00D53002">
        <w:rPr>
          <w:rFonts w:ascii="Arial" w:hAnsi="Arial" w:cs="Arial"/>
          <w:sz w:val="22"/>
          <w:szCs w:val="22"/>
        </w:rPr>
        <w:t>C</w:t>
      </w:r>
      <w:r w:rsidR="00973F4D" w:rsidRPr="00D53002">
        <w:rPr>
          <w:rFonts w:ascii="Arial" w:hAnsi="Arial" w:cs="Arial"/>
          <w:sz w:val="22"/>
          <w:szCs w:val="22"/>
        </w:rPr>
        <w:t>ontrolled clinical study</w:t>
      </w:r>
      <w:r w:rsidR="000E1C25" w:rsidRPr="00D53002">
        <w:rPr>
          <w:rFonts w:ascii="Arial" w:hAnsi="Arial" w:cs="Arial"/>
          <w:sz w:val="22"/>
          <w:szCs w:val="22"/>
        </w:rPr>
        <w:t xml:space="preserve"> conducted to evaluate the effectiveness of the drug for a particular indication or indications</w:t>
      </w:r>
      <w:r w:rsidR="00973F4D" w:rsidRPr="00D53002">
        <w:rPr>
          <w:rFonts w:ascii="Arial" w:hAnsi="Arial" w:cs="Arial"/>
          <w:sz w:val="22"/>
          <w:szCs w:val="22"/>
        </w:rPr>
        <w:t>,</w:t>
      </w:r>
      <w:r w:rsidR="000E1C25" w:rsidRPr="00D53002">
        <w:rPr>
          <w:rFonts w:ascii="Arial" w:hAnsi="Arial" w:cs="Arial"/>
          <w:sz w:val="22"/>
          <w:szCs w:val="22"/>
        </w:rPr>
        <w:t xml:space="preserve"> in patients with the disease or condition under study</w:t>
      </w:r>
      <w:r w:rsidR="00973F4D" w:rsidRPr="00D53002">
        <w:rPr>
          <w:rFonts w:ascii="Arial" w:hAnsi="Arial" w:cs="Arial"/>
          <w:sz w:val="22"/>
          <w:szCs w:val="22"/>
        </w:rPr>
        <w:t>,</w:t>
      </w:r>
      <w:r w:rsidR="000E1C25" w:rsidRPr="00D53002">
        <w:rPr>
          <w:rFonts w:ascii="Arial" w:hAnsi="Arial" w:cs="Arial"/>
          <w:sz w:val="22"/>
          <w:szCs w:val="22"/>
        </w:rPr>
        <w:t xml:space="preserve"> and to determine the common short-term side effects and risks</w:t>
      </w:r>
      <w:r w:rsidR="00973F4D" w:rsidRPr="00D53002">
        <w:t>.</w:t>
      </w:r>
    </w:p>
    <w:p w14:paraId="7E8A0201" w14:textId="77777777" w:rsidR="000E4E68" w:rsidRPr="00D53002" w:rsidRDefault="005E5082" w:rsidP="000E1C25">
      <w:pPr>
        <w:ind w:left="1800" w:hanging="1440"/>
        <w:rPr>
          <w:rFonts w:ascii="Arial" w:hAnsi="Arial" w:cs="Arial"/>
          <w:sz w:val="22"/>
          <w:szCs w:val="22"/>
        </w:rPr>
      </w:pPr>
      <w:r w:rsidRPr="00D53002">
        <w:rPr>
          <w:rFonts w:ascii="Arial" w:hAnsi="Arial" w:cs="Arial"/>
          <w:sz w:val="22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8"/>
      <w:r w:rsidR="000E4E68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Pr="00D53002">
        <w:rPr>
          <w:rFonts w:ascii="Arial" w:hAnsi="Arial" w:cs="Arial"/>
          <w:sz w:val="22"/>
        </w:rPr>
        <w:fldChar w:fldCharType="end"/>
      </w:r>
      <w:bookmarkEnd w:id="11"/>
      <w:r w:rsidR="000E4E68" w:rsidRPr="00D53002">
        <w:rPr>
          <w:rFonts w:ascii="Arial" w:hAnsi="Arial" w:cs="Arial"/>
          <w:sz w:val="22"/>
        </w:rPr>
        <w:t xml:space="preserve"> Phase III – </w:t>
      </w:r>
      <w:r w:rsidR="000E1C25" w:rsidRPr="00D53002">
        <w:rPr>
          <w:rFonts w:ascii="Arial" w:hAnsi="Arial" w:cs="Arial"/>
          <w:sz w:val="22"/>
        </w:rPr>
        <w:t>E</w:t>
      </w:r>
      <w:r w:rsidR="000E1C25" w:rsidRPr="00D53002">
        <w:rPr>
          <w:rFonts w:ascii="Arial" w:hAnsi="Arial" w:cs="Arial"/>
          <w:sz w:val="22"/>
          <w:szCs w:val="22"/>
        </w:rPr>
        <w:t xml:space="preserve">xpanded controlled and uncontrolled trial after preliminary evidence suggesting effectiveness of the drug has been obtained, and </w:t>
      </w:r>
      <w:r w:rsidR="00973F4D" w:rsidRPr="00D53002">
        <w:rPr>
          <w:rFonts w:ascii="Arial" w:hAnsi="Arial" w:cs="Arial"/>
          <w:sz w:val="22"/>
          <w:szCs w:val="22"/>
        </w:rPr>
        <w:t>is</w:t>
      </w:r>
      <w:r w:rsidR="000E1C25" w:rsidRPr="00D53002">
        <w:rPr>
          <w:rFonts w:ascii="Arial" w:hAnsi="Arial" w:cs="Arial"/>
          <w:sz w:val="22"/>
          <w:szCs w:val="22"/>
        </w:rPr>
        <w:t xml:space="preserve"> intended to gather additional information to evaluate the overall benefit-risk relationship of the drug and provide an adequate basis for physician labeling</w:t>
      </w:r>
      <w:r w:rsidR="00973F4D" w:rsidRPr="00D53002">
        <w:rPr>
          <w:rFonts w:ascii="Arial" w:hAnsi="Arial" w:cs="Arial"/>
          <w:sz w:val="22"/>
          <w:szCs w:val="22"/>
        </w:rPr>
        <w:t>.</w:t>
      </w:r>
    </w:p>
    <w:p w14:paraId="0F7BD7CD" w14:textId="77777777" w:rsidR="000E1C25" w:rsidRPr="00D53002" w:rsidRDefault="000E1C25" w:rsidP="000E1C25">
      <w:pPr>
        <w:ind w:left="1800" w:hanging="1440"/>
        <w:rPr>
          <w:rFonts w:ascii="Arial" w:hAnsi="Arial" w:cs="Arial"/>
          <w:sz w:val="22"/>
        </w:rPr>
      </w:pPr>
    </w:p>
    <w:p w14:paraId="1D129BA2" w14:textId="77777777" w:rsidR="00713488" w:rsidRPr="00D53002" w:rsidRDefault="005E5082" w:rsidP="00B01631">
      <w:pPr>
        <w:ind w:left="1800" w:hanging="1440"/>
        <w:rPr>
          <w:rFonts w:ascii="Arial" w:hAnsi="Arial" w:cs="Arial"/>
          <w:sz w:val="22"/>
          <w:szCs w:val="22"/>
        </w:rPr>
      </w:pPr>
      <w:r w:rsidRPr="00D53002">
        <w:rPr>
          <w:rFonts w:ascii="Arial" w:hAnsi="Arial" w:cs="Arial"/>
          <w:sz w:val="22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9"/>
      <w:r w:rsidR="000E4E68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Pr="00D53002">
        <w:rPr>
          <w:rFonts w:ascii="Arial" w:hAnsi="Arial" w:cs="Arial"/>
          <w:sz w:val="22"/>
        </w:rPr>
        <w:fldChar w:fldCharType="end"/>
      </w:r>
      <w:bookmarkEnd w:id="12"/>
      <w:r w:rsidR="000E4E68" w:rsidRPr="00D53002">
        <w:rPr>
          <w:rFonts w:ascii="Arial" w:hAnsi="Arial" w:cs="Arial"/>
          <w:sz w:val="22"/>
        </w:rPr>
        <w:t xml:space="preserve"> Phase IV - </w:t>
      </w:r>
      <w:r w:rsidR="000E1C25" w:rsidRPr="00D53002">
        <w:rPr>
          <w:rFonts w:ascii="Arial" w:hAnsi="Arial" w:cs="Arial"/>
          <w:sz w:val="22"/>
        </w:rPr>
        <w:t>P</w:t>
      </w:r>
      <w:r w:rsidR="000E1C25" w:rsidRPr="00D53002">
        <w:rPr>
          <w:rFonts w:ascii="Arial" w:hAnsi="Arial" w:cs="Arial"/>
          <w:sz w:val="22"/>
          <w:szCs w:val="22"/>
        </w:rPr>
        <w:t>ost-marketing stud</w:t>
      </w:r>
      <w:r w:rsidR="00973F4D" w:rsidRPr="00D53002">
        <w:rPr>
          <w:rFonts w:ascii="Arial" w:hAnsi="Arial" w:cs="Arial"/>
          <w:sz w:val="22"/>
          <w:szCs w:val="22"/>
        </w:rPr>
        <w:t>y</w:t>
      </w:r>
      <w:r w:rsidR="000E1C25" w:rsidRPr="00D53002">
        <w:rPr>
          <w:rFonts w:ascii="Arial" w:hAnsi="Arial" w:cs="Arial"/>
          <w:sz w:val="22"/>
          <w:szCs w:val="22"/>
        </w:rPr>
        <w:t xml:space="preserve"> to delineate additional information</w:t>
      </w:r>
      <w:r w:rsidR="00973F4D" w:rsidRPr="00D53002">
        <w:rPr>
          <w:rFonts w:ascii="Arial" w:hAnsi="Arial" w:cs="Arial"/>
          <w:sz w:val="22"/>
          <w:szCs w:val="22"/>
        </w:rPr>
        <w:t>,</w:t>
      </w:r>
      <w:r w:rsidR="000E1C25" w:rsidRPr="00D53002">
        <w:rPr>
          <w:rFonts w:ascii="Arial" w:hAnsi="Arial" w:cs="Arial"/>
          <w:sz w:val="22"/>
          <w:szCs w:val="22"/>
        </w:rPr>
        <w:t xml:space="preserve"> including the drug's risks, benefits, and optimal use</w:t>
      </w:r>
      <w:r w:rsidR="00973F4D" w:rsidRPr="00D53002">
        <w:rPr>
          <w:rFonts w:ascii="Arial" w:hAnsi="Arial" w:cs="Arial"/>
          <w:sz w:val="22"/>
          <w:szCs w:val="22"/>
        </w:rPr>
        <w:t>.</w:t>
      </w:r>
    </w:p>
    <w:p w14:paraId="48F0BED6" w14:textId="77777777" w:rsidR="00713488" w:rsidRPr="00D53002" w:rsidRDefault="00713488" w:rsidP="00713488">
      <w:pPr>
        <w:rPr>
          <w:rFonts w:ascii="Arial" w:hAnsi="Arial" w:cs="Arial"/>
          <w:sz w:val="22"/>
          <w:szCs w:val="22"/>
        </w:rPr>
      </w:pPr>
    </w:p>
    <w:p w14:paraId="56D5EEF5" w14:textId="77777777" w:rsidR="000E1C25" w:rsidRPr="00D53002" w:rsidRDefault="00B4624A" w:rsidP="000E1C2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E1C25" w:rsidRPr="00D53002">
        <w:rPr>
          <w:rFonts w:ascii="Arial" w:hAnsi="Arial" w:cs="Arial"/>
          <w:sz w:val="22"/>
          <w:szCs w:val="22"/>
        </w:rPr>
        <w:t xml:space="preserve">.  </w:t>
      </w:r>
      <w:r w:rsidR="007040F8">
        <w:rPr>
          <w:rFonts w:ascii="Arial" w:hAnsi="Arial" w:cs="Arial"/>
          <w:sz w:val="22"/>
          <w:szCs w:val="22"/>
        </w:rPr>
        <w:t>Does the study informed consent form (ICF)</w:t>
      </w:r>
      <w:r w:rsidR="000E1C25" w:rsidRPr="00D53002">
        <w:rPr>
          <w:rFonts w:ascii="Arial" w:hAnsi="Arial" w:cs="Arial"/>
          <w:sz w:val="22"/>
          <w:szCs w:val="22"/>
        </w:rPr>
        <w:t xml:space="preserve"> state that research records are subject to inspection by the Food and Drug Administration:  </w:t>
      </w:r>
      <w:r w:rsidR="007040F8" w:rsidRPr="00D53002">
        <w:rPr>
          <w:rFonts w:ascii="Arial" w:hAnsi="Arial" w:cs="Arial"/>
          <w:sz w:val="22"/>
        </w:rPr>
        <w:t xml:space="preserve">YES </w:t>
      </w:r>
      <w:r w:rsidR="007040F8" w:rsidRPr="00D53002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 w:rsidR="007040F8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7040F8" w:rsidRPr="00D53002">
        <w:rPr>
          <w:rFonts w:ascii="Arial" w:hAnsi="Arial" w:cs="Arial"/>
          <w:sz w:val="22"/>
        </w:rPr>
        <w:fldChar w:fldCharType="end"/>
      </w:r>
      <w:r w:rsidR="007040F8" w:rsidRPr="00D53002">
        <w:rPr>
          <w:rFonts w:ascii="Arial" w:hAnsi="Arial" w:cs="Arial"/>
          <w:sz w:val="22"/>
        </w:rPr>
        <w:tab/>
        <w:t xml:space="preserve">NO </w:t>
      </w:r>
      <w:r w:rsidR="007040F8" w:rsidRPr="00D53002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7040F8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="007040F8" w:rsidRPr="00D53002">
        <w:rPr>
          <w:rFonts w:ascii="Arial" w:hAnsi="Arial" w:cs="Arial"/>
          <w:sz w:val="22"/>
        </w:rPr>
        <w:fldChar w:fldCharType="end"/>
      </w:r>
      <w:r w:rsidR="007040F8" w:rsidRPr="00D53002">
        <w:rPr>
          <w:rFonts w:ascii="Arial" w:hAnsi="Arial" w:cs="Arial"/>
          <w:sz w:val="22"/>
        </w:rPr>
        <w:tab/>
      </w:r>
    </w:p>
    <w:p w14:paraId="683D1753" w14:textId="77777777" w:rsidR="00B01631" w:rsidRPr="00D53002" w:rsidRDefault="00B01631" w:rsidP="002A1400">
      <w:pPr>
        <w:ind w:left="360"/>
        <w:rPr>
          <w:rFonts w:ascii="Arial" w:hAnsi="Arial" w:cs="Arial"/>
          <w:b/>
          <w:sz w:val="22"/>
        </w:rPr>
      </w:pPr>
    </w:p>
    <w:p w14:paraId="0AB4C1B1" w14:textId="5B181C60" w:rsidR="00713488" w:rsidRPr="0013232A" w:rsidRDefault="00B01631" w:rsidP="002A1400">
      <w:pPr>
        <w:ind w:left="360"/>
        <w:rPr>
          <w:rFonts w:ascii="Arial" w:hAnsi="Arial" w:cs="Arial"/>
          <w:i/>
          <w:iCs/>
          <w:color w:val="C00000"/>
          <w:sz w:val="22"/>
        </w:rPr>
      </w:pPr>
      <w:r w:rsidRPr="0013232A">
        <w:rPr>
          <w:rFonts w:ascii="Arial" w:hAnsi="Arial" w:cs="Arial"/>
          <w:b/>
          <w:i/>
          <w:iCs/>
          <w:color w:val="C00000"/>
          <w:sz w:val="22"/>
        </w:rPr>
        <w:t>Attach</w:t>
      </w:r>
      <w:r w:rsidR="00792B98" w:rsidRPr="0013232A">
        <w:rPr>
          <w:rFonts w:ascii="Arial" w:hAnsi="Arial" w:cs="Arial"/>
          <w:b/>
          <w:i/>
          <w:iCs/>
          <w:color w:val="C00000"/>
          <w:sz w:val="22"/>
        </w:rPr>
        <w:t xml:space="preserve"> the following </w:t>
      </w:r>
      <w:r w:rsidR="002A1400" w:rsidRPr="0013232A">
        <w:rPr>
          <w:rFonts w:ascii="Arial" w:hAnsi="Arial" w:cs="Arial"/>
          <w:b/>
          <w:i/>
          <w:iCs/>
          <w:color w:val="C00000"/>
          <w:sz w:val="22"/>
        </w:rPr>
        <w:t>(</w:t>
      </w:r>
      <w:r w:rsidR="00792B98" w:rsidRPr="0013232A">
        <w:rPr>
          <w:rFonts w:ascii="Arial" w:hAnsi="Arial" w:cs="Arial"/>
          <w:b/>
          <w:i/>
          <w:iCs/>
          <w:color w:val="C00000"/>
          <w:sz w:val="22"/>
        </w:rPr>
        <w:t xml:space="preserve">the </w:t>
      </w:r>
      <w:r w:rsidR="002A1400" w:rsidRPr="0013232A">
        <w:rPr>
          <w:rFonts w:ascii="Arial" w:hAnsi="Arial" w:cs="Arial"/>
          <w:b/>
          <w:i/>
          <w:iCs/>
          <w:color w:val="C00000"/>
          <w:sz w:val="22"/>
        </w:rPr>
        <w:t>checkboxes are provided as a tool to assure that all required documents are attached)</w:t>
      </w:r>
      <w:r w:rsidR="00741BA4">
        <w:rPr>
          <w:rFonts w:ascii="Arial" w:hAnsi="Arial" w:cs="Arial"/>
          <w:b/>
          <w:i/>
          <w:iCs/>
          <w:color w:val="C00000"/>
          <w:sz w:val="22"/>
        </w:rPr>
        <w:t>.</w:t>
      </w:r>
    </w:p>
    <w:p w14:paraId="26540A6E" w14:textId="77777777" w:rsidR="00A75DF7" w:rsidRPr="00D53002" w:rsidRDefault="005E5082" w:rsidP="002A1400">
      <w:pPr>
        <w:tabs>
          <w:tab w:val="left" w:pos="720"/>
        </w:tabs>
        <w:ind w:left="720" w:hanging="360"/>
      </w:pPr>
      <w:r w:rsidRPr="00D53002">
        <w:rPr>
          <w:szCs w:val="22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3"/>
      <w:r w:rsidR="00792B98" w:rsidRPr="00D53002">
        <w:rPr>
          <w:szCs w:val="22"/>
        </w:rPr>
        <w:instrText xml:space="preserve"> FORMCHECKBOX </w:instrText>
      </w:r>
      <w:r w:rsidR="0098386F">
        <w:rPr>
          <w:szCs w:val="22"/>
        </w:rPr>
      </w:r>
      <w:r w:rsidR="0098386F">
        <w:rPr>
          <w:szCs w:val="22"/>
        </w:rPr>
        <w:fldChar w:fldCharType="separate"/>
      </w:r>
      <w:r w:rsidRPr="00D53002">
        <w:rPr>
          <w:szCs w:val="22"/>
        </w:rPr>
        <w:fldChar w:fldCharType="end"/>
      </w:r>
      <w:bookmarkEnd w:id="13"/>
      <w:r w:rsidR="00792B98" w:rsidRPr="00D53002">
        <w:rPr>
          <w:szCs w:val="22"/>
        </w:rPr>
        <w:t xml:space="preserve">  </w:t>
      </w:r>
      <w:r w:rsidR="002A1400" w:rsidRPr="00D53002">
        <w:rPr>
          <w:szCs w:val="22"/>
        </w:rPr>
        <w:t xml:space="preserve"> </w:t>
      </w:r>
      <w:r w:rsidR="002C0094" w:rsidRPr="00D53002">
        <w:rPr>
          <w:rFonts w:ascii="Arial" w:hAnsi="Arial" w:cs="Arial"/>
          <w:sz w:val="22"/>
          <w:szCs w:val="22"/>
        </w:rPr>
        <w:t>T</w:t>
      </w:r>
      <w:r w:rsidR="00A75DF7" w:rsidRPr="00D53002">
        <w:rPr>
          <w:rFonts w:ascii="Arial" w:hAnsi="Arial" w:cs="Arial"/>
          <w:sz w:val="22"/>
          <w:szCs w:val="22"/>
        </w:rPr>
        <w:t xml:space="preserve">he </w:t>
      </w:r>
      <w:r w:rsidR="00A75DF7" w:rsidRPr="00D53002">
        <w:rPr>
          <w:rFonts w:ascii="Arial" w:hAnsi="Arial" w:cs="Arial"/>
          <w:b/>
          <w:bCs/>
          <w:sz w:val="22"/>
          <w:szCs w:val="22"/>
          <w:u w:val="single"/>
        </w:rPr>
        <w:t>Investigator’s Brochure</w:t>
      </w:r>
      <w:r w:rsidR="00A75DF7" w:rsidRPr="00D53002">
        <w:rPr>
          <w:rFonts w:ascii="Arial" w:hAnsi="Arial" w:cs="Arial"/>
          <w:sz w:val="22"/>
          <w:szCs w:val="22"/>
        </w:rPr>
        <w:t xml:space="preserve"> (including toxicity, previous animal/human studies, lab tests and bibliography) </w:t>
      </w:r>
      <w:r w:rsidR="00A75DF7" w:rsidRPr="0013232A">
        <w:rPr>
          <w:rFonts w:ascii="Arial" w:hAnsi="Arial" w:cs="Arial"/>
          <w:b/>
          <w:bCs/>
          <w:sz w:val="22"/>
          <w:szCs w:val="22"/>
          <w:u w:val="single"/>
        </w:rPr>
        <w:t>or package insert</w:t>
      </w:r>
      <w:r w:rsidR="00A61F77" w:rsidRPr="00D53002">
        <w:rPr>
          <w:rFonts w:ascii="Arial" w:hAnsi="Arial" w:cs="Arial"/>
          <w:sz w:val="22"/>
          <w:szCs w:val="22"/>
        </w:rPr>
        <w:t xml:space="preserve"> (if investigator’s brochure is unavailable)</w:t>
      </w:r>
      <w:r w:rsidR="00A75DF7" w:rsidRPr="00D53002">
        <w:rPr>
          <w:rFonts w:ascii="Arial" w:hAnsi="Arial" w:cs="Arial"/>
          <w:sz w:val="22"/>
          <w:szCs w:val="22"/>
        </w:rPr>
        <w:t xml:space="preserve"> for each drug liste</w:t>
      </w:r>
      <w:r w:rsidR="00BD490B" w:rsidRPr="00D53002">
        <w:rPr>
          <w:rFonts w:ascii="Arial" w:hAnsi="Arial" w:cs="Arial"/>
          <w:sz w:val="22"/>
          <w:szCs w:val="22"/>
        </w:rPr>
        <w:t>d above.</w:t>
      </w:r>
      <w:r w:rsidR="00A75DF7" w:rsidRPr="00D53002">
        <w:rPr>
          <w:rFonts w:ascii="Arial" w:hAnsi="Arial" w:cs="Arial"/>
          <w:sz w:val="22"/>
          <w:szCs w:val="22"/>
        </w:rPr>
        <w:t xml:space="preserve"> </w:t>
      </w:r>
    </w:p>
    <w:p w14:paraId="0120E23A" w14:textId="77777777" w:rsidR="00B01631" w:rsidRPr="00D53002" w:rsidRDefault="005E5082" w:rsidP="00B01631">
      <w:pPr>
        <w:ind w:left="720" w:hanging="360"/>
        <w:rPr>
          <w:rFonts w:ascii="Arial" w:hAnsi="Arial" w:cs="Arial"/>
          <w:sz w:val="22"/>
        </w:rPr>
      </w:pPr>
      <w:r w:rsidRPr="00D53002">
        <w:rPr>
          <w:rFonts w:ascii="Arial" w:hAnsi="Arial" w:cs="Arial"/>
          <w:sz w:val="22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1"/>
      <w:r w:rsidR="00B01631" w:rsidRPr="00D53002">
        <w:rPr>
          <w:rFonts w:ascii="Arial" w:hAnsi="Arial" w:cs="Arial"/>
          <w:sz w:val="22"/>
        </w:rPr>
        <w:instrText xml:space="preserve"> FORMCHECKBOX </w:instrText>
      </w:r>
      <w:r w:rsidR="0098386F">
        <w:rPr>
          <w:rFonts w:ascii="Arial" w:hAnsi="Arial" w:cs="Arial"/>
          <w:sz w:val="22"/>
        </w:rPr>
      </w:r>
      <w:r w:rsidR="0098386F">
        <w:rPr>
          <w:rFonts w:ascii="Arial" w:hAnsi="Arial" w:cs="Arial"/>
          <w:sz w:val="22"/>
        </w:rPr>
        <w:fldChar w:fldCharType="separate"/>
      </w:r>
      <w:r w:rsidRPr="00D53002">
        <w:rPr>
          <w:rFonts w:ascii="Arial" w:hAnsi="Arial" w:cs="Arial"/>
          <w:sz w:val="22"/>
        </w:rPr>
        <w:fldChar w:fldCharType="end"/>
      </w:r>
      <w:bookmarkEnd w:id="14"/>
      <w:r w:rsidR="00B01631" w:rsidRPr="00D53002">
        <w:rPr>
          <w:rFonts w:ascii="Arial" w:hAnsi="Arial" w:cs="Arial"/>
          <w:sz w:val="22"/>
        </w:rPr>
        <w:t xml:space="preserve">  </w:t>
      </w:r>
      <w:r w:rsidR="00B01631" w:rsidRPr="0013232A">
        <w:rPr>
          <w:rFonts w:ascii="Arial" w:hAnsi="Arial" w:cs="Arial"/>
          <w:b/>
          <w:bCs/>
          <w:sz w:val="22"/>
          <w:u w:val="single"/>
        </w:rPr>
        <w:t xml:space="preserve">VA Form 10-9012, Investigational Drug Information </w:t>
      </w:r>
      <w:r w:rsidR="00AA6F49" w:rsidRPr="0013232A">
        <w:rPr>
          <w:rFonts w:ascii="Arial" w:hAnsi="Arial" w:cs="Arial"/>
          <w:b/>
          <w:bCs/>
          <w:sz w:val="22"/>
          <w:u w:val="single"/>
        </w:rPr>
        <w:t>R</w:t>
      </w:r>
      <w:r w:rsidR="00B01631" w:rsidRPr="0013232A">
        <w:rPr>
          <w:rFonts w:ascii="Arial" w:hAnsi="Arial" w:cs="Arial"/>
          <w:b/>
          <w:bCs/>
          <w:sz w:val="22"/>
          <w:u w:val="single"/>
        </w:rPr>
        <w:t>ecord,</w:t>
      </w:r>
      <w:r w:rsidR="00B01631" w:rsidRPr="00D53002">
        <w:rPr>
          <w:rFonts w:ascii="Arial" w:hAnsi="Arial" w:cs="Arial"/>
          <w:sz w:val="22"/>
        </w:rPr>
        <w:t xml:space="preserve"> for each drug listed in the table above</w:t>
      </w:r>
      <w:r w:rsidR="00C8190E" w:rsidRPr="00D53002">
        <w:rPr>
          <w:rFonts w:ascii="Arial" w:hAnsi="Arial" w:cs="Arial"/>
          <w:sz w:val="22"/>
        </w:rPr>
        <w:t>.</w:t>
      </w:r>
      <w:r w:rsidR="00B01631" w:rsidRPr="00D53002">
        <w:rPr>
          <w:rFonts w:ascii="Arial" w:hAnsi="Arial" w:cs="Arial"/>
          <w:sz w:val="22"/>
        </w:rPr>
        <w:t xml:space="preserve"> </w:t>
      </w:r>
      <w:r w:rsidR="00C8190E" w:rsidRPr="00D53002">
        <w:rPr>
          <w:rFonts w:ascii="Arial" w:hAnsi="Arial" w:cs="Arial"/>
          <w:sz w:val="22"/>
        </w:rPr>
        <w:t>The form</w:t>
      </w:r>
      <w:r w:rsidR="002C0094" w:rsidRPr="00D53002">
        <w:rPr>
          <w:rFonts w:ascii="Arial" w:hAnsi="Arial" w:cs="Arial"/>
          <w:sz w:val="22"/>
        </w:rPr>
        <w:t>(s)</w:t>
      </w:r>
      <w:r w:rsidR="00C8190E" w:rsidRPr="00D53002">
        <w:rPr>
          <w:rFonts w:ascii="Arial" w:hAnsi="Arial" w:cs="Arial"/>
          <w:sz w:val="22"/>
        </w:rPr>
        <w:t xml:space="preserve"> must be reviewed by the Research Pharmacy prior to </w:t>
      </w:r>
      <w:r w:rsidR="002C0094" w:rsidRPr="00D53002">
        <w:rPr>
          <w:rFonts w:ascii="Arial" w:hAnsi="Arial" w:cs="Arial"/>
          <w:sz w:val="22"/>
        </w:rPr>
        <w:t xml:space="preserve">IRB </w:t>
      </w:r>
      <w:r w:rsidR="00C8190E" w:rsidRPr="00D53002">
        <w:rPr>
          <w:rFonts w:ascii="Arial" w:hAnsi="Arial" w:cs="Arial"/>
          <w:sz w:val="22"/>
        </w:rPr>
        <w:t xml:space="preserve">approval </w:t>
      </w:r>
      <w:r w:rsidR="00B01631" w:rsidRPr="00D53002">
        <w:rPr>
          <w:rFonts w:ascii="Arial" w:hAnsi="Arial" w:cs="Arial"/>
          <w:sz w:val="22"/>
        </w:rPr>
        <w:t xml:space="preserve">and </w:t>
      </w:r>
      <w:r w:rsidR="00C8190E" w:rsidRPr="00D53002">
        <w:rPr>
          <w:rFonts w:ascii="Arial" w:hAnsi="Arial" w:cs="Arial"/>
          <w:sz w:val="22"/>
        </w:rPr>
        <w:t xml:space="preserve">should be </w:t>
      </w:r>
      <w:r w:rsidR="00B01631" w:rsidRPr="00D53002">
        <w:rPr>
          <w:rFonts w:ascii="Arial" w:hAnsi="Arial" w:cs="Arial"/>
          <w:sz w:val="22"/>
        </w:rPr>
        <w:t>forward</w:t>
      </w:r>
      <w:r w:rsidR="00C8190E" w:rsidRPr="00D53002">
        <w:rPr>
          <w:rFonts w:ascii="Arial" w:hAnsi="Arial" w:cs="Arial"/>
          <w:sz w:val="22"/>
        </w:rPr>
        <w:t>ed</w:t>
      </w:r>
      <w:r w:rsidR="002C0094" w:rsidRPr="00D53002">
        <w:rPr>
          <w:rFonts w:ascii="Arial" w:hAnsi="Arial" w:cs="Arial"/>
          <w:sz w:val="22"/>
        </w:rPr>
        <w:t>, prior to IRB submission,</w:t>
      </w:r>
      <w:r w:rsidR="00B01631" w:rsidRPr="00D53002">
        <w:rPr>
          <w:rFonts w:ascii="Arial" w:hAnsi="Arial" w:cs="Arial"/>
          <w:sz w:val="22"/>
        </w:rPr>
        <w:t xml:space="preserve"> to the Research Pharmacy at: </w:t>
      </w:r>
      <w:hyperlink r:id="rId12" w:history="1">
        <w:r w:rsidR="002C0094" w:rsidRPr="00D53002">
          <w:rPr>
            <w:rStyle w:val="Hyperlink"/>
            <w:rFonts w:ascii="Arial" w:hAnsi="Arial" w:cs="Arial"/>
            <w:sz w:val="22"/>
          </w:rPr>
          <w:t>VHAPOR-ResearchPharmacy@va.gov</w:t>
        </w:r>
      </w:hyperlink>
      <w:r w:rsidR="00BD490B" w:rsidRPr="00D53002">
        <w:rPr>
          <w:rFonts w:ascii="Arial" w:hAnsi="Arial" w:cs="Arial"/>
          <w:sz w:val="22"/>
        </w:rPr>
        <w:t xml:space="preserve">. </w:t>
      </w:r>
      <w:r w:rsidR="00B01631" w:rsidRPr="00D53002">
        <w:rPr>
          <w:rFonts w:ascii="Arial" w:hAnsi="Arial" w:cs="Arial"/>
          <w:sz w:val="22"/>
        </w:rPr>
        <w:t xml:space="preserve">The final </w:t>
      </w:r>
      <w:r w:rsidR="002C0094" w:rsidRPr="00D53002">
        <w:rPr>
          <w:rFonts w:ascii="Arial" w:hAnsi="Arial" w:cs="Arial"/>
          <w:sz w:val="22"/>
        </w:rPr>
        <w:t>version(s) (after Research Pharmacy review)</w:t>
      </w:r>
      <w:r w:rsidR="00B01631" w:rsidRPr="00D53002">
        <w:rPr>
          <w:rFonts w:ascii="Arial" w:hAnsi="Arial" w:cs="Arial"/>
          <w:sz w:val="22"/>
        </w:rPr>
        <w:t xml:space="preserve"> should be submitted to the IRB with this application</w:t>
      </w:r>
      <w:r w:rsidR="00304AF6" w:rsidRPr="00D53002">
        <w:rPr>
          <w:rFonts w:ascii="Arial" w:hAnsi="Arial" w:cs="Arial"/>
          <w:sz w:val="22"/>
        </w:rPr>
        <w:t>.</w:t>
      </w:r>
    </w:p>
    <w:p w14:paraId="65936A63" w14:textId="77777777" w:rsidR="00A75DF7" w:rsidRPr="00D53002" w:rsidRDefault="00C965F8" w:rsidP="00054DFB">
      <w:pPr>
        <w:ind w:left="720" w:hanging="360"/>
        <w:rPr>
          <w:rFonts w:ascii="Arial" w:hAnsi="Arial" w:cs="Arial"/>
          <w:sz w:val="22"/>
          <w:szCs w:val="22"/>
        </w:rPr>
      </w:pPr>
      <w:r w:rsidRPr="00D53002">
        <w:rPr>
          <w:rFonts w:ascii="Arial" w:hAnsi="Arial" w:cs="Arial"/>
          <w:sz w:val="22"/>
          <w:szCs w:val="22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D53002">
        <w:rPr>
          <w:rFonts w:ascii="Arial" w:hAnsi="Arial" w:cs="Arial"/>
          <w:sz w:val="22"/>
          <w:szCs w:val="22"/>
        </w:rPr>
        <w:instrText xml:space="preserve"> FORMCHECKBOX </w:instrText>
      </w:r>
      <w:r w:rsidR="0098386F">
        <w:rPr>
          <w:rFonts w:ascii="Arial" w:hAnsi="Arial" w:cs="Arial"/>
          <w:sz w:val="22"/>
          <w:szCs w:val="22"/>
        </w:rPr>
      </w:r>
      <w:r w:rsidR="0098386F">
        <w:rPr>
          <w:rFonts w:ascii="Arial" w:hAnsi="Arial" w:cs="Arial"/>
          <w:sz w:val="22"/>
          <w:szCs w:val="22"/>
        </w:rPr>
        <w:fldChar w:fldCharType="separate"/>
      </w:r>
      <w:r w:rsidRPr="00D5300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DA5654">
        <w:rPr>
          <w:rFonts w:ascii="Arial" w:hAnsi="Arial" w:cs="Arial"/>
          <w:sz w:val="22"/>
          <w:szCs w:val="22"/>
        </w:rPr>
        <w:t xml:space="preserve">IND letter from FDA, FDA correspondence, </w:t>
      </w:r>
      <w:r w:rsidR="00E73D04" w:rsidRPr="00E73D04">
        <w:rPr>
          <w:rFonts w:ascii="Arial" w:hAnsi="Arial" w:cs="Arial"/>
          <w:sz w:val="22"/>
          <w:szCs w:val="22"/>
        </w:rPr>
        <w:t>FDA Form</w:t>
      </w:r>
      <w:r w:rsidR="00E73D04">
        <w:rPr>
          <w:rFonts w:ascii="Arial" w:hAnsi="Arial" w:cs="Arial"/>
          <w:sz w:val="22"/>
          <w:szCs w:val="22"/>
        </w:rPr>
        <w:t>s</w:t>
      </w:r>
      <w:r w:rsidR="00E73D04" w:rsidRPr="00E73D04">
        <w:rPr>
          <w:rFonts w:ascii="Arial" w:hAnsi="Arial" w:cs="Arial"/>
          <w:sz w:val="22"/>
          <w:szCs w:val="22"/>
        </w:rPr>
        <w:t xml:space="preserve"> 1571 and 1572 (if applicable)</w:t>
      </w:r>
    </w:p>
    <w:p w14:paraId="41870BAC" w14:textId="77777777" w:rsidR="00090583" w:rsidRPr="00D53002" w:rsidRDefault="00090583" w:rsidP="002A1400">
      <w:pPr>
        <w:ind w:left="720" w:hanging="360"/>
        <w:rPr>
          <w:rFonts w:ascii="Arial" w:hAnsi="Arial" w:cs="Arial"/>
          <w:sz w:val="22"/>
          <w:szCs w:val="22"/>
        </w:rPr>
      </w:pPr>
    </w:p>
    <w:p w14:paraId="74D79A00" w14:textId="77777777" w:rsidR="00411789" w:rsidRPr="00D53002" w:rsidRDefault="00411789" w:rsidP="002A1400">
      <w:pPr>
        <w:ind w:left="720" w:hanging="360"/>
        <w:rPr>
          <w:rFonts w:ascii="Arial" w:hAnsi="Arial" w:cs="Arial"/>
          <w:sz w:val="22"/>
          <w:szCs w:val="22"/>
        </w:rPr>
      </w:pPr>
    </w:p>
    <w:p w14:paraId="0E3BEE02" w14:textId="77777777" w:rsidR="00411789" w:rsidRPr="00D53002" w:rsidRDefault="00411789" w:rsidP="00411789">
      <w:pPr>
        <w:jc w:val="center"/>
        <w:rPr>
          <w:rFonts w:ascii="Arial" w:hAnsi="Arial" w:cs="Arial"/>
          <w:sz w:val="22"/>
          <w:szCs w:val="22"/>
        </w:rPr>
      </w:pPr>
      <w:r w:rsidRPr="00D53002">
        <w:rPr>
          <w:rFonts w:ascii="Arial" w:hAnsi="Arial" w:cs="Arial"/>
          <w:sz w:val="22"/>
          <w:szCs w:val="22"/>
        </w:rPr>
        <w:t>Keep a copy of this</w:t>
      </w:r>
      <w:r w:rsidR="00AA6F49" w:rsidRPr="00D53002">
        <w:rPr>
          <w:rFonts w:ascii="Arial" w:hAnsi="Arial" w:cs="Arial"/>
          <w:sz w:val="22"/>
          <w:szCs w:val="22"/>
        </w:rPr>
        <w:t xml:space="preserve"> completed</w:t>
      </w:r>
      <w:r w:rsidRPr="00D53002">
        <w:rPr>
          <w:rFonts w:ascii="Arial" w:hAnsi="Arial" w:cs="Arial"/>
          <w:sz w:val="22"/>
          <w:szCs w:val="22"/>
        </w:rPr>
        <w:t xml:space="preserve"> form for your records.</w:t>
      </w:r>
    </w:p>
    <w:p w14:paraId="39027527" w14:textId="77777777" w:rsidR="00552754" w:rsidRDefault="00552754" w:rsidP="00A174DE">
      <w:pPr>
        <w:pStyle w:val="Heading1"/>
        <w:rPr>
          <w:sz w:val="22"/>
        </w:rPr>
      </w:pPr>
    </w:p>
    <w:p w14:paraId="2E552AB1" w14:textId="77777777" w:rsidR="00090583" w:rsidRDefault="00090583" w:rsidP="002A1400">
      <w:pPr>
        <w:ind w:left="720" w:hanging="360"/>
      </w:pPr>
    </w:p>
    <w:sectPr w:rsidR="00090583" w:rsidSect="00B819A6">
      <w:footerReference w:type="defaul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A33F" w14:textId="77777777" w:rsidR="00950BA7" w:rsidRDefault="00950BA7">
      <w:r>
        <w:separator/>
      </w:r>
    </w:p>
  </w:endnote>
  <w:endnote w:type="continuationSeparator" w:id="0">
    <w:p w14:paraId="3C517867" w14:textId="77777777" w:rsidR="00950BA7" w:rsidRDefault="0095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F222" w14:textId="604D2216" w:rsidR="002C0094" w:rsidRPr="00792B98" w:rsidRDefault="00B819A6" w:rsidP="00792B9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Version: </w:t>
    </w:r>
    <w:r w:rsidR="0098386F">
      <w:rPr>
        <w:rFonts w:ascii="Arial" w:hAnsi="Arial" w:cs="Arial"/>
      </w:rPr>
      <w:t>11/13/21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93C2" w14:textId="77777777" w:rsidR="00950BA7" w:rsidRDefault="00950BA7">
      <w:r>
        <w:separator/>
      </w:r>
    </w:p>
  </w:footnote>
  <w:footnote w:type="continuationSeparator" w:id="0">
    <w:p w14:paraId="02400423" w14:textId="77777777" w:rsidR="00950BA7" w:rsidRDefault="0095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99C"/>
    <w:multiLevelType w:val="hybridMultilevel"/>
    <w:tmpl w:val="6DE0A1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23393"/>
    <w:multiLevelType w:val="multilevel"/>
    <w:tmpl w:val="BA8C2B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395CB0"/>
    <w:multiLevelType w:val="multilevel"/>
    <w:tmpl w:val="8F764B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gcqMfGkWsj8tlVnwQFXQROC4ZQ87X1Wxzj8c/mAvtGKXXDcFkjHJZ1T4QfwBoIKX1N2zDTOkWkKnYrkD4WUwg==" w:salt="AAKd2gr94Hcpua35OrWf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D1A"/>
    <w:rsid w:val="00004E6E"/>
    <w:rsid w:val="000128E7"/>
    <w:rsid w:val="00043E88"/>
    <w:rsid w:val="00047ADB"/>
    <w:rsid w:val="000502E9"/>
    <w:rsid w:val="00051240"/>
    <w:rsid w:val="00054DFB"/>
    <w:rsid w:val="00057F3D"/>
    <w:rsid w:val="00090583"/>
    <w:rsid w:val="000E1C25"/>
    <w:rsid w:val="000E4E68"/>
    <w:rsid w:val="000F3DA2"/>
    <w:rsid w:val="000F6FDA"/>
    <w:rsid w:val="00115437"/>
    <w:rsid w:val="0013232A"/>
    <w:rsid w:val="00134BB1"/>
    <w:rsid w:val="00153058"/>
    <w:rsid w:val="00162D23"/>
    <w:rsid w:val="00177628"/>
    <w:rsid w:val="001A04DD"/>
    <w:rsid w:val="001B4772"/>
    <w:rsid w:val="001B5E0E"/>
    <w:rsid w:val="001C54A5"/>
    <w:rsid w:val="001C5F74"/>
    <w:rsid w:val="001E6678"/>
    <w:rsid w:val="002316A3"/>
    <w:rsid w:val="00261735"/>
    <w:rsid w:val="00262625"/>
    <w:rsid w:val="002655BD"/>
    <w:rsid w:val="00266713"/>
    <w:rsid w:val="00270537"/>
    <w:rsid w:val="00272613"/>
    <w:rsid w:val="002A1400"/>
    <w:rsid w:val="002B17FF"/>
    <w:rsid w:val="002B527B"/>
    <w:rsid w:val="002C0094"/>
    <w:rsid w:val="002F0CBB"/>
    <w:rsid w:val="002F765F"/>
    <w:rsid w:val="00304AF6"/>
    <w:rsid w:val="003162FA"/>
    <w:rsid w:val="00321B9D"/>
    <w:rsid w:val="00340E55"/>
    <w:rsid w:val="00345557"/>
    <w:rsid w:val="00356D66"/>
    <w:rsid w:val="003A7A1D"/>
    <w:rsid w:val="003D6130"/>
    <w:rsid w:val="003F7243"/>
    <w:rsid w:val="0040401F"/>
    <w:rsid w:val="00411789"/>
    <w:rsid w:val="00413B43"/>
    <w:rsid w:val="00427D17"/>
    <w:rsid w:val="00441716"/>
    <w:rsid w:val="00464133"/>
    <w:rsid w:val="0046649A"/>
    <w:rsid w:val="00470106"/>
    <w:rsid w:val="004904B0"/>
    <w:rsid w:val="004A7D3D"/>
    <w:rsid w:val="004B7138"/>
    <w:rsid w:val="004D711F"/>
    <w:rsid w:val="004E331C"/>
    <w:rsid w:val="00506175"/>
    <w:rsid w:val="00514408"/>
    <w:rsid w:val="005507D4"/>
    <w:rsid w:val="00552754"/>
    <w:rsid w:val="00554F20"/>
    <w:rsid w:val="005911F6"/>
    <w:rsid w:val="0059718C"/>
    <w:rsid w:val="005B38A2"/>
    <w:rsid w:val="005B7DFB"/>
    <w:rsid w:val="005C3F53"/>
    <w:rsid w:val="005D2DCE"/>
    <w:rsid w:val="005E5082"/>
    <w:rsid w:val="0061114E"/>
    <w:rsid w:val="006221F2"/>
    <w:rsid w:val="0064242D"/>
    <w:rsid w:val="006442CD"/>
    <w:rsid w:val="006478A4"/>
    <w:rsid w:val="00671E1C"/>
    <w:rsid w:val="00684A0E"/>
    <w:rsid w:val="006C2251"/>
    <w:rsid w:val="006D3AF0"/>
    <w:rsid w:val="007040F8"/>
    <w:rsid w:val="007045C2"/>
    <w:rsid w:val="00704E14"/>
    <w:rsid w:val="00713488"/>
    <w:rsid w:val="00715A05"/>
    <w:rsid w:val="007179D3"/>
    <w:rsid w:val="00732339"/>
    <w:rsid w:val="00740CD0"/>
    <w:rsid w:val="00741BA4"/>
    <w:rsid w:val="00770FE8"/>
    <w:rsid w:val="00773D3B"/>
    <w:rsid w:val="00792B98"/>
    <w:rsid w:val="007A2E0B"/>
    <w:rsid w:val="007A4B8D"/>
    <w:rsid w:val="007A5846"/>
    <w:rsid w:val="007F080D"/>
    <w:rsid w:val="00804E49"/>
    <w:rsid w:val="00823744"/>
    <w:rsid w:val="00833755"/>
    <w:rsid w:val="0083669A"/>
    <w:rsid w:val="008657BB"/>
    <w:rsid w:val="008A05CC"/>
    <w:rsid w:val="008A3027"/>
    <w:rsid w:val="008B2B97"/>
    <w:rsid w:val="008B726F"/>
    <w:rsid w:val="008C2263"/>
    <w:rsid w:val="008E7D4E"/>
    <w:rsid w:val="008F7D31"/>
    <w:rsid w:val="00930317"/>
    <w:rsid w:val="00930E07"/>
    <w:rsid w:val="00933AA3"/>
    <w:rsid w:val="00935DFD"/>
    <w:rsid w:val="009460F8"/>
    <w:rsid w:val="00950BA7"/>
    <w:rsid w:val="00951867"/>
    <w:rsid w:val="00973F4D"/>
    <w:rsid w:val="0098386F"/>
    <w:rsid w:val="009857F8"/>
    <w:rsid w:val="00994783"/>
    <w:rsid w:val="009B00EC"/>
    <w:rsid w:val="009E14C7"/>
    <w:rsid w:val="009F3694"/>
    <w:rsid w:val="009F7C05"/>
    <w:rsid w:val="00A15EE8"/>
    <w:rsid w:val="00A174DE"/>
    <w:rsid w:val="00A17F63"/>
    <w:rsid w:val="00A25C5A"/>
    <w:rsid w:val="00A31294"/>
    <w:rsid w:val="00A503AC"/>
    <w:rsid w:val="00A51B19"/>
    <w:rsid w:val="00A56375"/>
    <w:rsid w:val="00A61F77"/>
    <w:rsid w:val="00A75DF7"/>
    <w:rsid w:val="00A8479C"/>
    <w:rsid w:val="00AA6F49"/>
    <w:rsid w:val="00AD0E4D"/>
    <w:rsid w:val="00AF30D5"/>
    <w:rsid w:val="00AF3D1A"/>
    <w:rsid w:val="00B01631"/>
    <w:rsid w:val="00B12054"/>
    <w:rsid w:val="00B4624A"/>
    <w:rsid w:val="00B50B08"/>
    <w:rsid w:val="00B714EF"/>
    <w:rsid w:val="00B80071"/>
    <w:rsid w:val="00B819A6"/>
    <w:rsid w:val="00BA4B3B"/>
    <w:rsid w:val="00BC3F5B"/>
    <w:rsid w:val="00BD490B"/>
    <w:rsid w:val="00C06843"/>
    <w:rsid w:val="00C06F6C"/>
    <w:rsid w:val="00C16252"/>
    <w:rsid w:val="00C17106"/>
    <w:rsid w:val="00C30C83"/>
    <w:rsid w:val="00C50AF4"/>
    <w:rsid w:val="00C60CCA"/>
    <w:rsid w:val="00C7085A"/>
    <w:rsid w:val="00C72C11"/>
    <w:rsid w:val="00C8190E"/>
    <w:rsid w:val="00C965F8"/>
    <w:rsid w:val="00CC3A11"/>
    <w:rsid w:val="00CF525B"/>
    <w:rsid w:val="00D046BE"/>
    <w:rsid w:val="00D15387"/>
    <w:rsid w:val="00D34C25"/>
    <w:rsid w:val="00D53002"/>
    <w:rsid w:val="00D75C1E"/>
    <w:rsid w:val="00D903F6"/>
    <w:rsid w:val="00D967B7"/>
    <w:rsid w:val="00DA5654"/>
    <w:rsid w:val="00DA7731"/>
    <w:rsid w:val="00DB3E03"/>
    <w:rsid w:val="00DC2213"/>
    <w:rsid w:val="00DC2540"/>
    <w:rsid w:val="00DD4D76"/>
    <w:rsid w:val="00DE5DDC"/>
    <w:rsid w:val="00E06889"/>
    <w:rsid w:val="00E73D04"/>
    <w:rsid w:val="00EA0769"/>
    <w:rsid w:val="00EA6D12"/>
    <w:rsid w:val="00EB46EC"/>
    <w:rsid w:val="00EE1581"/>
    <w:rsid w:val="00EF02D9"/>
    <w:rsid w:val="00EF0E51"/>
    <w:rsid w:val="00F06E0C"/>
    <w:rsid w:val="00F174DF"/>
    <w:rsid w:val="00F33C29"/>
    <w:rsid w:val="00F35851"/>
    <w:rsid w:val="00F35EEE"/>
    <w:rsid w:val="00F5185F"/>
    <w:rsid w:val="00F71FEF"/>
    <w:rsid w:val="00F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202BB"/>
  <w15:chartTrackingRefBased/>
  <w15:docId w15:val="{71325087-5D54-4DDB-846C-093CAB89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D1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B50B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9058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F3D1A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3D1A"/>
    <w:pPr>
      <w:ind w:left="720"/>
    </w:pPr>
    <w:rPr>
      <w:sz w:val="24"/>
    </w:rPr>
  </w:style>
  <w:style w:type="character" w:styleId="Hyperlink">
    <w:name w:val="Hyperlink"/>
    <w:rsid w:val="00AF3D1A"/>
    <w:rPr>
      <w:color w:val="0000FF"/>
      <w:u w:val="single"/>
    </w:rPr>
  </w:style>
  <w:style w:type="paragraph" w:styleId="Header">
    <w:name w:val="header"/>
    <w:basedOn w:val="Normal"/>
    <w:rsid w:val="00AF3D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D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E1C25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BodyText">
    <w:name w:val="Body Text"/>
    <w:basedOn w:val="Normal"/>
    <w:rsid w:val="00552754"/>
    <w:pPr>
      <w:spacing w:after="120"/>
    </w:pPr>
  </w:style>
  <w:style w:type="character" w:styleId="FollowedHyperlink">
    <w:name w:val="FollowedHyperlink"/>
    <w:rsid w:val="007A5846"/>
    <w:rPr>
      <w:color w:val="800080"/>
      <w:u w:val="single"/>
    </w:rPr>
  </w:style>
  <w:style w:type="character" w:styleId="CommentReference">
    <w:name w:val="annotation reference"/>
    <w:rsid w:val="005061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175"/>
  </w:style>
  <w:style w:type="character" w:customStyle="1" w:styleId="CommentTextChar">
    <w:name w:val="Comment Text Char"/>
    <w:link w:val="CommentText"/>
    <w:rsid w:val="0050617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06175"/>
    <w:rPr>
      <w:b/>
      <w:bCs/>
    </w:rPr>
  </w:style>
  <w:style w:type="character" w:customStyle="1" w:styleId="CommentSubjectChar">
    <w:name w:val="Comment Subject Char"/>
    <w:link w:val="CommentSubject"/>
    <w:rsid w:val="00506175"/>
    <w:rPr>
      <w:b/>
      <w:bCs/>
      <w:snapToGrid w:val="0"/>
    </w:rPr>
  </w:style>
  <w:style w:type="paragraph" w:styleId="Revision">
    <w:name w:val="Revision"/>
    <w:hidden/>
    <w:uiPriority w:val="99"/>
    <w:semiHidden/>
    <w:rsid w:val="00506175"/>
    <w:rPr>
      <w:snapToGrid w:val="0"/>
    </w:rPr>
  </w:style>
  <w:style w:type="paragraph" w:styleId="BalloonText">
    <w:name w:val="Balloon Text"/>
    <w:basedOn w:val="Normal"/>
    <w:link w:val="BalloonTextChar"/>
    <w:rsid w:val="00506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175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F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portlandresearch/documents/irb/10-9012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.gov/portlandresearch/piservices/rd_forms.asp" TargetMode="External"/><Relationship Id="rId12" Type="http://schemas.openxmlformats.org/officeDocument/2006/relationships/hyperlink" Target="mailto:VHAPOR-ResearchPharmacy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.gov/portlandresearch/documents/hrpp/investigational-drug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hapor-ResearchPharmacy@med.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hapor-ResearchPharmacy@v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IRQ Appendix C (Portland VA Medical Center)</vt:lpstr>
    </vt:vector>
  </TitlesOfParts>
  <Company>Portland VA Medical Center</Company>
  <LinksUpToDate>false</LinksUpToDate>
  <CharactersWithSpaces>6382</CharactersWithSpaces>
  <SharedDoc>false</SharedDoc>
  <HLinks>
    <vt:vector size="48" baseType="variant">
      <vt:variant>
        <vt:i4>1572986</vt:i4>
      </vt:variant>
      <vt:variant>
        <vt:i4>130</vt:i4>
      </vt:variant>
      <vt:variant>
        <vt:i4>0</vt:i4>
      </vt:variant>
      <vt:variant>
        <vt:i4>5</vt:i4>
      </vt:variant>
      <vt:variant>
        <vt:lpwstr>mailto:VHAPOR-ResearchPharmacy@va.gov</vt:lpwstr>
      </vt:variant>
      <vt:variant>
        <vt:lpwstr/>
      </vt:variant>
      <vt:variant>
        <vt:i4>1376269</vt:i4>
      </vt:variant>
      <vt:variant>
        <vt:i4>114</vt:i4>
      </vt:variant>
      <vt:variant>
        <vt:i4>0</vt:i4>
      </vt:variant>
      <vt:variant>
        <vt:i4>5</vt:i4>
      </vt:variant>
      <vt:variant>
        <vt:lpwstr>https://www.portland.va.gov/research/documents/irb/placebo-considerations.doc</vt:lpwstr>
      </vt:variant>
      <vt:variant>
        <vt:lpwstr/>
      </vt:variant>
      <vt:variant>
        <vt:i4>327693</vt:i4>
      </vt:variant>
      <vt:variant>
        <vt:i4>111</vt:i4>
      </vt:variant>
      <vt:variant>
        <vt:i4>0</vt:i4>
      </vt:variant>
      <vt:variant>
        <vt:i4>5</vt:i4>
      </vt:variant>
      <vt:variant>
        <vt:lpwstr>http://www.portland.va.gov/research/documents/irb/placebo-considerations.doc</vt:lpwstr>
      </vt:variant>
      <vt:variant>
        <vt:lpwstr/>
      </vt:variant>
      <vt:variant>
        <vt:i4>262172</vt:i4>
      </vt:variant>
      <vt:variant>
        <vt:i4>70</vt:i4>
      </vt:variant>
      <vt:variant>
        <vt:i4>0</vt:i4>
      </vt:variant>
      <vt:variant>
        <vt:i4>5</vt:i4>
      </vt:variant>
      <vt:variant>
        <vt:lpwstr>http://www.portland.va.gov/research/documents/hrpp/investigational-drugs.pdf</vt:lpwstr>
      </vt:variant>
      <vt:variant>
        <vt:lpwstr/>
      </vt:variant>
      <vt:variant>
        <vt:i4>1114161</vt:i4>
      </vt:variant>
      <vt:variant>
        <vt:i4>67</vt:i4>
      </vt:variant>
      <vt:variant>
        <vt:i4>0</vt:i4>
      </vt:variant>
      <vt:variant>
        <vt:i4>5</vt:i4>
      </vt:variant>
      <vt:variant>
        <vt:lpwstr>mailto:Vhapor-ResearchPharmacy@med.va.gov</vt:lpwstr>
      </vt:variant>
      <vt:variant>
        <vt:lpwstr/>
      </vt:variant>
      <vt:variant>
        <vt:i4>1572986</vt:i4>
      </vt:variant>
      <vt:variant>
        <vt:i4>60</vt:i4>
      </vt:variant>
      <vt:variant>
        <vt:i4>0</vt:i4>
      </vt:variant>
      <vt:variant>
        <vt:i4>5</vt:i4>
      </vt:variant>
      <vt:variant>
        <vt:lpwstr>mailto:Vhapor-ResearchPharmacy@va.gov</vt:lpwstr>
      </vt:variant>
      <vt:variant>
        <vt:lpwstr/>
      </vt:variant>
      <vt:variant>
        <vt:i4>3211314</vt:i4>
      </vt:variant>
      <vt:variant>
        <vt:i4>57</vt:i4>
      </vt:variant>
      <vt:variant>
        <vt:i4>0</vt:i4>
      </vt:variant>
      <vt:variant>
        <vt:i4>5</vt:i4>
      </vt:variant>
      <vt:variant>
        <vt:lpwstr>https://www.portland.va.gov/research/documents/irb/10-9012.doc</vt:lpwstr>
      </vt:variant>
      <vt:variant>
        <vt:lpwstr/>
      </vt:variant>
      <vt:variant>
        <vt:i4>4259964</vt:i4>
      </vt:variant>
      <vt:variant>
        <vt:i4>12</vt:i4>
      </vt:variant>
      <vt:variant>
        <vt:i4>0</vt:i4>
      </vt:variant>
      <vt:variant>
        <vt:i4>5</vt:i4>
      </vt:variant>
      <vt:variant>
        <vt:lpwstr>http://www.portland.va.gov/Research/piservices/rd_forms.asp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IRQ Appendix C (Portland VA Medical Center)</dc:title>
  <dc:subject>IRQ Appendix C</dc:subject>
  <dc:creator>vhaporwhites</dc:creator>
  <cp:keywords>IRQ, initial review questionnaire, appendix, investigational drugs</cp:keywords>
  <dc:description>Appendix C to the Initial Review Questionnaire, regarding using investigational drugs in a research study</dc:description>
  <cp:lastModifiedBy>White, Robert A.</cp:lastModifiedBy>
  <cp:revision>11</cp:revision>
  <dcterms:created xsi:type="dcterms:W3CDTF">2021-06-15T19:56:00Z</dcterms:created>
  <dcterms:modified xsi:type="dcterms:W3CDTF">2021-11-14T04:21:00Z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20060519</vt:lpwstr>
  </property>
  <property fmtid="{D5CDD505-2E9C-101B-9397-08002B2CF9AE}" pid="4" name="DateReviewed">
    <vt:lpwstr>20090709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