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02BA4" w14:textId="77777777" w:rsidR="00392B8F" w:rsidRPr="00544C69" w:rsidRDefault="00C90718" w:rsidP="00C90718">
      <w:pPr>
        <w:pStyle w:val="Heading1"/>
        <w:jc w:val="center"/>
        <w:rPr>
          <w:b w:val="0"/>
          <w:sz w:val="24"/>
        </w:rPr>
      </w:pPr>
      <w:r w:rsidRPr="00544C69">
        <w:rPr>
          <w:b w:val="0"/>
          <w:sz w:val="24"/>
        </w:rPr>
        <w:t xml:space="preserve">VA </w:t>
      </w:r>
      <w:r w:rsidR="00392B8F" w:rsidRPr="00544C69">
        <w:rPr>
          <w:b w:val="0"/>
          <w:sz w:val="24"/>
        </w:rPr>
        <w:t xml:space="preserve">Portland </w:t>
      </w:r>
      <w:r w:rsidRPr="00544C69">
        <w:rPr>
          <w:b w:val="0"/>
          <w:sz w:val="24"/>
        </w:rPr>
        <w:t xml:space="preserve">Health Care System (VAPORHCS) - </w:t>
      </w:r>
      <w:r w:rsidR="00392B8F" w:rsidRPr="00544C69">
        <w:rPr>
          <w:b w:val="0"/>
          <w:sz w:val="24"/>
        </w:rPr>
        <w:t>Institutional Review Board</w:t>
      </w:r>
    </w:p>
    <w:p w14:paraId="5D572405" w14:textId="77777777" w:rsidR="00392B8F" w:rsidRPr="00544C69" w:rsidRDefault="00392B8F" w:rsidP="00392B8F">
      <w:pPr>
        <w:jc w:val="center"/>
        <w:rPr>
          <w:rFonts w:ascii="Arial" w:hAnsi="Arial" w:cs="Arial"/>
          <w:b/>
          <w:sz w:val="28"/>
        </w:rPr>
      </w:pPr>
      <w:r w:rsidRPr="00544C69">
        <w:rPr>
          <w:rFonts w:ascii="Arial" w:hAnsi="Arial" w:cs="Arial"/>
          <w:b/>
          <w:sz w:val="28"/>
        </w:rPr>
        <w:t>IRQ Appendix E –</w:t>
      </w:r>
      <w:r w:rsidR="002414E0">
        <w:rPr>
          <w:rFonts w:ascii="Arial" w:hAnsi="Arial" w:cs="Arial"/>
          <w:b/>
          <w:sz w:val="28"/>
        </w:rPr>
        <w:t xml:space="preserve"> </w:t>
      </w:r>
      <w:r w:rsidR="002414E0" w:rsidRPr="002414E0">
        <w:rPr>
          <w:rFonts w:ascii="Arial" w:hAnsi="Arial" w:cs="Arial"/>
          <w:b/>
          <w:sz w:val="28"/>
        </w:rPr>
        <w:t xml:space="preserve">Medical </w:t>
      </w:r>
      <w:r w:rsidRPr="00544C69">
        <w:rPr>
          <w:rFonts w:ascii="Arial" w:hAnsi="Arial" w:cs="Arial"/>
          <w:b/>
          <w:sz w:val="28"/>
        </w:rPr>
        <w:t>Devices</w:t>
      </w:r>
      <w:r w:rsidR="002414E0">
        <w:rPr>
          <w:rFonts w:ascii="Arial" w:hAnsi="Arial" w:cs="Arial"/>
          <w:b/>
          <w:sz w:val="28"/>
        </w:rPr>
        <w:t xml:space="preserve"> </w:t>
      </w:r>
      <w:r w:rsidR="002414E0" w:rsidRPr="002414E0">
        <w:rPr>
          <w:rFonts w:ascii="Arial" w:hAnsi="Arial" w:cs="Arial"/>
          <w:b/>
          <w:sz w:val="28"/>
        </w:rPr>
        <w:t>Being Evaluated</w:t>
      </w:r>
    </w:p>
    <w:p w14:paraId="24B0B542" w14:textId="6D486E7D" w:rsidR="007B5C1C" w:rsidRPr="00D906DC" w:rsidRDefault="007B5C1C" w:rsidP="00D906DC">
      <w:pPr>
        <w:pBdr>
          <w:top w:val="single" w:sz="12" w:space="1" w:color="auto"/>
        </w:pBdr>
        <w:rPr>
          <w:rFonts w:ascii="Arial" w:hAnsi="Arial" w:cs="Arial"/>
          <w:b/>
          <w:sz w:val="22"/>
          <w:szCs w:val="22"/>
          <w:u w:val="single"/>
          <w:lang w:val="fr-FR"/>
        </w:rPr>
      </w:pPr>
      <w:bookmarkStart w:id="0" w:name="_Hlk74743102"/>
      <w:r w:rsidRPr="007B5C1C">
        <w:rPr>
          <w:rFonts w:ascii="Arial" w:hAnsi="Arial" w:cs="Arial"/>
          <w:b/>
          <w:sz w:val="22"/>
          <w:szCs w:val="22"/>
        </w:rPr>
        <w:t xml:space="preserve">VAPORHCS PI Name: </w:t>
      </w:r>
      <w:r w:rsidRPr="007B5C1C">
        <w:rPr>
          <w:rFonts w:ascii="Arial" w:hAnsi="Arial" w:cs="Arial"/>
          <w:b/>
          <w:sz w:val="22"/>
          <w:szCs w:val="22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7B5C1C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7B5C1C">
        <w:rPr>
          <w:rFonts w:ascii="Arial" w:hAnsi="Arial" w:cs="Arial"/>
          <w:b/>
          <w:sz w:val="22"/>
          <w:szCs w:val="22"/>
        </w:rPr>
      </w:r>
      <w:r w:rsidRPr="007B5C1C">
        <w:rPr>
          <w:rFonts w:ascii="Arial" w:hAnsi="Arial" w:cs="Arial"/>
          <w:b/>
          <w:sz w:val="22"/>
          <w:szCs w:val="22"/>
        </w:rPr>
        <w:fldChar w:fldCharType="separate"/>
      </w:r>
      <w:r w:rsidRPr="007B5C1C">
        <w:rPr>
          <w:rFonts w:ascii="Arial" w:hAnsi="Arial" w:cs="Arial"/>
          <w:b/>
          <w:noProof/>
          <w:sz w:val="22"/>
          <w:szCs w:val="22"/>
        </w:rPr>
        <w:t> </w:t>
      </w:r>
      <w:r w:rsidRPr="007B5C1C">
        <w:rPr>
          <w:rFonts w:ascii="Arial" w:hAnsi="Arial" w:cs="Arial"/>
          <w:b/>
          <w:noProof/>
          <w:sz w:val="22"/>
          <w:szCs w:val="22"/>
        </w:rPr>
        <w:t> </w:t>
      </w:r>
      <w:r w:rsidRPr="007B5C1C">
        <w:rPr>
          <w:rFonts w:ascii="Arial" w:hAnsi="Arial" w:cs="Arial"/>
          <w:b/>
          <w:noProof/>
          <w:sz w:val="22"/>
          <w:szCs w:val="22"/>
        </w:rPr>
        <w:t> </w:t>
      </w:r>
      <w:r w:rsidRPr="007B5C1C">
        <w:rPr>
          <w:rFonts w:ascii="Arial" w:hAnsi="Arial" w:cs="Arial"/>
          <w:b/>
          <w:noProof/>
          <w:sz w:val="22"/>
          <w:szCs w:val="22"/>
        </w:rPr>
        <w:t> </w:t>
      </w:r>
      <w:r w:rsidRPr="007B5C1C">
        <w:rPr>
          <w:rFonts w:ascii="Arial" w:hAnsi="Arial" w:cs="Arial"/>
          <w:b/>
          <w:noProof/>
          <w:sz w:val="22"/>
          <w:szCs w:val="22"/>
        </w:rPr>
        <w:t> </w:t>
      </w:r>
      <w:r w:rsidRPr="007B5C1C">
        <w:rPr>
          <w:rFonts w:ascii="Arial" w:hAnsi="Arial" w:cs="Arial"/>
          <w:b/>
          <w:sz w:val="22"/>
          <w:szCs w:val="22"/>
        </w:rPr>
        <w:fldChar w:fldCharType="end"/>
      </w:r>
      <w:r w:rsidRPr="007B5C1C">
        <w:rPr>
          <w:rFonts w:ascii="Arial" w:hAnsi="Arial" w:cs="Arial"/>
          <w:b/>
          <w:sz w:val="22"/>
          <w:szCs w:val="22"/>
        </w:rPr>
        <w:tab/>
      </w:r>
      <w:r w:rsidRPr="007B5C1C">
        <w:rPr>
          <w:rFonts w:ascii="Arial" w:hAnsi="Arial" w:cs="Arial"/>
          <w:b/>
          <w:sz w:val="22"/>
          <w:szCs w:val="22"/>
          <w:lang w:val="fr-FR"/>
        </w:rPr>
        <w:t xml:space="preserve">                                                                                           Date: </w:t>
      </w:r>
      <w:r w:rsidRPr="007B5C1C">
        <w:rPr>
          <w:rFonts w:ascii="Arial" w:hAnsi="Arial" w:cs="Arial"/>
          <w:b/>
          <w:sz w:val="22"/>
          <w:szCs w:val="22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Pr="007B5C1C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7B5C1C">
        <w:rPr>
          <w:rFonts w:ascii="Arial" w:hAnsi="Arial" w:cs="Arial"/>
          <w:b/>
          <w:sz w:val="22"/>
          <w:szCs w:val="22"/>
        </w:rPr>
      </w:r>
      <w:r w:rsidRPr="007B5C1C">
        <w:rPr>
          <w:rFonts w:ascii="Arial" w:hAnsi="Arial" w:cs="Arial"/>
          <w:b/>
          <w:sz w:val="22"/>
          <w:szCs w:val="22"/>
        </w:rPr>
        <w:fldChar w:fldCharType="separate"/>
      </w:r>
      <w:r w:rsidRPr="007B5C1C">
        <w:rPr>
          <w:rFonts w:ascii="Arial" w:hAnsi="Arial" w:cs="Arial"/>
          <w:b/>
          <w:sz w:val="22"/>
          <w:szCs w:val="22"/>
        </w:rPr>
        <w:t> </w:t>
      </w:r>
      <w:r w:rsidRPr="007B5C1C">
        <w:rPr>
          <w:rFonts w:ascii="Arial" w:hAnsi="Arial" w:cs="Arial"/>
          <w:b/>
          <w:sz w:val="22"/>
          <w:szCs w:val="22"/>
        </w:rPr>
        <w:t> </w:t>
      </w:r>
      <w:r w:rsidRPr="007B5C1C">
        <w:rPr>
          <w:rFonts w:ascii="Arial" w:hAnsi="Arial" w:cs="Arial"/>
          <w:b/>
          <w:sz w:val="22"/>
          <w:szCs w:val="22"/>
        </w:rPr>
        <w:t> </w:t>
      </w:r>
      <w:r w:rsidRPr="007B5C1C">
        <w:rPr>
          <w:rFonts w:ascii="Arial" w:hAnsi="Arial" w:cs="Arial"/>
          <w:b/>
          <w:sz w:val="22"/>
          <w:szCs w:val="22"/>
        </w:rPr>
        <w:t> </w:t>
      </w:r>
      <w:r w:rsidRPr="007B5C1C">
        <w:rPr>
          <w:rFonts w:ascii="Arial" w:hAnsi="Arial" w:cs="Arial"/>
          <w:b/>
          <w:sz w:val="22"/>
          <w:szCs w:val="22"/>
        </w:rPr>
        <w:t> </w:t>
      </w:r>
      <w:r w:rsidRPr="007B5C1C">
        <w:rPr>
          <w:rFonts w:ascii="Arial" w:hAnsi="Arial" w:cs="Arial"/>
          <w:b/>
          <w:sz w:val="22"/>
          <w:szCs w:val="22"/>
        </w:rPr>
        <w:fldChar w:fldCharType="end"/>
      </w:r>
      <w:r w:rsidRPr="007B5C1C"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2A26760D" w14:textId="63288B44" w:rsidR="007B5C1C" w:rsidRPr="007B5C1C" w:rsidRDefault="00E179B5" w:rsidP="007B5C1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Study/Project </w:t>
      </w:r>
      <w:r w:rsidR="007B5C1C" w:rsidRPr="007B5C1C">
        <w:rPr>
          <w:rFonts w:ascii="Arial" w:hAnsi="Arial" w:cs="Arial"/>
          <w:b/>
          <w:bCs/>
          <w:sz w:val="22"/>
          <w:szCs w:val="22"/>
        </w:rPr>
        <w:t>ID</w:t>
      </w:r>
      <w:r>
        <w:rPr>
          <w:rFonts w:ascii="Arial" w:hAnsi="Arial" w:cs="Arial"/>
          <w:b/>
          <w:bCs/>
          <w:sz w:val="22"/>
          <w:szCs w:val="22"/>
        </w:rPr>
        <w:t>#</w:t>
      </w:r>
      <w:r w:rsidR="007B5C1C" w:rsidRPr="007B5C1C">
        <w:rPr>
          <w:rFonts w:ascii="Arial" w:hAnsi="Arial" w:cs="Arial"/>
          <w:b/>
          <w:sz w:val="22"/>
          <w:szCs w:val="22"/>
        </w:rPr>
        <w:t xml:space="preserve">: </w:t>
      </w:r>
      <w:r w:rsidR="007B5C1C" w:rsidRPr="007B5C1C">
        <w:rPr>
          <w:rFonts w:ascii="Arial" w:hAnsi="Arial" w:cs="Arial"/>
          <w:b/>
          <w:sz w:val="22"/>
          <w:szCs w:val="22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="007B5C1C" w:rsidRPr="007B5C1C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B5C1C" w:rsidRPr="007B5C1C">
        <w:rPr>
          <w:rFonts w:ascii="Arial" w:hAnsi="Arial" w:cs="Arial"/>
          <w:b/>
          <w:sz w:val="22"/>
          <w:szCs w:val="22"/>
        </w:rPr>
      </w:r>
      <w:r w:rsidR="007B5C1C" w:rsidRPr="007B5C1C">
        <w:rPr>
          <w:rFonts w:ascii="Arial" w:hAnsi="Arial" w:cs="Arial"/>
          <w:b/>
          <w:sz w:val="22"/>
          <w:szCs w:val="22"/>
        </w:rPr>
        <w:fldChar w:fldCharType="separate"/>
      </w:r>
      <w:r w:rsidR="007B5C1C" w:rsidRPr="007B5C1C">
        <w:rPr>
          <w:rFonts w:ascii="Arial" w:hAnsi="Arial" w:cs="Arial"/>
          <w:b/>
          <w:noProof/>
          <w:sz w:val="22"/>
          <w:szCs w:val="22"/>
        </w:rPr>
        <w:t> </w:t>
      </w:r>
      <w:r w:rsidR="007B5C1C" w:rsidRPr="007B5C1C">
        <w:rPr>
          <w:rFonts w:ascii="Arial" w:hAnsi="Arial" w:cs="Arial"/>
          <w:b/>
          <w:noProof/>
          <w:sz w:val="22"/>
          <w:szCs w:val="22"/>
        </w:rPr>
        <w:t> </w:t>
      </w:r>
      <w:r w:rsidR="007B5C1C" w:rsidRPr="007B5C1C">
        <w:rPr>
          <w:rFonts w:ascii="Arial" w:hAnsi="Arial" w:cs="Arial"/>
          <w:b/>
          <w:noProof/>
          <w:sz w:val="22"/>
          <w:szCs w:val="22"/>
        </w:rPr>
        <w:t> </w:t>
      </w:r>
      <w:r w:rsidR="007B5C1C" w:rsidRPr="007B5C1C">
        <w:rPr>
          <w:rFonts w:ascii="Arial" w:hAnsi="Arial" w:cs="Arial"/>
          <w:b/>
          <w:noProof/>
          <w:sz w:val="22"/>
          <w:szCs w:val="22"/>
        </w:rPr>
        <w:t> </w:t>
      </w:r>
      <w:r w:rsidR="007B5C1C" w:rsidRPr="007B5C1C">
        <w:rPr>
          <w:rFonts w:ascii="Arial" w:hAnsi="Arial" w:cs="Arial"/>
          <w:b/>
          <w:noProof/>
          <w:sz w:val="22"/>
          <w:szCs w:val="22"/>
        </w:rPr>
        <w:t> </w:t>
      </w:r>
      <w:r w:rsidR="007B5C1C" w:rsidRPr="007B5C1C">
        <w:rPr>
          <w:rFonts w:ascii="Arial" w:hAnsi="Arial" w:cs="Arial"/>
          <w:b/>
          <w:sz w:val="22"/>
          <w:szCs w:val="22"/>
        </w:rPr>
        <w:fldChar w:fldCharType="end"/>
      </w:r>
    </w:p>
    <w:bookmarkEnd w:id="0"/>
    <w:p w14:paraId="6B01D10A" w14:textId="3FBD6C29" w:rsidR="007B5C1C" w:rsidRDefault="007B5C1C" w:rsidP="00177962">
      <w:pPr>
        <w:pBdr>
          <w:bottom w:val="single" w:sz="6" w:space="1" w:color="auto"/>
        </w:pBdr>
        <w:ind w:left="1260" w:hanging="1260"/>
        <w:rPr>
          <w:rFonts w:ascii="Arial" w:hAnsi="Arial" w:cs="Arial"/>
          <w:b/>
          <w:sz w:val="22"/>
        </w:rPr>
      </w:pPr>
    </w:p>
    <w:p w14:paraId="2BF67DBD" w14:textId="431EBCD5" w:rsidR="004A5AF4" w:rsidRPr="00C908AD" w:rsidRDefault="00392B8F" w:rsidP="00082F7F">
      <w:pPr>
        <w:pStyle w:val="BodyText3"/>
        <w:spacing w:after="0"/>
        <w:rPr>
          <w:rFonts w:ascii="Arial" w:hAnsi="Arial" w:cs="Arial"/>
          <w:color w:val="3333FF"/>
          <w:sz w:val="22"/>
          <w:szCs w:val="22"/>
        </w:rPr>
      </w:pPr>
      <w:r w:rsidRPr="00544C69">
        <w:rPr>
          <w:rFonts w:ascii="Arial" w:hAnsi="Arial" w:cs="Arial"/>
          <w:b/>
          <w:sz w:val="22"/>
          <w:szCs w:val="22"/>
        </w:rPr>
        <w:t xml:space="preserve">This appendix should be completed </w:t>
      </w:r>
      <w:r w:rsidR="006635E1">
        <w:rPr>
          <w:rFonts w:ascii="Arial" w:hAnsi="Arial" w:cs="Arial"/>
          <w:b/>
          <w:sz w:val="22"/>
          <w:szCs w:val="22"/>
        </w:rPr>
        <w:t>as prompted on the IRQ</w:t>
      </w:r>
      <w:r w:rsidR="003E02DC" w:rsidRPr="00544C69">
        <w:rPr>
          <w:rFonts w:ascii="Arial" w:hAnsi="Arial" w:cs="Arial"/>
          <w:b/>
          <w:sz w:val="22"/>
          <w:szCs w:val="22"/>
        </w:rPr>
        <w:t>.</w:t>
      </w:r>
      <w:r w:rsidR="00E20E36" w:rsidRPr="00544C69">
        <w:rPr>
          <w:rFonts w:ascii="Arial" w:hAnsi="Arial" w:cs="Arial"/>
          <w:b/>
          <w:sz w:val="22"/>
          <w:szCs w:val="22"/>
        </w:rPr>
        <w:t xml:space="preserve">  Please complete a separate appendix for each device.</w:t>
      </w:r>
      <w:r w:rsidR="000649CA">
        <w:rPr>
          <w:rFonts w:ascii="Arial" w:hAnsi="Arial" w:cs="Arial"/>
          <w:b/>
          <w:sz w:val="22"/>
          <w:szCs w:val="22"/>
        </w:rPr>
        <w:t xml:space="preserve"> </w:t>
      </w:r>
      <w:r w:rsidR="000649CA" w:rsidRPr="000D5A4A">
        <w:rPr>
          <w:rFonts w:ascii="Arial" w:hAnsi="Arial" w:cs="Arial"/>
          <w:b/>
          <w:i/>
          <w:iCs/>
          <w:color w:val="C00000"/>
          <w:sz w:val="22"/>
          <w:szCs w:val="22"/>
        </w:rPr>
        <w:t>NOTE:</w:t>
      </w:r>
      <w:r w:rsidR="000649CA" w:rsidRPr="000D5A4A">
        <w:rPr>
          <w:rFonts w:ascii="Arial" w:hAnsi="Arial" w:cs="Arial"/>
          <w:bCs/>
          <w:i/>
          <w:iCs/>
          <w:color w:val="C00000"/>
          <w:sz w:val="22"/>
          <w:szCs w:val="22"/>
        </w:rPr>
        <w:t xml:space="preserve"> If any fields on this appendix do not allow enough space to provide a thorough answer, state “see attached”, and include the complete answer on a separate page, identifying clearly to which question the answer refers. </w:t>
      </w:r>
    </w:p>
    <w:p w14:paraId="2A4281B8" w14:textId="77777777" w:rsidR="00392B8F" w:rsidRPr="00544C69" w:rsidRDefault="00392B8F" w:rsidP="007124CE">
      <w:pPr>
        <w:ind w:left="720" w:hanging="720"/>
        <w:rPr>
          <w:rFonts w:ascii="Arial" w:hAnsi="Arial" w:cs="Arial"/>
          <w:sz w:val="22"/>
        </w:rPr>
      </w:pPr>
    </w:p>
    <w:p w14:paraId="54774350" w14:textId="77777777" w:rsidR="00403923" w:rsidRPr="00544C69" w:rsidRDefault="006635E1" w:rsidP="003B3331">
      <w:pPr>
        <w:numPr>
          <w:ilvl w:val="0"/>
          <w:numId w:val="22"/>
        </w:num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Manufacturer and brand n</w:t>
      </w:r>
      <w:r w:rsidR="00403923" w:rsidRPr="00544C69">
        <w:rPr>
          <w:rFonts w:ascii="Arial" w:hAnsi="Arial" w:cs="Arial"/>
          <w:sz w:val="22"/>
        </w:rPr>
        <w:t>ame of the device</w:t>
      </w:r>
      <w:r w:rsidR="00CA386D" w:rsidRPr="00544C69">
        <w:rPr>
          <w:rFonts w:ascii="Arial" w:hAnsi="Arial" w:cs="Arial"/>
          <w:sz w:val="22"/>
          <w:szCs w:val="22"/>
        </w:rPr>
        <w:t xml:space="preserve"> (</w:t>
      </w:r>
      <w:r w:rsidRPr="006635E1">
        <w:rPr>
          <w:rFonts w:ascii="Arial" w:hAnsi="Arial" w:cs="Arial"/>
          <w:sz w:val="22"/>
          <w:szCs w:val="22"/>
        </w:rPr>
        <w:t>if applicable</w:t>
      </w:r>
      <w:r>
        <w:rPr>
          <w:rFonts w:ascii="Arial" w:hAnsi="Arial" w:cs="Arial"/>
          <w:sz w:val="22"/>
          <w:szCs w:val="22"/>
        </w:rPr>
        <w:t>,</w:t>
      </w:r>
      <w:r w:rsidR="00E819C4">
        <w:rPr>
          <w:rFonts w:ascii="Arial" w:hAnsi="Arial" w:cs="Arial"/>
          <w:sz w:val="22"/>
          <w:szCs w:val="22"/>
        </w:rPr>
        <w:t xml:space="preserve"> also</w:t>
      </w:r>
      <w:r>
        <w:rPr>
          <w:rFonts w:ascii="Arial" w:hAnsi="Arial" w:cs="Arial"/>
          <w:sz w:val="22"/>
          <w:szCs w:val="22"/>
        </w:rPr>
        <w:t xml:space="preserve"> specify</w:t>
      </w:r>
      <w:r w:rsidR="004A5AF4" w:rsidRPr="00544C69">
        <w:rPr>
          <w:rFonts w:ascii="Arial" w:hAnsi="Arial" w:cs="Arial"/>
          <w:sz w:val="22"/>
          <w:szCs w:val="22"/>
        </w:rPr>
        <w:t xml:space="preserve"> model</w:t>
      </w:r>
      <w:r w:rsidR="00CA386D" w:rsidRPr="00544C6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version, etc.</w:t>
      </w:r>
      <w:r w:rsidR="00CA386D" w:rsidRPr="00544C69">
        <w:rPr>
          <w:rFonts w:ascii="Arial" w:hAnsi="Arial" w:cs="Arial"/>
          <w:sz w:val="22"/>
          <w:szCs w:val="22"/>
        </w:rPr>
        <w:t>)</w:t>
      </w:r>
      <w:r w:rsidR="0022571D" w:rsidRPr="00544C69">
        <w:rPr>
          <w:rFonts w:ascii="Arial" w:hAnsi="Arial" w:cs="Arial"/>
          <w:sz w:val="22"/>
        </w:rPr>
        <w:t>:</w:t>
      </w:r>
      <w:r w:rsidR="00403923" w:rsidRPr="00544C69">
        <w:rPr>
          <w:rFonts w:ascii="Arial" w:hAnsi="Arial" w:cs="Arial"/>
          <w:sz w:val="22"/>
        </w:rPr>
        <w:t xml:space="preserve"> </w:t>
      </w:r>
      <w:r w:rsidR="001C1505" w:rsidRPr="00544C69">
        <w:rPr>
          <w:rFonts w:ascii="Arial" w:hAnsi="Arial" w:cs="Arial"/>
          <w:b/>
          <w:sz w:val="22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1" w:name="Text92"/>
      <w:r w:rsidR="00403923" w:rsidRPr="00544C69">
        <w:rPr>
          <w:rFonts w:ascii="Arial" w:hAnsi="Arial" w:cs="Arial"/>
          <w:b/>
          <w:sz w:val="22"/>
        </w:rPr>
        <w:instrText xml:space="preserve"> FORMTEXT </w:instrText>
      </w:r>
      <w:r w:rsidR="001C1505" w:rsidRPr="00544C69">
        <w:rPr>
          <w:rFonts w:ascii="Arial" w:hAnsi="Arial" w:cs="Arial"/>
          <w:b/>
          <w:sz w:val="22"/>
        </w:rPr>
      </w:r>
      <w:r w:rsidR="001C1505" w:rsidRPr="00544C69">
        <w:rPr>
          <w:rFonts w:ascii="Arial" w:hAnsi="Arial" w:cs="Arial"/>
          <w:b/>
          <w:sz w:val="22"/>
        </w:rPr>
        <w:fldChar w:fldCharType="separate"/>
      </w:r>
      <w:r w:rsidR="00403923" w:rsidRPr="00544C69">
        <w:rPr>
          <w:rFonts w:ascii="Arial" w:hAnsi="Arial" w:cs="Arial"/>
          <w:b/>
          <w:noProof/>
          <w:sz w:val="22"/>
        </w:rPr>
        <w:t> </w:t>
      </w:r>
      <w:r w:rsidR="00403923" w:rsidRPr="00544C69">
        <w:rPr>
          <w:rFonts w:ascii="Arial" w:hAnsi="Arial" w:cs="Arial"/>
          <w:b/>
          <w:noProof/>
          <w:sz w:val="22"/>
        </w:rPr>
        <w:t> </w:t>
      </w:r>
      <w:r w:rsidR="00403923" w:rsidRPr="00544C69">
        <w:rPr>
          <w:rFonts w:ascii="Arial" w:hAnsi="Arial" w:cs="Arial"/>
          <w:b/>
          <w:noProof/>
          <w:sz w:val="22"/>
        </w:rPr>
        <w:t> </w:t>
      </w:r>
      <w:r w:rsidR="00403923" w:rsidRPr="00544C69">
        <w:rPr>
          <w:rFonts w:ascii="Arial" w:hAnsi="Arial" w:cs="Arial"/>
          <w:b/>
          <w:noProof/>
          <w:sz w:val="22"/>
        </w:rPr>
        <w:t> </w:t>
      </w:r>
      <w:r w:rsidR="00403923" w:rsidRPr="00544C69">
        <w:rPr>
          <w:rFonts w:ascii="Arial" w:hAnsi="Arial" w:cs="Arial"/>
          <w:b/>
          <w:noProof/>
          <w:sz w:val="22"/>
        </w:rPr>
        <w:t> </w:t>
      </w:r>
      <w:r w:rsidR="001C1505" w:rsidRPr="00544C69">
        <w:rPr>
          <w:rFonts w:ascii="Arial" w:hAnsi="Arial" w:cs="Arial"/>
          <w:b/>
          <w:sz w:val="22"/>
        </w:rPr>
        <w:fldChar w:fldCharType="end"/>
      </w:r>
      <w:bookmarkEnd w:id="1"/>
    </w:p>
    <w:p w14:paraId="7E5E3B3C" w14:textId="77777777" w:rsidR="00403923" w:rsidRPr="00544C69" w:rsidRDefault="00403923" w:rsidP="007124CE">
      <w:pPr>
        <w:ind w:left="720" w:hanging="720"/>
        <w:rPr>
          <w:rFonts w:ascii="Arial" w:hAnsi="Arial" w:cs="Arial"/>
          <w:sz w:val="22"/>
        </w:rPr>
      </w:pPr>
    </w:p>
    <w:p w14:paraId="00137193" w14:textId="77777777" w:rsidR="00636072" w:rsidRPr="00082F7F" w:rsidRDefault="006635E1" w:rsidP="003B3331">
      <w:pPr>
        <w:numPr>
          <w:ilvl w:val="0"/>
          <w:numId w:val="22"/>
        </w:num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Type of device </w:t>
      </w:r>
      <w:r w:rsidR="00F17A25">
        <w:rPr>
          <w:rFonts w:ascii="Arial" w:hAnsi="Arial" w:cs="Arial"/>
          <w:sz w:val="22"/>
        </w:rPr>
        <w:t xml:space="preserve">(e.g. hearing aid) </w:t>
      </w:r>
      <w:r>
        <w:rPr>
          <w:rFonts w:ascii="Arial" w:hAnsi="Arial" w:cs="Arial"/>
          <w:sz w:val="22"/>
        </w:rPr>
        <w:t>and/or d</w:t>
      </w:r>
      <w:r w:rsidR="00BE5BE9" w:rsidRPr="00544C69">
        <w:rPr>
          <w:rFonts w:ascii="Arial" w:hAnsi="Arial" w:cs="Arial"/>
          <w:sz w:val="22"/>
        </w:rPr>
        <w:t>escri</w:t>
      </w:r>
      <w:r>
        <w:rPr>
          <w:rFonts w:ascii="Arial" w:hAnsi="Arial" w:cs="Arial"/>
          <w:sz w:val="22"/>
        </w:rPr>
        <w:t>ption of</w:t>
      </w:r>
      <w:r w:rsidR="00BE5BE9" w:rsidRPr="00544C69">
        <w:rPr>
          <w:rFonts w:ascii="Arial" w:hAnsi="Arial" w:cs="Arial"/>
          <w:sz w:val="22"/>
        </w:rPr>
        <w:t xml:space="preserve"> the device</w:t>
      </w:r>
      <w:r w:rsidR="00D64F30">
        <w:rPr>
          <w:rFonts w:ascii="Arial" w:hAnsi="Arial" w:cs="Arial"/>
          <w:sz w:val="22"/>
        </w:rPr>
        <w:t>,</w:t>
      </w:r>
      <w:r w:rsidR="00BE5BE9" w:rsidRPr="00544C69">
        <w:rPr>
          <w:rFonts w:ascii="Arial" w:hAnsi="Arial" w:cs="Arial"/>
          <w:sz w:val="22"/>
        </w:rPr>
        <w:t xml:space="preserve"> </w:t>
      </w:r>
      <w:r w:rsidR="00D64F30">
        <w:rPr>
          <w:rFonts w:ascii="Arial" w:hAnsi="Arial" w:cs="Arial"/>
          <w:sz w:val="22"/>
        </w:rPr>
        <w:t xml:space="preserve">including </w:t>
      </w:r>
      <w:r>
        <w:rPr>
          <w:rFonts w:ascii="Arial" w:hAnsi="Arial" w:cs="Arial"/>
          <w:sz w:val="22"/>
        </w:rPr>
        <w:t>its</w:t>
      </w:r>
      <w:r w:rsidRPr="00544C69">
        <w:rPr>
          <w:rFonts w:ascii="Arial" w:hAnsi="Arial" w:cs="Arial"/>
          <w:sz w:val="22"/>
        </w:rPr>
        <w:t xml:space="preserve"> </w:t>
      </w:r>
      <w:r w:rsidR="00BE5BE9" w:rsidRPr="00544C69">
        <w:rPr>
          <w:rFonts w:ascii="Arial" w:hAnsi="Arial" w:cs="Arial"/>
          <w:sz w:val="22"/>
        </w:rPr>
        <w:t>proposed mechanism of action</w:t>
      </w:r>
      <w:r w:rsidR="00636072" w:rsidRPr="00544C69">
        <w:rPr>
          <w:rFonts w:ascii="Arial" w:hAnsi="Arial" w:cs="Arial"/>
          <w:sz w:val="22"/>
        </w:rPr>
        <w:t xml:space="preserve">:  </w:t>
      </w:r>
      <w:bookmarkStart w:id="2" w:name="_Hlk17459827"/>
      <w:r w:rsidR="001C1505" w:rsidRPr="00544C69">
        <w:rPr>
          <w:rFonts w:ascii="Arial" w:hAnsi="Arial" w:cs="Arial"/>
          <w:b/>
          <w:sz w:val="22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3" w:name="Text127"/>
      <w:r w:rsidR="00636072" w:rsidRPr="00544C69">
        <w:rPr>
          <w:rFonts w:ascii="Arial" w:hAnsi="Arial" w:cs="Arial"/>
          <w:b/>
          <w:sz w:val="22"/>
        </w:rPr>
        <w:instrText xml:space="preserve"> FORMTEXT </w:instrText>
      </w:r>
      <w:r w:rsidR="001C1505" w:rsidRPr="00544C69">
        <w:rPr>
          <w:rFonts w:ascii="Arial" w:hAnsi="Arial" w:cs="Arial"/>
          <w:b/>
          <w:sz w:val="22"/>
        </w:rPr>
      </w:r>
      <w:r w:rsidR="001C1505" w:rsidRPr="00544C69">
        <w:rPr>
          <w:rFonts w:ascii="Arial" w:hAnsi="Arial" w:cs="Arial"/>
          <w:b/>
          <w:sz w:val="22"/>
        </w:rPr>
        <w:fldChar w:fldCharType="separate"/>
      </w:r>
      <w:r w:rsidR="00636072" w:rsidRPr="00544C69">
        <w:rPr>
          <w:rFonts w:ascii="Arial" w:hAnsi="Arial" w:cs="Arial"/>
          <w:b/>
          <w:noProof/>
          <w:sz w:val="22"/>
        </w:rPr>
        <w:t> </w:t>
      </w:r>
      <w:r w:rsidR="00636072" w:rsidRPr="00544C69">
        <w:rPr>
          <w:rFonts w:ascii="Arial" w:hAnsi="Arial" w:cs="Arial"/>
          <w:b/>
          <w:noProof/>
          <w:sz w:val="22"/>
        </w:rPr>
        <w:t> </w:t>
      </w:r>
      <w:r w:rsidR="00636072" w:rsidRPr="00544C69">
        <w:rPr>
          <w:rFonts w:ascii="Arial" w:hAnsi="Arial" w:cs="Arial"/>
          <w:b/>
          <w:noProof/>
          <w:sz w:val="22"/>
        </w:rPr>
        <w:t> </w:t>
      </w:r>
      <w:r w:rsidR="00636072" w:rsidRPr="00544C69">
        <w:rPr>
          <w:rFonts w:ascii="Arial" w:hAnsi="Arial" w:cs="Arial"/>
          <w:b/>
          <w:noProof/>
          <w:sz w:val="22"/>
        </w:rPr>
        <w:t> </w:t>
      </w:r>
      <w:r w:rsidR="00636072" w:rsidRPr="00544C69">
        <w:rPr>
          <w:rFonts w:ascii="Arial" w:hAnsi="Arial" w:cs="Arial"/>
          <w:b/>
          <w:noProof/>
          <w:sz w:val="22"/>
        </w:rPr>
        <w:t> </w:t>
      </w:r>
      <w:r w:rsidR="001C1505" w:rsidRPr="00544C69">
        <w:rPr>
          <w:rFonts w:ascii="Arial" w:hAnsi="Arial" w:cs="Arial"/>
          <w:b/>
          <w:sz w:val="22"/>
        </w:rPr>
        <w:fldChar w:fldCharType="end"/>
      </w:r>
      <w:bookmarkEnd w:id="2"/>
      <w:bookmarkEnd w:id="3"/>
    </w:p>
    <w:p w14:paraId="04F8C2C9" w14:textId="77777777" w:rsidR="00647612" w:rsidRDefault="00647612" w:rsidP="00082F7F">
      <w:pPr>
        <w:pStyle w:val="ListParagraph"/>
        <w:rPr>
          <w:rFonts w:ascii="Arial" w:hAnsi="Arial" w:cs="Arial"/>
          <w:sz w:val="22"/>
          <w:u w:val="single"/>
        </w:rPr>
      </w:pPr>
    </w:p>
    <w:p w14:paraId="56555D34" w14:textId="77777777" w:rsidR="00D64F30" w:rsidRPr="003B3331" w:rsidRDefault="00647612" w:rsidP="003B3331">
      <w:pPr>
        <w:numPr>
          <w:ilvl w:val="0"/>
          <w:numId w:val="22"/>
        </w:numPr>
        <w:tabs>
          <w:tab w:val="clear" w:pos="360"/>
        </w:tabs>
        <w:rPr>
          <w:rFonts w:ascii="Arial" w:hAnsi="Arial" w:cs="Arial"/>
          <w:sz w:val="22"/>
        </w:rPr>
      </w:pPr>
      <w:r w:rsidRPr="003B3331">
        <w:rPr>
          <w:rFonts w:ascii="Arial" w:hAnsi="Arial" w:cs="Arial"/>
          <w:sz w:val="22"/>
        </w:rPr>
        <w:t>Attach available manufacturer information about th</w:t>
      </w:r>
      <w:r w:rsidR="00D64F30" w:rsidRPr="003B3331">
        <w:rPr>
          <w:rFonts w:ascii="Arial" w:hAnsi="Arial" w:cs="Arial"/>
          <w:sz w:val="22"/>
        </w:rPr>
        <w:t>e</w:t>
      </w:r>
      <w:r w:rsidRPr="003B3331">
        <w:rPr>
          <w:rFonts w:ascii="Arial" w:hAnsi="Arial" w:cs="Arial"/>
          <w:sz w:val="22"/>
        </w:rPr>
        <w:t xml:space="preserve"> device </w:t>
      </w:r>
      <w:r w:rsidR="003B3331" w:rsidRPr="003B3331">
        <w:rPr>
          <w:rFonts w:ascii="Arial" w:hAnsi="Arial" w:cs="Arial"/>
          <w:iCs/>
          <w:sz w:val="22"/>
        </w:rPr>
        <w:t>(</w:t>
      </w:r>
      <w:r w:rsidRPr="003B3331">
        <w:rPr>
          <w:rFonts w:ascii="Arial" w:hAnsi="Arial" w:cs="Arial"/>
          <w:iCs/>
          <w:sz w:val="22"/>
        </w:rPr>
        <w:t>e.g. user’s manual, package insert, investigator’s brochure</w:t>
      </w:r>
      <w:r w:rsidR="003B3331" w:rsidRPr="003B3331">
        <w:rPr>
          <w:rFonts w:ascii="Arial" w:hAnsi="Arial" w:cs="Arial"/>
          <w:iCs/>
          <w:sz w:val="22"/>
        </w:rPr>
        <w:t>)</w:t>
      </w:r>
      <w:r w:rsidRPr="003B3331">
        <w:rPr>
          <w:rFonts w:ascii="Arial" w:hAnsi="Arial" w:cs="Arial"/>
          <w:iCs/>
          <w:sz w:val="22"/>
        </w:rPr>
        <w:t>.</w:t>
      </w:r>
      <w:r w:rsidR="003B3331" w:rsidRPr="003B3331">
        <w:rPr>
          <w:rFonts w:ascii="Arial" w:hAnsi="Arial" w:cs="Arial"/>
          <w:iCs/>
          <w:sz w:val="22"/>
        </w:rPr>
        <w:t xml:space="preserve"> </w:t>
      </w:r>
      <w:bookmarkStart w:id="4" w:name="_Hlk16245283"/>
      <w:r w:rsidR="00D64F30" w:rsidRPr="003B3331">
        <w:rPr>
          <w:rFonts w:ascii="Arial" w:hAnsi="Arial" w:cs="Arial"/>
          <w:sz w:val="22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r w:rsidR="00D64F30" w:rsidRPr="003B3331">
        <w:rPr>
          <w:rFonts w:ascii="Arial" w:hAnsi="Arial" w:cs="Arial"/>
          <w:sz w:val="22"/>
        </w:rPr>
        <w:instrText xml:space="preserve"> FORMCHECKBOX </w:instrText>
      </w:r>
      <w:r w:rsidR="00935397">
        <w:rPr>
          <w:rFonts w:ascii="Arial" w:hAnsi="Arial" w:cs="Arial"/>
          <w:sz w:val="22"/>
        </w:rPr>
      </w:r>
      <w:r w:rsidR="00935397">
        <w:rPr>
          <w:rFonts w:ascii="Arial" w:hAnsi="Arial" w:cs="Arial"/>
          <w:sz w:val="22"/>
        </w:rPr>
        <w:fldChar w:fldCharType="separate"/>
      </w:r>
      <w:r w:rsidR="00D64F30" w:rsidRPr="003B3331">
        <w:rPr>
          <w:rFonts w:ascii="Arial" w:hAnsi="Arial" w:cs="Arial"/>
          <w:sz w:val="22"/>
        </w:rPr>
        <w:fldChar w:fldCharType="end"/>
      </w:r>
      <w:r w:rsidR="00D64F30" w:rsidRPr="003B3331">
        <w:rPr>
          <w:rFonts w:ascii="Arial" w:hAnsi="Arial" w:cs="Arial"/>
          <w:sz w:val="22"/>
        </w:rPr>
        <w:t xml:space="preserve"> </w:t>
      </w:r>
      <w:bookmarkEnd w:id="4"/>
      <w:r w:rsidR="00D64F30" w:rsidRPr="003B3331">
        <w:rPr>
          <w:rFonts w:ascii="Arial" w:hAnsi="Arial" w:cs="Arial"/>
          <w:sz w:val="22"/>
        </w:rPr>
        <w:t>Documentation attached</w:t>
      </w:r>
      <w:r w:rsidR="00D64F30" w:rsidRPr="003B3331">
        <w:rPr>
          <w:rFonts w:ascii="Arial" w:hAnsi="Arial" w:cs="Arial"/>
          <w:sz w:val="22"/>
        </w:rPr>
        <w:tab/>
      </w:r>
      <w:r w:rsidR="00265C56" w:rsidRPr="003B3331">
        <w:rPr>
          <w:rFonts w:ascii="Arial" w:hAnsi="Arial" w:cs="Arial"/>
          <w:sz w:val="22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r w:rsidR="00265C56" w:rsidRPr="003B3331">
        <w:rPr>
          <w:rFonts w:ascii="Arial" w:hAnsi="Arial" w:cs="Arial"/>
          <w:sz w:val="22"/>
        </w:rPr>
        <w:instrText xml:space="preserve"> FORMCHECKBOX </w:instrText>
      </w:r>
      <w:r w:rsidR="00935397">
        <w:rPr>
          <w:rFonts w:ascii="Arial" w:hAnsi="Arial" w:cs="Arial"/>
          <w:sz w:val="22"/>
        </w:rPr>
      </w:r>
      <w:r w:rsidR="00935397">
        <w:rPr>
          <w:rFonts w:ascii="Arial" w:hAnsi="Arial" w:cs="Arial"/>
          <w:sz w:val="22"/>
        </w:rPr>
        <w:fldChar w:fldCharType="separate"/>
      </w:r>
      <w:r w:rsidR="00265C56" w:rsidRPr="003B3331">
        <w:rPr>
          <w:rFonts w:ascii="Arial" w:hAnsi="Arial" w:cs="Arial"/>
          <w:sz w:val="22"/>
        </w:rPr>
        <w:fldChar w:fldCharType="end"/>
      </w:r>
      <w:r w:rsidR="00265C56" w:rsidRPr="003B3331">
        <w:rPr>
          <w:rFonts w:ascii="Arial" w:hAnsi="Arial" w:cs="Arial"/>
          <w:sz w:val="22"/>
        </w:rPr>
        <w:t xml:space="preserve"> None – explain</w:t>
      </w:r>
      <w:r w:rsidR="000A3572" w:rsidRPr="003B3331">
        <w:rPr>
          <w:rFonts w:ascii="Arial" w:hAnsi="Arial" w:cs="Arial"/>
          <w:sz w:val="22"/>
        </w:rPr>
        <w:t xml:space="preserve"> reason</w:t>
      </w:r>
      <w:r w:rsidR="00265C56" w:rsidRPr="003B3331">
        <w:rPr>
          <w:rFonts w:ascii="Arial" w:hAnsi="Arial" w:cs="Arial"/>
          <w:sz w:val="22"/>
        </w:rPr>
        <w:t xml:space="preserve">: </w:t>
      </w:r>
      <w:r w:rsidR="00265C56" w:rsidRPr="00B0219E">
        <w:rPr>
          <w:rFonts w:ascii="Arial" w:hAnsi="Arial" w:cs="Arial"/>
          <w:bCs/>
          <w:sz w:val="22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="00265C56" w:rsidRPr="00B0219E">
        <w:rPr>
          <w:rFonts w:ascii="Arial" w:hAnsi="Arial" w:cs="Arial"/>
          <w:bCs/>
          <w:sz w:val="22"/>
        </w:rPr>
        <w:instrText xml:space="preserve"> FORMTEXT </w:instrText>
      </w:r>
      <w:r w:rsidR="00265C56" w:rsidRPr="00B0219E">
        <w:rPr>
          <w:rFonts w:ascii="Arial" w:hAnsi="Arial" w:cs="Arial"/>
          <w:bCs/>
          <w:sz w:val="22"/>
        </w:rPr>
      </w:r>
      <w:r w:rsidR="00265C56" w:rsidRPr="00B0219E">
        <w:rPr>
          <w:rFonts w:ascii="Arial" w:hAnsi="Arial" w:cs="Arial"/>
          <w:bCs/>
          <w:sz w:val="22"/>
        </w:rPr>
        <w:fldChar w:fldCharType="separate"/>
      </w:r>
      <w:r w:rsidR="00265C56" w:rsidRPr="00B0219E">
        <w:rPr>
          <w:rFonts w:ascii="Arial" w:hAnsi="Arial" w:cs="Arial"/>
          <w:bCs/>
          <w:sz w:val="22"/>
        </w:rPr>
        <w:t> </w:t>
      </w:r>
      <w:r w:rsidR="00265C56" w:rsidRPr="00B0219E">
        <w:rPr>
          <w:rFonts w:ascii="Arial" w:hAnsi="Arial" w:cs="Arial"/>
          <w:bCs/>
          <w:sz w:val="22"/>
        </w:rPr>
        <w:t> </w:t>
      </w:r>
      <w:r w:rsidR="00265C56" w:rsidRPr="00B0219E">
        <w:rPr>
          <w:rFonts w:ascii="Arial" w:hAnsi="Arial" w:cs="Arial"/>
          <w:bCs/>
          <w:sz w:val="22"/>
        </w:rPr>
        <w:t> </w:t>
      </w:r>
      <w:r w:rsidR="00265C56" w:rsidRPr="00B0219E">
        <w:rPr>
          <w:rFonts w:ascii="Arial" w:hAnsi="Arial" w:cs="Arial"/>
          <w:bCs/>
          <w:sz w:val="22"/>
        </w:rPr>
        <w:t> </w:t>
      </w:r>
      <w:r w:rsidR="00265C56" w:rsidRPr="00B0219E">
        <w:rPr>
          <w:rFonts w:ascii="Arial" w:hAnsi="Arial" w:cs="Arial"/>
          <w:bCs/>
          <w:sz w:val="22"/>
        </w:rPr>
        <w:t> </w:t>
      </w:r>
      <w:r w:rsidR="00265C56" w:rsidRPr="00B0219E">
        <w:rPr>
          <w:rFonts w:ascii="Arial" w:hAnsi="Arial" w:cs="Arial"/>
          <w:bCs/>
          <w:sz w:val="22"/>
        </w:rPr>
        <w:fldChar w:fldCharType="end"/>
      </w:r>
    </w:p>
    <w:p w14:paraId="23E586A0" w14:textId="77777777" w:rsidR="008407A7" w:rsidRPr="00544C69" w:rsidRDefault="008407A7" w:rsidP="00336F86">
      <w:pPr>
        <w:ind w:left="720" w:hanging="720"/>
        <w:rPr>
          <w:rFonts w:ascii="Arial" w:hAnsi="Arial" w:cs="Arial"/>
          <w:sz w:val="22"/>
        </w:rPr>
      </w:pPr>
    </w:p>
    <w:p w14:paraId="376A7D9E" w14:textId="77777777" w:rsidR="00E819C4" w:rsidRDefault="004363AB" w:rsidP="003B3331">
      <w:pPr>
        <w:numPr>
          <w:ilvl w:val="0"/>
          <w:numId w:val="22"/>
        </w:numPr>
        <w:rPr>
          <w:rFonts w:ascii="Arial" w:hAnsi="Arial" w:cs="Arial"/>
          <w:sz w:val="22"/>
        </w:rPr>
      </w:pPr>
      <w:r w:rsidRPr="00544C69">
        <w:rPr>
          <w:rFonts w:ascii="Arial" w:hAnsi="Arial" w:cs="Arial"/>
          <w:sz w:val="22"/>
        </w:rPr>
        <w:t xml:space="preserve">Who </w:t>
      </w:r>
      <w:r w:rsidR="008A277F">
        <w:rPr>
          <w:rFonts w:ascii="Arial" w:hAnsi="Arial" w:cs="Arial"/>
          <w:sz w:val="22"/>
        </w:rPr>
        <w:t>initiated</w:t>
      </w:r>
      <w:r w:rsidR="006357C2" w:rsidRPr="00544C69">
        <w:rPr>
          <w:rFonts w:ascii="Arial" w:hAnsi="Arial" w:cs="Arial"/>
          <w:sz w:val="22"/>
        </w:rPr>
        <w:t xml:space="preserve"> this </w:t>
      </w:r>
      <w:r w:rsidR="00D93A85" w:rsidRPr="00544C69">
        <w:rPr>
          <w:rFonts w:ascii="Arial" w:hAnsi="Arial" w:cs="Arial"/>
          <w:sz w:val="22"/>
        </w:rPr>
        <w:t>research project</w:t>
      </w:r>
      <w:r w:rsidR="006357C2" w:rsidRPr="00544C69">
        <w:rPr>
          <w:rFonts w:ascii="Arial" w:hAnsi="Arial" w:cs="Arial"/>
          <w:sz w:val="22"/>
        </w:rPr>
        <w:t xml:space="preserve">?  </w:t>
      </w:r>
    </w:p>
    <w:p w14:paraId="0B61F9E8" w14:textId="77777777" w:rsidR="00E819C4" w:rsidRDefault="001C1505" w:rsidP="00E819C4">
      <w:pPr>
        <w:ind w:left="360"/>
        <w:rPr>
          <w:rFonts w:ascii="Arial" w:hAnsi="Arial" w:cs="Arial"/>
          <w:sz w:val="22"/>
        </w:rPr>
      </w:pPr>
      <w:r w:rsidRPr="00544C69">
        <w:rPr>
          <w:rFonts w:ascii="Arial" w:hAnsi="Arial" w:cs="Arial"/>
          <w:sz w:val="22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0"/>
      <w:r w:rsidR="006357C2" w:rsidRPr="00544C69">
        <w:rPr>
          <w:rFonts w:ascii="Arial" w:hAnsi="Arial" w:cs="Arial"/>
          <w:sz w:val="22"/>
        </w:rPr>
        <w:instrText xml:space="preserve"> FORMCHECKBOX </w:instrText>
      </w:r>
      <w:r w:rsidR="00935397">
        <w:rPr>
          <w:rFonts w:ascii="Arial" w:hAnsi="Arial" w:cs="Arial"/>
          <w:sz w:val="22"/>
        </w:rPr>
      </w:r>
      <w:r w:rsidR="00935397">
        <w:rPr>
          <w:rFonts w:ascii="Arial" w:hAnsi="Arial" w:cs="Arial"/>
          <w:sz w:val="22"/>
        </w:rPr>
        <w:fldChar w:fldCharType="separate"/>
      </w:r>
      <w:r w:rsidRPr="00544C69">
        <w:rPr>
          <w:rFonts w:ascii="Arial" w:hAnsi="Arial" w:cs="Arial"/>
          <w:sz w:val="22"/>
        </w:rPr>
        <w:fldChar w:fldCharType="end"/>
      </w:r>
      <w:bookmarkEnd w:id="5"/>
      <w:r w:rsidR="006357C2" w:rsidRPr="00544C69">
        <w:rPr>
          <w:rFonts w:ascii="Arial" w:hAnsi="Arial" w:cs="Arial"/>
          <w:sz w:val="22"/>
        </w:rPr>
        <w:t xml:space="preserve"> PI</w:t>
      </w:r>
      <w:r w:rsidR="009E5988">
        <w:rPr>
          <w:rFonts w:ascii="Arial" w:hAnsi="Arial" w:cs="Arial"/>
          <w:sz w:val="22"/>
        </w:rPr>
        <w:t>*</w:t>
      </w:r>
      <w:r w:rsidR="006A5B41">
        <w:rPr>
          <w:rFonts w:ascii="Arial" w:hAnsi="Arial" w:cs="Arial"/>
          <w:sz w:val="22"/>
        </w:rPr>
        <w:t xml:space="preserve"> </w:t>
      </w:r>
      <w:r w:rsidR="006A5B41" w:rsidRPr="00082F7F">
        <w:rPr>
          <w:rFonts w:ascii="Arial" w:hAnsi="Arial" w:cs="Arial"/>
          <w:i/>
        </w:rPr>
        <w:t>(</w:t>
      </w:r>
      <w:r w:rsidR="00B30B88">
        <w:rPr>
          <w:rFonts w:ascii="Arial" w:hAnsi="Arial" w:cs="Arial"/>
          <w:i/>
        </w:rPr>
        <w:t>*</w:t>
      </w:r>
      <w:r w:rsidR="00FE02C7">
        <w:rPr>
          <w:rFonts w:ascii="Arial" w:hAnsi="Arial" w:cs="Arial"/>
          <w:i/>
        </w:rPr>
        <w:t>PI is</w:t>
      </w:r>
      <w:r w:rsidR="00E52A05">
        <w:rPr>
          <w:rFonts w:ascii="Arial" w:hAnsi="Arial" w:cs="Arial"/>
          <w:i/>
        </w:rPr>
        <w:t xml:space="preserve"> a</w:t>
      </w:r>
      <w:r w:rsidR="006A5B41" w:rsidRPr="00082F7F">
        <w:rPr>
          <w:rFonts w:ascii="Arial" w:hAnsi="Arial" w:cs="Arial"/>
          <w:i/>
        </w:rPr>
        <w:t xml:space="preserve"> </w:t>
      </w:r>
      <w:r w:rsidR="00E52A05">
        <w:rPr>
          <w:rFonts w:ascii="Arial" w:hAnsi="Arial" w:cs="Arial"/>
          <w:i/>
        </w:rPr>
        <w:t>“</w:t>
      </w:r>
      <w:r w:rsidR="006A5B41" w:rsidRPr="00082F7F">
        <w:rPr>
          <w:rFonts w:ascii="Arial" w:hAnsi="Arial" w:cs="Arial"/>
          <w:i/>
        </w:rPr>
        <w:t>sponsor-investigator</w:t>
      </w:r>
      <w:r w:rsidR="00E52A05">
        <w:rPr>
          <w:rFonts w:ascii="Arial" w:hAnsi="Arial" w:cs="Arial"/>
          <w:i/>
        </w:rPr>
        <w:t>”</w:t>
      </w:r>
      <w:r w:rsidR="006A5B41" w:rsidRPr="00082F7F">
        <w:rPr>
          <w:rFonts w:ascii="Arial" w:hAnsi="Arial" w:cs="Arial"/>
          <w:i/>
        </w:rPr>
        <w:t xml:space="preserve"> </w:t>
      </w:r>
      <w:r w:rsidR="003B3331">
        <w:rPr>
          <w:rFonts w:ascii="Arial" w:hAnsi="Arial" w:cs="Arial"/>
          <w:i/>
        </w:rPr>
        <w:t>and must</w:t>
      </w:r>
      <w:r w:rsidR="006A5B41" w:rsidRPr="00082F7F">
        <w:rPr>
          <w:rFonts w:ascii="Arial" w:hAnsi="Arial" w:cs="Arial"/>
          <w:i/>
        </w:rPr>
        <w:t xml:space="preserve"> fulfill</w:t>
      </w:r>
      <w:r w:rsidR="003B3331">
        <w:rPr>
          <w:rFonts w:ascii="Arial" w:hAnsi="Arial" w:cs="Arial"/>
          <w:i/>
        </w:rPr>
        <w:t xml:space="preserve"> </w:t>
      </w:r>
      <w:r w:rsidR="006A5B41" w:rsidRPr="00082F7F">
        <w:rPr>
          <w:rFonts w:ascii="Arial" w:hAnsi="Arial" w:cs="Arial"/>
          <w:i/>
        </w:rPr>
        <w:t xml:space="preserve">sponsor </w:t>
      </w:r>
      <w:r w:rsidR="00E52A05">
        <w:rPr>
          <w:rFonts w:ascii="Arial" w:hAnsi="Arial" w:cs="Arial"/>
          <w:i/>
        </w:rPr>
        <w:t xml:space="preserve">obligations under </w:t>
      </w:r>
      <w:r w:rsidR="00E52A05" w:rsidRPr="00E52A05">
        <w:rPr>
          <w:rFonts w:ascii="Arial" w:hAnsi="Arial" w:cs="Arial"/>
          <w:i/>
        </w:rPr>
        <w:t>FDA regulations</w:t>
      </w:r>
      <w:r w:rsidR="006A5B41" w:rsidRPr="00082F7F">
        <w:rPr>
          <w:rFonts w:ascii="Arial" w:hAnsi="Arial" w:cs="Arial"/>
          <w:i/>
        </w:rPr>
        <w:t>)</w:t>
      </w:r>
      <w:r w:rsidR="00F114F9" w:rsidRPr="00544C69">
        <w:rPr>
          <w:rFonts w:ascii="Arial" w:hAnsi="Arial" w:cs="Arial"/>
          <w:sz w:val="22"/>
        </w:rPr>
        <w:t xml:space="preserve">    </w:t>
      </w:r>
    </w:p>
    <w:p w14:paraId="48BCF526" w14:textId="77777777" w:rsidR="00E819C4" w:rsidRDefault="001C1505" w:rsidP="00E819C4">
      <w:pPr>
        <w:ind w:left="360"/>
        <w:rPr>
          <w:rFonts w:ascii="Arial" w:hAnsi="Arial" w:cs="Arial"/>
          <w:sz w:val="22"/>
        </w:rPr>
      </w:pPr>
      <w:r w:rsidRPr="00544C69">
        <w:rPr>
          <w:rFonts w:ascii="Arial" w:hAnsi="Arial" w:cs="Arial"/>
          <w:sz w:val="22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1"/>
      <w:r w:rsidR="006357C2" w:rsidRPr="00544C69">
        <w:rPr>
          <w:rFonts w:ascii="Arial" w:hAnsi="Arial" w:cs="Arial"/>
          <w:sz w:val="22"/>
        </w:rPr>
        <w:instrText xml:space="preserve"> FORMCHECKBOX </w:instrText>
      </w:r>
      <w:r w:rsidR="00935397">
        <w:rPr>
          <w:rFonts w:ascii="Arial" w:hAnsi="Arial" w:cs="Arial"/>
          <w:sz w:val="22"/>
        </w:rPr>
      </w:r>
      <w:r w:rsidR="00935397">
        <w:rPr>
          <w:rFonts w:ascii="Arial" w:hAnsi="Arial" w:cs="Arial"/>
          <w:sz w:val="22"/>
        </w:rPr>
        <w:fldChar w:fldCharType="separate"/>
      </w:r>
      <w:r w:rsidRPr="00544C69">
        <w:rPr>
          <w:rFonts w:ascii="Arial" w:hAnsi="Arial" w:cs="Arial"/>
          <w:sz w:val="22"/>
        </w:rPr>
        <w:fldChar w:fldCharType="end"/>
      </w:r>
      <w:bookmarkEnd w:id="6"/>
      <w:r w:rsidR="006357C2" w:rsidRPr="00544C69">
        <w:rPr>
          <w:rFonts w:ascii="Arial" w:hAnsi="Arial" w:cs="Arial"/>
          <w:sz w:val="22"/>
        </w:rPr>
        <w:t xml:space="preserve"> </w:t>
      </w:r>
      <w:r w:rsidR="008A277F">
        <w:rPr>
          <w:rFonts w:ascii="Arial" w:hAnsi="Arial" w:cs="Arial"/>
          <w:sz w:val="22"/>
        </w:rPr>
        <w:t>Device Manufacturer</w:t>
      </w:r>
      <w:r w:rsidR="008A277F" w:rsidRPr="00544C69">
        <w:rPr>
          <w:rFonts w:ascii="Arial" w:hAnsi="Arial" w:cs="Arial"/>
          <w:sz w:val="22"/>
        </w:rPr>
        <w:t xml:space="preserve">  </w:t>
      </w:r>
      <w:bookmarkStart w:id="7" w:name="_Hlk16167683"/>
    </w:p>
    <w:p w14:paraId="141591AB" w14:textId="77777777" w:rsidR="004363AB" w:rsidRPr="00544C69" w:rsidRDefault="001C1505" w:rsidP="00082F7F">
      <w:pPr>
        <w:ind w:left="360"/>
        <w:rPr>
          <w:rFonts w:ascii="Arial" w:hAnsi="Arial" w:cs="Arial"/>
          <w:sz w:val="22"/>
        </w:rPr>
      </w:pPr>
      <w:r w:rsidRPr="00544C69">
        <w:rPr>
          <w:rFonts w:ascii="Arial" w:hAnsi="Arial" w:cs="Arial"/>
          <w:sz w:val="22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2"/>
      <w:r w:rsidR="00F114F9" w:rsidRPr="00544C69">
        <w:rPr>
          <w:rFonts w:ascii="Arial" w:hAnsi="Arial" w:cs="Arial"/>
          <w:sz w:val="22"/>
        </w:rPr>
        <w:instrText xml:space="preserve"> FORMCHECKBOX </w:instrText>
      </w:r>
      <w:r w:rsidR="00935397">
        <w:rPr>
          <w:rFonts w:ascii="Arial" w:hAnsi="Arial" w:cs="Arial"/>
          <w:sz w:val="22"/>
        </w:rPr>
      </w:r>
      <w:r w:rsidR="00935397">
        <w:rPr>
          <w:rFonts w:ascii="Arial" w:hAnsi="Arial" w:cs="Arial"/>
          <w:sz w:val="22"/>
        </w:rPr>
        <w:fldChar w:fldCharType="separate"/>
      </w:r>
      <w:r w:rsidRPr="00544C69">
        <w:rPr>
          <w:rFonts w:ascii="Arial" w:hAnsi="Arial" w:cs="Arial"/>
          <w:sz w:val="22"/>
        </w:rPr>
        <w:fldChar w:fldCharType="end"/>
      </w:r>
      <w:bookmarkEnd w:id="8"/>
      <w:r w:rsidR="00005933">
        <w:rPr>
          <w:rFonts w:ascii="Arial" w:hAnsi="Arial" w:cs="Arial"/>
          <w:sz w:val="22"/>
        </w:rPr>
        <w:t xml:space="preserve"> </w:t>
      </w:r>
      <w:r w:rsidR="006357C2" w:rsidRPr="00544C69">
        <w:rPr>
          <w:rFonts w:ascii="Arial" w:hAnsi="Arial" w:cs="Arial"/>
          <w:sz w:val="22"/>
        </w:rPr>
        <w:t>Other</w:t>
      </w:r>
      <w:r w:rsidR="00E819C4">
        <w:rPr>
          <w:rFonts w:ascii="Arial" w:hAnsi="Arial" w:cs="Arial"/>
          <w:sz w:val="22"/>
        </w:rPr>
        <w:t xml:space="preserve"> - specify</w:t>
      </w:r>
      <w:r w:rsidR="003A5CCE" w:rsidRPr="00544C69">
        <w:rPr>
          <w:rFonts w:ascii="Arial" w:hAnsi="Arial" w:cs="Arial"/>
          <w:sz w:val="22"/>
        </w:rPr>
        <w:t>:</w:t>
      </w:r>
      <w:bookmarkEnd w:id="7"/>
      <w:r w:rsidR="006357C2" w:rsidRPr="00544C69">
        <w:rPr>
          <w:rFonts w:ascii="Arial" w:hAnsi="Arial" w:cs="Arial"/>
          <w:sz w:val="22"/>
        </w:rPr>
        <w:t xml:space="preserve">  </w:t>
      </w:r>
      <w:r w:rsidRPr="00B0219E">
        <w:rPr>
          <w:rFonts w:ascii="Arial" w:hAnsi="Arial" w:cs="Arial"/>
          <w:b/>
          <w:bCs/>
          <w:sz w:val="22"/>
        </w:rPr>
        <w:fldChar w:fldCharType="begin">
          <w:ffData>
            <w:name w:val="Text145"/>
            <w:enabled/>
            <w:calcOnExit w:val="0"/>
            <w:textInput/>
          </w:ffData>
        </w:fldChar>
      </w:r>
      <w:bookmarkStart w:id="9" w:name="Text145"/>
      <w:r w:rsidR="006357C2" w:rsidRPr="00B0219E">
        <w:rPr>
          <w:rFonts w:ascii="Arial" w:hAnsi="Arial" w:cs="Arial"/>
          <w:b/>
          <w:bCs/>
          <w:sz w:val="22"/>
        </w:rPr>
        <w:instrText xml:space="preserve"> FORMTEXT </w:instrText>
      </w:r>
      <w:r w:rsidRPr="00B0219E">
        <w:rPr>
          <w:rFonts w:ascii="Arial" w:hAnsi="Arial" w:cs="Arial"/>
          <w:b/>
          <w:bCs/>
          <w:sz w:val="22"/>
        </w:rPr>
      </w:r>
      <w:r w:rsidRPr="00B0219E">
        <w:rPr>
          <w:rFonts w:ascii="Arial" w:hAnsi="Arial" w:cs="Arial"/>
          <w:b/>
          <w:bCs/>
          <w:sz w:val="22"/>
        </w:rPr>
        <w:fldChar w:fldCharType="separate"/>
      </w:r>
      <w:r w:rsidR="006357C2" w:rsidRPr="00B0219E">
        <w:rPr>
          <w:rFonts w:ascii="Arial" w:hAnsi="Arial" w:cs="Arial"/>
          <w:b/>
          <w:bCs/>
          <w:noProof/>
          <w:sz w:val="22"/>
        </w:rPr>
        <w:t> </w:t>
      </w:r>
      <w:r w:rsidR="006357C2" w:rsidRPr="00B0219E">
        <w:rPr>
          <w:rFonts w:ascii="Arial" w:hAnsi="Arial" w:cs="Arial"/>
          <w:b/>
          <w:bCs/>
          <w:noProof/>
          <w:sz w:val="22"/>
        </w:rPr>
        <w:t> </w:t>
      </w:r>
      <w:r w:rsidR="006357C2" w:rsidRPr="00B0219E">
        <w:rPr>
          <w:rFonts w:ascii="Arial" w:hAnsi="Arial" w:cs="Arial"/>
          <w:b/>
          <w:bCs/>
          <w:noProof/>
          <w:sz w:val="22"/>
        </w:rPr>
        <w:t> </w:t>
      </w:r>
      <w:r w:rsidR="006357C2" w:rsidRPr="00B0219E">
        <w:rPr>
          <w:rFonts w:ascii="Arial" w:hAnsi="Arial" w:cs="Arial"/>
          <w:b/>
          <w:bCs/>
          <w:noProof/>
          <w:sz w:val="22"/>
        </w:rPr>
        <w:t> </w:t>
      </w:r>
      <w:r w:rsidR="006357C2" w:rsidRPr="00B0219E">
        <w:rPr>
          <w:rFonts w:ascii="Arial" w:hAnsi="Arial" w:cs="Arial"/>
          <w:b/>
          <w:bCs/>
          <w:noProof/>
          <w:sz w:val="22"/>
        </w:rPr>
        <w:t> </w:t>
      </w:r>
      <w:r w:rsidRPr="00B0219E">
        <w:rPr>
          <w:rFonts w:ascii="Arial" w:hAnsi="Arial" w:cs="Arial"/>
          <w:b/>
          <w:bCs/>
          <w:sz w:val="22"/>
        </w:rPr>
        <w:fldChar w:fldCharType="end"/>
      </w:r>
      <w:bookmarkEnd w:id="9"/>
    </w:p>
    <w:p w14:paraId="1A81FEF3" w14:textId="77777777" w:rsidR="006357C2" w:rsidRPr="00544C69" w:rsidRDefault="006357C2" w:rsidP="006357C2">
      <w:pPr>
        <w:rPr>
          <w:rFonts w:ascii="Arial" w:hAnsi="Arial" w:cs="Arial"/>
          <w:sz w:val="22"/>
        </w:rPr>
      </w:pPr>
    </w:p>
    <w:p w14:paraId="081E821A" w14:textId="77777777" w:rsidR="00336F86" w:rsidRDefault="000A3572" w:rsidP="00B67751">
      <w:pPr>
        <w:numPr>
          <w:ilvl w:val="0"/>
          <w:numId w:val="22"/>
        </w:numPr>
        <w:tabs>
          <w:tab w:val="clear" w:pos="3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</w:t>
      </w:r>
      <w:r w:rsidR="00E33671">
        <w:rPr>
          <w:rFonts w:ascii="Arial" w:hAnsi="Arial" w:cs="Arial"/>
          <w:sz w:val="22"/>
        </w:rPr>
        <w:t>ndicate the status of the</w:t>
      </w:r>
      <w:r w:rsidR="00BE5BE9" w:rsidRPr="00544C69">
        <w:rPr>
          <w:rFonts w:ascii="Arial" w:hAnsi="Arial" w:cs="Arial"/>
          <w:sz w:val="22"/>
        </w:rPr>
        <w:t xml:space="preserve"> </w:t>
      </w:r>
      <w:r w:rsidR="007124CE" w:rsidRPr="00544C69">
        <w:rPr>
          <w:rFonts w:ascii="Arial" w:hAnsi="Arial" w:cs="Arial"/>
          <w:sz w:val="22"/>
        </w:rPr>
        <w:t>device</w:t>
      </w:r>
      <w:r w:rsidR="00E33671">
        <w:rPr>
          <w:rFonts w:ascii="Arial" w:hAnsi="Arial" w:cs="Arial"/>
          <w:sz w:val="22"/>
        </w:rPr>
        <w:t xml:space="preserve"> with the FDA </w:t>
      </w:r>
      <w:r w:rsidR="00B67751">
        <w:rPr>
          <w:rFonts w:ascii="Arial" w:hAnsi="Arial" w:cs="Arial"/>
          <w:sz w:val="22"/>
        </w:rPr>
        <w:t>(</w:t>
      </w:r>
      <w:r w:rsidR="00E33671" w:rsidRPr="00B67751">
        <w:rPr>
          <w:rFonts w:ascii="Arial" w:hAnsi="Arial" w:cs="Arial"/>
          <w:iCs/>
          <w:sz w:val="22"/>
        </w:rPr>
        <w:t>e.g.</w:t>
      </w:r>
      <w:r w:rsidR="00E33671" w:rsidRPr="00B67751">
        <w:rPr>
          <w:iCs/>
        </w:rPr>
        <w:t xml:space="preserve"> </w:t>
      </w:r>
      <w:r w:rsidR="00E33671" w:rsidRPr="00B67751">
        <w:rPr>
          <w:rFonts w:ascii="Arial" w:hAnsi="Arial" w:cs="Arial"/>
          <w:iCs/>
          <w:sz w:val="22"/>
        </w:rPr>
        <w:t>IDE, NSR, IDE exempt, 510(k) determination or exemption, de novo, PMA, exempt from pre-market notification requirements, HDE, any of the</w:t>
      </w:r>
      <w:r w:rsidRPr="00B67751">
        <w:rPr>
          <w:rFonts w:ascii="Arial" w:hAnsi="Arial" w:cs="Arial"/>
          <w:iCs/>
          <w:sz w:val="22"/>
        </w:rPr>
        <w:t xml:space="preserve"> preceding</w:t>
      </w:r>
      <w:r w:rsidR="00E33671" w:rsidRPr="00B67751">
        <w:rPr>
          <w:rFonts w:ascii="Arial" w:hAnsi="Arial" w:cs="Arial"/>
          <w:iCs/>
          <w:sz w:val="22"/>
        </w:rPr>
        <w:t xml:space="preserve"> in process</w:t>
      </w:r>
      <w:r w:rsidR="00005933" w:rsidRPr="00B67751">
        <w:rPr>
          <w:rFonts w:ascii="Arial" w:hAnsi="Arial" w:cs="Arial"/>
          <w:iCs/>
          <w:sz w:val="22"/>
        </w:rPr>
        <w:t xml:space="preserve">, other </w:t>
      </w:r>
      <w:r w:rsidR="00B67751" w:rsidRPr="00B67751">
        <w:rPr>
          <w:rFonts w:ascii="Arial" w:hAnsi="Arial" w:cs="Arial"/>
          <w:iCs/>
          <w:sz w:val="22"/>
        </w:rPr>
        <w:t>[</w:t>
      </w:r>
      <w:r w:rsidR="00005933" w:rsidRPr="00B67751">
        <w:rPr>
          <w:rFonts w:ascii="Arial" w:hAnsi="Arial" w:cs="Arial"/>
          <w:iCs/>
          <w:sz w:val="22"/>
        </w:rPr>
        <w:t>specif</w:t>
      </w:r>
      <w:r w:rsidR="00B67751" w:rsidRPr="00B67751">
        <w:rPr>
          <w:rFonts w:ascii="Arial" w:hAnsi="Arial" w:cs="Arial"/>
          <w:iCs/>
          <w:sz w:val="22"/>
        </w:rPr>
        <w:t>y]</w:t>
      </w:r>
      <w:r w:rsidR="00D64F30" w:rsidRPr="00B67751">
        <w:rPr>
          <w:rFonts w:ascii="Arial" w:hAnsi="Arial" w:cs="Arial"/>
          <w:iCs/>
          <w:sz w:val="22"/>
        </w:rPr>
        <w:t xml:space="preserve"> or none</w:t>
      </w:r>
      <w:r w:rsidR="00B67751">
        <w:rPr>
          <w:rFonts w:ascii="Arial" w:hAnsi="Arial" w:cs="Arial"/>
          <w:i/>
          <w:sz w:val="22"/>
        </w:rPr>
        <w:t>)</w:t>
      </w:r>
      <w:r w:rsidR="00C40EFC">
        <w:rPr>
          <w:rFonts w:ascii="Arial" w:hAnsi="Arial" w:cs="Arial"/>
          <w:sz w:val="22"/>
        </w:rPr>
        <w:t xml:space="preserve">:  </w:t>
      </w:r>
      <w:r w:rsidR="00C40EFC" w:rsidRPr="00544C69">
        <w:rPr>
          <w:rFonts w:ascii="Arial" w:hAnsi="Arial" w:cs="Arial"/>
          <w:b/>
          <w:sz w:val="22"/>
        </w:rPr>
        <w:fldChar w:fldCharType="begin">
          <w:ffData>
            <w:name w:val="Text128"/>
            <w:enabled/>
            <w:calcOnExit w:val="0"/>
            <w:textInput/>
          </w:ffData>
        </w:fldChar>
      </w:r>
      <w:r w:rsidR="00C40EFC" w:rsidRPr="00544C69">
        <w:rPr>
          <w:rFonts w:ascii="Arial" w:hAnsi="Arial" w:cs="Arial"/>
          <w:b/>
          <w:sz w:val="22"/>
        </w:rPr>
        <w:instrText xml:space="preserve"> FORMTEXT </w:instrText>
      </w:r>
      <w:r w:rsidR="00C40EFC" w:rsidRPr="00544C69">
        <w:rPr>
          <w:rFonts w:ascii="Arial" w:hAnsi="Arial" w:cs="Arial"/>
          <w:b/>
          <w:sz w:val="22"/>
        </w:rPr>
      </w:r>
      <w:r w:rsidR="00C40EFC" w:rsidRPr="00544C69">
        <w:rPr>
          <w:rFonts w:ascii="Arial" w:hAnsi="Arial" w:cs="Arial"/>
          <w:b/>
          <w:sz w:val="22"/>
        </w:rPr>
        <w:fldChar w:fldCharType="separate"/>
      </w:r>
      <w:r w:rsidR="00C40EFC" w:rsidRPr="00544C69">
        <w:rPr>
          <w:rFonts w:ascii="Arial" w:hAnsi="Arial" w:cs="Arial"/>
          <w:b/>
          <w:noProof/>
          <w:sz w:val="22"/>
        </w:rPr>
        <w:t> </w:t>
      </w:r>
      <w:r w:rsidR="00C40EFC" w:rsidRPr="00544C69">
        <w:rPr>
          <w:rFonts w:ascii="Arial" w:hAnsi="Arial" w:cs="Arial"/>
          <w:b/>
          <w:noProof/>
          <w:sz w:val="22"/>
        </w:rPr>
        <w:t> </w:t>
      </w:r>
      <w:r w:rsidR="00C40EFC" w:rsidRPr="00544C69">
        <w:rPr>
          <w:rFonts w:ascii="Arial" w:hAnsi="Arial" w:cs="Arial"/>
          <w:b/>
          <w:noProof/>
          <w:sz w:val="22"/>
        </w:rPr>
        <w:t> </w:t>
      </w:r>
      <w:r w:rsidR="00C40EFC" w:rsidRPr="00544C69">
        <w:rPr>
          <w:rFonts w:ascii="Arial" w:hAnsi="Arial" w:cs="Arial"/>
          <w:b/>
          <w:noProof/>
          <w:sz w:val="22"/>
        </w:rPr>
        <w:t> </w:t>
      </w:r>
      <w:r w:rsidR="00C40EFC" w:rsidRPr="00544C69">
        <w:rPr>
          <w:rFonts w:ascii="Arial" w:hAnsi="Arial" w:cs="Arial"/>
          <w:b/>
          <w:noProof/>
          <w:sz w:val="22"/>
        </w:rPr>
        <w:t> </w:t>
      </w:r>
      <w:r w:rsidR="00C40EFC" w:rsidRPr="00544C69">
        <w:rPr>
          <w:rFonts w:ascii="Arial" w:hAnsi="Arial" w:cs="Arial"/>
          <w:b/>
          <w:sz w:val="22"/>
        </w:rPr>
        <w:fldChar w:fldCharType="end"/>
      </w:r>
      <w:r w:rsidR="00E33671">
        <w:rPr>
          <w:rFonts w:ascii="Arial" w:hAnsi="Arial" w:cs="Arial"/>
          <w:sz w:val="22"/>
        </w:rPr>
        <w:t xml:space="preserve"> </w:t>
      </w:r>
    </w:p>
    <w:p w14:paraId="1571E069" w14:textId="77777777" w:rsidR="00005933" w:rsidRDefault="00005933" w:rsidP="00082F7F">
      <w:pPr>
        <w:ind w:left="360"/>
        <w:rPr>
          <w:rFonts w:ascii="Arial" w:hAnsi="Arial" w:cs="Arial"/>
          <w:sz w:val="22"/>
        </w:rPr>
      </w:pPr>
    </w:p>
    <w:p w14:paraId="4CBAE221" w14:textId="77777777" w:rsidR="00390E20" w:rsidRPr="00124553" w:rsidRDefault="00005933" w:rsidP="00AE7956">
      <w:pPr>
        <w:numPr>
          <w:ilvl w:val="0"/>
          <w:numId w:val="22"/>
        </w:numPr>
        <w:tabs>
          <w:tab w:val="clear" w:pos="360"/>
        </w:tabs>
        <w:rPr>
          <w:rFonts w:ascii="Arial" w:hAnsi="Arial" w:cs="Arial"/>
          <w:sz w:val="22"/>
        </w:rPr>
      </w:pPr>
      <w:r w:rsidRPr="00124553">
        <w:rPr>
          <w:rFonts w:ascii="Arial" w:hAnsi="Arial" w:cs="Arial"/>
          <w:sz w:val="22"/>
        </w:rPr>
        <w:t xml:space="preserve">Attach </w:t>
      </w:r>
      <w:r w:rsidR="00674BC7" w:rsidRPr="00124553">
        <w:rPr>
          <w:rFonts w:ascii="Arial" w:hAnsi="Arial" w:cs="Arial"/>
          <w:sz w:val="22"/>
        </w:rPr>
        <w:t>copies</w:t>
      </w:r>
      <w:r w:rsidRPr="00124553">
        <w:rPr>
          <w:rFonts w:ascii="Arial" w:hAnsi="Arial" w:cs="Arial"/>
          <w:sz w:val="22"/>
        </w:rPr>
        <w:t xml:space="preserve"> of the </w:t>
      </w:r>
      <w:r w:rsidR="00D83F1F" w:rsidRPr="00124553">
        <w:rPr>
          <w:rFonts w:ascii="Arial" w:hAnsi="Arial" w:cs="Arial"/>
          <w:sz w:val="22"/>
        </w:rPr>
        <w:t xml:space="preserve">FDA </w:t>
      </w:r>
      <w:r w:rsidRPr="00124553">
        <w:rPr>
          <w:rFonts w:ascii="Arial" w:hAnsi="Arial" w:cs="Arial"/>
          <w:sz w:val="22"/>
        </w:rPr>
        <w:t>correspondence or regulatory citation documenting the status of the device</w:t>
      </w:r>
      <w:r w:rsidR="004C7F2C" w:rsidRPr="00124553">
        <w:rPr>
          <w:rFonts w:ascii="Arial" w:hAnsi="Arial" w:cs="Arial"/>
          <w:sz w:val="22"/>
        </w:rPr>
        <w:t>, as indicated above</w:t>
      </w:r>
      <w:r w:rsidRPr="00124553">
        <w:rPr>
          <w:rFonts w:ascii="Arial" w:hAnsi="Arial" w:cs="Arial"/>
          <w:sz w:val="22"/>
        </w:rPr>
        <w:t>.</w:t>
      </w:r>
      <w:bookmarkStart w:id="10" w:name="_Hlk16173164"/>
      <w:bookmarkStart w:id="11" w:name="_Hlk16173214"/>
      <w:r w:rsidR="00124553">
        <w:rPr>
          <w:rFonts w:ascii="Arial" w:hAnsi="Arial" w:cs="Arial"/>
          <w:sz w:val="22"/>
        </w:rPr>
        <w:t xml:space="preserve"> </w:t>
      </w:r>
      <w:r w:rsidR="00390E20" w:rsidRPr="00124553">
        <w:rPr>
          <w:rFonts w:ascii="Arial" w:hAnsi="Arial" w:cs="Arial"/>
          <w:sz w:val="22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r w:rsidR="00390E20" w:rsidRPr="00124553">
        <w:rPr>
          <w:rFonts w:ascii="Arial" w:hAnsi="Arial" w:cs="Arial"/>
          <w:sz w:val="22"/>
        </w:rPr>
        <w:instrText xml:space="preserve"> FORMCHECKBOX </w:instrText>
      </w:r>
      <w:r w:rsidR="00935397">
        <w:rPr>
          <w:rFonts w:ascii="Arial" w:hAnsi="Arial" w:cs="Arial"/>
          <w:sz w:val="22"/>
        </w:rPr>
      </w:r>
      <w:r w:rsidR="00935397">
        <w:rPr>
          <w:rFonts w:ascii="Arial" w:hAnsi="Arial" w:cs="Arial"/>
          <w:sz w:val="22"/>
        </w:rPr>
        <w:fldChar w:fldCharType="separate"/>
      </w:r>
      <w:r w:rsidR="00390E20" w:rsidRPr="00124553">
        <w:rPr>
          <w:rFonts w:ascii="Arial" w:hAnsi="Arial" w:cs="Arial"/>
          <w:sz w:val="22"/>
        </w:rPr>
        <w:fldChar w:fldCharType="end"/>
      </w:r>
      <w:bookmarkEnd w:id="10"/>
      <w:r w:rsidR="00390E20" w:rsidRPr="00124553">
        <w:rPr>
          <w:rFonts w:ascii="Arial" w:hAnsi="Arial" w:cs="Arial"/>
          <w:sz w:val="22"/>
        </w:rPr>
        <w:t xml:space="preserve"> Documentation attached</w:t>
      </w:r>
      <w:r w:rsidR="00C908AD">
        <w:rPr>
          <w:rFonts w:ascii="Arial" w:hAnsi="Arial" w:cs="Arial"/>
          <w:sz w:val="22"/>
        </w:rPr>
        <w:t xml:space="preserve">   </w:t>
      </w:r>
      <w:r w:rsidR="00390E20" w:rsidRPr="00124553">
        <w:rPr>
          <w:rFonts w:ascii="Arial" w:hAnsi="Arial" w:cs="Arial"/>
          <w:sz w:val="22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r w:rsidR="00390E20" w:rsidRPr="00124553">
        <w:rPr>
          <w:rFonts w:ascii="Arial" w:hAnsi="Arial" w:cs="Arial"/>
          <w:sz w:val="22"/>
        </w:rPr>
        <w:instrText xml:space="preserve"> FORMCHECKBOX </w:instrText>
      </w:r>
      <w:r w:rsidR="00935397">
        <w:rPr>
          <w:rFonts w:ascii="Arial" w:hAnsi="Arial" w:cs="Arial"/>
          <w:sz w:val="22"/>
        </w:rPr>
      </w:r>
      <w:r w:rsidR="00935397">
        <w:rPr>
          <w:rFonts w:ascii="Arial" w:hAnsi="Arial" w:cs="Arial"/>
          <w:sz w:val="22"/>
        </w:rPr>
        <w:fldChar w:fldCharType="separate"/>
      </w:r>
      <w:r w:rsidR="00390E20" w:rsidRPr="00124553">
        <w:rPr>
          <w:rFonts w:ascii="Arial" w:hAnsi="Arial" w:cs="Arial"/>
          <w:sz w:val="22"/>
        </w:rPr>
        <w:fldChar w:fldCharType="end"/>
      </w:r>
      <w:r w:rsidR="00390E20" w:rsidRPr="00124553">
        <w:rPr>
          <w:rFonts w:ascii="Arial" w:hAnsi="Arial" w:cs="Arial"/>
          <w:sz w:val="22"/>
        </w:rPr>
        <w:t xml:space="preserve"> N/A – no status with FDA yet</w:t>
      </w:r>
    </w:p>
    <w:bookmarkEnd w:id="11"/>
    <w:p w14:paraId="3881D87E" w14:textId="77777777" w:rsidR="00390E20" w:rsidRDefault="00390E20" w:rsidP="00390E20">
      <w:pPr>
        <w:pStyle w:val="ListParagraph"/>
        <w:rPr>
          <w:rFonts w:ascii="Arial" w:hAnsi="Arial" w:cs="Arial"/>
          <w:sz w:val="22"/>
        </w:rPr>
      </w:pPr>
    </w:p>
    <w:p w14:paraId="685B1EB5" w14:textId="77777777" w:rsidR="00390E20" w:rsidRDefault="00390E20" w:rsidP="00C908AD">
      <w:pPr>
        <w:numPr>
          <w:ilvl w:val="0"/>
          <w:numId w:val="22"/>
        </w:numPr>
        <w:tabs>
          <w:tab w:val="clear" w:pos="360"/>
        </w:tabs>
        <w:rPr>
          <w:rFonts w:ascii="Arial" w:hAnsi="Arial" w:cs="Arial"/>
          <w:sz w:val="22"/>
        </w:rPr>
      </w:pPr>
      <w:r w:rsidRPr="00390E20">
        <w:rPr>
          <w:rFonts w:ascii="Arial" w:hAnsi="Arial" w:cs="Arial"/>
          <w:sz w:val="22"/>
        </w:rPr>
        <w:t xml:space="preserve">If the device does not yet have a status with the FDA, please indicate below whether it may meet criteria for exemption from the IDE requirements or for the abbreviated IDE requirements. </w:t>
      </w:r>
    </w:p>
    <w:p w14:paraId="0AB5E3CB" w14:textId="77777777" w:rsidR="00390E20" w:rsidRPr="00390E20" w:rsidRDefault="00390E20" w:rsidP="00C908AD">
      <w:pPr>
        <w:tabs>
          <w:tab w:val="left" w:pos="360"/>
        </w:tabs>
        <w:ind w:left="360"/>
        <w:rPr>
          <w:rFonts w:ascii="Arial" w:hAnsi="Arial" w:cs="Arial"/>
          <w:sz w:val="22"/>
        </w:rPr>
      </w:pPr>
      <w:r w:rsidRPr="00390E20">
        <w:rPr>
          <w:rFonts w:ascii="Arial" w:hAnsi="Arial" w:cs="Arial"/>
          <w:sz w:val="22"/>
        </w:rPr>
        <w:fldChar w:fldCharType="begin">
          <w:ffData>
            <w:name w:val="NoBox"/>
            <w:enabled/>
            <w:calcOnExit w:val="0"/>
            <w:checkBox>
              <w:size w:val="24"/>
              <w:default w:val="0"/>
            </w:checkBox>
          </w:ffData>
        </w:fldChar>
      </w:r>
      <w:r w:rsidRPr="00390E20">
        <w:rPr>
          <w:rFonts w:ascii="Arial" w:hAnsi="Arial" w:cs="Arial"/>
          <w:sz w:val="22"/>
        </w:rPr>
        <w:instrText xml:space="preserve"> FORMCHECKBOX </w:instrText>
      </w:r>
      <w:r w:rsidR="00935397">
        <w:rPr>
          <w:rFonts w:ascii="Arial" w:hAnsi="Arial" w:cs="Arial"/>
          <w:sz w:val="22"/>
        </w:rPr>
      </w:r>
      <w:r w:rsidR="00935397">
        <w:rPr>
          <w:rFonts w:ascii="Arial" w:hAnsi="Arial" w:cs="Arial"/>
          <w:sz w:val="22"/>
        </w:rPr>
        <w:fldChar w:fldCharType="separate"/>
      </w:r>
      <w:r w:rsidRPr="00390E20">
        <w:rPr>
          <w:rFonts w:ascii="Arial" w:hAnsi="Arial" w:cs="Arial"/>
          <w:sz w:val="22"/>
        </w:rPr>
        <w:fldChar w:fldCharType="end"/>
      </w:r>
      <w:r w:rsidRPr="00390E20">
        <w:rPr>
          <w:rFonts w:ascii="Arial" w:hAnsi="Arial" w:cs="Arial"/>
          <w:sz w:val="22"/>
        </w:rPr>
        <w:t xml:space="preserve"> N/A – FDA status other than “none” is listed above (skip to Investigator Assurances)</w:t>
      </w:r>
    </w:p>
    <w:p w14:paraId="7EF094A5" w14:textId="77777777" w:rsidR="00005933" w:rsidRDefault="00005933" w:rsidP="00390E20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</w:p>
    <w:p w14:paraId="6E837D18" w14:textId="77777777" w:rsidR="00A22B49" w:rsidRPr="00C908AD" w:rsidRDefault="00A26472" w:rsidP="002A28B9">
      <w:pPr>
        <w:rPr>
          <w:rFonts w:ascii="Arial" w:hAnsi="Arial" w:cs="Arial"/>
          <w:b/>
          <w:i/>
          <w:color w:val="C00000"/>
          <w:sz w:val="22"/>
        </w:rPr>
      </w:pPr>
      <w:r w:rsidRPr="00C908AD">
        <w:rPr>
          <w:rFonts w:ascii="Arial" w:hAnsi="Arial" w:cs="Arial"/>
          <w:b/>
          <w:i/>
          <w:color w:val="C00000"/>
          <w:sz w:val="22"/>
        </w:rPr>
        <w:t>Exempt</w:t>
      </w:r>
      <w:r w:rsidR="0081684D" w:rsidRPr="00C908AD">
        <w:rPr>
          <w:rFonts w:ascii="Arial" w:hAnsi="Arial" w:cs="Arial"/>
          <w:b/>
          <w:i/>
          <w:color w:val="C00000"/>
          <w:sz w:val="22"/>
        </w:rPr>
        <w:t>ions</w:t>
      </w:r>
      <w:r w:rsidRPr="00C908AD">
        <w:rPr>
          <w:rFonts w:ascii="Arial" w:hAnsi="Arial" w:cs="Arial"/>
          <w:b/>
          <w:i/>
          <w:color w:val="C00000"/>
          <w:sz w:val="22"/>
        </w:rPr>
        <w:t xml:space="preserve"> from IDE requirements:</w:t>
      </w:r>
      <w:r w:rsidR="00397D26" w:rsidRPr="00C908AD">
        <w:rPr>
          <w:rFonts w:ascii="Arial" w:hAnsi="Arial" w:cs="Arial"/>
          <w:b/>
          <w:i/>
          <w:color w:val="C00000"/>
          <w:sz w:val="22"/>
        </w:rPr>
        <w:t xml:space="preserve">  </w:t>
      </w:r>
      <w:r w:rsidR="00397D26" w:rsidRPr="00C908AD">
        <w:rPr>
          <w:rFonts w:ascii="Arial" w:hAnsi="Arial" w:cs="Arial"/>
          <w:i/>
          <w:color w:val="C00000"/>
          <w:sz w:val="22"/>
        </w:rPr>
        <w:t>Select the applicable category below.</w:t>
      </w:r>
    </w:p>
    <w:p w14:paraId="4562E500" w14:textId="77777777" w:rsidR="00866ADF" w:rsidRPr="00544C69" w:rsidRDefault="00866ADF" w:rsidP="00082F7F">
      <w:pPr>
        <w:pStyle w:val="NormalWeb"/>
        <w:spacing w:before="6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  <w:r w:rsidRPr="00544C69">
        <w:rPr>
          <w:rFonts w:ascii="Arial" w:hAnsi="Arial" w:cs="Arial"/>
          <w:sz w:val="22"/>
          <w:szCs w:val="22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 w:rsidRPr="00544C69">
        <w:rPr>
          <w:rFonts w:ascii="Arial" w:hAnsi="Arial" w:cs="Arial"/>
          <w:sz w:val="22"/>
          <w:szCs w:val="22"/>
        </w:rPr>
        <w:instrText xml:space="preserve"> FORMCHECKBOX </w:instrText>
      </w:r>
      <w:r w:rsidR="00935397">
        <w:rPr>
          <w:rFonts w:ascii="Arial" w:hAnsi="Arial" w:cs="Arial"/>
          <w:sz w:val="22"/>
          <w:szCs w:val="22"/>
        </w:rPr>
      </w:r>
      <w:r w:rsidR="00935397">
        <w:rPr>
          <w:rFonts w:ascii="Arial" w:hAnsi="Arial" w:cs="Arial"/>
          <w:sz w:val="22"/>
          <w:szCs w:val="22"/>
        </w:rPr>
        <w:fldChar w:fldCharType="separate"/>
      </w:r>
      <w:r w:rsidRPr="00544C69">
        <w:rPr>
          <w:rFonts w:ascii="Arial" w:hAnsi="Arial" w:cs="Arial"/>
          <w:sz w:val="22"/>
          <w:szCs w:val="22"/>
        </w:rPr>
        <w:fldChar w:fldCharType="end"/>
      </w:r>
      <w:r w:rsidRPr="00544C69">
        <w:rPr>
          <w:rFonts w:ascii="Arial" w:hAnsi="Arial" w:cs="Arial"/>
          <w:sz w:val="22"/>
          <w:szCs w:val="22"/>
        </w:rPr>
        <w:t xml:space="preserve"> A device, other than a transitional device, in commercial distribution immediately before May 28, 1976, when used or investigated in accordance with the indications in labeling in effect at that time.</w:t>
      </w:r>
    </w:p>
    <w:p w14:paraId="7DF7FE66" w14:textId="77777777" w:rsidR="00866ADF" w:rsidRPr="00544C69" w:rsidRDefault="00A26472" w:rsidP="00082F7F">
      <w:pPr>
        <w:pStyle w:val="NormalWeb"/>
        <w:spacing w:before="6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  <w:r w:rsidRPr="00544C69">
        <w:rPr>
          <w:rFonts w:ascii="Arial" w:hAnsi="Arial" w:cs="Arial"/>
          <w:sz w:val="22"/>
          <w:szCs w:val="22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 w:rsidRPr="00544C69">
        <w:rPr>
          <w:rFonts w:ascii="Arial" w:hAnsi="Arial" w:cs="Arial"/>
          <w:sz w:val="22"/>
          <w:szCs w:val="22"/>
        </w:rPr>
        <w:instrText xml:space="preserve"> FORMCHECKBOX </w:instrText>
      </w:r>
      <w:r w:rsidR="00935397">
        <w:rPr>
          <w:rFonts w:ascii="Arial" w:hAnsi="Arial" w:cs="Arial"/>
          <w:sz w:val="22"/>
          <w:szCs w:val="22"/>
        </w:rPr>
      </w:r>
      <w:r w:rsidR="00935397">
        <w:rPr>
          <w:rFonts w:ascii="Arial" w:hAnsi="Arial" w:cs="Arial"/>
          <w:sz w:val="22"/>
          <w:szCs w:val="22"/>
        </w:rPr>
        <w:fldChar w:fldCharType="separate"/>
      </w:r>
      <w:r w:rsidRPr="00544C69">
        <w:rPr>
          <w:rFonts w:ascii="Arial" w:hAnsi="Arial" w:cs="Arial"/>
          <w:sz w:val="22"/>
          <w:szCs w:val="22"/>
        </w:rPr>
        <w:fldChar w:fldCharType="end"/>
      </w:r>
      <w:r w:rsidRPr="00544C69">
        <w:rPr>
          <w:rFonts w:ascii="Arial" w:hAnsi="Arial" w:cs="Arial"/>
          <w:sz w:val="22"/>
          <w:szCs w:val="22"/>
        </w:rPr>
        <w:t xml:space="preserve"> </w:t>
      </w:r>
      <w:r w:rsidR="00866ADF" w:rsidRPr="00544C69">
        <w:rPr>
          <w:rFonts w:ascii="Arial" w:hAnsi="Arial" w:cs="Arial"/>
          <w:sz w:val="22"/>
          <w:szCs w:val="22"/>
        </w:rPr>
        <w:t xml:space="preserve">A device, other than a transitional device, introduced into commercial distribution on or after May 28, 1976, that FDA has determined to be substantially equivalent to a device in commercial distribution immediately before May 28, 1976, and that is used or investigated in accordance with the indications in the labeling FDA reviewed under </w:t>
      </w:r>
      <w:hyperlink r:id="rId8" w:history="1">
        <w:r w:rsidR="00866ADF" w:rsidRPr="00C40EFC">
          <w:rPr>
            <w:rStyle w:val="Hyperlink"/>
            <w:rFonts w:ascii="Arial" w:hAnsi="Arial" w:cs="Arial"/>
            <w:sz w:val="22"/>
            <w:szCs w:val="22"/>
          </w:rPr>
          <w:t>subpart E of part 807</w:t>
        </w:r>
      </w:hyperlink>
      <w:r w:rsidR="00866ADF" w:rsidRPr="00544C69">
        <w:rPr>
          <w:rFonts w:ascii="Arial" w:hAnsi="Arial" w:cs="Arial"/>
          <w:sz w:val="22"/>
          <w:szCs w:val="22"/>
        </w:rPr>
        <w:t xml:space="preserve"> in determining substantial equivalence.</w:t>
      </w:r>
    </w:p>
    <w:p w14:paraId="2DE7813F" w14:textId="77777777" w:rsidR="00866ADF" w:rsidRPr="00544C69" w:rsidRDefault="00866ADF" w:rsidP="00082F7F">
      <w:pPr>
        <w:pStyle w:val="NormalWeb"/>
        <w:spacing w:before="6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  <w:r w:rsidRPr="00544C69">
        <w:rPr>
          <w:rFonts w:ascii="Arial" w:hAnsi="Arial" w:cs="Arial"/>
          <w:sz w:val="22"/>
          <w:szCs w:val="22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544C69">
        <w:rPr>
          <w:rFonts w:ascii="Arial" w:hAnsi="Arial" w:cs="Arial"/>
          <w:sz w:val="22"/>
          <w:szCs w:val="22"/>
        </w:rPr>
        <w:instrText xml:space="preserve"> FORMCHECKBOX </w:instrText>
      </w:r>
      <w:r w:rsidR="00935397">
        <w:rPr>
          <w:rFonts w:ascii="Arial" w:hAnsi="Arial" w:cs="Arial"/>
          <w:sz w:val="22"/>
          <w:szCs w:val="22"/>
        </w:rPr>
      </w:r>
      <w:r w:rsidR="00935397">
        <w:rPr>
          <w:rFonts w:ascii="Arial" w:hAnsi="Arial" w:cs="Arial"/>
          <w:sz w:val="22"/>
          <w:szCs w:val="22"/>
        </w:rPr>
        <w:fldChar w:fldCharType="separate"/>
      </w:r>
      <w:r w:rsidRPr="00544C69">
        <w:rPr>
          <w:rFonts w:ascii="Arial" w:hAnsi="Arial" w:cs="Arial"/>
          <w:sz w:val="22"/>
          <w:szCs w:val="22"/>
        </w:rPr>
        <w:fldChar w:fldCharType="end"/>
      </w:r>
      <w:r w:rsidRPr="00544C69">
        <w:rPr>
          <w:rFonts w:ascii="Arial" w:hAnsi="Arial" w:cs="Arial"/>
          <w:sz w:val="22"/>
          <w:szCs w:val="22"/>
        </w:rPr>
        <w:t xml:space="preserve"> A diagnostic device, if the sponsor complies with applicable requirements in </w:t>
      </w:r>
      <w:hyperlink r:id="rId9" w:history="1">
        <w:r w:rsidRPr="00C40EFC">
          <w:rPr>
            <w:rStyle w:val="Hyperlink"/>
            <w:rFonts w:ascii="Arial" w:hAnsi="Arial" w:cs="Arial"/>
            <w:sz w:val="22"/>
            <w:szCs w:val="22"/>
          </w:rPr>
          <w:t>809.10(c)</w:t>
        </w:r>
      </w:hyperlink>
      <w:r w:rsidRPr="00544C69">
        <w:rPr>
          <w:rFonts w:ascii="Arial" w:hAnsi="Arial" w:cs="Arial"/>
          <w:sz w:val="22"/>
          <w:szCs w:val="22"/>
        </w:rPr>
        <w:t xml:space="preserve"> and if the testing:</w:t>
      </w:r>
    </w:p>
    <w:p w14:paraId="255620D6" w14:textId="77777777" w:rsidR="00866ADF" w:rsidRPr="00544C69" w:rsidRDefault="00866ADF" w:rsidP="00866ADF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544C69">
        <w:rPr>
          <w:rFonts w:ascii="Arial" w:hAnsi="Arial" w:cs="Arial"/>
          <w:sz w:val="22"/>
          <w:szCs w:val="22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Pr="00544C69">
        <w:rPr>
          <w:rFonts w:ascii="Arial" w:hAnsi="Arial" w:cs="Arial"/>
          <w:sz w:val="22"/>
          <w:szCs w:val="22"/>
        </w:rPr>
        <w:instrText xml:space="preserve"> FORMCHECKBOX </w:instrText>
      </w:r>
      <w:r w:rsidR="00935397">
        <w:rPr>
          <w:rFonts w:ascii="Arial" w:hAnsi="Arial" w:cs="Arial"/>
          <w:sz w:val="22"/>
          <w:szCs w:val="22"/>
        </w:rPr>
      </w:r>
      <w:r w:rsidR="00935397">
        <w:rPr>
          <w:rFonts w:ascii="Arial" w:hAnsi="Arial" w:cs="Arial"/>
          <w:sz w:val="22"/>
          <w:szCs w:val="22"/>
        </w:rPr>
        <w:fldChar w:fldCharType="separate"/>
      </w:r>
      <w:r w:rsidRPr="00544C69">
        <w:rPr>
          <w:rFonts w:ascii="Arial" w:hAnsi="Arial" w:cs="Arial"/>
          <w:sz w:val="22"/>
          <w:szCs w:val="22"/>
        </w:rPr>
        <w:fldChar w:fldCharType="end"/>
      </w:r>
      <w:r w:rsidRPr="00544C69">
        <w:rPr>
          <w:rFonts w:ascii="Arial" w:hAnsi="Arial" w:cs="Arial"/>
          <w:sz w:val="22"/>
          <w:szCs w:val="22"/>
        </w:rPr>
        <w:t xml:space="preserve"> Is noninvasive,</w:t>
      </w:r>
    </w:p>
    <w:p w14:paraId="74366823" w14:textId="77777777" w:rsidR="00866ADF" w:rsidRPr="00544C69" w:rsidRDefault="00866ADF" w:rsidP="00866ADF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544C69">
        <w:rPr>
          <w:rFonts w:ascii="Arial" w:hAnsi="Arial" w:cs="Arial"/>
          <w:sz w:val="22"/>
          <w:szCs w:val="22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Pr="00544C69">
        <w:rPr>
          <w:rFonts w:ascii="Arial" w:hAnsi="Arial" w:cs="Arial"/>
          <w:sz w:val="22"/>
          <w:szCs w:val="22"/>
        </w:rPr>
        <w:instrText xml:space="preserve"> FORMCHECKBOX </w:instrText>
      </w:r>
      <w:r w:rsidR="00935397">
        <w:rPr>
          <w:rFonts w:ascii="Arial" w:hAnsi="Arial" w:cs="Arial"/>
          <w:sz w:val="22"/>
          <w:szCs w:val="22"/>
        </w:rPr>
      </w:r>
      <w:r w:rsidR="00935397">
        <w:rPr>
          <w:rFonts w:ascii="Arial" w:hAnsi="Arial" w:cs="Arial"/>
          <w:sz w:val="22"/>
          <w:szCs w:val="22"/>
        </w:rPr>
        <w:fldChar w:fldCharType="separate"/>
      </w:r>
      <w:r w:rsidRPr="00544C69">
        <w:rPr>
          <w:rFonts w:ascii="Arial" w:hAnsi="Arial" w:cs="Arial"/>
          <w:sz w:val="22"/>
          <w:szCs w:val="22"/>
        </w:rPr>
        <w:fldChar w:fldCharType="end"/>
      </w:r>
      <w:r w:rsidRPr="00544C69">
        <w:rPr>
          <w:rFonts w:ascii="Arial" w:hAnsi="Arial" w:cs="Arial"/>
          <w:sz w:val="22"/>
          <w:szCs w:val="22"/>
        </w:rPr>
        <w:t xml:space="preserve"> Does not require an invasive sampling procedure that presents significant risk,</w:t>
      </w:r>
    </w:p>
    <w:p w14:paraId="664601F8" w14:textId="77777777" w:rsidR="00866ADF" w:rsidRPr="00544C69" w:rsidRDefault="00866ADF" w:rsidP="00866ADF">
      <w:pPr>
        <w:pStyle w:val="NormalWeb"/>
        <w:spacing w:before="0" w:beforeAutospacing="0" w:after="0" w:afterAutospacing="0"/>
        <w:ind w:left="720"/>
        <w:rPr>
          <w:rFonts w:ascii="Courier New" w:hAnsi="Courier New" w:cs="Courier New"/>
          <w:sz w:val="22"/>
          <w:szCs w:val="22"/>
        </w:rPr>
      </w:pPr>
      <w:r w:rsidRPr="00544C69">
        <w:rPr>
          <w:rFonts w:ascii="Arial" w:hAnsi="Arial" w:cs="Arial"/>
          <w:sz w:val="22"/>
          <w:szCs w:val="22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544C69">
        <w:rPr>
          <w:rFonts w:ascii="Arial" w:hAnsi="Arial" w:cs="Arial"/>
          <w:sz w:val="22"/>
          <w:szCs w:val="22"/>
        </w:rPr>
        <w:instrText xml:space="preserve"> FORMCHECKBOX </w:instrText>
      </w:r>
      <w:r w:rsidR="00935397">
        <w:rPr>
          <w:rFonts w:ascii="Arial" w:hAnsi="Arial" w:cs="Arial"/>
          <w:sz w:val="22"/>
          <w:szCs w:val="22"/>
        </w:rPr>
      </w:r>
      <w:r w:rsidR="00935397">
        <w:rPr>
          <w:rFonts w:ascii="Arial" w:hAnsi="Arial" w:cs="Arial"/>
          <w:sz w:val="22"/>
          <w:szCs w:val="22"/>
        </w:rPr>
        <w:fldChar w:fldCharType="separate"/>
      </w:r>
      <w:r w:rsidRPr="00544C69">
        <w:rPr>
          <w:rFonts w:ascii="Arial" w:hAnsi="Arial" w:cs="Arial"/>
          <w:sz w:val="22"/>
          <w:szCs w:val="22"/>
        </w:rPr>
        <w:fldChar w:fldCharType="end"/>
      </w:r>
      <w:r w:rsidRPr="00544C69">
        <w:rPr>
          <w:rFonts w:ascii="Arial" w:hAnsi="Arial" w:cs="Arial"/>
          <w:sz w:val="22"/>
          <w:szCs w:val="22"/>
        </w:rPr>
        <w:t xml:space="preserve"> Does not by design or intention introduce energy into a subject, </w:t>
      </w:r>
      <w:r w:rsidRPr="00082F7F">
        <w:rPr>
          <w:rFonts w:ascii="Arial" w:hAnsi="Arial" w:cs="Arial"/>
          <w:sz w:val="22"/>
          <w:szCs w:val="22"/>
          <w:u w:val="single"/>
        </w:rPr>
        <w:t>and</w:t>
      </w:r>
    </w:p>
    <w:p w14:paraId="26C67FA8" w14:textId="77777777" w:rsidR="00866ADF" w:rsidRPr="00544C69" w:rsidRDefault="00866ADF" w:rsidP="00866ADF">
      <w:pPr>
        <w:pStyle w:val="NormalWeb"/>
        <w:spacing w:before="0" w:beforeAutospacing="0" w:after="0" w:afterAutospacing="0"/>
        <w:ind w:left="1080" w:hanging="360"/>
        <w:rPr>
          <w:rFonts w:ascii="Arial" w:hAnsi="Arial" w:cs="Arial"/>
          <w:sz w:val="22"/>
          <w:szCs w:val="22"/>
        </w:rPr>
      </w:pPr>
      <w:r w:rsidRPr="00544C69">
        <w:rPr>
          <w:rFonts w:ascii="Arial" w:hAnsi="Arial" w:cs="Arial"/>
          <w:sz w:val="22"/>
          <w:szCs w:val="22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r w:rsidRPr="00544C69">
        <w:rPr>
          <w:rFonts w:ascii="Arial" w:hAnsi="Arial" w:cs="Arial"/>
          <w:sz w:val="22"/>
          <w:szCs w:val="22"/>
        </w:rPr>
        <w:instrText xml:space="preserve"> FORMCHECKBOX </w:instrText>
      </w:r>
      <w:r w:rsidR="00935397">
        <w:rPr>
          <w:rFonts w:ascii="Arial" w:hAnsi="Arial" w:cs="Arial"/>
          <w:sz w:val="22"/>
          <w:szCs w:val="22"/>
        </w:rPr>
      </w:r>
      <w:r w:rsidR="00935397">
        <w:rPr>
          <w:rFonts w:ascii="Arial" w:hAnsi="Arial" w:cs="Arial"/>
          <w:sz w:val="22"/>
          <w:szCs w:val="22"/>
        </w:rPr>
        <w:fldChar w:fldCharType="separate"/>
      </w:r>
      <w:r w:rsidRPr="00544C69">
        <w:rPr>
          <w:rFonts w:ascii="Arial" w:hAnsi="Arial" w:cs="Arial"/>
          <w:sz w:val="22"/>
          <w:szCs w:val="22"/>
        </w:rPr>
        <w:fldChar w:fldCharType="end"/>
      </w:r>
      <w:r w:rsidRPr="00544C69">
        <w:rPr>
          <w:rFonts w:ascii="Arial" w:hAnsi="Arial" w:cs="Arial"/>
          <w:sz w:val="22"/>
          <w:szCs w:val="22"/>
        </w:rPr>
        <w:t xml:space="preserve"> Is not used as a diagnostic procedure without confirmation of the diagnosis by another, medically established diagnostic product or procedure.</w:t>
      </w:r>
    </w:p>
    <w:p w14:paraId="281C0D79" w14:textId="77777777" w:rsidR="00866ADF" w:rsidRPr="00544C69" w:rsidRDefault="00866ADF" w:rsidP="00082F7F">
      <w:pPr>
        <w:pStyle w:val="NormalWeb"/>
        <w:spacing w:before="6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  <w:r w:rsidRPr="00544C69">
        <w:rPr>
          <w:rFonts w:ascii="Arial" w:hAnsi="Arial" w:cs="Arial"/>
          <w:sz w:val="22"/>
          <w:szCs w:val="22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 w:rsidRPr="00544C69">
        <w:rPr>
          <w:rFonts w:ascii="Arial" w:hAnsi="Arial" w:cs="Arial"/>
          <w:sz w:val="22"/>
          <w:szCs w:val="22"/>
        </w:rPr>
        <w:instrText xml:space="preserve"> FORMCHECKBOX </w:instrText>
      </w:r>
      <w:r w:rsidR="00935397">
        <w:rPr>
          <w:rFonts w:ascii="Arial" w:hAnsi="Arial" w:cs="Arial"/>
          <w:sz w:val="22"/>
          <w:szCs w:val="22"/>
        </w:rPr>
      </w:r>
      <w:r w:rsidR="00935397">
        <w:rPr>
          <w:rFonts w:ascii="Arial" w:hAnsi="Arial" w:cs="Arial"/>
          <w:sz w:val="22"/>
          <w:szCs w:val="22"/>
        </w:rPr>
        <w:fldChar w:fldCharType="separate"/>
      </w:r>
      <w:r w:rsidRPr="00544C69">
        <w:rPr>
          <w:rFonts w:ascii="Arial" w:hAnsi="Arial" w:cs="Arial"/>
          <w:sz w:val="22"/>
          <w:szCs w:val="22"/>
        </w:rPr>
        <w:fldChar w:fldCharType="end"/>
      </w:r>
      <w:r w:rsidRPr="00544C69">
        <w:rPr>
          <w:rFonts w:ascii="Arial" w:hAnsi="Arial" w:cs="Arial"/>
          <w:sz w:val="22"/>
          <w:szCs w:val="22"/>
        </w:rPr>
        <w:t xml:space="preserve"> A device undergoing consumer preference testing, testing of a modification, or testing of a combination of two or more devices in commercial </w:t>
      </w:r>
      <w:proofErr w:type="gramStart"/>
      <w:r w:rsidRPr="00544C69">
        <w:rPr>
          <w:rFonts w:ascii="Arial" w:hAnsi="Arial" w:cs="Arial"/>
          <w:sz w:val="22"/>
          <w:szCs w:val="22"/>
        </w:rPr>
        <w:t>distribution, if</w:t>
      </w:r>
      <w:proofErr w:type="gramEnd"/>
      <w:r w:rsidRPr="00544C69">
        <w:rPr>
          <w:rFonts w:ascii="Arial" w:hAnsi="Arial" w:cs="Arial"/>
          <w:sz w:val="22"/>
          <w:szCs w:val="22"/>
        </w:rPr>
        <w:t xml:space="preserve"> the testing is not for the purpose of determining safety or effectiveness and does not put subjects at risk.</w:t>
      </w:r>
    </w:p>
    <w:p w14:paraId="573DB2B2" w14:textId="77777777" w:rsidR="00866ADF" w:rsidRPr="00544C69" w:rsidRDefault="00866ADF" w:rsidP="00082F7F">
      <w:pPr>
        <w:pStyle w:val="NormalWeb"/>
        <w:spacing w:before="60" w:beforeAutospacing="0" w:after="0" w:afterAutospacing="0"/>
        <w:rPr>
          <w:rFonts w:ascii="Arial" w:hAnsi="Arial" w:cs="Arial"/>
          <w:sz w:val="22"/>
          <w:szCs w:val="22"/>
        </w:rPr>
      </w:pPr>
      <w:r w:rsidRPr="00544C69">
        <w:rPr>
          <w:rFonts w:ascii="Arial" w:hAnsi="Arial" w:cs="Arial"/>
          <w:sz w:val="22"/>
          <w:szCs w:val="22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 w:rsidRPr="00544C69">
        <w:rPr>
          <w:rFonts w:ascii="Arial" w:hAnsi="Arial" w:cs="Arial"/>
          <w:sz w:val="22"/>
          <w:szCs w:val="22"/>
        </w:rPr>
        <w:instrText xml:space="preserve"> FORMCHECKBOX </w:instrText>
      </w:r>
      <w:r w:rsidR="00935397">
        <w:rPr>
          <w:rFonts w:ascii="Arial" w:hAnsi="Arial" w:cs="Arial"/>
          <w:sz w:val="22"/>
          <w:szCs w:val="22"/>
        </w:rPr>
      </w:r>
      <w:r w:rsidR="00935397">
        <w:rPr>
          <w:rFonts w:ascii="Arial" w:hAnsi="Arial" w:cs="Arial"/>
          <w:sz w:val="22"/>
          <w:szCs w:val="22"/>
        </w:rPr>
        <w:fldChar w:fldCharType="separate"/>
      </w:r>
      <w:r w:rsidRPr="00544C69">
        <w:rPr>
          <w:rFonts w:ascii="Arial" w:hAnsi="Arial" w:cs="Arial"/>
          <w:sz w:val="22"/>
          <w:szCs w:val="22"/>
        </w:rPr>
        <w:fldChar w:fldCharType="end"/>
      </w:r>
      <w:r w:rsidRPr="00544C69">
        <w:rPr>
          <w:rFonts w:ascii="Arial" w:hAnsi="Arial" w:cs="Arial"/>
          <w:sz w:val="22"/>
          <w:szCs w:val="22"/>
        </w:rPr>
        <w:t xml:space="preserve"> A device intended solely for veterinary use.</w:t>
      </w:r>
    </w:p>
    <w:p w14:paraId="74FD4B66" w14:textId="77777777" w:rsidR="00866ADF" w:rsidRPr="00544C69" w:rsidRDefault="00866ADF" w:rsidP="00082F7F">
      <w:pPr>
        <w:pStyle w:val="NormalWeb"/>
        <w:spacing w:before="6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  <w:r w:rsidRPr="00544C69">
        <w:rPr>
          <w:rFonts w:ascii="Arial" w:hAnsi="Arial" w:cs="Arial"/>
          <w:sz w:val="22"/>
          <w:szCs w:val="22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r w:rsidRPr="00544C69">
        <w:rPr>
          <w:rFonts w:ascii="Arial" w:hAnsi="Arial" w:cs="Arial"/>
          <w:sz w:val="22"/>
          <w:szCs w:val="22"/>
        </w:rPr>
        <w:instrText xml:space="preserve"> FORMCHECKBOX </w:instrText>
      </w:r>
      <w:r w:rsidR="00935397">
        <w:rPr>
          <w:rFonts w:ascii="Arial" w:hAnsi="Arial" w:cs="Arial"/>
          <w:sz w:val="22"/>
          <w:szCs w:val="22"/>
        </w:rPr>
      </w:r>
      <w:r w:rsidR="00935397">
        <w:rPr>
          <w:rFonts w:ascii="Arial" w:hAnsi="Arial" w:cs="Arial"/>
          <w:sz w:val="22"/>
          <w:szCs w:val="22"/>
        </w:rPr>
        <w:fldChar w:fldCharType="separate"/>
      </w:r>
      <w:r w:rsidRPr="00544C69">
        <w:rPr>
          <w:rFonts w:ascii="Arial" w:hAnsi="Arial" w:cs="Arial"/>
          <w:sz w:val="22"/>
          <w:szCs w:val="22"/>
        </w:rPr>
        <w:fldChar w:fldCharType="end"/>
      </w:r>
      <w:r w:rsidRPr="00544C69">
        <w:rPr>
          <w:rFonts w:ascii="Arial" w:hAnsi="Arial" w:cs="Arial"/>
          <w:sz w:val="22"/>
          <w:szCs w:val="22"/>
        </w:rPr>
        <w:t xml:space="preserve"> A device shipped solely for research on or with laboratory animals and labeled in accordance with </w:t>
      </w:r>
      <w:hyperlink r:id="rId10" w:history="1">
        <w:r w:rsidRPr="00C40EFC">
          <w:rPr>
            <w:rStyle w:val="Hyperlink"/>
            <w:rFonts w:ascii="Arial" w:hAnsi="Arial" w:cs="Arial"/>
            <w:sz w:val="22"/>
            <w:szCs w:val="22"/>
          </w:rPr>
          <w:t>812.5(c)</w:t>
        </w:r>
      </w:hyperlink>
      <w:r w:rsidRPr="00544C69">
        <w:rPr>
          <w:rFonts w:ascii="Arial" w:hAnsi="Arial" w:cs="Arial"/>
          <w:sz w:val="22"/>
          <w:szCs w:val="22"/>
        </w:rPr>
        <w:t>.</w:t>
      </w:r>
    </w:p>
    <w:p w14:paraId="3442881C" w14:textId="77777777" w:rsidR="00866ADF" w:rsidRPr="00544C69" w:rsidRDefault="00866ADF" w:rsidP="00082F7F">
      <w:pPr>
        <w:pStyle w:val="NormalWeb"/>
        <w:spacing w:before="6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  <w:r w:rsidRPr="00544C69">
        <w:rPr>
          <w:rFonts w:ascii="Arial" w:hAnsi="Arial" w:cs="Arial"/>
          <w:sz w:val="22"/>
          <w:szCs w:val="22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r w:rsidRPr="00544C69">
        <w:rPr>
          <w:rFonts w:ascii="Arial" w:hAnsi="Arial" w:cs="Arial"/>
          <w:sz w:val="22"/>
          <w:szCs w:val="22"/>
        </w:rPr>
        <w:instrText xml:space="preserve"> FORMCHECKBOX </w:instrText>
      </w:r>
      <w:r w:rsidR="00935397">
        <w:rPr>
          <w:rFonts w:ascii="Arial" w:hAnsi="Arial" w:cs="Arial"/>
          <w:sz w:val="22"/>
          <w:szCs w:val="22"/>
        </w:rPr>
      </w:r>
      <w:r w:rsidR="00935397">
        <w:rPr>
          <w:rFonts w:ascii="Arial" w:hAnsi="Arial" w:cs="Arial"/>
          <w:sz w:val="22"/>
          <w:szCs w:val="22"/>
        </w:rPr>
        <w:fldChar w:fldCharType="separate"/>
      </w:r>
      <w:r w:rsidRPr="00544C69">
        <w:rPr>
          <w:rFonts w:ascii="Arial" w:hAnsi="Arial" w:cs="Arial"/>
          <w:sz w:val="22"/>
          <w:szCs w:val="22"/>
        </w:rPr>
        <w:fldChar w:fldCharType="end"/>
      </w:r>
      <w:r w:rsidRPr="00544C69">
        <w:rPr>
          <w:rFonts w:ascii="Arial" w:hAnsi="Arial" w:cs="Arial"/>
          <w:sz w:val="22"/>
          <w:szCs w:val="22"/>
        </w:rPr>
        <w:t xml:space="preserve"> A custom device as defined in </w:t>
      </w:r>
      <w:hyperlink r:id="rId11" w:history="1">
        <w:r w:rsidRPr="00C40EFC">
          <w:rPr>
            <w:rStyle w:val="Hyperlink"/>
            <w:rFonts w:ascii="Arial" w:hAnsi="Arial" w:cs="Arial"/>
            <w:sz w:val="22"/>
            <w:szCs w:val="22"/>
          </w:rPr>
          <w:t>812.3(b)</w:t>
        </w:r>
      </w:hyperlink>
      <w:r w:rsidRPr="00544C69">
        <w:rPr>
          <w:rFonts w:ascii="Arial" w:hAnsi="Arial" w:cs="Arial"/>
          <w:sz w:val="22"/>
          <w:szCs w:val="22"/>
        </w:rPr>
        <w:t>, unless the device is being used to determine safety or effectiveness for commercial distribution.</w:t>
      </w:r>
      <w:r w:rsidR="00A26472" w:rsidRPr="00544C69">
        <w:rPr>
          <w:rFonts w:ascii="Arial" w:hAnsi="Arial" w:cs="Arial"/>
          <w:sz w:val="22"/>
          <w:szCs w:val="22"/>
        </w:rPr>
        <w:t xml:space="preserve"> </w:t>
      </w:r>
    </w:p>
    <w:p w14:paraId="135E4EC9" w14:textId="77777777" w:rsidR="00C908AD" w:rsidRDefault="00A22B49" w:rsidP="002A28B9">
      <w:pPr>
        <w:pStyle w:val="NormalWeb"/>
        <w:spacing w:before="0" w:beforeAutospacing="0" w:after="0" w:afterAutospacing="0"/>
        <w:rPr>
          <w:rFonts w:ascii="Arial" w:hAnsi="Arial" w:cs="Arial"/>
          <w:color w:val="C00000"/>
          <w:sz w:val="22"/>
          <w:szCs w:val="22"/>
        </w:rPr>
      </w:pPr>
      <w:r w:rsidRPr="00C908AD">
        <w:rPr>
          <w:rFonts w:ascii="Arial" w:hAnsi="Arial" w:cs="Arial"/>
          <w:b/>
          <w:i/>
          <w:iCs/>
          <w:color w:val="C00000"/>
          <w:sz w:val="22"/>
          <w:szCs w:val="22"/>
        </w:rPr>
        <w:lastRenderedPageBreak/>
        <w:t xml:space="preserve">Abbreviated </w:t>
      </w:r>
      <w:r w:rsidR="004C7F2C" w:rsidRPr="00C908AD">
        <w:rPr>
          <w:rFonts w:ascii="Arial" w:hAnsi="Arial" w:cs="Arial"/>
          <w:b/>
          <w:i/>
          <w:iCs/>
          <w:color w:val="C00000"/>
          <w:sz w:val="22"/>
          <w:szCs w:val="22"/>
        </w:rPr>
        <w:t xml:space="preserve">IDE </w:t>
      </w:r>
      <w:r w:rsidRPr="00C908AD">
        <w:rPr>
          <w:rFonts w:ascii="Arial" w:hAnsi="Arial" w:cs="Arial"/>
          <w:b/>
          <w:i/>
          <w:iCs/>
          <w:color w:val="C00000"/>
          <w:sz w:val="22"/>
          <w:szCs w:val="22"/>
        </w:rPr>
        <w:t>requirements (</w:t>
      </w:r>
      <w:r w:rsidR="004C7F2C" w:rsidRPr="00C908AD">
        <w:rPr>
          <w:rFonts w:ascii="Arial" w:hAnsi="Arial" w:cs="Arial"/>
          <w:b/>
          <w:i/>
          <w:iCs/>
          <w:color w:val="C00000"/>
          <w:sz w:val="22"/>
          <w:szCs w:val="22"/>
        </w:rPr>
        <w:t xml:space="preserve">non-significant risk </w:t>
      </w:r>
      <w:r w:rsidR="00C908AD">
        <w:rPr>
          <w:rFonts w:ascii="Arial" w:hAnsi="Arial" w:cs="Arial"/>
          <w:b/>
          <w:i/>
          <w:iCs/>
          <w:color w:val="C00000"/>
          <w:sz w:val="22"/>
          <w:szCs w:val="22"/>
        </w:rPr>
        <w:t xml:space="preserve">[NSR] </w:t>
      </w:r>
      <w:r w:rsidR="0081684D" w:rsidRPr="00C908AD">
        <w:rPr>
          <w:rFonts w:ascii="Arial" w:hAnsi="Arial" w:cs="Arial"/>
          <w:b/>
          <w:i/>
          <w:iCs/>
          <w:color w:val="C00000"/>
          <w:sz w:val="22"/>
          <w:szCs w:val="22"/>
        </w:rPr>
        <w:t>devices</w:t>
      </w:r>
      <w:r w:rsidRPr="00C908AD">
        <w:rPr>
          <w:rFonts w:ascii="Arial" w:hAnsi="Arial" w:cs="Arial"/>
          <w:b/>
          <w:i/>
          <w:iCs/>
          <w:color w:val="C00000"/>
          <w:sz w:val="22"/>
          <w:szCs w:val="22"/>
        </w:rPr>
        <w:t>)</w:t>
      </w:r>
      <w:r w:rsidR="00C908AD">
        <w:rPr>
          <w:rFonts w:ascii="Arial" w:hAnsi="Arial" w:cs="Arial"/>
          <w:b/>
          <w:i/>
          <w:iCs/>
          <w:color w:val="C00000"/>
          <w:sz w:val="22"/>
          <w:szCs w:val="22"/>
        </w:rPr>
        <w:t>:</w:t>
      </w:r>
      <w:r w:rsidRPr="00C908AD">
        <w:rPr>
          <w:rFonts w:ascii="Arial" w:hAnsi="Arial" w:cs="Arial"/>
          <w:color w:val="C00000"/>
          <w:sz w:val="22"/>
          <w:szCs w:val="22"/>
        </w:rPr>
        <w:t xml:space="preserve"> </w:t>
      </w:r>
    </w:p>
    <w:p w14:paraId="24013E60" w14:textId="77777777" w:rsidR="00A22B49" w:rsidRPr="00544C69" w:rsidRDefault="004C7F2C" w:rsidP="002A28B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908AD">
        <w:rPr>
          <w:rFonts w:ascii="Arial" w:hAnsi="Arial" w:cs="Arial"/>
          <w:b/>
          <w:bCs/>
          <w:i/>
          <w:color w:val="C00000"/>
          <w:sz w:val="22"/>
          <w:szCs w:val="22"/>
        </w:rPr>
        <w:t>N</w:t>
      </w:r>
      <w:r w:rsidR="00C908AD" w:rsidRPr="00C908AD">
        <w:rPr>
          <w:rFonts w:ascii="Arial" w:hAnsi="Arial" w:cs="Arial"/>
          <w:b/>
          <w:bCs/>
          <w:i/>
          <w:color w:val="C00000"/>
          <w:sz w:val="22"/>
          <w:szCs w:val="22"/>
        </w:rPr>
        <w:t>OTE:</w:t>
      </w:r>
      <w:r w:rsidR="00C908AD">
        <w:rPr>
          <w:rFonts w:ascii="Arial" w:hAnsi="Arial" w:cs="Arial"/>
          <w:i/>
          <w:sz w:val="22"/>
          <w:szCs w:val="22"/>
        </w:rPr>
        <w:t xml:space="preserve"> </w:t>
      </w:r>
      <w:r w:rsidR="00C908AD" w:rsidRPr="00C908AD">
        <w:rPr>
          <w:rFonts w:ascii="Arial" w:hAnsi="Arial" w:cs="Arial"/>
          <w:i/>
          <w:iCs/>
          <w:color w:val="C00000"/>
          <w:sz w:val="22"/>
          <w:szCs w:val="22"/>
          <w:u w:val="single"/>
        </w:rPr>
        <w:t>ALL</w:t>
      </w:r>
      <w:r w:rsidR="00C908AD" w:rsidRPr="00C908AD">
        <w:rPr>
          <w:rFonts w:ascii="Arial" w:hAnsi="Arial" w:cs="Arial"/>
          <w:i/>
          <w:iCs/>
          <w:color w:val="C00000"/>
          <w:sz w:val="22"/>
          <w:szCs w:val="22"/>
        </w:rPr>
        <w:t xml:space="preserve"> criteria below must</w:t>
      </w:r>
      <w:r w:rsidR="00C908AD" w:rsidRPr="00C908AD">
        <w:rPr>
          <w:rFonts w:ascii="Arial" w:hAnsi="Arial" w:cs="Arial"/>
          <w:color w:val="C00000"/>
          <w:sz w:val="22"/>
          <w:szCs w:val="22"/>
        </w:rPr>
        <w:t xml:space="preserve"> </w:t>
      </w:r>
      <w:r w:rsidR="00C908AD" w:rsidRPr="00C908AD">
        <w:rPr>
          <w:rFonts w:ascii="Arial" w:hAnsi="Arial" w:cs="Arial"/>
          <w:i/>
          <w:iCs/>
          <w:color w:val="C00000"/>
          <w:sz w:val="22"/>
          <w:szCs w:val="22"/>
        </w:rPr>
        <w:t>be met.</w:t>
      </w:r>
      <w:r w:rsidR="00C908AD">
        <w:rPr>
          <w:rFonts w:ascii="Arial" w:hAnsi="Arial" w:cs="Arial"/>
          <w:sz w:val="22"/>
          <w:szCs w:val="22"/>
        </w:rPr>
        <w:t xml:space="preserve">  </w:t>
      </w:r>
      <w:r w:rsidRPr="00C908AD">
        <w:rPr>
          <w:rFonts w:ascii="Arial" w:hAnsi="Arial" w:cs="Arial"/>
          <w:i/>
          <w:color w:val="C00000"/>
          <w:sz w:val="22"/>
          <w:szCs w:val="22"/>
        </w:rPr>
        <w:t>These requirements may not be applied if</w:t>
      </w:r>
      <w:r w:rsidR="00A22B49" w:rsidRPr="00C908AD">
        <w:rPr>
          <w:rFonts w:ascii="Arial" w:hAnsi="Arial" w:cs="Arial"/>
          <w:i/>
          <w:color w:val="C00000"/>
          <w:sz w:val="22"/>
          <w:szCs w:val="22"/>
        </w:rPr>
        <w:t xml:space="preserve"> </w:t>
      </w:r>
      <w:r w:rsidR="00A26472" w:rsidRPr="00C908AD">
        <w:rPr>
          <w:rFonts w:ascii="Arial" w:hAnsi="Arial" w:cs="Arial"/>
          <w:i/>
          <w:color w:val="C00000"/>
          <w:sz w:val="22"/>
          <w:szCs w:val="22"/>
        </w:rPr>
        <w:t xml:space="preserve">the </w:t>
      </w:r>
      <w:r w:rsidR="00A22B49" w:rsidRPr="00C908AD">
        <w:rPr>
          <w:rFonts w:ascii="Arial" w:hAnsi="Arial" w:cs="Arial"/>
          <w:i/>
          <w:color w:val="C00000"/>
          <w:sz w:val="22"/>
          <w:szCs w:val="22"/>
        </w:rPr>
        <w:t xml:space="preserve">FDA has notified </w:t>
      </w:r>
      <w:r w:rsidR="00397D26" w:rsidRPr="00C908AD">
        <w:rPr>
          <w:rFonts w:ascii="Arial" w:hAnsi="Arial" w:cs="Arial"/>
          <w:i/>
          <w:color w:val="C00000"/>
          <w:sz w:val="22"/>
          <w:szCs w:val="22"/>
        </w:rPr>
        <w:t>the</w:t>
      </w:r>
      <w:r w:rsidR="00A22B49" w:rsidRPr="00C908AD">
        <w:rPr>
          <w:rFonts w:ascii="Arial" w:hAnsi="Arial" w:cs="Arial"/>
          <w:i/>
          <w:color w:val="C00000"/>
          <w:sz w:val="22"/>
          <w:szCs w:val="22"/>
        </w:rPr>
        <w:t xml:space="preserve"> sponsor under</w:t>
      </w:r>
      <w:r w:rsidR="00A22B49" w:rsidRPr="00082F7F">
        <w:rPr>
          <w:rFonts w:ascii="Arial" w:hAnsi="Arial" w:cs="Arial"/>
          <w:i/>
          <w:sz w:val="22"/>
          <w:szCs w:val="22"/>
        </w:rPr>
        <w:t xml:space="preserve"> </w:t>
      </w:r>
      <w:hyperlink r:id="rId12" w:history="1">
        <w:r w:rsidR="00A22B49" w:rsidRPr="00082F7F">
          <w:rPr>
            <w:rStyle w:val="Hyperlink"/>
            <w:rFonts w:ascii="Arial" w:hAnsi="Arial" w:cs="Arial"/>
            <w:i/>
            <w:sz w:val="22"/>
            <w:szCs w:val="22"/>
          </w:rPr>
          <w:t>812.20(a)</w:t>
        </w:r>
      </w:hyperlink>
      <w:r w:rsidR="00A22B49" w:rsidRPr="00082F7F">
        <w:rPr>
          <w:rFonts w:ascii="Arial" w:hAnsi="Arial" w:cs="Arial"/>
          <w:i/>
          <w:sz w:val="22"/>
          <w:szCs w:val="22"/>
        </w:rPr>
        <w:t xml:space="preserve"> </w:t>
      </w:r>
      <w:r w:rsidR="00A22B49" w:rsidRPr="00C908AD">
        <w:rPr>
          <w:rFonts w:ascii="Arial" w:hAnsi="Arial" w:cs="Arial"/>
          <w:i/>
          <w:color w:val="C00000"/>
          <w:sz w:val="22"/>
          <w:szCs w:val="22"/>
        </w:rPr>
        <w:t>that approval of an application is required</w:t>
      </w:r>
      <w:r w:rsidR="00397D26" w:rsidRPr="00C908AD">
        <w:rPr>
          <w:rFonts w:ascii="Arial" w:hAnsi="Arial" w:cs="Arial"/>
          <w:color w:val="C00000"/>
          <w:sz w:val="22"/>
          <w:szCs w:val="22"/>
        </w:rPr>
        <w:t>.</w:t>
      </w:r>
    </w:p>
    <w:p w14:paraId="5EC2BC0B" w14:textId="77777777" w:rsidR="00A22B49" w:rsidRPr="00544C69" w:rsidRDefault="00A22B49" w:rsidP="00082F7F">
      <w:pPr>
        <w:pStyle w:val="NormalWeb"/>
        <w:spacing w:before="6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  <w:r w:rsidRPr="00544C69">
        <w:rPr>
          <w:rFonts w:ascii="Arial" w:hAnsi="Arial" w:cs="Arial"/>
          <w:sz w:val="22"/>
          <w:szCs w:val="22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 w:rsidRPr="00544C69">
        <w:rPr>
          <w:rFonts w:ascii="Arial" w:hAnsi="Arial" w:cs="Arial"/>
          <w:sz w:val="22"/>
          <w:szCs w:val="22"/>
        </w:rPr>
        <w:instrText xml:space="preserve"> FORMCHECKBOX </w:instrText>
      </w:r>
      <w:r w:rsidR="00935397">
        <w:rPr>
          <w:rFonts w:ascii="Arial" w:hAnsi="Arial" w:cs="Arial"/>
          <w:sz w:val="22"/>
          <w:szCs w:val="22"/>
        </w:rPr>
      </w:r>
      <w:r w:rsidR="00935397">
        <w:rPr>
          <w:rFonts w:ascii="Arial" w:hAnsi="Arial" w:cs="Arial"/>
          <w:sz w:val="22"/>
          <w:szCs w:val="22"/>
        </w:rPr>
        <w:fldChar w:fldCharType="separate"/>
      </w:r>
      <w:r w:rsidRPr="00544C69">
        <w:rPr>
          <w:rFonts w:ascii="Arial" w:hAnsi="Arial" w:cs="Arial"/>
          <w:sz w:val="22"/>
          <w:szCs w:val="22"/>
        </w:rPr>
        <w:fldChar w:fldCharType="end"/>
      </w:r>
      <w:r w:rsidRPr="00544C69">
        <w:rPr>
          <w:rFonts w:ascii="Arial" w:hAnsi="Arial" w:cs="Arial"/>
          <w:sz w:val="22"/>
          <w:szCs w:val="22"/>
        </w:rPr>
        <w:t xml:space="preserve"> An investigation of a device</w:t>
      </w:r>
      <w:r w:rsidR="0081684D" w:rsidRPr="00544C69">
        <w:rPr>
          <w:rFonts w:ascii="Arial" w:hAnsi="Arial" w:cs="Arial"/>
          <w:sz w:val="22"/>
          <w:szCs w:val="22"/>
        </w:rPr>
        <w:t>,</w:t>
      </w:r>
      <w:r w:rsidRPr="00544C69">
        <w:rPr>
          <w:rFonts w:ascii="Arial" w:hAnsi="Arial" w:cs="Arial"/>
          <w:sz w:val="22"/>
          <w:szCs w:val="22"/>
        </w:rPr>
        <w:t xml:space="preserve"> other than a significant risk device, if the device is not a banned device and the sponsor:</w:t>
      </w:r>
    </w:p>
    <w:p w14:paraId="6FB4E3A9" w14:textId="77777777" w:rsidR="00A22B49" w:rsidRPr="00544C69" w:rsidRDefault="00A22B49" w:rsidP="002A28B9">
      <w:pPr>
        <w:pStyle w:val="NormalWeb"/>
        <w:spacing w:before="0" w:beforeAutospacing="0" w:after="0" w:afterAutospacing="0"/>
        <w:ind w:left="720" w:hanging="360"/>
        <w:rPr>
          <w:rFonts w:ascii="Arial" w:hAnsi="Arial" w:cs="Arial"/>
          <w:sz w:val="22"/>
          <w:szCs w:val="22"/>
        </w:rPr>
      </w:pPr>
      <w:r w:rsidRPr="00544C69">
        <w:rPr>
          <w:rFonts w:ascii="Arial" w:hAnsi="Arial" w:cs="Arial"/>
          <w:sz w:val="22"/>
          <w:szCs w:val="22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r w:rsidRPr="00544C69">
        <w:rPr>
          <w:rFonts w:ascii="Arial" w:hAnsi="Arial" w:cs="Arial"/>
          <w:sz w:val="22"/>
          <w:szCs w:val="22"/>
        </w:rPr>
        <w:instrText xml:space="preserve"> FORMCHECKBOX </w:instrText>
      </w:r>
      <w:r w:rsidR="00935397">
        <w:rPr>
          <w:rFonts w:ascii="Arial" w:hAnsi="Arial" w:cs="Arial"/>
          <w:sz w:val="22"/>
          <w:szCs w:val="22"/>
        </w:rPr>
      </w:r>
      <w:r w:rsidR="00935397">
        <w:rPr>
          <w:rFonts w:ascii="Arial" w:hAnsi="Arial" w:cs="Arial"/>
          <w:sz w:val="22"/>
          <w:szCs w:val="22"/>
        </w:rPr>
        <w:fldChar w:fldCharType="separate"/>
      </w:r>
      <w:r w:rsidRPr="00544C69">
        <w:rPr>
          <w:rFonts w:ascii="Arial" w:hAnsi="Arial" w:cs="Arial"/>
          <w:sz w:val="22"/>
          <w:szCs w:val="22"/>
        </w:rPr>
        <w:fldChar w:fldCharType="end"/>
      </w:r>
      <w:r w:rsidRPr="00544C69">
        <w:rPr>
          <w:rFonts w:ascii="Arial" w:hAnsi="Arial" w:cs="Arial"/>
          <w:sz w:val="22"/>
          <w:szCs w:val="22"/>
        </w:rPr>
        <w:t xml:space="preserve"> Labels the device in accordance with </w:t>
      </w:r>
      <w:hyperlink r:id="rId13" w:history="1">
        <w:r w:rsidRPr="00115396">
          <w:rPr>
            <w:rStyle w:val="Hyperlink"/>
            <w:rFonts w:ascii="Arial" w:hAnsi="Arial" w:cs="Arial"/>
            <w:sz w:val="22"/>
            <w:szCs w:val="22"/>
          </w:rPr>
          <w:t>812.5</w:t>
        </w:r>
      </w:hyperlink>
      <w:r w:rsidRPr="00544C69">
        <w:rPr>
          <w:rFonts w:ascii="Arial" w:hAnsi="Arial" w:cs="Arial"/>
          <w:sz w:val="22"/>
          <w:szCs w:val="22"/>
        </w:rPr>
        <w:t>;</w:t>
      </w:r>
    </w:p>
    <w:p w14:paraId="098EB94B" w14:textId="77777777" w:rsidR="00A22B49" w:rsidRPr="00544C69" w:rsidRDefault="00A22B49" w:rsidP="002A28B9">
      <w:pPr>
        <w:pStyle w:val="NormalWeb"/>
        <w:spacing w:before="0" w:beforeAutospacing="0" w:after="0" w:afterAutospacing="0"/>
        <w:ind w:left="720" w:hanging="360"/>
        <w:rPr>
          <w:rFonts w:ascii="Arial" w:hAnsi="Arial" w:cs="Arial"/>
          <w:sz w:val="22"/>
          <w:szCs w:val="22"/>
        </w:rPr>
      </w:pPr>
      <w:r w:rsidRPr="00544C69">
        <w:rPr>
          <w:rFonts w:ascii="Arial" w:hAnsi="Arial" w:cs="Arial"/>
          <w:sz w:val="22"/>
          <w:szCs w:val="22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Pr="00544C69">
        <w:rPr>
          <w:rFonts w:ascii="Arial" w:hAnsi="Arial" w:cs="Arial"/>
          <w:sz w:val="22"/>
          <w:szCs w:val="22"/>
        </w:rPr>
        <w:instrText xml:space="preserve"> FORMCHECKBOX </w:instrText>
      </w:r>
      <w:r w:rsidR="00935397">
        <w:rPr>
          <w:rFonts w:ascii="Arial" w:hAnsi="Arial" w:cs="Arial"/>
          <w:sz w:val="22"/>
          <w:szCs w:val="22"/>
        </w:rPr>
      </w:r>
      <w:r w:rsidR="00935397">
        <w:rPr>
          <w:rFonts w:ascii="Arial" w:hAnsi="Arial" w:cs="Arial"/>
          <w:sz w:val="22"/>
          <w:szCs w:val="22"/>
        </w:rPr>
        <w:fldChar w:fldCharType="separate"/>
      </w:r>
      <w:r w:rsidRPr="00544C69">
        <w:rPr>
          <w:rFonts w:ascii="Arial" w:hAnsi="Arial" w:cs="Arial"/>
          <w:sz w:val="22"/>
          <w:szCs w:val="22"/>
        </w:rPr>
        <w:fldChar w:fldCharType="end"/>
      </w:r>
      <w:r w:rsidRPr="00544C69">
        <w:rPr>
          <w:rFonts w:ascii="Arial" w:hAnsi="Arial" w:cs="Arial"/>
          <w:sz w:val="22"/>
          <w:szCs w:val="22"/>
        </w:rPr>
        <w:t xml:space="preserve"> Obtains IRB approval of the investigation after presenting the reviewing IRB with a brief explanation of why the device is not a significant risk device, and maintains such approval;</w:t>
      </w:r>
    </w:p>
    <w:p w14:paraId="43671F21" w14:textId="77777777" w:rsidR="00A22B49" w:rsidRPr="00544C69" w:rsidRDefault="00A22B49" w:rsidP="002A28B9">
      <w:pPr>
        <w:pStyle w:val="NormalWeb"/>
        <w:spacing w:before="0" w:beforeAutospacing="0" w:after="0" w:afterAutospacing="0"/>
        <w:ind w:left="720" w:hanging="360"/>
        <w:rPr>
          <w:rFonts w:ascii="Arial" w:hAnsi="Arial" w:cs="Arial"/>
          <w:sz w:val="22"/>
          <w:szCs w:val="22"/>
        </w:rPr>
      </w:pPr>
      <w:r w:rsidRPr="00544C69">
        <w:rPr>
          <w:rFonts w:ascii="Arial" w:hAnsi="Arial" w:cs="Arial"/>
          <w:sz w:val="22"/>
          <w:szCs w:val="22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r w:rsidRPr="00544C69">
        <w:rPr>
          <w:rFonts w:ascii="Arial" w:hAnsi="Arial" w:cs="Arial"/>
          <w:sz w:val="22"/>
          <w:szCs w:val="22"/>
        </w:rPr>
        <w:instrText xml:space="preserve"> FORMCHECKBOX </w:instrText>
      </w:r>
      <w:r w:rsidR="00935397">
        <w:rPr>
          <w:rFonts w:ascii="Arial" w:hAnsi="Arial" w:cs="Arial"/>
          <w:sz w:val="22"/>
          <w:szCs w:val="22"/>
        </w:rPr>
      </w:r>
      <w:r w:rsidR="00935397">
        <w:rPr>
          <w:rFonts w:ascii="Arial" w:hAnsi="Arial" w:cs="Arial"/>
          <w:sz w:val="22"/>
          <w:szCs w:val="22"/>
        </w:rPr>
        <w:fldChar w:fldCharType="separate"/>
      </w:r>
      <w:r w:rsidRPr="00544C69">
        <w:rPr>
          <w:rFonts w:ascii="Arial" w:hAnsi="Arial" w:cs="Arial"/>
          <w:sz w:val="22"/>
          <w:szCs w:val="22"/>
        </w:rPr>
        <w:fldChar w:fldCharType="end"/>
      </w:r>
      <w:r w:rsidRPr="00544C69">
        <w:rPr>
          <w:rFonts w:ascii="Arial" w:hAnsi="Arial" w:cs="Arial"/>
          <w:sz w:val="22"/>
          <w:szCs w:val="22"/>
        </w:rPr>
        <w:t xml:space="preserve"> Ensures that each investigator participating in an investigation of the device obtains from each subject under the investigator's care, informed consent under </w:t>
      </w:r>
      <w:hyperlink r:id="rId14" w:history="1">
        <w:r w:rsidRPr="00115396">
          <w:rPr>
            <w:rStyle w:val="Hyperlink"/>
            <w:rFonts w:ascii="Arial" w:hAnsi="Arial" w:cs="Arial"/>
            <w:sz w:val="22"/>
            <w:szCs w:val="22"/>
          </w:rPr>
          <w:t>21 CFR 50</w:t>
        </w:r>
      </w:hyperlink>
      <w:r w:rsidRPr="00544C69">
        <w:rPr>
          <w:rFonts w:ascii="Arial" w:hAnsi="Arial" w:cs="Arial"/>
          <w:sz w:val="22"/>
          <w:szCs w:val="22"/>
        </w:rPr>
        <w:t xml:space="preserve"> and documents it, unless documentation is waived by an IRB under </w:t>
      </w:r>
      <w:hyperlink r:id="rId15" w:history="1">
        <w:r w:rsidRPr="00115396">
          <w:rPr>
            <w:rStyle w:val="Hyperlink"/>
            <w:rFonts w:ascii="Arial" w:hAnsi="Arial" w:cs="Arial"/>
            <w:sz w:val="22"/>
            <w:szCs w:val="22"/>
          </w:rPr>
          <w:t>21 CFR 56.109(c)</w:t>
        </w:r>
      </w:hyperlink>
      <w:r w:rsidRPr="00544C69">
        <w:rPr>
          <w:rFonts w:ascii="Arial" w:hAnsi="Arial" w:cs="Arial"/>
          <w:sz w:val="22"/>
          <w:szCs w:val="22"/>
        </w:rPr>
        <w:t>.</w:t>
      </w:r>
    </w:p>
    <w:p w14:paraId="66220742" w14:textId="77777777" w:rsidR="00A22B49" w:rsidRPr="00544C69" w:rsidRDefault="00A22B49" w:rsidP="002A28B9">
      <w:pPr>
        <w:pStyle w:val="NormalWeb"/>
        <w:spacing w:before="0" w:beforeAutospacing="0" w:after="0" w:afterAutospacing="0"/>
        <w:ind w:left="720" w:hanging="360"/>
        <w:rPr>
          <w:rFonts w:ascii="Arial" w:hAnsi="Arial" w:cs="Arial"/>
          <w:sz w:val="22"/>
          <w:szCs w:val="22"/>
        </w:rPr>
      </w:pPr>
      <w:r w:rsidRPr="00544C69">
        <w:rPr>
          <w:rFonts w:ascii="Arial" w:hAnsi="Arial" w:cs="Arial"/>
          <w:sz w:val="22"/>
          <w:szCs w:val="22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r w:rsidRPr="00544C69">
        <w:rPr>
          <w:rFonts w:ascii="Arial" w:hAnsi="Arial" w:cs="Arial"/>
          <w:sz w:val="22"/>
          <w:szCs w:val="22"/>
        </w:rPr>
        <w:instrText xml:space="preserve"> FORMCHECKBOX </w:instrText>
      </w:r>
      <w:r w:rsidR="00935397">
        <w:rPr>
          <w:rFonts w:ascii="Arial" w:hAnsi="Arial" w:cs="Arial"/>
          <w:sz w:val="22"/>
          <w:szCs w:val="22"/>
        </w:rPr>
      </w:r>
      <w:r w:rsidR="00935397">
        <w:rPr>
          <w:rFonts w:ascii="Arial" w:hAnsi="Arial" w:cs="Arial"/>
          <w:sz w:val="22"/>
          <w:szCs w:val="22"/>
        </w:rPr>
        <w:fldChar w:fldCharType="separate"/>
      </w:r>
      <w:r w:rsidRPr="00544C69">
        <w:rPr>
          <w:rFonts w:ascii="Arial" w:hAnsi="Arial" w:cs="Arial"/>
          <w:sz w:val="22"/>
          <w:szCs w:val="22"/>
        </w:rPr>
        <w:fldChar w:fldCharType="end"/>
      </w:r>
      <w:r w:rsidRPr="00544C69">
        <w:rPr>
          <w:rFonts w:ascii="Arial" w:hAnsi="Arial" w:cs="Arial"/>
          <w:sz w:val="22"/>
          <w:szCs w:val="22"/>
        </w:rPr>
        <w:t xml:space="preserve"> Complies with the requirements of </w:t>
      </w:r>
      <w:hyperlink r:id="rId16" w:history="1">
        <w:r w:rsidRPr="00115396">
          <w:rPr>
            <w:rStyle w:val="Hyperlink"/>
            <w:rFonts w:ascii="Arial" w:hAnsi="Arial" w:cs="Arial"/>
            <w:sz w:val="22"/>
            <w:szCs w:val="22"/>
          </w:rPr>
          <w:t>21 CFR 812.46</w:t>
        </w:r>
      </w:hyperlink>
      <w:r w:rsidRPr="00544C69">
        <w:rPr>
          <w:rFonts w:ascii="Arial" w:hAnsi="Arial" w:cs="Arial"/>
          <w:sz w:val="22"/>
          <w:szCs w:val="22"/>
        </w:rPr>
        <w:t xml:space="preserve"> with respect to monitoring investigations;</w:t>
      </w:r>
    </w:p>
    <w:p w14:paraId="427D59C0" w14:textId="77777777" w:rsidR="00A22B49" w:rsidRPr="00544C69" w:rsidRDefault="00A22B49" w:rsidP="002A28B9">
      <w:pPr>
        <w:pStyle w:val="NormalWeb"/>
        <w:spacing w:before="0" w:beforeAutospacing="0" w:after="0" w:afterAutospacing="0"/>
        <w:ind w:left="720" w:hanging="360"/>
        <w:rPr>
          <w:rFonts w:ascii="Arial" w:hAnsi="Arial" w:cs="Arial"/>
          <w:sz w:val="22"/>
          <w:szCs w:val="22"/>
        </w:rPr>
      </w:pPr>
      <w:r w:rsidRPr="00544C69">
        <w:rPr>
          <w:rFonts w:ascii="Arial" w:hAnsi="Arial" w:cs="Arial"/>
          <w:sz w:val="22"/>
          <w:szCs w:val="22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r w:rsidRPr="00544C69">
        <w:rPr>
          <w:rFonts w:ascii="Arial" w:hAnsi="Arial" w:cs="Arial"/>
          <w:sz w:val="22"/>
          <w:szCs w:val="22"/>
        </w:rPr>
        <w:instrText xml:space="preserve"> FORMCHECKBOX </w:instrText>
      </w:r>
      <w:r w:rsidR="00935397">
        <w:rPr>
          <w:rFonts w:ascii="Arial" w:hAnsi="Arial" w:cs="Arial"/>
          <w:sz w:val="22"/>
          <w:szCs w:val="22"/>
        </w:rPr>
      </w:r>
      <w:r w:rsidR="00935397">
        <w:rPr>
          <w:rFonts w:ascii="Arial" w:hAnsi="Arial" w:cs="Arial"/>
          <w:sz w:val="22"/>
          <w:szCs w:val="22"/>
        </w:rPr>
        <w:fldChar w:fldCharType="separate"/>
      </w:r>
      <w:r w:rsidRPr="00544C69">
        <w:rPr>
          <w:rFonts w:ascii="Arial" w:hAnsi="Arial" w:cs="Arial"/>
          <w:sz w:val="22"/>
          <w:szCs w:val="22"/>
        </w:rPr>
        <w:fldChar w:fldCharType="end"/>
      </w:r>
      <w:r w:rsidRPr="00544C69">
        <w:rPr>
          <w:rFonts w:ascii="Arial" w:hAnsi="Arial" w:cs="Arial"/>
          <w:sz w:val="22"/>
          <w:szCs w:val="22"/>
        </w:rPr>
        <w:t xml:space="preserve"> Maintains the records required under </w:t>
      </w:r>
      <w:hyperlink r:id="rId17" w:history="1">
        <w:r w:rsidRPr="00115396">
          <w:rPr>
            <w:rStyle w:val="Hyperlink"/>
            <w:rFonts w:ascii="Arial" w:hAnsi="Arial" w:cs="Arial"/>
            <w:sz w:val="22"/>
            <w:szCs w:val="22"/>
          </w:rPr>
          <w:t>21 CFR 812.140(b)(4) and (5)</w:t>
        </w:r>
      </w:hyperlink>
      <w:r w:rsidRPr="00544C69">
        <w:rPr>
          <w:rFonts w:ascii="Arial" w:hAnsi="Arial" w:cs="Arial"/>
          <w:sz w:val="22"/>
          <w:szCs w:val="22"/>
        </w:rPr>
        <w:t xml:space="preserve"> and makes the reports required under </w:t>
      </w:r>
      <w:hyperlink r:id="rId18" w:history="1">
        <w:r w:rsidRPr="00115396">
          <w:rPr>
            <w:rStyle w:val="Hyperlink"/>
            <w:rFonts w:ascii="Arial" w:hAnsi="Arial" w:cs="Arial"/>
            <w:sz w:val="22"/>
            <w:szCs w:val="22"/>
          </w:rPr>
          <w:t>21 CFR 812.150(b)(1)-(3) and (5)-(10)</w:t>
        </w:r>
      </w:hyperlink>
      <w:r w:rsidRPr="00544C69">
        <w:rPr>
          <w:rFonts w:ascii="Arial" w:hAnsi="Arial" w:cs="Arial"/>
          <w:sz w:val="22"/>
          <w:szCs w:val="22"/>
        </w:rPr>
        <w:t>;</w:t>
      </w:r>
    </w:p>
    <w:p w14:paraId="5DE8EE5E" w14:textId="77777777" w:rsidR="00A22B49" w:rsidRPr="00544C69" w:rsidRDefault="00A22B49" w:rsidP="002A28B9">
      <w:pPr>
        <w:pStyle w:val="NormalWeb"/>
        <w:spacing w:before="0" w:beforeAutospacing="0" w:after="0" w:afterAutospacing="0"/>
        <w:ind w:left="720" w:hanging="360"/>
        <w:rPr>
          <w:rFonts w:ascii="Arial" w:hAnsi="Arial" w:cs="Arial"/>
          <w:sz w:val="22"/>
          <w:szCs w:val="22"/>
        </w:rPr>
      </w:pPr>
      <w:r w:rsidRPr="00544C69">
        <w:rPr>
          <w:rFonts w:ascii="Arial" w:hAnsi="Arial" w:cs="Arial"/>
          <w:sz w:val="22"/>
          <w:szCs w:val="22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r w:rsidRPr="00544C69">
        <w:rPr>
          <w:rFonts w:ascii="Arial" w:hAnsi="Arial" w:cs="Arial"/>
          <w:sz w:val="22"/>
          <w:szCs w:val="22"/>
        </w:rPr>
        <w:instrText xml:space="preserve"> FORMCHECKBOX </w:instrText>
      </w:r>
      <w:r w:rsidR="00935397">
        <w:rPr>
          <w:rFonts w:ascii="Arial" w:hAnsi="Arial" w:cs="Arial"/>
          <w:sz w:val="22"/>
          <w:szCs w:val="22"/>
        </w:rPr>
      </w:r>
      <w:r w:rsidR="00935397">
        <w:rPr>
          <w:rFonts w:ascii="Arial" w:hAnsi="Arial" w:cs="Arial"/>
          <w:sz w:val="22"/>
          <w:szCs w:val="22"/>
        </w:rPr>
        <w:fldChar w:fldCharType="separate"/>
      </w:r>
      <w:r w:rsidRPr="00544C69">
        <w:rPr>
          <w:rFonts w:ascii="Arial" w:hAnsi="Arial" w:cs="Arial"/>
          <w:sz w:val="22"/>
          <w:szCs w:val="22"/>
        </w:rPr>
        <w:fldChar w:fldCharType="end"/>
      </w:r>
      <w:r w:rsidRPr="00544C69">
        <w:rPr>
          <w:rFonts w:ascii="Arial" w:hAnsi="Arial" w:cs="Arial"/>
          <w:sz w:val="22"/>
          <w:szCs w:val="22"/>
        </w:rPr>
        <w:t xml:space="preserve"> Ensures that participating investigators maintain the records required by </w:t>
      </w:r>
      <w:hyperlink r:id="rId19" w:history="1">
        <w:r w:rsidRPr="00115396">
          <w:rPr>
            <w:rStyle w:val="Hyperlink"/>
            <w:rFonts w:ascii="Arial" w:hAnsi="Arial" w:cs="Arial"/>
            <w:sz w:val="22"/>
            <w:szCs w:val="22"/>
          </w:rPr>
          <w:t>21 CFR 812.140(a)(3)(i)</w:t>
        </w:r>
      </w:hyperlink>
      <w:r w:rsidRPr="00544C69">
        <w:rPr>
          <w:rFonts w:ascii="Arial" w:hAnsi="Arial" w:cs="Arial"/>
          <w:sz w:val="22"/>
          <w:szCs w:val="22"/>
        </w:rPr>
        <w:t xml:space="preserve"> and make the reports required under </w:t>
      </w:r>
      <w:hyperlink r:id="rId20" w:history="1">
        <w:r w:rsidRPr="00115396">
          <w:rPr>
            <w:rStyle w:val="Hyperlink"/>
            <w:rFonts w:ascii="Arial" w:hAnsi="Arial" w:cs="Arial"/>
            <w:sz w:val="22"/>
            <w:szCs w:val="22"/>
          </w:rPr>
          <w:t>21 CFR 812.150(a)(1), (2), (5) and (7)</w:t>
        </w:r>
      </w:hyperlink>
      <w:r w:rsidRPr="00544C69">
        <w:rPr>
          <w:rFonts w:ascii="Arial" w:hAnsi="Arial" w:cs="Arial"/>
          <w:sz w:val="22"/>
          <w:szCs w:val="22"/>
        </w:rPr>
        <w:t xml:space="preserve">; </w:t>
      </w:r>
      <w:r w:rsidRPr="00082F7F">
        <w:rPr>
          <w:rFonts w:ascii="Arial" w:hAnsi="Arial" w:cs="Arial"/>
          <w:sz w:val="22"/>
          <w:szCs w:val="22"/>
          <w:u w:val="single"/>
        </w:rPr>
        <w:t>and</w:t>
      </w:r>
    </w:p>
    <w:bookmarkStart w:id="12" w:name="_Hlk16171636"/>
    <w:p w14:paraId="4C0D8143" w14:textId="77777777" w:rsidR="00A22B49" w:rsidRPr="00544C69" w:rsidRDefault="00A22B49" w:rsidP="002A28B9">
      <w:pPr>
        <w:pStyle w:val="NormalWeb"/>
        <w:spacing w:before="0" w:beforeAutospacing="0" w:after="0" w:afterAutospacing="0"/>
        <w:ind w:left="720" w:hanging="360"/>
        <w:rPr>
          <w:rFonts w:ascii="Arial" w:hAnsi="Arial" w:cs="Arial"/>
          <w:sz w:val="22"/>
          <w:szCs w:val="22"/>
        </w:rPr>
      </w:pPr>
      <w:r w:rsidRPr="00544C69">
        <w:rPr>
          <w:rFonts w:ascii="Arial" w:hAnsi="Arial" w:cs="Arial"/>
          <w:sz w:val="22"/>
          <w:szCs w:val="22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544C69">
        <w:rPr>
          <w:rFonts w:ascii="Arial" w:hAnsi="Arial" w:cs="Arial"/>
          <w:sz w:val="22"/>
          <w:szCs w:val="22"/>
        </w:rPr>
        <w:instrText xml:space="preserve"> FORMCHECKBOX </w:instrText>
      </w:r>
      <w:r w:rsidR="00935397">
        <w:rPr>
          <w:rFonts w:ascii="Arial" w:hAnsi="Arial" w:cs="Arial"/>
          <w:sz w:val="22"/>
          <w:szCs w:val="22"/>
        </w:rPr>
      </w:r>
      <w:r w:rsidR="00935397">
        <w:rPr>
          <w:rFonts w:ascii="Arial" w:hAnsi="Arial" w:cs="Arial"/>
          <w:sz w:val="22"/>
          <w:szCs w:val="22"/>
        </w:rPr>
        <w:fldChar w:fldCharType="separate"/>
      </w:r>
      <w:r w:rsidRPr="00544C69">
        <w:rPr>
          <w:rFonts w:ascii="Arial" w:hAnsi="Arial" w:cs="Arial"/>
          <w:sz w:val="22"/>
          <w:szCs w:val="22"/>
        </w:rPr>
        <w:fldChar w:fldCharType="end"/>
      </w:r>
      <w:r w:rsidRPr="00544C69">
        <w:rPr>
          <w:rFonts w:ascii="Arial" w:hAnsi="Arial" w:cs="Arial"/>
          <w:sz w:val="22"/>
          <w:szCs w:val="22"/>
        </w:rPr>
        <w:t xml:space="preserve"> </w:t>
      </w:r>
      <w:bookmarkEnd w:id="12"/>
      <w:r w:rsidRPr="00544C69">
        <w:rPr>
          <w:rFonts w:ascii="Arial" w:hAnsi="Arial" w:cs="Arial"/>
          <w:sz w:val="22"/>
          <w:szCs w:val="22"/>
        </w:rPr>
        <w:t xml:space="preserve">Complies with the prohibitions in </w:t>
      </w:r>
      <w:hyperlink r:id="rId21" w:history="1">
        <w:r w:rsidRPr="00115396">
          <w:rPr>
            <w:rStyle w:val="Hyperlink"/>
            <w:rFonts w:ascii="Arial" w:hAnsi="Arial" w:cs="Arial"/>
            <w:sz w:val="22"/>
            <w:szCs w:val="22"/>
          </w:rPr>
          <w:t>21 CFR 812.7</w:t>
        </w:r>
      </w:hyperlink>
      <w:r w:rsidRPr="00544C69">
        <w:rPr>
          <w:rFonts w:ascii="Arial" w:hAnsi="Arial" w:cs="Arial"/>
          <w:sz w:val="22"/>
          <w:szCs w:val="22"/>
        </w:rPr>
        <w:t xml:space="preserve"> against promotion and other practices.</w:t>
      </w:r>
    </w:p>
    <w:p w14:paraId="3D24BD82" w14:textId="77777777" w:rsidR="00A22B49" w:rsidRPr="00544C69" w:rsidRDefault="00A22B49" w:rsidP="00866ADF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14:paraId="4586F9B8" w14:textId="77777777" w:rsidR="00336F86" w:rsidRPr="00C908AD" w:rsidRDefault="00636072" w:rsidP="00636072">
      <w:pPr>
        <w:rPr>
          <w:rFonts w:ascii="Arial" w:hAnsi="Arial" w:cs="Arial"/>
          <w:b/>
          <w:color w:val="C00000"/>
          <w:sz w:val="22"/>
        </w:rPr>
      </w:pPr>
      <w:r w:rsidRPr="00C908AD">
        <w:rPr>
          <w:rFonts w:ascii="Arial" w:hAnsi="Arial" w:cs="Arial"/>
          <w:b/>
          <w:color w:val="C00000"/>
          <w:sz w:val="22"/>
        </w:rPr>
        <w:t xml:space="preserve"> </w:t>
      </w:r>
      <w:r w:rsidR="00BF4E5D" w:rsidRPr="00C908AD">
        <w:rPr>
          <w:rFonts w:ascii="Arial" w:hAnsi="Arial" w:cs="Arial"/>
          <w:b/>
          <w:i/>
          <w:color w:val="C00000"/>
          <w:sz w:val="22"/>
        </w:rPr>
        <w:t>A</w:t>
      </w:r>
      <w:r w:rsidRPr="00C908AD">
        <w:rPr>
          <w:rFonts w:ascii="Arial" w:hAnsi="Arial" w:cs="Arial"/>
          <w:b/>
          <w:i/>
          <w:color w:val="C00000"/>
          <w:sz w:val="22"/>
        </w:rPr>
        <w:t xml:space="preserve">nswer the following questions based on the proposed </w:t>
      </w:r>
      <w:r w:rsidR="00C908AD" w:rsidRPr="00C908AD">
        <w:rPr>
          <w:rFonts w:ascii="Arial" w:hAnsi="Arial" w:cs="Arial"/>
          <w:b/>
          <w:i/>
          <w:color w:val="C00000"/>
          <w:sz w:val="22"/>
        </w:rPr>
        <w:t xml:space="preserve">device </w:t>
      </w:r>
      <w:r w:rsidRPr="00C908AD">
        <w:rPr>
          <w:rFonts w:ascii="Arial" w:hAnsi="Arial" w:cs="Arial"/>
          <w:b/>
          <w:i/>
          <w:color w:val="C00000"/>
          <w:sz w:val="22"/>
        </w:rPr>
        <w:t>use in this research project</w:t>
      </w:r>
      <w:r w:rsidRPr="00C908AD">
        <w:rPr>
          <w:rFonts w:ascii="Arial" w:hAnsi="Arial" w:cs="Arial"/>
          <w:b/>
          <w:color w:val="C00000"/>
          <w:sz w:val="22"/>
        </w:rPr>
        <w:t>:</w:t>
      </w:r>
    </w:p>
    <w:p w14:paraId="6626EB59" w14:textId="77777777" w:rsidR="00AB4941" w:rsidRDefault="00890119" w:rsidP="00C908AD">
      <w:pPr>
        <w:numPr>
          <w:ilvl w:val="0"/>
          <w:numId w:val="22"/>
        </w:numPr>
        <w:tabs>
          <w:tab w:val="left" w:pos="360"/>
          <w:tab w:val="num" w:pos="720"/>
        </w:tabs>
        <w:rPr>
          <w:rFonts w:ascii="Arial" w:hAnsi="Arial" w:cs="Arial"/>
          <w:sz w:val="22"/>
        </w:rPr>
      </w:pPr>
      <w:r w:rsidRPr="00544C69">
        <w:rPr>
          <w:rFonts w:ascii="Arial" w:hAnsi="Arial" w:cs="Arial"/>
          <w:sz w:val="22"/>
        </w:rPr>
        <w:t>Is the device intended as an implant?</w:t>
      </w:r>
      <w:r w:rsidR="000F3EE1" w:rsidRPr="00544C69">
        <w:rPr>
          <w:rFonts w:ascii="Arial" w:hAnsi="Arial" w:cs="Arial"/>
          <w:sz w:val="22"/>
        </w:rPr>
        <w:t xml:space="preserve">  </w:t>
      </w:r>
      <w:bookmarkStart w:id="13" w:name="_Hlk16171135"/>
      <w:r w:rsidR="00674BC7">
        <w:rPr>
          <w:rFonts w:ascii="Arial" w:hAnsi="Arial" w:cs="Arial"/>
          <w:sz w:val="22"/>
        </w:rPr>
        <w:t xml:space="preserve">   </w:t>
      </w:r>
      <w:r w:rsidR="005F7812" w:rsidRPr="00544C69">
        <w:rPr>
          <w:rFonts w:ascii="Arial" w:hAnsi="Arial" w:cs="Arial"/>
          <w:sz w:val="22"/>
        </w:rPr>
        <w:fldChar w:fldCharType="begin">
          <w:ffData>
            <w:name w:val="YesBox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5F7812" w:rsidRPr="00544C69">
        <w:rPr>
          <w:rFonts w:ascii="Arial" w:hAnsi="Arial" w:cs="Arial"/>
          <w:sz w:val="22"/>
        </w:rPr>
        <w:instrText xml:space="preserve"> FORMCHECKBOX </w:instrText>
      </w:r>
      <w:r w:rsidR="00935397">
        <w:rPr>
          <w:rFonts w:ascii="Arial" w:hAnsi="Arial" w:cs="Arial"/>
          <w:sz w:val="22"/>
        </w:rPr>
      </w:r>
      <w:r w:rsidR="00935397">
        <w:rPr>
          <w:rFonts w:ascii="Arial" w:hAnsi="Arial" w:cs="Arial"/>
          <w:sz w:val="22"/>
        </w:rPr>
        <w:fldChar w:fldCharType="separate"/>
      </w:r>
      <w:r w:rsidR="005F7812" w:rsidRPr="00544C69">
        <w:rPr>
          <w:rFonts w:ascii="Arial" w:hAnsi="Arial" w:cs="Arial"/>
          <w:sz w:val="22"/>
        </w:rPr>
        <w:fldChar w:fldCharType="end"/>
      </w:r>
      <w:r w:rsidR="00674BC7">
        <w:rPr>
          <w:rFonts w:ascii="Arial" w:hAnsi="Arial" w:cs="Arial"/>
          <w:sz w:val="22"/>
        </w:rPr>
        <w:t xml:space="preserve"> </w:t>
      </w:r>
      <w:r w:rsidR="00674BC7" w:rsidRPr="00674BC7">
        <w:rPr>
          <w:rFonts w:ascii="Arial" w:hAnsi="Arial" w:cs="Arial"/>
          <w:sz w:val="22"/>
        </w:rPr>
        <w:t>YES</w:t>
      </w:r>
      <w:r w:rsidR="00674BC7">
        <w:rPr>
          <w:rFonts w:ascii="Arial" w:hAnsi="Arial" w:cs="Arial"/>
          <w:sz w:val="22"/>
        </w:rPr>
        <w:t xml:space="preserve">     </w:t>
      </w:r>
      <w:r w:rsidR="001C1505" w:rsidRPr="00544C69">
        <w:rPr>
          <w:rFonts w:ascii="Arial" w:hAnsi="Arial" w:cs="Arial"/>
          <w:sz w:val="22"/>
        </w:rPr>
        <w:fldChar w:fldCharType="begin">
          <w:ffData>
            <w:name w:val="NoBox"/>
            <w:enabled/>
            <w:calcOnExit w:val="0"/>
            <w:checkBox>
              <w:size w:val="24"/>
              <w:default w:val="0"/>
            </w:checkBox>
          </w:ffData>
        </w:fldChar>
      </w:r>
      <w:r w:rsidR="000F3EE1" w:rsidRPr="00544C69">
        <w:rPr>
          <w:rFonts w:ascii="Arial" w:hAnsi="Arial" w:cs="Arial"/>
          <w:sz w:val="22"/>
        </w:rPr>
        <w:instrText xml:space="preserve"> FORMCHECKBOX </w:instrText>
      </w:r>
      <w:r w:rsidR="00935397">
        <w:rPr>
          <w:rFonts w:ascii="Arial" w:hAnsi="Arial" w:cs="Arial"/>
          <w:sz w:val="22"/>
        </w:rPr>
      </w:r>
      <w:r w:rsidR="00935397">
        <w:rPr>
          <w:rFonts w:ascii="Arial" w:hAnsi="Arial" w:cs="Arial"/>
          <w:sz w:val="22"/>
        </w:rPr>
        <w:fldChar w:fldCharType="separate"/>
      </w:r>
      <w:r w:rsidR="001C1505" w:rsidRPr="00544C69">
        <w:rPr>
          <w:rFonts w:ascii="Arial" w:hAnsi="Arial" w:cs="Arial"/>
          <w:sz w:val="22"/>
        </w:rPr>
        <w:fldChar w:fldCharType="end"/>
      </w:r>
      <w:bookmarkEnd w:id="13"/>
      <w:r w:rsidR="00674BC7">
        <w:rPr>
          <w:rFonts w:ascii="Arial" w:hAnsi="Arial" w:cs="Arial"/>
          <w:sz w:val="22"/>
        </w:rPr>
        <w:t xml:space="preserve"> </w:t>
      </w:r>
      <w:r w:rsidR="00674BC7" w:rsidRPr="00674BC7">
        <w:rPr>
          <w:rFonts w:ascii="Arial" w:hAnsi="Arial" w:cs="Arial"/>
          <w:sz w:val="22"/>
        </w:rPr>
        <w:t>NO</w:t>
      </w:r>
    </w:p>
    <w:p w14:paraId="7E1F978F" w14:textId="77777777" w:rsidR="00BF4E5D" w:rsidRPr="00BF4E5D" w:rsidRDefault="00397D26" w:rsidP="00082F7F">
      <w:pPr>
        <w:spacing w:before="12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If </w:t>
      </w:r>
      <w:r w:rsidRPr="00082F7F">
        <w:rPr>
          <w:rFonts w:ascii="Arial" w:hAnsi="Arial" w:cs="Arial"/>
          <w:b/>
          <w:sz w:val="22"/>
        </w:rPr>
        <w:t xml:space="preserve">YES to </w:t>
      </w:r>
      <w:r w:rsidR="00093654">
        <w:rPr>
          <w:rFonts w:ascii="Arial" w:hAnsi="Arial" w:cs="Arial"/>
          <w:b/>
          <w:sz w:val="22"/>
        </w:rPr>
        <w:t>8</w:t>
      </w:r>
      <w:r>
        <w:rPr>
          <w:rFonts w:ascii="Arial" w:hAnsi="Arial" w:cs="Arial"/>
          <w:sz w:val="22"/>
        </w:rPr>
        <w:t xml:space="preserve">, </w:t>
      </w:r>
      <w:r w:rsidRPr="00397D26">
        <w:rPr>
          <w:rFonts w:ascii="Arial" w:hAnsi="Arial" w:cs="Arial"/>
          <w:sz w:val="22"/>
        </w:rPr>
        <w:t xml:space="preserve">does </w:t>
      </w:r>
      <w:r>
        <w:rPr>
          <w:rFonts w:ascii="Arial" w:hAnsi="Arial" w:cs="Arial"/>
          <w:sz w:val="22"/>
        </w:rPr>
        <w:t>the device</w:t>
      </w:r>
      <w:r w:rsidRPr="00397D26">
        <w:rPr>
          <w:rFonts w:ascii="Arial" w:hAnsi="Arial" w:cs="Arial"/>
          <w:sz w:val="22"/>
        </w:rPr>
        <w:t xml:space="preserve"> present a potential for serious risk to the health, safety, or welfare of a subject</w:t>
      </w:r>
      <w:r>
        <w:rPr>
          <w:rFonts w:ascii="Arial" w:hAnsi="Arial" w:cs="Arial"/>
          <w:sz w:val="22"/>
        </w:rPr>
        <w:t>?</w:t>
      </w:r>
      <w:r w:rsidR="00BF4E5D">
        <w:rPr>
          <w:rFonts w:ascii="Arial" w:hAnsi="Arial" w:cs="Arial"/>
          <w:sz w:val="22"/>
        </w:rPr>
        <w:t xml:space="preserve">     </w:t>
      </w:r>
      <w:r w:rsidR="00674BC7" w:rsidRPr="00544C69">
        <w:rPr>
          <w:rFonts w:ascii="Arial" w:hAnsi="Arial" w:cs="Arial"/>
          <w:sz w:val="22"/>
        </w:rPr>
        <w:fldChar w:fldCharType="begin">
          <w:ffData>
            <w:name w:val="YesBox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674BC7" w:rsidRPr="00544C69">
        <w:rPr>
          <w:rFonts w:ascii="Arial" w:hAnsi="Arial" w:cs="Arial"/>
          <w:sz w:val="22"/>
        </w:rPr>
        <w:instrText xml:space="preserve"> FORMCHECKBOX </w:instrText>
      </w:r>
      <w:r w:rsidR="00935397">
        <w:rPr>
          <w:rFonts w:ascii="Arial" w:hAnsi="Arial" w:cs="Arial"/>
          <w:sz w:val="22"/>
        </w:rPr>
      </w:r>
      <w:r w:rsidR="00935397">
        <w:rPr>
          <w:rFonts w:ascii="Arial" w:hAnsi="Arial" w:cs="Arial"/>
          <w:sz w:val="22"/>
        </w:rPr>
        <w:fldChar w:fldCharType="separate"/>
      </w:r>
      <w:r w:rsidR="00674BC7" w:rsidRPr="00544C69">
        <w:rPr>
          <w:rFonts w:ascii="Arial" w:hAnsi="Arial" w:cs="Arial"/>
          <w:sz w:val="22"/>
        </w:rPr>
        <w:fldChar w:fldCharType="end"/>
      </w:r>
      <w:r w:rsidR="00674BC7">
        <w:rPr>
          <w:rFonts w:ascii="Arial" w:hAnsi="Arial" w:cs="Arial"/>
          <w:sz w:val="22"/>
        </w:rPr>
        <w:t xml:space="preserve"> </w:t>
      </w:r>
      <w:r w:rsidR="00674BC7" w:rsidRPr="00674BC7">
        <w:rPr>
          <w:rFonts w:ascii="Arial" w:hAnsi="Arial" w:cs="Arial"/>
          <w:sz w:val="22"/>
        </w:rPr>
        <w:t>YES</w:t>
      </w:r>
      <w:r w:rsidR="00674BC7">
        <w:rPr>
          <w:rFonts w:ascii="Arial" w:hAnsi="Arial" w:cs="Arial"/>
          <w:sz w:val="22"/>
        </w:rPr>
        <w:t xml:space="preserve">     </w:t>
      </w:r>
      <w:r w:rsidR="00674BC7" w:rsidRPr="00544C69">
        <w:rPr>
          <w:rFonts w:ascii="Arial" w:hAnsi="Arial" w:cs="Arial"/>
          <w:sz w:val="22"/>
        </w:rPr>
        <w:fldChar w:fldCharType="begin">
          <w:ffData>
            <w:name w:val="NoBox"/>
            <w:enabled/>
            <w:calcOnExit w:val="0"/>
            <w:checkBox>
              <w:size w:val="24"/>
              <w:default w:val="0"/>
            </w:checkBox>
          </w:ffData>
        </w:fldChar>
      </w:r>
      <w:r w:rsidR="00674BC7" w:rsidRPr="00544C69">
        <w:rPr>
          <w:rFonts w:ascii="Arial" w:hAnsi="Arial" w:cs="Arial"/>
          <w:sz w:val="22"/>
        </w:rPr>
        <w:instrText xml:space="preserve"> FORMCHECKBOX </w:instrText>
      </w:r>
      <w:r w:rsidR="00935397">
        <w:rPr>
          <w:rFonts w:ascii="Arial" w:hAnsi="Arial" w:cs="Arial"/>
          <w:sz w:val="22"/>
        </w:rPr>
      </w:r>
      <w:r w:rsidR="00935397">
        <w:rPr>
          <w:rFonts w:ascii="Arial" w:hAnsi="Arial" w:cs="Arial"/>
          <w:sz w:val="22"/>
        </w:rPr>
        <w:fldChar w:fldCharType="separate"/>
      </w:r>
      <w:r w:rsidR="00674BC7" w:rsidRPr="00544C69">
        <w:rPr>
          <w:rFonts w:ascii="Arial" w:hAnsi="Arial" w:cs="Arial"/>
          <w:sz w:val="22"/>
        </w:rPr>
        <w:fldChar w:fldCharType="end"/>
      </w:r>
      <w:r w:rsidR="00674BC7">
        <w:rPr>
          <w:rFonts w:ascii="Arial" w:hAnsi="Arial" w:cs="Arial"/>
          <w:sz w:val="22"/>
        </w:rPr>
        <w:t xml:space="preserve"> </w:t>
      </w:r>
      <w:r w:rsidR="00674BC7" w:rsidRPr="00674BC7">
        <w:rPr>
          <w:rFonts w:ascii="Arial" w:hAnsi="Arial" w:cs="Arial"/>
          <w:sz w:val="22"/>
        </w:rPr>
        <w:t>NO</w:t>
      </w:r>
      <w:r w:rsidR="00BF4E5D">
        <w:rPr>
          <w:rFonts w:ascii="Arial" w:hAnsi="Arial" w:cs="Arial"/>
          <w:sz w:val="22"/>
        </w:rPr>
        <w:t xml:space="preserve">   </w:t>
      </w:r>
    </w:p>
    <w:p w14:paraId="1D064E2D" w14:textId="77777777" w:rsidR="000F3EE1" w:rsidRPr="00544C69" w:rsidRDefault="000F3EE1" w:rsidP="00336F86">
      <w:pPr>
        <w:ind w:left="360" w:hanging="360"/>
        <w:rPr>
          <w:rFonts w:ascii="Arial" w:hAnsi="Arial" w:cs="Arial"/>
          <w:sz w:val="22"/>
        </w:rPr>
      </w:pPr>
    </w:p>
    <w:p w14:paraId="15F1C654" w14:textId="77777777" w:rsidR="000F3EE1" w:rsidRPr="00544C69" w:rsidRDefault="00890119" w:rsidP="00C908AD">
      <w:pPr>
        <w:numPr>
          <w:ilvl w:val="0"/>
          <w:numId w:val="22"/>
        </w:numPr>
        <w:rPr>
          <w:rFonts w:ascii="Arial" w:hAnsi="Arial" w:cs="Arial"/>
          <w:sz w:val="22"/>
        </w:rPr>
      </w:pPr>
      <w:r w:rsidRPr="00544C69">
        <w:rPr>
          <w:rFonts w:ascii="Arial" w:hAnsi="Arial" w:cs="Arial"/>
          <w:sz w:val="22"/>
        </w:rPr>
        <w:t>Is the device purported</w:t>
      </w:r>
      <w:r w:rsidR="006A5B41">
        <w:rPr>
          <w:rFonts w:ascii="Arial" w:hAnsi="Arial" w:cs="Arial"/>
          <w:sz w:val="22"/>
        </w:rPr>
        <w:t>,</w:t>
      </w:r>
      <w:r w:rsidRPr="00544C69">
        <w:rPr>
          <w:rFonts w:ascii="Arial" w:hAnsi="Arial" w:cs="Arial"/>
          <w:sz w:val="22"/>
        </w:rPr>
        <w:t xml:space="preserve"> or represented to be</w:t>
      </w:r>
      <w:r w:rsidR="006A5B41">
        <w:rPr>
          <w:rFonts w:ascii="Arial" w:hAnsi="Arial" w:cs="Arial"/>
          <w:sz w:val="22"/>
        </w:rPr>
        <w:t>,</w:t>
      </w:r>
      <w:r w:rsidRPr="00544C69">
        <w:rPr>
          <w:rFonts w:ascii="Arial" w:hAnsi="Arial" w:cs="Arial"/>
          <w:sz w:val="22"/>
        </w:rPr>
        <w:t xml:space="preserve"> for use supporting or sustaining human life?</w:t>
      </w:r>
    </w:p>
    <w:p w14:paraId="77523DE8" w14:textId="77777777" w:rsidR="00890119" w:rsidRDefault="00674BC7" w:rsidP="007B164F">
      <w:pPr>
        <w:ind w:left="360"/>
        <w:rPr>
          <w:rFonts w:ascii="Arial" w:hAnsi="Arial" w:cs="Arial"/>
          <w:sz w:val="22"/>
        </w:rPr>
      </w:pPr>
      <w:r w:rsidRPr="00544C69">
        <w:rPr>
          <w:rFonts w:ascii="Arial" w:hAnsi="Arial" w:cs="Arial"/>
          <w:sz w:val="22"/>
        </w:rPr>
        <w:fldChar w:fldCharType="begin">
          <w:ffData>
            <w:name w:val="YesBox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544C69">
        <w:rPr>
          <w:rFonts w:ascii="Arial" w:hAnsi="Arial" w:cs="Arial"/>
          <w:sz w:val="22"/>
        </w:rPr>
        <w:instrText xml:space="preserve"> FORMCHECKBOX </w:instrText>
      </w:r>
      <w:r w:rsidR="00935397">
        <w:rPr>
          <w:rFonts w:ascii="Arial" w:hAnsi="Arial" w:cs="Arial"/>
          <w:sz w:val="22"/>
        </w:rPr>
      </w:r>
      <w:r w:rsidR="00935397">
        <w:rPr>
          <w:rFonts w:ascii="Arial" w:hAnsi="Arial" w:cs="Arial"/>
          <w:sz w:val="22"/>
        </w:rPr>
        <w:fldChar w:fldCharType="separate"/>
      </w:r>
      <w:r w:rsidRPr="00544C69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 w:rsidRPr="00674BC7">
        <w:rPr>
          <w:rFonts w:ascii="Arial" w:hAnsi="Arial" w:cs="Arial"/>
          <w:sz w:val="22"/>
        </w:rPr>
        <w:t>YES</w:t>
      </w:r>
      <w:r>
        <w:rPr>
          <w:rFonts w:ascii="Arial" w:hAnsi="Arial" w:cs="Arial"/>
          <w:sz w:val="22"/>
        </w:rPr>
        <w:t xml:space="preserve">     </w:t>
      </w:r>
      <w:r w:rsidRPr="00544C69">
        <w:rPr>
          <w:rFonts w:ascii="Arial" w:hAnsi="Arial" w:cs="Arial"/>
          <w:sz w:val="22"/>
        </w:rPr>
        <w:fldChar w:fldCharType="begin">
          <w:ffData>
            <w:name w:val="NoBox"/>
            <w:enabled/>
            <w:calcOnExit w:val="0"/>
            <w:checkBox>
              <w:size w:val="24"/>
              <w:default w:val="0"/>
            </w:checkBox>
          </w:ffData>
        </w:fldChar>
      </w:r>
      <w:r w:rsidRPr="00544C69">
        <w:rPr>
          <w:rFonts w:ascii="Arial" w:hAnsi="Arial" w:cs="Arial"/>
          <w:sz w:val="22"/>
        </w:rPr>
        <w:instrText xml:space="preserve"> FORMCHECKBOX </w:instrText>
      </w:r>
      <w:r w:rsidR="00935397">
        <w:rPr>
          <w:rFonts w:ascii="Arial" w:hAnsi="Arial" w:cs="Arial"/>
          <w:sz w:val="22"/>
        </w:rPr>
      </w:r>
      <w:r w:rsidR="00935397">
        <w:rPr>
          <w:rFonts w:ascii="Arial" w:hAnsi="Arial" w:cs="Arial"/>
          <w:sz w:val="22"/>
        </w:rPr>
        <w:fldChar w:fldCharType="separate"/>
      </w:r>
      <w:r w:rsidRPr="00544C69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 w:rsidRPr="00674BC7">
        <w:rPr>
          <w:rFonts w:ascii="Arial" w:hAnsi="Arial" w:cs="Arial"/>
          <w:sz w:val="22"/>
        </w:rPr>
        <w:t>NO</w:t>
      </w:r>
      <w:r w:rsidR="000F3EE1" w:rsidRPr="00544C69">
        <w:rPr>
          <w:rFonts w:ascii="Arial" w:hAnsi="Arial" w:cs="Arial"/>
          <w:sz w:val="22"/>
        </w:rPr>
        <w:tab/>
      </w:r>
    </w:p>
    <w:p w14:paraId="291DF2BB" w14:textId="77777777" w:rsidR="00397D26" w:rsidRPr="00544C69" w:rsidRDefault="00397D26" w:rsidP="007B164F">
      <w:pPr>
        <w:spacing w:before="12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If </w:t>
      </w:r>
      <w:r w:rsidRPr="00082F7F">
        <w:rPr>
          <w:rFonts w:ascii="Arial" w:hAnsi="Arial" w:cs="Arial"/>
          <w:b/>
          <w:sz w:val="22"/>
        </w:rPr>
        <w:t xml:space="preserve">YES to </w:t>
      </w:r>
      <w:r w:rsidR="00093654">
        <w:rPr>
          <w:rFonts w:ascii="Arial" w:hAnsi="Arial" w:cs="Arial"/>
          <w:b/>
          <w:sz w:val="22"/>
        </w:rPr>
        <w:t>9</w:t>
      </w:r>
      <w:r>
        <w:rPr>
          <w:rFonts w:ascii="Arial" w:hAnsi="Arial" w:cs="Arial"/>
          <w:sz w:val="22"/>
        </w:rPr>
        <w:t xml:space="preserve">, </w:t>
      </w:r>
      <w:r w:rsidRPr="00544C69">
        <w:rPr>
          <w:rFonts w:ascii="Arial" w:hAnsi="Arial" w:cs="Arial"/>
          <w:sz w:val="22"/>
        </w:rPr>
        <w:t xml:space="preserve">does </w:t>
      </w:r>
      <w:r>
        <w:rPr>
          <w:rFonts w:ascii="Arial" w:hAnsi="Arial" w:cs="Arial"/>
          <w:sz w:val="22"/>
        </w:rPr>
        <w:t>the device</w:t>
      </w:r>
      <w:r w:rsidRPr="00544C69">
        <w:rPr>
          <w:rFonts w:ascii="Arial" w:hAnsi="Arial" w:cs="Arial"/>
          <w:sz w:val="22"/>
        </w:rPr>
        <w:t xml:space="preserve"> present a potential for serious risk to the health, safety, or welfare of a subject</w:t>
      </w:r>
      <w:r>
        <w:rPr>
          <w:rFonts w:ascii="Arial" w:hAnsi="Arial" w:cs="Arial"/>
          <w:sz w:val="22"/>
        </w:rPr>
        <w:t>?</w:t>
      </w:r>
      <w:r w:rsidR="00BF4E5D">
        <w:rPr>
          <w:rFonts w:ascii="Arial" w:hAnsi="Arial" w:cs="Arial"/>
          <w:sz w:val="22"/>
        </w:rPr>
        <w:t xml:space="preserve">     </w:t>
      </w:r>
      <w:bookmarkStart w:id="14" w:name="_Hlk16171239"/>
      <w:r w:rsidR="00674BC7" w:rsidRPr="00544C69">
        <w:rPr>
          <w:rFonts w:ascii="Arial" w:hAnsi="Arial" w:cs="Arial"/>
          <w:sz w:val="22"/>
        </w:rPr>
        <w:fldChar w:fldCharType="begin">
          <w:ffData>
            <w:name w:val="YesBox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674BC7" w:rsidRPr="00544C69">
        <w:rPr>
          <w:rFonts w:ascii="Arial" w:hAnsi="Arial" w:cs="Arial"/>
          <w:sz w:val="22"/>
        </w:rPr>
        <w:instrText xml:space="preserve"> FORMCHECKBOX </w:instrText>
      </w:r>
      <w:r w:rsidR="00935397">
        <w:rPr>
          <w:rFonts w:ascii="Arial" w:hAnsi="Arial" w:cs="Arial"/>
          <w:sz w:val="22"/>
        </w:rPr>
      </w:r>
      <w:r w:rsidR="00935397">
        <w:rPr>
          <w:rFonts w:ascii="Arial" w:hAnsi="Arial" w:cs="Arial"/>
          <w:sz w:val="22"/>
        </w:rPr>
        <w:fldChar w:fldCharType="separate"/>
      </w:r>
      <w:r w:rsidR="00674BC7" w:rsidRPr="00544C69">
        <w:rPr>
          <w:rFonts w:ascii="Arial" w:hAnsi="Arial" w:cs="Arial"/>
          <w:sz w:val="22"/>
        </w:rPr>
        <w:fldChar w:fldCharType="end"/>
      </w:r>
      <w:r w:rsidR="00674BC7">
        <w:rPr>
          <w:rFonts w:ascii="Arial" w:hAnsi="Arial" w:cs="Arial"/>
          <w:sz w:val="22"/>
        </w:rPr>
        <w:t xml:space="preserve"> </w:t>
      </w:r>
      <w:r w:rsidR="00674BC7" w:rsidRPr="00674BC7">
        <w:rPr>
          <w:rFonts w:ascii="Arial" w:hAnsi="Arial" w:cs="Arial"/>
          <w:sz w:val="22"/>
        </w:rPr>
        <w:t>YES</w:t>
      </w:r>
      <w:r w:rsidR="00674BC7">
        <w:rPr>
          <w:rFonts w:ascii="Arial" w:hAnsi="Arial" w:cs="Arial"/>
          <w:sz w:val="22"/>
        </w:rPr>
        <w:t xml:space="preserve">     </w:t>
      </w:r>
      <w:r w:rsidR="00674BC7" w:rsidRPr="00544C69">
        <w:rPr>
          <w:rFonts w:ascii="Arial" w:hAnsi="Arial" w:cs="Arial"/>
          <w:sz w:val="22"/>
        </w:rPr>
        <w:fldChar w:fldCharType="begin">
          <w:ffData>
            <w:name w:val="NoBox"/>
            <w:enabled/>
            <w:calcOnExit w:val="0"/>
            <w:checkBox>
              <w:size w:val="24"/>
              <w:default w:val="0"/>
            </w:checkBox>
          </w:ffData>
        </w:fldChar>
      </w:r>
      <w:r w:rsidR="00674BC7" w:rsidRPr="00544C69">
        <w:rPr>
          <w:rFonts w:ascii="Arial" w:hAnsi="Arial" w:cs="Arial"/>
          <w:sz w:val="22"/>
        </w:rPr>
        <w:instrText xml:space="preserve"> FORMCHECKBOX </w:instrText>
      </w:r>
      <w:r w:rsidR="00935397">
        <w:rPr>
          <w:rFonts w:ascii="Arial" w:hAnsi="Arial" w:cs="Arial"/>
          <w:sz w:val="22"/>
        </w:rPr>
      </w:r>
      <w:r w:rsidR="00935397">
        <w:rPr>
          <w:rFonts w:ascii="Arial" w:hAnsi="Arial" w:cs="Arial"/>
          <w:sz w:val="22"/>
        </w:rPr>
        <w:fldChar w:fldCharType="separate"/>
      </w:r>
      <w:r w:rsidR="00674BC7" w:rsidRPr="00544C69">
        <w:rPr>
          <w:rFonts w:ascii="Arial" w:hAnsi="Arial" w:cs="Arial"/>
          <w:sz w:val="22"/>
        </w:rPr>
        <w:fldChar w:fldCharType="end"/>
      </w:r>
      <w:r w:rsidR="00674BC7">
        <w:rPr>
          <w:rFonts w:ascii="Arial" w:hAnsi="Arial" w:cs="Arial"/>
          <w:sz w:val="22"/>
        </w:rPr>
        <w:t xml:space="preserve"> </w:t>
      </w:r>
      <w:r w:rsidR="00674BC7" w:rsidRPr="00674BC7">
        <w:rPr>
          <w:rFonts w:ascii="Arial" w:hAnsi="Arial" w:cs="Arial"/>
          <w:sz w:val="22"/>
        </w:rPr>
        <w:t>NO</w:t>
      </w:r>
    </w:p>
    <w:bookmarkEnd w:id="14"/>
    <w:p w14:paraId="7CF5B6BD" w14:textId="77777777" w:rsidR="0009375E" w:rsidRPr="00544C69" w:rsidRDefault="0009375E" w:rsidP="000F3EE1">
      <w:pPr>
        <w:ind w:left="360"/>
        <w:rPr>
          <w:rFonts w:ascii="Arial" w:hAnsi="Arial" w:cs="Arial"/>
          <w:sz w:val="22"/>
        </w:rPr>
      </w:pPr>
    </w:p>
    <w:p w14:paraId="79706372" w14:textId="77777777" w:rsidR="00890119" w:rsidRDefault="00890119" w:rsidP="00C908AD">
      <w:pPr>
        <w:numPr>
          <w:ilvl w:val="0"/>
          <w:numId w:val="22"/>
        </w:numPr>
        <w:rPr>
          <w:rFonts w:ascii="Arial" w:hAnsi="Arial" w:cs="Arial"/>
          <w:sz w:val="22"/>
        </w:rPr>
      </w:pPr>
      <w:r w:rsidRPr="00544C69">
        <w:rPr>
          <w:rFonts w:ascii="Arial" w:hAnsi="Arial" w:cs="Arial"/>
          <w:sz w:val="22"/>
        </w:rPr>
        <w:t>Is the device for use of substantial importance in diagnosing, curing, mitigating, or treating disease, or otherwise preventing impairment of human health?</w:t>
      </w:r>
      <w:r w:rsidR="00674BC7">
        <w:rPr>
          <w:rFonts w:ascii="Arial" w:hAnsi="Arial" w:cs="Arial"/>
          <w:sz w:val="22"/>
        </w:rPr>
        <w:t xml:space="preserve">     </w:t>
      </w:r>
      <w:r w:rsidR="00674BC7" w:rsidRPr="00674BC7">
        <w:rPr>
          <w:rFonts w:ascii="Arial" w:hAnsi="Arial" w:cs="Arial"/>
          <w:sz w:val="22"/>
        </w:rPr>
        <w:fldChar w:fldCharType="begin">
          <w:ffData>
            <w:name w:val="YesBox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674BC7" w:rsidRPr="00674BC7">
        <w:rPr>
          <w:rFonts w:ascii="Arial" w:hAnsi="Arial" w:cs="Arial"/>
          <w:sz w:val="22"/>
        </w:rPr>
        <w:instrText xml:space="preserve"> FORMCHECKBOX </w:instrText>
      </w:r>
      <w:r w:rsidR="00935397">
        <w:rPr>
          <w:rFonts w:ascii="Arial" w:hAnsi="Arial" w:cs="Arial"/>
          <w:sz w:val="22"/>
        </w:rPr>
      </w:r>
      <w:r w:rsidR="00935397">
        <w:rPr>
          <w:rFonts w:ascii="Arial" w:hAnsi="Arial" w:cs="Arial"/>
          <w:sz w:val="22"/>
        </w:rPr>
        <w:fldChar w:fldCharType="separate"/>
      </w:r>
      <w:r w:rsidR="00674BC7" w:rsidRPr="00674BC7">
        <w:rPr>
          <w:rFonts w:ascii="Arial" w:hAnsi="Arial" w:cs="Arial"/>
          <w:sz w:val="22"/>
        </w:rPr>
        <w:fldChar w:fldCharType="end"/>
      </w:r>
      <w:r w:rsidR="00674BC7" w:rsidRPr="00674BC7">
        <w:rPr>
          <w:rFonts w:ascii="Arial" w:hAnsi="Arial" w:cs="Arial"/>
          <w:sz w:val="22"/>
        </w:rPr>
        <w:t xml:space="preserve"> YES     </w:t>
      </w:r>
      <w:r w:rsidR="00674BC7" w:rsidRPr="00674BC7">
        <w:rPr>
          <w:rFonts w:ascii="Arial" w:hAnsi="Arial" w:cs="Arial"/>
          <w:sz w:val="22"/>
        </w:rPr>
        <w:fldChar w:fldCharType="begin">
          <w:ffData>
            <w:name w:val="NoBox"/>
            <w:enabled/>
            <w:calcOnExit w:val="0"/>
            <w:checkBox>
              <w:size w:val="24"/>
              <w:default w:val="0"/>
            </w:checkBox>
          </w:ffData>
        </w:fldChar>
      </w:r>
      <w:r w:rsidR="00674BC7" w:rsidRPr="00674BC7">
        <w:rPr>
          <w:rFonts w:ascii="Arial" w:hAnsi="Arial" w:cs="Arial"/>
          <w:sz w:val="22"/>
        </w:rPr>
        <w:instrText xml:space="preserve"> FORMCHECKBOX </w:instrText>
      </w:r>
      <w:r w:rsidR="00935397">
        <w:rPr>
          <w:rFonts w:ascii="Arial" w:hAnsi="Arial" w:cs="Arial"/>
          <w:sz w:val="22"/>
        </w:rPr>
      </w:r>
      <w:r w:rsidR="00935397">
        <w:rPr>
          <w:rFonts w:ascii="Arial" w:hAnsi="Arial" w:cs="Arial"/>
          <w:sz w:val="22"/>
        </w:rPr>
        <w:fldChar w:fldCharType="separate"/>
      </w:r>
      <w:r w:rsidR="00674BC7" w:rsidRPr="00674BC7">
        <w:rPr>
          <w:rFonts w:ascii="Arial" w:hAnsi="Arial" w:cs="Arial"/>
          <w:sz w:val="22"/>
        </w:rPr>
        <w:fldChar w:fldCharType="end"/>
      </w:r>
      <w:r w:rsidR="00674BC7" w:rsidRPr="00674BC7">
        <w:rPr>
          <w:rFonts w:ascii="Arial" w:hAnsi="Arial" w:cs="Arial"/>
          <w:sz w:val="22"/>
        </w:rPr>
        <w:t xml:space="preserve"> NO</w:t>
      </w:r>
      <w:r w:rsidR="000F3EE1" w:rsidRPr="00544C69">
        <w:rPr>
          <w:rFonts w:ascii="Arial" w:hAnsi="Arial" w:cs="Arial"/>
          <w:sz w:val="22"/>
        </w:rPr>
        <w:t xml:space="preserve">  </w:t>
      </w:r>
      <w:r w:rsidR="000F3EE1" w:rsidRPr="00544C69">
        <w:rPr>
          <w:rFonts w:ascii="Arial" w:hAnsi="Arial" w:cs="Arial"/>
          <w:sz w:val="22"/>
        </w:rPr>
        <w:tab/>
      </w:r>
    </w:p>
    <w:p w14:paraId="67A4171B" w14:textId="77777777" w:rsidR="00BF4E5D" w:rsidRPr="00544C69" w:rsidRDefault="00BF4E5D" w:rsidP="00082F7F">
      <w:pPr>
        <w:spacing w:before="12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If </w:t>
      </w:r>
      <w:r w:rsidRPr="00082F7F">
        <w:rPr>
          <w:rFonts w:ascii="Arial" w:hAnsi="Arial" w:cs="Arial"/>
          <w:b/>
          <w:sz w:val="22"/>
        </w:rPr>
        <w:t>YES to 1</w:t>
      </w:r>
      <w:r w:rsidR="00093654">
        <w:rPr>
          <w:rFonts w:ascii="Arial" w:hAnsi="Arial" w:cs="Arial"/>
          <w:b/>
          <w:sz w:val="22"/>
        </w:rPr>
        <w:t>0</w:t>
      </w:r>
      <w:r>
        <w:rPr>
          <w:rFonts w:ascii="Arial" w:hAnsi="Arial" w:cs="Arial"/>
          <w:sz w:val="22"/>
        </w:rPr>
        <w:t xml:space="preserve">, </w:t>
      </w:r>
      <w:r w:rsidRPr="00BF4E5D">
        <w:rPr>
          <w:rFonts w:ascii="Arial" w:hAnsi="Arial" w:cs="Arial"/>
          <w:sz w:val="22"/>
        </w:rPr>
        <w:t xml:space="preserve">does </w:t>
      </w:r>
      <w:r>
        <w:rPr>
          <w:rFonts w:ascii="Arial" w:hAnsi="Arial" w:cs="Arial"/>
          <w:sz w:val="22"/>
        </w:rPr>
        <w:t>the device</w:t>
      </w:r>
      <w:r w:rsidRPr="00BF4E5D">
        <w:rPr>
          <w:rFonts w:ascii="Arial" w:hAnsi="Arial" w:cs="Arial"/>
          <w:sz w:val="22"/>
        </w:rPr>
        <w:t xml:space="preserve"> present a potential for serious risk to the health, </w:t>
      </w:r>
      <w:proofErr w:type="gramStart"/>
      <w:r w:rsidRPr="00BF4E5D">
        <w:rPr>
          <w:rFonts w:ascii="Arial" w:hAnsi="Arial" w:cs="Arial"/>
          <w:sz w:val="22"/>
        </w:rPr>
        <w:t>safety</w:t>
      </w:r>
      <w:proofErr w:type="gramEnd"/>
      <w:r w:rsidRPr="00BF4E5D">
        <w:rPr>
          <w:rFonts w:ascii="Arial" w:hAnsi="Arial" w:cs="Arial"/>
          <w:sz w:val="22"/>
        </w:rPr>
        <w:t xml:space="preserve"> or welfare of a subject</w:t>
      </w:r>
      <w:r>
        <w:rPr>
          <w:rFonts w:ascii="Arial" w:hAnsi="Arial" w:cs="Arial"/>
          <w:sz w:val="22"/>
        </w:rPr>
        <w:t xml:space="preserve">?     </w:t>
      </w:r>
      <w:r w:rsidR="00674BC7" w:rsidRPr="00544C69">
        <w:rPr>
          <w:rFonts w:ascii="Arial" w:hAnsi="Arial" w:cs="Arial"/>
          <w:sz w:val="22"/>
        </w:rPr>
        <w:fldChar w:fldCharType="begin">
          <w:ffData>
            <w:name w:val="YesBox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674BC7" w:rsidRPr="00544C69">
        <w:rPr>
          <w:rFonts w:ascii="Arial" w:hAnsi="Arial" w:cs="Arial"/>
          <w:sz w:val="22"/>
        </w:rPr>
        <w:instrText xml:space="preserve"> FORMCHECKBOX </w:instrText>
      </w:r>
      <w:r w:rsidR="00935397">
        <w:rPr>
          <w:rFonts w:ascii="Arial" w:hAnsi="Arial" w:cs="Arial"/>
          <w:sz w:val="22"/>
        </w:rPr>
      </w:r>
      <w:r w:rsidR="00935397">
        <w:rPr>
          <w:rFonts w:ascii="Arial" w:hAnsi="Arial" w:cs="Arial"/>
          <w:sz w:val="22"/>
        </w:rPr>
        <w:fldChar w:fldCharType="separate"/>
      </w:r>
      <w:r w:rsidR="00674BC7" w:rsidRPr="00544C69">
        <w:rPr>
          <w:rFonts w:ascii="Arial" w:hAnsi="Arial" w:cs="Arial"/>
          <w:sz w:val="22"/>
        </w:rPr>
        <w:fldChar w:fldCharType="end"/>
      </w:r>
      <w:r w:rsidR="00674BC7">
        <w:rPr>
          <w:rFonts w:ascii="Arial" w:hAnsi="Arial" w:cs="Arial"/>
          <w:sz w:val="22"/>
        </w:rPr>
        <w:t xml:space="preserve"> </w:t>
      </w:r>
      <w:r w:rsidR="00674BC7" w:rsidRPr="00674BC7">
        <w:rPr>
          <w:rFonts w:ascii="Arial" w:hAnsi="Arial" w:cs="Arial"/>
          <w:sz w:val="22"/>
        </w:rPr>
        <w:t>YES</w:t>
      </w:r>
      <w:r w:rsidR="00674BC7">
        <w:rPr>
          <w:rFonts w:ascii="Arial" w:hAnsi="Arial" w:cs="Arial"/>
          <w:sz w:val="22"/>
        </w:rPr>
        <w:t xml:space="preserve">     </w:t>
      </w:r>
      <w:r w:rsidR="00674BC7" w:rsidRPr="00544C69">
        <w:rPr>
          <w:rFonts w:ascii="Arial" w:hAnsi="Arial" w:cs="Arial"/>
          <w:sz w:val="22"/>
        </w:rPr>
        <w:fldChar w:fldCharType="begin">
          <w:ffData>
            <w:name w:val="NoBox"/>
            <w:enabled/>
            <w:calcOnExit w:val="0"/>
            <w:checkBox>
              <w:size w:val="24"/>
              <w:default w:val="0"/>
            </w:checkBox>
          </w:ffData>
        </w:fldChar>
      </w:r>
      <w:r w:rsidR="00674BC7" w:rsidRPr="00544C69">
        <w:rPr>
          <w:rFonts w:ascii="Arial" w:hAnsi="Arial" w:cs="Arial"/>
          <w:sz w:val="22"/>
        </w:rPr>
        <w:instrText xml:space="preserve"> FORMCHECKBOX </w:instrText>
      </w:r>
      <w:r w:rsidR="00935397">
        <w:rPr>
          <w:rFonts w:ascii="Arial" w:hAnsi="Arial" w:cs="Arial"/>
          <w:sz w:val="22"/>
        </w:rPr>
      </w:r>
      <w:r w:rsidR="00935397">
        <w:rPr>
          <w:rFonts w:ascii="Arial" w:hAnsi="Arial" w:cs="Arial"/>
          <w:sz w:val="22"/>
        </w:rPr>
        <w:fldChar w:fldCharType="separate"/>
      </w:r>
      <w:r w:rsidR="00674BC7" w:rsidRPr="00544C69">
        <w:rPr>
          <w:rFonts w:ascii="Arial" w:hAnsi="Arial" w:cs="Arial"/>
          <w:sz w:val="22"/>
        </w:rPr>
        <w:fldChar w:fldCharType="end"/>
      </w:r>
      <w:r w:rsidR="00674BC7">
        <w:rPr>
          <w:rFonts w:ascii="Arial" w:hAnsi="Arial" w:cs="Arial"/>
          <w:sz w:val="22"/>
        </w:rPr>
        <w:t xml:space="preserve"> </w:t>
      </w:r>
      <w:r w:rsidR="00674BC7" w:rsidRPr="00674BC7">
        <w:rPr>
          <w:rFonts w:ascii="Arial" w:hAnsi="Arial" w:cs="Arial"/>
          <w:sz w:val="22"/>
        </w:rPr>
        <w:t>NO</w:t>
      </w:r>
      <w:r w:rsidR="00674BC7" w:rsidRPr="00602569">
        <w:rPr>
          <w:rFonts w:ascii="Arial" w:hAnsi="Arial" w:cs="Arial"/>
          <w:sz w:val="22"/>
        </w:rPr>
        <w:t xml:space="preserve"> </w:t>
      </w:r>
      <w:r w:rsidR="00602569" w:rsidRPr="00602569">
        <w:rPr>
          <w:rFonts w:ascii="Arial" w:hAnsi="Arial" w:cs="Arial"/>
          <w:sz w:val="22"/>
        </w:rPr>
        <w:fldChar w:fldCharType="begin">
          <w:ffData>
            <w:name w:val="YesBox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602569" w:rsidRPr="00602569">
        <w:rPr>
          <w:rFonts w:ascii="Arial" w:hAnsi="Arial" w:cs="Arial"/>
          <w:sz w:val="22"/>
        </w:rPr>
        <w:instrText xml:space="preserve"> FORMCHECKBOX </w:instrText>
      </w:r>
      <w:r w:rsidR="00935397">
        <w:rPr>
          <w:rFonts w:ascii="Arial" w:hAnsi="Arial" w:cs="Arial"/>
          <w:sz w:val="22"/>
        </w:rPr>
      </w:r>
      <w:r w:rsidR="00935397">
        <w:rPr>
          <w:rFonts w:ascii="Arial" w:hAnsi="Arial" w:cs="Arial"/>
          <w:sz w:val="22"/>
        </w:rPr>
        <w:fldChar w:fldCharType="separate"/>
      </w:r>
      <w:r w:rsidR="00602569" w:rsidRPr="00602569">
        <w:rPr>
          <w:rFonts w:ascii="Arial" w:hAnsi="Arial" w:cs="Arial"/>
          <w:sz w:val="22"/>
        </w:rPr>
        <w:fldChar w:fldCharType="end"/>
      </w:r>
    </w:p>
    <w:p w14:paraId="1D17490B" w14:textId="77777777" w:rsidR="000F3EE1" w:rsidRPr="00544C69" w:rsidRDefault="000F3EE1" w:rsidP="00336F86">
      <w:pPr>
        <w:ind w:left="360" w:hanging="360"/>
        <w:rPr>
          <w:rFonts w:ascii="Arial" w:hAnsi="Arial" w:cs="Arial"/>
          <w:sz w:val="22"/>
        </w:rPr>
      </w:pPr>
    </w:p>
    <w:p w14:paraId="2159E37F" w14:textId="77777777" w:rsidR="00890119" w:rsidRDefault="00E4046B" w:rsidP="00C908AD">
      <w:pPr>
        <w:numPr>
          <w:ilvl w:val="0"/>
          <w:numId w:val="22"/>
        </w:numPr>
        <w:rPr>
          <w:rFonts w:ascii="Arial" w:hAnsi="Arial" w:cs="Arial"/>
          <w:sz w:val="22"/>
        </w:rPr>
      </w:pPr>
      <w:r w:rsidRPr="00544C69">
        <w:rPr>
          <w:rFonts w:ascii="Arial" w:hAnsi="Arial" w:cs="Arial"/>
          <w:sz w:val="22"/>
        </w:rPr>
        <w:t xml:space="preserve">Does the device in any other way present a potential for serious risk to the health, </w:t>
      </w:r>
      <w:proofErr w:type="gramStart"/>
      <w:r w:rsidRPr="00544C69">
        <w:rPr>
          <w:rFonts w:ascii="Arial" w:hAnsi="Arial" w:cs="Arial"/>
          <w:sz w:val="22"/>
        </w:rPr>
        <w:t>safety</w:t>
      </w:r>
      <w:proofErr w:type="gramEnd"/>
      <w:r w:rsidRPr="00544C69">
        <w:rPr>
          <w:rFonts w:ascii="Arial" w:hAnsi="Arial" w:cs="Arial"/>
          <w:sz w:val="22"/>
        </w:rPr>
        <w:t xml:space="preserve"> or welfare of a subject?</w:t>
      </w:r>
      <w:r w:rsidR="000F3EE1" w:rsidRPr="00544C69">
        <w:rPr>
          <w:rFonts w:ascii="Arial" w:hAnsi="Arial" w:cs="Arial"/>
          <w:sz w:val="22"/>
        </w:rPr>
        <w:t xml:space="preserve">  </w:t>
      </w:r>
      <w:r w:rsidR="00BF4E5D">
        <w:rPr>
          <w:rFonts w:ascii="Arial" w:hAnsi="Arial" w:cs="Arial"/>
          <w:sz w:val="22"/>
        </w:rPr>
        <w:t xml:space="preserve">   </w:t>
      </w:r>
      <w:r w:rsidR="00674BC7" w:rsidRPr="00544C69">
        <w:rPr>
          <w:rFonts w:ascii="Arial" w:hAnsi="Arial" w:cs="Arial"/>
          <w:sz w:val="22"/>
        </w:rPr>
        <w:fldChar w:fldCharType="begin">
          <w:ffData>
            <w:name w:val="YesBox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674BC7" w:rsidRPr="00544C69">
        <w:rPr>
          <w:rFonts w:ascii="Arial" w:hAnsi="Arial" w:cs="Arial"/>
          <w:sz w:val="22"/>
        </w:rPr>
        <w:instrText xml:space="preserve"> FORMCHECKBOX </w:instrText>
      </w:r>
      <w:r w:rsidR="00935397">
        <w:rPr>
          <w:rFonts w:ascii="Arial" w:hAnsi="Arial" w:cs="Arial"/>
          <w:sz w:val="22"/>
        </w:rPr>
      </w:r>
      <w:r w:rsidR="00935397">
        <w:rPr>
          <w:rFonts w:ascii="Arial" w:hAnsi="Arial" w:cs="Arial"/>
          <w:sz w:val="22"/>
        </w:rPr>
        <w:fldChar w:fldCharType="separate"/>
      </w:r>
      <w:r w:rsidR="00674BC7" w:rsidRPr="00544C69">
        <w:rPr>
          <w:rFonts w:ascii="Arial" w:hAnsi="Arial" w:cs="Arial"/>
          <w:sz w:val="22"/>
        </w:rPr>
        <w:fldChar w:fldCharType="end"/>
      </w:r>
      <w:r w:rsidR="00674BC7">
        <w:rPr>
          <w:rFonts w:ascii="Arial" w:hAnsi="Arial" w:cs="Arial"/>
          <w:sz w:val="22"/>
        </w:rPr>
        <w:t xml:space="preserve"> </w:t>
      </w:r>
      <w:r w:rsidR="00674BC7" w:rsidRPr="00674BC7">
        <w:rPr>
          <w:rFonts w:ascii="Arial" w:hAnsi="Arial" w:cs="Arial"/>
          <w:sz w:val="22"/>
        </w:rPr>
        <w:t>YES</w:t>
      </w:r>
      <w:r w:rsidR="00674BC7">
        <w:rPr>
          <w:rFonts w:ascii="Arial" w:hAnsi="Arial" w:cs="Arial"/>
          <w:sz w:val="22"/>
        </w:rPr>
        <w:t xml:space="preserve">     </w:t>
      </w:r>
      <w:r w:rsidR="00674BC7" w:rsidRPr="00544C69">
        <w:rPr>
          <w:rFonts w:ascii="Arial" w:hAnsi="Arial" w:cs="Arial"/>
          <w:sz w:val="22"/>
        </w:rPr>
        <w:fldChar w:fldCharType="begin">
          <w:ffData>
            <w:name w:val="NoBox"/>
            <w:enabled/>
            <w:calcOnExit w:val="0"/>
            <w:checkBox>
              <w:size w:val="24"/>
              <w:default w:val="0"/>
            </w:checkBox>
          </w:ffData>
        </w:fldChar>
      </w:r>
      <w:r w:rsidR="00674BC7" w:rsidRPr="00544C69">
        <w:rPr>
          <w:rFonts w:ascii="Arial" w:hAnsi="Arial" w:cs="Arial"/>
          <w:sz w:val="22"/>
        </w:rPr>
        <w:instrText xml:space="preserve"> FORMCHECKBOX </w:instrText>
      </w:r>
      <w:r w:rsidR="00935397">
        <w:rPr>
          <w:rFonts w:ascii="Arial" w:hAnsi="Arial" w:cs="Arial"/>
          <w:sz w:val="22"/>
        </w:rPr>
      </w:r>
      <w:r w:rsidR="00935397">
        <w:rPr>
          <w:rFonts w:ascii="Arial" w:hAnsi="Arial" w:cs="Arial"/>
          <w:sz w:val="22"/>
        </w:rPr>
        <w:fldChar w:fldCharType="separate"/>
      </w:r>
      <w:r w:rsidR="00674BC7" w:rsidRPr="00544C69">
        <w:rPr>
          <w:rFonts w:ascii="Arial" w:hAnsi="Arial" w:cs="Arial"/>
          <w:sz w:val="22"/>
        </w:rPr>
        <w:fldChar w:fldCharType="end"/>
      </w:r>
      <w:r w:rsidR="00674BC7">
        <w:rPr>
          <w:rFonts w:ascii="Arial" w:hAnsi="Arial" w:cs="Arial"/>
          <w:sz w:val="22"/>
        </w:rPr>
        <w:t xml:space="preserve"> </w:t>
      </w:r>
      <w:r w:rsidR="00674BC7" w:rsidRPr="00674BC7">
        <w:rPr>
          <w:rFonts w:ascii="Arial" w:hAnsi="Arial" w:cs="Arial"/>
          <w:sz w:val="22"/>
        </w:rPr>
        <w:t>NO</w:t>
      </w:r>
      <w:r w:rsidR="000F3EE1" w:rsidRPr="00544C69">
        <w:rPr>
          <w:rFonts w:ascii="Arial" w:hAnsi="Arial" w:cs="Arial"/>
          <w:sz w:val="22"/>
        </w:rPr>
        <w:tab/>
      </w:r>
    </w:p>
    <w:p w14:paraId="107930F8" w14:textId="77777777" w:rsidR="00D83F1F" w:rsidRPr="00544C69" w:rsidRDefault="00D83F1F" w:rsidP="00336F86">
      <w:pPr>
        <w:ind w:left="360" w:hanging="360"/>
        <w:rPr>
          <w:rFonts w:ascii="Arial" w:hAnsi="Arial" w:cs="Arial"/>
          <w:sz w:val="22"/>
        </w:rPr>
      </w:pPr>
    </w:p>
    <w:p w14:paraId="1458458E" w14:textId="77777777" w:rsidR="00571416" w:rsidRDefault="007B164F" w:rsidP="00C908AD">
      <w:pPr>
        <w:numPr>
          <w:ilvl w:val="0"/>
          <w:numId w:val="22"/>
        </w:numPr>
        <w:tabs>
          <w:tab w:val="clear" w:pos="360"/>
        </w:tabs>
        <w:rPr>
          <w:rFonts w:ascii="Arial" w:hAnsi="Arial" w:cs="Arial"/>
          <w:sz w:val="22"/>
        </w:rPr>
      </w:pPr>
      <w:r w:rsidRPr="00674BC7">
        <w:rPr>
          <w:rFonts w:ascii="Arial" w:hAnsi="Arial" w:cs="Arial"/>
          <w:sz w:val="22"/>
        </w:rPr>
        <w:t>Will subjects need to undergo any related procedures and tests procedure as part of the research project?</w:t>
      </w:r>
      <w:r w:rsidR="00C420D3" w:rsidRPr="00674BC7">
        <w:rPr>
          <w:rFonts w:ascii="Arial" w:hAnsi="Arial" w:cs="Arial"/>
          <w:sz w:val="22"/>
        </w:rPr>
        <w:t xml:space="preserve">   </w:t>
      </w:r>
      <w:r w:rsidR="00674BC7">
        <w:rPr>
          <w:rFonts w:ascii="Arial" w:hAnsi="Arial" w:cs="Arial"/>
          <w:sz w:val="22"/>
        </w:rPr>
        <w:t xml:space="preserve">  </w:t>
      </w:r>
      <w:r w:rsidR="00674BC7" w:rsidRPr="00544C69">
        <w:rPr>
          <w:rFonts w:ascii="Arial" w:hAnsi="Arial" w:cs="Arial"/>
          <w:sz w:val="22"/>
        </w:rPr>
        <w:fldChar w:fldCharType="begin">
          <w:ffData>
            <w:name w:val="YesBox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674BC7" w:rsidRPr="00544C69">
        <w:rPr>
          <w:rFonts w:ascii="Arial" w:hAnsi="Arial" w:cs="Arial"/>
          <w:sz w:val="22"/>
        </w:rPr>
        <w:instrText xml:space="preserve"> FORMCHECKBOX </w:instrText>
      </w:r>
      <w:r w:rsidR="00935397">
        <w:rPr>
          <w:rFonts w:ascii="Arial" w:hAnsi="Arial" w:cs="Arial"/>
          <w:sz w:val="22"/>
        </w:rPr>
      </w:r>
      <w:r w:rsidR="00935397">
        <w:rPr>
          <w:rFonts w:ascii="Arial" w:hAnsi="Arial" w:cs="Arial"/>
          <w:sz w:val="22"/>
        </w:rPr>
        <w:fldChar w:fldCharType="separate"/>
      </w:r>
      <w:r w:rsidR="00674BC7" w:rsidRPr="00544C69">
        <w:rPr>
          <w:rFonts w:ascii="Arial" w:hAnsi="Arial" w:cs="Arial"/>
          <w:sz w:val="22"/>
        </w:rPr>
        <w:fldChar w:fldCharType="end"/>
      </w:r>
      <w:r w:rsidR="00674BC7">
        <w:rPr>
          <w:rFonts w:ascii="Arial" w:hAnsi="Arial" w:cs="Arial"/>
          <w:sz w:val="22"/>
        </w:rPr>
        <w:t xml:space="preserve"> </w:t>
      </w:r>
      <w:r w:rsidR="00674BC7" w:rsidRPr="00674BC7">
        <w:rPr>
          <w:rFonts w:ascii="Arial" w:hAnsi="Arial" w:cs="Arial"/>
          <w:sz w:val="22"/>
        </w:rPr>
        <w:t>YES</w:t>
      </w:r>
      <w:r w:rsidR="00674BC7">
        <w:rPr>
          <w:rFonts w:ascii="Arial" w:hAnsi="Arial" w:cs="Arial"/>
          <w:sz w:val="22"/>
        </w:rPr>
        <w:t xml:space="preserve">     </w:t>
      </w:r>
      <w:r w:rsidR="00674BC7" w:rsidRPr="00544C69">
        <w:rPr>
          <w:rFonts w:ascii="Arial" w:hAnsi="Arial" w:cs="Arial"/>
          <w:sz w:val="22"/>
        </w:rPr>
        <w:fldChar w:fldCharType="begin">
          <w:ffData>
            <w:name w:val="NoBox"/>
            <w:enabled/>
            <w:calcOnExit w:val="0"/>
            <w:checkBox>
              <w:size w:val="24"/>
              <w:default w:val="0"/>
            </w:checkBox>
          </w:ffData>
        </w:fldChar>
      </w:r>
      <w:r w:rsidR="00674BC7" w:rsidRPr="00544C69">
        <w:rPr>
          <w:rFonts w:ascii="Arial" w:hAnsi="Arial" w:cs="Arial"/>
          <w:sz w:val="22"/>
        </w:rPr>
        <w:instrText xml:space="preserve"> FORMCHECKBOX </w:instrText>
      </w:r>
      <w:r w:rsidR="00935397">
        <w:rPr>
          <w:rFonts w:ascii="Arial" w:hAnsi="Arial" w:cs="Arial"/>
          <w:sz w:val="22"/>
        </w:rPr>
      </w:r>
      <w:r w:rsidR="00935397">
        <w:rPr>
          <w:rFonts w:ascii="Arial" w:hAnsi="Arial" w:cs="Arial"/>
          <w:sz w:val="22"/>
        </w:rPr>
        <w:fldChar w:fldCharType="separate"/>
      </w:r>
      <w:r w:rsidR="00674BC7" w:rsidRPr="00544C69">
        <w:rPr>
          <w:rFonts w:ascii="Arial" w:hAnsi="Arial" w:cs="Arial"/>
          <w:sz w:val="22"/>
        </w:rPr>
        <w:fldChar w:fldCharType="end"/>
      </w:r>
      <w:r w:rsidR="00674BC7">
        <w:rPr>
          <w:rFonts w:ascii="Arial" w:hAnsi="Arial" w:cs="Arial"/>
          <w:sz w:val="22"/>
        </w:rPr>
        <w:t xml:space="preserve"> </w:t>
      </w:r>
      <w:r w:rsidR="00674BC7" w:rsidRPr="00674BC7">
        <w:rPr>
          <w:rFonts w:ascii="Arial" w:hAnsi="Arial" w:cs="Arial"/>
          <w:sz w:val="22"/>
        </w:rPr>
        <w:t>NO</w:t>
      </w:r>
    </w:p>
    <w:p w14:paraId="1971198D" w14:textId="77777777" w:rsidR="00674BC7" w:rsidRPr="00674BC7" w:rsidRDefault="00674BC7" w:rsidP="00674BC7">
      <w:pPr>
        <w:ind w:left="360"/>
        <w:rPr>
          <w:rFonts w:ascii="Arial" w:hAnsi="Arial" w:cs="Arial"/>
          <w:sz w:val="22"/>
        </w:rPr>
      </w:pPr>
    </w:p>
    <w:p w14:paraId="22EDFC35" w14:textId="77777777" w:rsidR="00B13BCD" w:rsidRPr="000D5A4A" w:rsidRDefault="00571416" w:rsidP="00C908AD">
      <w:pPr>
        <w:numPr>
          <w:ilvl w:val="0"/>
          <w:numId w:val="22"/>
        </w:numPr>
        <w:rPr>
          <w:rFonts w:ascii="Arial" w:hAnsi="Arial" w:cs="Arial"/>
          <w:sz w:val="22"/>
        </w:rPr>
      </w:pPr>
      <w:r w:rsidRPr="00082F7F">
        <w:rPr>
          <w:rFonts w:ascii="Arial" w:hAnsi="Arial" w:cs="Arial"/>
          <w:sz w:val="22"/>
        </w:rPr>
        <w:t xml:space="preserve">Provide any further information, from the manufacturer or otherwise, that may help the IRB in evaluating the risk and benefits of the device in this study </w:t>
      </w:r>
      <w:r w:rsidRPr="00082F7F">
        <w:rPr>
          <w:rFonts w:ascii="Arial" w:hAnsi="Arial" w:cs="Arial"/>
          <w:i/>
          <w:sz w:val="22"/>
        </w:rPr>
        <w:t>(e.g.  further description of the device, reports of prior investigations with the device)</w:t>
      </w:r>
      <w:r>
        <w:rPr>
          <w:rFonts w:ascii="Arial" w:hAnsi="Arial" w:cs="Arial"/>
          <w:i/>
          <w:sz w:val="22"/>
        </w:rPr>
        <w:t xml:space="preserve">:  </w:t>
      </w:r>
      <w:r w:rsidRPr="00544C69">
        <w:rPr>
          <w:rFonts w:ascii="Arial" w:hAnsi="Arial" w:cs="Arial"/>
          <w:b/>
          <w:sz w:val="22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Pr="00544C69">
        <w:rPr>
          <w:rFonts w:ascii="Arial" w:hAnsi="Arial" w:cs="Arial"/>
          <w:b/>
          <w:sz w:val="22"/>
        </w:rPr>
        <w:instrText xml:space="preserve"> FORMTEXT </w:instrText>
      </w:r>
      <w:r w:rsidRPr="00544C69">
        <w:rPr>
          <w:rFonts w:ascii="Arial" w:hAnsi="Arial" w:cs="Arial"/>
          <w:b/>
          <w:sz w:val="22"/>
        </w:rPr>
      </w:r>
      <w:r w:rsidRPr="00544C69">
        <w:rPr>
          <w:rFonts w:ascii="Arial" w:hAnsi="Arial" w:cs="Arial"/>
          <w:b/>
          <w:sz w:val="22"/>
        </w:rPr>
        <w:fldChar w:fldCharType="separate"/>
      </w:r>
      <w:r w:rsidRPr="00544C69">
        <w:rPr>
          <w:rFonts w:ascii="Arial" w:hAnsi="Arial" w:cs="Arial"/>
          <w:b/>
          <w:noProof/>
          <w:sz w:val="22"/>
        </w:rPr>
        <w:t> </w:t>
      </w:r>
      <w:r w:rsidRPr="00544C69">
        <w:rPr>
          <w:rFonts w:ascii="Arial" w:hAnsi="Arial" w:cs="Arial"/>
          <w:b/>
          <w:noProof/>
          <w:sz w:val="22"/>
        </w:rPr>
        <w:t> </w:t>
      </w:r>
      <w:r w:rsidRPr="00544C69">
        <w:rPr>
          <w:rFonts w:ascii="Arial" w:hAnsi="Arial" w:cs="Arial"/>
          <w:b/>
          <w:noProof/>
          <w:sz w:val="22"/>
        </w:rPr>
        <w:t> </w:t>
      </w:r>
      <w:r w:rsidRPr="00544C69">
        <w:rPr>
          <w:rFonts w:ascii="Arial" w:hAnsi="Arial" w:cs="Arial"/>
          <w:b/>
          <w:noProof/>
          <w:sz w:val="22"/>
        </w:rPr>
        <w:t> </w:t>
      </w:r>
      <w:r w:rsidRPr="00544C69">
        <w:rPr>
          <w:rFonts w:ascii="Arial" w:hAnsi="Arial" w:cs="Arial"/>
          <w:b/>
          <w:noProof/>
          <w:sz w:val="22"/>
        </w:rPr>
        <w:t> </w:t>
      </w:r>
      <w:r w:rsidRPr="00544C69">
        <w:rPr>
          <w:rFonts w:ascii="Arial" w:hAnsi="Arial" w:cs="Arial"/>
          <w:b/>
          <w:sz w:val="22"/>
        </w:rPr>
        <w:fldChar w:fldCharType="end"/>
      </w:r>
      <w:r w:rsidR="00B13BCD" w:rsidRPr="00B13BCD">
        <w:t xml:space="preserve"> </w:t>
      </w:r>
    </w:p>
    <w:p w14:paraId="1EF149C2" w14:textId="77777777" w:rsidR="00B13BCD" w:rsidRDefault="00B13BCD" w:rsidP="000D5A4A">
      <w:pPr>
        <w:pStyle w:val="ListParagraph"/>
        <w:rPr>
          <w:rFonts w:ascii="Arial" w:hAnsi="Arial" w:cs="Arial"/>
          <w:sz w:val="22"/>
        </w:rPr>
      </w:pPr>
    </w:p>
    <w:p w14:paraId="29A75C6A" w14:textId="77777777" w:rsidR="00B13BCD" w:rsidRPr="00C908AD" w:rsidRDefault="00B13BCD" w:rsidP="000D5A4A">
      <w:pPr>
        <w:ind w:left="360"/>
        <w:rPr>
          <w:rFonts w:ascii="Arial" w:hAnsi="Arial" w:cs="Arial"/>
          <w:b/>
          <w:bCs/>
          <w:color w:val="C00000"/>
          <w:sz w:val="22"/>
        </w:rPr>
      </w:pPr>
      <w:r w:rsidRPr="00C908AD">
        <w:rPr>
          <w:rFonts w:ascii="Arial" w:hAnsi="Arial" w:cs="Arial"/>
          <w:b/>
          <w:bCs/>
          <w:color w:val="C00000"/>
          <w:sz w:val="22"/>
        </w:rPr>
        <w:t>Storage, Security, and Dispensing:</w:t>
      </w:r>
    </w:p>
    <w:p w14:paraId="1491062F" w14:textId="77777777" w:rsidR="002230B1" w:rsidRPr="000D5A4A" w:rsidRDefault="002230B1" w:rsidP="00C908AD">
      <w:pPr>
        <w:numPr>
          <w:ilvl w:val="0"/>
          <w:numId w:val="22"/>
        </w:numPr>
        <w:tabs>
          <w:tab w:val="clear" w:pos="3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Describe how the PI will provide secure storage for the investigational device(s) used in this study (e.g. </w:t>
      </w:r>
      <w:r w:rsidR="00A24F11">
        <w:rPr>
          <w:rFonts w:ascii="Arial" w:hAnsi="Arial" w:cs="Arial"/>
          <w:sz w:val="22"/>
        </w:rPr>
        <w:t xml:space="preserve">according to </w:t>
      </w:r>
      <w:r>
        <w:rPr>
          <w:rFonts w:ascii="Arial" w:hAnsi="Arial" w:cs="Arial"/>
          <w:sz w:val="22"/>
        </w:rPr>
        <w:t xml:space="preserve">storage requirements as outlined by the sponsor or manufacturer and/or, as appropriate, the Research Pharmacy). </w:t>
      </w:r>
      <w:r w:rsidRPr="00544C69">
        <w:rPr>
          <w:rFonts w:ascii="Arial" w:hAnsi="Arial" w:cs="Arial"/>
          <w:b/>
          <w:sz w:val="22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Pr="00544C69">
        <w:rPr>
          <w:rFonts w:ascii="Arial" w:hAnsi="Arial" w:cs="Arial"/>
          <w:b/>
          <w:sz w:val="22"/>
        </w:rPr>
        <w:instrText xml:space="preserve"> FORMTEXT </w:instrText>
      </w:r>
      <w:r w:rsidRPr="00544C69">
        <w:rPr>
          <w:rFonts w:ascii="Arial" w:hAnsi="Arial" w:cs="Arial"/>
          <w:b/>
          <w:sz w:val="22"/>
        </w:rPr>
      </w:r>
      <w:r w:rsidRPr="00544C69">
        <w:rPr>
          <w:rFonts w:ascii="Arial" w:hAnsi="Arial" w:cs="Arial"/>
          <w:b/>
          <w:sz w:val="22"/>
        </w:rPr>
        <w:fldChar w:fldCharType="separate"/>
      </w:r>
      <w:r w:rsidRPr="00544C69">
        <w:rPr>
          <w:rFonts w:ascii="Arial" w:hAnsi="Arial" w:cs="Arial"/>
          <w:b/>
          <w:noProof/>
          <w:sz w:val="22"/>
        </w:rPr>
        <w:t> </w:t>
      </w:r>
      <w:r w:rsidRPr="00544C69">
        <w:rPr>
          <w:rFonts w:ascii="Arial" w:hAnsi="Arial" w:cs="Arial"/>
          <w:b/>
          <w:noProof/>
          <w:sz w:val="22"/>
        </w:rPr>
        <w:t> </w:t>
      </w:r>
      <w:r w:rsidRPr="00544C69">
        <w:rPr>
          <w:rFonts w:ascii="Arial" w:hAnsi="Arial" w:cs="Arial"/>
          <w:b/>
          <w:noProof/>
          <w:sz w:val="22"/>
        </w:rPr>
        <w:t> </w:t>
      </w:r>
      <w:r w:rsidRPr="00544C69">
        <w:rPr>
          <w:rFonts w:ascii="Arial" w:hAnsi="Arial" w:cs="Arial"/>
          <w:b/>
          <w:noProof/>
          <w:sz w:val="22"/>
        </w:rPr>
        <w:t> </w:t>
      </w:r>
      <w:r w:rsidRPr="00544C69">
        <w:rPr>
          <w:rFonts w:ascii="Arial" w:hAnsi="Arial" w:cs="Arial"/>
          <w:b/>
          <w:noProof/>
          <w:sz w:val="22"/>
        </w:rPr>
        <w:t> </w:t>
      </w:r>
      <w:r w:rsidRPr="00544C69">
        <w:rPr>
          <w:rFonts w:ascii="Arial" w:hAnsi="Arial" w:cs="Arial"/>
          <w:b/>
          <w:sz w:val="22"/>
        </w:rPr>
        <w:fldChar w:fldCharType="end"/>
      </w:r>
    </w:p>
    <w:p w14:paraId="1091519D" w14:textId="77777777" w:rsidR="002230B1" w:rsidRPr="000D5A4A" w:rsidRDefault="002230B1" w:rsidP="00967E29">
      <w:pPr>
        <w:ind w:firstLine="360"/>
        <w:rPr>
          <w:rFonts w:ascii="Arial" w:hAnsi="Arial" w:cs="Arial"/>
          <w:b/>
          <w:bCs/>
          <w:i/>
          <w:iCs/>
          <w:color w:val="C00000"/>
          <w:sz w:val="22"/>
        </w:rPr>
      </w:pPr>
      <w:r w:rsidRPr="000D5A4A">
        <w:rPr>
          <w:rFonts w:ascii="Arial" w:hAnsi="Arial" w:cs="Arial"/>
          <w:b/>
          <w:bCs/>
          <w:i/>
          <w:iCs/>
          <w:color w:val="C00000"/>
          <w:sz w:val="22"/>
        </w:rPr>
        <w:t xml:space="preserve">NOTE: Other points to consider when </w:t>
      </w:r>
      <w:r w:rsidR="00A24F11">
        <w:rPr>
          <w:rFonts w:ascii="Arial" w:hAnsi="Arial" w:cs="Arial"/>
          <w:b/>
          <w:bCs/>
          <w:i/>
          <w:iCs/>
          <w:color w:val="C00000"/>
          <w:sz w:val="22"/>
        </w:rPr>
        <w:t>responding to</w:t>
      </w:r>
      <w:r w:rsidRPr="000D5A4A">
        <w:rPr>
          <w:rFonts w:ascii="Arial" w:hAnsi="Arial" w:cs="Arial"/>
          <w:b/>
          <w:bCs/>
          <w:i/>
          <w:iCs/>
          <w:color w:val="C00000"/>
          <w:sz w:val="22"/>
        </w:rPr>
        <w:t xml:space="preserve"> Q.14 above</w:t>
      </w:r>
      <w:r w:rsidR="00A24F11">
        <w:rPr>
          <w:rFonts w:ascii="Arial" w:hAnsi="Arial" w:cs="Arial"/>
          <w:b/>
          <w:bCs/>
          <w:i/>
          <w:iCs/>
          <w:color w:val="C00000"/>
          <w:sz w:val="22"/>
        </w:rPr>
        <w:t xml:space="preserve"> (as applicable)</w:t>
      </w:r>
      <w:r w:rsidRPr="000D5A4A">
        <w:rPr>
          <w:rFonts w:ascii="Arial" w:hAnsi="Arial" w:cs="Arial"/>
          <w:b/>
          <w:bCs/>
          <w:i/>
          <w:iCs/>
          <w:color w:val="C00000"/>
          <w:sz w:val="22"/>
        </w:rPr>
        <w:t>:</w:t>
      </w:r>
    </w:p>
    <w:p w14:paraId="13326E19" w14:textId="6A3259B0" w:rsidR="00B13BCD" w:rsidRPr="00967E29" w:rsidRDefault="00B13BCD" w:rsidP="00967E29">
      <w:pPr>
        <w:numPr>
          <w:ilvl w:val="0"/>
          <w:numId w:val="28"/>
        </w:numPr>
        <w:ind w:left="0" w:firstLine="360"/>
        <w:rPr>
          <w:rFonts w:ascii="Arial" w:hAnsi="Arial" w:cs="Arial"/>
          <w:i/>
          <w:iCs/>
          <w:color w:val="C00000"/>
          <w:sz w:val="22"/>
        </w:rPr>
      </w:pPr>
      <w:r w:rsidRPr="000D5A4A">
        <w:rPr>
          <w:rFonts w:ascii="Arial" w:hAnsi="Arial" w:cs="Arial"/>
          <w:i/>
          <w:iCs/>
          <w:color w:val="C00000"/>
          <w:sz w:val="22"/>
        </w:rPr>
        <w:t>How</w:t>
      </w:r>
      <w:r w:rsidR="00967E29">
        <w:rPr>
          <w:rFonts w:ascii="Arial" w:hAnsi="Arial" w:cs="Arial"/>
          <w:i/>
          <w:iCs/>
          <w:color w:val="C00000"/>
          <w:sz w:val="22"/>
        </w:rPr>
        <w:t xml:space="preserve"> and where</w:t>
      </w:r>
      <w:r w:rsidRPr="000D5A4A">
        <w:rPr>
          <w:rFonts w:ascii="Arial" w:hAnsi="Arial" w:cs="Arial"/>
          <w:i/>
          <w:iCs/>
          <w:color w:val="C00000"/>
          <w:sz w:val="22"/>
        </w:rPr>
        <w:t xml:space="preserve"> will the device(s) be stored at the VAPORHCS?  </w:t>
      </w:r>
    </w:p>
    <w:p w14:paraId="10B67E11" w14:textId="77777777" w:rsidR="00B13BCD" w:rsidRPr="000D5A4A" w:rsidRDefault="00B13BCD" w:rsidP="00967E29">
      <w:pPr>
        <w:numPr>
          <w:ilvl w:val="0"/>
          <w:numId w:val="28"/>
        </w:numPr>
        <w:ind w:left="0" w:firstLine="360"/>
        <w:rPr>
          <w:rFonts w:ascii="Arial" w:hAnsi="Arial" w:cs="Arial"/>
          <w:i/>
          <w:iCs/>
          <w:color w:val="C00000"/>
          <w:sz w:val="22"/>
        </w:rPr>
      </w:pPr>
      <w:r w:rsidRPr="000D5A4A">
        <w:rPr>
          <w:rFonts w:ascii="Arial" w:hAnsi="Arial" w:cs="Arial"/>
          <w:i/>
          <w:iCs/>
          <w:color w:val="C00000"/>
          <w:sz w:val="22"/>
        </w:rPr>
        <w:t xml:space="preserve">How will the device(s) be secured at the VAPORHCS?       </w:t>
      </w:r>
    </w:p>
    <w:p w14:paraId="13413262" w14:textId="77777777" w:rsidR="00967E29" w:rsidRDefault="00B13BCD" w:rsidP="00967E29">
      <w:pPr>
        <w:numPr>
          <w:ilvl w:val="0"/>
          <w:numId w:val="28"/>
        </w:numPr>
        <w:ind w:left="0" w:firstLine="360"/>
        <w:rPr>
          <w:rFonts w:ascii="Arial" w:hAnsi="Arial" w:cs="Arial"/>
          <w:i/>
          <w:iCs/>
          <w:color w:val="C00000"/>
          <w:sz w:val="22"/>
        </w:rPr>
      </w:pPr>
      <w:r w:rsidRPr="000D5A4A">
        <w:rPr>
          <w:rFonts w:ascii="Arial" w:hAnsi="Arial" w:cs="Arial"/>
          <w:i/>
          <w:iCs/>
          <w:color w:val="C00000"/>
          <w:sz w:val="22"/>
        </w:rPr>
        <w:t xml:space="preserve">Who will </w:t>
      </w:r>
      <w:r w:rsidR="00967E29">
        <w:rPr>
          <w:rFonts w:ascii="Arial" w:hAnsi="Arial" w:cs="Arial"/>
          <w:i/>
          <w:iCs/>
          <w:color w:val="C00000"/>
          <w:sz w:val="22"/>
        </w:rPr>
        <w:t xml:space="preserve">be accountable for and </w:t>
      </w:r>
      <w:r w:rsidRPr="000D5A4A">
        <w:rPr>
          <w:rFonts w:ascii="Arial" w:hAnsi="Arial" w:cs="Arial"/>
          <w:i/>
          <w:iCs/>
          <w:color w:val="C00000"/>
          <w:sz w:val="22"/>
        </w:rPr>
        <w:t>have access to the device(s)?</w:t>
      </w:r>
    </w:p>
    <w:p w14:paraId="2522DDCB" w14:textId="77777777" w:rsidR="00967E29" w:rsidRDefault="00967E29" w:rsidP="00967E29">
      <w:pPr>
        <w:numPr>
          <w:ilvl w:val="0"/>
          <w:numId w:val="28"/>
        </w:numPr>
        <w:ind w:left="0" w:firstLine="360"/>
        <w:rPr>
          <w:rFonts w:ascii="Arial" w:hAnsi="Arial" w:cs="Arial"/>
          <w:i/>
          <w:iCs/>
          <w:color w:val="C00000"/>
          <w:sz w:val="22"/>
        </w:rPr>
      </w:pPr>
      <w:r w:rsidRPr="00967E29">
        <w:rPr>
          <w:rFonts w:ascii="Arial" w:hAnsi="Arial" w:cs="Arial"/>
          <w:i/>
          <w:iCs/>
          <w:color w:val="C00000"/>
          <w:sz w:val="22"/>
        </w:rPr>
        <w:t>H</w:t>
      </w:r>
      <w:r w:rsidR="00B13BCD" w:rsidRPr="00967E29">
        <w:rPr>
          <w:rFonts w:ascii="Arial" w:hAnsi="Arial" w:cs="Arial"/>
          <w:i/>
          <w:iCs/>
          <w:color w:val="C00000"/>
          <w:sz w:val="22"/>
        </w:rPr>
        <w:t xml:space="preserve">ow will the dispensing of the device(s) be tracked? </w:t>
      </w:r>
    </w:p>
    <w:p w14:paraId="74860B7C" w14:textId="359EB8C3" w:rsidR="00B20F0E" w:rsidRPr="00967E29" w:rsidRDefault="00B13BCD" w:rsidP="00967E29">
      <w:pPr>
        <w:numPr>
          <w:ilvl w:val="0"/>
          <w:numId w:val="28"/>
        </w:numPr>
        <w:ind w:left="0" w:firstLine="360"/>
        <w:rPr>
          <w:rFonts w:ascii="Arial" w:hAnsi="Arial" w:cs="Arial"/>
          <w:i/>
          <w:iCs/>
          <w:color w:val="C00000"/>
          <w:sz w:val="22"/>
        </w:rPr>
      </w:pPr>
      <w:r w:rsidRPr="00967E29">
        <w:rPr>
          <w:rFonts w:ascii="Arial" w:hAnsi="Arial" w:cs="Arial"/>
          <w:i/>
          <w:iCs/>
          <w:color w:val="C00000"/>
          <w:sz w:val="22"/>
        </w:rPr>
        <w:t xml:space="preserve">Who will be responsible for maintaining the records at the VAPORHCS?   </w:t>
      </w:r>
    </w:p>
    <w:p w14:paraId="55737BD2" w14:textId="77777777" w:rsidR="006B670E" w:rsidRPr="00544C69" w:rsidRDefault="006B670E" w:rsidP="00D275AD">
      <w:pPr>
        <w:rPr>
          <w:rFonts w:ascii="Arial" w:hAnsi="Arial" w:cs="Arial"/>
          <w:b/>
        </w:rPr>
      </w:pPr>
    </w:p>
    <w:sectPr w:rsidR="006B670E" w:rsidRPr="00544C69" w:rsidSect="00F94729">
      <w:footerReference w:type="default" r:id="rId22"/>
      <w:footerReference w:type="first" r:id="rId23"/>
      <w:pgSz w:w="12240" w:h="15840"/>
      <w:pgMar w:top="288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A130C" w14:textId="77777777" w:rsidR="00AE7956" w:rsidRDefault="00AE7956">
      <w:r>
        <w:separator/>
      </w:r>
    </w:p>
  </w:endnote>
  <w:endnote w:type="continuationSeparator" w:id="0">
    <w:p w14:paraId="3FD40B95" w14:textId="77777777" w:rsidR="00AE7956" w:rsidRDefault="00AE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2B774" w14:textId="381543C2" w:rsidR="00323A27" w:rsidRPr="0040679D" w:rsidRDefault="00323A27" w:rsidP="0040679D">
    <w:pPr>
      <w:pStyle w:val="Footer"/>
      <w:tabs>
        <w:tab w:val="clear" w:pos="4320"/>
        <w:tab w:val="center" w:pos="8640"/>
      </w:tabs>
      <w:rPr>
        <w:rFonts w:ascii="Arial" w:hAnsi="Arial" w:cs="Arial"/>
        <w:sz w:val="22"/>
        <w:szCs w:val="22"/>
      </w:rPr>
    </w:pPr>
    <w:r w:rsidRPr="0040679D">
      <w:rPr>
        <w:rStyle w:val="PageNumber"/>
        <w:rFonts w:ascii="Arial" w:hAnsi="Arial" w:cs="Arial"/>
        <w:sz w:val="22"/>
        <w:szCs w:val="22"/>
      </w:rPr>
      <w:tab/>
    </w:r>
    <w:r w:rsidR="00C5383B">
      <w:rPr>
        <w:rStyle w:val="PageNumber"/>
        <w:rFonts w:ascii="Arial" w:hAnsi="Arial" w:cs="Arial"/>
        <w:sz w:val="22"/>
        <w:szCs w:val="22"/>
      </w:rPr>
      <w:t>6/30/2021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01AC5" w14:textId="77777777" w:rsidR="00323A27" w:rsidRPr="00392B8F" w:rsidRDefault="00323A27" w:rsidP="00392B8F">
    <w:pPr>
      <w:pStyle w:val="Foot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Revised 12/28/05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F3AA4" w14:textId="77777777" w:rsidR="00AE7956" w:rsidRDefault="00AE7956">
      <w:r>
        <w:separator/>
      </w:r>
    </w:p>
  </w:footnote>
  <w:footnote w:type="continuationSeparator" w:id="0">
    <w:p w14:paraId="1ED024DC" w14:textId="77777777" w:rsidR="00AE7956" w:rsidRDefault="00AE7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6292"/>
    <w:multiLevelType w:val="hybridMultilevel"/>
    <w:tmpl w:val="A8BA5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77D5E"/>
    <w:multiLevelType w:val="hybridMultilevel"/>
    <w:tmpl w:val="C228FAAC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A95DC1"/>
    <w:multiLevelType w:val="singleLevel"/>
    <w:tmpl w:val="6584E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4F07830"/>
    <w:multiLevelType w:val="hybridMultilevel"/>
    <w:tmpl w:val="4D841448"/>
    <w:lvl w:ilvl="0" w:tplc="04090019" w:tentative="1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C30E06"/>
    <w:multiLevelType w:val="singleLevel"/>
    <w:tmpl w:val="4ACCDDB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17AC59D3"/>
    <w:multiLevelType w:val="hybridMultilevel"/>
    <w:tmpl w:val="64A6A73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E64DA"/>
    <w:multiLevelType w:val="multilevel"/>
    <w:tmpl w:val="A8BA5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7F3FF4"/>
    <w:multiLevelType w:val="hybridMultilevel"/>
    <w:tmpl w:val="21807CF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D15A1F3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D22F9C"/>
    <w:multiLevelType w:val="hybridMultilevel"/>
    <w:tmpl w:val="61AC651C"/>
    <w:lvl w:ilvl="0" w:tplc="625E2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C3C61"/>
    <w:multiLevelType w:val="hybridMultilevel"/>
    <w:tmpl w:val="1A2C5BEC"/>
    <w:lvl w:ilvl="0" w:tplc="F5FEA6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11491"/>
    <w:multiLevelType w:val="hybridMultilevel"/>
    <w:tmpl w:val="418607A8"/>
    <w:lvl w:ilvl="0" w:tplc="17EE8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C485E"/>
    <w:multiLevelType w:val="hybridMultilevel"/>
    <w:tmpl w:val="E730B0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DDC1E72"/>
    <w:multiLevelType w:val="hybridMultilevel"/>
    <w:tmpl w:val="60F2A55C"/>
    <w:lvl w:ilvl="0" w:tplc="F5FEA64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495B94"/>
    <w:multiLevelType w:val="hybridMultilevel"/>
    <w:tmpl w:val="D47E6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273DDB"/>
    <w:multiLevelType w:val="hybridMultilevel"/>
    <w:tmpl w:val="77F0D73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3C51F8"/>
    <w:multiLevelType w:val="hybridMultilevel"/>
    <w:tmpl w:val="BA864362"/>
    <w:lvl w:ilvl="0" w:tplc="040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7086F8A"/>
    <w:multiLevelType w:val="hybridMultilevel"/>
    <w:tmpl w:val="B7FCB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0C5FFD"/>
    <w:multiLevelType w:val="hybridMultilevel"/>
    <w:tmpl w:val="D0307AF2"/>
    <w:lvl w:ilvl="0" w:tplc="79949D5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9B23393"/>
    <w:multiLevelType w:val="multilevel"/>
    <w:tmpl w:val="BA8C2B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7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A5B022A"/>
    <w:multiLevelType w:val="hybridMultilevel"/>
    <w:tmpl w:val="492A3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A39A4"/>
    <w:multiLevelType w:val="singleLevel"/>
    <w:tmpl w:val="472E3FE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</w:abstractNum>
  <w:abstractNum w:abstractNumId="21" w15:restartNumberingAfterBreak="0">
    <w:nsid w:val="466139ED"/>
    <w:multiLevelType w:val="hybridMultilevel"/>
    <w:tmpl w:val="58ECC02C"/>
    <w:lvl w:ilvl="0" w:tplc="17EE8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C180912"/>
    <w:multiLevelType w:val="hybridMultilevel"/>
    <w:tmpl w:val="37089A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3E83C3C"/>
    <w:multiLevelType w:val="hybridMultilevel"/>
    <w:tmpl w:val="F6F0E290"/>
    <w:lvl w:ilvl="0" w:tplc="233408D6">
      <w:start w:val="1"/>
      <w:numFmt w:val="lowerLetter"/>
      <w:lvlText w:val="(%1)"/>
      <w:lvlJc w:val="left"/>
      <w:pPr>
        <w:tabs>
          <w:tab w:val="num" w:pos="360"/>
        </w:tabs>
        <w:ind w:left="360" w:firstLine="0"/>
      </w:pPr>
      <w:rPr>
        <w:rFonts w:hint="default"/>
        <w:b w:val="0"/>
        <w:i w:val="0"/>
        <w:sz w:val="24"/>
      </w:rPr>
    </w:lvl>
    <w:lvl w:ilvl="1" w:tplc="A566E460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C31E52"/>
    <w:multiLevelType w:val="singleLevel"/>
    <w:tmpl w:val="6584E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1374841"/>
    <w:multiLevelType w:val="hybridMultilevel"/>
    <w:tmpl w:val="4A3AEB26"/>
    <w:lvl w:ilvl="0" w:tplc="50D69A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984421"/>
    <w:multiLevelType w:val="multilevel"/>
    <w:tmpl w:val="2B302F9C"/>
    <w:lvl w:ilvl="0">
      <w:start w:val="1"/>
      <w:numFmt w:val="lowerLetter"/>
      <w:lvlText w:val="(%1)"/>
      <w:lvlJc w:val="left"/>
      <w:pPr>
        <w:tabs>
          <w:tab w:val="num" w:pos="360"/>
        </w:tabs>
        <w:ind w:left="360" w:firstLine="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1046A1F"/>
    <w:multiLevelType w:val="singleLevel"/>
    <w:tmpl w:val="E0A6E15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8"/>
  </w:num>
  <w:num w:numId="2">
    <w:abstractNumId w:val="27"/>
  </w:num>
  <w:num w:numId="3">
    <w:abstractNumId w:val="20"/>
  </w:num>
  <w:num w:numId="4">
    <w:abstractNumId w:val="4"/>
  </w:num>
  <w:num w:numId="5">
    <w:abstractNumId w:val="13"/>
  </w:num>
  <w:num w:numId="6">
    <w:abstractNumId w:val="12"/>
  </w:num>
  <w:num w:numId="7">
    <w:abstractNumId w:val="9"/>
  </w:num>
  <w:num w:numId="8">
    <w:abstractNumId w:val="24"/>
  </w:num>
  <w:num w:numId="9">
    <w:abstractNumId w:val="2"/>
  </w:num>
  <w:num w:numId="10">
    <w:abstractNumId w:val="15"/>
  </w:num>
  <w:num w:numId="11">
    <w:abstractNumId w:val="16"/>
  </w:num>
  <w:num w:numId="12">
    <w:abstractNumId w:val="14"/>
  </w:num>
  <w:num w:numId="13">
    <w:abstractNumId w:val="25"/>
  </w:num>
  <w:num w:numId="14">
    <w:abstractNumId w:val="1"/>
  </w:num>
  <w:num w:numId="15">
    <w:abstractNumId w:val="5"/>
  </w:num>
  <w:num w:numId="16">
    <w:abstractNumId w:val="0"/>
  </w:num>
  <w:num w:numId="17">
    <w:abstractNumId w:val="6"/>
  </w:num>
  <w:num w:numId="18">
    <w:abstractNumId w:val="23"/>
  </w:num>
  <w:num w:numId="19">
    <w:abstractNumId w:val="26"/>
  </w:num>
  <w:num w:numId="20">
    <w:abstractNumId w:val="17"/>
  </w:num>
  <w:num w:numId="21">
    <w:abstractNumId w:val="3"/>
  </w:num>
  <w:num w:numId="22">
    <w:abstractNumId w:val="21"/>
  </w:num>
  <w:num w:numId="23">
    <w:abstractNumId w:val="22"/>
  </w:num>
  <w:num w:numId="24">
    <w:abstractNumId w:val="11"/>
  </w:num>
  <w:num w:numId="25">
    <w:abstractNumId w:val="7"/>
  </w:num>
  <w:num w:numId="26">
    <w:abstractNumId w:val="19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Vuc/HVwyVm3e9heTamlA+xUM0ew82bIMAcq0sqDBl4Jum6d9tPj7tH2Mt/BBC/SiMObZCFNt9pBq5ATAkuP7Q==" w:salt="xABFIEDs1Bto0105p7uuJ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CE"/>
    <w:rsid w:val="00005933"/>
    <w:rsid w:val="00021567"/>
    <w:rsid w:val="00031D25"/>
    <w:rsid w:val="00032AB4"/>
    <w:rsid w:val="000421D3"/>
    <w:rsid w:val="0004435C"/>
    <w:rsid w:val="00063F08"/>
    <w:rsid w:val="000649CA"/>
    <w:rsid w:val="00071634"/>
    <w:rsid w:val="0007569D"/>
    <w:rsid w:val="00082F7F"/>
    <w:rsid w:val="00093654"/>
    <w:rsid w:val="0009375E"/>
    <w:rsid w:val="000A3572"/>
    <w:rsid w:val="000A5E15"/>
    <w:rsid w:val="000A61D2"/>
    <w:rsid w:val="000C113B"/>
    <w:rsid w:val="000D5A4A"/>
    <w:rsid w:val="000E3E39"/>
    <w:rsid w:val="000F3EE1"/>
    <w:rsid w:val="00100D28"/>
    <w:rsid w:val="00115396"/>
    <w:rsid w:val="00117BA4"/>
    <w:rsid w:val="001227CA"/>
    <w:rsid w:val="00124553"/>
    <w:rsid w:val="001330D0"/>
    <w:rsid w:val="001332B4"/>
    <w:rsid w:val="00133B4A"/>
    <w:rsid w:val="001370A0"/>
    <w:rsid w:val="001371DF"/>
    <w:rsid w:val="00144130"/>
    <w:rsid w:val="001510E6"/>
    <w:rsid w:val="001532EF"/>
    <w:rsid w:val="001538EE"/>
    <w:rsid w:val="0015657A"/>
    <w:rsid w:val="0017762D"/>
    <w:rsid w:val="00177962"/>
    <w:rsid w:val="00191468"/>
    <w:rsid w:val="001958DD"/>
    <w:rsid w:val="001B4413"/>
    <w:rsid w:val="001B7BE9"/>
    <w:rsid w:val="001C1505"/>
    <w:rsid w:val="001C2E11"/>
    <w:rsid w:val="001C3E21"/>
    <w:rsid w:val="001C7F13"/>
    <w:rsid w:val="001D2B01"/>
    <w:rsid w:val="001E0C2A"/>
    <w:rsid w:val="001E2059"/>
    <w:rsid w:val="001F7003"/>
    <w:rsid w:val="001F7E84"/>
    <w:rsid w:val="0020428B"/>
    <w:rsid w:val="002122C1"/>
    <w:rsid w:val="00222737"/>
    <w:rsid w:val="002230B1"/>
    <w:rsid w:val="00223834"/>
    <w:rsid w:val="00224B51"/>
    <w:rsid w:val="0022571D"/>
    <w:rsid w:val="00227389"/>
    <w:rsid w:val="002414E0"/>
    <w:rsid w:val="00244CE2"/>
    <w:rsid w:val="002612B3"/>
    <w:rsid w:val="00265C56"/>
    <w:rsid w:val="00274D53"/>
    <w:rsid w:val="002814DA"/>
    <w:rsid w:val="00282723"/>
    <w:rsid w:val="00284F39"/>
    <w:rsid w:val="00296C51"/>
    <w:rsid w:val="002A28B9"/>
    <w:rsid w:val="002A77C7"/>
    <w:rsid w:val="002B486B"/>
    <w:rsid w:val="002C0885"/>
    <w:rsid w:val="002D6B64"/>
    <w:rsid w:val="00313D60"/>
    <w:rsid w:val="00323A27"/>
    <w:rsid w:val="00336F86"/>
    <w:rsid w:val="00340E55"/>
    <w:rsid w:val="00360616"/>
    <w:rsid w:val="00361D1E"/>
    <w:rsid w:val="003623F1"/>
    <w:rsid w:val="00375911"/>
    <w:rsid w:val="0037731C"/>
    <w:rsid w:val="00390E20"/>
    <w:rsid w:val="00392B8F"/>
    <w:rsid w:val="003958F0"/>
    <w:rsid w:val="00397D26"/>
    <w:rsid w:val="003A36A9"/>
    <w:rsid w:val="003A5CCE"/>
    <w:rsid w:val="003B3331"/>
    <w:rsid w:val="003B7DC6"/>
    <w:rsid w:val="003C4B19"/>
    <w:rsid w:val="003C61B3"/>
    <w:rsid w:val="003D77EE"/>
    <w:rsid w:val="003E02DC"/>
    <w:rsid w:val="00402734"/>
    <w:rsid w:val="00403923"/>
    <w:rsid w:val="0040679D"/>
    <w:rsid w:val="004124A0"/>
    <w:rsid w:val="00420103"/>
    <w:rsid w:val="0043151C"/>
    <w:rsid w:val="00432B8D"/>
    <w:rsid w:val="00432CA9"/>
    <w:rsid w:val="004363AB"/>
    <w:rsid w:val="004461E1"/>
    <w:rsid w:val="00446E03"/>
    <w:rsid w:val="00454C0D"/>
    <w:rsid w:val="004749EE"/>
    <w:rsid w:val="004834EF"/>
    <w:rsid w:val="0048509F"/>
    <w:rsid w:val="0049634E"/>
    <w:rsid w:val="004A045D"/>
    <w:rsid w:val="004A474E"/>
    <w:rsid w:val="004A5AF4"/>
    <w:rsid w:val="004B09EF"/>
    <w:rsid w:val="004B4488"/>
    <w:rsid w:val="004B754E"/>
    <w:rsid w:val="004C0C7C"/>
    <w:rsid w:val="004C7F2C"/>
    <w:rsid w:val="004D5EC3"/>
    <w:rsid w:val="004D624B"/>
    <w:rsid w:val="004E7773"/>
    <w:rsid w:val="004F041A"/>
    <w:rsid w:val="004F1E6C"/>
    <w:rsid w:val="00511950"/>
    <w:rsid w:val="00516141"/>
    <w:rsid w:val="00531069"/>
    <w:rsid w:val="00535912"/>
    <w:rsid w:val="00544C69"/>
    <w:rsid w:val="00546BA9"/>
    <w:rsid w:val="00547156"/>
    <w:rsid w:val="00551DC7"/>
    <w:rsid w:val="00571416"/>
    <w:rsid w:val="005731FD"/>
    <w:rsid w:val="0057330C"/>
    <w:rsid w:val="0058188E"/>
    <w:rsid w:val="00581A05"/>
    <w:rsid w:val="00586DDC"/>
    <w:rsid w:val="00587C45"/>
    <w:rsid w:val="005A38D8"/>
    <w:rsid w:val="005B052C"/>
    <w:rsid w:val="005B30B5"/>
    <w:rsid w:val="005B799F"/>
    <w:rsid w:val="005C3BBD"/>
    <w:rsid w:val="005F2E68"/>
    <w:rsid w:val="005F7812"/>
    <w:rsid w:val="00602569"/>
    <w:rsid w:val="00610C13"/>
    <w:rsid w:val="00614E63"/>
    <w:rsid w:val="0063573E"/>
    <w:rsid w:val="006357C2"/>
    <w:rsid w:val="00636072"/>
    <w:rsid w:val="006378BF"/>
    <w:rsid w:val="00637F42"/>
    <w:rsid w:val="00640500"/>
    <w:rsid w:val="00645E33"/>
    <w:rsid w:val="00647612"/>
    <w:rsid w:val="006635E1"/>
    <w:rsid w:val="006701DF"/>
    <w:rsid w:val="00674BC7"/>
    <w:rsid w:val="00692909"/>
    <w:rsid w:val="00692FC2"/>
    <w:rsid w:val="00694BFD"/>
    <w:rsid w:val="00697933"/>
    <w:rsid w:val="006A3DD9"/>
    <w:rsid w:val="006A5B41"/>
    <w:rsid w:val="006B670E"/>
    <w:rsid w:val="006C13DD"/>
    <w:rsid w:val="006C2251"/>
    <w:rsid w:val="006C734E"/>
    <w:rsid w:val="006D6315"/>
    <w:rsid w:val="00700F81"/>
    <w:rsid w:val="00707A00"/>
    <w:rsid w:val="007124CE"/>
    <w:rsid w:val="00717AF2"/>
    <w:rsid w:val="00723CE5"/>
    <w:rsid w:val="00735D1F"/>
    <w:rsid w:val="00745B71"/>
    <w:rsid w:val="00752B83"/>
    <w:rsid w:val="007530DB"/>
    <w:rsid w:val="007627C7"/>
    <w:rsid w:val="00763052"/>
    <w:rsid w:val="00765B07"/>
    <w:rsid w:val="00772042"/>
    <w:rsid w:val="00774390"/>
    <w:rsid w:val="00794B9D"/>
    <w:rsid w:val="007971F0"/>
    <w:rsid w:val="007A3477"/>
    <w:rsid w:val="007B164F"/>
    <w:rsid w:val="007B5C1C"/>
    <w:rsid w:val="007C4E35"/>
    <w:rsid w:val="007E5BDE"/>
    <w:rsid w:val="008006B7"/>
    <w:rsid w:val="0081684D"/>
    <w:rsid w:val="00820216"/>
    <w:rsid w:val="0082164A"/>
    <w:rsid w:val="00833263"/>
    <w:rsid w:val="0083361B"/>
    <w:rsid w:val="00833DB8"/>
    <w:rsid w:val="008407A7"/>
    <w:rsid w:val="00843CE0"/>
    <w:rsid w:val="00855654"/>
    <w:rsid w:val="00866ADF"/>
    <w:rsid w:val="0088120F"/>
    <w:rsid w:val="008851CF"/>
    <w:rsid w:val="00887746"/>
    <w:rsid w:val="00890119"/>
    <w:rsid w:val="00891F6D"/>
    <w:rsid w:val="008A277F"/>
    <w:rsid w:val="008A581D"/>
    <w:rsid w:val="008B1087"/>
    <w:rsid w:val="008B1453"/>
    <w:rsid w:val="008E2A7A"/>
    <w:rsid w:val="008F4F89"/>
    <w:rsid w:val="00927B07"/>
    <w:rsid w:val="00930E07"/>
    <w:rsid w:val="00935397"/>
    <w:rsid w:val="00941402"/>
    <w:rsid w:val="00950E85"/>
    <w:rsid w:val="00956F27"/>
    <w:rsid w:val="009662B8"/>
    <w:rsid w:val="00967E29"/>
    <w:rsid w:val="009771A2"/>
    <w:rsid w:val="009A4DFC"/>
    <w:rsid w:val="009B3DC0"/>
    <w:rsid w:val="009D7820"/>
    <w:rsid w:val="009E5988"/>
    <w:rsid w:val="00A1329A"/>
    <w:rsid w:val="00A22B49"/>
    <w:rsid w:val="00A24A53"/>
    <w:rsid w:val="00A24F11"/>
    <w:rsid w:val="00A26352"/>
    <w:rsid w:val="00A26472"/>
    <w:rsid w:val="00A51C5A"/>
    <w:rsid w:val="00A872B0"/>
    <w:rsid w:val="00AB1217"/>
    <w:rsid w:val="00AB4941"/>
    <w:rsid w:val="00AC4540"/>
    <w:rsid w:val="00AC5D9A"/>
    <w:rsid w:val="00AD3E23"/>
    <w:rsid w:val="00AD5688"/>
    <w:rsid w:val="00AE17CA"/>
    <w:rsid w:val="00AE3839"/>
    <w:rsid w:val="00AE7956"/>
    <w:rsid w:val="00AF3824"/>
    <w:rsid w:val="00B0219E"/>
    <w:rsid w:val="00B06654"/>
    <w:rsid w:val="00B13BCD"/>
    <w:rsid w:val="00B205CA"/>
    <w:rsid w:val="00B20F0E"/>
    <w:rsid w:val="00B213FB"/>
    <w:rsid w:val="00B23B80"/>
    <w:rsid w:val="00B300B6"/>
    <w:rsid w:val="00B30B88"/>
    <w:rsid w:val="00B355E1"/>
    <w:rsid w:val="00B509BE"/>
    <w:rsid w:val="00B5115F"/>
    <w:rsid w:val="00B519C2"/>
    <w:rsid w:val="00B51DA0"/>
    <w:rsid w:val="00B5533E"/>
    <w:rsid w:val="00B62E07"/>
    <w:rsid w:val="00B62FB1"/>
    <w:rsid w:val="00B63E07"/>
    <w:rsid w:val="00B67751"/>
    <w:rsid w:val="00B903D4"/>
    <w:rsid w:val="00B94F8D"/>
    <w:rsid w:val="00B96A9D"/>
    <w:rsid w:val="00BA3DB4"/>
    <w:rsid w:val="00BB6DF6"/>
    <w:rsid w:val="00BB7B73"/>
    <w:rsid w:val="00BC6501"/>
    <w:rsid w:val="00BC7B85"/>
    <w:rsid w:val="00BD324D"/>
    <w:rsid w:val="00BD3A0B"/>
    <w:rsid w:val="00BD3DCB"/>
    <w:rsid w:val="00BE3443"/>
    <w:rsid w:val="00BE5BE9"/>
    <w:rsid w:val="00BF4E5D"/>
    <w:rsid w:val="00C04BDB"/>
    <w:rsid w:val="00C07EFC"/>
    <w:rsid w:val="00C108D0"/>
    <w:rsid w:val="00C1585D"/>
    <w:rsid w:val="00C17232"/>
    <w:rsid w:val="00C244CC"/>
    <w:rsid w:val="00C33BD8"/>
    <w:rsid w:val="00C34E5C"/>
    <w:rsid w:val="00C40EFC"/>
    <w:rsid w:val="00C420D3"/>
    <w:rsid w:val="00C47B7C"/>
    <w:rsid w:val="00C5383B"/>
    <w:rsid w:val="00C674B6"/>
    <w:rsid w:val="00C80FBA"/>
    <w:rsid w:val="00C83216"/>
    <w:rsid w:val="00C86145"/>
    <w:rsid w:val="00C90538"/>
    <w:rsid w:val="00C90718"/>
    <w:rsid w:val="00C908AD"/>
    <w:rsid w:val="00CA386D"/>
    <w:rsid w:val="00CA6A6F"/>
    <w:rsid w:val="00CC2C97"/>
    <w:rsid w:val="00CE4237"/>
    <w:rsid w:val="00CE700D"/>
    <w:rsid w:val="00CF4F47"/>
    <w:rsid w:val="00D104B7"/>
    <w:rsid w:val="00D163F0"/>
    <w:rsid w:val="00D26A17"/>
    <w:rsid w:val="00D275AD"/>
    <w:rsid w:val="00D30734"/>
    <w:rsid w:val="00D474E8"/>
    <w:rsid w:val="00D510D1"/>
    <w:rsid w:val="00D55004"/>
    <w:rsid w:val="00D6282C"/>
    <w:rsid w:val="00D64F30"/>
    <w:rsid w:val="00D73A5D"/>
    <w:rsid w:val="00D83F1F"/>
    <w:rsid w:val="00D906DC"/>
    <w:rsid w:val="00D92130"/>
    <w:rsid w:val="00D93A78"/>
    <w:rsid w:val="00D93A85"/>
    <w:rsid w:val="00DA3143"/>
    <w:rsid w:val="00DB0BFF"/>
    <w:rsid w:val="00DF2C5A"/>
    <w:rsid w:val="00DF4759"/>
    <w:rsid w:val="00E179B5"/>
    <w:rsid w:val="00E202EC"/>
    <w:rsid w:val="00E20E36"/>
    <w:rsid w:val="00E33671"/>
    <w:rsid w:val="00E354D5"/>
    <w:rsid w:val="00E4046B"/>
    <w:rsid w:val="00E47AE1"/>
    <w:rsid w:val="00E52A05"/>
    <w:rsid w:val="00E60482"/>
    <w:rsid w:val="00E65ED5"/>
    <w:rsid w:val="00E7036F"/>
    <w:rsid w:val="00E75D5B"/>
    <w:rsid w:val="00E80665"/>
    <w:rsid w:val="00E819C4"/>
    <w:rsid w:val="00E92AF1"/>
    <w:rsid w:val="00EA1CCC"/>
    <w:rsid w:val="00EA299D"/>
    <w:rsid w:val="00EA4A5A"/>
    <w:rsid w:val="00EB1A87"/>
    <w:rsid w:val="00EB46EC"/>
    <w:rsid w:val="00EC2588"/>
    <w:rsid w:val="00EC66E5"/>
    <w:rsid w:val="00EE105F"/>
    <w:rsid w:val="00EE35CA"/>
    <w:rsid w:val="00EE60FD"/>
    <w:rsid w:val="00EF358C"/>
    <w:rsid w:val="00EF39AB"/>
    <w:rsid w:val="00F114F9"/>
    <w:rsid w:val="00F13D2A"/>
    <w:rsid w:val="00F17A25"/>
    <w:rsid w:val="00F251E7"/>
    <w:rsid w:val="00F30EA4"/>
    <w:rsid w:val="00F35D56"/>
    <w:rsid w:val="00F40CC5"/>
    <w:rsid w:val="00F4181B"/>
    <w:rsid w:val="00F42A04"/>
    <w:rsid w:val="00F458D1"/>
    <w:rsid w:val="00F51E64"/>
    <w:rsid w:val="00F61A84"/>
    <w:rsid w:val="00F91623"/>
    <w:rsid w:val="00F94729"/>
    <w:rsid w:val="00F962BE"/>
    <w:rsid w:val="00FC608C"/>
    <w:rsid w:val="00FC6137"/>
    <w:rsid w:val="00FD2382"/>
    <w:rsid w:val="00FD34C6"/>
    <w:rsid w:val="00FE02C7"/>
    <w:rsid w:val="00FF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175FF6"/>
  <w15:chartTrackingRefBased/>
  <w15:docId w15:val="{F6715133-9483-4357-8F7F-F2D47147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4CE"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rsid w:val="00392B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D62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E35CA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5B79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B79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B799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7124CE"/>
    <w:pPr>
      <w:keepNext/>
      <w:ind w:left="360" w:hanging="360"/>
      <w:outlineLvl w:val="7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24CE"/>
    <w:rPr>
      <w:color w:val="0000FF"/>
      <w:u w:val="single"/>
    </w:rPr>
  </w:style>
  <w:style w:type="paragraph" w:styleId="Header">
    <w:name w:val="header"/>
    <w:basedOn w:val="Normal"/>
    <w:rsid w:val="007124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24C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F358C"/>
    <w:pPr>
      <w:ind w:left="720"/>
    </w:pPr>
    <w:rPr>
      <w:sz w:val="24"/>
    </w:rPr>
  </w:style>
  <w:style w:type="paragraph" w:styleId="BalloonText">
    <w:name w:val="Balloon Text"/>
    <w:basedOn w:val="Normal"/>
    <w:semiHidden/>
    <w:rsid w:val="008851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44130"/>
    <w:pPr>
      <w:widowControl/>
      <w:spacing w:before="100" w:beforeAutospacing="1" w:after="100" w:afterAutospacing="1"/>
    </w:pPr>
    <w:rPr>
      <w:snapToGrid/>
      <w:sz w:val="24"/>
      <w:szCs w:val="24"/>
    </w:rPr>
  </w:style>
  <w:style w:type="character" w:styleId="PageNumber">
    <w:name w:val="page number"/>
    <w:basedOn w:val="DefaultParagraphFont"/>
    <w:rsid w:val="0040679D"/>
  </w:style>
  <w:style w:type="paragraph" w:styleId="ListParagraph">
    <w:name w:val="List Paragraph"/>
    <w:basedOn w:val="Normal"/>
    <w:uiPriority w:val="34"/>
    <w:qFormat/>
    <w:rsid w:val="001330D0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1330D0"/>
  </w:style>
  <w:style w:type="character" w:customStyle="1" w:styleId="FootnoteTextChar">
    <w:name w:val="Footnote Text Char"/>
    <w:link w:val="FootnoteText"/>
    <w:rsid w:val="001330D0"/>
    <w:rPr>
      <w:snapToGrid w:val="0"/>
    </w:rPr>
  </w:style>
  <w:style w:type="character" w:styleId="FootnoteReference">
    <w:name w:val="footnote reference"/>
    <w:rsid w:val="001330D0"/>
    <w:rPr>
      <w:vertAlign w:val="superscript"/>
    </w:rPr>
  </w:style>
  <w:style w:type="character" w:styleId="CommentReference">
    <w:name w:val="annotation reference"/>
    <w:rsid w:val="001776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762D"/>
  </w:style>
  <w:style w:type="character" w:customStyle="1" w:styleId="CommentTextChar">
    <w:name w:val="Comment Text Char"/>
    <w:link w:val="CommentText"/>
    <w:rsid w:val="0017762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17762D"/>
    <w:rPr>
      <w:b/>
      <w:bCs/>
    </w:rPr>
  </w:style>
  <w:style w:type="character" w:customStyle="1" w:styleId="CommentSubjectChar">
    <w:name w:val="Comment Subject Char"/>
    <w:link w:val="CommentSubject"/>
    <w:rsid w:val="0017762D"/>
    <w:rPr>
      <w:b/>
      <w:bCs/>
      <w:snapToGrid w:val="0"/>
    </w:rPr>
  </w:style>
  <w:style w:type="paragraph" w:styleId="Revision">
    <w:name w:val="Revision"/>
    <w:hidden/>
    <w:uiPriority w:val="99"/>
    <w:semiHidden/>
    <w:rsid w:val="0017762D"/>
    <w:rPr>
      <w:snapToGrid w:val="0"/>
    </w:rPr>
  </w:style>
  <w:style w:type="character" w:styleId="FollowedHyperlink">
    <w:name w:val="FollowedHyperlink"/>
    <w:rsid w:val="00D73A5D"/>
    <w:rPr>
      <w:color w:val="800080"/>
      <w:u w:val="single"/>
    </w:rPr>
  </w:style>
  <w:style w:type="paragraph" w:styleId="BodyText3">
    <w:name w:val="Body Text 3"/>
    <w:basedOn w:val="Normal"/>
    <w:link w:val="BodyText3Char"/>
    <w:rsid w:val="003E02D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3E02DC"/>
    <w:rPr>
      <w:snapToGrid w:val="0"/>
      <w:sz w:val="16"/>
      <w:szCs w:val="16"/>
    </w:rPr>
  </w:style>
  <w:style w:type="paragraph" w:customStyle="1" w:styleId="Default">
    <w:name w:val="Default"/>
    <w:rsid w:val="0088774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843CE0"/>
    <w:pPr>
      <w:spacing w:after="120"/>
    </w:pPr>
  </w:style>
  <w:style w:type="character" w:customStyle="1" w:styleId="BodyTextChar">
    <w:name w:val="Body Text Char"/>
    <w:link w:val="BodyText"/>
    <w:rsid w:val="00843CE0"/>
    <w:rPr>
      <w:snapToGrid w:val="0"/>
    </w:rPr>
  </w:style>
  <w:style w:type="character" w:styleId="UnresolvedMention">
    <w:name w:val="Unresolved Mention"/>
    <w:uiPriority w:val="99"/>
    <w:semiHidden/>
    <w:unhideWhenUsed/>
    <w:rsid w:val="00C90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3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ssdata.fda.gov/scripts/cdrh/cfdocs/cfcfr/CFRSearch.cfm?CFRPart=807&amp;showFR=1&amp;subpartNode=21:8.0.1.1.5.5" TargetMode="External"/><Relationship Id="rId13" Type="http://schemas.openxmlformats.org/officeDocument/2006/relationships/hyperlink" Target="https://www.accessdata.fda.gov/scripts/cdrh/cfdocs/cfcfr/CFRSearch.cfm?fr=812.5" TargetMode="External"/><Relationship Id="rId18" Type="http://schemas.openxmlformats.org/officeDocument/2006/relationships/hyperlink" Target="https://www.accessdata.fda.gov/scripts/cdrh/cfdocs/cfcfr/CFRSearch.cfm?fr=812.15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ccessdata.fda.gov/scripts/cdrh/cfdocs/cfcfr/CFRSearch.cfm?fr=812.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ccessdata.fda.gov/scripts/cdrh/cfdocs/cfcfr/CFRSearch.cfm?fr=812.20" TargetMode="External"/><Relationship Id="rId17" Type="http://schemas.openxmlformats.org/officeDocument/2006/relationships/hyperlink" Target="http://www.accessdata.fda.gov/scripts/cdrh/cfdocs/cfcfr/cfrsearch.cfm?fr=812.14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accessdata.fda.gov/scripts/cdrh/cfdocs/cfcfr/CFRSearch.cfm?fr=812.46" TargetMode="External"/><Relationship Id="rId20" Type="http://schemas.openxmlformats.org/officeDocument/2006/relationships/hyperlink" Target="https://www.accessdata.fda.gov/scripts/cdrh/cfdocs/cfcfr/CFRSearch.cfm?fr=812.15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cessdata.fda.gov/scripts/cdrh/cfdocs/cfcfr/CFRSearch.cfm?fr=812.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accessdata.fda.gov/scripts/cdrh/cfdocs/cfcfr/CFRSearch.cfm?fr=56.109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accessdata.fda.gov/scripts/cdrh/cfdocs/cfcfr/CFRSearch.cfm?fr=812.5" TargetMode="External"/><Relationship Id="rId19" Type="http://schemas.openxmlformats.org/officeDocument/2006/relationships/hyperlink" Target="http://www.accessdata.fda.gov/scripts/cdrh/cfdocs/cfcfr/cfrsearch.cfm?fr=812.1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cessdata.fda.gov/scripts/cdrh/cfdocs/cfCFR/CFRSearch.cfm?fr=809.10" TargetMode="External"/><Relationship Id="rId14" Type="http://schemas.openxmlformats.org/officeDocument/2006/relationships/hyperlink" Target="https://www.accessdata.fda.gov/scripts/cdrh/cfdocs/cfcfr/CFRSearch.cfm?CFRPart=5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0D532-7289-4F96-8482-59B5E3D5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IRQ Appendix E (Portland VA Medical Center)</vt:lpstr>
    </vt:vector>
  </TitlesOfParts>
  <Company>Portland VA Medical Center</Company>
  <LinksUpToDate>false</LinksUpToDate>
  <CharactersWithSpaces>9226</CharactersWithSpaces>
  <SharedDoc>false</SharedDoc>
  <HLinks>
    <vt:vector size="90" baseType="variant">
      <vt:variant>
        <vt:i4>3866660</vt:i4>
      </vt:variant>
      <vt:variant>
        <vt:i4>123</vt:i4>
      </vt:variant>
      <vt:variant>
        <vt:i4>0</vt:i4>
      </vt:variant>
      <vt:variant>
        <vt:i4>5</vt:i4>
      </vt:variant>
      <vt:variant>
        <vt:lpwstr>https://www.accessdata.fda.gov/scripts/cdrh/cfdocs/cfcfr/CFRSearch.cfm?fr=812.7</vt:lpwstr>
      </vt:variant>
      <vt:variant>
        <vt:lpwstr/>
      </vt:variant>
      <vt:variant>
        <vt:i4>917525</vt:i4>
      </vt:variant>
      <vt:variant>
        <vt:i4>118</vt:i4>
      </vt:variant>
      <vt:variant>
        <vt:i4>0</vt:i4>
      </vt:variant>
      <vt:variant>
        <vt:i4>5</vt:i4>
      </vt:variant>
      <vt:variant>
        <vt:lpwstr>https://www.accessdata.fda.gov/scripts/cdrh/cfdocs/cfcfr/CFRSearch.cfm?fr=812.150</vt:lpwstr>
      </vt:variant>
      <vt:variant>
        <vt:lpwstr/>
      </vt:variant>
      <vt:variant>
        <vt:i4>5111831</vt:i4>
      </vt:variant>
      <vt:variant>
        <vt:i4>115</vt:i4>
      </vt:variant>
      <vt:variant>
        <vt:i4>0</vt:i4>
      </vt:variant>
      <vt:variant>
        <vt:i4>5</vt:i4>
      </vt:variant>
      <vt:variant>
        <vt:lpwstr>http://www.accessdata.fda.gov/scripts/cdrh/cfdocs/cfcfr/cfrsearch.cfm?fr=812.140</vt:lpwstr>
      </vt:variant>
      <vt:variant>
        <vt:lpwstr/>
      </vt:variant>
      <vt:variant>
        <vt:i4>917525</vt:i4>
      </vt:variant>
      <vt:variant>
        <vt:i4>110</vt:i4>
      </vt:variant>
      <vt:variant>
        <vt:i4>0</vt:i4>
      </vt:variant>
      <vt:variant>
        <vt:i4>5</vt:i4>
      </vt:variant>
      <vt:variant>
        <vt:lpwstr>https://www.accessdata.fda.gov/scripts/cdrh/cfdocs/cfcfr/CFRSearch.cfm?fr=812.150</vt:lpwstr>
      </vt:variant>
      <vt:variant>
        <vt:lpwstr/>
      </vt:variant>
      <vt:variant>
        <vt:i4>5111831</vt:i4>
      </vt:variant>
      <vt:variant>
        <vt:i4>107</vt:i4>
      </vt:variant>
      <vt:variant>
        <vt:i4>0</vt:i4>
      </vt:variant>
      <vt:variant>
        <vt:i4>5</vt:i4>
      </vt:variant>
      <vt:variant>
        <vt:lpwstr>http://www.accessdata.fda.gov/scripts/cdrh/cfdocs/cfcfr/cfrsearch.cfm?fr=812.140</vt:lpwstr>
      </vt:variant>
      <vt:variant>
        <vt:lpwstr/>
      </vt:variant>
      <vt:variant>
        <vt:i4>851984</vt:i4>
      </vt:variant>
      <vt:variant>
        <vt:i4>102</vt:i4>
      </vt:variant>
      <vt:variant>
        <vt:i4>0</vt:i4>
      </vt:variant>
      <vt:variant>
        <vt:i4>5</vt:i4>
      </vt:variant>
      <vt:variant>
        <vt:lpwstr>https://www.accessdata.fda.gov/scripts/cdrh/cfdocs/cfcfr/CFRSearch.cfm?fr=812.46</vt:lpwstr>
      </vt:variant>
      <vt:variant>
        <vt:lpwstr/>
      </vt:variant>
      <vt:variant>
        <vt:i4>1703941</vt:i4>
      </vt:variant>
      <vt:variant>
        <vt:i4>97</vt:i4>
      </vt:variant>
      <vt:variant>
        <vt:i4>0</vt:i4>
      </vt:variant>
      <vt:variant>
        <vt:i4>5</vt:i4>
      </vt:variant>
      <vt:variant>
        <vt:lpwstr>https://www.accessdata.fda.gov/scripts/cdrh/cfdocs/cfcfr/CFRSearch.cfm?fr=56.109</vt:lpwstr>
      </vt:variant>
      <vt:variant>
        <vt:lpwstr/>
      </vt:variant>
      <vt:variant>
        <vt:i4>5111813</vt:i4>
      </vt:variant>
      <vt:variant>
        <vt:i4>94</vt:i4>
      </vt:variant>
      <vt:variant>
        <vt:i4>0</vt:i4>
      </vt:variant>
      <vt:variant>
        <vt:i4>5</vt:i4>
      </vt:variant>
      <vt:variant>
        <vt:lpwstr>https://www.accessdata.fda.gov/scripts/cdrh/cfdocs/cfcfr/CFRSearch.cfm?CFRPart=50</vt:lpwstr>
      </vt:variant>
      <vt:variant>
        <vt:lpwstr/>
      </vt:variant>
      <vt:variant>
        <vt:i4>3866660</vt:i4>
      </vt:variant>
      <vt:variant>
        <vt:i4>87</vt:i4>
      </vt:variant>
      <vt:variant>
        <vt:i4>0</vt:i4>
      </vt:variant>
      <vt:variant>
        <vt:i4>5</vt:i4>
      </vt:variant>
      <vt:variant>
        <vt:lpwstr>https://www.accessdata.fda.gov/scripts/cdrh/cfdocs/cfcfr/CFRSearch.cfm?fr=812.5</vt:lpwstr>
      </vt:variant>
      <vt:variant>
        <vt:lpwstr/>
      </vt:variant>
      <vt:variant>
        <vt:i4>720918</vt:i4>
      </vt:variant>
      <vt:variant>
        <vt:i4>80</vt:i4>
      </vt:variant>
      <vt:variant>
        <vt:i4>0</vt:i4>
      </vt:variant>
      <vt:variant>
        <vt:i4>5</vt:i4>
      </vt:variant>
      <vt:variant>
        <vt:lpwstr>https://www.accessdata.fda.gov/scripts/cdrh/cfdocs/cfcfr/CFRSearch.cfm?fr=812.20</vt:lpwstr>
      </vt:variant>
      <vt:variant>
        <vt:lpwstr/>
      </vt:variant>
      <vt:variant>
        <vt:i4>3866660</vt:i4>
      </vt:variant>
      <vt:variant>
        <vt:i4>77</vt:i4>
      </vt:variant>
      <vt:variant>
        <vt:i4>0</vt:i4>
      </vt:variant>
      <vt:variant>
        <vt:i4>5</vt:i4>
      </vt:variant>
      <vt:variant>
        <vt:lpwstr>https://www.accessdata.fda.gov/scripts/cdrh/cfdocs/cfcfr/CFRSearch.cfm?fr=812.3</vt:lpwstr>
      </vt:variant>
      <vt:variant>
        <vt:lpwstr/>
      </vt:variant>
      <vt:variant>
        <vt:i4>3866660</vt:i4>
      </vt:variant>
      <vt:variant>
        <vt:i4>72</vt:i4>
      </vt:variant>
      <vt:variant>
        <vt:i4>0</vt:i4>
      </vt:variant>
      <vt:variant>
        <vt:i4>5</vt:i4>
      </vt:variant>
      <vt:variant>
        <vt:lpwstr>https://www.accessdata.fda.gov/scripts/cdrh/cfdocs/cfcfr/CFRSearch.cfm?fr=812.5</vt:lpwstr>
      </vt:variant>
      <vt:variant>
        <vt:lpwstr/>
      </vt:variant>
      <vt:variant>
        <vt:i4>655390</vt:i4>
      </vt:variant>
      <vt:variant>
        <vt:i4>55</vt:i4>
      </vt:variant>
      <vt:variant>
        <vt:i4>0</vt:i4>
      </vt:variant>
      <vt:variant>
        <vt:i4>5</vt:i4>
      </vt:variant>
      <vt:variant>
        <vt:lpwstr>https://www.accessdata.fda.gov/scripts/cdrh/cfdocs/cfCFR/CFRSearch.cfm?fr=809.10</vt:lpwstr>
      </vt:variant>
      <vt:variant>
        <vt:lpwstr/>
      </vt:variant>
      <vt:variant>
        <vt:i4>786497</vt:i4>
      </vt:variant>
      <vt:variant>
        <vt:i4>50</vt:i4>
      </vt:variant>
      <vt:variant>
        <vt:i4>0</vt:i4>
      </vt:variant>
      <vt:variant>
        <vt:i4>5</vt:i4>
      </vt:variant>
      <vt:variant>
        <vt:lpwstr>http://www.accessdata.fda.gov/scripts/cdrh/cfdocs/cfcfr/CFRSearch.cfm?CFRPart=807&amp;showFR=1&amp;subpartNode=21:8.0.1.1.5.5</vt:lpwstr>
      </vt:variant>
      <vt:variant>
        <vt:lpwstr/>
      </vt:variant>
      <vt:variant>
        <vt:i4>4259964</vt:i4>
      </vt:variant>
      <vt:variant>
        <vt:i4>12</vt:i4>
      </vt:variant>
      <vt:variant>
        <vt:i4>0</vt:i4>
      </vt:variant>
      <vt:variant>
        <vt:i4>5</vt:i4>
      </vt:variant>
      <vt:variant>
        <vt:lpwstr>http://www.portland.va.gov/Research/piservices/rd_forms.asp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IRQ Appendix E (Portland VA Medical Center)</dc:title>
  <dc:subject>IRQ Appendix E</dc:subject>
  <dc:creator>vhaporwhites</dc:creator>
  <cp:keywords>IRQ, initial review questionnaire, appendix, investigational devices</cp:keywords>
  <dc:description>Appendix E of Initial Review Questionnaire, regarding use or evaluation of investigational devices in a research study</dc:description>
  <cp:lastModifiedBy>Mosley, Kathrynn K (Portland)</cp:lastModifiedBy>
  <cp:revision>10</cp:revision>
  <cp:lastPrinted>2008-05-02T20:52:00Z</cp:lastPrinted>
  <dcterms:created xsi:type="dcterms:W3CDTF">2021-06-15T21:15:00Z</dcterms:created>
  <dcterms:modified xsi:type="dcterms:W3CDTF">2021-06-25T20:10:00Z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Department of Veterans Affairs, Veterans Health Administration, Portland VA Medical Center, Research and Development Service</vt:lpwstr>
  </property>
  <property fmtid="{D5CDD505-2E9C-101B-9397-08002B2CF9AE}" pid="3" name="DateCreated">
    <vt:lpwstr>20060519</vt:lpwstr>
  </property>
  <property fmtid="{D5CDD505-2E9C-101B-9397-08002B2CF9AE}" pid="4" name="DateReviewed">
    <vt:lpwstr>20090709</vt:lpwstr>
  </property>
  <property fmtid="{D5CDD505-2E9C-101B-9397-08002B2CF9AE}" pid="5" name="Language">
    <vt:lpwstr>en</vt:lpwstr>
  </property>
  <property fmtid="{D5CDD505-2E9C-101B-9397-08002B2CF9AE}" pid="6" name="Type">
    <vt:lpwstr>Form</vt:lpwstr>
  </property>
</Properties>
</file>