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75AE" w14:textId="77777777" w:rsidR="002B3D1B" w:rsidRDefault="00EC7BFA" w:rsidP="008C5C43">
      <w:pPr>
        <w:widowControl w:val="0"/>
        <w:jc w:val="center"/>
        <w:rPr>
          <w:rFonts w:ascii="Albertus Extra Bold" w:hAnsi="Albertus Extra Bold" w:cs="Albertus Extra Bold"/>
          <w:b/>
          <w:bCs/>
          <w:sz w:val="28"/>
          <w:szCs w:val="28"/>
        </w:rPr>
      </w:pPr>
      <w:r>
        <w:rPr>
          <w:rFonts w:ascii="Albertus Extra Bold" w:hAnsi="Albertus Extra Bold" w:cs="Albertus Extra Bold"/>
          <w:b/>
          <w:bCs/>
          <w:sz w:val="28"/>
          <w:szCs w:val="28"/>
        </w:rPr>
        <w:t>VETERANS ADMINISTRATION</w:t>
      </w:r>
      <w:r w:rsidR="00DB5F5E">
        <w:rPr>
          <w:rFonts w:ascii="Albertus Extra Bold" w:hAnsi="Albertus Extra Bold" w:cs="Albertus Extra Bold"/>
          <w:b/>
          <w:bCs/>
          <w:sz w:val="28"/>
          <w:szCs w:val="28"/>
        </w:rPr>
        <w:t xml:space="preserve"> ~ </w:t>
      </w:r>
      <w:r>
        <w:rPr>
          <w:rFonts w:ascii="Albertus Extra Bold" w:hAnsi="Albertus Extra Bold" w:cs="Albertus Extra Bold"/>
          <w:b/>
          <w:bCs/>
          <w:sz w:val="28"/>
          <w:szCs w:val="28"/>
        </w:rPr>
        <w:t xml:space="preserve">NEW </w:t>
      </w:r>
      <w:r w:rsidR="006A5616">
        <w:rPr>
          <w:rFonts w:ascii="Albertus Extra Bold" w:hAnsi="Albertus Extra Bold" w:cs="Albertus Extra Bold"/>
          <w:b/>
          <w:bCs/>
          <w:sz w:val="28"/>
          <w:szCs w:val="28"/>
        </w:rPr>
        <w:t>JERSEY</w:t>
      </w:r>
      <w:r w:rsidR="002B3D1B">
        <w:rPr>
          <w:rFonts w:ascii="Albertus Extra Bold" w:hAnsi="Albertus Extra Bold" w:cs="Albertus Extra Bold"/>
          <w:b/>
          <w:bCs/>
          <w:sz w:val="28"/>
          <w:szCs w:val="28"/>
        </w:rPr>
        <w:t xml:space="preserve"> HEALTH CARE SYSTEM</w:t>
      </w:r>
    </w:p>
    <w:p w14:paraId="13CA7DB7" w14:textId="77777777" w:rsidR="00130C73" w:rsidRDefault="00527C13" w:rsidP="00527C13">
      <w:pPr>
        <w:framePr w:hSpace="180" w:wrap="around" w:vAnchor="text" w:hAnchor="page" w:x="1325" w:y="93"/>
      </w:pPr>
      <w:r>
        <w:rPr>
          <w:b/>
          <w:noProof/>
          <w:sz w:val="40"/>
        </w:rPr>
        <w:drawing>
          <wp:inline distT="0" distB="0" distL="0" distR="0" wp14:anchorId="7C6A3FC9" wp14:editId="131DEDD8">
            <wp:extent cx="793115" cy="793115"/>
            <wp:effectExtent l="19050" t="0" r="6985" b="0"/>
            <wp:docPr id="48" name="Picture 1" descr="VAsealemb6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ealemb6i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57F5D" w14:textId="77777777" w:rsidR="002B3D1B" w:rsidRDefault="002B3D1B">
      <w:pPr>
        <w:pStyle w:val="Heading3"/>
        <w:rPr>
          <w:rFonts w:ascii="Albertus Extra Bold" w:hAnsi="Albertus Extra Bold" w:cs="Albertus Extra Bold"/>
          <w:b/>
          <w:bCs/>
          <w:sz w:val="24"/>
          <w:szCs w:val="24"/>
        </w:rPr>
      </w:pPr>
      <w:r w:rsidRPr="00130C73">
        <w:rPr>
          <w:rFonts w:ascii="Albertus Extra Bold" w:hAnsi="Albertus Extra Bold" w:cs="Albertus Extra Bold"/>
          <w:b/>
          <w:bCs/>
          <w:sz w:val="24"/>
          <w:szCs w:val="24"/>
        </w:rPr>
        <w:t>East Orange &amp; Lyons Campus</w:t>
      </w:r>
    </w:p>
    <w:p w14:paraId="3734013B" w14:textId="77777777" w:rsidR="002B3D1B" w:rsidRDefault="002B3D1B">
      <w:pPr>
        <w:widowControl w:val="0"/>
        <w:jc w:val="center"/>
        <w:rPr>
          <w:rFonts w:ascii="Albertus Extra Bold" w:hAnsi="Albertus Extra Bold" w:cs="Albertus Extra Bold"/>
          <w:b/>
          <w:bCs/>
          <w:sz w:val="28"/>
          <w:szCs w:val="28"/>
        </w:rPr>
      </w:pPr>
      <w:r>
        <w:rPr>
          <w:rFonts w:ascii="Albertus Extra Bold" w:hAnsi="Albertus Extra Bold" w:cs="Albertus Extra Bold"/>
          <w:b/>
          <w:bCs/>
          <w:sz w:val="28"/>
          <w:szCs w:val="28"/>
        </w:rPr>
        <w:t>G</w:t>
      </w:r>
      <w:r w:rsidR="00755349">
        <w:rPr>
          <w:rFonts w:ascii="Albertus Extra Bold" w:hAnsi="Albertus Extra Bold" w:cs="Albertus Extra Bold"/>
          <w:b/>
          <w:bCs/>
          <w:sz w:val="28"/>
          <w:szCs w:val="28"/>
        </w:rPr>
        <w:t xml:space="preserve">eneral </w:t>
      </w:r>
      <w:r>
        <w:rPr>
          <w:rFonts w:ascii="Albertus Extra Bold" w:hAnsi="Albertus Extra Bold" w:cs="Albertus Extra Bold"/>
          <w:b/>
          <w:bCs/>
          <w:sz w:val="28"/>
          <w:szCs w:val="28"/>
        </w:rPr>
        <w:t>P</w:t>
      </w:r>
      <w:r w:rsidR="00755349">
        <w:rPr>
          <w:rFonts w:ascii="Albertus Extra Bold" w:hAnsi="Albertus Extra Bold" w:cs="Albertus Extra Bold"/>
          <w:b/>
          <w:bCs/>
          <w:sz w:val="28"/>
          <w:szCs w:val="28"/>
        </w:rPr>
        <w:t xml:space="preserve">ractice Residency Program Information </w:t>
      </w:r>
    </w:p>
    <w:p w14:paraId="6120043B" w14:textId="42E894FE" w:rsidR="002B3D1B" w:rsidRDefault="00EE726C">
      <w:pPr>
        <w:widowControl w:val="0"/>
        <w:jc w:val="center"/>
        <w:rPr>
          <w:rFonts w:ascii="Albertus Extra Bold" w:hAnsi="Albertus Extra Bold" w:cs="Albertus Extra Bold"/>
          <w:b/>
          <w:bCs/>
          <w:sz w:val="28"/>
          <w:szCs w:val="28"/>
        </w:rPr>
      </w:pPr>
      <w:r>
        <w:rPr>
          <w:rFonts w:ascii="Albertus Extra Bold" w:hAnsi="Albertus Extra Bold" w:cs="Albertus Extra Bold"/>
          <w:b/>
          <w:bCs/>
          <w:sz w:val="28"/>
          <w:szCs w:val="28"/>
        </w:rPr>
        <w:t>Academic Year July 1</w:t>
      </w:r>
      <w:r w:rsidRPr="00EE726C">
        <w:rPr>
          <w:rFonts w:ascii="Albertus Extra Bold" w:hAnsi="Albertus Extra Bold" w:cs="Albertus Extra Bold"/>
          <w:b/>
          <w:bCs/>
          <w:sz w:val="28"/>
          <w:szCs w:val="28"/>
          <w:vertAlign w:val="superscript"/>
        </w:rPr>
        <w:t>st</w:t>
      </w:r>
      <w:r>
        <w:rPr>
          <w:rFonts w:ascii="Albertus Extra Bold" w:hAnsi="Albertus Extra Bold" w:cs="Albertus Extra Bold"/>
          <w:b/>
          <w:bCs/>
          <w:sz w:val="28"/>
          <w:szCs w:val="28"/>
        </w:rPr>
        <w:t xml:space="preserve"> thru June 30th</w:t>
      </w:r>
    </w:p>
    <w:p w14:paraId="244F366F" w14:textId="77777777" w:rsidR="002B3D1B" w:rsidRDefault="002B3D1B" w:rsidP="009C652F">
      <w:pPr>
        <w:widowControl w:val="0"/>
        <w:rPr>
          <w:sz w:val="28"/>
          <w:szCs w:val="28"/>
        </w:rPr>
      </w:pPr>
    </w:p>
    <w:p w14:paraId="0DE8027D" w14:textId="77777777" w:rsidR="009C652F" w:rsidRDefault="009C652F" w:rsidP="00755349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18B437CD" w14:textId="7B5F2E45" w:rsidR="00755349" w:rsidRPr="00755349" w:rsidRDefault="00A175E7" w:rsidP="00755349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 </w:t>
      </w:r>
      <w:r w:rsidR="00C75B00" w:rsidRPr="00755349">
        <w:rPr>
          <w:rFonts w:asciiTheme="minorHAnsi" w:hAnsiTheme="minorHAnsi"/>
          <w:sz w:val="24"/>
          <w:szCs w:val="24"/>
        </w:rPr>
        <w:t xml:space="preserve">residency </w:t>
      </w:r>
      <w:r w:rsidR="009C652F" w:rsidRPr="00755349">
        <w:rPr>
          <w:rFonts w:asciiTheme="minorHAnsi" w:hAnsiTheme="minorHAnsi"/>
          <w:sz w:val="24"/>
          <w:szCs w:val="24"/>
        </w:rPr>
        <w:t xml:space="preserve">offers advanced comprehensive clinical dentistry. </w:t>
      </w:r>
      <w:r>
        <w:rPr>
          <w:rFonts w:asciiTheme="minorHAnsi" w:hAnsiTheme="minorHAnsi"/>
          <w:sz w:val="24"/>
          <w:szCs w:val="24"/>
        </w:rPr>
        <w:t>This</w:t>
      </w:r>
      <w:r w:rsidR="009C652F" w:rsidRPr="00755349">
        <w:rPr>
          <w:rFonts w:asciiTheme="minorHAnsi" w:hAnsiTheme="minorHAnsi"/>
          <w:sz w:val="24"/>
          <w:szCs w:val="24"/>
        </w:rPr>
        <w:t xml:space="preserve"> residency </w:t>
      </w:r>
      <w:r w:rsidR="00C75B00" w:rsidRPr="00755349">
        <w:rPr>
          <w:rFonts w:asciiTheme="minorHAnsi" w:hAnsiTheme="minorHAnsi"/>
          <w:sz w:val="24"/>
          <w:szCs w:val="24"/>
        </w:rPr>
        <w:t xml:space="preserve">provides </w:t>
      </w:r>
      <w:r>
        <w:rPr>
          <w:rFonts w:asciiTheme="minorHAnsi" w:hAnsiTheme="minorHAnsi"/>
          <w:sz w:val="24"/>
          <w:szCs w:val="24"/>
        </w:rPr>
        <w:t xml:space="preserve">experience in treating challenging cases in a diverse inpatient and outpatient population. </w:t>
      </w:r>
      <w:r w:rsidR="00755349" w:rsidRPr="00755349">
        <w:rPr>
          <w:rFonts w:asciiTheme="minorHAnsi" w:hAnsiTheme="minorHAnsi"/>
          <w:sz w:val="24"/>
          <w:szCs w:val="24"/>
        </w:rPr>
        <w:t>The program consists of advanced clinical dentistry including preventative, periodontal, operative, fixed a</w:t>
      </w:r>
      <w:r w:rsidR="00755349">
        <w:rPr>
          <w:rFonts w:asciiTheme="minorHAnsi" w:hAnsiTheme="minorHAnsi"/>
          <w:sz w:val="24"/>
          <w:szCs w:val="24"/>
        </w:rPr>
        <w:t>nd removable prosthodontics, end</w:t>
      </w:r>
      <w:r w:rsidR="00755349" w:rsidRPr="00755349">
        <w:rPr>
          <w:rFonts w:asciiTheme="minorHAnsi" w:hAnsiTheme="minorHAnsi"/>
          <w:sz w:val="24"/>
          <w:szCs w:val="24"/>
        </w:rPr>
        <w:t>o</w:t>
      </w:r>
      <w:r w:rsidR="00755349">
        <w:rPr>
          <w:rFonts w:asciiTheme="minorHAnsi" w:hAnsiTheme="minorHAnsi"/>
          <w:sz w:val="24"/>
          <w:szCs w:val="24"/>
        </w:rPr>
        <w:t>don</w:t>
      </w:r>
      <w:r w:rsidR="00755349" w:rsidRPr="00755349">
        <w:rPr>
          <w:rFonts w:asciiTheme="minorHAnsi" w:hAnsiTheme="minorHAnsi"/>
          <w:sz w:val="24"/>
          <w:szCs w:val="24"/>
        </w:rPr>
        <w:t>tics, implants and general oral surgery procedures.</w:t>
      </w:r>
      <w:r w:rsidR="00896DB9">
        <w:rPr>
          <w:rFonts w:asciiTheme="minorHAnsi" w:hAnsiTheme="minorHAnsi"/>
          <w:sz w:val="24"/>
          <w:szCs w:val="24"/>
        </w:rPr>
        <w:t xml:space="preserve"> </w:t>
      </w:r>
      <w:r w:rsidR="003F01FE">
        <w:rPr>
          <w:rFonts w:asciiTheme="minorHAnsi" w:hAnsiTheme="minorHAnsi"/>
          <w:sz w:val="24"/>
          <w:szCs w:val="24"/>
        </w:rPr>
        <w:t>As well as a</w:t>
      </w:r>
      <w:r w:rsidR="00633CA5">
        <w:rPr>
          <w:rFonts w:asciiTheme="minorHAnsi" w:hAnsiTheme="minorHAnsi"/>
          <w:sz w:val="24"/>
          <w:szCs w:val="24"/>
        </w:rPr>
        <w:t>cquire ongoing education from conferences, web-based training</w:t>
      </w:r>
      <w:r w:rsidR="00527C13">
        <w:rPr>
          <w:rFonts w:asciiTheme="minorHAnsi" w:hAnsiTheme="minorHAnsi"/>
          <w:sz w:val="24"/>
          <w:szCs w:val="24"/>
        </w:rPr>
        <w:t>s</w:t>
      </w:r>
      <w:r w:rsidR="00633CA5">
        <w:rPr>
          <w:rFonts w:asciiTheme="minorHAnsi" w:hAnsiTheme="minorHAnsi"/>
          <w:sz w:val="24"/>
          <w:szCs w:val="24"/>
        </w:rPr>
        <w:t xml:space="preserve"> and other resources. </w:t>
      </w:r>
      <w:r w:rsidR="00633CA5" w:rsidRPr="00755349">
        <w:rPr>
          <w:rFonts w:asciiTheme="minorHAnsi" w:hAnsiTheme="minorHAnsi"/>
          <w:sz w:val="24"/>
          <w:szCs w:val="24"/>
        </w:rPr>
        <w:t xml:space="preserve">The residency </w:t>
      </w:r>
      <w:r w:rsidR="00633CA5">
        <w:rPr>
          <w:rFonts w:asciiTheme="minorHAnsi" w:hAnsiTheme="minorHAnsi"/>
          <w:sz w:val="24"/>
          <w:szCs w:val="24"/>
        </w:rPr>
        <w:t xml:space="preserve">commences </w:t>
      </w:r>
      <w:r w:rsidR="00633CA5" w:rsidRPr="00755349">
        <w:rPr>
          <w:rFonts w:asciiTheme="minorHAnsi" w:hAnsiTheme="minorHAnsi"/>
          <w:sz w:val="24"/>
          <w:szCs w:val="24"/>
        </w:rPr>
        <w:t>on July 1</w:t>
      </w:r>
      <w:r w:rsidR="00633CA5" w:rsidRPr="00896DB9">
        <w:rPr>
          <w:rFonts w:asciiTheme="minorHAnsi" w:hAnsiTheme="minorHAnsi"/>
          <w:sz w:val="24"/>
          <w:szCs w:val="24"/>
          <w:vertAlign w:val="superscript"/>
        </w:rPr>
        <w:t>st</w:t>
      </w:r>
      <w:r w:rsidR="00633CA5" w:rsidRPr="00755349">
        <w:rPr>
          <w:rFonts w:asciiTheme="minorHAnsi" w:hAnsiTheme="minorHAnsi"/>
          <w:sz w:val="24"/>
          <w:szCs w:val="24"/>
        </w:rPr>
        <w:t xml:space="preserve"> and ends the following year on </w:t>
      </w:r>
      <w:r w:rsidR="003F01FE">
        <w:rPr>
          <w:rFonts w:asciiTheme="minorHAnsi" w:hAnsiTheme="minorHAnsi"/>
          <w:sz w:val="24"/>
          <w:szCs w:val="24"/>
        </w:rPr>
        <w:t xml:space="preserve">   </w:t>
      </w:r>
      <w:r w:rsidR="00633CA5" w:rsidRPr="00755349">
        <w:rPr>
          <w:rFonts w:asciiTheme="minorHAnsi" w:hAnsiTheme="minorHAnsi"/>
          <w:sz w:val="24"/>
          <w:szCs w:val="24"/>
        </w:rPr>
        <w:t>June 30</w:t>
      </w:r>
      <w:r w:rsidR="00633CA5" w:rsidRPr="00896DB9">
        <w:rPr>
          <w:rFonts w:asciiTheme="minorHAnsi" w:hAnsiTheme="minorHAnsi"/>
          <w:sz w:val="24"/>
          <w:szCs w:val="24"/>
          <w:vertAlign w:val="superscript"/>
        </w:rPr>
        <w:t>th</w:t>
      </w:r>
      <w:r w:rsidR="00633CA5" w:rsidRPr="00755349">
        <w:rPr>
          <w:rFonts w:asciiTheme="minorHAnsi" w:hAnsiTheme="minorHAnsi"/>
          <w:sz w:val="24"/>
          <w:szCs w:val="24"/>
        </w:rPr>
        <w:t xml:space="preserve">. </w:t>
      </w:r>
      <w:r w:rsidR="00896DB9">
        <w:rPr>
          <w:rFonts w:asciiTheme="minorHAnsi" w:hAnsiTheme="minorHAnsi"/>
          <w:sz w:val="24"/>
          <w:szCs w:val="24"/>
        </w:rPr>
        <w:t>Upon successful completion the resident will receive a certificate which is registered with the ADA.</w:t>
      </w:r>
    </w:p>
    <w:p w14:paraId="54CD6466" w14:textId="77777777" w:rsidR="00C75B00" w:rsidRDefault="00000000" w:rsidP="00C75B00">
      <w:pPr>
        <w:widowControl w:val="0"/>
        <w:rPr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7E3A39A1">
          <v:rect id="_x0000_i1025" style="width:490.6pt;height:4pt" o:hrpct="990" o:hralign="center" o:hrstd="t" o:hr="t" fillcolor="gray" stroked="f"/>
        </w:pict>
      </w:r>
    </w:p>
    <w:p w14:paraId="66918E58" w14:textId="77777777" w:rsidR="00633CA5" w:rsidRDefault="00633CA5">
      <w:pPr>
        <w:widowControl w:val="0"/>
        <w:ind w:left="2070" w:hanging="2070"/>
        <w:rPr>
          <w:rFonts w:ascii="Arial Black" w:hAnsi="Arial Black"/>
          <w:b/>
          <w:sz w:val="24"/>
          <w:szCs w:val="24"/>
          <w:u w:val="single"/>
        </w:rPr>
      </w:pPr>
    </w:p>
    <w:p w14:paraId="790EB862" w14:textId="77777777" w:rsidR="002B3D1B" w:rsidRPr="00A77EA5" w:rsidRDefault="002B3D1B">
      <w:pPr>
        <w:widowControl w:val="0"/>
        <w:ind w:left="2070" w:hanging="2070"/>
        <w:rPr>
          <w:rFonts w:asciiTheme="minorHAnsi" w:hAnsiTheme="minorHAnsi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CLINIC HOURS</w:t>
      </w:r>
      <w:r w:rsidR="004D0987">
        <w:rPr>
          <w:rFonts w:asciiTheme="minorHAnsi" w:hAnsiTheme="minorHAnsi"/>
          <w:sz w:val="24"/>
          <w:szCs w:val="24"/>
        </w:rPr>
        <w:tab/>
      </w:r>
      <w:r w:rsidR="00DB5F5E">
        <w:rPr>
          <w:rFonts w:asciiTheme="minorHAnsi" w:hAnsiTheme="minorHAnsi"/>
          <w:sz w:val="24"/>
          <w:szCs w:val="24"/>
        </w:rPr>
        <w:t xml:space="preserve">MONDAY – FRIDAY </w:t>
      </w:r>
      <w:r w:rsidRPr="00A77EA5">
        <w:rPr>
          <w:rFonts w:asciiTheme="minorHAnsi" w:hAnsiTheme="minorHAnsi"/>
          <w:sz w:val="24"/>
          <w:szCs w:val="24"/>
        </w:rPr>
        <w:t>7:45 A.M. - 5:00 P.M.</w:t>
      </w:r>
    </w:p>
    <w:p w14:paraId="44C46F74" w14:textId="77777777" w:rsidR="002B3D1B" w:rsidRPr="00DB5F5E" w:rsidRDefault="002B3D1B">
      <w:pPr>
        <w:widowControl w:val="0"/>
        <w:ind w:left="2070" w:hanging="2070"/>
        <w:rPr>
          <w:rFonts w:asciiTheme="minorHAnsi" w:hAnsiTheme="minorHAnsi"/>
          <w:sz w:val="22"/>
          <w:szCs w:val="22"/>
        </w:rPr>
      </w:pPr>
      <w:r w:rsidRPr="00A77EA5">
        <w:rPr>
          <w:rFonts w:asciiTheme="minorHAnsi" w:hAnsiTheme="minorHAnsi"/>
        </w:rPr>
        <w:t xml:space="preserve"> </w:t>
      </w:r>
    </w:p>
    <w:p w14:paraId="3EF485B0" w14:textId="7661A1BE" w:rsidR="00516543" w:rsidRPr="00CD4D60" w:rsidRDefault="002B3D1B" w:rsidP="00302D59">
      <w:pPr>
        <w:widowControl w:val="0"/>
        <w:ind w:left="2070" w:hanging="2070"/>
        <w:rPr>
          <w:rFonts w:asciiTheme="minorHAnsi" w:hAnsiTheme="minorHAnsi"/>
          <w:sz w:val="24"/>
          <w:szCs w:val="24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SALARY</w:t>
      </w:r>
      <w:r w:rsidR="00445635" w:rsidRPr="00A77EA5">
        <w:rPr>
          <w:rFonts w:asciiTheme="minorHAnsi" w:hAnsiTheme="minorHAnsi"/>
          <w:sz w:val="24"/>
          <w:szCs w:val="24"/>
        </w:rPr>
        <w:tab/>
      </w:r>
      <w:r w:rsidR="0064260E">
        <w:rPr>
          <w:rFonts w:asciiTheme="minorHAnsi" w:hAnsiTheme="minorHAnsi"/>
          <w:sz w:val="24"/>
          <w:szCs w:val="24"/>
        </w:rPr>
        <w:t>$</w:t>
      </w:r>
      <w:r w:rsidR="00964D6D">
        <w:rPr>
          <w:rFonts w:asciiTheme="minorHAnsi" w:hAnsiTheme="minorHAnsi"/>
          <w:sz w:val="24"/>
          <w:szCs w:val="24"/>
        </w:rPr>
        <w:t>70,660</w:t>
      </w:r>
      <w:r w:rsidR="008E33D7">
        <w:rPr>
          <w:rFonts w:asciiTheme="minorHAnsi" w:hAnsiTheme="minorHAnsi"/>
          <w:sz w:val="24"/>
          <w:szCs w:val="24"/>
        </w:rPr>
        <w:t xml:space="preserve"> +FEHB (Federal Employee Health Benefit) available</w:t>
      </w:r>
    </w:p>
    <w:p w14:paraId="7B91D481" w14:textId="7F045C2E" w:rsidR="00CD4D60" w:rsidRPr="00CD4D60" w:rsidRDefault="00522E64" w:rsidP="008E33D7">
      <w:pPr>
        <w:widowControl w:val="0"/>
        <w:ind w:left="1350" w:right="-180" w:firstLine="720"/>
        <w:rPr>
          <w:rFonts w:asciiTheme="minorHAnsi" w:hAnsiTheme="minorHAnsi"/>
          <w:sz w:val="24"/>
          <w:szCs w:val="24"/>
        </w:rPr>
      </w:pPr>
      <w:bookmarkStart w:id="0" w:name="_Hlk105657425"/>
      <w:r w:rsidRPr="00CD4D60">
        <w:rPr>
          <w:rFonts w:asciiTheme="minorHAnsi" w:hAnsiTheme="minorHAnsi"/>
          <w:sz w:val="24"/>
          <w:szCs w:val="24"/>
        </w:rPr>
        <w:t>(</w:t>
      </w:r>
      <w:bookmarkEnd w:id="0"/>
      <w:r w:rsidR="008E33D7">
        <w:rPr>
          <w:rFonts w:asciiTheme="minorHAnsi" w:hAnsiTheme="minorHAnsi"/>
          <w:sz w:val="24"/>
          <w:szCs w:val="24"/>
        </w:rPr>
        <w:t xml:space="preserve">FEHB </w:t>
      </w:r>
      <w:r w:rsidR="00976E40" w:rsidRPr="00CD4D60">
        <w:rPr>
          <w:rFonts w:asciiTheme="minorHAnsi" w:hAnsiTheme="minorHAnsi"/>
          <w:sz w:val="24"/>
          <w:szCs w:val="24"/>
        </w:rPr>
        <w:t>GOVERNMENT SUBSIDIZED HEALTH INSURANCE</w:t>
      </w:r>
      <w:r w:rsidR="00516543" w:rsidRPr="00CD4D60">
        <w:rPr>
          <w:rFonts w:asciiTheme="minorHAnsi" w:hAnsiTheme="minorHAnsi"/>
          <w:sz w:val="24"/>
          <w:szCs w:val="24"/>
        </w:rPr>
        <w:t>)</w:t>
      </w:r>
      <w:r w:rsidR="00CD4D60" w:rsidRPr="00CD4D60">
        <w:rPr>
          <w:rFonts w:asciiTheme="minorHAnsi" w:hAnsiTheme="minorHAnsi"/>
          <w:sz w:val="24"/>
          <w:szCs w:val="24"/>
        </w:rPr>
        <w:t xml:space="preserve"> </w:t>
      </w:r>
    </w:p>
    <w:p w14:paraId="2492455D" w14:textId="77777777" w:rsidR="002B3D1B" w:rsidRPr="00DB5F5E" w:rsidRDefault="00302D59">
      <w:pPr>
        <w:widowControl w:val="0"/>
        <w:ind w:left="2070" w:hanging="20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A7BB4DD" w14:textId="0F5E3C3F" w:rsidR="002B3D1B" w:rsidRPr="00A77EA5" w:rsidRDefault="002B3D1B">
      <w:pPr>
        <w:widowControl w:val="0"/>
        <w:ind w:left="2070" w:hanging="2070"/>
        <w:rPr>
          <w:rFonts w:asciiTheme="minorHAnsi" w:hAnsiTheme="minorHAnsi"/>
          <w:sz w:val="24"/>
          <w:szCs w:val="24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PAID LEAVE</w:t>
      </w:r>
      <w:r w:rsidR="00445635" w:rsidRPr="00A77EA5">
        <w:rPr>
          <w:rFonts w:asciiTheme="minorHAnsi" w:hAnsiTheme="minorHAnsi"/>
          <w:sz w:val="24"/>
          <w:szCs w:val="24"/>
        </w:rPr>
        <w:tab/>
      </w:r>
      <w:r w:rsidR="00816317" w:rsidRPr="00A77EA5">
        <w:rPr>
          <w:rFonts w:asciiTheme="minorHAnsi" w:hAnsiTheme="minorHAnsi"/>
          <w:sz w:val="24"/>
          <w:szCs w:val="24"/>
        </w:rPr>
        <w:t>2</w:t>
      </w:r>
      <w:r w:rsidR="00BC2F3E">
        <w:rPr>
          <w:rFonts w:asciiTheme="minorHAnsi" w:hAnsiTheme="minorHAnsi"/>
          <w:sz w:val="24"/>
          <w:szCs w:val="24"/>
        </w:rPr>
        <w:t>0</w:t>
      </w:r>
      <w:r w:rsidRPr="00A77EA5">
        <w:rPr>
          <w:rFonts w:asciiTheme="minorHAnsi" w:hAnsiTheme="minorHAnsi"/>
          <w:sz w:val="24"/>
          <w:szCs w:val="24"/>
        </w:rPr>
        <w:t xml:space="preserve"> DAYS (</w:t>
      </w:r>
      <w:r w:rsidR="00A77EA5">
        <w:rPr>
          <w:rFonts w:asciiTheme="minorHAnsi" w:hAnsiTheme="minorHAnsi"/>
          <w:sz w:val="24"/>
          <w:szCs w:val="24"/>
        </w:rPr>
        <w:t xml:space="preserve">USED FOR SICK LEAVE, PERSONAL, </w:t>
      </w:r>
      <w:r w:rsidR="00896DB9">
        <w:rPr>
          <w:rFonts w:asciiTheme="minorHAnsi" w:hAnsiTheme="minorHAnsi"/>
          <w:sz w:val="24"/>
          <w:szCs w:val="24"/>
        </w:rPr>
        <w:t xml:space="preserve">VACATION, </w:t>
      </w:r>
      <w:r w:rsidR="00A77EA5">
        <w:rPr>
          <w:rFonts w:asciiTheme="minorHAnsi" w:hAnsiTheme="minorHAnsi"/>
          <w:sz w:val="24"/>
          <w:szCs w:val="24"/>
        </w:rPr>
        <w:t>C</w:t>
      </w:r>
      <w:r w:rsidRPr="00A77EA5">
        <w:rPr>
          <w:rFonts w:asciiTheme="minorHAnsi" w:hAnsiTheme="minorHAnsi"/>
          <w:sz w:val="24"/>
          <w:szCs w:val="24"/>
        </w:rPr>
        <w:t xml:space="preserve">.E.) + </w:t>
      </w:r>
      <w:r w:rsidR="00B51EE8" w:rsidRPr="00A77EA5">
        <w:rPr>
          <w:rFonts w:asciiTheme="minorHAnsi" w:hAnsiTheme="minorHAnsi"/>
          <w:sz w:val="24"/>
          <w:szCs w:val="24"/>
        </w:rPr>
        <w:t>10</w:t>
      </w:r>
      <w:r w:rsidRPr="00A77EA5">
        <w:rPr>
          <w:rFonts w:asciiTheme="minorHAnsi" w:hAnsiTheme="minorHAnsi"/>
          <w:sz w:val="24"/>
          <w:szCs w:val="24"/>
        </w:rPr>
        <w:t xml:space="preserve"> PAID HOLIDAYS</w:t>
      </w:r>
    </w:p>
    <w:p w14:paraId="16D63EFB" w14:textId="77777777" w:rsidR="002B3D1B" w:rsidRPr="00DB5F5E" w:rsidRDefault="002B3D1B" w:rsidP="00C90975">
      <w:pPr>
        <w:widowControl w:val="0"/>
        <w:tabs>
          <w:tab w:val="left" w:pos="2070"/>
        </w:tabs>
        <w:ind w:left="2070" w:hanging="2070"/>
        <w:rPr>
          <w:rFonts w:asciiTheme="minorHAnsi" w:hAnsiTheme="minorHAnsi"/>
          <w:sz w:val="22"/>
          <w:szCs w:val="22"/>
        </w:rPr>
      </w:pPr>
    </w:p>
    <w:p w14:paraId="343ADB9B" w14:textId="47317BD4" w:rsidR="00445635" w:rsidRPr="00A77EA5" w:rsidRDefault="002B3D1B" w:rsidP="00390F96">
      <w:pPr>
        <w:widowControl w:val="0"/>
        <w:ind w:left="2070" w:hanging="2070"/>
        <w:rPr>
          <w:rFonts w:asciiTheme="minorHAnsi" w:hAnsiTheme="minorHAnsi"/>
          <w:sz w:val="24"/>
          <w:szCs w:val="24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ON CALL</w:t>
      </w:r>
      <w:r w:rsidR="00445635" w:rsidRPr="00A77EA5">
        <w:rPr>
          <w:rFonts w:asciiTheme="minorHAnsi" w:hAnsiTheme="minorHAnsi"/>
          <w:sz w:val="24"/>
          <w:szCs w:val="24"/>
        </w:rPr>
        <w:tab/>
      </w:r>
      <w:r w:rsidR="00940DF4">
        <w:rPr>
          <w:rFonts w:asciiTheme="minorHAnsi" w:hAnsiTheme="minorHAnsi"/>
          <w:sz w:val="24"/>
          <w:szCs w:val="24"/>
        </w:rPr>
        <w:t xml:space="preserve">EAST ORANGE </w:t>
      </w:r>
      <w:r w:rsidRPr="00A77EA5">
        <w:rPr>
          <w:rFonts w:asciiTheme="minorHAnsi" w:hAnsiTheme="minorHAnsi"/>
          <w:sz w:val="24"/>
          <w:szCs w:val="24"/>
        </w:rPr>
        <w:t xml:space="preserve">MEDICAL CENTER:  </w:t>
      </w:r>
      <w:r w:rsidR="00B51EE8" w:rsidRPr="00A77EA5">
        <w:rPr>
          <w:rFonts w:asciiTheme="minorHAnsi" w:hAnsiTheme="minorHAnsi"/>
          <w:sz w:val="24"/>
          <w:szCs w:val="24"/>
        </w:rPr>
        <w:t>COINCIDES WITH ORAL SURGERY ROTATION 1 MONTH AT A TIME</w:t>
      </w:r>
      <w:r w:rsidRPr="00A77EA5">
        <w:rPr>
          <w:rFonts w:asciiTheme="minorHAnsi" w:hAnsiTheme="minorHAnsi"/>
          <w:sz w:val="24"/>
          <w:szCs w:val="24"/>
        </w:rPr>
        <w:t xml:space="preserve">, FREQUENCY BASED ON # OF RESIDENTS.  </w:t>
      </w:r>
      <w:r w:rsidR="00816317" w:rsidRPr="00A77EA5">
        <w:rPr>
          <w:rFonts w:asciiTheme="minorHAnsi" w:hAnsiTheme="minorHAnsi"/>
          <w:sz w:val="24"/>
          <w:szCs w:val="24"/>
        </w:rPr>
        <w:t xml:space="preserve">ON CALL WITH </w:t>
      </w:r>
      <w:r w:rsidR="000D70E8">
        <w:rPr>
          <w:rFonts w:asciiTheme="minorHAnsi" w:hAnsiTheme="minorHAnsi"/>
          <w:sz w:val="24"/>
          <w:szCs w:val="24"/>
        </w:rPr>
        <w:t>CELL PHONE</w:t>
      </w:r>
      <w:r w:rsidR="00816317" w:rsidRPr="00A77EA5">
        <w:rPr>
          <w:rFonts w:asciiTheme="minorHAnsi" w:hAnsiTheme="minorHAnsi"/>
          <w:sz w:val="24"/>
          <w:szCs w:val="24"/>
        </w:rPr>
        <w:t>– NO IN-HOUSE STAY NECESSARY</w:t>
      </w:r>
    </w:p>
    <w:p w14:paraId="51079A88" w14:textId="77777777" w:rsidR="002B3D1B" w:rsidRPr="00C75B00" w:rsidRDefault="002B3D1B" w:rsidP="00C75B00">
      <w:pPr>
        <w:widowControl w:val="0"/>
        <w:rPr>
          <w:rFonts w:asciiTheme="minorHAnsi" w:hAnsiTheme="minorHAnsi"/>
          <w:sz w:val="22"/>
          <w:szCs w:val="22"/>
        </w:rPr>
      </w:pPr>
    </w:p>
    <w:p w14:paraId="2BC0295A" w14:textId="77777777" w:rsidR="002B3D1B" w:rsidRPr="00A77EA5" w:rsidRDefault="002B3D1B" w:rsidP="004D0987">
      <w:pPr>
        <w:widowControl w:val="0"/>
        <w:ind w:left="2160" w:right="-360" w:hanging="2160"/>
        <w:rPr>
          <w:rFonts w:asciiTheme="minorHAnsi" w:hAnsiTheme="minorHAnsi"/>
          <w:sz w:val="24"/>
          <w:szCs w:val="24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ATTENDINGS</w:t>
      </w:r>
      <w:r w:rsidRPr="00A77EA5">
        <w:rPr>
          <w:rFonts w:asciiTheme="minorHAnsi" w:hAnsiTheme="minorHAnsi"/>
          <w:sz w:val="24"/>
          <w:szCs w:val="24"/>
        </w:rPr>
        <w:t xml:space="preserve"> </w:t>
      </w:r>
      <w:r w:rsidR="00445635"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>STAFF DENTIST</w:t>
      </w:r>
      <w:r w:rsidR="00695685">
        <w:rPr>
          <w:rFonts w:asciiTheme="minorHAnsi" w:hAnsiTheme="minorHAnsi"/>
          <w:sz w:val="24"/>
          <w:szCs w:val="24"/>
        </w:rPr>
        <w:t xml:space="preserve">S </w:t>
      </w:r>
      <w:r w:rsidRPr="00A77EA5">
        <w:rPr>
          <w:rFonts w:asciiTheme="minorHAnsi" w:hAnsiTheme="minorHAnsi"/>
          <w:sz w:val="24"/>
          <w:szCs w:val="24"/>
        </w:rPr>
        <w:t>DEDICATED TO THE</w:t>
      </w:r>
      <w:r w:rsidR="00DA1EE1" w:rsidRPr="00A77EA5">
        <w:rPr>
          <w:rFonts w:asciiTheme="minorHAnsi" w:hAnsiTheme="minorHAnsi"/>
          <w:sz w:val="24"/>
          <w:szCs w:val="24"/>
        </w:rPr>
        <w:t xml:space="preserve"> </w:t>
      </w:r>
      <w:r w:rsidR="00246EBC" w:rsidRPr="00A77EA5">
        <w:rPr>
          <w:rFonts w:asciiTheme="minorHAnsi" w:hAnsiTheme="minorHAnsi"/>
          <w:sz w:val="24"/>
          <w:szCs w:val="24"/>
        </w:rPr>
        <w:t>GENERAL PRACTICE RESIDENT (FULL TIME)</w:t>
      </w:r>
      <w:r w:rsidR="00A77EA5">
        <w:rPr>
          <w:rFonts w:asciiTheme="minorHAnsi" w:hAnsiTheme="minorHAnsi"/>
          <w:sz w:val="24"/>
          <w:szCs w:val="24"/>
        </w:rPr>
        <w:t xml:space="preserve"> </w:t>
      </w:r>
    </w:p>
    <w:p w14:paraId="05FF224A" w14:textId="77777777" w:rsidR="006178D0" w:rsidRDefault="002B3D1B" w:rsidP="00390F96">
      <w:pPr>
        <w:pStyle w:val="Heading2"/>
        <w:numPr>
          <w:ilvl w:val="0"/>
          <w:numId w:val="3"/>
        </w:numPr>
        <w:rPr>
          <w:rFonts w:asciiTheme="minorHAnsi" w:hAnsiTheme="minorHAnsi"/>
        </w:rPr>
      </w:pPr>
      <w:r w:rsidRPr="00A77EA5">
        <w:rPr>
          <w:rFonts w:asciiTheme="minorHAnsi" w:hAnsiTheme="minorHAnsi"/>
        </w:rPr>
        <w:t xml:space="preserve">CONSULTATIVE STAFF (FULL TIME): </w:t>
      </w:r>
    </w:p>
    <w:p w14:paraId="27D31407" w14:textId="5D1CC384" w:rsidR="002B3D1B" w:rsidRPr="00A77EA5" w:rsidRDefault="002B3D1B" w:rsidP="00390F96">
      <w:pPr>
        <w:pStyle w:val="Heading2"/>
        <w:ind w:left="3510" w:firstLine="90"/>
        <w:rPr>
          <w:rFonts w:asciiTheme="minorHAnsi" w:hAnsiTheme="minorHAnsi"/>
        </w:rPr>
      </w:pPr>
      <w:r w:rsidRPr="00A77EA5">
        <w:rPr>
          <w:rFonts w:asciiTheme="minorHAnsi" w:hAnsiTheme="minorHAnsi"/>
        </w:rPr>
        <w:t xml:space="preserve">PERIODONTIST, </w:t>
      </w:r>
      <w:r w:rsidR="00876449">
        <w:rPr>
          <w:rFonts w:asciiTheme="minorHAnsi" w:hAnsiTheme="minorHAnsi"/>
        </w:rPr>
        <w:t>ENDODONTIST,</w:t>
      </w:r>
      <w:r w:rsidR="001D09A1" w:rsidRPr="00A77EA5">
        <w:rPr>
          <w:rFonts w:asciiTheme="minorHAnsi" w:hAnsiTheme="minorHAnsi"/>
        </w:rPr>
        <w:t xml:space="preserve"> </w:t>
      </w:r>
      <w:r w:rsidR="00BA717D">
        <w:rPr>
          <w:rFonts w:asciiTheme="minorHAnsi" w:hAnsiTheme="minorHAnsi"/>
        </w:rPr>
        <w:t>PROSTHODONTIST</w:t>
      </w:r>
    </w:p>
    <w:p w14:paraId="67B40B49" w14:textId="77777777" w:rsidR="006178D0" w:rsidRPr="00390F96" w:rsidRDefault="002B3D1B" w:rsidP="00390F96">
      <w:pPr>
        <w:pStyle w:val="ListParagraph"/>
        <w:widowControl w:val="0"/>
        <w:numPr>
          <w:ilvl w:val="0"/>
          <w:numId w:val="3"/>
        </w:numPr>
        <w:ind w:right="-180"/>
        <w:rPr>
          <w:rFonts w:asciiTheme="minorHAnsi" w:hAnsiTheme="minorHAnsi"/>
          <w:sz w:val="24"/>
          <w:szCs w:val="24"/>
        </w:rPr>
      </w:pPr>
      <w:r w:rsidRPr="00390F96">
        <w:rPr>
          <w:rFonts w:asciiTheme="minorHAnsi" w:hAnsiTheme="minorHAnsi"/>
          <w:sz w:val="24"/>
          <w:szCs w:val="24"/>
        </w:rPr>
        <w:t xml:space="preserve">CONSULTATIVE STAFF (PART TIME): </w:t>
      </w:r>
    </w:p>
    <w:p w14:paraId="0121D8F3" w14:textId="1340AB8A" w:rsidR="002B3D1B" w:rsidRDefault="002B3D1B" w:rsidP="00390F96">
      <w:pPr>
        <w:pStyle w:val="ListParagraph"/>
        <w:widowControl w:val="0"/>
        <w:ind w:left="3510" w:right="-180" w:firstLine="90"/>
        <w:rPr>
          <w:rFonts w:asciiTheme="minorHAnsi" w:hAnsiTheme="minorHAnsi"/>
          <w:sz w:val="24"/>
          <w:szCs w:val="24"/>
        </w:rPr>
      </w:pPr>
      <w:r w:rsidRPr="00976E40">
        <w:rPr>
          <w:rFonts w:asciiTheme="minorHAnsi" w:hAnsiTheme="minorHAnsi"/>
          <w:sz w:val="24"/>
          <w:szCs w:val="24"/>
        </w:rPr>
        <w:t>MAXIL</w:t>
      </w:r>
      <w:r w:rsidR="001D09A1" w:rsidRPr="00976E40">
        <w:rPr>
          <w:rFonts w:asciiTheme="minorHAnsi" w:hAnsiTheme="minorHAnsi"/>
          <w:sz w:val="24"/>
          <w:szCs w:val="24"/>
        </w:rPr>
        <w:t>L</w:t>
      </w:r>
      <w:r w:rsidRPr="00976E40">
        <w:rPr>
          <w:rFonts w:asciiTheme="minorHAnsi" w:hAnsiTheme="minorHAnsi"/>
          <w:sz w:val="24"/>
          <w:szCs w:val="24"/>
        </w:rPr>
        <w:t>OFACIAL PROST</w:t>
      </w:r>
      <w:r w:rsidR="001D09A1" w:rsidRPr="00976E40">
        <w:rPr>
          <w:rFonts w:asciiTheme="minorHAnsi" w:hAnsiTheme="minorHAnsi"/>
          <w:sz w:val="24"/>
          <w:szCs w:val="24"/>
        </w:rPr>
        <w:t>HODONTIST</w:t>
      </w:r>
      <w:r w:rsidR="00876449">
        <w:rPr>
          <w:rFonts w:asciiTheme="minorHAnsi" w:hAnsiTheme="minorHAnsi"/>
          <w:sz w:val="24"/>
          <w:szCs w:val="24"/>
        </w:rPr>
        <w:t xml:space="preserve">, </w:t>
      </w:r>
      <w:r w:rsidR="001D09A1" w:rsidRPr="00976E40">
        <w:rPr>
          <w:rFonts w:asciiTheme="minorHAnsi" w:hAnsiTheme="minorHAnsi"/>
          <w:sz w:val="24"/>
          <w:szCs w:val="24"/>
        </w:rPr>
        <w:t>ENDODONTIST</w:t>
      </w:r>
      <w:r w:rsidR="00876449">
        <w:rPr>
          <w:rFonts w:asciiTheme="minorHAnsi" w:hAnsiTheme="minorHAnsi"/>
          <w:sz w:val="24"/>
          <w:szCs w:val="24"/>
        </w:rPr>
        <w:t xml:space="preserve"> &amp; 2 OMF S</w:t>
      </w:r>
      <w:r w:rsidR="00422FE2">
        <w:rPr>
          <w:rFonts w:asciiTheme="minorHAnsi" w:hAnsiTheme="minorHAnsi"/>
          <w:sz w:val="24"/>
          <w:szCs w:val="24"/>
        </w:rPr>
        <w:t>URGEONS</w:t>
      </w:r>
    </w:p>
    <w:p w14:paraId="0A8C8533" w14:textId="77777777" w:rsidR="00976E40" w:rsidRPr="00390F96" w:rsidRDefault="00976E40" w:rsidP="00390F96">
      <w:pPr>
        <w:pStyle w:val="ListParagraph"/>
        <w:widowControl w:val="0"/>
        <w:numPr>
          <w:ilvl w:val="0"/>
          <w:numId w:val="3"/>
        </w:numPr>
        <w:ind w:right="-180"/>
        <w:rPr>
          <w:rFonts w:asciiTheme="minorHAnsi" w:hAnsiTheme="minorHAnsi"/>
          <w:sz w:val="24"/>
          <w:szCs w:val="24"/>
        </w:rPr>
      </w:pPr>
      <w:r w:rsidRPr="00390F96">
        <w:rPr>
          <w:rFonts w:asciiTheme="minorHAnsi" w:hAnsiTheme="minorHAnsi"/>
          <w:sz w:val="24"/>
          <w:szCs w:val="24"/>
        </w:rPr>
        <w:t>WE ALSO HAVE ON STAFF (FULL TIME):</w:t>
      </w:r>
    </w:p>
    <w:p w14:paraId="4BDE9B5E" w14:textId="4F459C49" w:rsidR="00976E40" w:rsidRPr="00976E40" w:rsidRDefault="00BA717D" w:rsidP="00390F96">
      <w:pPr>
        <w:pStyle w:val="ListParagraph"/>
        <w:widowControl w:val="0"/>
        <w:ind w:left="3510" w:right="-180" w:firstLine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976E40">
        <w:rPr>
          <w:rFonts w:asciiTheme="minorHAnsi" w:hAnsiTheme="minorHAnsi"/>
          <w:sz w:val="24"/>
          <w:szCs w:val="24"/>
        </w:rPr>
        <w:t xml:space="preserve"> DENTAL HYGIENISTS &amp; </w:t>
      </w:r>
      <w:r w:rsidR="000D70E8">
        <w:rPr>
          <w:rFonts w:asciiTheme="minorHAnsi" w:hAnsiTheme="minorHAnsi"/>
          <w:sz w:val="24"/>
          <w:szCs w:val="24"/>
        </w:rPr>
        <w:t>4</w:t>
      </w:r>
      <w:r w:rsidR="00976E40">
        <w:rPr>
          <w:rFonts w:asciiTheme="minorHAnsi" w:hAnsiTheme="minorHAnsi"/>
          <w:sz w:val="24"/>
          <w:szCs w:val="24"/>
        </w:rPr>
        <w:t xml:space="preserve"> LAB TECHNICIANS</w:t>
      </w:r>
    </w:p>
    <w:p w14:paraId="35FB4013" w14:textId="77777777" w:rsidR="00445635" w:rsidRPr="00976E40" w:rsidRDefault="00445635">
      <w:pPr>
        <w:widowControl w:val="0"/>
        <w:ind w:left="2070" w:hanging="2070"/>
        <w:rPr>
          <w:rFonts w:asciiTheme="minorHAnsi" w:hAnsiTheme="minorHAnsi"/>
          <w:sz w:val="22"/>
          <w:szCs w:val="22"/>
          <w:u w:val="single"/>
        </w:rPr>
      </w:pPr>
    </w:p>
    <w:p w14:paraId="02D5EFAC" w14:textId="77777777" w:rsidR="00390F96" w:rsidRPr="00387F64" w:rsidRDefault="002B3D1B" w:rsidP="00390F96">
      <w:pPr>
        <w:widowControl w:val="0"/>
        <w:tabs>
          <w:tab w:val="left" w:pos="5580"/>
          <w:tab w:val="left" w:pos="5760"/>
        </w:tabs>
        <w:rPr>
          <w:rFonts w:asciiTheme="minorHAnsi" w:hAnsiTheme="minorHAnsi"/>
          <w:sz w:val="24"/>
          <w:szCs w:val="24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ROTATIONS</w:t>
      </w:r>
    </w:p>
    <w:p w14:paraId="645859FF" w14:textId="77777777" w:rsidR="002B3D1B" w:rsidRPr="00390F96" w:rsidRDefault="002B3D1B" w:rsidP="00390F96">
      <w:pPr>
        <w:pStyle w:val="ListParagraph"/>
        <w:widowControl w:val="0"/>
        <w:numPr>
          <w:ilvl w:val="0"/>
          <w:numId w:val="3"/>
        </w:numPr>
        <w:tabs>
          <w:tab w:val="left" w:pos="5580"/>
          <w:tab w:val="left" w:pos="5760"/>
        </w:tabs>
        <w:rPr>
          <w:rFonts w:asciiTheme="minorHAnsi" w:hAnsiTheme="minorHAnsi"/>
          <w:sz w:val="24"/>
          <w:szCs w:val="24"/>
        </w:rPr>
      </w:pPr>
      <w:r w:rsidRPr="00390F96">
        <w:rPr>
          <w:rFonts w:asciiTheme="minorHAnsi" w:hAnsiTheme="minorHAnsi"/>
          <w:sz w:val="24"/>
          <w:szCs w:val="24"/>
        </w:rPr>
        <w:t>ANESTHE</w:t>
      </w:r>
      <w:r w:rsidR="0034576C" w:rsidRPr="00390F96">
        <w:rPr>
          <w:rFonts w:asciiTheme="minorHAnsi" w:hAnsiTheme="minorHAnsi"/>
          <w:sz w:val="24"/>
          <w:szCs w:val="24"/>
        </w:rPr>
        <w:t>SIOLOGY</w:t>
      </w:r>
      <w:r w:rsidR="00976E40" w:rsidRPr="00390F96">
        <w:rPr>
          <w:rFonts w:asciiTheme="minorHAnsi" w:hAnsiTheme="minorHAnsi"/>
          <w:sz w:val="24"/>
          <w:szCs w:val="24"/>
        </w:rPr>
        <w:t xml:space="preserve"> </w:t>
      </w:r>
      <w:r w:rsidR="0034576C" w:rsidRPr="00390F96">
        <w:rPr>
          <w:rFonts w:asciiTheme="minorHAnsi" w:hAnsiTheme="minorHAnsi"/>
          <w:sz w:val="24"/>
          <w:szCs w:val="24"/>
        </w:rPr>
        <w:t>------------------</w:t>
      </w:r>
      <w:r w:rsidR="001D09A1" w:rsidRPr="00390F96">
        <w:rPr>
          <w:rFonts w:asciiTheme="minorHAnsi" w:hAnsiTheme="minorHAnsi"/>
          <w:sz w:val="24"/>
          <w:szCs w:val="24"/>
        </w:rPr>
        <w:t>-</w:t>
      </w:r>
      <w:r w:rsidR="00976E40" w:rsidRPr="00390F96">
        <w:rPr>
          <w:rFonts w:asciiTheme="minorHAnsi" w:hAnsiTheme="minorHAnsi"/>
          <w:sz w:val="24"/>
          <w:szCs w:val="24"/>
        </w:rPr>
        <w:t xml:space="preserve"> </w:t>
      </w:r>
      <w:r w:rsidR="001D09A1" w:rsidRPr="00390F96">
        <w:rPr>
          <w:rFonts w:asciiTheme="minorHAnsi" w:hAnsiTheme="minorHAnsi"/>
          <w:sz w:val="24"/>
          <w:szCs w:val="24"/>
        </w:rPr>
        <w:t xml:space="preserve">2 </w:t>
      </w:r>
      <w:r w:rsidR="00246EBC" w:rsidRPr="00390F96">
        <w:rPr>
          <w:rFonts w:asciiTheme="minorHAnsi" w:hAnsiTheme="minorHAnsi"/>
          <w:sz w:val="24"/>
          <w:szCs w:val="24"/>
        </w:rPr>
        <w:t>WEEKS</w:t>
      </w:r>
      <w:r w:rsidRPr="00390F96">
        <w:rPr>
          <w:rFonts w:asciiTheme="minorHAnsi" w:hAnsiTheme="minorHAnsi"/>
          <w:sz w:val="24"/>
          <w:szCs w:val="24"/>
        </w:rPr>
        <w:t xml:space="preserve"> (ADA REQUIREMENT)</w:t>
      </w:r>
    </w:p>
    <w:p w14:paraId="2C81748A" w14:textId="77777777" w:rsidR="002B3D1B" w:rsidRPr="00390F96" w:rsidRDefault="0034576C" w:rsidP="00390F96">
      <w:pPr>
        <w:pStyle w:val="ListParagraph"/>
        <w:widowControl w:val="0"/>
        <w:numPr>
          <w:ilvl w:val="0"/>
          <w:numId w:val="3"/>
        </w:numPr>
        <w:ind w:right="-540"/>
        <w:rPr>
          <w:rFonts w:asciiTheme="minorHAnsi" w:hAnsiTheme="minorHAnsi"/>
          <w:sz w:val="24"/>
          <w:szCs w:val="24"/>
        </w:rPr>
      </w:pPr>
      <w:r w:rsidRPr="00390F96">
        <w:rPr>
          <w:rFonts w:asciiTheme="minorHAnsi" w:hAnsiTheme="minorHAnsi"/>
          <w:sz w:val="24"/>
          <w:szCs w:val="24"/>
        </w:rPr>
        <w:t>EMERGENCY</w:t>
      </w:r>
      <w:r w:rsidR="009C067C" w:rsidRPr="00390F96">
        <w:rPr>
          <w:rFonts w:asciiTheme="minorHAnsi" w:hAnsiTheme="minorHAnsi"/>
          <w:sz w:val="24"/>
          <w:szCs w:val="24"/>
        </w:rPr>
        <w:t xml:space="preserve"> MEDICINE</w:t>
      </w:r>
      <w:r w:rsidR="00976E40" w:rsidRPr="00390F96">
        <w:rPr>
          <w:rFonts w:asciiTheme="minorHAnsi" w:hAnsiTheme="minorHAnsi"/>
          <w:sz w:val="24"/>
          <w:szCs w:val="24"/>
        </w:rPr>
        <w:t xml:space="preserve"> </w:t>
      </w:r>
      <w:r w:rsidR="001D09A1" w:rsidRPr="00390F96">
        <w:rPr>
          <w:rFonts w:asciiTheme="minorHAnsi" w:hAnsiTheme="minorHAnsi"/>
          <w:sz w:val="24"/>
          <w:szCs w:val="24"/>
        </w:rPr>
        <w:t>----------</w:t>
      </w:r>
      <w:r w:rsidR="006178D0" w:rsidRPr="00390F96">
        <w:rPr>
          <w:rFonts w:asciiTheme="minorHAnsi" w:hAnsiTheme="minorHAnsi"/>
          <w:sz w:val="24"/>
          <w:szCs w:val="24"/>
        </w:rPr>
        <w:t>-</w:t>
      </w:r>
      <w:r w:rsidR="001D09A1" w:rsidRPr="00390F96">
        <w:rPr>
          <w:rFonts w:asciiTheme="minorHAnsi" w:hAnsiTheme="minorHAnsi"/>
          <w:sz w:val="24"/>
          <w:szCs w:val="24"/>
        </w:rPr>
        <w:t>-</w:t>
      </w:r>
      <w:r w:rsidR="00976E40" w:rsidRPr="00390F96">
        <w:rPr>
          <w:rFonts w:asciiTheme="minorHAnsi" w:hAnsiTheme="minorHAnsi"/>
          <w:sz w:val="24"/>
          <w:szCs w:val="24"/>
        </w:rPr>
        <w:t xml:space="preserve"> </w:t>
      </w:r>
      <w:r w:rsidRPr="00390F96">
        <w:rPr>
          <w:rFonts w:asciiTheme="minorHAnsi" w:hAnsiTheme="minorHAnsi"/>
          <w:sz w:val="24"/>
          <w:szCs w:val="24"/>
        </w:rPr>
        <w:t xml:space="preserve">1 </w:t>
      </w:r>
      <w:r w:rsidR="00246EBC" w:rsidRPr="00390F96">
        <w:rPr>
          <w:rFonts w:asciiTheme="minorHAnsi" w:hAnsiTheme="minorHAnsi"/>
          <w:sz w:val="24"/>
          <w:szCs w:val="24"/>
        </w:rPr>
        <w:t>WEEK</w:t>
      </w:r>
      <w:r w:rsidR="002B3D1B" w:rsidRPr="00390F96">
        <w:rPr>
          <w:rFonts w:asciiTheme="minorHAnsi" w:hAnsiTheme="minorHAnsi"/>
          <w:sz w:val="24"/>
          <w:szCs w:val="24"/>
        </w:rPr>
        <w:t xml:space="preserve"> (ADA REQUIREMENT)</w:t>
      </w:r>
    </w:p>
    <w:p w14:paraId="7D60A7FF" w14:textId="77777777" w:rsidR="002B3D1B" w:rsidRPr="00390F96" w:rsidRDefault="002B3D1B" w:rsidP="00390F96">
      <w:pPr>
        <w:pStyle w:val="ListParagraph"/>
        <w:widowControl w:val="0"/>
        <w:numPr>
          <w:ilvl w:val="0"/>
          <w:numId w:val="3"/>
        </w:numPr>
        <w:ind w:right="-540"/>
        <w:rPr>
          <w:rFonts w:asciiTheme="minorHAnsi" w:hAnsiTheme="minorHAnsi"/>
          <w:sz w:val="24"/>
          <w:szCs w:val="24"/>
        </w:rPr>
      </w:pPr>
      <w:r w:rsidRPr="00390F96">
        <w:rPr>
          <w:rFonts w:asciiTheme="minorHAnsi" w:hAnsiTheme="minorHAnsi"/>
          <w:sz w:val="24"/>
          <w:szCs w:val="24"/>
        </w:rPr>
        <w:t>O/S ROTATION</w:t>
      </w:r>
      <w:r w:rsidR="00976E40" w:rsidRPr="00390F96">
        <w:rPr>
          <w:rFonts w:asciiTheme="minorHAnsi" w:hAnsiTheme="minorHAnsi"/>
          <w:sz w:val="24"/>
          <w:szCs w:val="24"/>
        </w:rPr>
        <w:t xml:space="preserve"> </w:t>
      </w:r>
      <w:r w:rsidRPr="00390F96">
        <w:rPr>
          <w:rFonts w:asciiTheme="minorHAnsi" w:hAnsiTheme="minorHAnsi"/>
          <w:sz w:val="24"/>
          <w:szCs w:val="24"/>
        </w:rPr>
        <w:t>------------------</w:t>
      </w:r>
      <w:r w:rsidR="00A62EEF" w:rsidRPr="00390F96">
        <w:rPr>
          <w:rFonts w:asciiTheme="minorHAnsi" w:hAnsiTheme="minorHAnsi"/>
          <w:sz w:val="24"/>
          <w:szCs w:val="24"/>
        </w:rPr>
        <w:t>-----</w:t>
      </w:r>
      <w:r w:rsidR="00976E40" w:rsidRPr="00390F96">
        <w:rPr>
          <w:rFonts w:asciiTheme="minorHAnsi" w:hAnsiTheme="minorHAnsi"/>
          <w:sz w:val="24"/>
          <w:szCs w:val="24"/>
        </w:rPr>
        <w:t xml:space="preserve"> </w:t>
      </w:r>
      <w:r w:rsidR="00A62EEF" w:rsidRPr="00390F96">
        <w:rPr>
          <w:rFonts w:asciiTheme="minorHAnsi" w:hAnsiTheme="minorHAnsi"/>
          <w:sz w:val="24"/>
          <w:szCs w:val="24"/>
        </w:rPr>
        <w:t xml:space="preserve">2 DAYS/WK </w:t>
      </w:r>
      <w:r w:rsidR="00976E40" w:rsidRPr="00390F96">
        <w:rPr>
          <w:rFonts w:asciiTheme="minorHAnsi" w:hAnsiTheme="minorHAnsi"/>
          <w:sz w:val="24"/>
          <w:szCs w:val="24"/>
        </w:rPr>
        <w:t>PER MONTH ASSIGNED</w:t>
      </w:r>
      <w:r w:rsidR="00FD4D21" w:rsidRPr="00390F96">
        <w:rPr>
          <w:rFonts w:asciiTheme="minorHAnsi" w:hAnsiTheme="minorHAnsi"/>
          <w:sz w:val="24"/>
          <w:szCs w:val="24"/>
        </w:rPr>
        <w:t xml:space="preserve"> to </w:t>
      </w:r>
      <w:r w:rsidR="00976E40" w:rsidRPr="00390F96">
        <w:rPr>
          <w:rFonts w:asciiTheme="minorHAnsi" w:hAnsiTheme="minorHAnsi"/>
          <w:sz w:val="24"/>
          <w:szCs w:val="24"/>
        </w:rPr>
        <w:t>O</w:t>
      </w:r>
      <w:r w:rsidR="003F01FE">
        <w:rPr>
          <w:rFonts w:asciiTheme="minorHAnsi" w:hAnsiTheme="minorHAnsi"/>
          <w:sz w:val="24"/>
          <w:szCs w:val="24"/>
        </w:rPr>
        <w:t>/S</w:t>
      </w:r>
    </w:p>
    <w:p w14:paraId="0019E7FD" w14:textId="77777777" w:rsidR="002B3D1B" w:rsidRDefault="009D6272" w:rsidP="00390F96">
      <w:pPr>
        <w:widowControl w:val="0"/>
        <w:ind w:left="3510" w:firstLine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2B3D1B" w:rsidRPr="00976E40">
        <w:rPr>
          <w:rFonts w:asciiTheme="minorHAnsi" w:hAnsiTheme="minorHAnsi"/>
          <w:sz w:val="22"/>
          <w:szCs w:val="22"/>
        </w:rPr>
        <w:t>INC</w:t>
      </w:r>
      <w:r w:rsidR="00290743">
        <w:rPr>
          <w:rFonts w:asciiTheme="minorHAnsi" w:hAnsiTheme="minorHAnsi"/>
          <w:sz w:val="22"/>
          <w:szCs w:val="22"/>
        </w:rPr>
        <w:t>LUDES O/S PROCEDURES IN THE O/R</w:t>
      </w:r>
    </w:p>
    <w:p w14:paraId="7CE57C3E" w14:textId="77777777" w:rsidR="00390F96" w:rsidRPr="00390F96" w:rsidRDefault="00390F96" w:rsidP="00390F96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0F96">
        <w:rPr>
          <w:rFonts w:asciiTheme="minorHAnsi" w:hAnsiTheme="minorHAnsi"/>
          <w:sz w:val="24"/>
          <w:szCs w:val="24"/>
        </w:rPr>
        <w:t>COMMUNITY SERVICE ----------</w:t>
      </w:r>
      <w:r>
        <w:rPr>
          <w:rFonts w:asciiTheme="minorHAnsi" w:hAnsiTheme="minorHAnsi"/>
          <w:sz w:val="24"/>
          <w:szCs w:val="24"/>
        </w:rPr>
        <w:t>---</w:t>
      </w:r>
      <w:r w:rsidRPr="00390F96">
        <w:rPr>
          <w:rFonts w:asciiTheme="minorHAnsi" w:hAnsiTheme="minorHAnsi"/>
          <w:sz w:val="24"/>
          <w:szCs w:val="24"/>
        </w:rPr>
        <w:t xml:space="preserve"> ANNUAL ROTATION </w:t>
      </w:r>
    </w:p>
    <w:p w14:paraId="0ADC6498" w14:textId="77777777" w:rsidR="009D6272" w:rsidRDefault="00390F96" w:rsidP="00F01B11">
      <w:pPr>
        <w:widowControl w:val="0"/>
        <w:ind w:left="3060" w:right="-360" w:firstLine="540"/>
        <w:rPr>
          <w:rFonts w:asciiTheme="minorHAnsi" w:hAnsiTheme="minorHAnsi"/>
          <w:sz w:val="22"/>
          <w:szCs w:val="22"/>
        </w:rPr>
      </w:pPr>
      <w:r w:rsidRPr="00390F96">
        <w:rPr>
          <w:rFonts w:asciiTheme="minorHAnsi" w:hAnsiTheme="minorHAnsi"/>
          <w:sz w:val="22"/>
          <w:szCs w:val="22"/>
        </w:rPr>
        <w:t>PROVIDING ORAL (CANC</w:t>
      </w:r>
      <w:r w:rsidR="00290743">
        <w:rPr>
          <w:rFonts w:asciiTheme="minorHAnsi" w:hAnsiTheme="minorHAnsi"/>
          <w:sz w:val="22"/>
          <w:szCs w:val="22"/>
        </w:rPr>
        <w:t>ER)</w:t>
      </w:r>
      <w:r w:rsidRPr="00390F96">
        <w:rPr>
          <w:rFonts w:asciiTheme="minorHAnsi" w:hAnsiTheme="minorHAnsi"/>
          <w:sz w:val="22"/>
          <w:szCs w:val="22"/>
        </w:rPr>
        <w:t xml:space="preserve"> SCREENING EXAMS TO NURSING HOME RESIDENTS</w:t>
      </w:r>
      <w:r w:rsidR="003F01FE">
        <w:rPr>
          <w:rFonts w:asciiTheme="minorHAnsi" w:hAnsiTheme="minorHAnsi"/>
          <w:sz w:val="22"/>
          <w:szCs w:val="22"/>
        </w:rPr>
        <w:t xml:space="preserve"> </w:t>
      </w:r>
    </w:p>
    <w:p w14:paraId="440BC51B" w14:textId="77777777" w:rsidR="00390F96" w:rsidRDefault="003F01FE" w:rsidP="00F01B11">
      <w:pPr>
        <w:widowControl w:val="0"/>
        <w:ind w:left="3060" w:right="-36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 HEALTH FAIRS</w:t>
      </w:r>
    </w:p>
    <w:p w14:paraId="129564E5" w14:textId="77777777" w:rsidR="00F01B11" w:rsidRPr="00976E40" w:rsidRDefault="00F01B11" w:rsidP="00F01B11">
      <w:pPr>
        <w:widowControl w:val="0"/>
        <w:ind w:left="3060" w:right="-360" w:firstLine="540"/>
        <w:rPr>
          <w:rFonts w:asciiTheme="minorHAnsi" w:hAnsiTheme="minorHAnsi"/>
          <w:sz w:val="22"/>
          <w:szCs w:val="22"/>
        </w:rPr>
      </w:pPr>
    </w:p>
    <w:p w14:paraId="084C4EA1" w14:textId="77777777" w:rsidR="00010019" w:rsidRPr="00A77EA5" w:rsidRDefault="00010019" w:rsidP="00010019">
      <w:pPr>
        <w:widowControl w:val="0"/>
        <w:rPr>
          <w:rFonts w:asciiTheme="minorHAnsi" w:hAnsiTheme="minorHAnsi"/>
          <w:sz w:val="24"/>
          <w:szCs w:val="24"/>
        </w:rPr>
      </w:pPr>
      <w:r w:rsidRPr="00DB5F5E">
        <w:rPr>
          <w:rFonts w:ascii="Arial Black" w:hAnsi="Arial Black"/>
          <w:b/>
          <w:sz w:val="24"/>
          <w:szCs w:val="24"/>
          <w:u w:val="single"/>
        </w:rPr>
        <w:t>EMERGENCY DENTAL TX</w:t>
      </w:r>
      <w:r w:rsidRPr="00A77EA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COVER WALK-IN CLINI</w:t>
      </w:r>
      <w:r>
        <w:rPr>
          <w:rFonts w:asciiTheme="minorHAnsi" w:hAnsiTheme="minorHAnsi"/>
          <w:sz w:val="24"/>
          <w:szCs w:val="24"/>
        </w:rPr>
        <w:tab/>
        <w:t xml:space="preserve">C ----------- </w:t>
      </w:r>
      <w:r w:rsidRPr="00A77EA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7EA5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7EA5">
        <w:rPr>
          <w:rFonts w:asciiTheme="minorHAnsi" w:hAnsiTheme="minorHAnsi"/>
          <w:sz w:val="24"/>
          <w:szCs w:val="24"/>
        </w:rPr>
        <w:t>40 HRS/MONTH</w:t>
      </w:r>
    </w:p>
    <w:p w14:paraId="72713B1F" w14:textId="77777777" w:rsidR="00010019" w:rsidRDefault="00010019" w:rsidP="00F01B11">
      <w:pPr>
        <w:widowControl w:val="0"/>
        <w:ind w:left="2070" w:right="-360" w:hanging="2070"/>
        <w:rPr>
          <w:rFonts w:ascii="Arial Black" w:hAnsi="Arial Black"/>
          <w:b/>
          <w:sz w:val="24"/>
          <w:szCs w:val="24"/>
          <w:u w:val="single"/>
        </w:rPr>
      </w:pPr>
    </w:p>
    <w:p w14:paraId="7CF5FCC9" w14:textId="77777777" w:rsidR="00010019" w:rsidRPr="00F01B11" w:rsidRDefault="00010019" w:rsidP="00010019">
      <w:pPr>
        <w:pStyle w:val="BlockText"/>
        <w:ind w:right="0"/>
        <w:rPr>
          <w:rFonts w:asciiTheme="minorHAnsi" w:hAnsiTheme="minorHAnsi"/>
        </w:rPr>
      </w:pPr>
      <w:r w:rsidRPr="00DB5F5E">
        <w:rPr>
          <w:rFonts w:ascii="Arial Black" w:hAnsi="Arial Black"/>
          <w:b/>
          <w:u w:val="single"/>
        </w:rPr>
        <w:t xml:space="preserve">ACLS </w:t>
      </w:r>
      <w:r w:rsidR="00F6148F" w:rsidRPr="00F6148F">
        <w:rPr>
          <w:rFonts w:ascii="Arial Black" w:hAnsi="Arial Black"/>
          <w:b/>
          <w:sz w:val="22"/>
          <w:szCs w:val="22"/>
          <w:u w:val="single"/>
        </w:rPr>
        <w:t>&amp;</w:t>
      </w:r>
      <w:r w:rsidR="00F6148F">
        <w:rPr>
          <w:rFonts w:ascii="Arial Black" w:hAnsi="Arial Black"/>
          <w:b/>
          <w:u w:val="single"/>
        </w:rPr>
        <w:t xml:space="preserve"> </w:t>
      </w:r>
      <w:r w:rsidRPr="00DB5F5E">
        <w:rPr>
          <w:rFonts w:ascii="Arial Black" w:hAnsi="Arial Black"/>
          <w:b/>
          <w:u w:val="single"/>
        </w:rPr>
        <w:t>BLS</w:t>
      </w:r>
      <w:r>
        <w:rPr>
          <w:rFonts w:asciiTheme="minorHAnsi" w:hAnsiTheme="minorHAnsi"/>
          <w:sz w:val="22"/>
          <w:szCs w:val="22"/>
        </w:rPr>
        <w:tab/>
      </w:r>
      <w:r w:rsidR="00F6148F">
        <w:rPr>
          <w:rFonts w:asciiTheme="minorHAnsi" w:hAnsiTheme="minorHAnsi"/>
          <w:sz w:val="22"/>
          <w:szCs w:val="22"/>
        </w:rPr>
        <w:tab/>
      </w:r>
      <w:r w:rsidRPr="00F01B11">
        <w:rPr>
          <w:rFonts w:asciiTheme="minorHAnsi" w:hAnsiTheme="minorHAnsi"/>
        </w:rPr>
        <w:t>SUCCESSFUL COMPLETION OF THESE COURSE</w:t>
      </w:r>
      <w:r>
        <w:rPr>
          <w:rFonts w:asciiTheme="minorHAnsi" w:hAnsiTheme="minorHAnsi"/>
        </w:rPr>
        <w:t>S</w:t>
      </w:r>
      <w:r w:rsidRPr="00F01B11">
        <w:rPr>
          <w:rFonts w:asciiTheme="minorHAnsi" w:hAnsiTheme="minorHAnsi"/>
        </w:rPr>
        <w:t xml:space="preserve"> WILL RESULT IN CERTIFICATION.</w:t>
      </w:r>
    </w:p>
    <w:p w14:paraId="03EF93D9" w14:textId="3C8987D1" w:rsidR="00A175E7" w:rsidRDefault="00A175E7" w:rsidP="00F01B11">
      <w:pPr>
        <w:widowControl w:val="0"/>
        <w:ind w:left="2070" w:right="-360" w:hanging="2070"/>
        <w:rPr>
          <w:rFonts w:ascii="Arial Black" w:hAnsi="Arial Black"/>
          <w:b/>
          <w:sz w:val="24"/>
          <w:szCs w:val="24"/>
          <w:u w:val="single"/>
        </w:rPr>
      </w:pPr>
    </w:p>
    <w:p w14:paraId="032C3AF7" w14:textId="77777777" w:rsidR="000D70E8" w:rsidRDefault="000D70E8" w:rsidP="00F01B11">
      <w:pPr>
        <w:widowControl w:val="0"/>
        <w:ind w:left="2070" w:right="-360" w:hanging="2070"/>
        <w:rPr>
          <w:rFonts w:ascii="Arial Black" w:hAnsi="Arial Black"/>
          <w:b/>
          <w:sz w:val="24"/>
          <w:szCs w:val="24"/>
          <w:u w:val="single"/>
        </w:rPr>
      </w:pPr>
    </w:p>
    <w:p w14:paraId="1907A3CE" w14:textId="77777777" w:rsidR="00F01B11" w:rsidRPr="00527C13" w:rsidRDefault="002B3D1B" w:rsidP="00F01B11">
      <w:pPr>
        <w:widowControl w:val="0"/>
        <w:ind w:left="2070" w:right="-360" w:hanging="2070"/>
        <w:rPr>
          <w:rFonts w:asciiTheme="minorHAnsi" w:hAnsiTheme="minorHAnsi"/>
        </w:rPr>
      </w:pPr>
      <w:r w:rsidRPr="00CD4D60">
        <w:rPr>
          <w:rFonts w:ascii="Arial Black" w:hAnsi="Arial Black"/>
          <w:b/>
          <w:sz w:val="24"/>
          <w:szCs w:val="24"/>
          <w:u w:val="single"/>
        </w:rPr>
        <w:lastRenderedPageBreak/>
        <w:t>DIDACTIC</w:t>
      </w:r>
      <w:r w:rsidR="00527C13">
        <w:rPr>
          <w:rFonts w:ascii="Arial Black" w:hAnsi="Arial Black"/>
          <w:sz w:val="24"/>
          <w:szCs w:val="24"/>
        </w:rPr>
        <w:tab/>
      </w:r>
    </w:p>
    <w:p w14:paraId="5523E39C" w14:textId="77777777" w:rsidR="002B3D1B" w:rsidRPr="00F01B11" w:rsidRDefault="002B3D1B" w:rsidP="00F01B11">
      <w:pPr>
        <w:pStyle w:val="ListParagraph"/>
        <w:widowControl w:val="0"/>
        <w:numPr>
          <w:ilvl w:val="0"/>
          <w:numId w:val="4"/>
        </w:numPr>
        <w:ind w:right="-360"/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TREATMENT PLAN. SEMINAR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--</w:t>
      </w:r>
      <w:r w:rsidR="006178D0" w:rsidRPr="00F01B11">
        <w:rPr>
          <w:rFonts w:asciiTheme="minorHAnsi" w:hAnsiTheme="minorHAnsi"/>
          <w:sz w:val="24"/>
          <w:szCs w:val="24"/>
        </w:rPr>
        <w:t>----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="00612E41">
        <w:rPr>
          <w:rFonts w:asciiTheme="minorHAnsi" w:hAnsiTheme="minorHAnsi"/>
          <w:sz w:val="24"/>
          <w:szCs w:val="24"/>
        </w:rPr>
        <w:t xml:space="preserve">E.O </w:t>
      </w:r>
      <w:r w:rsidR="00315390">
        <w:rPr>
          <w:rFonts w:asciiTheme="minorHAnsi" w:hAnsiTheme="minorHAnsi"/>
          <w:sz w:val="24"/>
          <w:szCs w:val="24"/>
        </w:rPr>
        <w:t>Mon.</w:t>
      </w:r>
      <w:r w:rsidR="00612E41">
        <w:rPr>
          <w:rFonts w:asciiTheme="minorHAnsi" w:hAnsiTheme="minorHAnsi"/>
          <w:sz w:val="24"/>
          <w:szCs w:val="24"/>
        </w:rPr>
        <w:t>/Lyons Thurs</w:t>
      </w:r>
      <w:r w:rsidR="00B51EE8" w:rsidRPr="00F01B11">
        <w:rPr>
          <w:rFonts w:asciiTheme="minorHAnsi" w:hAnsiTheme="minorHAnsi"/>
          <w:sz w:val="24"/>
          <w:szCs w:val="24"/>
        </w:rPr>
        <w:t xml:space="preserve">. </w:t>
      </w:r>
      <w:r w:rsidR="00612E41">
        <w:rPr>
          <w:rFonts w:asciiTheme="minorHAnsi" w:hAnsiTheme="minorHAnsi"/>
          <w:sz w:val="24"/>
          <w:szCs w:val="24"/>
        </w:rPr>
        <w:t>8-9</w:t>
      </w:r>
      <w:r w:rsidR="00071219" w:rsidRPr="00F01B11">
        <w:rPr>
          <w:rFonts w:asciiTheme="minorHAnsi" w:hAnsiTheme="minorHAnsi"/>
          <w:sz w:val="24"/>
          <w:szCs w:val="24"/>
        </w:rPr>
        <w:t xml:space="preserve"> A.M.</w:t>
      </w:r>
    </w:p>
    <w:p w14:paraId="5CDFC657" w14:textId="77777777" w:rsidR="009800F3" w:rsidRPr="00F01B11" w:rsidRDefault="009800F3" w:rsidP="00F01B11">
      <w:pPr>
        <w:pStyle w:val="ListParagraph"/>
        <w:widowControl w:val="0"/>
        <w:numPr>
          <w:ilvl w:val="0"/>
          <w:numId w:val="4"/>
        </w:numPr>
        <w:ind w:right="-360"/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O/S LECTURE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---------------------------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1</w:t>
      </w:r>
      <w:r w:rsidRPr="00F01B11">
        <w:rPr>
          <w:rFonts w:asciiTheme="minorHAnsi" w:hAnsiTheme="minorHAnsi"/>
          <w:sz w:val="24"/>
          <w:szCs w:val="24"/>
          <w:vertAlign w:val="superscript"/>
        </w:rPr>
        <w:t>st</w:t>
      </w:r>
      <w:r w:rsidRPr="00F01B11">
        <w:rPr>
          <w:rFonts w:asciiTheme="minorHAnsi" w:hAnsiTheme="minorHAnsi"/>
          <w:sz w:val="24"/>
          <w:szCs w:val="24"/>
        </w:rPr>
        <w:t xml:space="preserve"> &amp; 4</w:t>
      </w:r>
      <w:r w:rsidRPr="00F01B11">
        <w:rPr>
          <w:rFonts w:asciiTheme="minorHAnsi" w:hAnsiTheme="minorHAnsi"/>
          <w:sz w:val="24"/>
          <w:szCs w:val="24"/>
          <w:vertAlign w:val="superscript"/>
        </w:rPr>
        <w:t>th</w:t>
      </w:r>
      <w:r w:rsidRPr="00F01B11">
        <w:rPr>
          <w:rFonts w:asciiTheme="minorHAnsi" w:hAnsiTheme="minorHAnsi"/>
          <w:sz w:val="24"/>
          <w:szCs w:val="24"/>
        </w:rPr>
        <w:t xml:space="preserve"> FRI. 3:30 – 4:30 P.M.</w:t>
      </w:r>
    </w:p>
    <w:p w14:paraId="0FC8DC50" w14:textId="77777777" w:rsidR="009800F3" w:rsidRPr="00F01B11" w:rsidRDefault="009800F3" w:rsidP="00F01B1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WEBINAR LECTURE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-------------------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1</w:t>
      </w:r>
      <w:r w:rsidRPr="00F01B11">
        <w:rPr>
          <w:rFonts w:asciiTheme="minorHAnsi" w:hAnsiTheme="minorHAnsi"/>
          <w:sz w:val="24"/>
          <w:szCs w:val="24"/>
          <w:vertAlign w:val="superscript"/>
        </w:rPr>
        <w:t>st</w:t>
      </w:r>
      <w:r w:rsidRPr="00F01B11">
        <w:rPr>
          <w:rFonts w:asciiTheme="minorHAnsi" w:hAnsiTheme="minorHAnsi"/>
          <w:sz w:val="24"/>
          <w:szCs w:val="24"/>
        </w:rPr>
        <w:t xml:space="preserve">  </w:t>
      </w:r>
      <w:r w:rsidR="00527C13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WED. 3:00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–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4:00P.M.</w:t>
      </w:r>
    </w:p>
    <w:p w14:paraId="27B8A156" w14:textId="77777777" w:rsidR="009800F3" w:rsidRPr="00F01B11" w:rsidRDefault="009800F3" w:rsidP="00F01B1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ENDO. LECTURE ----------------------</w:t>
      </w:r>
      <w:r w:rsidR="00527C13">
        <w:rPr>
          <w:rFonts w:asciiTheme="minorHAnsi" w:hAnsiTheme="minorHAnsi"/>
          <w:sz w:val="24"/>
          <w:szCs w:val="24"/>
        </w:rPr>
        <w:t xml:space="preserve">- </w:t>
      </w:r>
      <w:r w:rsidR="00E81101">
        <w:rPr>
          <w:rFonts w:asciiTheme="minorHAnsi" w:hAnsiTheme="minorHAnsi"/>
          <w:sz w:val="24"/>
          <w:szCs w:val="24"/>
        </w:rPr>
        <w:t>3</w:t>
      </w:r>
      <w:r w:rsidR="00E81101" w:rsidRPr="00E81101">
        <w:rPr>
          <w:rFonts w:asciiTheme="minorHAnsi" w:hAnsiTheme="minorHAnsi"/>
          <w:sz w:val="24"/>
          <w:szCs w:val="24"/>
          <w:vertAlign w:val="superscript"/>
        </w:rPr>
        <w:t>rd</w:t>
      </w:r>
      <w:r w:rsidR="00E81101">
        <w:rPr>
          <w:rFonts w:asciiTheme="minorHAnsi" w:hAnsiTheme="minorHAnsi"/>
          <w:sz w:val="24"/>
          <w:szCs w:val="24"/>
        </w:rPr>
        <w:t xml:space="preserve"> Thurs</w:t>
      </w:r>
      <w:r w:rsidRPr="00F01B11">
        <w:rPr>
          <w:rFonts w:asciiTheme="minorHAnsi" w:hAnsiTheme="minorHAnsi"/>
          <w:sz w:val="24"/>
          <w:szCs w:val="24"/>
        </w:rPr>
        <w:t>. 8:00 – 9:00 A.M.</w:t>
      </w:r>
    </w:p>
    <w:p w14:paraId="71122386" w14:textId="77777777" w:rsidR="002B3D1B" w:rsidRPr="00F01B11" w:rsidRDefault="002B3D1B" w:rsidP="00F01B11">
      <w:pPr>
        <w:pStyle w:val="ListParagraph"/>
        <w:widowControl w:val="0"/>
        <w:numPr>
          <w:ilvl w:val="0"/>
          <w:numId w:val="4"/>
        </w:numPr>
        <w:ind w:right="-270"/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JOURNAL CLUB/LECT</w:t>
      </w:r>
      <w:r w:rsidR="00DD05B4" w:rsidRPr="00F01B11">
        <w:rPr>
          <w:rFonts w:asciiTheme="minorHAnsi" w:hAnsiTheme="minorHAnsi"/>
          <w:sz w:val="24"/>
          <w:szCs w:val="24"/>
        </w:rPr>
        <w:t>URE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----</w:t>
      </w:r>
      <w:r w:rsidR="006178D0" w:rsidRPr="00F01B11">
        <w:rPr>
          <w:rFonts w:asciiTheme="minorHAnsi" w:hAnsiTheme="minorHAnsi"/>
          <w:sz w:val="24"/>
          <w:szCs w:val="24"/>
        </w:rPr>
        <w:t>----</w:t>
      </w:r>
      <w:r w:rsidRPr="00F01B11">
        <w:rPr>
          <w:rFonts w:asciiTheme="minorHAnsi" w:hAnsiTheme="minorHAnsi"/>
          <w:sz w:val="24"/>
          <w:szCs w:val="24"/>
        </w:rPr>
        <w:t>---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2</w:t>
      </w:r>
      <w:r w:rsidRPr="00F01B11">
        <w:rPr>
          <w:rFonts w:asciiTheme="minorHAnsi" w:hAnsiTheme="minorHAnsi"/>
          <w:sz w:val="24"/>
          <w:szCs w:val="24"/>
          <w:vertAlign w:val="superscript"/>
        </w:rPr>
        <w:t>nd</w:t>
      </w:r>
      <w:r w:rsidRPr="00F01B11">
        <w:rPr>
          <w:rFonts w:asciiTheme="minorHAnsi" w:hAnsiTheme="minorHAnsi"/>
          <w:sz w:val="24"/>
          <w:szCs w:val="24"/>
        </w:rPr>
        <w:t xml:space="preserve"> </w:t>
      </w:r>
      <w:r w:rsidR="004250D9" w:rsidRPr="00F01B11">
        <w:rPr>
          <w:rFonts w:asciiTheme="minorHAnsi" w:hAnsiTheme="minorHAnsi"/>
          <w:sz w:val="24"/>
          <w:szCs w:val="24"/>
        </w:rPr>
        <w:t>FRI</w:t>
      </w:r>
      <w:r w:rsidRPr="00F01B11">
        <w:rPr>
          <w:rFonts w:asciiTheme="minorHAnsi" w:hAnsiTheme="minorHAnsi"/>
          <w:sz w:val="24"/>
          <w:szCs w:val="24"/>
        </w:rPr>
        <w:t xml:space="preserve">. </w:t>
      </w:r>
      <w:r w:rsidR="004250D9" w:rsidRPr="00F01B11">
        <w:rPr>
          <w:rFonts w:asciiTheme="minorHAnsi" w:hAnsiTheme="minorHAnsi"/>
          <w:sz w:val="24"/>
          <w:szCs w:val="24"/>
        </w:rPr>
        <w:t>2:30 – 3:30 P</w:t>
      </w:r>
      <w:r w:rsidRPr="00F01B11">
        <w:rPr>
          <w:rFonts w:asciiTheme="minorHAnsi" w:hAnsiTheme="minorHAnsi"/>
          <w:sz w:val="24"/>
          <w:szCs w:val="24"/>
        </w:rPr>
        <w:t>.M.</w:t>
      </w:r>
    </w:p>
    <w:p w14:paraId="5FE9D03A" w14:textId="77777777" w:rsidR="002B3D1B" w:rsidRDefault="002B3D1B" w:rsidP="00F01B1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PERIO. LECT</w:t>
      </w:r>
      <w:r w:rsidR="00DD05B4" w:rsidRPr="00F01B11">
        <w:rPr>
          <w:rFonts w:asciiTheme="minorHAnsi" w:hAnsiTheme="minorHAnsi"/>
          <w:sz w:val="24"/>
          <w:szCs w:val="24"/>
        </w:rPr>
        <w:t>URE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----------------------</w:t>
      </w:r>
      <w:r w:rsidR="006178D0" w:rsidRPr="00F01B11">
        <w:rPr>
          <w:rFonts w:asciiTheme="minorHAnsi" w:hAnsiTheme="minorHAnsi"/>
          <w:sz w:val="24"/>
          <w:szCs w:val="24"/>
        </w:rPr>
        <w:t>-</w:t>
      </w:r>
      <w:r w:rsidR="00976E40" w:rsidRPr="00F01B11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3</w:t>
      </w:r>
      <w:r w:rsidRPr="00F01B11">
        <w:rPr>
          <w:rFonts w:asciiTheme="minorHAnsi" w:hAnsiTheme="minorHAnsi"/>
          <w:sz w:val="24"/>
          <w:szCs w:val="24"/>
          <w:vertAlign w:val="superscript"/>
        </w:rPr>
        <w:t>rd</w:t>
      </w:r>
      <w:r w:rsidRPr="00F01B11">
        <w:rPr>
          <w:rFonts w:asciiTheme="minorHAnsi" w:hAnsiTheme="minorHAnsi"/>
          <w:sz w:val="24"/>
          <w:szCs w:val="24"/>
        </w:rPr>
        <w:t xml:space="preserve"> </w:t>
      </w:r>
      <w:r w:rsidR="004250D9" w:rsidRPr="00F01B11">
        <w:rPr>
          <w:rFonts w:asciiTheme="minorHAnsi" w:hAnsiTheme="minorHAnsi"/>
          <w:sz w:val="24"/>
          <w:szCs w:val="24"/>
        </w:rPr>
        <w:t>FRI</w:t>
      </w:r>
      <w:r w:rsidRPr="00F01B11">
        <w:rPr>
          <w:rFonts w:asciiTheme="minorHAnsi" w:hAnsiTheme="minorHAnsi"/>
          <w:sz w:val="24"/>
          <w:szCs w:val="24"/>
        </w:rPr>
        <w:t xml:space="preserve">. </w:t>
      </w:r>
      <w:r w:rsidR="004250D9" w:rsidRPr="00F01B11">
        <w:rPr>
          <w:rFonts w:asciiTheme="minorHAnsi" w:hAnsiTheme="minorHAnsi"/>
          <w:sz w:val="24"/>
          <w:szCs w:val="24"/>
        </w:rPr>
        <w:t>2:30 – 3:30 P</w:t>
      </w:r>
      <w:r w:rsidR="00CF31F6" w:rsidRPr="00F01B11">
        <w:rPr>
          <w:rFonts w:asciiTheme="minorHAnsi" w:hAnsiTheme="minorHAnsi"/>
          <w:sz w:val="24"/>
          <w:szCs w:val="24"/>
        </w:rPr>
        <w:t>.</w:t>
      </w:r>
      <w:r w:rsidRPr="00F01B11">
        <w:rPr>
          <w:rFonts w:asciiTheme="minorHAnsi" w:hAnsiTheme="minorHAnsi"/>
          <w:sz w:val="24"/>
          <w:szCs w:val="24"/>
        </w:rPr>
        <w:t>M</w:t>
      </w:r>
      <w:r w:rsidR="00CF31F6" w:rsidRPr="00F01B11">
        <w:rPr>
          <w:rFonts w:asciiTheme="minorHAnsi" w:hAnsiTheme="minorHAnsi"/>
          <w:sz w:val="24"/>
          <w:szCs w:val="24"/>
        </w:rPr>
        <w:t>.</w:t>
      </w:r>
    </w:p>
    <w:p w14:paraId="27E62759" w14:textId="77777777" w:rsidR="00DF3862" w:rsidRPr="00F01B11" w:rsidRDefault="00DF3862" w:rsidP="00F01B1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 Review---------------------- 3</w:t>
      </w:r>
      <w:r w:rsidRPr="00DF3862">
        <w:rPr>
          <w:rFonts w:asciiTheme="minorHAnsi" w:hAnsiTheme="minorHAnsi"/>
          <w:sz w:val="24"/>
          <w:szCs w:val="24"/>
          <w:vertAlign w:val="superscript"/>
        </w:rPr>
        <w:t>rd</w:t>
      </w:r>
      <w:r w:rsidR="00546228">
        <w:rPr>
          <w:rFonts w:asciiTheme="minorHAnsi" w:hAnsiTheme="minorHAnsi"/>
          <w:sz w:val="24"/>
          <w:szCs w:val="24"/>
        </w:rPr>
        <w:t xml:space="preserve"> TUES</w:t>
      </w:r>
      <w:r>
        <w:rPr>
          <w:rFonts w:asciiTheme="minorHAnsi" w:hAnsiTheme="minorHAnsi"/>
          <w:sz w:val="24"/>
          <w:szCs w:val="24"/>
        </w:rPr>
        <w:t xml:space="preserve"> 8:00-9:00 A.M.</w:t>
      </w:r>
    </w:p>
    <w:p w14:paraId="438058D9" w14:textId="77777777" w:rsidR="00010019" w:rsidRPr="00010019" w:rsidRDefault="00010019" w:rsidP="0001001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DD5CAB" w14:textId="77777777" w:rsidR="00010019" w:rsidRPr="00010019" w:rsidRDefault="00390F96" w:rsidP="00010019">
      <w:pPr>
        <w:pStyle w:val="BlockText"/>
        <w:ind w:right="0"/>
        <w:rPr>
          <w:rFonts w:asciiTheme="minorHAnsi" w:hAnsiTheme="minorHAnsi"/>
        </w:rPr>
      </w:pPr>
      <w:r w:rsidRPr="00DB5F5E">
        <w:rPr>
          <w:rFonts w:ascii="Arial Black" w:hAnsi="Arial Black"/>
          <w:b/>
          <w:u w:val="single"/>
        </w:rPr>
        <w:t>MEETINGS</w:t>
      </w:r>
      <w:r w:rsidR="00010019">
        <w:rPr>
          <w:rFonts w:ascii="Arial Black" w:hAnsi="Arial Black"/>
        </w:rPr>
        <w:tab/>
      </w:r>
      <w:r w:rsidR="00010019" w:rsidRPr="00010019">
        <w:rPr>
          <w:rFonts w:asciiTheme="minorHAnsi" w:hAnsiTheme="minorHAnsi"/>
        </w:rPr>
        <w:t>ALL MEETINGS ARE GENERALLY HELD DURING THE DAY WITH AN OCCASIONAL</w:t>
      </w:r>
    </w:p>
    <w:p w14:paraId="2038CBD0" w14:textId="77777777" w:rsidR="00F01B11" w:rsidRPr="00010019" w:rsidRDefault="00010019" w:rsidP="00010019">
      <w:pPr>
        <w:pStyle w:val="BlockText"/>
        <w:ind w:right="0" w:firstLine="0"/>
        <w:rPr>
          <w:rFonts w:asciiTheme="minorHAnsi" w:hAnsiTheme="minorHAnsi"/>
        </w:rPr>
      </w:pPr>
      <w:r w:rsidRPr="00010019">
        <w:rPr>
          <w:rFonts w:asciiTheme="minorHAnsi" w:hAnsiTheme="minorHAnsi"/>
        </w:rPr>
        <w:t>MEETING INTO THE EARLY EVENING.</w:t>
      </w:r>
    </w:p>
    <w:p w14:paraId="3DEFAD2D" w14:textId="77777777" w:rsidR="00390F96" w:rsidRPr="00F01B11" w:rsidRDefault="00390F96" w:rsidP="00F01B11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/>
          <w:sz w:val="24"/>
          <w:szCs w:val="24"/>
          <w:u w:val="single"/>
        </w:rPr>
      </w:pPr>
      <w:r w:rsidRPr="00F01B11">
        <w:rPr>
          <w:rFonts w:asciiTheme="minorHAnsi" w:hAnsiTheme="minorHAnsi"/>
          <w:sz w:val="24"/>
          <w:szCs w:val="24"/>
        </w:rPr>
        <w:t>PROF. STAFF MEETINGS ------------ 1-</w:t>
      </w:r>
      <w:r w:rsidR="00527C13">
        <w:rPr>
          <w:rFonts w:asciiTheme="minorHAnsi" w:hAnsiTheme="minorHAnsi"/>
          <w:sz w:val="24"/>
          <w:szCs w:val="24"/>
        </w:rPr>
        <w:t xml:space="preserve"> </w:t>
      </w:r>
      <w:r w:rsidRPr="00F01B11">
        <w:rPr>
          <w:rFonts w:asciiTheme="minorHAnsi" w:hAnsiTheme="minorHAnsi"/>
          <w:sz w:val="24"/>
          <w:szCs w:val="24"/>
        </w:rPr>
        <w:t>2 HRS/MONTH</w:t>
      </w:r>
    </w:p>
    <w:p w14:paraId="2ED35D2F" w14:textId="77777777" w:rsidR="00390F96" w:rsidRPr="00F01B11" w:rsidRDefault="00390F96" w:rsidP="00F01B11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01B11">
        <w:rPr>
          <w:rFonts w:asciiTheme="minorHAnsi" w:hAnsiTheme="minorHAnsi"/>
          <w:sz w:val="24"/>
          <w:szCs w:val="24"/>
        </w:rPr>
        <w:t>STAFF MEETINGS --------------------- 1 HR/MONTH</w:t>
      </w:r>
    </w:p>
    <w:p w14:paraId="7DAA92A3" w14:textId="77777777" w:rsidR="00390F96" w:rsidRPr="00010019" w:rsidRDefault="00390F96">
      <w:pPr>
        <w:widowControl w:val="0"/>
        <w:ind w:left="2070" w:hanging="2070"/>
        <w:rPr>
          <w:rFonts w:asciiTheme="minorHAnsi" w:hAnsiTheme="minorHAnsi"/>
          <w:sz w:val="22"/>
          <w:szCs w:val="22"/>
        </w:rPr>
      </w:pPr>
    </w:p>
    <w:p w14:paraId="13C86AC2" w14:textId="77777777" w:rsidR="00F01B11" w:rsidRDefault="002B3D1B" w:rsidP="00F01B11">
      <w:pPr>
        <w:widowControl w:val="0"/>
        <w:ind w:left="2070" w:hanging="2070"/>
        <w:rPr>
          <w:rFonts w:asciiTheme="minorHAnsi" w:hAnsiTheme="minorHAnsi"/>
          <w:sz w:val="24"/>
          <w:szCs w:val="24"/>
        </w:rPr>
      </w:pPr>
      <w:r w:rsidRPr="00CD4D60">
        <w:rPr>
          <w:rFonts w:ascii="Arial Black" w:hAnsi="Arial Black"/>
          <w:b/>
          <w:sz w:val="24"/>
          <w:szCs w:val="24"/>
          <w:u w:val="single"/>
        </w:rPr>
        <w:t>PATIENT TRMT</w:t>
      </w:r>
      <w:r w:rsidR="003C5EEF"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 xml:space="preserve">RESIDENT IS RESPONSIBLE FOR DEVELOPING AND IMPLEMENTING COMPREHENSIVE TREATMENT PLANS ON HIS/HER FAMILY OF PATIENTS. FAMILY OF PATIENTS </w:t>
      </w:r>
      <w:r w:rsidR="00DB5F5E">
        <w:rPr>
          <w:rFonts w:asciiTheme="minorHAnsi" w:hAnsiTheme="minorHAnsi"/>
          <w:sz w:val="24"/>
          <w:szCs w:val="24"/>
        </w:rPr>
        <w:t xml:space="preserve">ARE </w:t>
      </w:r>
      <w:r w:rsidRPr="00A77EA5">
        <w:rPr>
          <w:rFonts w:asciiTheme="minorHAnsi" w:hAnsiTheme="minorHAnsi"/>
          <w:sz w:val="24"/>
          <w:szCs w:val="24"/>
        </w:rPr>
        <w:t xml:space="preserve"> </w:t>
      </w:r>
    </w:p>
    <w:p w14:paraId="0AB44B8D" w14:textId="77777777" w:rsidR="00DB5F5E" w:rsidRDefault="002B3D1B" w:rsidP="00CF31F6">
      <w:pPr>
        <w:widowControl w:val="0"/>
        <w:ind w:left="207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ADJUSTED TO ENSURE EACH PATIENT MAY BE SEEN 2 TIMES PER MONTH. </w:t>
      </w:r>
    </w:p>
    <w:p w14:paraId="41C3271B" w14:textId="77777777" w:rsidR="002B3D1B" w:rsidRPr="00A77EA5" w:rsidRDefault="002B3D1B" w:rsidP="00CF31F6">
      <w:pPr>
        <w:widowControl w:val="0"/>
        <w:ind w:left="207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ALL PHASES OF DENTISTRY </w:t>
      </w:r>
      <w:r w:rsidR="00DB5F5E">
        <w:rPr>
          <w:rFonts w:asciiTheme="minorHAnsi" w:hAnsiTheme="minorHAnsi"/>
          <w:sz w:val="24"/>
          <w:szCs w:val="24"/>
        </w:rPr>
        <w:t xml:space="preserve">IS </w:t>
      </w:r>
      <w:r w:rsidRPr="00A77EA5">
        <w:rPr>
          <w:rFonts w:asciiTheme="minorHAnsi" w:hAnsiTheme="minorHAnsi"/>
          <w:sz w:val="24"/>
          <w:szCs w:val="24"/>
        </w:rPr>
        <w:t>PERFORMED.</w:t>
      </w:r>
    </w:p>
    <w:p w14:paraId="76C00A33" w14:textId="77777777" w:rsidR="002B3D1B" w:rsidRPr="00F6148F" w:rsidRDefault="002B3D1B">
      <w:pPr>
        <w:widowControl w:val="0"/>
        <w:ind w:left="2070" w:hanging="2070"/>
        <w:rPr>
          <w:rFonts w:asciiTheme="minorHAnsi" w:hAnsiTheme="minorHAnsi"/>
          <w:sz w:val="22"/>
          <w:szCs w:val="22"/>
        </w:rPr>
      </w:pPr>
    </w:p>
    <w:p w14:paraId="40544D19" w14:textId="77777777" w:rsidR="00DB5F5E" w:rsidRDefault="002B3D1B" w:rsidP="00DB5F5E">
      <w:pPr>
        <w:widowControl w:val="0"/>
        <w:ind w:left="2070" w:hanging="2070"/>
        <w:rPr>
          <w:rFonts w:asciiTheme="minorHAnsi" w:hAnsiTheme="minorHAnsi"/>
          <w:sz w:val="24"/>
          <w:szCs w:val="24"/>
        </w:rPr>
      </w:pPr>
      <w:r w:rsidRPr="00CD4D60">
        <w:rPr>
          <w:rFonts w:ascii="Arial Black" w:hAnsi="Arial Black"/>
          <w:b/>
          <w:sz w:val="24"/>
          <w:szCs w:val="24"/>
          <w:u w:val="single"/>
        </w:rPr>
        <w:t>RECORDS</w:t>
      </w:r>
      <w:r w:rsidR="003C5EEF"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>RESIDENT IS EXPECTED TO UNDERSTAND THE RECORD</w:t>
      </w:r>
      <w:r w:rsidR="00CF31F6" w:rsidRPr="00A77EA5">
        <w:rPr>
          <w:rFonts w:asciiTheme="minorHAnsi" w:hAnsiTheme="minorHAnsi"/>
          <w:sz w:val="24"/>
          <w:szCs w:val="24"/>
        </w:rPr>
        <w:t xml:space="preserve"> </w:t>
      </w:r>
      <w:r w:rsidRPr="00A77EA5">
        <w:rPr>
          <w:rFonts w:asciiTheme="minorHAnsi" w:hAnsiTheme="minorHAnsi"/>
          <w:sz w:val="24"/>
          <w:szCs w:val="24"/>
        </w:rPr>
        <w:t xml:space="preserve">SYSTEM AND MAINTAIN ALL RECORDS. ALL COMPUTER ENTRIES MUST BE COMPLETED DAILY, PRIOR TO LEAVING </w:t>
      </w:r>
    </w:p>
    <w:p w14:paraId="7D1E9A9C" w14:textId="77777777" w:rsidR="002B3D1B" w:rsidRPr="00A77EA5" w:rsidRDefault="002B3D1B" w:rsidP="00DB5F5E">
      <w:pPr>
        <w:widowControl w:val="0"/>
        <w:ind w:left="207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>THE SERVICE.</w:t>
      </w:r>
    </w:p>
    <w:p w14:paraId="1A1E4D68" w14:textId="77777777" w:rsidR="002B3D1B" w:rsidRPr="00010019" w:rsidRDefault="002B3D1B">
      <w:pPr>
        <w:widowControl w:val="0"/>
        <w:ind w:left="2070" w:hanging="2070"/>
        <w:rPr>
          <w:rFonts w:asciiTheme="minorHAnsi" w:hAnsiTheme="minorHAnsi"/>
          <w:sz w:val="22"/>
          <w:szCs w:val="22"/>
        </w:rPr>
      </w:pPr>
    </w:p>
    <w:p w14:paraId="178C56A4" w14:textId="77777777" w:rsidR="002E3210" w:rsidRPr="00A77EA5" w:rsidRDefault="002B3D1B" w:rsidP="00DB5F5E">
      <w:pPr>
        <w:widowControl w:val="0"/>
        <w:ind w:left="2070" w:hanging="2070"/>
        <w:rPr>
          <w:rFonts w:asciiTheme="minorHAnsi" w:hAnsiTheme="minorHAnsi"/>
          <w:sz w:val="24"/>
          <w:szCs w:val="24"/>
          <w:u w:val="single"/>
        </w:rPr>
      </w:pPr>
      <w:r w:rsidRPr="00A74B00">
        <w:rPr>
          <w:rFonts w:ascii="Arial Black" w:hAnsi="Arial Black"/>
          <w:b/>
          <w:sz w:val="24"/>
          <w:szCs w:val="24"/>
          <w:u w:val="single"/>
        </w:rPr>
        <w:t>LAB. OBLGTN</w:t>
      </w:r>
      <w:r w:rsidR="003C5EEF"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>FULL TIME LABORATORY TECH</w:t>
      </w:r>
      <w:r w:rsidR="00DA1EE1" w:rsidRPr="00A77EA5">
        <w:rPr>
          <w:rFonts w:asciiTheme="minorHAnsi" w:hAnsiTheme="minorHAnsi"/>
          <w:sz w:val="24"/>
          <w:szCs w:val="24"/>
        </w:rPr>
        <w:t xml:space="preserve">NICIANS AND COMPLETE DENTAL </w:t>
      </w:r>
      <w:r w:rsidR="00CF31F6" w:rsidRPr="00A77EA5">
        <w:rPr>
          <w:rFonts w:asciiTheme="minorHAnsi" w:hAnsiTheme="minorHAnsi"/>
          <w:sz w:val="24"/>
          <w:szCs w:val="24"/>
        </w:rPr>
        <w:t>LAB</w:t>
      </w:r>
      <w:r w:rsidRPr="00A77EA5">
        <w:rPr>
          <w:rFonts w:asciiTheme="minorHAnsi" w:hAnsiTheme="minorHAnsi"/>
          <w:sz w:val="24"/>
          <w:szCs w:val="24"/>
        </w:rPr>
        <w:t>ORATORY</w:t>
      </w:r>
      <w:r w:rsidR="00CF31F6" w:rsidRPr="00A77EA5">
        <w:rPr>
          <w:rFonts w:asciiTheme="minorHAnsi" w:hAnsiTheme="minorHAnsi"/>
          <w:sz w:val="24"/>
          <w:szCs w:val="24"/>
        </w:rPr>
        <w:t xml:space="preserve"> IS</w:t>
      </w:r>
      <w:r w:rsidRPr="00A77EA5">
        <w:rPr>
          <w:rFonts w:asciiTheme="minorHAnsi" w:hAnsiTheme="minorHAnsi"/>
          <w:sz w:val="24"/>
          <w:szCs w:val="24"/>
        </w:rPr>
        <w:t xml:space="preserve"> LOCATED IN</w:t>
      </w:r>
      <w:r w:rsidR="007D2075" w:rsidRPr="00A77EA5">
        <w:rPr>
          <w:rFonts w:asciiTheme="minorHAnsi" w:hAnsiTheme="minorHAnsi"/>
          <w:sz w:val="24"/>
          <w:szCs w:val="24"/>
        </w:rPr>
        <w:t xml:space="preserve"> THE DENTAL SERVICE. DENTIST IS </w:t>
      </w:r>
      <w:r w:rsidRPr="00A77EA5">
        <w:rPr>
          <w:rFonts w:asciiTheme="minorHAnsi" w:hAnsiTheme="minorHAnsi"/>
          <w:sz w:val="24"/>
          <w:szCs w:val="24"/>
        </w:rPr>
        <w:t>RESPONSIBLE FOR TRIMMING DIES, SURVEYING CASTS FOR</w:t>
      </w:r>
      <w:r w:rsidR="00DB5F5E">
        <w:rPr>
          <w:rFonts w:asciiTheme="minorHAnsi" w:hAnsiTheme="minorHAnsi"/>
          <w:sz w:val="24"/>
          <w:szCs w:val="24"/>
        </w:rPr>
        <w:t xml:space="preserve"> </w:t>
      </w:r>
      <w:r w:rsidRPr="00A77EA5">
        <w:rPr>
          <w:rFonts w:asciiTheme="minorHAnsi" w:hAnsiTheme="minorHAnsi"/>
          <w:sz w:val="24"/>
          <w:szCs w:val="24"/>
        </w:rPr>
        <w:t>PARTIALS, AND ADDING POST-PALATAL SEAL TO DENTURE</w:t>
      </w:r>
      <w:r w:rsidR="00165FFD">
        <w:rPr>
          <w:rFonts w:asciiTheme="minorHAnsi" w:hAnsiTheme="minorHAnsi"/>
          <w:sz w:val="24"/>
          <w:szCs w:val="24"/>
        </w:rPr>
        <w:t>S</w:t>
      </w:r>
      <w:r w:rsidRPr="00A77EA5">
        <w:rPr>
          <w:rFonts w:asciiTheme="minorHAnsi" w:hAnsiTheme="minorHAnsi"/>
          <w:sz w:val="24"/>
          <w:szCs w:val="24"/>
        </w:rPr>
        <w:t>.</w:t>
      </w:r>
    </w:p>
    <w:p w14:paraId="43EDCEF4" w14:textId="77777777" w:rsidR="00F6148F" w:rsidRDefault="00F6148F" w:rsidP="00F6148F">
      <w:pPr>
        <w:pStyle w:val="BodyText"/>
        <w:jc w:val="center"/>
        <w:rPr>
          <w:rFonts w:asciiTheme="minorHAnsi" w:hAnsiTheme="minorHAnsi"/>
        </w:rPr>
      </w:pPr>
    </w:p>
    <w:p w14:paraId="15294E1F" w14:textId="77777777" w:rsidR="00F6148F" w:rsidRPr="00F6148F" w:rsidRDefault="00F6148F" w:rsidP="00F6148F">
      <w:pPr>
        <w:widowControl w:val="0"/>
        <w:pBdr>
          <w:top w:val="single" w:sz="4" w:space="1" w:color="auto"/>
        </w:pBdr>
        <w:rPr>
          <w:rFonts w:asciiTheme="minorHAnsi" w:hAnsiTheme="minorHAnsi"/>
          <w:sz w:val="16"/>
          <w:szCs w:val="16"/>
        </w:rPr>
      </w:pPr>
    </w:p>
    <w:p w14:paraId="6CA6A8D1" w14:textId="77777777" w:rsidR="00600BD9" w:rsidRPr="00A77EA5" w:rsidRDefault="002B3D1B" w:rsidP="002E3210">
      <w:pPr>
        <w:pStyle w:val="BodyText"/>
        <w:rPr>
          <w:rFonts w:asciiTheme="minorHAnsi" w:hAnsiTheme="minorHAnsi"/>
        </w:rPr>
      </w:pPr>
      <w:r w:rsidRPr="00A77EA5">
        <w:rPr>
          <w:rFonts w:asciiTheme="minorHAnsi" w:hAnsiTheme="minorHAnsi"/>
        </w:rPr>
        <w:t>The VA is committed to an aggressive, affirmative policy to assure equal opportunity for employment and advancement to all qualified persons without regard to race, color, religion,</w:t>
      </w:r>
      <w:r w:rsidR="002E3210" w:rsidRPr="00A77EA5">
        <w:rPr>
          <w:rFonts w:asciiTheme="minorHAnsi" w:hAnsiTheme="minorHAnsi"/>
        </w:rPr>
        <w:t xml:space="preserve"> </w:t>
      </w:r>
      <w:r w:rsidRPr="00A77EA5">
        <w:rPr>
          <w:rFonts w:asciiTheme="minorHAnsi" w:hAnsiTheme="minorHAnsi"/>
        </w:rPr>
        <w:t>national origin, sex, lawful political affiliation, marital status, non</w:t>
      </w:r>
      <w:r w:rsidR="00A77EA5">
        <w:rPr>
          <w:rFonts w:asciiTheme="minorHAnsi" w:hAnsiTheme="minorHAnsi"/>
        </w:rPr>
        <w:t>-</w:t>
      </w:r>
      <w:r w:rsidRPr="00A77EA5">
        <w:rPr>
          <w:rFonts w:asciiTheme="minorHAnsi" w:hAnsiTheme="minorHAnsi"/>
        </w:rPr>
        <w:t>disqualifying physical</w:t>
      </w:r>
      <w:r w:rsidR="002E3210" w:rsidRPr="00A77EA5">
        <w:rPr>
          <w:rFonts w:asciiTheme="minorHAnsi" w:hAnsiTheme="minorHAnsi"/>
        </w:rPr>
        <w:t xml:space="preserve"> </w:t>
      </w:r>
      <w:r w:rsidRPr="00A77EA5">
        <w:rPr>
          <w:rFonts w:asciiTheme="minorHAnsi" w:hAnsiTheme="minorHAnsi"/>
        </w:rPr>
        <w:t>or mental handicap, age, and to the prevention of sexual harassment in the work environment.</w:t>
      </w:r>
      <w:r w:rsidR="002E3210" w:rsidRPr="00A77EA5">
        <w:rPr>
          <w:rFonts w:asciiTheme="minorHAnsi" w:hAnsiTheme="minorHAnsi"/>
        </w:rPr>
        <w:t xml:space="preserve"> </w:t>
      </w:r>
    </w:p>
    <w:p w14:paraId="50A7448C" w14:textId="77777777" w:rsidR="002B3D1B" w:rsidRPr="00F6148F" w:rsidRDefault="002B3D1B" w:rsidP="00600BD9">
      <w:pPr>
        <w:pStyle w:val="BodyText"/>
        <w:jc w:val="center"/>
        <w:rPr>
          <w:rFonts w:asciiTheme="minorHAnsi" w:hAnsiTheme="minorHAnsi"/>
          <w:b/>
        </w:rPr>
      </w:pPr>
      <w:r w:rsidRPr="00F6148F">
        <w:rPr>
          <w:rFonts w:asciiTheme="minorHAnsi" w:hAnsiTheme="minorHAnsi"/>
          <w:b/>
        </w:rPr>
        <w:t>ADA Accreditation Status: ACCREDITED</w:t>
      </w:r>
    </w:p>
    <w:p w14:paraId="0B2F6D26" w14:textId="77777777" w:rsidR="002B3D1B" w:rsidRPr="00F6148F" w:rsidRDefault="002B3D1B">
      <w:pPr>
        <w:widowControl w:val="0"/>
        <w:jc w:val="center"/>
        <w:rPr>
          <w:rFonts w:asciiTheme="minorHAnsi" w:hAnsiTheme="minorHAnsi"/>
          <w:b/>
        </w:rPr>
      </w:pPr>
      <w:r w:rsidRPr="00F6148F">
        <w:rPr>
          <w:rFonts w:asciiTheme="minorHAnsi" w:hAnsiTheme="minorHAnsi"/>
          <w:b/>
          <w:sz w:val="24"/>
          <w:szCs w:val="24"/>
          <w:u w:val="single"/>
        </w:rPr>
        <w:t>QUESTIONS:</w:t>
      </w:r>
    </w:p>
    <w:p w14:paraId="357AF5BD" w14:textId="77777777" w:rsidR="002B3D1B" w:rsidRPr="00F6148F" w:rsidRDefault="002B3D1B">
      <w:pPr>
        <w:widowControl w:val="0"/>
        <w:jc w:val="center"/>
        <w:rPr>
          <w:rFonts w:asciiTheme="minorHAnsi" w:hAnsiTheme="minorHAnsi"/>
          <w:sz w:val="16"/>
          <w:szCs w:val="16"/>
        </w:rPr>
      </w:pPr>
    </w:p>
    <w:p w14:paraId="49323092" w14:textId="77777777" w:rsidR="002B3D1B" w:rsidRPr="00A77EA5" w:rsidRDefault="002B3D1B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77EA5">
        <w:rPr>
          <w:rFonts w:asciiTheme="minorHAnsi" w:hAnsiTheme="minorHAnsi"/>
          <w:b/>
          <w:bCs/>
          <w:sz w:val="22"/>
          <w:szCs w:val="22"/>
        </w:rPr>
        <w:t>VA N</w:t>
      </w:r>
      <w:r w:rsidR="006C02A3" w:rsidRPr="00A77EA5">
        <w:rPr>
          <w:rFonts w:asciiTheme="minorHAnsi" w:hAnsiTheme="minorHAnsi"/>
          <w:b/>
          <w:bCs/>
          <w:sz w:val="22"/>
          <w:szCs w:val="22"/>
        </w:rPr>
        <w:t>EW JERSEY</w:t>
      </w:r>
      <w:r w:rsidRPr="00A77EA5">
        <w:rPr>
          <w:rFonts w:asciiTheme="minorHAnsi" w:hAnsiTheme="minorHAnsi"/>
          <w:b/>
          <w:bCs/>
          <w:sz w:val="22"/>
          <w:szCs w:val="22"/>
        </w:rPr>
        <w:t xml:space="preserve"> HEALTH CARE SYSTEM</w:t>
      </w:r>
    </w:p>
    <w:p w14:paraId="257E33DF" w14:textId="77777777" w:rsidR="00337B92" w:rsidRPr="00F6148F" w:rsidRDefault="00337B92">
      <w:pPr>
        <w:widowControl w:val="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7598BBE3" w14:textId="77777777" w:rsidR="00337B92" w:rsidRPr="00A77EA5" w:rsidRDefault="00337B92" w:rsidP="00337B92">
      <w:pPr>
        <w:pStyle w:val="Heading1"/>
        <w:rPr>
          <w:rFonts w:asciiTheme="minorHAnsi" w:hAnsiTheme="minorHAnsi"/>
        </w:rPr>
      </w:pPr>
      <w:r w:rsidRPr="00A77EA5">
        <w:rPr>
          <w:rFonts w:asciiTheme="minorHAnsi" w:hAnsiTheme="minorHAnsi"/>
        </w:rPr>
        <w:t>MICHAEL FERRARA, D.D.S. – GPR PROGRAM DIRECTOR</w:t>
      </w:r>
    </w:p>
    <w:p w14:paraId="7F6CF769" w14:textId="77777777" w:rsidR="00337B92" w:rsidRPr="00F6148F" w:rsidRDefault="00337B92" w:rsidP="00337B92">
      <w:pPr>
        <w:rPr>
          <w:rFonts w:asciiTheme="minorHAnsi" w:hAnsiTheme="minorHAnsi"/>
          <w:sz w:val="16"/>
          <w:szCs w:val="16"/>
        </w:rPr>
      </w:pPr>
    </w:p>
    <w:p w14:paraId="125C7268" w14:textId="7FC11F9E" w:rsidR="00337B92" w:rsidRPr="00A77EA5" w:rsidRDefault="00337B92" w:rsidP="00337B92">
      <w:pPr>
        <w:widowControl w:val="0"/>
        <w:jc w:val="center"/>
        <w:rPr>
          <w:rFonts w:asciiTheme="minorHAnsi" w:hAnsiTheme="minorHAnsi"/>
        </w:rPr>
      </w:pPr>
      <w:r w:rsidRPr="00A77EA5">
        <w:rPr>
          <w:rFonts w:asciiTheme="minorHAnsi" w:hAnsiTheme="minorHAnsi"/>
        </w:rPr>
        <w:t xml:space="preserve">(973) 676 – 1000 </w:t>
      </w:r>
      <w:r w:rsidR="0073558F">
        <w:rPr>
          <w:rFonts w:asciiTheme="minorHAnsi" w:hAnsiTheme="minorHAnsi"/>
        </w:rPr>
        <w:t>extension 20</w:t>
      </w:r>
      <w:r w:rsidRPr="00A77EA5">
        <w:rPr>
          <w:rFonts w:asciiTheme="minorHAnsi" w:hAnsiTheme="minorHAnsi"/>
        </w:rPr>
        <w:t xml:space="preserve">1234 </w:t>
      </w:r>
    </w:p>
    <w:p w14:paraId="7F9DAB9C" w14:textId="28C58E49" w:rsidR="00337B92" w:rsidRDefault="00337B92">
      <w:pPr>
        <w:widowControl w:val="0"/>
        <w:jc w:val="center"/>
        <w:rPr>
          <w:rStyle w:val="Hyperlink"/>
          <w:rFonts w:asciiTheme="minorHAnsi" w:hAnsiTheme="minorHAnsi"/>
          <w:b/>
          <w:bCs/>
        </w:rPr>
      </w:pPr>
      <w:r w:rsidRPr="00A77EA5">
        <w:rPr>
          <w:rFonts w:asciiTheme="minorHAnsi" w:hAnsiTheme="minorHAnsi"/>
          <w:b/>
          <w:bCs/>
        </w:rPr>
        <w:t xml:space="preserve">E-mail:  </w:t>
      </w:r>
      <w:hyperlink r:id="rId9" w:history="1">
        <w:r w:rsidRPr="00A77EA5">
          <w:rPr>
            <w:rStyle w:val="Hyperlink"/>
            <w:rFonts w:asciiTheme="minorHAnsi" w:hAnsiTheme="minorHAnsi"/>
            <w:b/>
            <w:bCs/>
          </w:rPr>
          <w:t>michael.ferrara@va.gov</w:t>
        </w:r>
      </w:hyperlink>
    </w:p>
    <w:p w14:paraId="3DF04EC0" w14:textId="77777777" w:rsidR="00CF02E2" w:rsidRPr="00A77EA5" w:rsidRDefault="00CF02E2">
      <w:pPr>
        <w:widowControl w:val="0"/>
        <w:jc w:val="center"/>
        <w:rPr>
          <w:rFonts w:asciiTheme="minorHAnsi" w:hAnsiTheme="minorHAnsi"/>
          <w:b/>
          <w:bCs/>
        </w:rPr>
      </w:pPr>
    </w:p>
    <w:p w14:paraId="5ECD89D7" w14:textId="2D7E1285" w:rsidR="00337B92" w:rsidRPr="00A77EA5" w:rsidRDefault="00337B92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77EA5">
        <w:rPr>
          <w:rFonts w:asciiTheme="minorHAnsi" w:hAnsiTheme="minorHAnsi"/>
          <w:b/>
          <w:bCs/>
          <w:sz w:val="22"/>
          <w:szCs w:val="22"/>
        </w:rPr>
        <w:t>Web Site</w:t>
      </w:r>
      <w:r w:rsidR="00D35DA4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D35DA4" w:rsidRPr="00D35DA4">
        <w:rPr>
          <w:rFonts w:asciiTheme="minorHAnsi" w:hAnsiTheme="minorHAnsi"/>
          <w:b/>
          <w:bCs/>
          <w:color w:val="0070C0"/>
          <w:sz w:val="22"/>
          <w:szCs w:val="22"/>
        </w:rPr>
        <w:t>https://www.va.gov/new-jersey-health-care/work-with-us/internships-and-fellowships/dental-general-practice-residency-program/</w:t>
      </w:r>
    </w:p>
    <w:p w14:paraId="0E2DD4DA" w14:textId="77777777" w:rsidR="00337B92" w:rsidRPr="00F6148F" w:rsidRDefault="00337B92">
      <w:pPr>
        <w:widowControl w:val="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F4B5736" w14:textId="77777777" w:rsidR="002B3D1B" w:rsidRPr="00A77EA5" w:rsidRDefault="002B3D1B">
      <w:pPr>
        <w:widowControl w:val="0"/>
        <w:jc w:val="center"/>
        <w:rPr>
          <w:rFonts w:asciiTheme="minorHAnsi" w:hAnsiTheme="minorHAnsi"/>
        </w:rPr>
      </w:pPr>
      <w:smartTag w:uri="urn:schemas-microsoft-com:office:smarttags" w:element="country-region">
        <w:r w:rsidRPr="00A77EA5">
          <w:rPr>
            <w:rFonts w:asciiTheme="minorHAnsi" w:hAnsiTheme="minorHAnsi"/>
          </w:rPr>
          <w:t>385 TREMONT AVENUE</w:t>
        </w:r>
      </w:smartTag>
    </w:p>
    <w:p w14:paraId="585D65F1" w14:textId="77777777" w:rsidR="002B3D1B" w:rsidRPr="00A77EA5" w:rsidRDefault="002B3D1B">
      <w:pPr>
        <w:widowControl w:val="0"/>
        <w:jc w:val="center"/>
        <w:rPr>
          <w:rFonts w:asciiTheme="minorHAnsi" w:hAnsiTheme="minorHAnsi"/>
        </w:rPr>
      </w:pPr>
      <w:r w:rsidRPr="00A77EA5">
        <w:rPr>
          <w:rFonts w:asciiTheme="minorHAnsi" w:hAnsiTheme="minorHAnsi"/>
        </w:rPr>
        <w:t xml:space="preserve">EAST ORANGE, NEW </w:t>
      </w:r>
      <w:smartTag w:uri="urn:schemas-microsoft-com:office:smarttags" w:element="country-region">
        <w:r w:rsidRPr="00A77EA5">
          <w:rPr>
            <w:rFonts w:asciiTheme="minorHAnsi" w:hAnsiTheme="minorHAnsi"/>
          </w:rPr>
          <w:t>JERSEY</w:t>
        </w:r>
      </w:smartTag>
      <w:r w:rsidRPr="00A77EA5">
        <w:rPr>
          <w:rFonts w:asciiTheme="minorHAnsi" w:hAnsiTheme="minorHAnsi"/>
        </w:rPr>
        <w:t xml:space="preserve"> 07019</w:t>
      </w:r>
    </w:p>
    <w:p w14:paraId="121CB8A7" w14:textId="77777777" w:rsidR="006C02A3" w:rsidRDefault="006C02A3">
      <w:pPr>
        <w:widowControl w:val="0"/>
        <w:jc w:val="center"/>
        <w:rPr>
          <w:rFonts w:asciiTheme="minorHAnsi" w:hAnsiTheme="minorHAnsi"/>
          <w:sz w:val="16"/>
          <w:szCs w:val="16"/>
        </w:rPr>
      </w:pPr>
    </w:p>
    <w:p w14:paraId="72E499EF" w14:textId="04575286" w:rsidR="00A74B00" w:rsidRPr="00A74B00" w:rsidRDefault="00A74B00">
      <w:pPr>
        <w:widowControl w:val="0"/>
        <w:jc w:val="center"/>
        <w:rPr>
          <w:rFonts w:asciiTheme="minorHAnsi" w:hAnsiTheme="minorHAnsi"/>
        </w:rPr>
      </w:pPr>
      <w:r w:rsidRPr="00A74B00">
        <w:rPr>
          <w:rFonts w:asciiTheme="minorHAnsi" w:hAnsiTheme="minorHAnsi"/>
          <w:b/>
        </w:rPr>
        <w:t xml:space="preserve">Jeffrey </w:t>
      </w:r>
      <w:r w:rsidR="00E212FD">
        <w:rPr>
          <w:rFonts w:asciiTheme="minorHAnsi" w:hAnsiTheme="minorHAnsi"/>
          <w:b/>
        </w:rPr>
        <w:t>T</w:t>
      </w:r>
      <w:r w:rsidRPr="00A74B00">
        <w:rPr>
          <w:rFonts w:asciiTheme="minorHAnsi" w:hAnsiTheme="minorHAnsi"/>
          <w:b/>
        </w:rPr>
        <w:t xml:space="preserve">. </w:t>
      </w:r>
      <w:r w:rsidR="00E212FD">
        <w:rPr>
          <w:rFonts w:asciiTheme="minorHAnsi" w:hAnsiTheme="minorHAnsi"/>
          <w:b/>
        </w:rPr>
        <w:t>Stewart</w:t>
      </w:r>
      <w:r w:rsidRPr="00A74B00">
        <w:rPr>
          <w:rFonts w:asciiTheme="minorHAnsi" w:hAnsiTheme="minorHAnsi"/>
          <w:b/>
        </w:rPr>
        <w:t>, D.M.D.</w:t>
      </w:r>
      <w:r>
        <w:rPr>
          <w:rFonts w:asciiTheme="minorHAnsi" w:hAnsiTheme="minorHAnsi"/>
        </w:rPr>
        <w:t xml:space="preserve"> – CHIEF, VA New Jersey HealthCare System</w:t>
      </w:r>
    </w:p>
    <w:p w14:paraId="46F259AA" w14:textId="77271100" w:rsidR="002B3D1B" w:rsidRPr="00A77EA5" w:rsidRDefault="00E212FD">
      <w:pPr>
        <w:widowControl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Tjark Ryan Beaven</w:t>
      </w:r>
      <w:r w:rsidR="003351B4" w:rsidRPr="00A77EA5">
        <w:rPr>
          <w:rFonts w:asciiTheme="minorHAnsi" w:hAnsiTheme="minorHAnsi"/>
          <w:b/>
        </w:rPr>
        <w:t>, D.</w:t>
      </w:r>
      <w:r>
        <w:rPr>
          <w:rFonts w:asciiTheme="minorHAnsi" w:hAnsiTheme="minorHAnsi"/>
          <w:b/>
        </w:rPr>
        <w:t>D</w:t>
      </w:r>
      <w:r w:rsidR="003351B4" w:rsidRPr="00A77EA5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S</w:t>
      </w:r>
      <w:r w:rsidR="003351B4" w:rsidRPr="00A77EA5">
        <w:rPr>
          <w:rFonts w:asciiTheme="minorHAnsi" w:hAnsiTheme="minorHAnsi"/>
          <w:b/>
        </w:rPr>
        <w:t>.</w:t>
      </w:r>
      <w:r w:rsidR="0022217E" w:rsidRPr="00A77EA5">
        <w:rPr>
          <w:rFonts w:asciiTheme="minorHAnsi" w:hAnsiTheme="minorHAnsi"/>
        </w:rPr>
        <w:t xml:space="preserve"> – </w:t>
      </w:r>
      <w:r w:rsidR="00A87289">
        <w:rPr>
          <w:rFonts w:asciiTheme="minorHAnsi" w:hAnsiTheme="minorHAnsi"/>
        </w:rPr>
        <w:t>A</w:t>
      </w:r>
      <w:r w:rsidR="00A74B00">
        <w:rPr>
          <w:rFonts w:asciiTheme="minorHAnsi" w:hAnsiTheme="minorHAnsi"/>
        </w:rPr>
        <w:t>SSISTANT</w:t>
      </w:r>
      <w:r w:rsidR="00A87289">
        <w:rPr>
          <w:rFonts w:asciiTheme="minorHAnsi" w:hAnsiTheme="minorHAnsi"/>
        </w:rPr>
        <w:t xml:space="preserve"> </w:t>
      </w:r>
      <w:r w:rsidR="0022217E" w:rsidRPr="00A77EA5">
        <w:rPr>
          <w:rFonts w:asciiTheme="minorHAnsi" w:hAnsiTheme="minorHAnsi"/>
        </w:rPr>
        <w:t xml:space="preserve">CHIEF, </w:t>
      </w:r>
      <w:r w:rsidR="00A74B00">
        <w:rPr>
          <w:rFonts w:asciiTheme="minorHAnsi" w:hAnsiTheme="minorHAnsi"/>
        </w:rPr>
        <w:t>East Orange Campus</w:t>
      </w:r>
    </w:p>
    <w:p w14:paraId="5A66A1B4" w14:textId="2A1279D8" w:rsidR="008807B6" w:rsidRPr="00A77EA5" w:rsidRDefault="006D0391" w:rsidP="008807B6">
      <w:pPr>
        <w:widowControl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J</w:t>
      </w:r>
      <w:r w:rsidR="00D67B96">
        <w:rPr>
          <w:rFonts w:asciiTheme="minorHAnsi" w:hAnsiTheme="minorHAnsi"/>
          <w:b/>
          <w:bCs/>
        </w:rPr>
        <w:t>ean</w:t>
      </w:r>
      <w:r>
        <w:rPr>
          <w:rFonts w:asciiTheme="minorHAnsi" w:hAnsiTheme="minorHAnsi"/>
          <w:b/>
          <w:bCs/>
        </w:rPr>
        <w:t xml:space="preserve"> B</w:t>
      </w:r>
      <w:r w:rsidR="00D67B96">
        <w:rPr>
          <w:rFonts w:asciiTheme="minorHAnsi" w:hAnsiTheme="minorHAnsi"/>
          <w:b/>
          <w:bCs/>
        </w:rPr>
        <w:t>inda</w:t>
      </w:r>
      <w:r>
        <w:rPr>
          <w:rFonts w:asciiTheme="minorHAnsi" w:hAnsiTheme="minorHAnsi"/>
          <w:b/>
          <w:bCs/>
        </w:rPr>
        <w:t>, D.D.S</w:t>
      </w:r>
      <w:r w:rsidR="005E2151" w:rsidRPr="00A77EA5">
        <w:rPr>
          <w:rFonts w:asciiTheme="minorHAnsi" w:hAnsiTheme="minorHAnsi"/>
          <w:b/>
          <w:bCs/>
        </w:rPr>
        <w:t>.</w:t>
      </w:r>
      <w:r w:rsidR="005E2151" w:rsidRPr="00A77EA5">
        <w:rPr>
          <w:rFonts w:asciiTheme="minorHAnsi" w:hAnsiTheme="minorHAnsi"/>
        </w:rPr>
        <w:t xml:space="preserve"> </w:t>
      </w:r>
      <w:r w:rsidR="00CF076D">
        <w:rPr>
          <w:rFonts w:asciiTheme="minorHAnsi" w:hAnsiTheme="minorHAnsi"/>
        </w:rPr>
        <w:t>– ASSISTANT CHIEF</w:t>
      </w:r>
      <w:r w:rsidR="005E2151" w:rsidRPr="00A77EA5">
        <w:rPr>
          <w:rFonts w:asciiTheme="minorHAnsi" w:hAnsiTheme="minorHAnsi"/>
        </w:rPr>
        <w:t xml:space="preserve">, </w:t>
      </w:r>
      <w:r w:rsidR="008807B6" w:rsidRPr="00A77EA5">
        <w:rPr>
          <w:rFonts w:asciiTheme="minorHAnsi" w:hAnsiTheme="minorHAnsi"/>
        </w:rPr>
        <w:t>L</w:t>
      </w:r>
      <w:r w:rsidR="00422FE2">
        <w:rPr>
          <w:rFonts w:asciiTheme="minorHAnsi" w:hAnsiTheme="minorHAnsi"/>
        </w:rPr>
        <w:t>yons Campus</w:t>
      </w:r>
    </w:p>
    <w:p w14:paraId="2E565327" w14:textId="77777777" w:rsidR="00527C13" w:rsidRDefault="00527C13" w:rsidP="009C652F">
      <w:pPr>
        <w:ind w:right="-551"/>
        <w:jc w:val="center"/>
        <w:rPr>
          <w:rFonts w:ascii="Albertus Extra Bold" w:hAnsi="Albertus Extra Bold" w:cs="Albertus Extra Bold"/>
          <w:b/>
          <w:bCs/>
          <w:sz w:val="24"/>
          <w:szCs w:val="24"/>
        </w:rPr>
      </w:pPr>
    </w:p>
    <w:p w14:paraId="40C0D410" w14:textId="77777777" w:rsidR="00A74B00" w:rsidRDefault="00A74B00" w:rsidP="009C652F">
      <w:pPr>
        <w:ind w:right="-551"/>
        <w:jc w:val="center"/>
        <w:rPr>
          <w:rFonts w:ascii="Albertus Extra Bold" w:hAnsi="Albertus Extra Bold" w:cs="Albertus Extra Bold"/>
          <w:b/>
          <w:bCs/>
          <w:sz w:val="24"/>
          <w:szCs w:val="24"/>
        </w:rPr>
      </w:pPr>
    </w:p>
    <w:p w14:paraId="40943BEF" w14:textId="77777777" w:rsidR="009C652F" w:rsidRPr="00FF43B1" w:rsidRDefault="009C652F" w:rsidP="009C652F">
      <w:pPr>
        <w:ind w:right="-551"/>
        <w:jc w:val="center"/>
        <w:rPr>
          <w:rFonts w:ascii="Albertus Extra Bold" w:hAnsi="Albertus Extra Bold" w:cs="Albertus Extra Bold"/>
          <w:b/>
          <w:bCs/>
          <w:sz w:val="28"/>
          <w:szCs w:val="28"/>
        </w:rPr>
      </w:pPr>
      <w:r w:rsidRPr="00FF43B1">
        <w:rPr>
          <w:rFonts w:ascii="Albertus Extra Bold" w:hAnsi="Albertus Extra Bold" w:cs="Albertus Extra Bold"/>
          <w:b/>
          <w:bCs/>
          <w:sz w:val="28"/>
          <w:szCs w:val="28"/>
        </w:rPr>
        <w:t>DEPARTMENT OF VETERANS AFFAIRS</w:t>
      </w:r>
    </w:p>
    <w:p w14:paraId="11CC1CAA" w14:textId="77777777" w:rsidR="00E32B45" w:rsidRPr="00FF43B1" w:rsidRDefault="00E32B45" w:rsidP="009C652F">
      <w:pPr>
        <w:ind w:right="-551"/>
        <w:jc w:val="center"/>
        <w:rPr>
          <w:rFonts w:ascii="Albertus Extra Bold" w:hAnsi="Albertus Extra Bold" w:cs="Albertus Extra Bold"/>
          <w:b/>
          <w:bCs/>
          <w:sz w:val="28"/>
          <w:szCs w:val="28"/>
        </w:rPr>
      </w:pPr>
      <w:r w:rsidRPr="00FF43B1">
        <w:rPr>
          <w:rFonts w:ascii="Albertus Extra Bold" w:hAnsi="Albertus Extra Bold" w:cs="Albertus Extra Bold"/>
          <w:b/>
          <w:bCs/>
          <w:sz w:val="28"/>
          <w:szCs w:val="28"/>
        </w:rPr>
        <w:t>EMPLOYMENT AND TRAINING OPPORTUNITIES</w:t>
      </w:r>
    </w:p>
    <w:p w14:paraId="5E745B41" w14:textId="77777777" w:rsidR="009C652F" w:rsidRPr="009C652F" w:rsidRDefault="009C652F" w:rsidP="00E32B45">
      <w:pPr>
        <w:ind w:left="-561" w:right="-551"/>
        <w:jc w:val="center"/>
        <w:rPr>
          <w:rFonts w:ascii="Albertus Extra Bold" w:hAnsi="Albertus Extra Bold" w:cs="Albertus Extra Bold"/>
          <w:b/>
          <w:bCs/>
          <w:sz w:val="16"/>
          <w:szCs w:val="16"/>
        </w:rPr>
      </w:pPr>
    </w:p>
    <w:p w14:paraId="30DDC0FA" w14:textId="77777777" w:rsidR="00E32B45" w:rsidRDefault="00527C13" w:rsidP="00E32B45">
      <w:pPr>
        <w:ind w:left="-561" w:right="-551"/>
        <w:jc w:val="center"/>
        <w:rPr>
          <w:rFonts w:ascii="Albertus Extra Bold" w:hAnsi="Albertus Extra Bold" w:cs="Albertus Extra Bold"/>
          <w:b/>
          <w:bCs/>
          <w:sz w:val="24"/>
          <w:szCs w:val="24"/>
        </w:rPr>
      </w:pPr>
      <w:r>
        <w:rPr>
          <w:b/>
          <w:noProof/>
          <w:sz w:val="40"/>
        </w:rPr>
        <w:drawing>
          <wp:inline distT="0" distB="0" distL="0" distR="0" wp14:anchorId="1AC1BE3E" wp14:editId="15AC019B">
            <wp:extent cx="954741" cy="954741"/>
            <wp:effectExtent l="19050" t="0" r="0" b="0"/>
            <wp:docPr id="51" name="Picture 1" descr="VAsealemb6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ealemb6i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05" cy="95800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11408" w14:textId="77777777" w:rsidR="00E32B45" w:rsidRPr="00A77EA5" w:rsidRDefault="00000000" w:rsidP="00E32B45">
      <w:pPr>
        <w:ind w:left="-374" w:right="-551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02C649D0">
          <v:rect id="_x0000_i1026" style="width:490.6pt;height:4pt" o:hrpct="990" o:hralign="center" o:hrstd="t" o:hr="t" fillcolor="gray" stroked="f"/>
        </w:pict>
      </w:r>
    </w:p>
    <w:p w14:paraId="49AA4F3F" w14:textId="77777777" w:rsidR="00E32B45" w:rsidRPr="00A77EA5" w:rsidRDefault="00E32B45" w:rsidP="00E32B45">
      <w:pPr>
        <w:ind w:right="-551"/>
        <w:rPr>
          <w:rFonts w:asciiTheme="minorHAnsi" w:hAnsiTheme="minorHAnsi"/>
          <w:b/>
          <w:bCs/>
          <w:sz w:val="24"/>
          <w:szCs w:val="24"/>
        </w:rPr>
      </w:pPr>
    </w:p>
    <w:p w14:paraId="25AF03A6" w14:textId="77777777" w:rsidR="00E32B45" w:rsidRPr="00FF43B1" w:rsidRDefault="00527C13" w:rsidP="00E32B45">
      <w:pPr>
        <w:ind w:right="-551"/>
        <w:jc w:val="center"/>
        <w:rPr>
          <w:rFonts w:asciiTheme="minorHAnsi" w:hAnsiTheme="minorHAnsi"/>
          <w:b/>
          <w:iCs/>
          <w:sz w:val="28"/>
          <w:szCs w:val="28"/>
        </w:rPr>
      </w:pPr>
      <w:r w:rsidRPr="00FF43B1">
        <w:rPr>
          <w:rFonts w:asciiTheme="minorHAnsi" w:hAnsiTheme="minorHAnsi"/>
          <w:b/>
          <w:iCs/>
          <w:sz w:val="28"/>
          <w:szCs w:val="28"/>
        </w:rPr>
        <w:t xml:space="preserve">DENTAL </w:t>
      </w:r>
      <w:r w:rsidR="00E32B45" w:rsidRPr="00FF43B1">
        <w:rPr>
          <w:rFonts w:asciiTheme="minorHAnsi" w:hAnsiTheme="minorHAnsi"/>
          <w:b/>
          <w:iCs/>
          <w:sz w:val="28"/>
          <w:szCs w:val="28"/>
        </w:rPr>
        <w:t>GENERAL PRACTICE RESIDENT</w:t>
      </w:r>
    </w:p>
    <w:p w14:paraId="462BB006" w14:textId="77777777" w:rsidR="00527C13" w:rsidRPr="00FF43B1" w:rsidRDefault="00527C13" w:rsidP="00E32B45">
      <w:pPr>
        <w:ind w:right="-551"/>
        <w:jc w:val="center"/>
        <w:rPr>
          <w:rFonts w:asciiTheme="minorHAnsi" w:hAnsiTheme="minorHAnsi"/>
          <w:b/>
          <w:iCs/>
          <w:sz w:val="28"/>
          <w:szCs w:val="28"/>
        </w:rPr>
      </w:pPr>
    </w:p>
    <w:p w14:paraId="150CC347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25AC4041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5C29BFB3" w14:textId="77777777" w:rsidR="00E32B45" w:rsidRPr="00A77EA5" w:rsidRDefault="009653CC" w:rsidP="009653CC">
      <w:pPr>
        <w:tabs>
          <w:tab w:val="left" w:pos="720"/>
        </w:tabs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</w:rPr>
        <w:tab/>
      </w:r>
      <w:r w:rsidR="00E32B45" w:rsidRPr="00A77EA5">
        <w:rPr>
          <w:rFonts w:asciiTheme="minorHAnsi" w:hAnsiTheme="minorHAnsi"/>
          <w:b/>
          <w:bCs/>
          <w:sz w:val="24"/>
          <w:szCs w:val="24"/>
          <w:u w:val="single"/>
        </w:rPr>
        <w:t>SALARY</w:t>
      </w:r>
      <w:r w:rsidR="00E32B45" w:rsidRPr="00A77EA5">
        <w:rPr>
          <w:rFonts w:asciiTheme="minorHAnsi" w:hAnsiTheme="minorHAnsi"/>
          <w:sz w:val="24"/>
          <w:szCs w:val="24"/>
        </w:rPr>
        <w:t>:</w:t>
      </w:r>
      <w:r w:rsidR="003C5EEF" w:rsidRPr="00A77EA5">
        <w:rPr>
          <w:rFonts w:asciiTheme="minorHAnsi" w:hAnsiTheme="minorHAnsi"/>
          <w:sz w:val="24"/>
          <w:szCs w:val="24"/>
        </w:rPr>
        <w:tab/>
      </w:r>
      <w:r w:rsidR="00E32B45" w:rsidRPr="00A77EA5">
        <w:rPr>
          <w:rFonts w:asciiTheme="minorHAnsi" w:hAnsiTheme="minorHAnsi"/>
          <w:sz w:val="24"/>
          <w:szCs w:val="24"/>
        </w:rPr>
        <w:t xml:space="preserve">The salary of a </w:t>
      </w:r>
      <w:r w:rsidR="00E32B45" w:rsidRPr="00A77EA5">
        <w:rPr>
          <w:rFonts w:asciiTheme="minorHAnsi" w:hAnsiTheme="minorHAnsi"/>
          <w:b/>
          <w:bCs/>
          <w:sz w:val="24"/>
          <w:szCs w:val="24"/>
          <w:u w:val="single"/>
        </w:rPr>
        <w:t>Dental General Practice Resident</w:t>
      </w:r>
      <w:r w:rsidR="00E32B45" w:rsidRPr="00A77EA5">
        <w:rPr>
          <w:rFonts w:asciiTheme="minorHAnsi" w:hAnsiTheme="minorHAnsi"/>
          <w:sz w:val="24"/>
          <w:szCs w:val="24"/>
        </w:rPr>
        <w:t xml:space="preserve"> is recommended by the House Staff </w:t>
      </w:r>
      <w:r w:rsidR="00E32B45" w:rsidRPr="00A77EA5">
        <w:rPr>
          <w:rFonts w:asciiTheme="minorHAnsi" w:hAnsiTheme="minorHAnsi"/>
          <w:sz w:val="24"/>
          <w:szCs w:val="24"/>
        </w:rPr>
        <w:tab/>
      </w:r>
    </w:p>
    <w:p w14:paraId="48AC17CF" w14:textId="77777777" w:rsidR="00E32B45" w:rsidRPr="00A77EA5" w:rsidRDefault="00E32B45" w:rsidP="00E32B45">
      <w:pPr>
        <w:tabs>
          <w:tab w:val="left" w:pos="1309"/>
        </w:tabs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ab/>
        <w:t xml:space="preserve">Review Committee through the VA/University Deans Committee and varies according </w:t>
      </w:r>
    </w:p>
    <w:p w14:paraId="0D1A3B9D" w14:textId="77777777" w:rsidR="00E32B45" w:rsidRPr="00A77EA5" w:rsidRDefault="00E32B45" w:rsidP="00E32B45">
      <w:pPr>
        <w:tabs>
          <w:tab w:val="left" w:pos="1309"/>
        </w:tabs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ab/>
        <w:t>to geographic location.</w:t>
      </w:r>
    </w:p>
    <w:p w14:paraId="426DC097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0782306F" w14:textId="77777777" w:rsidR="00755349" w:rsidRDefault="00E32B45" w:rsidP="00E32B45">
      <w:pPr>
        <w:ind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  <w:u w:val="single"/>
        </w:rPr>
        <w:t>OBLIGATED SERVICE</w:t>
      </w:r>
      <w:r w:rsidR="003C5EEF" w:rsidRPr="00A77EA5">
        <w:rPr>
          <w:rFonts w:asciiTheme="minorHAnsi" w:hAnsiTheme="minorHAnsi"/>
          <w:sz w:val="24"/>
          <w:szCs w:val="24"/>
        </w:rPr>
        <w:t>:</w:t>
      </w:r>
      <w:r w:rsidR="003C5EEF" w:rsidRPr="00A77EA5">
        <w:rPr>
          <w:rFonts w:asciiTheme="minorHAnsi" w:hAnsiTheme="minorHAnsi"/>
          <w:sz w:val="24"/>
          <w:szCs w:val="24"/>
        </w:rPr>
        <w:tab/>
      </w:r>
      <w:r w:rsidRPr="00A77EA5">
        <w:rPr>
          <w:rFonts w:asciiTheme="minorHAnsi" w:hAnsiTheme="minorHAnsi"/>
          <w:sz w:val="24"/>
          <w:szCs w:val="24"/>
        </w:rPr>
        <w:t xml:space="preserve">1 </w:t>
      </w:r>
      <w:r w:rsidR="00C75B00" w:rsidRPr="00A77EA5">
        <w:rPr>
          <w:rFonts w:asciiTheme="minorHAnsi" w:hAnsiTheme="minorHAnsi"/>
          <w:sz w:val="24"/>
          <w:szCs w:val="24"/>
        </w:rPr>
        <w:t>year</w:t>
      </w:r>
      <w:r w:rsidR="00C75B00">
        <w:rPr>
          <w:rFonts w:asciiTheme="minorHAnsi" w:hAnsiTheme="minorHAnsi"/>
          <w:sz w:val="24"/>
          <w:szCs w:val="24"/>
        </w:rPr>
        <w:t xml:space="preserve"> </w:t>
      </w:r>
    </w:p>
    <w:p w14:paraId="2888C20E" w14:textId="77777777" w:rsidR="00755349" w:rsidRDefault="00755349" w:rsidP="00E32B45">
      <w:pPr>
        <w:ind w:right="-551" w:firstLine="720"/>
        <w:rPr>
          <w:rFonts w:asciiTheme="minorHAnsi" w:hAnsiTheme="minorHAnsi"/>
          <w:sz w:val="24"/>
          <w:szCs w:val="24"/>
        </w:rPr>
      </w:pPr>
    </w:p>
    <w:p w14:paraId="2189619D" w14:textId="77777777" w:rsidR="00E32B45" w:rsidRPr="00A77EA5" w:rsidRDefault="00E32B45" w:rsidP="00E32B45">
      <w:pPr>
        <w:ind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  <w:u w:val="single"/>
        </w:rPr>
        <w:t>REQUIREMENTS</w:t>
      </w:r>
      <w:r w:rsidRPr="00A77EA5">
        <w:rPr>
          <w:rFonts w:asciiTheme="minorHAnsi" w:hAnsiTheme="minorHAnsi"/>
          <w:sz w:val="24"/>
          <w:szCs w:val="24"/>
        </w:rPr>
        <w:t>:</w:t>
      </w:r>
    </w:p>
    <w:p w14:paraId="2E72854D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7A709676" w14:textId="77777777" w:rsidR="00E32B45" w:rsidRPr="00A77EA5" w:rsidRDefault="00E32B45" w:rsidP="00E32B45">
      <w:pPr>
        <w:numPr>
          <w:ilvl w:val="0"/>
          <w:numId w:val="1"/>
        </w:numPr>
        <w:autoSpaceDE/>
        <w:autoSpaceDN/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</w:rPr>
        <w:t>Citizenship.</w:t>
      </w:r>
      <w:r w:rsidRPr="00A77EA5">
        <w:rPr>
          <w:rFonts w:asciiTheme="minorHAnsi" w:hAnsiTheme="minorHAnsi"/>
          <w:sz w:val="24"/>
          <w:szCs w:val="24"/>
        </w:rPr>
        <w:t xml:space="preserve"> Citizen of the United States.  Non</w:t>
      </w:r>
      <w:r w:rsidR="00795FC8" w:rsidRPr="00A77EA5">
        <w:rPr>
          <w:rFonts w:asciiTheme="minorHAnsi" w:hAnsiTheme="minorHAnsi"/>
          <w:sz w:val="24"/>
          <w:szCs w:val="24"/>
        </w:rPr>
        <w:t>-</w:t>
      </w:r>
      <w:r w:rsidRPr="00A77EA5">
        <w:rPr>
          <w:rFonts w:asciiTheme="minorHAnsi" w:hAnsiTheme="minorHAnsi"/>
          <w:sz w:val="24"/>
          <w:szCs w:val="24"/>
        </w:rPr>
        <w:t xml:space="preserve">citizens with visas which permit earning </w:t>
      </w:r>
    </w:p>
    <w:p w14:paraId="4C49359C" w14:textId="77777777" w:rsidR="00E32B45" w:rsidRPr="00A77EA5" w:rsidRDefault="00E32B45" w:rsidP="00E32B45">
      <w:pPr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>of a salary while in training may be appointed when no qualified citizens are available.</w:t>
      </w:r>
    </w:p>
    <w:p w14:paraId="2F9A8E8B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575B4169" w14:textId="77777777" w:rsidR="00E32B45" w:rsidRPr="00A77EA5" w:rsidRDefault="00E32B45" w:rsidP="00E32B45">
      <w:pPr>
        <w:numPr>
          <w:ilvl w:val="0"/>
          <w:numId w:val="1"/>
        </w:numPr>
        <w:autoSpaceDE/>
        <w:autoSpaceDN/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</w:rPr>
        <w:t xml:space="preserve">English Language Proficiency.  </w:t>
      </w:r>
      <w:r w:rsidRPr="00A77EA5">
        <w:rPr>
          <w:rFonts w:asciiTheme="minorHAnsi" w:hAnsiTheme="minorHAnsi"/>
          <w:sz w:val="24"/>
          <w:szCs w:val="24"/>
        </w:rPr>
        <w:t xml:space="preserve">Residents appointed to direct patient care positions </w:t>
      </w:r>
    </w:p>
    <w:p w14:paraId="62E94DF5" w14:textId="77777777" w:rsidR="00E32B45" w:rsidRPr="00A77EA5" w:rsidRDefault="00E32B45" w:rsidP="00E32B45">
      <w:pPr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>must be able to demonstrate proficiency in the English language.</w:t>
      </w:r>
    </w:p>
    <w:p w14:paraId="2B6090AA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329A8960" w14:textId="77777777" w:rsidR="00E32B45" w:rsidRPr="00A77EA5" w:rsidRDefault="00E32B45" w:rsidP="00E32B45">
      <w:pPr>
        <w:numPr>
          <w:ilvl w:val="0"/>
          <w:numId w:val="1"/>
        </w:numPr>
        <w:autoSpaceDE/>
        <w:autoSpaceDN/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</w:rPr>
        <w:t>Education.</w:t>
      </w:r>
      <w:r w:rsidRPr="00A77EA5">
        <w:rPr>
          <w:rFonts w:asciiTheme="minorHAnsi" w:hAnsiTheme="minorHAnsi"/>
          <w:sz w:val="24"/>
          <w:szCs w:val="24"/>
        </w:rPr>
        <w:t xml:space="preserve">  Degree of doctor of dental surgery or dental medicine resulting from a </w:t>
      </w:r>
    </w:p>
    <w:p w14:paraId="6D94E384" w14:textId="77777777" w:rsidR="00E32B45" w:rsidRPr="00A77EA5" w:rsidRDefault="00E32B45" w:rsidP="00E32B45">
      <w:pPr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course of education in dentistry from a United States ADA accredited dental school. </w:t>
      </w:r>
    </w:p>
    <w:p w14:paraId="03E92F46" w14:textId="77777777" w:rsidR="00E32B45" w:rsidRPr="00A77EA5" w:rsidRDefault="00E32B45" w:rsidP="00E32B45">
      <w:pPr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The degree must have been obtained from one of the schools approved by the </w:t>
      </w:r>
    </w:p>
    <w:p w14:paraId="23C74EB2" w14:textId="77777777" w:rsidR="00E32B45" w:rsidRPr="00A77EA5" w:rsidRDefault="00E32B45" w:rsidP="00E32B45">
      <w:pPr>
        <w:ind w:left="960" w:right="-551" w:firstLine="48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Secretary of Veterans Affairs for the year in which the course of study was completed. </w:t>
      </w:r>
    </w:p>
    <w:p w14:paraId="3022DA55" w14:textId="77777777" w:rsidR="00E32B45" w:rsidRPr="00A77EA5" w:rsidRDefault="00E32B45" w:rsidP="00E32B45">
      <w:pPr>
        <w:ind w:left="960" w:right="-551" w:firstLine="48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Graduates of a foreign dental school must have successfully completed parts I and II </w:t>
      </w:r>
    </w:p>
    <w:p w14:paraId="441EB649" w14:textId="77777777" w:rsidR="00E32B45" w:rsidRPr="00A77EA5" w:rsidRDefault="00E32B45" w:rsidP="00E32B45">
      <w:pPr>
        <w:ind w:left="960" w:right="-551" w:firstLine="48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>of the National Board examination.</w:t>
      </w:r>
    </w:p>
    <w:p w14:paraId="6943EC54" w14:textId="77777777" w:rsidR="00E32B45" w:rsidRPr="00A77EA5" w:rsidRDefault="00E32B45" w:rsidP="00E32B45">
      <w:pPr>
        <w:ind w:right="-551"/>
        <w:rPr>
          <w:rFonts w:asciiTheme="minorHAnsi" w:hAnsiTheme="minorHAnsi"/>
          <w:sz w:val="24"/>
          <w:szCs w:val="24"/>
        </w:rPr>
      </w:pPr>
    </w:p>
    <w:p w14:paraId="6DCE3C3D" w14:textId="77777777" w:rsidR="00E32B45" w:rsidRPr="00A77EA5" w:rsidRDefault="00E32B45" w:rsidP="00E32B45">
      <w:pPr>
        <w:numPr>
          <w:ilvl w:val="0"/>
          <w:numId w:val="1"/>
        </w:numPr>
        <w:autoSpaceDE/>
        <w:autoSpaceDN/>
        <w:ind w:right="-551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b/>
          <w:bCs/>
          <w:sz w:val="24"/>
          <w:szCs w:val="24"/>
        </w:rPr>
        <w:t>Licensure.</w:t>
      </w:r>
      <w:r w:rsidRPr="00A77EA5">
        <w:rPr>
          <w:rFonts w:asciiTheme="minorHAnsi" w:hAnsiTheme="minorHAnsi"/>
          <w:sz w:val="24"/>
          <w:szCs w:val="24"/>
        </w:rPr>
        <w:t xml:space="preserve">  No license is required for a 1-year GP residency; however, candidate must </w:t>
      </w:r>
    </w:p>
    <w:p w14:paraId="1BE9D551" w14:textId="77777777" w:rsidR="00E32B45" w:rsidRPr="00A77EA5" w:rsidRDefault="00E32B45" w:rsidP="00E32B45">
      <w:pPr>
        <w:autoSpaceDE/>
        <w:autoSpaceDN/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meet any licensure, registration or other equivalent requirements established for residents </w:t>
      </w:r>
    </w:p>
    <w:p w14:paraId="74A9404A" w14:textId="77777777" w:rsidR="00E32B45" w:rsidRPr="00A77EA5" w:rsidRDefault="00E32B45" w:rsidP="00E32B45">
      <w:pPr>
        <w:autoSpaceDE/>
        <w:autoSpaceDN/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of non-VA hospitals with which the VA Medical Center concerned is affiliated for training </w:t>
      </w:r>
    </w:p>
    <w:p w14:paraId="1C145C1C" w14:textId="77777777" w:rsidR="00E32B45" w:rsidRPr="00A77EA5" w:rsidRDefault="00E32B45" w:rsidP="00E32B45">
      <w:pPr>
        <w:autoSpaceDE/>
        <w:autoSpaceDN/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 xml:space="preserve">purposes. The licensure requirements of the 2-year GP residency program are the same </w:t>
      </w:r>
    </w:p>
    <w:p w14:paraId="541E5026" w14:textId="77777777" w:rsidR="00E32B45" w:rsidRDefault="00E32B45" w:rsidP="00E32B45">
      <w:pPr>
        <w:autoSpaceDE/>
        <w:autoSpaceDN/>
        <w:ind w:left="720" w:right="-551" w:firstLine="720"/>
        <w:rPr>
          <w:rFonts w:asciiTheme="minorHAnsi" w:hAnsiTheme="minorHAnsi"/>
          <w:sz w:val="24"/>
          <w:szCs w:val="24"/>
        </w:rPr>
      </w:pPr>
      <w:r w:rsidRPr="00A77EA5">
        <w:rPr>
          <w:rFonts w:asciiTheme="minorHAnsi" w:hAnsiTheme="minorHAnsi"/>
          <w:sz w:val="24"/>
          <w:szCs w:val="24"/>
        </w:rPr>
        <w:t>as for the specialty programs.</w:t>
      </w:r>
    </w:p>
    <w:p w14:paraId="29F5A191" w14:textId="77777777" w:rsidR="00755349" w:rsidRDefault="00755349" w:rsidP="00E32B45">
      <w:pPr>
        <w:autoSpaceDE/>
        <w:autoSpaceDN/>
        <w:ind w:left="720" w:right="-551" w:firstLine="720"/>
        <w:rPr>
          <w:rFonts w:asciiTheme="minorHAnsi" w:hAnsiTheme="minorHAnsi"/>
          <w:sz w:val="24"/>
          <w:szCs w:val="24"/>
        </w:rPr>
      </w:pPr>
    </w:p>
    <w:p w14:paraId="4F43F065" w14:textId="77777777" w:rsidR="00755349" w:rsidRPr="00A77EA5" w:rsidRDefault="00755349" w:rsidP="00896DB9">
      <w:pPr>
        <w:autoSpaceDE/>
        <w:autoSpaceDN/>
        <w:ind w:left="720" w:right="-551" w:firstLine="720"/>
        <w:rPr>
          <w:rFonts w:asciiTheme="minorHAnsi" w:hAnsiTheme="minorHAnsi"/>
          <w:sz w:val="24"/>
          <w:szCs w:val="24"/>
        </w:rPr>
      </w:pPr>
    </w:p>
    <w:sectPr w:rsidR="00755349" w:rsidRPr="00A77EA5" w:rsidSect="00010019">
      <w:pgSz w:w="12240" w:h="15840"/>
      <w:pgMar w:top="720" w:right="72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4D3A" w14:textId="77777777" w:rsidR="00721BDB" w:rsidRDefault="00721BDB" w:rsidP="00FF43B1">
      <w:r>
        <w:separator/>
      </w:r>
    </w:p>
  </w:endnote>
  <w:endnote w:type="continuationSeparator" w:id="0">
    <w:p w14:paraId="72D421A7" w14:textId="77777777" w:rsidR="00721BDB" w:rsidRDefault="00721BDB" w:rsidP="00F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87DC" w14:textId="77777777" w:rsidR="00721BDB" w:rsidRDefault="00721BDB" w:rsidP="00FF43B1">
      <w:r>
        <w:separator/>
      </w:r>
    </w:p>
  </w:footnote>
  <w:footnote w:type="continuationSeparator" w:id="0">
    <w:p w14:paraId="16E89F8F" w14:textId="77777777" w:rsidR="00721BDB" w:rsidRDefault="00721BDB" w:rsidP="00F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F323E7"/>
    <w:multiLevelType w:val="hybridMultilevel"/>
    <w:tmpl w:val="BFA6E51C"/>
    <w:lvl w:ilvl="0" w:tplc="DF101BB6">
      <w:start w:val="1"/>
      <w:numFmt w:val="bullet"/>
      <w:lvlText w:val=""/>
      <w:lvlJc w:val="left"/>
      <w:pPr>
        <w:ind w:left="279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2DF2563C"/>
    <w:multiLevelType w:val="hybridMultilevel"/>
    <w:tmpl w:val="3822C4F0"/>
    <w:lvl w:ilvl="0" w:tplc="7A685F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473412B"/>
    <w:multiLevelType w:val="hybridMultilevel"/>
    <w:tmpl w:val="C89CBF46"/>
    <w:lvl w:ilvl="0" w:tplc="DF101BB6">
      <w:start w:val="1"/>
      <w:numFmt w:val="bullet"/>
      <w:lvlText w:val=""/>
      <w:lvlJc w:val="left"/>
      <w:pPr>
        <w:ind w:left="279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505517A3"/>
    <w:multiLevelType w:val="hybridMultilevel"/>
    <w:tmpl w:val="F11C8136"/>
    <w:lvl w:ilvl="0" w:tplc="DF101BB6">
      <w:start w:val="1"/>
      <w:numFmt w:val="bullet"/>
      <w:lvlText w:val=""/>
      <w:lvlJc w:val="left"/>
      <w:pPr>
        <w:ind w:left="36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83D156C"/>
    <w:multiLevelType w:val="hybridMultilevel"/>
    <w:tmpl w:val="C5CCB6BC"/>
    <w:lvl w:ilvl="0" w:tplc="DF101BB6">
      <w:start w:val="1"/>
      <w:numFmt w:val="bullet"/>
      <w:lvlText w:val=""/>
      <w:lvlJc w:val="left"/>
      <w:pPr>
        <w:ind w:left="279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79F87A43"/>
    <w:multiLevelType w:val="hybridMultilevel"/>
    <w:tmpl w:val="FDF2E176"/>
    <w:lvl w:ilvl="0" w:tplc="DF101BB6">
      <w:start w:val="1"/>
      <w:numFmt w:val="bullet"/>
      <w:lvlText w:val=""/>
      <w:lvlJc w:val="left"/>
      <w:pPr>
        <w:ind w:left="279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978461377">
    <w:abstractNumId w:val="2"/>
  </w:num>
  <w:num w:numId="2" w16cid:durableId="313683910">
    <w:abstractNumId w:val="4"/>
  </w:num>
  <w:num w:numId="3" w16cid:durableId="323897497">
    <w:abstractNumId w:val="3"/>
  </w:num>
  <w:num w:numId="4" w16cid:durableId="1442801489">
    <w:abstractNumId w:val="1"/>
  </w:num>
  <w:num w:numId="5" w16cid:durableId="1556548296">
    <w:abstractNumId w:val="6"/>
  </w:num>
  <w:num w:numId="6" w16cid:durableId="1141311872">
    <w:abstractNumId w:val="5"/>
  </w:num>
  <w:num w:numId="7" w16cid:durableId="15475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89"/>
    <w:rsid w:val="000054D8"/>
    <w:rsid w:val="00010019"/>
    <w:rsid w:val="00071219"/>
    <w:rsid w:val="000D6105"/>
    <w:rsid w:val="000D70E8"/>
    <w:rsid w:val="000E1299"/>
    <w:rsid w:val="000F4081"/>
    <w:rsid w:val="00130C73"/>
    <w:rsid w:val="001328FD"/>
    <w:rsid w:val="00154DD4"/>
    <w:rsid w:val="00165FFD"/>
    <w:rsid w:val="00172F33"/>
    <w:rsid w:val="00191282"/>
    <w:rsid w:val="001A6F5C"/>
    <w:rsid w:val="001D09A1"/>
    <w:rsid w:val="0022217E"/>
    <w:rsid w:val="00246EBC"/>
    <w:rsid w:val="0028768F"/>
    <w:rsid w:val="00290743"/>
    <w:rsid w:val="002A53D2"/>
    <w:rsid w:val="002B3D1B"/>
    <w:rsid w:val="002E3210"/>
    <w:rsid w:val="002F7586"/>
    <w:rsid w:val="00302D59"/>
    <w:rsid w:val="00315390"/>
    <w:rsid w:val="00317AA0"/>
    <w:rsid w:val="003351B4"/>
    <w:rsid w:val="00337242"/>
    <w:rsid w:val="00337B92"/>
    <w:rsid w:val="0034576C"/>
    <w:rsid w:val="003460F9"/>
    <w:rsid w:val="00373AE7"/>
    <w:rsid w:val="00387F64"/>
    <w:rsid w:val="00390F96"/>
    <w:rsid w:val="003C5EEF"/>
    <w:rsid w:val="003F01FE"/>
    <w:rsid w:val="00406722"/>
    <w:rsid w:val="00422FE2"/>
    <w:rsid w:val="004250D9"/>
    <w:rsid w:val="00445635"/>
    <w:rsid w:val="004465AE"/>
    <w:rsid w:val="00457FE0"/>
    <w:rsid w:val="0048053E"/>
    <w:rsid w:val="004A5558"/>
    <w:rsid w:val="004D0987"/>
    <w:rsid w:val="004E1E10"/>
    <w:rsid w:val="00505686"/>
    <w:rsid w:val="00516543"/>
    <w:rsid w:val="00522E64"/>
    <w:rsid w:val="00527C13"/>
    <w:rsid w:val="00546228"/>
    <w:rsid w:val="00546370"/>
    <w:rsid w:val="00550F36"/>
    <w:rsid w:val="00565496"/>
    <w:rsid w:val="00587EEE"/>
    <w:rsid w:val="005D565A"/>
    <w:rsid w:val="005E2151"/>
    <w:rsid w:val="0060058D"/>
    <w:rsid w:val="00600BD9"/>
    <w:rsid w:val="00612E41"/>
    <w:rsid w:val="00617417"/>
    <w:rsid w:val="006178D0"/>
    <w:rsid w:val="00633CA5"/>
    <w:rsid w:val="0064260E"/>
    <w:rsid w:val="00654725"/>
    <w:rsid w:val="006643F0"/>
    <w:rsid w:val="0067421F"/>
    <w:rsid w:val="00695685"/>
    <w:rsid w:val="006A5616"/>
    <w:rsid w:val="006B7A3A"/>
    <w:rsid w:val="006C02A3"/>
    <w:rsid w:val="006C43D2"/>
    <w:rsid w:val="006D0391"/>
    <w:rsid w:val="006D1F3B"/>
    <w:rsid w:val="006D2FBB"/>
    <w:rsid w:val="00721BDB"/>
    <w:rsid w:val="0073558F"/>
    <w:rsid w:val="00755349"/>
    <w:rsid w:val="00795FC8"/>
    <w:rsid w:val="007D06C2"/>
    <w:rsid w:val="007D2075"/>
    <w:rsid w:val="007F39E4"/>
    <w:rsid w:val="00816317"/>
    <w:rsid w:val="00823C8A"/>
    <w:rsid w:val="00856BCA"/>
    <w:rsid w:val="008714FB"/>
    <w:rsid w:val="00874C89"/>
    <w:rsid w:val="00876449"/>
    <w:rsid w:val="008807B6"/>
    <w:rsid w:val="00896DB9"/>
    <w:rsid w:val="008B4248"/>
    <w:rsid w:val="008C0EFE"/>
    <w:rsid w:val="008C5C43"/>
    <w:rsid w:val="008E33D7"/>
    <w:rsid w:val="0091691C"/>
    <w:rsid w:val="00940DF4"/>
    <w:rsid w:val="00964D6D"/>
    <w:rsid w:val="009653CC"/>
    <w:rsid w:val="00976E40"/>
    <w:rsid w:val="009800F3"/>
    <w:rsid w:val="00994074"/>
    <w:rsid w:val="009A0ECA"/>
    <w:rsid w:val="009C037A"/>
    <w:rsid w:val="009C067C"/>
    <w:rsid w:val="009C652F"/>
    <w:rsid w:val="009D30F3"/>
    <w:rsid w:val="009D6272"/>
    <w:rsid w:val="00A131CF"/>
    <w:rsid w:val="00A175E7"/>
    <w:rsid w:val="00A24BE8"/>
    <w:rsid w:val="00A62EEF"/>
    <w:rsid w:val="00A74B00"/>
    <w:rsid w:val="00A77EA5"/>
    <w:rsid w:val="00A81C89"/>
    <w:rsid w:val="00A87289"/>
    <w:rsid w:val="00AA52EB"/>
    <w:rsid w:val="00AD5F38"/>
    <w:rsid w:val="00AF30D2"/>
    <w:rsid w:val="00B51EE8"/>
    <w:rsid w:val="00B53572"/>
    <w:rsid w:val="00B6577C"/>
    <w:rsid w:val="00B671C9"/>
    <w:rsid w:val="00B740F4"/>
    <w:rsid w:val="00BA717D"/>
    <w:rsid w:val="00BC2F3E"/>
    <w:rsid w:val="00BD54A5"/>
    <w:rsid w:val="00C50435"/>
    <w:rsid w:val="00C51176"/>
    <w:rsid w:val="00C5661A"/>
    <w:rsid w:val="00C75B00"/>
    <w:rsid w:val="00C90975"/>
    <w:rsid w:val="00CB079D"/>
    <w:rsid w:val="00CD4D60"/>
    <w:rsid w:val="00CF02E2"/>
    <w:rsid w:val="00CF076D"/>
    <w:rsid w:val="00CF31F6"/>
    <w:rsid w:val="00D07472"/>
    <w:rsid w:val="00D35DA4"/>
    <w:rsid w:val="00D427BF"/>
    <w:rsid w:val="00D479B6"/>
    <w:rsid w:val="00D5445A"/>
    <w:rsid w:val="00D67B96"/>
    <w:rsid w:val="00DA1EE1"/>
    <w:rsid w:val="00DB5F5E"/>
    <w:rsid w:val="00DD05B4"/>
    <w:rsid w:val="00DF3862"/>
    <w:rsid w:val="00E17B3B"/>
    <w:rsid w:val="00E21253"/>
    <w:rsid w:val="00E212FD"/>
    <w:rsid w:val="00E32B45"/>
    <w:rsid w:val="00E41645"/>
    <w:rsid w:val="00E57995"/>
    <w:rsid w:val="00E81101"/>
    <w:rsid w:val="00EB5B02"/>
    <w:rsid w:val="00EC7BFA"/>
    <w:rsid w:val="00EE1646"/>
    <w:rsid w:val="00EE726C"/>
    <w:rsid w:val="00EF2B11"/>
    <w:rsid w:val="00EF454C"/>
    <w:rsid w:val="00F01B11"/>
    <w:rsid w:val="00F119B5"/>
    <w:rsid w:val="00F33151"/>
    <w:rsid w:val="00F46CE2"/>
    <w:rsid w:val="00F6148F"/>
    <w:rsid w:val="00F675D0"/>
    <w:rsid w:val="00F82CFD"/>
    <w:rsid w:val="00FD4D21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9D55B9"/>
  <w15:docId w15:val="{EAFD92AD-68E7-4044-A8BF-132F859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7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074"/>
    <w:pPr>
      <w:keepNext/>
      <w:widowControl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074"/>
    <w:pPr>
      <w:keepNext/>
      <w:widowControl w:val="0"/>
      <w:ind w:left="2070" w:right="-900" w:hanging="207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074"/>
    <w:pPr>
      <w:keepNext/>
      <w:widowControl w:val="0"/>
      <w:tabs>
        <w:tab w:val="left" w:pos="2160"/>
      </w:tabs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94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94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94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9940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07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407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9407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40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4074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94074"/>
    <w:pPr>
      <w:widowControl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074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994074"/>
    <w:pPr>
      <w:widowControl w:val="0"/>
      <w:ind w:left="2070" w:right="-360" w:hanging="207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94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07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0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074"/>
    <w:rPr>
      <w:rFonts w:ascii="Tahoma" w:hAnsi="Tahoma" w:cs="Tahoma"/>
      <w:sz w:val="16"/>
      <w:szCs w:val="16"/>
    </w:rPr>
  </w:style>
  <w:style w:type="character" w:customStyle="1" w:styleId="ctrheader">
    <w:name w:val="ctrheader"/>
    <w:basedOn w:val="DefaultParagraphFont"/>
    <w:uiPriority w:val="99"/>
    <w:rsid w:val="00E32B45"/>
    <w:rPr>
      <w:rFonts w:ascii="pt arial" w:hAnsi="pt arial" w:cs="pt arial"/>
      <w:b/>
      <w:bCs/>
      <w:color w:val="000080"/>
    </w:rPr>
  </w:style>
  <w:style w:type="character" w:styleId="Hyperlink">
    <w:name w:val="Hyperlink"/>
    <w:basedOn w:val="DefaultParagraphFont"/>
    <w:uiPriority w:val="99"/>
    <w:unhideWhenUsed/>
    <w:rsid w:val="00337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058">
              <w:marLeft w:val="0"/>
              <w:marRight w:val="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4069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el.ferrara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264B-7B8B-4B60-8F80-89024D0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Veteran Affairs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Authorized User</dc:creator>
  <cp:lastModifiedBy>Ferrara, Michael</cp:lastModifiedBy>
  <cp:revision>28</cp:revision>
  <cp:lastPrinted>2024-04-04T14:47:00Z</cp:lastPrinted>
  <dcterms:created xsi:type="dcterms:W3CDTF">2015-03-27T19:41:00Z</dcterms:created>
  <dcterms:modified xsi:type="dcterms:W3CDTF">2024-04-04T14:49:00Z</dcterms:modified>
</cp:coreProperties>
</file>