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272AEBA" w14:textId="460B0757" w:rsidR="00AF0C73" w:rsidRDefault="00AF0C73">
      <w:r>
        <w:rPr>
          <w:noProof/>
          <w:lang w:eastAsia="en-US"/>
        </w:rPr>
        <mc:AlternateContent>
          <mc:Choice Requires="wpg">
            <w:drawing>
              <wp:anchor distT="0" distB="0" distL="114300" distR="114300" simplePos="0" relativeHeight="251660288" behindDoc="0" locked="0" layoutInCell="1" allowOverlap="1" wp14:anchorId="54A5BE68" wp14:editId="27AEB5B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5734BFEF" id="Group 149" o:spid="_x0000_s1026" style="position:absolute;margin-left:0;margin-top:0;width:8in;height:95.7pt;z-index:2516602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W/MUA&#10;AADcAAAADwAAAGRycy9kb3ducmV2LnhtbESPQWvCQBCF74X+h2UK3uqmAaWmriIFxYIearz0NmTH&#10;JJidjdnVxH/fOQjeZnhv3vtmvhxco27UhdqzgY9xAoq48Lbm0sAxX79/ggoR2WLjmQzcKcBy8foy&#10;x8z6nn/pdoilkhAOGRqoYmwzrUNRkcMw9i2xaCffOYyydqW2HfYS7hqdJslUO6xZGips6bui4ny4&#10;OgPTP52m18lPnvd6d9mWx9l9tdkbM3obVl+gIg3xaX5cb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5b8xQAAANwAAAAPAAAAAAAAAAAAAAAAAJgCAABkcnMv&#10;ZG93bnJldi54bWxQSwUGAAAAAAQABAD1AAAAigMAAAAA&#10;" path="m,l7312660,r,1129665l3619500,733425,,1091565,,xe" fillcolor="#039 [3204]" stroked="f" strokeweight="1.5pt">
                  <v:stroke endcap="round"/>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p>
    <w:p w14:paraId="55EE034C" w14:textId="580578A9" w:rsidR="00C94CBA" w:rsidRDefault="00C94CBA" w:rsidP="00AF0C73"/>
    <w:p w14:paraId="381967F7" w14:textId="000C8085" w:rsidR="00AF0C73" w:rsidRDefault="000013A8" w:rsidP="00AF0C73">
      <w:r>
        <w:rPr>
          <w:noProof/>
          <w:lang w:eastAsia="en-US"/>
        </w:rPr>
        <mc:AlternateContent>
          <mc:Choice Requires="wps">
            <w:drawing>
              <wp:anchor distT="0" distB="0" distL="114300" distR="114300" simplePos="0" relativeHeight="251657216" behindDoc="0" locked="0" layoutInCell="1" allowOverlap="1" wp14:anchorId="6468E46D" wp14:editId="067E938C">
                <wp:simplePos x="0" y="0"/>
                <wp:positionH relativeFrom="page">
                  <wp:posOffset>227330</wp:posOffset>
                </wp:positionH>
                <wp:positionV relativeFrom="page">
                  <wp:posOffset>1713865</wp:posOffset>
                </wp:positionV>
                <wp:extent cx="7315200" cy="23018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301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9D481" w14:textId="40EF1B08" w:rsidR="00BC2582" w:rsidRDefault="00C762F1">
                            <w:pPr>
                              <w:jc w:val="right"/>
                              <w:rPr>
                                <w:color w:val="003399" w:themeColor="accent1"/>
                                <w:sz w:val="64"/>
                                <w:szCs w:val="64"/>
                              </w:rPr>
                            </w:pPr>
                            <w:sdt>
                              <w:sdtPr>
                                <w:rPr>
                                  <w:caps/>
                                  <w:color w:val="00339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C2582">
                                  <w:rPr>
                                    <w:caps/>
                                    <w:color w:val="003399" w:themeColor="accent1"/>
                                    <w:sz w:val="64"/>
                                    <w:szCs w:val="64"/>
                                  </w:rPr>
                                  <w:t>VA Data Guide - FY2015</w:t>
                                </w:r>
                              </w:sdtContent>
                            </w:sdt>
                          </w:p>
                          <w:sdt>
                            <w:sdtPr>
                              <w:rPr>
                                <w:rStyle w:val="SubtitleChar"/>
                                <w:sz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p w14:paraId="4A0A3A92" w14:textId="0AF5FB0A" w:rsidR="00BC2582" w:rsidRDefault="00BC2582">
                                <w:pPr>
                                  <w:jc w:val="right"/>
                                  <w:rPr>
                                    <w:smallCaps/>
                                    <w:color w:val="404040" w:themeColor="text1" w:themeTint="BF"/>
                                    <w:sz w:val="36"/>
                                    <w:szCs w:val="36"/>
                                  </w:rPr>
                                </w:pPr>
                                <w:r w:rsidRPr="00C94CBA">
                                  <w:rPr>
                                    <w:rStyle w:val="SubtitleChar"/>
                                    <w:sz w:val="28"/>
                                  </w:rPr>
                                  <w:t xml:space="preserve">Data Collection and Reporting </w:t>
                                </w:r>
                                <w:r>
                                  <w:rPr>
                                    <w:rStyle w:val="SubtitleChar"/>
                                    <w:sz w:val="28"/>
                                  </w:rPr>
                                  <w:t>Guidance</w:t>
                                </w:r>
                                <w:r w:rsidRPr="00C94CBA">
                                  <w:rPr>
                                    <w:rStyle w:val="SubtitleChar"/>
                                    <w:sz w:val="28"/>
                                  </w:rPr>
                                  <w:t xml:space="preserve"> for </w:t>
                                </w:r>
                                <w:r>
                                  <w:rPr>
                                    <w:rStyle w:val="SubtitleChar"/>
                                    <w:sz w:val="28"/>
                                  </w:rPr>
                                  <w:t>SSVF</w:t>
                                </w:r>
                                <w:r w:rsidRPr="00C94CBA">
                                  <w:rPr>
                                    <w:rStyle w:val="SubtitleChar"/>
                                    <w:sz w:val="28"/>
                                  </w:rPr>
                                  <w:t xml:space="preserve"> Grantees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17.9pt;margin-top:134.95pt;width:8in;height:181.25pt;z-index:25165721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" filled="f" stroked="f" strokeweight=".5pt">
                <v:textbox inset="126pt,0,54pt,0">
                  <w:txbxContent>
                    <w:p w14:paraId="6F69D481" w14:textId="40EF1B08" w:rsidR="00BC2582" w:rsidRDefault="005A3F5E">
                      <w:pPr>
                        <w:jc w:val="right"/>
                        <w:rPr>
                          <w:color w:val="003399" w:themeColor="accent1"/>
                          <w:sz w:val="64"/>
                          <w:szCs w:val="64"/>
                        </w:rPr>
                      </w:pPr>
                      <w:sdt>
                        <w:sdtPr>
                          <w:rPr>
                            <w:caps/>
                            <w:color w:val="003399"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C2582">
                            <w:rPr>
                              <w:caps/>
                              <w:color w:val="003399" w:themeColor="accent1"/>
                              <w:sz w:val="64"/>
                              <w:szCs w:val="64"/>
                            </w:rPr>
                            <w:t>VA Data Guide - FY2015</w:t>
                          </w:r>
                        </w:sdtContent>
                      </w:sdt>
                    </w:p>
                    <w:sdt>
                      <w:sdtPr>
                        <w:rPr>
                          <w:rStyle w:val="SubtitleChar"/>
                          <w:sz w:val="2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p w14:paraId="4A0A3A92" w14:textId="0AF5FB0A" w:rsidR="00BC2582" w:rsidRDefault="00BC2582">
                          <w:pPr>
                            <w:jc w:val="right"/>
                            <w:rPr>
                              <w:smallCaps/>
                              <w:color w:val="404040" w:themeColor="text1" w:themeTint="BF"/>
                              <w:sz w:val="36"/>
                              <w:szCs w:val="36"/>
                            </w:rPr>
                          </w:pPr>
                          <w:r w:rsidRPr="00C94CBA">
                            <w:rPr>
                              <w:rStyle w:val="SubtitleChar"/>
                              <w:sz w:val="28"/>
                            </w:rPr>
                            <w:t xml:space="preserve">Data Collection and Reporting </w:t>
                          </w:r>
                          <w:r>
                            <w:rPr>
                              <w:rStyle w:val="SubtitleChar"/>
                              <w:sz w:val="28"/>
                            </w:rPr>
                            <w:t>Guidance</w:t>
                          </w:r>
                          <w:r w:rsidRPr="00C94CBA">
                            <w:rPr>
                              <w:rStyle w:val="SubtitleChar"/>
                              <w:sz w:val="28"/>
                            </w:rPr>
                            <w:t xml:space="preserve"> for </w:t>
                          </w:r>
                          <w:r>
                            <w:rPr>
                              <w:rStyle w:val="SubtitleChar"/>
                              <w:sz w:val="28"/>
                            </w:rPr>
                            <w:t>SSVF</w:t>
                          </w:r>
                          <w:r w:rsidRPr="00C94CBA">
                            <w:rPr>
                              <w:rStyle w:val="SubtitleChar"/>
                              <w:sz w:val="28"/>
                            </w:rPr>
                            <w:t xml:space="preserve"> Grantees</w:t>
                          </w:r>
                        </w:p>
                      </w:sdtContent>
                    </w:sdt>
                  </w:txbxContent>
                </v:textbox>
                <w10:wrap type="square" anchorx="page" anchory="page"/>
              </v:shape>
            </w:pict>
          </mc:Fallback>
        </mc:AlternateContent>
      </w:r>
    </w:p>
    <w:p w14:paraId="117A4B07" w14:textId="5082C4D0" w:rsidR="000013A8" w:rsidRDefault="000013A8">
      <w:r>
        <w:rPr>
          <w:noProof/>
          <w:lang w:eastAsia="en-US"/>
        </w:rPr>
        <mc:AlternateContent>
          <mc:Choice Requires="wps">
            <w:drawing>
              <wp:anchor distT="0" distB="0" distL="114300" distR="114300" simplePos="0" relativeHeight="251663360" behindDoc="1" locked="0" layoutInCell="1" allowOverlap="1" wp14:anchorId="5464682A" wp14:editId="101289A9">
                <wp:simplePos x="0" y="0"/>
                <wp:positionH relativeFrom="column">
                  <wp:posOffset>3305175</wp:posOffset>
                </wp:positionH>
                <wp:positionV relativeFrom="page">
                  <wp:posOffset>6391275</wp:posOffset>
                </wp:positionV>
                <wp:extent cx="2852420" cy="2171700"/>
                <wp:effectExtent l="0" t="0" r="5080" b="0"/>
                <wp:wrapNone/>
                <wp:docPr id="187" name="Text Box 187"/>
                <wp:cNvGraphicFramePr/>
                <a:graphic xmlns:a="http://schemas.openxmlformats.org/drawingml/2006/main">
                  <a:graphicData uri="http://schemas.microsoft.com/office/word/2010/wordprocessingShape">
                    <wps:wsp>
                      <wps:cNvSpPr txBox="1"/>
                      <wps:spPr>
                        <a:xfrm>
                          <a:off x="0" y="0"/>
                          <a:ext cx="2852420" cy="217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F7DE2" w14:textId="33FD25AA" w:rsidR="00BC2582" w:rsidRPr="00C94CBA" w:rsidRDefault="00BC2582" w:rsidP="00C94CBA">
                            <w:pPr>
                              <w:jc w:val="right"/>
                              <w:rPr>
                                <w:rStyle w:val="SubtleReference"/>
                              </w:rPr>
                            </w:pPr>
                            <w:r w:rsidRPr="00C94CBA">
                              <w:rPr>
                                <w:rStyle w:val="SubtleReference"/>
                              </w:rPr>
                              <w:t>Prepared for</w:t>
                            </w:r>
                          </w:p>
                          <w:p w14:paraId="54CA9BA2" w14:textId="0D7B7216" w:rsidR="00BC2582" w:rsidRPr="000013A8" w:rsidRDefault="00BC2582" w:rsidP="00C94CBA">
                            <w:pPr>
                              <w:jc w:val="right"/>
                              <w:rPr>
                                <w:color w:val="003399" w:themeColor="accent1"/>
                                <w:sz w:val="28"/>
                              </w:rPr>
                            </w:pPr>
                            <w:r w:rsidRPr="000013A8">
                              <w:rPr>
                                <w:color w:val="003399" w:themeColor="accent1"/>
                                <w:sz w:val="28"/>
                              </w:rPr>
                              <w:t>Department of Veterans Affairs</w:t>
                            </w:r>
                          </w:p>
                          <w:p w14:paraId="4D7DD8CF" w14:textId="339D5E18" w:rsidR="00BC2582" w:rsidRPr="00C94CBA" w:rsidRDefault="00BC2582" w:rsidP="00C94CBA">
                            <w:pPr>
                              <w:jc w:val="right"/>
                            </w:pPr>
                            <w:r w:rsidRPr="00C94CBA">
                              <w:t>Technology Acquisition Center</w:t>
                            </w:r>
                          </w:p>
                          <w:p w14:paraId="6FF369EB" w14:textId="77777777" w:rsidR="00BC2582" w:rsidRPr="00C94CBA" w:rsidRDefault="00BC2582" w:rsidP="00C94CBA">
                            <w:pPr>
                              <w:jc w:val="right"/>
                            </w:pPr>
                            <w:r w:rsidRPr="00C94CBA">
                              <w:t>260 Industrial Way West</w:t>
                            </w:r>
                          </w:p>
                          <w:p w14:paraId="68334BB6" w14:textId="77777777" w:rsidR="00BC2582" w:rsidRDefault="00BC2582" w:rsidP="00C94CBA">
                            <w:pPr>
                              <w:jc w:val="right"/>
                            </w:pPr>
                            <w:r w:rsidRPr="00C94CBA">
                              <w:t>Eatontown, New Jersey 07724</w:t>
                            </w:r>
                          </w:p>
                          <w:p w14:paraId="649B17C7" w14:textId="77777777" w:rsidR="00BC2582" w:rsidRDefault="00BC2582" w:rsidP="00C94CBA">
                            <w:pPr>
                              <w:jc w:val="right"/>
                            </w:pPr>
                          </w:p>
                          <w:p w14:paraId="2CEC18F7" w14:textId="5E3EB28C" w:rsidR="00BC2582" w:rsidRPr="000013A8" w:rsidRDefault="00BC2582" w:rsidP="00C94CBA">
                            <w:pPr>
                              <w:jc w:val="right"/>
                              <w:rPr>
                                <w:rStyle w:val="SubtleReference"/>
                              </w:rPr>
                            </w:pPr>
                            <w:r w:rsidRPr="000013A8">
                              <w:rPr>
                                <w:rStyle w:val="SubtleReference"/>
                              </w:rPr>
                              <w:t>Prepared By</w:t>
                            </w:r>
                          </w:p>
                          <w:p w14:paraId="7886963E" w14:textId="3D5B53CF" w:rsidR="00BC2582" w:rsidRPr="00C94CBA" w:rsidRDefault="00BC2582" w:rsidP="00C94CBA">
                            <w:pPr>
                              <w:jc w:val="right"/>
                            </w:pPr>
                            <w:r>
                              <w:t>SRA/Abt Associates Inc.</w:t>
                            </w:r>
                          </w:p>
                          <w:p w14:paraId="6A839B92" w14:textId="272438A2" w:rsidR="00BC2582" w:rsidRPr="00C94CBA" w:rsidRDefault="00BC2582" w:rsidP="00C94CB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27" type="#_x0000_t202" style="position:absolute;margin-left:260.25pt;margin-top:503.25pt;width:224.6pt;height: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" filled="f" stroked="f" strokeweight=".5pt">
                <v:textbox inset="0,0,0,0">
                  <w:txbxContent>
                    <w:p w14:paraId="372F7DE2" w14:textId="33FD25AA" w:rsidR="00BC2582" w:rsidRPr="00C94CBA" w:rsidRDefault="00BC2582" w:rsidP="00C94CBA">
                      <w:pPr>
                        <w:jc w:val="right"/>
                        <w:rPr>
                          <w:rStyle w:val="SubtleReference"/>
                        </w:rPr>
                      </w:pPr>
                      <w:r w:rsidRPr="00C94CBA">
                        <w:rPr>
                          <w:rStyle w:val="SubtleReference"/>
                        </w:rPr>
                        <w:t>Prepared for</w:t>
                      </w:r>
                    </w:p>
                    <w:p w14:paraId="54CA9BA2" w14:textId="0D7B7216" w:rsidR="00BC2582" w:rsidRPr="000013A8" w:rsidRDefault="00BC2582" w:rsidP="00C94CBA">
                      <w:pPr>
                        <w:jc w:val="right"/>
                        <w:rPr>
                          <w:color w:val="003399" w:themeColor="accent1"/>
                          <w:sz w:val="28"/>
                        </w:rPr>
                      </w:pPr>
                      <w:r w:rsidRPr="000013A8">
                        <w:rPr>
                          <w:color w:val="003399" w:themeColor="accent1"/>
                          <w:sz w:val="28"/>
                        </w:rPr>
                        <w:t>Department of Veterans Affairs</w:t>
                      </w:r>
                    </w:p>
                    <w:p w14:paraId="4D7DD8CF" w14:textId="339D5E18" w:rsidR="00BC2582" w:rsidRPr="00C94CBA" w:rsidRDefault="00BC2582" w:rsidP="00C94CBA">
                      <w:pPr>
                        <w:jc w:val="right"/>
                      </w:pPr>
                      <w:r w:rsidRPr="00C94CBA">
                        <w:t>Technology Acquisition Center</w:t>
                      </w:r>
                    </w:p>
                    <w:p w14:paraId="6FF369EB" w14:textId="77777777" w:rsidR="00BC2582" w:rsidRPr="00C94CBA" w:rsidRDefault="00BC2582" w:rsidP="00C94CBA">
                      <w:pPr>
                        <w:jc w:val="right"/>
                      </w:pPr>
                      <w:r w:rsidRPr="00C94CBA">
                        <w:t>260 Industrial Way West</w:t>
                      </w:r>
                    </w:p>
                    <w:p w14:paraId="68334BB6" w14:textId="77777777" w:rsidR="00BC2582" w:rsidRDefault="00BC2582" w:rsidP="00C94CBA">
                      <w:pPr>
                        <w:jc w:val="right"/>
                      </w:pPr>
                      <w:r w:rsidRPr="00C94CBA">
                        <w:t>Eatontown, New Jersey 07724</w:t>
                      </w:r>
                    </w:p>
                    <w:p w14:paraId="649B17C7" w14:textId="77777777" w:rsidR="00BC2582" w:rsidRDefault="00BC2582" w:rsidP="00C94CBA">
                      <w:pPr>
                        <w:jc w:val="right"/>
                      </w:pPr>
                    </w:p>
                    <w:p w14:paraId="2CEC18F7" w14:textId="5E3EB28C" w:rsidR="00BC2582" w:rsidRPr="000013A8" w:rsidRDefault="00BC2582" w:rsidP="00C94CBA">
                      <w:pPr>
                        <w:jc w:val="right"/>
                        <w:rPr>
                          <w:rStyle w:val="SubtleReference"/>
                        </w:rPr>
                      </w:pPr>
                      <w:r w:rsidRPr="000013A8">
                        <w:rPr>
                          <w:rStyle w:val="SubtleReference"/>
                        </w:rPr>
                        <w:t>Prepared By</w:t>
                      </w:r>
                    </w:p>
                    <w:p w14:paraId="7886963E" w14:textId="3D5B53CF" w:rsidR="00BC2582" w:rsidRPr="00C94CBA" w:rsidRDefault="00BC2582" w:rsidP="00C94CBA">
                      <w:pPr>
                        <w:jc w:val="right"/>
                      </w:pPr>
                      <w:r>
                        <w:t>SRA/Abt Associates Inc.</w:t>
                      </w:r>
                    </w:p>
                    <w:p w14:paraId="6A839B92" w14:textId="272438A2" w:rsidR="00BC2582" w:rsidRPr="00C94CBA" w:rsidRDefault="00BC2582" w:rsidP="00C94CBA"/>
                  </w:txbxContent>
                </v:textbox>
                <w10:wrap anchory="page"/>
              </v:shape>
            </w:pict>
          </mc:Fallback>
        </mc:AlternateContent>
      </w:r>
      <w:r>
        <w:rPr>
          <w:noProof/>
          <w:lang w:eastAsia="en-US"/>
        </w:rPr>
        <mc:AlternateContent>
          <mc:Choice Requires="wps">
            <w:drawing>
              <wp:anchor distT="91440" distB="91440" distL="114300" distR="114300" simplePos="0" relativeHeight="251665408" behindDoc="1" locked="0" layoutInCell="1" allowOverlap="1" wp14:anchorId="3368C3E6" wp14:editId="31BCE877">
                <wp:simplePos x="0" y="0"/>
                <wp:positionH relativeFrom="page">
                  <wp:posOffset>228600</wp:posOffset>
                </wp:positionH>
                <wp:positionV relativeFrom="page">
                  <wp:posOffset>9229725</wp:posOffset>
                </wp:positionV>
                <wp:extent cx="7134860" cy="5842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584200"/>
                        </a:xfrm>
                        <a:prstGeom prst="rect">
                          <a:avLst/>
                        </a:prstGeom>
                        <a:noFill/>
                        <a:ln w="9525">
                          <a:noFill/>
                          <a:miter lim="800000"/>
                          <a:headEnd/>
                          <a:tailEnd/>
                        </a:ln>
                      </wps:spPr>
                      <wps:txbx>
                        <w:txbxContent>
                          <w:p w14:paraId="538ED675" w14:textId="1F4158F1" w:rsidR="00BC2582" w:rsidRDefault="00BC2582" w:rsidP="000013A8">
                            <w:pPr>
                              <w:pBdr>
                                <w:top w:val="single" w:sz="24" w:space="8" w:color="003399" w:themeColor="accent1"/>
                                <w:bottom w:val="single" w:sz="24" w:space="8" w:color="003399" w:themeColor="accent1"/>
                              </w:pBdr>
                              <w:spacing w:after="0"/>
                              <w:jc w:val="center"/>
                              <w:rPr>
                                <w:i/>
                                <w:iCs/>
                                <w:color w:val="003399" w:themeColor="accent1"/>
                                <w:sz w:val="24"/>
                              </w:rPr>
                            </w:pPr>
                            <w:r>
                              <w:rPr>
                                <w:i/>
                                <w:iCs/>
                                <w:color w:val="003399" w:themeColor="accent1"/>
                                <w:sz w:val="24"/>
                                <w:szCs w:val="24"/>
                              </w:rPr>
                              <w:t>September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18pt;margin-top:726.75pt;width:561.8pt;height:46pt;z-index:-2516510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" filled="f" stroked="f">
                <v:textbox style="mso-fit-shape-to-text:t">
                  <w:txbxContent>
                    <w:p w14:paraId="538ED675" w14:textId="1F4158F1" w:rsidR="00BC2582" w:rsidRDefault="00BC2582" w:rsidP="000013A8">
                      <w:pPr>
                        <w:pBdr>
                          <w:top w:val="single" w:sz="24" w:space="8" w:color="003399" w:themeColor="accent1"/>
                          <w:bottom w:val="single" w:sz="24" w:space="8" w:color="003399" w:themeColor="accent1"/>
                        </w:pBdr>
                        <w:spacing w:after="0"/>
                        <w:jc w:val="center"/>
                        <w:rPr>
                          <w:i/>
                          <w:iCs/>
                          <w:color w:val="003399" w:themeColor="accent1"/>
                          <w:sz w:val="24"/>
                        </w:rPr>
                      </w:pPr>
                      <w:r>
                        <w:rPr>
                          <w:i/>
                          <w:iCs/>
                          <w:color w:val="003399" w:themeColor="accent1"/>
                          <w:sz w:val="24"/>
                          <w:szCs w:val="24"/>
                        </w:rPr>
                        <w:t>September 2014</w:t>
                      </w:r>
                    </w:p>
                  </w:txbxContent>
                </v:textbox>
                <w10:wrap anchorx="page" anchory="page"/>
              </v:shape>
            </w:pict>
          </mc:Fallback>
        </mc:AlternateContent>
      </w:r>
    </w:p>
    <w:p w14:paraId="0D76E169" w14:textId="77777777" w:rsidR="00A967CD" w:rsidRDefault="00A967CD" w:rsidP="00AF0C73">
      <w:pPr>
        <w:sectPr w:rsidR="00A967CD" w:rsidSect="00AF0C73">
          <w:pgSz w:w="12240" w:h="15840"/>
          <w:pgMar w:top="1440" w:right="1440" w:bottom="1440" w:left="1440" w:header="720" w:footer="720" w:gutter="0"/>
          <w:pgNumType w:start="0"/>
          <w:cols w:space="720"/>
          <w:titlePg/>
          <w:docGrid w:linePitch="299"/>
        </w:sectPr>
      </w:pPr>
    </w:p>
    <w:sdt>
      <w:sdtPr>
        <w:rPr>
          <w:rFonts w:asciiTheme="minorHAnsi" w:eastAsiaTheme="minorEastAsia" w:hAnsiTheme="minorHAnsi" w:cstheme="minorBidi"/>
          <w:color w:val="auto"/>
          <w:sz w:val="22"/>
          <w:szCs w:val="20"/>
        </w:rPr>
        <w:id w:val="237834444"/>
        <w:docPartObj>
          <w:docPartGallery w:val="Table of Contents"/>
          <w:docPartUnique/>
        </w:docPartObj>
      </w:sdtPr>
      <w:sdtEndPr>
        <w:rPr>
          <w:b/>
          <w:bCs/>
          <w:noProof/>
        </w:rPr>
      </w:sdtEndPr>
      <w:sdtContent>
        <w:p w14:paraId="04B0D8FF" w14:textId="7E712F5F" w:rsidR="00286C59" w:rsidRDefault="00286C59">
          <w:pPr>
            <w:pStyle w:val="TOCHeading"/>
          </w:pPr>
          <w:r>
            <w:t>Contents</w:t>
          </w:r>
        </w:p>
        <w:p w14:paraId="79D3BC22" w14:textId="77777777" w:rsidR="005A3F5E" w:rsidRDefault="00286C59">
          <w:pPr>
            <w:pStyle w:val="TOC1"/>
            <w:tabs>
              <w:tab w:val="right" w:leader="dot" w:pos="9350"/>
            </w:tabs>
            <w:rPr>
              <w:noProof/>
              <w:szCs w:val="22"/>
              <w:lang w:eastAsia="en-US"/>
            </w:rPr>
          </w:pPr>
          <w:r>
            <w:fldChar w:fldCharType="begin"/>
          </w:r>
          <w:r>
            <w:instrText xml:space="preserve"> TOC \o "1-3" \h \z \u </w:instrText>
          </w:r>
          <w:r>
            <w:fldChar w:fldCharType="separate"/>
          </w:r>
          <w:hyperlink w:anchor="_Toc399312701" w:history="1">
            <w:r w:rsidR="005A3F5E" w:rsidRPr="000749F3">
              <w:rPr>
                <w:rStyle w:val="Hyperlink"/>
                <w:noProof/>
              </w:rPr>
              <w:t>VA Programs &amp; HMIS Participation</w:t>
            </w:r>
            <w:r w:rsidR="005A3F5E">
              <w:rPr>
                <w:noProof/>
                <w:webHidden/>
              </w:rPr>
              <w:tab/>
            </w:r>
            <w:r w:rsidR="005A3F5E">
              <w:rPr>
                <w:noProof/>
                <w:webHidden/>
              </w:rPr>
              <w:fldChar w:fldCharType="begin"/>
            </w:r>
            <w:r w:rsidR="005A3F5E">
              <w:rPr>
                <w:noProof/>
                <w:webHidden/>
              </w:rPr>
              <w:instrText xml:space="preserve"> PAGEREF _Toc399312701 \h </w:instrText>
            </w:r>
            <w:r w:rsidR="005A3F5E">
              <w:rPr>
                <w:noProof/>
                <w:webHidden/>
              </w:rPr>
            </w:r>
            <w:r w:rsidR="005A3F5E">
              <w:rPr>
                <w:noProof/>
                <w:webHidden/>
              </w:rPr>
              <w:fldChar w:fldCharType="separate"/>
            </w:r>
            <w:r w:rsidR="005A3F5E">
              <w:rPr>
                <w:noProof/>
                <w:webHidden/>
              </w:rPr>
              <w:t>1</w:t>
            </w:r>
            <w:r w:rsidR="005A3F5E">
              <w:rPr>
                <w:noProof/>
                <w:webHidden/>
              </w:rPr>
              <w:fldChar w:fldCharType="end"/>
            </w:r>
          </w:hyperlink>
        </w:p>
        <w:p w14:paraId="4AE56A19" w14:textId="77777777" w:rsidR="005A3F5E" w:rsidRDefault="00C762F1">
          <w:pPr>
            <w:pStyle w:val="TOC1"/>
            <w:tabs>
              <w:tab w:val="right" w:leader="dot" w:pos="9350"/>
            </w:tabs>
            <w:rPr>
              <w:noProof/>
              <w:szCs w:val="22"/>
              <w:lang w:eastAsia="en-US"/>
            </w:rPr>
          </w:pPr>
          <w:hyperlink w:anchor="_Toc399312702" w:history="1">
            <w:r w:rsidR="005A3F5E" w:rsidRPr="000749F3">
              <w:rPr>
                <w:rStyle w:val="Hyperlink"/>
                <w:noProof/>
              </w:rPr>
              <w:t>Data Guide Introduction and Overview</w:t>
            </w:r>
            <w:r w:rsidR="005A3F5E">
              <w:rPr>
                <w:noProof/>
                <w:webHidden/>
              </w:rPr>
              <w:tab/>
            </w:r>
            <w:r w:rsidR="005A3F5E">
              <w:rPr>
                <w:noProof/>
                <w:webHidden/>
              </w:rPr>
              <w:fldChar w:fldCharType="begin"/>
            </w:r>
            <w:r w:rsidR="005A3F5E">
              <w:rPr>
                <w:noProof/>
                <w:webHidden/>
              </w:rPr>
              <w:instrText xml:space="preserve"> PAGEREF _Toc399312702 \h </w:instrText>
            </w:r>
            <w:r w:rsidR="005A3F5E">
              <w:rPr>
                <w:noProof/>
                <w:webHidden/>
              </w:rPr>
            </w:r>
            <w:r w:rsidR="005A3F5E">
              <w:rPr>
                <w:noProof/>
                <w:webHidden/>
              </w:rPr>
              <w:fldChar w:fldCharType="separate"/>
            </w:r>
            <w:r w:rsidR="005A3F5E">
              <w:rPr>
                <w:noProof/>
                <w:webHidden/>
              </w:rPr>
              <w:t>3</w:t>
            </w:r>
            <w:r w:rsidR="005A3F5E">
              <w:rPr>
                <w:noProof/>
                <w:webHidden/>
              </w:rPr>
              <w:fldChar w:fldCharType="end"/>
            </w:r>
          </w:hyperlink>
        </w:p>
        <w:p w14:paraId="5E2423C3" w14:textId="77777777" w:rsidR="005A3F5E" w:rsidRDefault="00C762F1">
          <w:pPr>
            <w:pStyle w:val="TOC2"/>
            <w:tabs>
              <w:tab w:val="right" w:leader="dot" w:pos="9350"/>
            </w:tabs>
            <w:rPr>
              <w:noProof/>
              <w:szCs w:val="22"/>
              <w:lang w:eastAsia="en-US"/>
            </w:rPr>
          </w:pPr>
          <w:hyperlink w:anchor="_Toc399312703" w:history="1">
            <w:r w:rsidR="005A3F5E" w:rsidRPr="000749F3">
              <w:rPr>
                <w:rStyle w:val="Hyperlink"/>
                <w:noProof/>
              </w:rPr>
              <w:t>Other Training Materials</w:t>
            </w:r>
            <w:r w:rsidR="005A3F5E">
              <w:rPr>
                <w:noProof/>
                <w:webHidden/>
              </w:rPr>
              <w:tab/>
            </w:r>
            <w:r w:rsidR="005A3F5E">
              <w:rPr>
                <w:noProof/>
                <w:webHidden/>
              </w:rPr>
              <w:fldChar w:fldCharType="begin"/>
            </w:r>
            <w:r w:rsidR="005A3F5E">
              <w:rPr>
                <w:noProof/>
                <w:webHidden/>
              </w:rPr>
              <w:instrText xml:space="preserve"> PAGEREF _Toc399312703 \h </w:instrText>
            </w:r>
            <w:r w:rsidR="005A3F5E">
              <w:rPr>
                <w:noProof/>
                <w:webHidden/>
              </w:rPr>
            </w:r>
            <w:r w:rsidR="005A3F5E">
              <w:rPr>
                <w:noProof/>
                <w:webHidden/>
              </w:rPr>
              <w:fldChar w:fldCharType="separate"/>
            </w:r>
            <w:r w:rsidR="005A3F5E">
              <w:rPr>
                <w:noProof/>
                <w:webHidden/>
              </w:rPr>
              <w:t>3</w:t>
            </w:r>
            <w:r w:rsidR="005A3F5E">
              <w:rPr>
                <w:noProof/>
                <w:webHidden/>
              </w:rPr>
              <w:fldChar w:fldCharType="end"/>
            </w:r>
          </w:hyperlink>
        </w:p>
        <w:p w14:paraId="2B7CD226" w14:textId="77777777" w:rsidR="005A3F5E" w:rsidRDefault="00C762F1">
          <w:pPr>
            <w:pStyle w:val="TOC3"/>
            <w:tabs>
              <w:tab w:val="right" w:leader="dot" w:pos="9350"/>
            </w:tabs>
            <w:rPr>
              <w:noProof/>
              <w:szCs w:val="22"/>
              <w:lang w:eastAsia="en-US"/>
            </w:rPr>
          </w:pPr>
          <w:hyperlink w:anchor="_Toc399312704" w:history="1">
            <w:r w:rsidR="005A3F5E" w:rsidRPr="000749F3">
              <w:rPr>
                <w:rStyle w:val="Hyperlink"/>
                <w:noProof/>
              </w:rPr>
              <w:t>SSVF Data Collection &amp; Reporting 101</w:t>
            </w:r>
            <w:r w:rsidR="005A3F5E">
              <w:rPr>
                <w:noProof/>
                <w:webHidden/>
              </w:rPr>
              <w:tab/>
            </w:r>
            <w:r w:rsidR="005A3F5E">
              <w:rPr>
                <w:noProof/>
                <w:webHidden/>
              </w:rPr>
              <w:fldChar w:fldCharType="begin"/>
            </w:r>
            <w:r w:rsidR="005A3F5E">
              <w:rPr>
                <w:noProof/>
                <w:webHidden/>
              </w:rPr>
              <w:instrText xml:space="preserve"> PAGEREF _Toc399312704 \h </w:instrText>
            </w:r>
            <w:r w:rsidR="005A3F5E">
              <w:rPr>
                <w:noProof/>
                <w:webHidden/>
              </w:rPr>
            </w:r>
            <w:r w:rsidR="005A3F5E">
              <w:rPr>
                <w:noProof/>
                <w:webHidden/>
              </w:rPr>
              <w:fldChar w:fldCharType="separate"/>
            </w:r>
            <w:r w:rsidR="005A3F5E">
              <w:rPr>
                <w:noProof/>
                <w:webHidden/>
              </w:rPr>
              <w:t>3</w:t>
            </w:r>
            <w:r w:rsidR="005A3F5E">
              <w:rPr>
                <w:noProof/>
                <w:webHidden/>
              </w:rPr>
              <w:fldChar w:fldCharType="end"/>
            </w:r>
          </w:hyperlink>
        </w:p>
        <w:p w14:paraId="6E96BB44" w14:textId="77777777" w:rsidR="005A3F5E" w:rsidRDefault="00C762F1">
          <w:pPr>
            <w:pStyle w:val="TOC3"/>
            <w:tabs>
              <w:tab w:val="right" w:leader="dot" w:pos="9350"/>
            </w:tabs>
            <w:rPr>
              <w:noProof/>
              <w:szCs w:val="22"/>
              <w:lang w:eastAsia="en-US"/>
            </w:rPr>
          </w:pPr>
          <w:hyperlink w:anchor="_Toc399312705" w:history="1">
            <w:r w:rsidR="005A3F5E" w:rsidRPr="000749F3">
              <w:rPr>
                <w:rStyle w:val="Hyperlink"/>
                <w:noProof/>
              </w:rPr>
              <w:t>Reporting Data through VAs Repository</w:t>
            </w:r>
            <w:r w:rsidR="005A3F5E">
              <w:rPr>
                <w:noProof/>
                <w:webHidden/>
              </w:rPr>
              <w:tab/>
            </w:r>
            <w:r w:rsidR="005A3F5E">
              <w:rPr>
                <w:noProof/>
                <w:webHidden/>
              </w:rPr>
              <w:fldChar w:fldCharType="begin"/>
            </w:r>
            <w:r w:rsidR="005A3F5E">
              <w:rPr>
                <w:noProof/>
                <w:webHidden/>
              </w:rPr>
              <w:instrText xml:space="preserve"> PAGEREF _Toc399312705 \h </w:instrText>
            </w:r>
            <w:r w:rsidR="005A3F5E">
              <w:rPr>
                <w:noProof/>
                <w:webHidden/>
              </w:rPr>
            </w:r>
            <w:r w:rsidR="005A3F5E">
              <w:rPr>
                <w:noProof/>
                <w:webHidden/>
              </w:rPr>
              <w:fldChar w:fldCharType="separate"/>
            </w:r>
            <w:r w:rsidR="005A3F5E">
              <w:rPr>
                <w:noProof/>
                <w:webHidden/>
              </w:rPr>
              <w:t>4</w:t>
            </w:r>
            <w:r w:rsidR="005A3F5E">
              <w:rPr>
                <w:noProof/>
                <w:webHidden/>
              </w:rPr>
              <w:fldChar w:fldCharType="end"/>
            </w:r>
          </w:hyperlink>
        </w:p>
        <w:p w14:paraId="279B1A23" w14:textId="77777777" w:rsidR="005A3F5E" w:rsidRDefault="00C762F1">
          <w:pPr>
            <w:pStyle w:val="TOC3"/>
            <w:tabs>
              <w:tab w:val="right" w:leader="dot" w:pos="9350"/>
            </w:tabs>
            <w:rPr>
              <w:noProof/>
              <w:szCs w:val="22"/>
              <w:lang w:eastAsia="en-US"/>
            </w:rPr>
          </w:pPr>
          <w:hyperlink w:anchor="_Toc399312706" w:history="1">
            <w:r w:rsidR="005A3F5E" w:rsidRPr="000749F3">
              <w:rPr>
                <w:rStyle w:val="Hyperlink"/>
                <w:noProof/>
              </w:rPr>
              <w:t>HMIS:  Beyond Data Collection</w:t>
            </w:r>
            <w:r w:rsidR="005A3F5E">
              <w:rPr>
                <w:noProof/>
                <w:webHidden/>
              </w:rPr>
              <w:tab/>
            </w:r>
            <w:r w:rsidR="005A3F5E">
              <w:rPr>
                <w:noProof/>
                <w:webHidden/>
              </w:rPr>
              <w:fldChar w:fldCharType="begin"/>
            </w:r>
            <w:r w:rsidR="005A3F5E">
              <w:rPr>
                <w:noProof/>
                <w:webHidden/>
              </w:rPr>
              <w:instrText xml:space="preserve"> PAGEREF _Toc399312706 \h </w:instrText>
            </w:r>
            <w:r w:rsidR="005A3F5E">
              <w:rPr>
                <w:noProof/>
                <w:webHidden/>
              </w:rPr>
            </w:r>
            <w:r w:rsidR="005A3F5E">
              <w:rPr>
                <w:noProof/>
                <w:webHidden/>
              </w:rPr>
              <w:fldChar w:fldCharType="separate"/>
            </w:r>
            <w:r w:rsidR="005A3F5E">
              <w:rPr>
                <w:noProof/>
                <w:webHidden/>
              </w:rPr>
              <w:t>4</w:t>
            </w:r>
            <w:r w:rsidR="005A3F5E">
              <w:rPr>
                <w:noProof/>
                <w:webHidden/>
              </w:rPr>
              <w:fldChar w:fldCharType="end"/>
            </w:r>
          </w:hyperlink>
        </w:p>
        <w:p w14:paraId="04468311" w14:textId="77777777" w:rsidR="005A3F5E" w:rsidRDefault="00C762F1">
          <w:pPr>
            <w:pStyle w:val="TOC3"/>
            <w:tabs>
              <w:tab w:val="right" w:leader="dot" w:pos="9350"/>
            </w:tabs>
            <w:rPr>
              <w:noProof/>
              <w:szCs w:val="22"/>
              <w:lang w:eastAsia="en-US"/>
            </w:rPr>
          </w:pPr>
          <w:hyperlink w:anchor="_Toc399312707" w:history="1">
            <w:r w:rsidR="005A3F5E" w:rsidRPr="000749F3">
              <w:rPr>
                <w:rStyle w:val="Hyperlink"/>
                <w:noProof/>
              </w:rPr>
              <w:t>SSVF for HMIS Administrators and Vendors</w:t>
            </w:r>
            <w:r w:rsidR="005A3F5E">
              <w:rPr>
                <w:noProof/>
                <w:webHidden/>
              </w:rPr>
              <w:tab/>
            </w:r>
            <w:r w:rsidR="005A3F5E">
              <w:rPr>
                <w:noProof/>
                <w:webHidden/>
              </w:rPr>
              <w:fldChar w:fldCharType="begin"/>
            </w:r>
            <w:r w:rsidR="005A3F5E">
              <w:rPr>
                <w:noProof/>
                <w:webHidden/>
              </w:rPr>
              <w:instrText xml:space="preserve"> PAGEREF _Toc399312707 \h </w:instrText>
            </w:r>
            <w:r w:rsidR="005A3F5E">
              <w:rPr>
                <w:noProof/>
                <w:webHidden/>
              </w:rPr>
            </w:r>
            <w:r w:rsidR="005A3F5E">
              <w:rPr>
                <w:noProof/>
                <w:webHidden/>
              </w:rPr>
              <w:fldChar w:fldCharType="separate"/>
            </w:r>
            <w:r w:rsidR="005A3F5E">
              <w:rPr>
                <w:noProof/>
                <w:webHidden/>
              </w:rPr>
              <w:t>4</w:t>
            </w:r>
            <w:r w:rsidR="005A3F5E">
              <w:rPr>
                <w:noProof/>
                <w:webHidden/>
              </w:rPr>
              <w:fldChar w:fldCharType="end"/>
            </w:r>
          </w:hyperlink>
        </w:p>
        <w:p w14:paraId="201EC831" w14:textId="77777777" w:rsidR="005A3F5E" w:rsidRDefault="00C762F1">
          <w:pPr>
            <w:pStyle w:val="TOC3"/>
            <w:tabs>
              <w:tab w:val="right" w:leader="dot" w:pos="9350"/>
            </w:tabs>
            <w:rPr>
              <w:noProof/>
              <w:szCs w:val="22"/>
              <w:lang w:eastAsia="en-US"/>
            </w:rPr>
          </w:pPr>
          <w:hyperlink w:anchor="_Toc399312708" w:history="1">
            <w:r w:rsidR="005A3F5E" w:rsidRPr="000749F3">
              <w:rPr>
                <w:rStyle w:val="Hyperlink"/>
                <w:noProof/>
              </w:rPr>
              <w:t>Developing a Comprehensive Data Quality Plan</w:t>
            </w:r>
            <w:r w:rsidR="005A3F5E">
              <w:rPr>
                <w:noProof/>
                <w:webHidden/>
              </w:rPr>
              <w:tab/>
            </w:r>
            <w:r w:rsidR="005A3F5E">
              <w:rPr>
                <w:noProof/>
                <w:webHidden/>
              </w:rPr>
              <w:fldChar w:fldCharType="begin"/>
            </w:r>
            <w:r w:rsidR="005A3F5E">
              <w:rPr>
                <w:noProof/>
                <w:webHidden/>
              </w:rPr>
              <w:instrText xml:space="preserve"> PAGEREF _Toc399312708 \h </w:instrText>
            </w:r>
            <w:r w:rsidR="005A3F5E">
              <w:rPr>
                <w:noProof/>
                <w:webHidden/>
              </w:rPr>
            </w:r>
            <w:r w:rsidR="005A3F5E">
              <w:rPr>
                <w:noProof/>
                <w:webHidden/>
              </w:rPr>
              <w:fldChar w:fldCharType="separate"/>
            </w:r>
            <w:r w:rsidR="005A3F5E">
              <w:rPr>
                <w:noProof/>
                <w:webHidden/>
              </w:rPr>
              <w:t>4</w:t>
            </w:r>
            <w:r w:rsidR="005A3F5E">
              <w:rPr>
                <w:noProof/>
                <w:webHidden/>
              </w:rPr>
              <w:fldChar w:fldCharType="end"/>
            </w:r>
          </w:hyperlink>
        </w:p>
        <w:p w14:paraId="57F2CF4C" w14:textId="77777777" w:rsidR="005A3F5E" w:rsidRDefault="00C762F1">
          <w:pPr>
            <w:pStyle w:val="TOC1"/>
            <w:tabs>
              <w:tab w:val="right" w:leader="dot" w:pos="9350"/>
            </w:tabs>
            <w:rPr>
              <w:noProof/>
              <w:szCs w:val="22"/>
              <w:lang w:eastAsia="en-US"/>
            </w:rPr>
          </w:pPr>
          <w:hyperlink w:anchor="_Toc399312709" w:history="1">
            <w:r w:rsidR="005A3F5E" w:rsidRPr="000749F3">
              <w:rPr>
                <w:rStyle w:val="Hyperlink"/>
                <w:noProof/>
              </w:rPr>
              <w:t>HMIS Participation Planning</w:t>
            </w:r>
            <w:r w:rsidR="005A3F5E">
              <w:rPr>
                <w:noProof/>
                <w:webHidden/>
              </w:rPr>
              <w:tab/>
            </w:r>
            <w:r w:rsidR="005A3F5E">
              <w:rPr>
                <w:noProof/>
                <w:webHidden/>
              </w:rPr>
              <w:fldChar w:fldCharType="begin"/>
            </w:r>
            <w:r w:rsidR="005A3F5E">
              <w:rPr>
                <w:noProof/>
                <w:webHidden/>
              </w:rPr>
              <w:instrText xml:space="preserve"> PAGEREF _Toc399312709 \h </w:instrText>
            </w:r>
            <w:r w:rsidR="005A3F5E">
              <w:rPr>
                <w:noProof/>
                <w:webHidden/>
              </w:rPr>
            </w:r>
            <w:r w:rsidR="005A3F5E">
              <w:rPr>
                <w:noProof/>
                <w:webHidden/>
              </w:rPr>
              <w:fldChar w:fldCharType="separate"/>
            </w:r>
            <w:r w:rsidR="005A3F5E">
              <w:rPr>
                <w:noProof/>
                <w:webHidden/>
              </w:rPr>
              <w:t>4</w:t>
            </w:r>
            <w:r w:rsidR="005A3F5E">
              <w:rPr>
                <w:noProof/>
                <w:webHidden/>
              </w:rPr>
              <w:fldChar w:fldCharType="end"/>
            </w:r>
          </w:hyperlink>
        </w:p>
        <w:p w14:paraId="19078C1A" w14:textId="77777777" w:rsidR="005A3F5E" w:rsidRDefault="00C762F1">
          <w:pPr>
            <w:pStyle w:val="TOC2"/>
            <w:tabs>
              <w:tab w:val="right" w:leader="dot" w:pos="9350"/>
            </w:tabs>
            <w:rPr>
              <w:noProof/>
              <w:szCs w:val="22"/>
              <w:lang w:eastAsia="en-US"/>
            </w:rPr>
          </w:pPr>
          <w:hyperlink w:anchor="_Toc399312710" w:history="1">
            <w:r w:rsidR="005A3F5E" w:rsidRPr="000749F3">
              <w:rPr>
                <w:rStyle w:val="Hyperlink"/>
                <w:noProof/>
              </w:rPr>
              <w:t>Overview</w:t>
            </w:r>
            <w:r w:rsidR="005A3F5E">
              <w:rPr>
                <w:noProof/>
                <w:webHidden/>
              </w:rPr>
              <w:tab/>
            </w:r>
            <w:r w:rsidR="005A3F5E">
              <w:rPr>
                <w:noProof/>
                <w:webHidden/>
              </w:rPr>
              <w:fldChar w:fldCharType="begin"/>
            </w:r>
            <w:r w:rsidR="005A3F5E">
              <w:rPr>
                <w:noProof/>
                <w:webHidden/>
              </w:rPr>
              <w:instrText xml:space="preserve"> PAGEREF _Toc399312710 \h </w:instrText>
            </w:r>
            <w:r w:rsidR="005A3F5E">
              <w:rPr>
                <w:noProof/>
                <w:webHidden/>
              </w:rPr>
            </w:r>
            <w:r w:rsidR="005A3F5E">
              <w:rPr>
                <w:noProof/>
                <w:webHidden/>
              </w:rPr>
              <w:fldChar w:fldCharType="separate"/>
            </w:r>
            <w:r w:rsidR="005A3F5E">
              <w:rPr>
                <w:noProof/>
                <w:webHidden/>
              </w:rPr>
              <w:t>4</w:t>
            </w:r>
            <w:r w:rsidR="005A3F5E">
              <w:rPr>
                <w:noProof/>
                <w:webHidden/>
              </w:rPr>
              <w:fldChar w:fldCharType="end"/>
            </w:r>
          </w:hyperlink>
        </w:p>
        <w:p w14:paraId="51966DBA" w14:textId="77777777" w:rsidR="005A3F5E" w:rsidRDefault="00C762F1">
          <w:pPr>
            <w:pStyle w:val="TOC2"/>
            <w:tabs>
              <w:tab w:val="right" w:leader="dot" w:pos="9350"/>
            </w:tabs>
            <w:rPr>
              <w:noProof/>
              <w:szCs w:val="22"/>
              <w:lang w:eastAsia="en-US"/>
            </w:rPr>
          </w:pPr>
          <w:hyperlink w:anchor="_Toc399312711" w:history="1">
            <w:r w:rsidR="005A3F5E" w:rsidRPr="000749F3">
              <w:rPr>
                <w:rStyle w:val="Hyperlink"/>
                <w:noProof/>
              </w:rPr>
              <w:t>Requirements</w:t>
            </w:r>
            <w:r w:rsidR="005A3F5E">
              <w:rPr>
                <w:noProof/>
                <w:webHidden/>
              </w:rPr>
              <w:tab/>
            </w:r>
            <w:r w:rsidR="005A3F5E">
              <w:rPr>
                <w:noProof/>
                <w:webHidden/>
              </w:rPr>
              <w:fldChar w:fldCharType="begin"/>
            </w:r>
            <w:r w:rsidR="005A3F5E">
              <w:rPr>
                <w:noProof/>
                <w:webHidden/>
              </w:rPr>
              <w:instrText xml:space="preserve"> PAGEREF _Toc399312711 \h </w:instrText>
            </w:r>
            <w:r w:rsidR="005A3F5E">
              <w:rPr>
                <w:noProof/>
                <w:webHidden/>
              </w:rPr>
            </w:r>
            <w:r w:rsidR="005A3F5E">
              <w:rPr>
                <w:noProof/>
                <w:webHidden/>
              </w:rPr>
              <w:fldChar w:fldCharType="separate"/>
            </w:r>
            <w:r w:rsidR="005A3F5E">
              <w:rPr>
                <w:noProof/>
                <w:webHidden/>
              </w:rPr>
              <w:t>4</w:t>
            </w:r>
            <w:r w:rsidR="005A3F5E">
              <w:rPr>
                <w:noProof/>
                <w:webHidden/>
              </w:rPr>
              <w:fldChar w:fldCharType="end"/>
            </w:r>
          </w:hyperlink>
        </w:p>
        <w:p w14:paraId="12FC5FD3" w14:textId="77777777" w:rsidR="005A3F5E" w:rsidRDefault="00C762F1">
          <w:pPr>
            <w:pStyle w:val="TOC2"/>
            <w:tabs>
              <w:tab w:val="right" w:leader="dot" w:pos="9350"/>
            </w:tabs>
            <w:rPr>
              <w:noProof/>
              <w:szCs w:val="22"/>
              <w:lang w:eastAsia="en-US"/>
            </w:rPr>
          </w:pPr>
          <w:hyperlink w:anchor="_Toc399312712" w:history="1">
            <w:r w:rsidR="005A3F5E" w:rsidRPr="000749F3">
              <w:rPr>
                <w:rStyle w:val="Hyperlink"/>
                <w:noProof/>
              </w:rPr>
              <w:t>Considerations in HMIS Planning</w:t>
            </w:r>
            <w:r w:rsidR="005A3F5E">
              <w:rPr>
                <w:noProof/>
                <w:webHidden/>
              </w:rPr>
              <w:tab/>
            </w:r>
            <w:r w:rsidR="005A3F5E">
              <w:rPr>
                <w:noProof/>
                <w:webHidden/>
              </w:rPr>
              <w:fldChar w:fldCharType="begin"/>
            </w:r>
            <w:r w:rsidR="005A3F5E">
              <w:rPr>
                <w:noProof/>
                <w:webHidden/>
              </w:rPr>
              <w:instrText xml:space="preserve"> PAGEREF _Toc399312712 \h </w:instrText>
            </w:r>
            <w:r w:rsidR="005A3F5E">
              <w:rPr>
                <w:noProof/>
                <w:webHidden/>
              </w:rPr>
            </w:r>
            <w:r w:rsidR="005A3F5E">
              <w:rPr>
                <w:noProof/>
                <w:webHidden/>
              </w:rPr>
              <w:fldChar w:fldCharType="separate"/>
            </w:r>
            <w:r w:rsidR="005A3F5E">
              <w:rPr>
                <w:noProof/>
                <w:webHidden/>
              </w:rPr>
              <w:t>6</w:t>
            </w:r>
            <w:r w:rsidR="005A3F5E">
              <w:rPr>
                <w:noProof/>
                <w:webHidden/>
              </w:rPr>
              <w:fldChar w:fldCharType="end"/>
            </w:r>
          </w:hyperlink>
        </w:p>
        <w:p w14:paraId="76F4E0AA" w14:textId="77777777" w:rsidR="005A3F5E" w:rsidRDefault="00C762F1">
          <w:pPr>
            <w:pStyle w:val="TOC2"/>
            <w:tabs>
              <w:tab w:val="right" w:leader="dot" w:pos="9350"/>
            </w:tabs>
            <w:rPr>
              <w:noProof/>
              <w:szCs w:val="22"/>
              <w:lang w:eastAsia="en-US"/>
            </w:rPr>
          </w:pPr>
          <w:hyperlink w:anchor="_Toc399312713" w:history="1">
            <w:r w:rsidR="005A3F5E" w:rsidRPr="000749F3">
              <w:rPr>
                <w:rStyle w:val="Hyperlink"/>
                <w:noProof/>
              </w:rPr>
              <w:t>Questions to Consider</w:t>
            </w:r>
            <w:r w:rsidR="005A3F5E">
              <w:rPr>
                <w:noProof/>
                <w:webHidden/>
              </w:rPr>
              <w:tab/>
            </w:r>
            <w:r w:rsidR="005A3F5E">
              <w:rPr>
                <w:noProof/>
                <w:webHidden/>
              </w:rPr>
              <w:fldChar w:fldCharType="begin"/>
            </w:r>
            <w:r w:rsidR="005A3F5E">
              <w:rPr>
                <w:noProof/>
                <w:webHidden/>
              </w:rPr>
              <w:instrText xml:space="preserve"> PAGEREF _Toc399312713 \h </w:instrText>
            </w:r>
            <w:r w:rsidR="005A3F5E">
              <w:rPr>
                <w:noProof/>
                <w:webHidden/>
              </w:rPr>
            </w:r>
            <w:r w:rsidR="005A3F5E">
              <w:rPr>
                <w:noProof/>
                <w:webHidden/>
              </w:rPr>
              <w:fldChar w:fldCharType="separate"/>
            </w:r>
            <w:r w:rsidR="005A3F5E">
              <w:rPr>
                <w:noProof/>
                <w:webHidden/>
              </w:rPr>
              <w:t>7</w:t>
            </w:r>
            <w:r w:rsidR="005A3F5E">
              <w:rPr>
                <w:noProof/>
                <w:webHidden/>
              </w:rPr>
              <w:fldChar w:fldCharType="end"/>
            </w:r>
          </w:hyperlink>
        </w:p>
        <w:p w14:paraId="2B5BD0BF" w14:textId="77777777" w:rsidR="005A3F5E" w:rsidRDefault="00C762F1">
          <w:pPr>
            <w:pStyle w:val="TOC1"/>
            <w:tabs>
              <w:tab w:val="right" w:leader="dot" w:pos="9350"/>
            </w:tabs>
            <w:rPr>
              <w:noProof/>
              <w:szCs w:val="22"/>
              <w:lang w:eastAsia="en-US"/>
            </w:rPr>
          </w:pPr>
          <w:hyperlink w:anchor="_Toc399312714" w:history="1">
            <w:r w:rsidR="005A3F5E" w:rsidRPr="000749F3">
              <w:rPr>
                <w:rStyle w:val="Hyperlink"/>
                <w:noProof/>
              </w:rPr>
              <w:t>HMIS Project Descriptor Data Elements for SSVF</w:t>
            </w:r>
            <w:r w:rsidR="005A3F5E">
              <w:rPr>
                <w:noProof/>
                <w:webHidden/>
              </w:rPr>
              <w:tab/>
            </w:r>
            <w:r w:rsidR="005A3F5E">
              <w:rPr>
                <w:noProof/>
                <w:webHidden/>
              </w:rPr>
              <w:fldChar w:fldCharType="begin"/>
            </w:r>
            <w:r w:rsidR="005A3F5E">
              <w:rPr>
                <w:noProof/>
                <w:webHidden/>
              </w:rPr>
              <w:instrText xml:space="preserve"> PAGEREF _Toc399312714 \h </w:instrText>
            </w:r>
            <w:r w:rsidR="005A3F5E">
              <w:rPr>
                <w:noProof/>
                <w:webHidden/>
              </w:rPr>
            </w:r>
            <w:r w:rsidR="005A3F5E">
              <w:rPr>
                <w:noProof/>
                <w:webHidden/>
              </w:rPr>
              <w:fldChar w:fldCharType="separate"/>
            </w:r>
            <w:r w:rsidR="005A3F5E">
              <w:rPr>
                <w:noProof/>
                <w:webHidden/>
              </w:rPr>
              <w:t>9</w:t>
            </w:r>
            <w:r w:rsidR="005A3F5E">
              <w:rPr>
                <w:noProof/>
                <w:webHidden/>
              </w:rPr>
              <w:fldChar w:fldCharType="end"/>
            </w:r>
          </w:hyperlink>
        </w:p>
        <w:p w14:paraId="7C63F3F1" w14:textId="77777777" w:rsidR="005A3F5E" w:rsidRDefault="00C762F1">
          <w:pPr>
            <w:pStyle w:val="TOC2"/>
            <w:tabs>
              <w:tab w:val="right" w:leader="dot" w:pos="9350"/>
            </w:tabs>
            <w:rPr>
              <w:noProof/>
              <w:szCs w:val="22"/>
              <w:lang w:eastAsia="en-US"/>
            </w:rPr>
          </w:pPr>
          <w:hyperlink w:anchor="_Toc399312715" w:history="1">
            <w:r w:rsidR="005A3F5E" w:rsidRPr="000749F3">
              <w:rPr>
                <w:rStyle w:val="Hyperlink"/>
                <w:noProof/>
              </w:rPr>
              <w:t>2.1 Organization Identifiers</w:t>
            </w:r>
            <w:r w:rsidR="005A3F5E">
              <w:rPr>
                <w:noProof/>
                <w:webHidden/>
              </w:rPr>
              <w:tab/>
            </w:r>
            <w:r w:rsidR="005A3F5E">
              <w:rPr>
                <w:noProof/>
                <w:webHidden/>
              </w:rPr>
              <w:fldChar w:fldCharType="begin"/>
            </w:r>
            <w:r w:rsidR="005A3F5E">
              <w:rPr>
                <w:noProof/>
                <w:webHidden/>
              </w:rPr>
              <w:instrText xml:space="preserve"> PAGEREF _Toc399312715 \h </w:instrText>
            </w:r>
            <w:r w:rsidR="005A3F5E">
              <w:rPr>
                <w:noProof/>
                <w:webHidden/>
              </w:rPr>
            </w:r>
            <w:r w:rsidR="005A3F5E">
              <w:rPr>
                <w:noProof/>
                <w:webHidden/>
              </w:rPr>
              <w:fldChar w:fldCharType="separate"/>
            </w:r>
            <w:r w:rsidR="005A3F5E">
              <w:rPr>
                <w:noProof/>
                <w:webHidden/>
              </w:rPr>
              <w:t>9</w:t>
            </w:r>
            <w:r w:rsidR="005A3F5E">
              <w:rPr>
                <w:noProof/>
                <w:webHidden/>
              </w:rPr>
              <w:fldChar w:fldCharType="end"/>
            </w:r>
          </w:hyperlink>
        </w:p>
        <w:p w14:paraId="21926C79" w14:textId="77777777" w:rsidR="005A3F5E" w:rsidRDefault="00C762F1">
          <w:pPr>
            <w:pStyle w:val="TOC2"/>
            <w:tabs>
              <w:tab w:val="right" w:leader="dot" w:pos="9350"/>
            </w:tabs>
            <w:rPr>
              <w:noProof/>
              <w:szCs w:val="22"/>
              <w:lang w:eastAsia="en-US"/>
            </w:rPr>
          </w:pPr>
          <w:hyperlink w:anchor="_Toc399312716" w:history="1">
            <w:r w:rsidR="005A3F5E" w:rsidRPr="000749F3">
              <w:rPr>
                <w:rStyle w:val="Hyperlink"/>
                <w:noProof/>
              </w:rPr>
              <w:t>2.2 Project Identifiers</w:t>
            </w:r>
            <w:r w:rsidR="005A3F5E">
              <w:rPr>
                <w:noProof/>
                <w:webHidden/>
              </w:rPr>
              <w:tab/>
            </w:r>
            <w:r w:rsidR="005A3F5E">
              <w:rPr>
                <w:noProof/>
                <w:webHidden/>
              </w:rPr>
              <w:fldChar w:fldCharType="begin"/>
            </w:r>
            <w:r w:rsidR="005A3F5E">
              <w:rPr>
                <w:noProof/>
                <w:webHidden/>
              </w:rPr>
              <w:instrText xml:space="preserve"> PAGEREF _Toc399312716 \h </w:instrText>
            </w:r>
            <w:r w:rsidR="005A3F5E">
              <w:rPr>
                <w:noProof/>
                <w:webHidden/>
              </w:rPr>
            </w:r>
            <w:r w:rsidR="005A3F5E">
              <w:rPr>
                <w:noProof/>
                <w:webHidden/>
              </w:rPr>
              <w:fldChar w:fldCharType="separate"/>
            </w:r>
            <w:r w:rsidR="005A3F5E">
              <w:rPr>
                <w:noProof/>
                <w:webHidden/>
              </w:rPr>
              <w:t>9</w:t>
            </w:r>
            <w:r w:rsidR="005A3F5E">
              <w:rPr>
                <w:noProof/>
                <w:webHidden/>
              </w:rPr>
              <w:fldChar w:fldCharType="end"/>
            </w:r>
          </w:hyperlink>
        </w:p>
        <w:p w14:paraId="0958249E" w14:textId="77777777" w:rsidR="005A3F5E" w:rsidRDefault="00C762F1">
          <w:pPr>
            <w:pStyle w:val="TOC2"/>
            <w:tabs>
              <w:tab w:val="right" w:leader="dot" w:pos="9350"/>
            </w:tabs>
            <w:rPr>
              <w:noProof/>
              <w:szCs w:val="22"/>
              <w:lang w:eastAsia="en-US"/>
            </w:rPr>
          </w:pPr>
          <w:hyperlink w:anchor="_Toc399312717" w:history="1">
            <w:r w:rsidR="005A3F5E" w:rsidRPr="000749F3">
              <w:rPr>
                <w:rStyle w:val="Hyperlink"/>
                <w:noProof/>
              </w:rPr>
              <w:t>2.3 Continuum of Care Code</w:t>
            </w:r>
            <w:r w:rsidR="005A3F5E">
              <w:rPr>
                <w:noProof/>
                <w:webHidden/>
              </w:rPr>
              <w:tab/>
            </w:r>
            <w:r w:rsidR="005A3F5E">
              <w:rPr>
                <w:noProof/>
                <w:webHidden/>
              </w:rPr>
              <w:fldChar w:fldCharType="begin"/>
            </w:r>
            <w:r w:rsidR="005A3F5E">
              <w:rPr>
                <w:noProof/>
                <w:webHidden/>
              </w:rPr>
              <w:instrText xml:space="preserve"> PAGEREF _Toc399312717 \h </w:instrText>
            </w:r>
            <w:r w:rsidR="005A3F5E">
              <w:rPr>
                <w:noProof/>
                <w:webHidden/>
              </w:rPr>
            </w:r>
            <w:r w:rsidR="005A3F5E">
              <w:rPr>
                <w:noProof/>
                <w:webHidden/>
              </w:rPr>
              <w:fldChar w:fldCharType="separate"/>
            </w:r>
            <w:r w:rsidR="005A3F5E">
              <w:rPr>
                <w:noProof/>
                <w:webHidden/>
              </w:rPr>
              <w:t>9</w:t>
            </w:r>
            <w:r w:rsidR="005A3F5E">
              <w:rPr>
                <w:noProof/>
                <w:webHidden/>
              </w:rPr>
              <w:fldChar w:fldCharType="end"/>
            </w:r>
          </w:hyperlink>
        </w:p>
        <w:p w14:paraId="15817FE4" w14:textId="77777777" w:rsidR="005A3F5E" w:rsidRDefault="00C762F1">
          <w:pPr>
            <w:pStyle w:val="TOC2"/>
            <w:tabs>
              <w:tab w:val="right" w:leader="dot" w:pos="9350"/>
            </w:tabs>
            <w:rPr>
              <w:noProof/>
              <w:szCs w:val="22"/>
              <w:lang w:eastAsia="en-US"/>
            </w:rPr>
          </w:pPr>
          <w:hyperlink w:anchor="_Toc399312718" w:history="1">
            <w:r w:rsidR="005A3F5E" w:rsidRPr="000749F3">
              <w:rPr>
                <w:rStyle w:val="Hyperlink"/>
                <w:noProof/>
              </w:rPr>
              <w:t>2.4 Project Type</w:t>
            </w:r>
            <w:r w:rsidR="005A3F5E">
              <w:rPr>
                <w:noProof/>
                <w:webHidden/>
              </w:rPr>
              <w:tab/>
            </w:r>
            <w:r w:rsidR="005A3F5E">
              <w:rPr>
                <w:noProof/>
                <w:webHidden/>
              </w:rPr>
              <w:fldChar w:fldCharType="begin"/>
            </w:r>
            <w:r w:rsidR="005A3F5E">
              <w:rPr>
                <w:noProof/>
                <w:webHidden/>
              </w:rPr>
              <w:instrText xml:space="preserve"> PAGEREF _Toc399312718 \h </w:instrText>
            </w:r>
            <w:r w:rsidR="005A3F5E">
              <w:rPr>
                <w:noProof/>
                <w:webHidden/>
              </w:rPr>
            </w:r>
            <w:r w:rsidR="005A3F5E">
              <w:rPr>
                <w:noProof/>
                <w:webHidden/>
              </w:rPr>
              <w:fldChar w:fldCharType="separate"/>
            </w:r>
            <w:r w:rsidR="005A3F5E">
              <w:rPr>
                <w:noProof/>
                <w:webHidden/>
              </w:rPr>
              <w:t>9</w:t>
            </w:r>
            <w:r w:rsidR="005A3F5E">
              <w:rPr>
                <w:noProof/>
                <w:webHidden/>
              </w:rPr>
              <w:fldChar w:fldCharType="end"/>
            </w:r>
          </w:hyperlink>
        </w:p>
        <w:p w14:paraId="2414140A" w14:textId="77777777" w:rsidR="005A3F5E" w:rsidRDefault="00C762F1">
          <w:pPr>
            <w:pStyle w:val="TOC2"/>
            <w:tabs>
              <w:tab w:val="right" w:leader="dot" w:pos="9350"/>
            </w:tabs>
            <w:rPr>
              <w:noProof/>
              <w:szCs w:val="22"/>
              <w:lang w:eastAsia="en-US"/>
            </w:rPr>
          </w:pPr>
          <w:hyperlink w:anchor="_Toc399312719" w:history="1">
            <w:r w:rsidR="005A3F5E" w:rsidRPr="000749F3">
              <w:rPr>
                <w:rStyle w:val="Hyperlink"/>
                <w:noProof/>
              </w:rPr>
              <w:t>2.6 Federal Partner Funding Sources</w:t>
            </w:r>
            <w:r w:rsidR="005A3F5E">
              <w:rPr>
                <w:noProof/>
                <w:webHidden/>
              </w:rPr>
              <w:tab/>
            </w:r>
            <w:r w:rsidR="005A3F5E">
              <w:rPr>
                <w:noProof/>
                <w:webHidden/>
              </w:rPr>
              <w:fldChar w:fldCharType="begin"/>
            </w:r>
            <w:r w:rsidR="005A3F5E">
              <w:rPr>
                <w:noProof/>
                <w:webHidden/>
              </w:rPr>
              <w:instrText xml:space="preserve"> PAGEREF _Toc399312719 \h </w:instrText>
            </w:r>
            <w:r w:rsidR="005A3F5E">
              <w:rPr>
                <w:noProof/>
                <w:webHidden/>
              </w:rPr>
            </w:r>
            <w:r w:rsidR="005A3F5E">
              <w:rPr>
                <w:noProof/>
                <w:webHidden/>
              </w:rPr>
              <w:fldChar w:fldCharType="separate"/>
            </w:r>
            <w:r w:rsidR="005A3F5E">
              <w:rPr>
                <w:noProof/>
                <w:webHidden/>
              </w:rPr>
              <w:t>9</w:t>
            </w:r>
            <w:r w:rsidR="005A3F5E">
              <w:rPr>
                <w:noProof/>
                <w:webHidden/>
              </w:rPr>
              <w:fldChar w:fldCharType="end"/>
            </w:r>
          </w:hyperlink>
        </w:p>
        <w:p w14:paraId="31517EAD" w14:textId="77777777" w:rsidR="005A3F5E" w:rsidRDefault="00C762F1">
          <w:pPr>
            <w:pStyle w:val="TOC2"/>
            <w:tabs>
              <w:tab w:val="right" w:leader="dot" w:pos="9350"/>
            </w:tabs>
            <w:rPr>
              <w:noProof/>
              <w:szCs w:val="22"/>
              <w:lang w:eastAsia="en-US"/>
            </w:rPr>
          </w:pPr>
          <w:hyperlink w:anchor="_Toc399312720" w:history="1">
            <w:r w:rsidR="005A3F5E" w:rsidRPr="000749F3">
              <w:rPr>
                <w:rStyle w:val="Hyperlink"/>
                <w:noProof/>
              </w:rPr>
              <w:t>2.7 Bed and Unit Inventory Information</w:t>
            </w:r>
            <w:r w:rsidR="005A3F5E">
              <w:rPr>
                <w:noProof/>
                <w:webHidden/>
              </w:rPr>
              <w:tab/>
            </w:r>
            <w:r w:rsidR="005A3F5E">
              <w:rPr>
                <w:noProof/>
                <w:webHidden/>
              </w:rPr>
              <w:fldChar w:fldCharType="begin"/>
            </w:r>
            <w:r w:rsidR="005A3F5E">
              <w:rPr>
                <w:noProof/>
                <w:webHidden/>
              </w:rPr>
              <w:instrText xml:space="preserve"> PAGEREF _Toc399312720 \h </w:instrText>
            </w:r>
            <w:r w:rsidR="005A3F5E">
              <w:rPr>
                <w:noProof/>
                <w:webHidden/>
              </w:rPr>
            </w:r>
            <w:r w:rsidR="005A3F5E">
              <w:rPr>
                <w:noProof/>
                <w:webHidden/>
              </w:rPr>
              <w:fldChar w:fldCharType="separate"/>
            </w:r>
            <w:r w:rsidR="005A3F5E">
              <w:rPr>
                <w:noProof/>
                <w:webHidden/>
              </w:rPr>
              <w:t>9</w:t>
            </w:r>
            <w:r w:rsidR="005A3F5E">
              <w:rPr>
                <w:noProof/>
                <w:webHidden/>
              </w:rPr>
              <w:fldChar w:fldCharType="end"/>
            </w:r>
          </w:hyperlink>
        </w:p>
        <w:p w14:paraId="1E7591C9" w14:textId="77777777" w:rsidR="005A3F5E" w:rsidRDefault="00C762F1">
          <w:pPr>
            <w:pStyle w:val="TOC2"/>
            <w:tabs>
              <w:tab w:val="right" w:leader="dot" w:pos="9350"/>
            </w:tabs>
            <w:rPr>
              <w:noProof/>
              <w:szCs w:val="22"/>
              <w:lang w:eastAsia="en-US"/>
            </w:rPr>
          </w:pPr>
          <w:hyperlink w:anchor="_Toc399312721" w:history="1">
            <w:r w:rsidR="005A3F5E" w:rsidRPr="000749F3">
              <w:rPr>
                <w:rStyle w:val="Hyperlink"/>
                <w:noProof/>
              </w:rPr>
              <w:t>2.8 Site Information - Optional</w:t>
            </w:r>
            <w:r w:rsidR="005A3F5E">
              <w:rPr>
                <w:noProof/>
                <w:webHidden/>
              </w:rPr>
              <w:tab/>
            </w:r>
            <w:r w:rsidR="005A3F5E">
              <w:rPr>
                <w:noProof/>
                <w:webHidden/>
              </w:rPr>
              <w:fldChar w:fldCharType="begin"/>
            </w:r>
            <w:r w:rsidR="005A3F5E">
              <w:rPr>
                <w:noProof/>
                <w:webHidden/>
              </w:rPr>
              <w:instrText xml:space="preserve"> PAGEREF _Toc399312721 \h </w:instrText>
            </w:r>
            <w:r w:rsidR="005A3F5E">
              <w:rPr>
                <w:noProof/>
                <w:webHidden/>
              </w:rPr>
            </w:r>
            <w:r w:rsidR="005A3F5E">
              <w:rPr>
                <w:noProof/>
                <w:webHidden/>
              </w:rPr>
              <w:fldChar w:fldCharType="separate"/>
            </w:r>
            <w:r w:rsidR="005A3F5E">
              <w:rPr>
                <w:noProof/>
                <w:webHidden/>
              </w:rPr>
              <w:t>10</w:t>
            </w:r>
            <w:r w:rsidR="005A3F5E">
              <w:rPr>
                <w:noProof/>
                <w:webHidden/>
              </w:rPr>
              <w:fldChar w:fldCharType="end"/>
            </w:r>
          </w:hyperlink>
        </w:p>
        <w:p w14:paraId="1F6684D1" w14:textId="77777777" w:rsidR="005A3F5E" w:rsidRDefault="00C762F1">
          <w:pPr>
            <w:pStyle w:val="TOC2"/>
            <w:tabs>
              <w:tab w:val="right" w:leader="dot" w:pos="9350"/>
            </w:tabs>
            <w:rPr>
              <w:noProof/>
              <w:szCs w:val="22"/>
              <w:lang w:eastAsia="en-US"/>
            </w:rPr>
          </w:pPr>
          <w:hyperlink w:anchor="_Toc399312722" w:history="1">
            <w:r w:rsidR="005A3F5E" w:rsidRPr="000749F3">
              <w:rPr>
                <w:rStyle w:val="Hyperlink"/>
                <w:noProof/>
              </w:rPr>
              <w:t>2.9 Target Population - Optional</w:t>
            </w:r>
            <w:r w:rsidR="005A3F5E">
              <w:rPr>
                <w:noProof/>
                <w:webHidden/>
              </w:rPr>
              <w:tab/>
            </w:r>
            <w:r w:rsidR="005A3F5E">
              <w:rPr>
                <w:noProof/>
                <w:webHidden/>
              </w:rPr>
              <w:fldChar w:fldCharType="begin"/>
            </w:r>
            <w:r w:rsidR="005A3F5E">
              <w:rPr>
                <w:noProof/>
                <w:webHidden/>
              </w:rPr>
              <w:instrText xml:space="preserve"> PAGEREF _Toc399312722 \h </w:instrText>
            </w:r>
            <w:r w:rsidR="005A3F5E">
              <w:rPr>
                <w:noProof/>
                <w:webHidden/>
              </w:rPr>
            </w:r>
            <w:r w:rsidR="005A3F5E">
              <w:rPr>
                <w:noProof/>
                <w:webHidden/>
              </w:rPr>
              <w:fldChar w:fldCharType="separate"/>
            </w:r>
            <w:r w:rsidR="005A3F5E">
              <w:rPr>
                <w:noProof/>
                <w:webHidden/>
              </w:rPr>
              <w:t>10</w:t>
            </w:r>
            <w:r w:rsidR="005A3F5E">
              <w:rPr>
                <w:noProof/>
                <w:webHidden/>
              </w:rPr>
              <w:fldChar w:fldCharType="end"/>
            </w:r>
          </w:hyperlink>
        </w:p>
        <w:p w14:paraId="3B0213A1" w14:textId="77777777" w:rsidR="005A3F5E" w:rsidRDefault="00C762F1">
          <w:pPr>
            <w:pStyle w:val="TOC1"/>
            <w:tabs>
              <w:tab w:val="right" w:leader="dot" w:pos="9350"/>
            </w:tabs>
            <w:rPr>
              <w:noProof/>
              <w:szCs w:val="22"/>
              <w:lang w:eastAsia="en-US"/>
            </w:rPr>
          </w:pPr>
          <w:hyperlink w:anchor="_Toc399312723" w:history="1">
            <w:r w:rsidR="005A3F5E" w:rsidRPr="000749F3">
              <w:rPr>
                <w:rStyle w:val="Hyperlink"/>
                <w:noProof/>
              </w:rPr>
              <w:t>SSVF HMIS Data Collection</w:t>
            </w:r>
            <w:r w:rsidR="005A3F5E">
              <w:rPr>
                <w:noProof/>
                <w:webHidden/>
              </w:rPr>
              <w:tab/>
            </w:r>
            <w:r w:rsidR="005A3F5E">
              <w:rPr>
                <w:noProof/>
                <w:webHidden/>
              </w:rPr>
              <w:fldChar w:fldCharType="begin"/>
            </w:r>
            <w:r w:rsidR="005A3F5E">
              <w:rPr>
                <w:noProof/>
                <w:webHidden/>
              </w:rPr>
              <w:instrText xml:space="preserve"> PAGEREF _Toc399312723 \h </w:instrText>
            </w:r>
            <w:r w:rsidR="005A3F5E">
              <w:rPr>
                <w:noProof/>
                <w:webHidden/>
              </w:rPr>
            </w:r>
            <w:r w:rsidR="005A3F5E">
              <w:rPr>
                <w:noProof/>
                <w:webHidden/>
              </w:rPr>
              <w:fldChar w:fldCharType="separate"/>
            </w:r>
            <w:r w:rsidR="005A3F5E">
              <w:rPr>
                <w:noProof/>
                <w:webHidden/>
              </w:rPr>
              <w:t>11</w:t>
            </w:r>
            <w:r w:rsidR="005A3F5E">
              <w:rPr>
                <w:noProof/>
                <w:webHidden/>
              </w:rPr>
              <w:fldChar w:fldCharType="end"/>
            </w:r>
          </w:hyperlink>
        </w:p>
        <w:p w14:paraId="59B7C8D3" w14:textId="77777777" w:rsidR="005A3F5E" w:rsidRDefault="00C762F1">
          <w:pPr>
            <w:pStyle w:val="TOC2"/>
            <w:tabs>
              <w:tab w:val="right" w:leader="dot" w:pos="9350"/>
            </w:tabs>
            <w:rPr>
              <w:noProof/>
              <w:szCs w:val="22"/>
              <w:lang w:eastAsia="en-US"/>
            </w:rPr>
          </w:pPr>
          <w:hyperlink w:anchor="_Toc399312724" w:history="1">
            <w:r w:rsidR="005A3F5E" w:rsidRPr="000749F3">
              <w:rPr>
                <w:rStyle w:val="Hyperlink"/>
                <w:noProof/>
              </w:rPr>
              <w:t>HMIS Data Elements</w:t>
            </w:r>
            <w:r w:rsidR="005A3F5E">
              <w:rPr>
                <w:noProof/>
                <w:webHidden/>
              </w:rPr>
              <w:tab/>
            </w:r>
            <w:r w:rsidR="005A3F5E">
              <w:rPr>
                <w:noProof/>
                <w:webHidden/>
              </w:rPr>
              <w:fldChar w:fldCharType="begin"/>
            </w:r>
            <w:r w:rsidR="005A3F5E">
              <w:rPr>
                <w:noProof/>
                <w:webHidden/>
              </w:rPr>
              <w:instrText xml:space="preserve"> PAGEREF _Toc399312724 \h </w:instrText>
            </w:r>
            <w:r w:rsidR="005A3F5E">
              <w:rPr>
                <w:noProof/>
                <w:webHidden/>
              </w:rPr>
            </w:r>
            <w:r w:rsidR="005A3F5E">
              <w:rPr>
                <w:noProof/>
                <w:webHidden/>
              </w:rPr>
              <w:fldChar w:fldCharType="separate"/>
            </w:r>
            <w:r w:rsidR="005A3F5E">
              <w:rPr>
                <w:noProof/>
                <w:webHidden/>
              </w:rPr>
              <w:t>11</w:t>
            </w:r>
            <w:r w:rsidR="005A3F5E">
              <w:rPr>
                <w:noProof/>
                <w:webHidden/>
              </w:rPr>
              <w:fldChar w:fldCharType="end"/>
            </w:r>
          </w:hyperlink>
        </w:p>
        <w:p w14:paraId="7AA02F79" w14:textId="77777777" w:rsidR="005A3F5E" w:rsidRDefault="00C762F1">
          <w:pPr>
            <w:pStyle w:val="TOC3"/>
            <w:tabs>
              <w:tab w:val="right" w:leader="dot" w:pos="9350"/>
            </w:tabs>
            <w:rPr>
              <w:noProof/>
              <w:szCs w:val="22"/>
              <w:lang w:eastAsia="en-US"/>
            </w:rPr>
          </w:pPr>
          <w:hyperlink w:anchor="_Toc399312725" w:history="1">
            <w:r w:rsidR="005A3F5E" w:rsidRPr="000749F3">
              <w:rPr>
                <w:rStyle w:val="Hyperlink"/>
                <w:noProof/>
              </w:rPr>
              <w:t>Assistance Type</w:t>
            </w:r>
            <w:r w:rsidR="005A3F5E">
              <w:rPr>
                <w:noProof/>
                <w:webHidden/>
              </w:rPr>
              <w:tab/>
            </w:r>
            <w:r w:rsidR="005A3F5E">
              <w:rPr>
                <w:noProof/>
                <w:webHidden/>
              </w:rPr>
              <w:fldChar w:fldCharType="begin"/>
            </w:r>
            <w:r w:rsidR="005A3F5E">
              <w:rPr>
                <w:noProof/>
                <w:webHidden/>
              </w:rPr>
              <w:instrText xml:space="preserve"> PAGEREF _Toc399312725 \h </w:instrText>
            </w:r>
            <w:r w:rsidR="005A3F5E">
              <w:rPr>
                <w:noProof/>
                <w:webHidden/>
              </w:rPr>
            </w:r>
            <w:r w:rsidR="005A3F5E">
              <w:rPr>
                <w:noProof/>
                <w:webHidden/>
              </w:rPr>
              <w:fldChar w:fldCharType="separate"/>
            </w:r>
            <w:r w:rsidR="005A3F5E">
              <w:rPr>
                <w:noProof/>
                <w:webHidden/>
              </w:rPr>
              <w:t>12</w:t>
            </w:r>
            <w:r w:rsidR="005A3F5E">
              <w:rPr>
                <w:noProof/>
                <w:webHidden/>
              </w:rPr>
              <w:fldChar w:fldCharType="end"/>
            </w:r>
          </w:hyperlink>
        </w:p>
        <w:p w14:paraId="6E4A3994" w14:textId="77777777" w:rsidR="005A3F5E" w:rsidRDefault="00C762F1">
          <w:pPr>
            <w:pStyle w:val="TOC3"/>
            <w:tabs>
              <w:tab w:val="left" w:pos="1100"/>
              <w:tab w:val="right" w:leader="dot" w:pos="9350"/>
            </w:tabs>
            <w:rPr>
              <w:noProof/>
              <w:szCs w:val="22"/>
              <w:lang w:eastAsia="en-US"/>
            </w:rPr>
          </w:pPr>
          <w:hyperlink w:anchor="_Toc399312726" w:history="1">
            <w:r w:rsidR="005A3F5E" w:rsidRPr="000749F3">
              <w:rPr>
                <w:rStyle w:val="Hyperlink"/>
                <w:noProof/>
              </w:rPr>
              <w:t>3.1</w:t>
            </w:r>
            <w:r w:rsidR="005A3F5E">
              <w:rPr>
                <w:noProof/>
                <w:szCs w:val="22"/>
                <w:lang w:eastAsia="en-US"/>
              </w:rPr>
              <w:tab/>
            </w:r>
            <w:r w:rsidR="005A3F5E" w:rsidRPr="000749F3">
              <w:rPr>
                <w:rStyle w:val="Hyperlink"/>
                <w:noProof/>
              </w:rPr>
              <w:t>Name</w:t>
            </w:r>
            <w:r w:rsidR="005A3F5E">
              <w:rPr>
                <w:noProof/>
                <w:webHidden/>
              </w:rPr>
              <w:tab/>
            </w:r>
            <w:r w:rsidR="005A3F5E">
              <w:rPr>
                <w:noProof/>
                <w:webHidden/>
              </w:rPr>
              <w:fldChar w:fldCharType="begin"/>
            </w:r>
            <w:r w:rsidR="005A3F5E">
              <w:rPr>
                <w:noProof/>
                <w:webHidden/>
              </w:rPr>
              <w:instrText xml:space="preserve"> PAGEREF _Toc399312726 \h </w:instrText>
            </w:r>
            <w:r w:rsidR="005A3F5E">
              <w:rPr>
                <w:noProof/>
                <w:webHidden/>
              </w:rPr>
            </w:r>
            <w:r w:rsidR="005A3F5E">
              <w:rPr>
                <w:noProof/>
                <w:webHidden/>
              </w:rPr>
              <w:fldChar w:fldCharType="separate"/>
            </w:r>
            <w:r w:rsidR="005A3F5E">
              <w:rPr>
                <w:noProof/>
                <w:webHidden/>
              </w:rPr>
              <w:t>12</w:t>
            </w:r>
            <w:r w:rsidR="005A3F5E">
              <w:rPr>
                <w:noProof/>
                <w:webHidden/>
              </w:rPr>
              <w:fldChar w:fldCharType="end"/>
            </w:r>
          </w:hyperlink>
        </w:p>
        <w:p w14:paraId="308FD016" w14:textId="77777777" w:rsidR="005A3F5E" w:rsidRDefault="00C762F1">
          <w:pPr>
            <w:pStyle w:val="TOC3"/>
            <w:tabs>
              <w:tab w:val="left" w:pos="1100"/>
              <w:tab w:val="right" w:leader="dot" w:pos="9350"/>
            </w:tabs>
            <w:rPr>
              <w:noProof/>
              <w:szCs w:val="22"/>
              <w:lang w:eastAsia="en-US"/>
            </w:rPr>
          </w:pPr>
          <w:hyperlink w:anchor="_Toc399312727" w:history="1">
            <w:r w:rsidR="005A3F5E" w:rsidRPr="000749F3">
              <w:rPr>
                <w:rStyle w:val="Hyperlink"/>
                <w:noProof/>
              </w:rPr>
              <w:t>3.2</w:t>
            </w:r>
            <w:r w:rsidR="005A3F5E">
              <w:rPr>
                <w:noProof/>
                <w:szCs w:val="22"/>
                <w:lang w:eastAsia="en-US"/>
              </w:rPr>
              <w:tab/>
            </w:r>
            <w:r w:rsidR="005A3F5E" w:rsidRPr="000749F3">
              <w:rPr>
                <w:rStyle w:val="Hyperlink"/>
                <w:noProof/>
              </w:rPr>
              <w:t>Social Security Number</w:t>
            </w:r>
            <w:r w:rsidR="005A3F5E">
              <w:rPr>
                <w:noProof/>
                <w:webHidden/>
              </w:rPr>
              <w:tab/>
            </w:r>
            <w:r w:rsidR="005A3F5E">
              <w:rPr>
                <w:noProof/>
                <w:webHidden/>
              </w:rPr>
              <w:fldChar w:fldCharType="begin"/>
            </w:r>
            <w:r w:rsidR="005A3F5E">
              <w:rPr>
                <w:noProof/>
                <w:webHidden/>
              </w:rPr>
              <w:instrText xml:space="preserve"> PAGEREF _Toc399312727 \h </w:instrText>
            </w:r>
            <w:r w:rsidR="005A3F5E">
              <w:rPr>
                <w:noProof/>
                <w:webHidden/>
              </w:rPr>
            </w:r>
            <w:r w:rsidR="005A3F5E">
              <w:rPr>
                <w:noProof/>
                <w:webHidden/>
              </w:rPr>
              <w:fldChar w:fldCharType="separate"/>
            </w:r>
            <w:r w:rsidR="005A3F5E">
              <w:rPr>
                <w:noProof/>
                <w:webHidden/>
              </w:rPr>
              <w:t>12</w:t>
            </w:r>
            <w:r w:rsidR="005A3F5E">
              <w:rPr>
                <w:noProof/>
                <w:webHidden/>
              </w:rPr>
              <w:fldChar w:fldCharType="end"/>
            </w:r>
          </w:hyperlink>
        </w:p>
        <w:p w14:paraId="182EB66F" w14:textId="77777777" w:rsidR="005A3F5E" w:rsidRDefault="00C762F1">
          <w:pPr>
            <w:pStyle w:val="TOC3"/>
            <w:tabs>
              <w:tab w:val="left" w:pos="1100"/>
              <w:tab w:val="right" w:leader="dot" w:pos="9350"/>
            </w:tabs>
            <w:rPr>
              <w:noProof/>
              <w:szCs w:val="22"/>
              <w:lang w:eastAsia="en-US"/>
            </w:rPr>
          </w:pPr>
          <w:hyperlink w:anchor="_Toc399312728" w:history="1">
            <w:r w:rsidR="005A3F5E" w:rsidRPr="000749F3">
              <w:rPr>
                <w:rStyle w:val="Hyperlink"/>
                <w:noProof/>
              </w:rPr>
              <w:t>3.3</w:t>
            </w:r>
            <w:r w:rsidR="005A3F5E">
              <w:rPr>
                <w:noProof/>
                <w:szCs w:val="22"/>
                <w:lang w:eastAsia="en-US"/>
              </w:rPr>
              <w:tab/>
            </w:r>
            <w:r w:rsidR="005A3F5E" w:rsidRPr="000749F3">
              <w:rPr>
                <w:rStyle w:val="Hyperlink"/>
                <w:noProof/>
              </w:rPr>
              <w:t>Date of Birth</w:t>
            </w:r>
            <w:r w:rsidR="005A3F5E">
              <w:rPr>
                <w:noProof/>
                <w:webHidden/>
              </w:rPr>
              <w:tab/>
            </w:r>
            <w:r w:rsidR="005A3F5E">
              <w:rPr>
                <w:noProof/>
                <w:webHidden/>
              </w:rPr>
              <w:fldChar w:fldCharType="begin"/>
            </w:r>
            <w:r w:rsidR="005A3F5E">
              <w:rPr>
                <w:noProof/>
                <w:webHidden/>
              </w:rPr>
              <w:instrText xml:space="preserve"> PAGEREF _Toc399312728 \h </w:instrText>
            </w:r>
            <w:r w:rsidR="005A3F5E">
              <w:rPr>
                <w:noProof/>
                <w:webHidden/>
              </w:rPr>
            </w:r>
            <w:r w:rsidR="005A3F5E">
              <w:rPr>
                <w:noProof/>
                <w:webHidden/>
              </w:rPr>
              <w:fldChar w:fldCharType="separate"/>
            </w:r>
            <w:r w:rsidR="005A3F5E">
              <w:rPr>
                <w:noProof/>
                <w:webHidden/>
              </w:rPr>
              <w:t>13</w:t>
            </w:r>
            <w:r w:rsidR="005A3F5E">
              <w:rPr>
                <w:noProof/>
                <w:webHidden/>
              </w:rPr>
              <w:fldChar w:fldCharType="end"/>
            </w:r>
          </w:hyperlink>
        </w:p>
        <w:p w14:paraId="53197D04" w14:textId="77777777" w:rsidR="005A3F5E" w:rsidRDefault="00C762F1">
          <w:pPr>
            <w:pStyle w:val="TOC3"/>
            <w:tabs>
              <w:tab w:val="left" w:pos="1100"/>
              <w:tab w:val="right" w:leader="dot" w:pos="9350"/>
            </w:tabs>
            <w:rPr>
              <w:noProof/>
              <w:szCs w:val="22"/>
              <w:lang w:eastAsia="en-US"/>
            </w:rPr>
          </w:pPr>
          <w:hyperlink w:anchor="_Toc399312729" w:history="1">
            <w:r w:rsidR="005A3F5E" w:rsidRPr="000749F3">
              <w:rPr>
                <w:rStyle w:val="Hyperlink"/>
                <w:noProof/>
              </w:rPr>
              <w:t>3.4</w:t>
            </w:r>
            <w:r w:rsidR="005A3F5E">
              <w:rPr>
                <w:noProof/>
                <w:szCs w:val="22"/>
                <w:lang w:eastAsia="en-US"/>
              </w:rPr>
              <w:tab/>
            </w:r>
            <w:r w:rsidR="005A3F5E" w:rsidRPr="000749F3">
              <w:rPr>
                <w:rStyle w:val="Hyperlink"/>
                <w:noProof/>
              </w:rPr>
              <w:t>Race</w:t>
            </w:r>
            <w:r w:rsidR="005A3F5E">
              <w:rPr>
                <w:noProof/>
                <w:webHidden/>
              </w:rPr>
              <w:tab/>
            </w:r>
            <w:r w:rsidR="005A3F5E">
              <w:rPr>
                <w:noProof/>
                <w:webHidden/>
              </w:rPr>
              <w:fldChar w:fldCharType="begin"/>
            </w:r>
            <w:r w:rsidR="005A3F5E">
              <w:rPr>
                <w:noProof/>
                <w:webHidden/>
              </w:rPr>
              <w:instrText xml:space="preserve"> PAGEREF _Toc399312729 \h </w:instrText>
            </w:r>
            <w:r w:rsidR="005A3F5E">
              <w:rPr>
                <w:noProof/>
                <w:webHidden/>
              </w:rPr>
            </w:r>
            <w:r w:rsidR="005A3F5E">
              <w:rPr>
                <w:noProof/>
                <w:webHidden/>
              </w:rPr>
              <w:fldChar w:fldCharType="separate"/>
            </w:r>
            <w:r w:rsidR="005A3F5E">
              <w:rPr>
                <w:noProof/>
                <w:webHidden/>
              </w:rPr>
              <w:t>13</w:t>
            </w:r>
            <w:r w:rsidR="005A3F5E">
              <w:rPr>
                <w:noProof/>
                <w:webHidden/>
              </w:rPr>
              <w:fldChar w:fldCharType="end"/>
            </w:r>
          </w:hyperlink>
        </w:p>
        <w:p w14:paraId="13DDE13E" w14:textId="77777777" w:rsidR="005A3F5E" w:rsidRDefault="00C762F1">
          <w:pPr>
            <w:pStyle w:val="TOC3"/>
            <w:tabs>
              <w:tab w:val="left" w:pos="1100"/>
              <w:tab w:val="right" w:leader="dot" w:pos="9350"/>
            </w:tabs>
            <w:rPr>
              <w:noProof/>
              <w:szCs w:val="22"/>
              <w:lang w:eastAsia="en-US"/>
            </w:rPr>
          </w:pPr>
          <w:hyperlink w:anchor="_Toc399312730" w:history="1">
            <w:r w:rsidR="005A3F5E" w:rsidRPr="000749F3">
              <w:rPr>
                <w:rStyle w:val="Hyperlink"/>
                <w:noProof/>
              </w:rPr>
              <w:t>3.5</w:t>
            </w:r>
            <w:r w:rsidR="005A3F5E">
              <w:rPr>
                <w:noProof/>
                <w:szCs w:val="22"/>
                <w:lang w:eastAsia="en-US"/>
              </w:rPr>
              <w:tab/>
            </w:r>
            <w:r w:rsidR="005A3F5E" w:rsidRPr="000749F3">
              <w:rPr>
                <w:rStyle w:val="Hyperlink"/>
                <w:noProof/>
              </w:rPr>
              <w:t>Ethnicity</w:t>
            </w:r>
            <w:r w:rsidR="005A3F5E">
              <w:rPr>
                <w:noProof/>
                <w:webHidden/>
              </w:rPr>
              <w:tab/>
            </w:r>
            <w:r w:rsidR="005A3F5E">
              <w:rPr>
                <w:noProof/>
                <w:webHidden/>
              </w:rPr>
              <w:fldChar w:fldCharType="begin"/>
            </w:r>
            <w:r w:rsidR="005A3F5E">
              <w:rPr>
                <w:noProof/>
                <w:webHidden/>
              </w:rPr>
              <w:instrText xml:space="preserve"> PAGEREF _Toc399312730 \h </w:instrText>
            </w:r>
            <w:r w:rsidR="005A3F5E">
              <w:rPr>
                <w:noProof/>
                <w:webHidden/>
              </w:rPr>
            </w:r>
            <w:r w:rsidR="005A3F5E">
              <w:rPr>
                <w:noProof/>
                <w:webHidden/>
              </w:rPr>
              <w:fldChar w:fldCharType="separate"/>
            </w:r>
            <w:r w:rsidR="005A3F5E">
              <w:rPr>
                <w:noProof/>
                <w:webHidden/>
              </w:rPr>
              <w:t>13</w:t>
            </w:r>
            <w:r w:rsidR="005A3F5E">
              <w:rPr>
                <w:noProof/>
                <w:webHidden/>
              </w:rPr>
              <w:fldChar w:fldCharType="end"/>
            </w:r>
          </w:hyperlink>
        </w:p>
        <w:p w14:paraId="4216B262" w14:textId="77777777" w:rsidR="005A3F5E" w:rsidRDefault="00C762F1">
          <w:pPr>
            <w:pStyle w:val="TOC3"/>
            <w:tabs>
              <w:tab w:val="left" w:pos="1100"/>
              <w:tab w:val="right" w:leader="dot" w:pos="9350"/>
            </w:tabs>
            <w:rPr>
              <w:noProof/>
              <w:szCs w:val="22"/>
              <w:lang w:eastAsia="en-US"/>
            </w:rPr>
          </w:pPr>
          <w:hyperlink w:anchor="_Toc399312731" w:history="1">
            <w:r w:rsidR="005A3F5E" w:rsidRPr="000749F3">
              <w:rPr>
                <w:rStyle w:val="Hyperlink"/>
                <w:noProof/>
              </w:rPr>
              <w:t>3.6</w:t>
            </w:r>
            <w:r w:rsidR="005A3F5E">
              <w:rPr>
                <w:noProof/>
                <w:szCs w:val="22"/>
                <w:lang w:eastAsia="en-US"/>
              </w:rPr>
              <w:tab/>
            </w:r>
            <w:r w:rsidR="005A3F5E" w:rsidRPr="000749F3">
              <w:rPr>
                <w:rStyle w:val="Hyperlink"/>
                <w:noProof/>
              </w:rPr>
              <w:t>Gender</w:t>
            </w:r>
            <w:r w:rsidR="005A3F5E">
              <w:rPr>
                <w:noProof/>
                <w:webHidden/>
              </w:rPr>
              <w:tab/>
            </w:r>
            <w:r w:rsidR="005A3F5E">
              <w:rPr>
                <w:noProof/>
                <w:webHidden/>
              </w:rPr>
              <w:fldChar w:fldCharType="begin"/>
            </w:r>
            <w:r w:rsidR="005A3F5E">
              <w:rPr>
                <w:noProof/>
                <w:webHidden/>
              </w:rPr>
              <w:instrText xml:space="preserve"> PAGEREF _Toc399312731 \h </w:instrText>
            </w:r>
            <w:r w:rsidR="005A3F5E">
              <w:rPr>
                <w:noProof/>
                <w:webHidden/>
              </w:rPr>
            </w:r>
            <w:r w:rsidR="005A3F5E">
              <w:rPr>
                <w:noProof/>
                <w:webHidden/>
              </w:rPr>
              <w:fldChar w:fldCharType="separate"/>
            </w:r>
            <w:r w:rsidR="005A3F5E">
              <w:rPr>
                <w:noProof/>
                <w:webHidden/>
              </w:rPr>
              <w:t>13</w:t>
            </w:r>
            <w:r w:rsidR="005A3F5E">
              <w:rPr>
                <w:noProof/>
                <w:webHidden/>
              </w:rPr>
              <w:fldChar w:fldCharType="end"/>
            </w:r>
          </w:hyperlink>
        </w:p>
        <w:p w14:paraId="7BC62F8A" w14:textId="77777777" w:rsidR="005A3F5E" w:rsidRDefault="00C762F1">
          <w:pPr>
            <w:pStyle w:val="TOC3"/>
            <w:tabs>
              <w:tab w:val="left" w:pos="1100"/>
              <w:tab w:val="right" w:leader="dot" w:pos="9350"/>
            </w:tabs>
            <w:rPr>
              <w:noProof/>
              <w:szCs w:val="22"/>
              <w:lang w:eastAsia="en-US"/>
            </w:rPr>
          </w:pPr>
          <w:hyperlink w:anchor="_Toc399312732" w:history="1">
            <w:r w:rsidR="005A3F5E" w:rsidRPr="000749F3">
              <w:rPr>
                <w:rStyle w:val="Hyperlink"/>
                <w:noProof/>
              </w:rPr>
              <w:t>3.7</w:t>
            </w:r>
            <w:r w:rsidR="005A3F5E">
              <w:rPr>
                <w:noProof/>
                <w:szCs w:val="22"/>
                <w:lang w:eastAsia="en-US"/>
              </w:rPr>
              <w:tab/>
            </w:r>
            <w:r w:rsidR="005A3F5E" w:rsidRPr="000749F3">
              <w:rPr>
                <w:rStyle w:val="Hyperlink"/>
                <w:noProof/>
              </w:rPr>
              <w:t>Veteran Status</w:t>
            </w:r>
            <w:r w:rsidR="005A3F5E">
              <w:rPr>
                <w:noProof/>
                <w:webHidden/>
              </w:rPr>
              <w:tab/>
            </w:r>
            <w:r w:rsidR="005A3F5E">
              <w:rPr>
                <w:noProof/>
                <w:webHidden/>
              </w:rPr>
              <w:fldChar w:fldCharType="begin"/>
            </w:r>
            <w:r w:rsidR="005A3F5E">
              <w:rPr>
                <w:noProof/>
                <w:webHidden/>
              </w:rPr>
              <w:instrText xml:space="preserve"> PAGEREF _Toc399312732 \h </w:instrText>
            </w:r>
            <w:r w:rsidR="005A3F5E">
              <w:rPr>
                <w:noProof/>
                <w:webHidden/>
              </w:rPr>
            </w:r>
            <w:r w:rsidR="005A3F5E">
              <w:rPr>
                <w:noProof/>
                <w:webHidden/>
              </w:rPr>
              <w:fldChar w:fldCharType="separate"/>
            </w:r>
            <w:r w:rsidR="005A3F5E">
              <w:rPr>
                <w:noProof/>
                <w:webHidden/>
              </w:rPr>
              <w:t>13</w:t>
            </w:r>
            <w:r w:rsidR="005A3F5E">
              <w:rPr>
                <w:noProof/>
                <w:webHidden/>
              </w:rPr>
              <w:fldChar w:fldCharType="end"/>
            </w:r>
          </w:hyperlink>
        </w:p>
        <w:p w14:paraId="7D1ACE72" w14:textId="77777777" w:rsidR="005A3F5E" w:rsidRDefault="00C762F1">
          <w:pPr>
            <w:pStyle w:val="TOC3"/>
            <w:tabs>
              <w:tab w:val="left" w:pos="1100"/>
              <w:tab w:val="right" w:leader="dot" w:pos="9350"/>
            </w:tabs>
            <w:rPr>
              <w:noProof/>
              <w:szCs w:val="22"/>
              <w:lang w:eastAsia="en-US"/>
            </w:rPr>
          </w:pPr>
          <w:hyperlink w:anchor="_Toc399312733" w:history="1">
            <w:r w:rsidR="005A3F5E" w:rsidRPr="000749F3">
              <w:rPr>
                <w:rStyle w:val="Hyperlink"/>
                <w:noProof/>
              </w:rPr>
              <w:t>3.8</w:t>
            </w:r>
            <w:r w:rsidR="005A3F5E">
              <w:rPr>
                <w:noProof/>
                <w:szCs w:val="22"/>
                <w:lang w:eastAsia="en-US"/>
              </w:rPr>
              <w:tab/>
            </w:r>
            <w:r w:rsidR="005A3F5E" w:rsidRPr="000749F3">
              <w:rPr>
                <w:rStyle w:val="Hyperlink"/>
                <w:noProof/>
              </w:rPr>
              <w:t>Disabling Condition</w:t>
            </w:r>
            <w:r w:rsidR="005A3F5E">
              <w:rPr>
                <w:noProof/>
                <w:webHidden/>
              </w:rPr>
              <w:tab/>
            </w:r>
            <w:r w:rsidR="005A3F5E">
              <w:rPr>
                <w:noProof/>
                <w:webHidden/>
              </w:rPr>
              <w:fldChar w:fldCharType="begin"/>
            </w:r>
            <w:r w:rsidR="005A3F5E">
              <w:rPr>
                <w:noProof/>
                <w:webHidden/>
              </w:rPr>
              <w:instrText xml:space="preserve"> PAGEREF _Toc399312733 \h </w:instrText>
            </w:r>
            <w:r w:rsidR="005A3F5E">
              <w:rPr>
                <w:noProof/>
                <w:webHidden/>
              </w:rPr>
            </w:r>
            <w:r w:rsidR="005A3F5E">
              <w:rPr>
                <w:noProof/>
                <w:webHidden/>
              </w:rPr>
              <w:fldChar w:fldCharType="separate"/>
            </w:r>
            <w:r w:rsidR="005A3F5E">
              <w:rPr>
                <w:noProof/>
                <w:webHidden/>
              </w:rPr>
              <w:t>13</w:t>
            </w:r>
            <w:r w:rsidR="005A3F5E">
              <w:rPr>
                <w:noProof/>
                <w:webHidden/>
              </w:rPr>
              <w:fldChar w:fldCharType="end"/>
            </w:r>
          </w:hyperlink>
        </w:p>
        <w:p w14:paraId="086EDB70" w14:textId="77777777" w:rsidR="005A3F5E" w:rsidRDefault="00C762F1">
          <w:pPr>
            <w:pStyle w:val="TOC3"/>
            <w:tabs>
              <w:tab w:val="left" w:pos="1100"/>
              <w:tab w:val="right" w:leader="dot" w:pos="9350"/>
            </w:tabs>
            <w:rPr>
              <w:noProof/>
              <w:szCs w:val="22"/>
              <w:lang w:eastAsia="en-US"/>
            </w:rPr>
          </w:pPr>
          <w:hyperlink w:anchor="_Toc399312734" w:history="1">
            <w:r w:rsidR="005A3F5E" w:rsidRPr="000749F3">
              <w:rPr>
                <w:rStyle w:val="Hyperlink"/>
                <w:noProof/>
              </w:rPr>
              <w:t>3.9</w:t>
            </w:r>
            <w:r w:rsidR="005A3F5E">
              <w:rPr>
                <w:noProof/>
                <w:szCs w:val="22"/>
                <w:lang w:eastAsia="en-US"/>
              </w:rPr>
              <w:tab/>
            </w:r>
            <w:r w:rsidR="005A3F5E" w:rsidRPr="000749F3">
              <w:rPr>
                <w:rStyle w:val="Hyperlink"/>
                <w:noProof/>
              </w:rPr>
              <w:t>Residence Prior to Program Entry</w:t>
            </w:r>
            <w:r w:rsidR="005A3F5E">
              <w:rPr>
                <w:noProof/>
                <w:webHidden/>
              </w:rPr>
              <w:tab/>
            </w:r>
            <w:r w:rsidR="005A3F5E">
              <w:rPr>
                <w:noProof/>
                <w:webHidden/>
              </w:rPr>
              <w:fldChar w:fldCharType="begin"/>
            </w:r>
            <w:r w:rsidR="005A3F5E">
              <w:rPr>
                <w:noProof/>
                <w:webHidden/>
              </w:rPr>
              <w:instrText xml:space="preserve"> PAGEREF _Toc399312734 \h </w:instrText>
            </w:r>
            <w:r w:rsidR="005A3F5E">
              <w:rPr>
                <w:noProof/>
                <w:webHidden/>
              </w:rPr>
            </w:r>
            <w:r w:rsidR="005A3F5E">
              <w:rPr>
                <w:noProof/>
                <w:webHidden/>
              </w:rPr>
              <w:fldChar w:fldCharType="separate"/>
            </w:r>
            <w:r w:rsidR="005A3F5E">
              <w:rPr>
                <w:noProof/>
                <w:webHidden/>
              </w:rPr>
              <w:t>14</w:t>
            </w:r>
            <w:r w:rsidR="005A3F5E">
              <w:rPr>
                <w:noProof/>
                <w:webHidden/>
              </w:rPr>
              <w:fldChar w:fldCharType="end"/>
            </w:r>
          </w:hyperlink>
        </w:p>
        <w:p w14:paraId="1FE4FA15" w14:textId="77777777" w:rsidR="005A3F5E" w:rsidRDefault="00C762F1">
          <w:pPr>
            <w:pStyle w:val="TOC3"/>
            <w:tabs>
              <w:tab w:val="left" w:pos="1100"/>
              <w:tab w:val="right" w:leader="dot" w:pos="9350"/>
            </w:tabs>
            <w:rPr>
              <w:noProof/>
              <w:szCs w:val="22"/>
              <w:lang w:eastAsia="en-US"/>
            </w:rPr>
          </w:pPr>
          <w:hyperlink w:anchor="_Toc399312735" w:history="1">
            <w:r w:rsidR="005A3F5E" w:rsidRPr="000749F3">
              <w:rPr>
                <w:rStyle w:val="Hyperlink"/>
                <w:noProof/>
              </w:rPr>
              <w:t>3.10</w:t>
            </w:r>
            <w:r w:rsidR="005A3F5E">
              <w:rPr>
                <w:noProof/>
                <w:szCs w:val="22"/>
                <w:lang w:eastAsia="en-US"/>
              </w:rPr>
              <w:tab/>
            </w:r>
            <w:r w:rsidR="005A3F5E" w:rsidRPr="000749F3">
              <w:rPr>
                <w:rStyle w:val="Hyperlink"/>
                <w:noProof/>
              </w:rPr>
              <w:t>Project Entry Date</w:t>
            </w:r>
            <w:r w:rsidR="005A3F5E">
              <w:rPr>
                <w:noProof/>
                <w:webHidden/>
              </w:rPr>
              <w:tab/>
            </w:r>
            <w:r w:rsidR="005A3F5E">
              <w:rPr>
                <w:noProof/>
                <w:webHidden/>
              </w:rPr>
              <w:fldChar w:fldCharType="begin"/>
            </w:r>
            <w:r w:rsidR="005A3F5E">
              <w:rPr>
                <w:noProof/>
                <w:webHidden/>
              </w:rPr>
              <w:instrText xml:space="preserve"> PAGEREF _Toc399312735 \h </w:instrText>
            </w:r>
            <w:r w:rsidR="005A3F5E">
              <w:rPr>
                <w:noProof/>
                <w:webHidden/>
              </w:rPr>
            </w:r>
            <w:r w:rsidR="005A3F5E">
              <w:rPr>
                <w:noProof/>
                <w:webHidden/>
              </w:rPr>
              <w:fldChar w:fldCharType="separate"/>
            </w:r>
            <w:r w:rsidR="005A3F5E">
              <w:rPr>
                <w:noProof/>
                <w:webHidden/>
              </w:rPr>
              <w:t>14</w:t>
            </w:r>
            <w:r w:rsidR="005A3F5E">
              <w:rPr>
                <w:noProof/>
                <w:webHidden/>
              </w:rPr>
              <w:fldChar w:fldCharType="end"/>
            </w:r>
          </w:hyperlink>
        </w:p>
        <w:p w14:paraId="2E5AB96B" w14:textId="77777777" w:rsidR="005A3F5E" w:rsidRDefault="00C762F1">
          <w:pPr>
            <w:pStyle w:val="TOC3"/>
            <w:tabs>
              <w:tab w:val="left" w:pos="1100"/>
              <w:tab w:val="right" w:leader="dot" w:pos="9350"/>
            </w:tabs>
            <w:rPr>
              <w:noProof/>
              <w:szCs w:val="22"/>
              <w:lang w:eastAsia="en-US"/>
            </w:rPr>
          </w:pPr>
          <w:hyperlink w:anchor="_Toc399312736" w:history="1">
            <w:r w:rsidR="005A3F5E" w:rsidRPr="000749F3">
              <w:rPr>
                <w:rStyle w:val="Hyperlink"/>
                <w:noProof/>
              </w:rPr>
              <w:t>3.11</w:t>
            </w:r>
            <w:r w:rsidR="005A3F5E">
              <w:rPr>
                <w:noProof/>
                <w:szCs w:val="22"/>
                <w:lang w:eastAsia="en-US"/>
              </w:rPr>
              <w:tab/>
            </w:r>
            <w:r w:rsidR="005A3F5E" w:rsidRPr="000749F3">
              <w:rPr>
                <w:rStyle w:val="Hyperlink"/>
                <w:noProof/>
              </w:rPr>
              <w:t>Project Exit Date</w:t>
            </w:r>
            <w:r w:rsidR="005A3F5E">
              <w:rPr>
                <w:noProof/>
                <w:webHidden/>
              </w:rPr>
              <w:tab/>
            </w:r>
            <w:r w:rsidR="005A3F5E">
              <w:rPr>
                <w:noProof/>
                <w:webHidden/>
              </w:rPr>
              <w:fldChar w:fldCharType="begin"/>
            </w:r>
            <w:r w:rsidR="005A3F5E">
              <w:rPr>
                <w:noProof/>
                <w:webHidden/>
              </w:rPr>
              <w:instrText xml:space="preserve"> PAGEREF _Toc399312736 \h </w:instrText>
            </w:r>
            <w:r w:rsidR="005A3F5E">
              <w:rPr>
                <w:noProof/>
                <w:webHidden/>
              </w:rPr>
            </w:r>
            <w:r w:rsidR="005A3F5E">
              <w:rPr>
                <w:noProof/>
                <w:webHidden/>
              </w:rPr>
              <w:fldChar w:fldCharType="separate"/>
            </w:r>
            <w:r w:rsidR="005A3F5E">
              <w:rPr>
                <w:noProof/>
                <w:webHidden/>
              </w:rPr>
              <w:t>14</w:t>
            </w:r>
            <w:r w:rsidR="005A3F5E">
              <w:rPr>
                <w:noProof/>
                <w:webHidden/>
              </w:rPr>
              <w:fldChar w:fldCharType="end"/>
            </w:r>
          </w:hyperlink>
        </w:p>
        <w:p w14:paraId="698803C7" w14:textId="77777777" w:rsidR="005A3F5E" w:rsidRDefault="00C762F1">
          <w:pPr>
            <w:pStyle w:val="TOC3"/>
            <w:tabs>
              <w:tab w:val="left" w:pos="1100"/>
              <w:tab w:val="right" w:leader="dot" w:pos="9350"/>
            </w:tabs>
            <w:rPr>
              <w:noProof/>
              <w:szCs w:val="22"/>
              <w:lang w:eastAsia="en-US"/>
            </w:rPr>
          </w:pPr>
          <w:hyperlink w:anchor="_Toc399312737" w:history="1">
            <w:r w:rsidR="005A3F5E" w:rsidRPr="000749F3">
              <w:rPr>
                <w:rStyle w:val="Hyperlink"/>
                <w:noProof/>
              </w:rPr>
              <w:t>3.12</w:t>
            </w:r>
            <w:r w:rsidR="005A3F5E">
              <w:rPr>
                <w:noProof/>
                <w:szCs w:val="22"/>
                <w:lang w:eastAsia="en-US"/>
              </w:rPr>
              <w:tab/>
            </w:r>
            <w:r w:rsidR="005A3F5E" w:rsidRPr="000749F3">
              <w:rPr>
                <w:rStyle w:val="Hyperlink"/>
                <w:noProof/>
              </w:rPr>
              <w:t>Destination</w:t>
            </w:r>
            <w:r w:rsidR="005A3F5E">
              <w:rPr>
                <w:noProof/>
                <w:webHidden/>
              </w:rPr>
              <w:tab/>
            </w:r>
            <w:r w:rsidR="005A3F5E">
              <w:rPr>
                <w:noProof/>
                <w:webHidden/>
              </w:rPr>
              <w:fldChar w:fldCharType="begin"/>
            </w:r>
            <w:r w:rsidR="005A3F5E">
              <w:rPr>
                <w:noProof/>
                <w:webHidden/>
              </w:rPr>
              <w:instrText xml:space="preserve"> PAGEREF _Toc399312737 \h </w:instrText>
            </w:r>
            <w:r w:rsidR="005A3F5E">
              <w:rPr>
                <w:noProof/>
                <w:webHidden/>
              </w:rPr>
            </w:r>
            <w:r w:rsidR="005A3F5E">
              <w:rPr>
                <w:noProof/>
                <w:webHidden/>
              </w:rPr>
              <w:fldChar w:fldCharType="separate"/>
            </w:r>
            <w:r w:rsidR="005A3F5E">
              <w:rPr>
                <w:noProof/>
                <w:webHidden/>
              </w:rPr>
              <w:t>14</w:t>
            </w:r>
            <w:r w:rsidR="005A3F5E">
              <w:rPr>
                <w:noProof/>
                <w:webHidden/>
              </w:rPr>
              <w:fldChar w:fldCharType="end"/>
            </w:r>
          </w:hyperlink>
        </w:p>
        <w:p w14:paraId="2205D531" w14:textId="77777777" w:rsidR="005A3F5E" w:rsidRDefault="00C762F1">
          <w:pPr>
            <w:pStyle w:val="TOC3"/>
            <w:tabs>
              <w:tab w:val="left" w:pos="1100"/>
              <w:tab w:val="right" w:leader="dot" w:pos="9350"/>
            </w:tabs>
            <w:rPr>
              <w:noProof/>
              <w:szCs w:val="22"/>
              <w:lang w:eastAsia="en-US"/>
            </w:rPr>
          </w:pPr>
          <w:hyperlink w:anchor="_Toc399312738" w:history="1">
            <w:r w:rsidR="005A3F5E" w:rsidRPr="000749F3">
              <w:rPr>
                <w:rStyle w:val="Hyperlink"/>
                <w:noProof/>
              </w:rPr>
              <w:t>3.13</w:t>
            </w:r>
            <w:r w:rsidR="005A3F5E">
              <w:rPr>
                <w:noProof/>
                <w:szCs w:val="22"/>
                <w:lang w:eastAsia="en-US"/>
              </w:rPr>
              <w:tab/>
            </w:r>
            <w:r w:rsidR="005A3F5E" w:rsidRPr="000749F3">
              <w:rPr>
                <w:rStyle w:val="Hyperlink"/>
                <w:noProof/>
              </w:rPr>
              <w:t>Personal ID</w:t>
            </w:r>
            <w:r w:rsidR="005A3F5E">
              <w:rPr>
                <w:noProof/>
                <w:webHidden/>
              </w:rPr>
              <w:tab/>
            </w:r>
            <w:r w:rsidR="005A3F5E">
              <w:rPr>
                <w:noProof/>
                <w:webHidden/>
              </w:rPr>
              <w:fldChar w:fldCharType="begin"/>
            </w:r>
            <w:r w:rsidR="005A3F5E">
              <w:rPr>
                <w:noProof/>
                <w:webHidden/>
              </w:rPr>
              <w:instrText xml:space="preserve"> PAGEREF _Toc399312738 \h </w:instrText>
            </w:r>
            <w:r w:rsidR="005A3F5E">
              <w:rPr>
                <w:noProof/>
                <w:webHidden/>
              </w:rPr>
            </w:r>
            <w:r w:rsidR="005A3F5E">
              <w:rPr>
                <w:noProof/>
                <w:webHidden/>
              </w:rPr>
              <w:fldChar w:fldCharType="separate"/>
            </w:r>
            <w:r w:rsidR="005A3F5E">
              <w:rPr>
                <w:noProof/>
                <w:webHidden/>
              </w:rPr>
              <w:t>14</w:t>
            </w:r>
            <w:r w:rsidR="005A3F5E">
              <w:rPr>
                <w:noProof/>
                <w:webHidden/>
              </w:rPr>
              <w:fldChar w:fldCharType="end"/>
            </w:r>
          </w:hyperlink>
        </w:p>
        <w:p w14:paraId="54D081DB" w14:textId="77777777" w:rsidR="005A3F5E" w:rsidRDefault="00C762F1">
          <w:pPr>
            <w:pStyle w:val="TOC3"/>
            <w:tabs>
              <w:tab w:val="left" w:pos="1100"/>
              <w:tab w:val="right" w:leader="dot" w:pos="9350"/>
            </w:tabs>
            <w:rPr>
              <w:noProof/>
              <w:szCs w:val="22"/>
              <w:lang w:eastAsia="en-US"/>
            </w:rPr>
          </w:pPr>
          <w:hyperlink w:anchor="_Toc399312739" w:history="1">
            <w:r w:rsidR="005A3F5E" w:rsidRPr="000749F3">
              <w:rPr>
                <w:rStyle w:val="Hyperlink"/>
                <w:noProof/>
              </w:rPr>
              <w:t>3.14</w:t>
            </w:r>
            <w:r w:rsidR="005A3F5E">
              <w:rPr>
                <w:noProof/>
                <w:szCs w:val="22"/>
                <w:lang w:eastAsia="en-US"/>
              </w:rPr>
              <w:tab/>
            </w:r>
            <w:r w:rsidR="005A3F5E" w:rsidRPr="000749F3">
              <w:rPr>
                <w:rStyle w:val="Hyperlink"/>
                <w:noProof/>
              </w:rPr>
              <w:t>Household ID</w:t>
            </w:r>
            <w:r w:rsidR="005A3F5E">
              <w:rPr>
                <w:noProof/>
                <w:webHidden/>
              </w:rPr>
              <w:tab/>
            </w:r>
            <w:r w:rsidR="005A3F5E">
              <w:rPr>
                <w:noProof/>
                <w:webHidden/>
              </w:rPr>
              <w:fldChar w:fldCharType="begin"/>
            </w:r>
            <w:r w:rsidR="005A3F5E">
              <w:rPr>
                <w:noProof/>
                <w:webHidden/>
              </w:rPr>
              <w:instrText xml:space="preserve"> PAGEREF _Toc399312739 \h </w:instrText>
            </w:r>
            <w:r w:rsidR="005A3F5E">
              <w:rPr>
                <w:noProof/>
                <w:webHidden/>
              </w:rPr>
            </w:r>
            <w:r w:rsidR="005A3F5E">
              <w:rPr>
                <w:noProof/>
                <w:webHidden/>
              </w:rPr>
              <w:fldChar w:fldCharType="separate"/>
            </w:r>
            <w:r w:rsidR="005A3F5E">
              <w:rPr>
                <w:noProof/>
                <w:webHidden/>
              </w:rPr>
              <w:t>14</w:t>
            </w:r>
            <w:r w:rsidR="005A3F5E">
              <w:rPr>
                <w:noProof/>
                <w:webHidden/>
              </w:rPr>
              <w:fldChar w:fldCharType="end"/>
            </w:r>
          </w:hyperlink>
        </w:p>
        <w:p w14:paraId="5E128C38" w14:textId="77777777" w:rsidR="005A3F5E" w:rsidRDefault="00C762F1">
          <w:pPr>
            <w:pStyle w:val="TOC3"/>
            <w:tabs>
              <w:tab w:val="left" w:pos="1100"/>
              <w:tab w:val="right" w:leader="dot" w:pos="9350"/>
            </w:tabs>
            <w:rPr>
              <w:noProof/>
              <w:szCs w:val="22"/>
              <w:lang w:eastAsia="en-US"/>
            </w:rPr>
          </w:pPr>
          <w:hyperlink w:anchor="_Toc399312740" w:history="1">
            <w:r w:rsidR="005A3F5E" w:rsidRPr="000749F3">
              <w:rPr>
                <w:rStyle w:val="Hyperlink"/>
                <w:noProof/>
              </w:rPr>
              <w:t>3.15</w:t>
            </w:r>
            <w:r w:rsidR="005A3F5E">
              <w:rPr>
                <w:noProof/>
                <w:szCs w:val="22"/>
                <w:lang w:eastAsia="en-US"/>
              </w:rPr>
              <w:tab/>
            </w:r>
            <w:r w:rsidR="005A3F5E" w:rsidRPr="000749F3">
              <w:rPr>
                <w:rStyle w:val="Hyperlink"/>
                <w:noProof/>
              </w:rPr>
              <w:t>Relationship to Head of Household</w:t>
            </w:r>
            <w:r w:rsidR="005A3F5E">
              <w:rPr>
                <w:noProof/>
                <w:webHidden/>
              </w:rPr>
              <w:tab/>
            </w:r>
            <w:r w:rsidR="005A3F5E">
              <w:rPr>
                <w:noProof/>
                <w:webHidden/>
              </w:rPr>
              <w:fldChar w:fldCharType="begin"/>
            </w:r>
            <w:r w:rsidR="005A3F5E">
              <w:rPr>
                <w:noProof/>
                <w:webHidden/>
              </w:rPr>
              <w:instrText xml:space="preserve"> PAGEREF _Toc399312740 \h </w:instrText>
            </w:r>
            <w:r w:rsidR="005A3F5E">
              <w:rPr>
                <w:noProof/>
                <w:webHidden/>
              </w:rPr>
            </w:r>
            <w:r w:rsidR="005A3F5E">
              <w:rPr>
                <w:noProof/>
                <w:webHidden/>
              </w:rPr>
              <w:fldChar w:fldCharType="separate"/>
            </w:r>
            <w:r w:rsidR="005A3F5E">
              <w:rPr>
                <w:noProof/>
                <w:webHidden/>
              </w:rPr>
              <w:t>14</w:t>
            </w:r>
            <w:r w:rsidR="005A3F5E">
              <w:rPr>
                <w:noProof/>
                <w:webHidden/>
              </w:rPr>
              <w:fldChar w:fldCharType="end"/>
            </w:r>
          </w:hyperlink>
        </w:p>
        <w:p w14:paraId="089A1C22" w14:textId="77777777" w:rsidR="005A3F5E" w:rsidRDefault="00C762F1">
          <w:pPr>
            <w:pStyle w:val="TOC3"/>
            <w:tabs>
              <w:tab w:val="left" w:pos="1100"/>
              <w:tab w:val="right" w:leader="dot" w:pos="9350"/>
            </w:tabs>
            <w:rPr>
              <w:noProof/>
              <w:szCs w:val="22"/>
              <w:lang w:eastAsia="en-US"/>
            </w:rPr>
          </w:pPr>
          <w:hyperlink w:anchor="_Toc399312741" w:history="1">
            <w:r w:rsidR="005A3F5E" w:rsidRPr="000749F3">
              <w:rPr>
                <w:rStyle w:val="Hyperlink"/>
                <w:noProof/>
              </w:rPr>
              <w:t>3.16</w:t>
            </w:r>
            <w:r w:rsidR="005A3F5E">
              <w:rPr>
                <w:noProof/>
                <w:szCs w:val="22"/>
                <w:lang w:eastAsia="en-US"/>
              </w:rPr>
              <w:tab/>
            </w:r>
            <w:r w:rsidR="005A3F5E" w:rsidRPr="000749F3">
              <w:rPr>
                <w:rStyle w:val="Hyperlink"/>
                <w:noProof/>
              </w:rPr>
              <w:t>Client Location</w:t>
            </w:r>
            <w:r w:rsidR="005A3F5E">
              <w:rPr>
                <w:noProof/>
                <w:webHidden/>
              </w:rPr>
              <w:tab/>
            </w:r>
            <w:r w:rsidR="005A3F5E">
              <w:rPr>
                <w:noProof/>
                <w:webHidden/>
              </w:rPr>
              <w:fldChar w:fldCharType="begin"/>
            </w:r>
            <w:r w:rsidR="005A3F5E">
              <w:rPr>
                <w:noProof/>
                <w:webHidden/>
              </w:rPr>
              <w:instrText xml:space="preserve"> PAGEREF _Toc399312741 \h </w:instrText>
            </w:r>
            <w:r w:rsidR="005A3F5E">
              <w:rPr>
                <w:noProof/>
                <w:webHidden/>
              </w:rPr>
            </w:r>
            <w:r w:rsidR="005A3F5E">
              <w:rPr>
                <w:noProof/>
                <w:webHidden/>
              </w:rPr>
              <w:fldChar w:fldCharType="separate"/>
            </w:r>
            <w:r w:rsidR="005A3F5E">
              <w:rPr>
                <w:noProof/>
                <w:webHidden/>
              </w:rPr>
              <w:t>15</w:t>
            </w:r>
            <w:r w:rsidR="005A3F5E">
              <w:rPr>
                <w:noProof/>
                <w:webHidden/>
              </w:rPr>
              <w:fldChar w:fldCharType="end"/>
            </w:r>
          </w:hyperlink>
        </w:p>
        <w:p w14:paraId="1B360B63" w14:textId="77777777" w:rsidR="005A3F5E" w:rsidRDefault="00C762F1">
          <w:pPr>
            <w:pStyle w:val="TOC3"/>
            <w:tabs>
              <w:tab w:val="left" w:pos="1100"/>
              <w:tab w:val="right" w:leader="dot" w:pos="9350"/>
            </w:tabs>
            <w:rPr>
              <w:noProof/>
              <w:szCs w:val="22"/>
              <w:lang w:eastAsia="en-US"/>
            </w:rPr>
          </w:pPr>
          <w:hyperlink w:anchor="_Toc399312742" w:history="1">
            <w:r w:rsidR="005A3F5E" w:rsidRPr="000749F3">
              <w:rPr>
                <w:rStyle w:val="Hyperlink"/>
                <w:noProof/>
              </w:rPr>
              <w:t>3.17</w:t>
            </w:r>
            <w:r w:rsidR="005A3F5E">
              <w:rPr>
                <w:noProof/>
                <w:szCs w:val="22"/>
                <w:lang w:eastAsia="en-US"/>
              </w:rPr>
              <w:tab/>
            </w:r>
            <w:r w:rsidR="005A3F5E" w:rsidRPr="000749F3">
              <w:rPr>
                <w:rStyle w:val="Hyperlink"/>
                <w:noProof/>
              </w:rPr>
              <w:t>Length of Time on Street, in an Emergency Shelter, or Safe Haven</w:t>
            </w:r>
            <w:r w:rsidR="005A3F5E">
              <w:rPr>
                <w:noProof/>
                <w:webHidden/>
              </w:rPr>
              <w:tab/>
            </w:r>
            <w:r w:rsidR="005A3F5E">
              <w:rPr>
                <w:noProof/>
                <w:webHidden/>
              </w:rPr>
              <w:fldChar w:fldCharType="begin"/>
            </w:r>
            <w:r w:rsidR="005A3F5E">
              <w:rPr>
                <w:noProof/>
                <w:webHidden/>
              </w:rPr>
              <w:instrText xml:space="preserve"> PAGEREF _Toc399312742 \h </w:instrText>
            </w:r>
            <w:r w:rsidR="005A3F5E">
              <w:rPr>
                <w:noProof/>
                <w:webHidden/>
              </w:rPr>
            </w:r>
            <w:r w:rsidR="005A3F5E">
              <w:rPr>
                <w:noProof/>
                <w:webHidden/>
              </w:rPr>
              <w:fldChar w:fldCharType="separate"/>
            </w:r>
            <w:r w:rsidR="005A3F5E">
              <w:rPr>
                <w:noProof/>
                <w:webHidden/>
              </w:rPr>
              <w:t>16</w:t>
            </w:r>
            <w:r w:rsidR="005A3F5E">
              <w:rPr>
                <w:noProof/>
                <w:webHidden/>
              </w:rPr>
              <w:fldChar w:fldCharType="end"/>
            </w:r>
          </w:hyperlink>
        </w:p>
        <w:p w14:paraId="035F8FF0" w14:textId="77777777" w:rsidR="005A3F5E" w:rsidRDefault="00C762F1">
          <w:pPr>
            <w:pStyle w:val="TOC3"/>
            <w:tabs>
              <w:tab w:val="left" w:pos="1100"/>
              <w:tab w:val="right" w:leader="dot" w:pos="9350"/>
            </w:tabs>
            <w:rPr>
              <w:noProof/>
              <w:szCs w:val="22"/>
              <w:lang w:eastAsia="en-US"/>
            </w:rPr>
          </w:pPr>
          <w:hyperlink w:anchor="_Toc399312743" w:history="1">
            <w:r w:rsidR="005A3F5E" w:rsidRPr="000749F3">
              <w:rPr>
                <w:rStyle w:val="Hyperlink"/>
                <w:noProof/>
              </w:rPr>
              <w:t>4.2</w:t>
            </w:r>
            <w:r w:rsidR="005A3F5E">
              <w:rPr>
                <w:noProof/>
                <w:szCs w:val="22"/>
                <w:lang w:eastAsia="en-US"/>
              </w:rPr>
              <w:tab/>
            </w:r>
            <w:r w:rsidR="005A3F5E" w:rsidRPr="000749F3">
              <w:rPr>
                <w:rStyle w:val="Hyperlink"/>
                <w:noProof/>
              </w:rPr>
              <w:t>Income and Sources</w:t>
            </w:r>
            <w:r w:rsidR="005A3F5E">
              <w:rPr>
                <w:noProof/>
                <w:webHidden/>
              </w:rPr>
              <w:tab/>
            </w:r>
            <w:r w:rsidR="005A3F5E">
              <w:rPr>
                <w:noProof/>
                <w:webHidden/>
              </w:rPr>
              <w:fldChar w:fldCharType="begin"/>
            </w:r>
            <w:r w:rsidR="005A3F5E">
              <w:rPr>
                <w:noProof/>
                <w:webHidden/>
              </w:rPr>
              <w:instrText xml:space="preserve"> PAGEREF _Toc399312743 \h </w:instrText>
            </w:r>
            <w:r w:rsidR="005A3F5E">
              <w:rPr>
                <w:noProof/>
                <w:webHidden/>
              </w:rPr>
            </w:r>
            <w:r w:rsidR="005A3F5E">
              <w:rPr>
                <w:noProof/>
                <w:webHidden/>
              </w:rPr>
              <w:fldChar w:fldCharType="separate"/>
            </w:r>
            <w:r w:rsidR="005A3F5E">
              <w:rPr>
                <w:noProof/>
                <w:webHidden/>
              </w:rPr>
              <w:t>16</w:t>
            </w:r>
            <w:r w:rsidR="005A3F5E">
              <w:rPr>
                <w:noProof/>
                <w:webHidden/>
              </w:rPr>
              <w:fldChar w:fldCharType="end"/>
            </w:r>
          </w:hyperlink>
        </w:p>
        <w:p w14:paraId="04219BCB" w14:textId="77777777" w:rsidR="005A3F5E" w:rsidRDefault="00C762F1">
          <w:pPr>
            <w:pStyle w:val="TOC3"/>
            <w:tabs>
              <w:tab w:val="left" w:pos="1100"/>
              <w:tab w:val="right" w:leader="dot" w:pos="9350"/>
            </w:tabs>
            <w:rPr>
              <w:noProof/>
              <w:szCs w:val="22"/>
              <w:lang w:eastAsia="en-US"/>
            </w:rPr>
          </w:pPr>
          <w:hyperlink w:anchor="_Toc399312744" w:history="1">
            <w:r w:rsidR="005A3F5E" w:rsidRPr="000749F3">
              <w:rPr>
                <w:rStyle w:val="Hyperlink"/>
                <w:noProof/>
              </w:rPr>
              <w:t>4.3</w:t>
            </w:r>
            <w:r w:rsidR="005A3F5E">
              <w:rPr>
                <w:noProof/>
                <w:szCs w:val="22"/>
                <w:lang w:eastAsia="en-US"/>
              </w:rPr>
              <w:tab/>
            </w:r>
            <w:r w:rsidR="005A3F5E" w:rsidRPr="000749F3">
              <w:rPr>
                <w:rStyle w:val="Hyperlink"/>
                <w:noProof/>
              </w:rPr>
              <w:t>Non-Cash Benefits</w:t>
            </w:r>
            <w:r w:rsidR="005A3F5E">
              <w:rPr>
                <w:noProof/>
                <w:webHidden/>
              </w:rPr>
              <w:tab/>
            </w:r>
            <w:r w:rsidR="005A3F5E">
              <w:rPr>
                <w:noProof/>
                <w:webHidden/>
              </w:rPr>
              <w:fldChar w:fldCharType="begin"/>
            </w:r>
            <w:r w:rsidR="005A3F5E">
              <w:rPr>
                <w:noProof/>
                <w:webHidden/>
              </w:rPr>
              <w:instrText xml:space="preserve"> PAGEREF _Toc399312744 \h </w:instrText>
            </w:r>
            <w:r w:rsidR="005A3F5E">
              <w:rPr>
                <w:noProof/>
                <w:webHidden/>
              </w:rPr>
            </w:r>
            <w:r w:rsidR="005A3F5E">
              <w:rPr>
                <w:noProof/>
                <w:webHidden/>
              </w:rPr>
              <w:fldChar w:fldCharType="separate"/>
            </w:r>
            <w:r w:rsidR="005A3F5E">
              <w:rPr>
                <w:noProof/>
                <w:webHidden/>
              </w:rPr>
              <w:t>16</w:t>
            </w:r>
            <w:r w:rsidR="005A3F5E">
              <w:rPr>
                <w:noProof/>
                <w:webHidden/>
              </w:rPr>
              <w:fldChar w:fldCharType="end"/>
            </w:r>
          </w:hyperlink>
        </w:p>
        <w:p w14:paraId="186277AA" w14:textId="77777777" w:rsidR="005A3F5E" w:rsidRDefault="00C762F1">
          <w:pPr>
            <w:pStyle w:val="TOC3"/>
            <w:tabs>
              <w:tab w:val="left" w:pos="1100"/>
              <w:tab w:val="right" w:leader="dot" w:pos="9350"/>
            </w:tabs>
            <w:rPr>
              <w:noProof/>
              <w:szCs w:val="22"/>
              <w:lang w:eastAsia="en-US"/>
            </w:rPr>
          </w:pPr>
          <w:hyperlink w:anchor="_Toc399312745" w:history="1">
            <w:r w:rsidR="005A3F5E" w:rsidRPr="000749F3">
              <w:rPr>
                <w:rStyle w:val="Hyperlink"/>
                <w:noProof/>
              </w:rPr>
              <w:t>4.4</w:t>
            </w:r>
            <w:r w:rsidR="005A3F5E">
              <w:rPr>
                <w:noProof/>
                <w:szCs w:val="22"/>
                <w:lang w:eastAsia="en-US"/>
              </w:rPr>
              <w:tab/>
            </w:r>
            <w:r w:rsidR="005A3F5E" w:rsidRPr="000749F3">
              <w:rPr>
                <w:rStyle w:val="Hyperlink"/>
                <w:noProof/>
              </w:rPr>
              <w:t>Health Insurance</w:t>
            </w:r>
            <w:r w:rsidR="005A3F5E">
              <w:rPr>
                <w:noProof/>
                <w:webHidden/>
              </w:rPr>
              <w:tab/>
            </w:r>
            <w:r w:rsidR="005A3F5E">
              <w:rPr>
                <w:noProof/>
                <w:webHidden/>
              </w:rPr>
              <w:fldChar w:fldCharType="begin"/>
            </w:r>
            <w:r w:rsidR="005A3F5E">
              <w:rPr>
                <w:noProof/>
                <w:webHidden/>
              </w:rPr>
              <w:instrText xml:space="preserve"> PAGEREF _Toc399312745 \h </w:instrText>
            </w:r>
            <w:r w:rsidR="005A3F5E">
              <w:rPr>
                <w:noProof/>
                <w:webHidden/>
              </w:rPr>
            </w:r>
            <w:r w:rsidR="005A3F5E">
              <w:rPr>
                <w:noProof/>
                <w:webHidden/>
              </w:rPr>
              <w:fldChar w:fldCharType="separate"/>
            </w:r>
            <w:r w:rsidR="005A3F5E">
              <w:rPr>
                <w:noProof/>
                <w:webHidden/>
              </w:rPr>
              <w:t>16</w:t>
            </w:r>
            <w:r w:rsidR="005A3F5E">
              <w:rPr>
                <w:noProof/>
                <w:webHidden/>
              </w:rPr>
              <w:fldChar w:fldCharType="end"/>
            </w:r>
          </w:hyperlink>
        </w:p>
        <w:p w14:paraId="14958216" w14:textId="77777777" w:rsidR="005A3F5E" w:rsidRDefault="00C762F1">
          <w:pPr>
            <w:pStyle w:val="TOC3"/>
            <w:tabs>
              <w:tab w:val="left" w:pos="1320"/>
              <w:tab w:val="right" w:leader="dot" w:pos="9350"/>
            </w:tabs>
            <w:rPr>
              <w:noProof/>
              <w:szCs w:val="22"/>
              <w:lang w:eastAsia="en-US"/>
            </w:rPr>
          </w:pPr>
          <w:hyperlink w:anchor="_Toc399312746" w:history="1">
            <w:r w:rsidR="005A3F5E" w:rsidRPr="000749F3">
              <w:rPr>
                <w:rStyle w:val="Hyperlink"/>
                <w:noProof/>
              </w:rPr>
              <w:t xml:space="preserve">4.14D </w:t>
            </w:r>
            <w:r w:rsidR="005A3F5E">
              <w:rPr>
                <w:noProof/>
                <w:szCs w:val="22"/>
                <w:lang w:eastAsia="en-US"/>
              </w:rPr>
              <w:tab/>
            </w:r>
            <w:r w:rsidR="005A3F5E" w:rsidRPr="000749F3">
              <w:rPr>
                <w:rStyle w:val="Hyperlink"/>
                <w:noProof/>
              </w:rPr>
              <w:t>Services Provided</w:t>
            </w:r>
            <w:r w:rsidR="005A3F5E">
              <w:rPr>
                <w:noProof/>
                <w:webHidden/>
              </w:rPr>
              <w:tab/>
            </w:r>
            <w:r w:rsidR="005A3F5E">
              <w:rPr>
                <w:noProof/>
                <w:webHidden/>
              </w:rPr>
              <w:fldChar w:fldCharType="begin"/>
            </w:r>
            <w:r w:rsidR="005A3F5E">
              <w:rPr>
                <w:noProof/>
                <w:webHidden/>
              </w:rPr>
              <w:instrText xml:space="preserve"> PAGEREF _Toc399312746 \h </w:instrText>
            </w:r>
            <w:r w:rsidR="005A3F5E">
              <w:rPr>
                <w:noProof/>
                <w:webHidden/>
              </w:rPr>
            </w:r>
            <w:r w:rsidR="005A3F5E">
              <w:rPr>
                <w:noProof/>
                <w:webHidden/>
              </w:rPr>
              <w:fldChar w:fldCharType="separate"/>
            </w:r>
            <w:r w:rsidR="005A3F5E">
              <w:rPr>
                <w:noProof/>
                <w:webHidden/>
              </w:rPr>
              <w:t>16</w:t>
            </w:r>
            <w:r w:rsidR="005A3F5E">
              <w:rPr>
                <w:noProof/>
                <w:webHidden/>
              </w:rPr>
              <w:fldChar w:fldCharType="end"/>
            </w:r>
          </w:hyperlink>
        </w:p>
        <w:p w14:paraId="46AC4ADA" w14:textId="77777777" w:rsidR="005A3F5E" w:rsidRDefault="00C762F1">
          <w:pPr>
            <w:pStyle w:val="TOC3"/>
            <w:tabs>
              <w:tab w:val="left" w:pos="1320"/>
              <w:tab w:val="right" w:leader="dot" w:pos="9350"/>
            </w:tabs>
            <w:rPr>
              <w:noProof/>
              <w:szCs w:val="22"/>
              <w:lang w:eastAsia="en-US"/>
            </w:rPr>
          </w:pPr>
          <w:hyperlink w:anchor="_Toc399312747" w:history="1">
            <w:r w:rsidR="005A3F5E" w:rsidRPr="000749F3">
              <w:rPr>
                <w:rStyle w:val="Hyperlink"/>
                <w:noProof/>
              </w:rPr>
              <w:t>4.15B</w:t>
            </w:r>
            <w:r w:rsidR="005A3F5E">
              <w:rPr>
                <w:noProof/>
                <w:szCs w:val="22"/>
                <w:lang w:eastAsia="en-US"/>
              </w:rPr>
              <w:tab/>
            </w:r>
            <w:r w:rsidR="005A3F5E" w:rsidRPr="000749F3">
              <w:rPr>
                <w:rStyle w:val="Hyperlink"/>
                <w:noProof/>
              </w:rPr>
              <w:t>Financial Assistance Provided</w:t>
            </w:r>
            <w:r w:rsidR="005A3F5E">
              <w:rPr>
                <w:noProof/>
                <w:webHidden/>
              </w:rPr>
              <w:tab/>
            </w:r>
            <w:r w:rsidR="005A3F5E">
              <w:rPr>
                <w:noProof/>
                <w:webHidden/>
              </w:rPr>
              <w:fldChar w:fldCharType="begin"/>
            </w:r>
            <w:r w:rsidR="005A3F5E">
              <w:rPr>
                <w:noProof/>
                <w:webHidden/>
              </w:rPr>
              <w:instrText xml:space="preserve"> PAGEREF _Toc399312747 \h </w:instrText>
            </w:r>
            <w:r w:rsidR="005A3F5E">
              <w:rPr>
                <w:noProof/>
                <w:webHidden/>
              </w:rPr>
            </w:r>
            <w:r w:rsidR="005A3F5E">
              <w:rPr>
                <w:noProof/>
                <w:webHidden/>
              </w:rPr>
              <w:fldChar w:fldCharType="separate"/>
            </w:r>
            <w:r w:rsidR="005A3F5E">
              <w:rPr>
                <w:noProof/>
                <w:webHidden/>
              </w:rPr>
              <w:t>16</w:t>
            </w:r>
            <w:r w:rsidR="005A3F5E">
              <w:rPr>
                <w:noProof/>
                <w:webHidden/>
              </w:rPr>
              <w:fldChar w:fldCharType="end"/>
            </w:r>
          </w:hyperlink>
        </w:p>
        <w:p w14:paraId="5AC06443" w14:textId="77777777" w:rsidR="005A3F5E" w:rsidRDefault="00C762F1">
          <w:pPr>
            <w:pStyle w:val="TOC3"/>
            <w:tabs>
              <w:tab w:val="left" w:pos="1100"/>
              <w:tab w:val="right" w:leader="dot" w:pos="9350"/>
            </w:tabs>
            <w:rPr>
              <w:noProof/>
              <w:szCs w:val="22"/>
              <w:lang w:eastAsia="en-US"/>
            </w:rPr>
          </w:pPr>
          <w:hyperlink w:anchor="_Toc399312748" w:history="1">
            <w:r w:rsidR="005A3F5E" w:rsidRPr="000749F3">
              <w:rPr>
                <w:rStyle w:val="Hyperlink"/>
                <w:noProof/>
              </w:rPr>
              <w:t>4.17</w:t>
            </w:r>
            <w:r w:rsidR="005A3F5E">
              <w:rPr>
                <w:noProof/>
                <w:szCs w:val="22"/>
                <w:lang w:eastAsia="en-US"/>
              </w:rPr>
              <w:tab/>
            </w:r>
            <w:r w:rsidR="005A3F5E" w:rsidRPr="000749F3">
              <w:rPr>
                <w:rStyle w:val="Hyperlink"/>
                <w:noProof/>
              </w:rPr>
              <w:t>Residential Move-In Date</w:t>
            </w:r>
            <w:r w:rsidR="005A3F5E">
              <w:rPr>
                <w:noProof/>
                <w:webHidden/>
              </w:rPr>
              <w:tab/>
            </w:r>
            <w:r w:rsidR="005A3F5E">
              <w:rPr>
                <w:noProof/>
                <w:webHidden/>
              </w:rPr>
              <w:fldChar w:fldCharType="begin"/>
            </w:r>
            <w:r w:rsidR="005A3F5E">
              <w:rPr>
                <w:noProof/>
                <w:webHidden/>
              </w:rPr>
              <w:instrText xml:space="preserve"> PAGEREF _Toc399312748 \h </w:instrText>
            </w:r>
            <w:r w:rsidR="005A3F5E">
              <w:rPr>
                <w:noProof/>
                <w:webHidden/>
              </w:rPr>
            </w:r>
            <w:r w:rsidR="005A3F5E">
              <w:rPr>
                <w:noProof/>
                <w:webHidden/>
              </w:rPr>
              <w:fldChar w:fldCharType="separate"/>
            </w:r>
            <w:r w:rsidR="005A3F5E">
              <w:rPr>
                <w:noProof/>
                <w:webHidden/>
              </w:rPr>
              <w:t>17</w:t>
            </w:r>
            <w:r w:rsidR="005A3F5E">
              <w:rPr>
                <w:noProof/>
                <w:webHidden/>
              </w:rPr>
              <w:fldChar w:fldCharType="end"/>
            </w:r>
          </w:hyperlink>
        </w:p>
        <w:p w14:paraId="21D33ABB" w14:textId="77777777" w:rsidR="005A3F5E" w:rsidRDefault="00C762F1">
          <w:pPr>
            <w:pStyle w:val="TOC3"/>
            <w:tabs>
              <w:tab w:val="left" w:pos="1100"/>
              <w:tab w:val="right" w:leader="dot" w:pos="9350"/>
            </w:tabs>
            <w:rPr>
              <w:noProof/>
              <w:szCs w:val="22"/>
              <w:lang w:eastAsia="en-US"/>
            </w:rPr>
          </w:pPr>
          <w:hyperlink w:anchor="_Toc399312749" w:history="1">
            <w:r w:rsidR="005A3F5E" w:rsidRPr="000749F3">
              <w:rPr>
                <w:rStyle w:val="Hyperlink"/>
                <w:noProof/>
              </w:rPr>
              <w:t>4.41</w:t>
            </w:r>
            <w:r w:rsidR="005A3F5E">
              <w:rPr>
                <w:noProof/>
                <w:szCs w:val="22"/>
                <w:lang w:eastAsia="en-US"/>
              </w:rPr>
              <w:tab/>
            </w:r>
            <w:r w:rsidR="005A3F5E" w:rsidRPr="000749F3">
              <w:rPr>
                <w:rStyle w:val="Hyperlink"/>
                <w:noProof/>
              </w:rPr>
              <w:t>Veteran’s Information</w:t>
            </w:r>
            <w:r w:rsidR="005A3F5E">
              <w:rPr>
                <w:noProof/>
                <w:webHidden/>
              </w:rPr>
              <w:tab/>
            </w:r>
            <w:r w:rsidR="005A3F5E">
              <w:rPr>
                <w:noProof/>
                <w:webHidden/>
              </w:rPr>
              <w:fldChar w:fldCharType="begin"/>
            </w:r>
            <w:r w:rsidR="005A3F5E">
              <w:rPr>
                <w:noProof/>
                <w:webHidden/>
              </w:rPr>
              <w:instrText xml:space="preserve"> PAGEREF _Toc399312749 \h </w:instrText>
            </w:r>
            <w:r w:rsidR="005A3F5E">
              <w:rPr>
                <w:noProof/>
                <w:webHidden/>
              </w:rPr>
            </w:r>
            <w:r w:rsidR="005A3F5E">
              <w:rPr>
                <w:noProof/>
                <w:webHidden/>
              </w:rPr>
              <w:fldChar w:fldCharType="separate"/>
            </w:r>
            <w:r w:rsidR="005A3F5E">
              <w:rPr>
                <w:noProof/>
                <w:webHidden/>
              </w:rPr>
              <w:t>17</w:t>
            </w:r>
            <w:r w:rsidR="005A3F5E">
              <w:rPr>
                <w:noProof/>
                <w:webHidden/>
              </w:rPr>
              <w:fldChar w:fldCharType="end"/>
            </w:r>
          </w:hyperlink>
        </w:p>
        <w:p w14:paraId="3F80C9FC" w14:textId="77777777" w:rsidR="005A3F5E" w:rsidRDefault="00C762F1">
          <w:pPr>
            <w:pStyle w:val="TOC3"/>
            <w:tabs>
              <w:tab w:val="left" w:pos="1100"/>
              <w:tab w:val="right" w:leader="dot" w:pos="9350"/>
            </w:tabs>
            <w:rPr>
              <w:noProof/>
              <w:szCs w:val="22"/>
              <w:lang w:eastAsia="en-US"/>
            </w:rPr>
          </w:pPr>
          <w:hyperlink w:anchor="_Toc399312750" w:history="1">
            <w:r w:rsidR="005A3F5E" w:rsidRPr="000749F3">
              <w:rPr>
                <w:rStyle w:val="Hyperlink"/>
                <w:noProof/>
              </w:rPr>
              <w:t>4.42</w:t>
            </w:r>
            <w:r w:rsidR="005A3F5E">
              <w:rPr>
                <w:noProof/>
                <w:szCs w:val="22"/>
                <w:lang w:eastAsia="en-US"/>
              </w:rPr>
              <w:tab/>
            </w:r>
            <w:r w:rsidR="005A3F5E" w:rsidRPr="000749F3">
              <w:rPr>
                <w:rStyle w:val="Hyperlink"/>
                <w:noProof/>
              </w:rPr>
              <w:t>Household Income as a Percentage of AMI</w:t>
            </w:r>
            <w:r w:rsidR="005A3F5E">
              <w:rPr>
                <w:noProof/>
                <w:webHidden/>
              </w:rPr>
              <w:tab/>
            </w:r>
            <w:r w:rsidR="005A3F5E">
              <w:rPr>
                <w:noProof/>
                <w:webHidden/>
              </w:rPr>
              <w:fldChar w:fldCharType="begin"/>
            </w:r>
            <w:r w:rsidR="005A3F5E">
              <w:rPr>
                <w:noProof/>
                <w:webHidden/>
              </w:rPr>
              <w:instrText xml:space="preserve"> PAGEREF _Toc399312750 \h </w:instrText>
            </w:r>
            <w:r w:rsidR="005A3F5E">
              <w:rPr>
                <w:noProof/>
                <w:webHidden/>
              </w:rPr>
            </w:r>
            <w:r w:rsidR="005A3F5E">
              <w:rPr>
                <w:noProof/>
                <w:webHidden/>
              </w:rPr>
              <w:fldChar w:fldCharType="separate"/>
            </w:r>
            <w:r w:rsidR="005A3F5E">
              <w:rPr>
                <w:noProof/>
                <w:webHidden/>
              </w:rPr>
              <w:t>18</w:t>
            </w:r>
            <w:r w:rsidR="005A3F5E">
              <w:rPr>
                <w:noProof/>
                <w:webHidden/>
              </w:rPr>
              <w:fldChar w:fldCharType="end"/>
            </w:r>
          </w:hyperlink>
        </w:p>
        <w:p w14:paraId="4AD1AF46" w14:textId="77777777" w:rsidR="005A3F5E" w:rsidRDefault="00C762F1">
          <w:pPr>
            <w:pStyle w:val="TOC3"/>
            <w:tabs>
              <w:tab w:val="left" w:pos="1100"/>
              <w:tab w:val="right" w:leader="dot" w:pos="9350"/>
            </w:tabs>
            <w:rPr>
              <w:noProof/>
              <w:szCs w:val="22"/>
              <w:lang w:eastAsia="en-US"/>
            </w:rPr>
          </w:pPr>
          <w:hyperlink w:anchor="_Toc399312751" w:history="1">
            <w:r w:rsidR="005A3F5E" w:rsidRPr="000749F3">
              <w:rPr>
                <w:rStyle w:val="Hyperlink"/>
                <w:noProof/>
              </w:rPr>
              <w:t>4.43</w:t>
            </w:r>
            <w:r w:rsidR="005A3F5E">
              <w:rPr>
                <w:noProof/>
                <w:szCs w:val="22"/>
                <w:lang w:eastAsia="en-US"/>
              </w:rPr>
              <w:tab/>
            </w:r>
            <w:r w:rsidR="005A3F5E" w:rsidRPr="000749F3">
              <w:rPr>
                <w:rStyle w:val="Hyperlink"/>
                <w:noProof/>
              </w:rPr>
              <w:t>Last Permanent Address</w:t>
            </w:r>
            <w:r w:rsidR="005A3F5E">
              <w:rPr>
                <w:noProof/>
                <w:webHidden/>
              </w:rPr>
              <w:tab/>
            </w:r>
            <w:r w:rsidR="005A3F5E">
              <w:rPr>
                <w:noProof/>
                <w:webHidden/>
              </w:rPr>
              <w:fldChar w:fldCharType="begin"/>
            </w:r>
            <w:r w:rsidR="005A3F5E">
              <w:rPr>
                <w:noProof/>
                <w:webHidden/>
              </w:rPr>
              <w:instrText xml:space="preserve"> PAGEREF _Toc399312751 \h </w:instrText>
            </w:r>
            <w:r w:rsidR="005A3F5E">
              <w:rPr>
                <w:noProof/>
                <w:webHidden/>
              </w:rPr>
            </w:r>
            <w:r w:rsidR="005A3F5E">
              <w:rPr>
                <w:noProof/>
                <w:webHidden/>
              </w:rPr>
              <w:fldChar w:fldCharType="separate"/>
            </w:r>
            <w:r w:rsidR="005A3F5E">
              <w:rPr>
                <w:noProof/>
                <w:webHidden/>
              </w:rPr>
              <w:t>18</w:t>
            </w:r>
            <w:r w:rsidR="005A3F5E">
              <w:rPr>
                <w:noProof/>
                <w:webHidden/>
              </w:rPr>
              <w:fldChar w:fldCharType="end"/>
            </w:r>
          </w:hyperlink>
        </w:p>
        <w:p w14:paraId="693DEB64" w14:textId="77777777" w:rsidR="005A3F5E" w:rsidRDefault="00C762F1">
          <w:pPr>
            <w:pStyle w:val="TOC2"/>
            <w:tabs>
              <w:tab w:val="right" w:leader="dot" w:pos="9350"/>
            </w:tabs>
            <w:rPr>
              <w:noProof/>
              <w:szCs w:val="22"/>
              <w:lang w:eastAsia="en-US"/>
            </w:rPr>
          </w:pPr>
          <w:hyperlink w:anchor="_Toc399312752" w:history="1">
            <w:r w:rsidR="005A3F5E" w:rsidRPr="000749F3">
              <w:rPr>
                <w:rStyle w:val="Hyperlink"/>
                <w:noProof/>
              </w:rPr>
              <w:t>SSVF Data Quality and Completeness Policy</w:t>
            </w:r>
            <w:r w:rsidR="005A3F5E">
              <w:rPr>
                <w:noProof/>
                <w:webHidden/>
              </w:rPr>
              <w:tab/>
            </w:r>
            <w:r w:rsidR="005A3F5E">
              <w:rPr>
                <w:noProof/>
                <w:webHidden/>
              </w:rPr>
              <w:fldChar w:fldCharType="begin"/>
            </w:r>
            <w:r w:rsidR="005A3F5E">
              <w:rPr>
                <w:noProof/>
                <w:webHidden/>
              </w:rPr>
              <w:instrText xml:space="preserve"> PAGEREF _Toc399312752 \h </w:instrText>
            </w:r>
            <w:r w:rsidR="005A3F5E">
              <w:rPr>
                <w:noProof/>
                <w:webHidden/>
              </w:rPr>
            </w:r>
            <w:r w:rsidR="005A3F5E">
              <w:rPr>
                <w:noProof/>
                <w:webHidden/>
              </w:rPr>
              <w:fldChar w:fldCharType="separate"/>
            </w:r>
            <w:r w:rsidR="005A3F5E">
              <w:rPr>
                <w:noProof/>
                <w:webHidden/>
              </w:rPr>
              <w:t>19</w:t>
            </w:r>
            <w:r w:rsidR="005A3F5E">
              <w:rPr>
                <w:noProof/>
                <w:webHidden/>
              </w:rPr>
              <w:fldChar w:fldCharType="end"/>
            </w:r>
          </w:hyperlink>
        </w:p>
        <w:p w14:paraId="077C48CD" w14:textId="77777777" w:rsidR="005A3F5E" w:rsidRDefault="00C762F1">
          <w:pPr>
            <w:pStyle w:val="TOC3"/>
            <w:tabs>
              <w:tab w:val="right" w:leader="dot" w:pos="9350"/>
            </w:tabs>
            <w:rPr>
              <w:noProof/>
              <w:szCs w:val="22"/>
              <w:lang w:eastAsia="en-US"/>
            </w:rPr>
          </w:pPr>
          <w:hyperlink w:anchor="_Toc399312753" w:history="1">
            <w:r w:rsidR="005A3F5E" w:rsidRPr="000749F3">
              <w:rPr>
                <w:rStyle w:val="Hyperlink"/>
                <w:noProof/>
              </w:rPr>
              <w:t>Mandatory Data Collection</w:t>
            </w:r>
            <w:r w:rsidR="005A3F5E">
              <w:rPr>
                <w:noProof/>
                <w:webHidden/>
              </w:rPr>
              <w:tab/>
            </w:r>
            <w:r w:rsidR="005A3F5E">
              <w:rPr>
                <w:noProof/>
                <w:webHidden/>
              </w:rPr>
              <w:fldChar w:fldCharType="begin"/>
            </w:r>
            <w:r w:rsidR="005A3F5E">
              <w:rPr>
                <w:noProof/>
                <w:webHidden/>
              </w:rPr>
              <w:instrText xml:space="preserve"> PAGEREF _Toc399312753 \h </w:instrText>
            </w:r>
            <w:r w:rsidR="005A3F5E">
              <w:rPr>
                <w:noProof/>
                <w:webHidden/>
              </w:rPr>
            </w:r>
            <w:r w:rsidR="005A3F5E">
              <w:rPr>
                <w:noProof/>
                <w:webHidden/>
              </w:rPr>
              <w:fldChar w:fldCharType="separate"/>
            </w:r>
            <w:r w:rsidR="005A3F5E">
              <w:rPr>
                <w:noProof/>
                <w:webHidden/>
              </w:rPr>
              <w:t>19</w:t>
            </w:r>
            <w:r w:rsidR="005A3F5E">
              <w:rPr>
                <w:noProof/>
                <w:webHidden/>
              </w:rPr>
              <w:fldChar w:fldCharType="end"/>
            </w:r>
          </w:hyperlink>
        </w:p>
        <w:p w14:paraId="4601A269" w14:textId="77777777" w:rsidR="005A3F5E" w:rsidRDefault="00C762F1">
          <w:pPr>
            <w:pStyle w:val="TOC3"/>
            <w:tabs>
              <w:tab w:val="right" w:leader="dot" w:pos="9350"/>
            </w:tabs>
            <w:rPr>
              <w:noProof/>
              <w:szCs w:val="22"/>
              <w:lang w:eastAsia="en-US"/>
            </w:rPr>
          </w:pPr>
          <w:hyperlink w:anchor="_Toc399312754" w:history="1">
            <w:r w:rsidR="005A3F5E" w:rsidRPr="000749F3">
              <w:rPr>
                <w:rStyle w:val="Hyperlink"/>
                <w:noProof/>
              </w:rPr>
              <w:t>Social Security Numbers</w:t>
            </w:r>
            <w:r w:rsidR="005A3F5E">
              <w:rPr>
                <w:noProof/>
                <w:webHidden/>
              </w:rPr>
              <w:tab/>
            </w:r>
            <w:r w:rsidR="005A3F5E">
              <w:rPr>
                <w:noProof/>
                <w:webHidden/>
              </w:rPr>
              <w:fldChar w:fldCharType="begin"/>
            </w:r>
            <w:r w:rsidR="005A3F5E">
              <w:rPr>
                <w:noProof/>
                <w:webHidden/>
              </w:rPr>
              <w:instrText xml:space="preserve"> PAGEREF _Toc399312754 \h </w:instrText>
            </w:r>
            <w:r w:rsidR="005A3F5E">
              <w:rPr>
                <w:noProof/>
                <w:webHidden/>
              </w:rPr>
            </w:r>
            <w:r w:rsidR="005A3F5E">
              <w:rPr>
                <w:noProof/>
                <w:webHidden/>
              </w:rPr>
              <w:fldChar w:fldCharType="separate"/>
            </w:r>
            <w:r w:rsidR="005A3F5E">
              <w:rPr>
                <w:noProof/>
                <w:webHidden/>
              </w:rPr>
              <w:t>19</w:t>
            </w:r>
            <w:r w:rsidR="005A3F5E">
              <w:rPr>
                <w:noProof/>
                <w:webHidden/>
              </w:rPr>
              <w:fldChar w:fldCharType="end"/>
            </w:r>
          </w:hyperlink>
        </w:p>
        <w:p w14:paraId="47C069FD" w14:textId="77777777" w:rsidR="005A3F5E" w:rsidRDefault="00C762F1">
          <w:pPr>
            <w:pStyle w:val="TOC3"/>
            <w:tabs>
              <w:tab w:val="right" w:leader="dot" w:pos="9350"/>
            </w:tabs>
            <w:rPr>
              <w:noProof/>
              <w:szCs w:val="22"/>
              <w:lang w:eastAsia="en-US"/>
            </w:rPr>
          </w:pPr>
          <w:hyperlink w:anchor="_Toc399312755" w:history="1">
            <w:r w:rsidR="005A3F5E" w:rsidRPr="000749F3">
              <w:rPr>
                <w:rStyle w:val="Hyperlink"/>
                <w:noProof/>
              </w:rPr>
              <w:t>HMIS Data Collection for SSVF Participants with History of Domestic Violence</w:t>
            </w:r>
            <w:r w:rsidR="005A3F5E">
              <w:rPr>
                <w:noProof/>
                <w:webHidden/>
              </w:rPr>
              <w:tab/>
            </w:r>
            <w:r w:rsidR="005A3F5E">
              <w:rPr>
                <w:noProof/>
                <w:webHidden/>
              </w:rPr>
              <w:fldChar w:fldCharType="begin"/>
            </w:r>
            <w:r w:rsidR="005A3F5E">
              <w:rPr>
                <w:noProof/>
                <w:webHidden/>
              </w:rPr>
              <w:instrText xml:space="preserve"> PAGEREF _Toc399312755 \h </w:instrText>
            </w:r>
            <w:r w:rsidR="005A3F5E">
              <w:rPr>
                <w:noProof/>
                <w:webHidden/>
              </w:rPr>
            </w:r>
            <w:r w:rsidR="005A3F5E">
              <w:rPr>
                <w:noProof/>
                <w:webHidden/>
              </w:rPr>
              <w:fldChar w:fldCharType="separate"/>
            </w:r>
            <w:r w:rsidR="005A3F5E">
              <w:rPr>
                <w:noProof/>
                <w:webHidden/>
              </w:rPr>
              <w:t>19</w:t>
            </w:r>
            <w:r w:rsidR="005A3F5E">
              <w:rPr>
                <w:noProof/>
                <w:webHidden/>
              </w:rPr>
              <w:fldChar w:fldCharType="end"/>
            </w:r>
          </w:hyperlink>
        </w:p>
        <w:p w14:paraId="3BAEF291" w14:textId="77777777" w:rsidR="005A3F5E" w:rsidRDefault="00C762F1">
          <w:pPr>
            <w:pStyle w:val="TOC3"/>
            <w:tabs>
              <w:tab w:val="right" w:leader="dot" w:pos="9350"/>
            </w:tabs>
            <w:rPr>
              <w:noProof/>
              <w:szCs w:val="22"/>
              <w:lang w:eastAsia="en-US"/>
            </w:rPr>
          </w:pPr>
          <w:hyperlink w:anchor="_Toc399312756" w:history="1">
            <w:r w:rsidR="005A3F5E" w:rsidRPr="000749F3">
              <w:rPr>
                <w:rStyle w:val="Hyperlink"/>
                <w:noProof/>
              </w:rPr>
              <w:t>SSVF Data Security Policy</w:t>
            </w:r>
            <w:r w:rsidR="005A3F5E">
              <w:rPr>
                <w:noProof/>
                <w:webHidden/>
              </w:rPr>
              <w:tab/>
            </w:r>
            <w:r w:rsidR="005A3F5E">
              <w:rPr>
                <w:noProof/>
                <w:webHidden/>
              </w:rPr>
              <w:fldChar w:fldCharType="begin"/>
            </w:r>
            <w:r w:rsidR="005A3F5E">
              <w:rPr>
                <w:noProof/>
                <w:webHidden/>
              </w:rPr>
              <w:instrText xml:space="preserve"> PAGEREF _Toc399312756 \h </w:instrText>
            </w:r>
            <w:r w:rsidR="005A3F5E">
              <w:rPr>
                <w:noProof/>
                <w:webHidden/>
              </w:rPr>
            </w:r>
            <w:r w:rsidR="005A3F5E">
              <w:rPr>
                <w:noProof/>
                <w:webHidden/>
              </w:rPr>
              <w:fldChar w:fldCharType="separate"/>
            </w:r>
            <w:r w:rsidR="005A3F5E">
              <w:rPr>
                <w:noProof/>
                <w:webHidden/>
              </w:rPr>
              <w:t>20</w:t>
            </w:r>
            <w:r w:rsidR="005A3F5E">
              <w:rPr>
                <w:noProof/>
                <w:webHidden/>
              </w:rPr>
              <w:fldChar w:fldCharType="end"/>
            </w:r>
          </w:hyperlink>
        </w:p>
        <w:p w14:paraId="419C6E7B" w14:textId="77777777" w:rsidR="005A3F5E" w:rsidRDefault="00C762F1">
          <w:pPr>
            <w:pStyle w:val="TOC3"/>
            <w:tabs>
              <w:tab w:val="right" w:leader="dot" w:pos="9350"/>
            </w:tabs>
            <w:rPr>
              <w:noProof/>
              <w:szCs w:val="22"/>
              <w:lang w:eastAsia="en-US"/>
            </w:rPr>
          </w:pPr>
          <w:hyperlink w:anchor="_Toc399312757" w:history="1">
            <w:r w:rsidR="005A3F5E" w:rsidRPr="000749F3">
              <w:rPr>
                <w:rStyle w:val="Hyperlink"/>
                <w:noProof/>
              </w:rPr>
              <w:t>Additional Security Measures for Sensitive Data</w:t>
            </w:r>
            <w:r w:rsidR="005A3F5E">
              <w:rPr>
                <w:noProof/>
                <w:webHidden/>
              </w:rPr>
              <w:tab/>
            </w:r>
            <w:r w:rsidR="005A3F5E">
              <w:rPr>
                <w:noProof/>
                <w:webHidden/>
              </w:rPr>
              <w:fldChar w:fldCharType="begin"/>
            </w:r>
            <w:r w:rsidR="005A3F5E">
              <w:rPr>
                <w:noProof/>
                <w:webHidden/>
              </w:rPr>
              <w:instrText xml:space="preserve"> PAGEREF _Toc399312757 \h </w:instrText>
            </w:r>
            <w:r w:rsidR="005A3F5E">
              <w:rPr>
                <w:noProof/>
                <w:webHidden/>
              </w:rPr>
            </w:r>
            <w:r w:rsidR="005A3F5E">
              <w:rPr>
                <w:noProof/>
                <w:webHidden/>
              </w:rPr>
              <w:fldChar w:fldCharType="separate"/>
            </w:r>
            <w:r w:rsidR="005A3F5E">
              <w:rPr>
                <w:noProof/>
                <w:webHidden/>
              </w:rPr>
              <w:t>20</w:t>
            </w:r>
            <w:r w:rsidR="005A3F5E">
              <w:rPr>
                <w:noProof/>
                <w:webHidden/>
              </w:rPr>
              <w:fldChar w:fldCharType="end"/>
            </w:r>
          </w:hyperlink>
        </w:p>
        <w:p w14:paraId="29473B4D" w14:textId="77777777" w:rsidR="005A3F5E" w:rsidRDefault="00C762F1">
          <w:pPr>
            <w:pStyle w:val="TOC2"/>
            <w:tabs>
              <w:tab w:val="right" w:leader="dot" w:pos="9350"/>
            </w:tabs>
            <w:rPr>
              <w:noProof/>
              <w:szCs w:val="22"/>
              <w:lang w:eastAsia="en-US"/>
            </w:rPr>
          </w:pPr>
          <w:hyperlink w:anchor="_Toc399312758" w:history="1">
            <w:r w:rsidR="005A3F5E" w:rsidRPr="000749F3">
              <w:rPr>
                <w:rStyle w:val="Hyperlink"/>
                <w:noProof/>
              </w:rPr>
              <w:t>HMIS Privacy &amp; Security Requirements</w:t>
            </w:r>
            <w:r w:rsidR="005A3F5E">
              <w:rPr>
                <w:noProof/>
                <w:webHidden/>
              </w:rPr>
              <w:tab/>
            </w:r>
            <w:r w:rsidR="005A3F5E">
              <w:rPr>
                <w:noProof/>
                <w:webHidden/>
              </w:rPr>
              <w:fldChar w:fldCharType="begin"/>
            </w:r>
            <w:r w:rsidR="005A3F5E">
              <w:rPr>
                <w:noProof/>
                <w:webHidden/>
              </w:rPr>
              <w:instrText xml:space="preserve"> PAGEREF _Toc399312758 \h </w:instrText>
            </w:r>
            <w:r w:rsidR="005A3F5E">
              <w:rPr>
                <w:noProof/>
                <w:webHidden/>
              </w:rPr>
            </w:r>
            <w:r w:rsidR="005A3F5E">
              <w:rPr>
                <w:noProof/>
                <w:webHidden/>
              </w:rPr>
              <w:fldChar w:fldCharType="separate"/>
            </w:r>
            <w:r w:rsidR="005A3F5E">
              <w:rPr>
                <w:noProof/>
                <w:webHidden/>
              </w:rPr>
              <w:t>21</w:t>
            </w:r>
            <w:r w:rsidR="005A3F5E">
              <w:rPr>
                <w:noProof/>
                <w:webHidden/>
              </w:rPr>
              <w:fldChar w:fldCharType="end"/>
            </w:r>
          </w:hyperlink>
        </w:p>
        <w:p w14:paraId="2CBAD1EA" w14:textId="77777777" w:rsidR="005A3F5E" w:rsidRDefault="00C762F1">
          <w:pPr>
            <w:pStyle w:val="TOC1"/>
            <w:tabs>
              <w:tab w:val="right" w:leader="dot" w:pos="9350"/>
            </w:tabs>
            <w:rPr>
              <w:noProof/>
              <w:szCs w:val="22"/>
              <w:lang w:eastAsia="en-US"/>
            </w:rPr>
          </w:pPr>
          <w:hyperlink w:anchor="_Toc399312759" w:history="1">
            <w:r w:rsidR="005A3F5E" w:rsidRPr="000749F3">
              <w:rPr>
                <w:rStyle w:val="Hyperlink"/>
                <w:noProof/>
              </w:rPr>
              <w:t>SSVF Reporting</w:t>
            </w:r>
            <w:r w:rsidR="005A3F5E">
              <w:rPr>
                <w:noProof/>
                <w:webHidden/>
              </w:rPr>
              <w:tab/>
            </w:r>
            <w:r w:rsidR="005A3F5E">
              <w:rPr>
                <w:noProof/>
                <w:webHidden/>
              </w:rPr>
              <w:fldChar w:fldCharType="begin"/>
            </w:r>
            <w:r w:rsidR="005A3F5E">
              <w:rPr>
                <w:noProof/>
                <w:webHidden/>
              </w:rPr>
              <w:instrText xml:space="preserve"> PAGEREF _Toc399312759 \h </w:instrText>
            </w:r>
            <w:r w:rsidR="005A3F5E">
              <w:rPr>
                <w:noProof/>
                <w:webHidden/>
              </w:rPr>
            </w:r>
            <w:r w:rsidR="005A3F5E">
              <w:rPr>
                <w:noProof/>
                <w:webHidden/>
              </w:rPr>
              <w:fldChar w:fldCharType="separate"/>
            </w:r>
            <w:r w:rsidR="005A3F5E">
              <w:rPr>
                <w:noProof/>
                <w:webHidden/>
              </w:rPr>
              <w:t>22</w:t>
            </w:r>
            <w:r w:rsidR="005A3F5E">
              <w:rPr>
                <w:noProof/>
                <w:webHidden/>
              </w:rPr>
              <w:fldChar w:fldCharType="end"/>
            </w:r>
          </w:hyperlink>
        </w:p>
        <w:p w14:paraId="1613C8CA" w14:textId="77777777" w:rsidR="005A3F5E" w:rsidRDefault="00C762F1">
          <w:pPr>
            <w:pStyle w:val="TOC2"/>
            <w:tabs>
              <w:tab w:val="right" w:leader="dot" w:pos="9350"/>
            </w:tabs>
            <w:rPr>
              <w:noProof/>
              <w:szCs w:val="22"/>
              <w:lang w:eastAsia="en-US"/>
            </w:rPr>
          </w:pPr>
          <w:hyperlink w:anchor="_Toc399312760" w:history="1">
            <w:r w:rsidR="005A3F5E" w:rsidRPr="000749F3">
              <w:rPr>
                <w:rStyle w:val="Hyperlink"/>
                <w:noProof/>
              </w:rPr>
              <w:t>Monthly Repository Uploads</w:t>
            </w:r>
            <w:r w:rsidR="005A3F5E">
              <w:rPr>
                <w:noProof/>
                <w:webHidden/>
              </w:rPr>
              <w:tab/>
            </w:r>
            <w:r w:rsidR="005A3F5E">
              <w:rPr>
                <w:noProof/>
                <w:webHidden/>
              </w:rPr>
              <w:fldChar w:fldCharType="begin"/>
            </w:r>
            <w:r w:rsidR="005A3F5E">
              <w:rPr>
                <w:noProof/>
                <w:webHidden/>
              </w:rPr>
              <w:instrText xml:space="preserve"> PAGEREF _Toc399312760 \h </w:instrText>
            </w:r>
            <w:r w:rsidR="005A3F5E">
              <w:rPr>
                <w:noProof/>
                <w:webHidden/>
              </w:rPr>
            </w:r>
            <w:r w:rsidR="005A3F5E">
              <w:rPr>
                <w:noProof/>
                <w:webHidden/>
              </w:rPr>
              <w:fldChar w:fldCharType="separate"/>
            </w:r>
            <w:r w:rsidR="005A3F5E">
              <w:rPr>
                <w:noProof/>
                <w:webHidden/>
              </w:rPr>
              <w:t>22</w:t>
            </w:r>
            <w:r w:rsidR="005A3F5E">
              <w:rPr>
                <w:noProof/>
                <w:webHidden/>
              </w:rPr>
              <w:fldChar w:fldCharType="end"/>
            </w:r>
          </w:hyperlink>
        </w:p>
        <w:p w14:paraId="100AAB80" w14:textId="77777777" w:rsidR="005A3F5E" w:rsidRDefault="00C762F1">
          <w:pPr>
            <w:pStyle w:val="TOC2"/>
            <w:tabs>
              <w:tab w:val="right" w:leader="dot" w:pos="9350"/>
            </w:tabs>
            <w:rPr>
              <w:noProof/>
              <w:szCs w:val="22"/>
              <w:lang w:eastAsia="en-US"/>
            </w:rPr>
          </w:pPr>
          <w:hyperlink w:anchor="_Toc399312761" w:history="1">
            <w:r w:rsidR="005A3F5E" w:rsidRPr="000749F3">
              <w:rPr>
                <w:rStyle w:val="Hyperlink"/>
                <w:noProof/>
              </w:rPr>
              <w:t>Quarterly Reports</w:t>
            </w:r>
            <w:r w:rsidR="005A3F5E">
              <w:rPr>
                <w:noProof/>
                <w:webHidden/>
              </w:rPr>
              <w:tab/>
            </w:r>
            <w:r w:rsidR="005A3F5E">
              <w:rPr>
                <w:noProof/>
                <w:webHidden/>
              </w:rPr>
              <w:fldChar w:fldCharType="begin"/>
            </w:r>
            <w:r w:rsidR="005A3F5E">
              <w:rPr>
                <w:noProof/>
                <w:webHidden/>
              </w:rPr>
              <w:instrText xml:space="preserve"> PAGEREF _Toc399312761 \h </w:instrText>
            </w:r>
            <w:r w:rsidR="005A3F5E">
              <w:rPr>
                <w:noProof/>
                <w:webHidden/>
              </w:rPr>
            </w:r>
            <w:r w:rsidR="005A3F5E">
              <w:rPr>
                <w:noProof/>
                <w:webHidden/>
              </w:rPr>
              <w:fldChar w:fldCharType="separate"/>
            </w:r>
            <w:r w:rsidR="005A3F5E">
              <w:rPr>
                <w:noProof/>
                <w:webHidden/>
              </w:rPr>
              <w:t>22</w:t>
            </w:r>
            <w:r w:rsidR="005A3F5E">
              <w:rPr>
                <w:noProof/>
                <w:webHidden/>
              </w:rPr>
              <w:fldChar w:fldCharType="end"/>
            </w:r>
          </w:hyperlink>
        </w:p>
        <w:p w14:paraId="0462173C" w14:textId="77777777" w:rsidR="005A3F5E" w:rsidRDefault="00C762F1">
          <w:pPr>
            <w:pStyle w:val="TOC2"/>
            <w:tabs>
              <w:tab w:val="right" w:leader="dot" w:pos="9350"/>
            </w:tabs>
            <w:rPr>
              <w:noProof/>
              <w:szCs w:val="22"/>
              <w:lang w:eastAsia="en-US"/>
            </w:rPr>
          </w:pPr>
          <w:hyperlink w:anchor="_Toc399312762" w:history="1">
            <w:r w:rsidR="005A3F5E" w:rsidRPr="000749F3">
              <w:rPr>
                <w:rStyle w:val="Hyperlink"/>
                <w:noProof/>
              </w:rPr>
              <w:t>VA Repository Data Upload Criteria</w:t>
            </w:r>
            <w:r w:rsidR="005A3F5E">
              <w:rPr>
                <w:noProof/>
                <w:webHidden/>
              </w:rPr>
              <w:tab/>
            </w:r>
            <w:r w:rsidR="005A3F5E">
              <w:rPr>
                <w:noProof/>
                <w:webHidden/>
              </w:rPr>
              <w:fldChar w:fldCharType="begin"/>
            </w:r>
            <w:r w:rsidR="005A3F5E">
              <w:rPr>
                <w:noProof/>
                <w:webHidden/>
              </w:rPr>
              <w:instrText xml:space="preserve"> PAGEREF _Toc399312762 \h </w:instrText>
            </w:r>
            <w:r w:rsidR="005A3F5E">
              <w:rPr>
                <w:noProof/>
                <w:webHidden/>
              </w:rPr>
            </w:r>
            <w:r w:rsidR="005A3F5E">
              <w:rPr>
                <w:noProof/>
                <w:webHidden/>
              </w:rPr>
              <w:fldChar w:fldCharType="separate"/>
            </w:r>
            <w:r w:rsidR="005A3F5E">
              <w:rPr>
                <w:noProof/>
                <w:webHidden/>
              </w:rPr>
              <w:t>24</w:t>
            </w:r>
            <w:r w:rsidR="005A3F5E">
              <w:rPr>
                <w:noProof/>
                <w:webHidden/>
              </w:rPr>
              <w:fldChar w:fldCharType="end"/>
            </w:r>
          </w:hyperlink>
        </w:p>
        <w:p w14:paraId="42220215" w14:textId="77777777" w:rsidR="005A3F5E" w:rsidRDefault="00C762F1">
          <w:pPr>
            <w:pStyle w:val="TOC3"/>
            <w:tabs>
              <w:tab w:val="right" w:leader="dot" w:pos="9350"/>
            </w:tabs>
            <w:rPr>
              <w:noProof/>
              <w:szCs w:val="22"/>
              <w:lang w:eastAsia="en-US"/>
            </w:rPr>
          </w:pPr>
          <w:hyperlink w:anchor="_Toc399312763" w:history="1">
            <w:r w:rsidR="005A3F5E" w:rsidRPr="000749F3">
              <w:rPr>
                <w:rStyle w:val="Hyperlink"/>
                <w:noProof/>
              </w:rPr>
              <w:t>Data Upload Format</w:t>
            </w:r>
            <w:r w:rsidR="005A3F5E">
              <w:rPr>
                <w:noProof/>
                <w:webHidden/>
              </w:rPr>
              <w:tab/>
            </w:r>
            <w:r w:rsidR="005A3F5E">
              <w:rPr>
                <w:noProof/>
                <w:webHidden/>
              </w:rPr>
              <w:fldChar w:fldCharType="begin"/>
            </w:r>
            <w:r w:rsidR="005A3F5E">
              <w:rPr>
                <w:noProof/>
                <w:webHidden/>
              </w:rPr>
              <w:instrText xml:space="preserve"> PAGEREF _Toc399312763 \h </w:instrText>
            </w:r>
            <w:r w:rsidR="005A3F5E">
              <w:rPr>
                <w:noProof/>
                <w:webHidden/>
              </w:rPr>
            </w:r>
            <w:r w:rsidR="005A3F5E">
              <w:rPr>
                <w:noProof/>
                <w:webHidden/>
              </w:rPr>
              <w:fldChar w:fldCharType="separate"/>
            </w:r>
            <w:r w:rsidR="005A3F5E">
              <w:rPr>
                <w:noProof/>
                <w:webHidden/>
              </w:rPr>
              <w:t>24</w:t>
            </w:r>
            <w:r w:rsidR="005A3F5E">
              <w:rPr>
                <w:noProof/>
                <w:webHidden/>
              </w:rPr>
              <w:fldChar w:fldCharType="end"/>
            </w:r>
          </w:hyperlink>
        </w:p>
        <w:p w14:paraId="2DB6BCB1" w14:textId="77777777" w:rsidR="005A3F5E" w:rsidRDefault="00C762F1">
          <w:pPr>
            <w:pStyle w:val="TOC3"/>
            <w:tabs>
              <w:tab w:val="right" w:leader="dot" w:pos="9350"/>
            </w:tabs>
            <w:rPr>
              <w:noProof/>
              <w:szCs w:val="22"/>
              <w:lang w:eastAsia="en-US"/>
            </w:rPr>
          </w:pPr>
          <w:hyperlink w:anchor="_Toc399312764" w:history="1">
            <w:r w:rsidR="005A3F5E" w:rsidRPr="000749F3">
              <w:rPr>
                <w:rStyle w:val="Hyperlink"/>
                <w:noProof/>
              </w:rPr>
              <w:t>Data Integration Criteria</w:t>
            </w:r>
            <w:r w:rsidR="005A3F5E">
              <w:rPr>
                <w:noProof/>
                <w:webHidden/>
              </w:rPr>
              <w:tab/>
            </w:r>
            <w:r w:rsidR="005A3F5E">
              <w:rPr>
                <w:noProof/>
                <w:webHidden/>
              </w:rPr>
              <w:fldChar w:fldCharType="begin"/>
            </w:r>
            <w:r w:rsidR="005A3F5E">
              <w:rPr>
                <w:noProof/>
                <w:webHidden/>
              </w:rPr>
              <w:instrText xml:space="preserve"> PAGEREF _Toc399312764 \h </w:instrText>
            </w:r>
            <w:r w:rsidR="005A3F5E">
              <w:rPr>
                <w:noProof/>
                <w:webHidden/>
              </w:rPr>
            </w:r>
            <w:r w:rsidR="005A3F5E">
              <w:rPr>
                <w:noProof/>
                <w:webHidden/>
              </w:rPr>
              <w:fldChar w:fldCharType="separate"/>
            </w:r>
            <w:r w:rsidR="005A3F5E">
              <w:rPr>
                <w:noProof/>
                <w:webHidden/>
              </w:rPr>
              <w:t>24</w:t>
            </w:r>
            <w:r w:rsidR="005A3F5E">
              <w:rPr>
                <w:noProof/>
                <w:webHidden/>
              </w:rPr>
              <w:fldChar w:fldCharType="end"/>
            </w:r>
          </w:hyperlink>
        </w:p>
        <w:p w14:paraId="56719CB4" w14:textId="77777777" w:rsidR="005A3F5E" w:rsidRDefault="00C762F1">
          <w:pPr>
            <w:pStyle w:val="TOC3"/>
            <w:tabs>
              <w:tab w:val="right" w:leader="dot" w:pos="9350"/>
            </w:tabs>
            <w:rPr>
              <w:noProof/>
              <w:szCs w:val="22"/>
              <w:lang w:eastAsia="en-US"/>
            </w:rPr>
          </w:pPr>
          <w:hyperlink w:anchor="_Toc399312765" w:history="1">
            <w:r w:rsidR="005A3F5E" w:rsidRPr="000749F3">
              <w:rPr>
                <w:rStyle w:val="Hyperlink"/>
                <w:noProof/>
              </w:rPr>
              <w:t>Required HMIS CSV 4.0 Files</w:t>
            </w:r>
            <w:r w:rsidR="005A3F5E">
              <w:rPr>
                <w:noProof/>
                <w:webHidden/>
              </w:rPr>
              <w:tab/>
            </w:r>
            <w:r w:rsidR="005A3F5E">
              <w:rPr>
                <w:noProof/>
                <w:webHidden/>
              </w:rPr>
              <w:fldChar w:fldCharType="begin"/>
            </w:r>
            <w:r w:rsidR="005A3F5E">
              <w:rPr>
                <w:noProof/>
                <w:webHidden/>
              </w:rPr>
              <w:instrText xml:space="preserve"> PAGEREF _Toc399312765 \h </w:instrText>
            </w:r>
            <w:r w:rsidR="005A3F5E">
              <w:rPr>
                <w:noProof/>
                <w:webHidden/>
              </w:rPr>
            </w:r>
            <w:r w:rsidR="005A3F5E">
              <w:rPr>
                <w:noProof/>
                <w:webHidden/>
              </w:rPr>
              <w:fldChar w:fldCharType="separate"/>
            </w:r>
            <w:r w:rsidR="005A3F5E">
              <w:rPr>
                <w:noProof/>
                <w:webHidden/>
              </w:rPr>
              <w:t>25</w:t>
            </w:r>
            <w:r w:rsidR="005A3F5E">
              <w:rPr>
                <w:noProof/>
                <w:webHidden/>
              </w:rPr>
              <w:fldChar w:fldCharType="end"/>
            </w:r>
          </w:hyperlink>
        </w:p>
        <w:p w14:paraId="5F958D64" w14:textId="77777777" w:rsidR="005A3F5E" w:rsidRDefault="00C762F1">
          <w:pPr>
            <w:pStyle w:val="TOC2"/>
            <w:tabs>
              <w:tab w:val="right" w:leader="dot" w:pos="9350"/>
            </w:tabs>
            <w:rPr>
              <w:noProof/>
              <w:szCs w:val="22"/>
              <w:lang w:eastAsia="en-US"/>
            </w:rPr>
          </w:pPr>
          <w:hyperlink w:anchor="_Toc399312766" w:history="1">
            <w:r w:rsidR="005A3F5E" w:rsidRPr="000749F3">
              <w:rPr>
                <w:rStyle w:val="Hyperlink"/>
                <w:noProof/>
              </w:rPr>
              <w:t>Repository User Guide</w:t>
            </w:r>
            <w:r w:rsidR="005A3F5E">
              <w:rPr>
                <w:noProof/>
                <w:webHidden/>
              </w:rPr>
              <w:tab/>
            </w:r>
            <w:r w:rsidR="005A3F5E">
              <w:rPr>
                <w:noProof/>
                <w:webHidden/>
              </w:rPr>
              <w:fldChar w:fldCharType="begin"/>
            </w:r>
            <w:r w:rsidR="005A3F5E">
              <w:rPr>
                <w:noProof/>
                <w:webHidden/>
              </w:rPr>
              <w:instrText xml:space="preserve"> PAGEREF _Toc399312766 \h </w:instrText>
            </w:r>
            <w:r w:rsidR="005A3F5E">
              <w:rPr>
                <w:noProof/>
                <w:webHidden/>
              </w:rPr>
            </w:r>
            <w:r w:rsidR="005A3F5E">
              <w:rPr>
                <w:noProof/>
                <w:webHidden/>
              </w:rPr>
              <w:fldChar w:fldCharType="separate"/>
            </w:r>
            <w:r w:rsidR="005A3F5E">
              <w:rPr>
                <w:noProof/>
                <w:webHidden/>
              </w:rPr>
              <w:t>33</w:t>
            </w:r>
            <w:r w:rsidR="005A3F5E">
              <w:rPr>
                <w:noProof/>
                <w:webHidden/>
              </w:rPr>
              <w:fldChar w:fldCharType="end"/>
            </w:r>
          </w:hyperlink>
        </w:p>
        <w:p w14:paraId="075E13AB" w14:textId="77777777" w:rsidR="005A3F5E" w:rsidRDefault="00C762F1">
          <w:pPr>
            <w:pStyle w:val="TOC3"/>
            <w:tabs>
              <w:tab w:val="right" w:leader="dot" w:pos="9350"/>
            </w:tabs>
            <w:rPr>
              <w:noProof/>
              <w:szCs w:val="22"/>
              <w:lang w:eastAsia="en-US"/>
            </w:rPr>
          </w:pPr>
          <w:hyperlink w:anchor="_Toc399312767" w:history="1">
            <w:r w:rsidR="005A3F5E" w:rsidRPr="000749F3">
              <w:rPr>
                <w:rStyle w:val="Hyperlink"/>
                <w:noProof/>
              </w:rPr>
              <w:t>Accessing the Repository</w:t>
            </w:r>
            <w:r w:rsidR="005A3F5E">
              <w:rPr>
                <w:noProof/>
                <w:webHidden/>
              </w:rPr>
              <w:tab/>
            </w:r>
            <w:r w:rsidR="005A3F5E">
              <w:rPr>
                <w:noProof/>
                <w:webHidden/>
              </w:rPr>
              <w:fldChar w:fldCharType="begin"/>
            </w:r>
            <w:r w:rsidR="005A3F5E">
              <w:rPr>
                <w:noProof/>
                <w:webHidden/>
              </w:rPr>
              <w:instrText xml:space="preserve"> PAGEREF _Toc399312767 \h </w:instrText>
            </w:r>
            <w:r w:rsidR="005A3F5E">
              <w:rPr>
                <w:noProof/>
                <w:webHidden/>
              </w:rPr>
            </w:r>
            <w:r w:rsidR="005A3F5E">
              <w:rPr>
                <w:noProof/>
                <w:webHidden/>
              </w:rPr>
              <w:fldChar w:fldCharType="separate"/>
            </w:r>
            <w:r w:rsidR="005A3F5E">
              <w:rPr>
                <w:noProof/>
                <w:webHidden/>
              </w:rPr>
              <w:t>33</w:t>
            </w:r>
            <w:r w:rsidR="005A3F5E">
              <w:rPr>
                <w:noProof/>
                <w:webHidden/>
              </w:rPr>
              <w:fldChar w:fldCharType="end"/>
            </w:r>
          </w:hyperlink>
        </w:p>
        <w:p w14:paraId="3F252E89" w14:textId="77777777" w:rsidR="005A3F5E" w:rsidRDefault="00C762F1">
          <w:pPr>
            <w:pStyle w:val="TOC3"/>
            <w:tabs>
              <w:tab w:val="right" w:leader="dot" w:pos="9350"/>
            </w:tabs>
            <w:rPr>
              <w:noProof/>
              <w:szCs w:val="22"/>
              <w:lang w:eastAsia="en-US"/>
            </w:rPr>
          </w:pPr>
          <w:hyperlink w:anchor="_Toc399312768" w:history="1">
            <w:r w:rsidR="005A3F5E" w:rsidRPr="000749F3">
              <w:rPr>
                <w:rStyle w:val="Hyperlink"/>
                <w:noProof/>
              </w:rPr>
              <w:t>Creating an Account</w:t>
            </w:r>
            <w:r w:rsidR="005A3F5E">
              <w:rPr>
                <w:noProof/>
                <w:webHidden/>
              </w:rPr>
              <w:tab/>
            </w:r>
            <w:r w:rsidR="005A3F5E">
              <w:rPr>
                <w:noProof/>
                <w:webHidden/>
              </w:rPr>
              <w:fldChar w:fldCharType="begin"/>
            </w:r>
            <w:r w:rsidR="005A3F5E">
              <w:rPr>
                <w:noProof/>
                <w:webHidden/>
              </w:rPr>
              <w:instrText xml:space="preserve"> PAGEREF _Toc399312768 \h </w:instrText>
            </w:r>
            <w:r w:rsidR="005A3F5E">
              <w:rPr>
                <w:noProof/>
                <w:webHidden/>
              </w:rPr>
            </w:r>
            <w:r w:rsidR="005A3F5E">
              <w:rPr>
                <w:noProof/>
                <w:webHidden/>
              </w:rPr>
              <w:fldChar w:fldCharType="separate"/>
            </w:r>
            <w:r w:rsidR="005A3F5E">
              <w:rPr>
                <w:noProof/>
                <w:webHidden/>
              </w:rPr>
              <w:t>33</w:t>
            </w:r>
            <w:r w:rsidR="005A3F5E">
              <w:rPr>
                <w:noProof/>
                <w:webHidden/>
              </w:rPr>
              <w:fldChar w:fldCharType="end"/>
            </w:r>
          </w:hyperlink>
        </w:p>
        <w:p w14:paraId="10770614" w14:textId="77777777" w:rsidR="005A3F5E" w:rsidRDefault="00C762F1">
          <w:pPr>
            <w:pStyle w:val="TOC3"/>
            <w:tabs>
              <w:tab w:val="right" w:leader="dot" w:pos="9350"/>
            </w:tabs>
            <w:rPr>
              <w:noProof/>
              <w:szCs w:val="22"/>
              <w:lang w:eastAsia="en-US"/>
            </w:rPr>
          </w:pPr>
          <w:hyperlink w:anchor="_Toc399312769" w:history="1">
            <w:r w:rsidR="005A3F5E" w:rsidRPr="000749F3">
              <w:rPr>
                <w:rStyle w:val="Hyperlink"/>
                <w:noProof/>
              </w:rPr>
              <w:t>Logging in to the Repository</w:t>
            </w:r>
            <w:r w:rsidR="005A3F5E">
              <w:rPr>
                <w:noProof/>
                <w:webHidden/>
              </w:rPr>
              <w:tab/>
            </w:r>
            <w:r w:rsidR="005A3F5E">
              <w:rPr>
                <w:noProof/>
                <w:webHidden/>
              </w:rPr>
              <w:fldChar w:fldCharType="begin"/>
            </w:r>
            <w:r w:rsidR="005A3F5E">
              <w:rPr>
                <w:noProof/>
                <w:webHidden/>
              </w:rPr>
              <w:instrText xml:space="preserve"> PAGEREF _Toc399312769 \h </w:instrText>
            </w:r>
            <w:r w:rsidR="005A3F5E">
              <w:rPr>
                <w:noProof/>
                <w:webHidden/>
              </w:rPr>
            </w:r>
            <w:r w:rsidR="005A3F5E">
              <w:rPr>
                <w:noProof/>
                <w:webHidden/>
              </w:rPr>
              <w:fldChar w:fldCharType="separate"/>
            </w:r>
            <w:r w:rsidR="005A3F5E">
              <w:rPr>
                <w:noProof/>
                <w:webHidden/>
              </w:rPr>
              <w:t>34</w:t>
            </w:r>
            <w:r w:rsidR="005A3F5E">
              <w:rPr>
                <w:noProof/>
                <w:webHidden/>
              </w:rPr>
              <w:fldChar w:fldCharType="end"/>
            </w:r>
          </w:hyperlink>
        </w:p>
        <w:p w14:paraId="4130EB9B" w14:textId="77777777" w:rsidR="005A3F5E" w:rsidRDefault="00C762F1">
          <w:pPr>
            <w:pStyle w:val="TOC3"/>
            <w:tabs>
              <w:tab w:val="right" w:leader="dot" w:pos="9350"/>
            </w:tabs>
            <w:rPr>
              <w:noProof/>
              <w:szCs w:val="22"/>
              <w:lang w:eastAsia="en-US"/>
            </w:rPr>
          </w:pPr>
          <w:hyperlink w:anchor="_Toc399312770" w:history="1">
            <w:r w:rsidR="005A3F5E" w:rsidRPr="000749F3">
              <w:rPr>
                <w:rStyle w:val="Hyperlink"/>
                <w:noProof/>
              </w:rPr>
              <w:t>Forgotten Username or Password</w:t>
            </w:r>
            <w:r w:rsidR="005A3F5E">
              <w:rPr>
                <w:noProof/>
                <w:webHidden/>
              </w:rPr>
              <w:tab/>
            </w:r>
            <w:r w:rsidR="005A3F5E">
              <w:rPr>
                <w:noProof/>
                <w:webHidden/>
              </w:rPr>
              <w:fldChar w:fldCharType="begin"/>
            </w:r>
            <w:r w:rsidR="005A3F5E">
              <w:rPr>
                <w:noProof/>
                <w:webHidden/>
              </w:rPr>
              <w:instrText xml:space="preserve"> PAGEREF _Toc399312770 \h </w:instrText>
            </w:r>
            <w:r w:rsidR="005A3F5E">
              <w:rPr>
                <w:noProof/>
                <w:webHidden/>
              </w:rPr>
            </w:r>
            <w:r w:rsidR="005A3F5E">
              <w:rPr>
                <w:noProof/>
                <w:webHidden/>
              </w:rPr>
              <w:fldChar w:fldCharType="separate"/>
            </w:r>
            <w:r w:rsidR="005A3F5E">
              <w:rPr>
                <w:noProof/>
                <w:webHidden/>
              </w:rPr>
              <w:t>35</w:t>
            </w:r>
            <w:r w:rsidR="005A3F5E">
              <w:rPr>
                <w:noProof/>
                <w:webHidden/>
              </w:rPr>
              <w:fldChar w:fldCharType="end"/>
            </w:r>
          </w:hyperlink>
        </w:p>
        <w:p w14:paraId="0CCB77F2" w14:textId="77777777" w:rsidR="005A3F5E" w:rsidRDefault="00C762F1">
          <w:pPr>
            <w:pStyle w:val="TOC3"/>
            <w:tabs>
              <w:tab w:val="right" w:leader="dot" w:pos="9350"/>
            </w:tabs>
            <w:rPr>
              <w:noProof/>
              <w:szCs w:val="22"/>
              <w:lang w:eastAsia="en-US"/>
            </w:rPr>
          </w:pPr>
          <w:hyperlink w:anchor="_Toc399312771" w:history="1">
            <w:r w:rsidR="005A3F5E" w:rsidRPr="000749F3">
              <w:rPr>
                <w:rStyle w:val="Hyperlink"/>
                <w:noProof/>
              </w:rPr>
              <w:t>Generating an Export of HMIS Data</w:t>
            </w:r>
            <w:r w:rsidR="005A3F5E">
              <w:rPr>
                <w:noProof/>
                <w:webHidden/>
              </w:rPr>
              <w:tab/>
            </w:r>
            <w:r w:rsidR="005A3F5E">
              <w:rPr>
                <w:noProof/>
                <w:webHidden/>
              </w:rPr>
              <w:fldChar w:fldCharType="begin"/>
            </w:r>
            <w:r w:rsidR="005A3F5E">
              <w:rPr>
                <w:noProof/>
                <w:webHidden/>
              </w:rPr>
              <w:instrText xml:space="preserve"> PAGEREF _Toc399312771 \h </w:instrText>
            </w:r>
            <w:r w:rsidR="005A3F5E">
              <w:rPr>
                <w:noProof/>
                <w:webHidden/>
              </w:rPr>
            </w:r>
            <w:r w:rsidR="005A3F5E">
              <w:rPr>
                <w:noProof/>
                <w:webHidden/>
              </w:rPr>
              <w:fldChar w:fldCharType="separate"/>
            </w:r>
            <w:r w:rsidR="005A3F5E">
              <w:rPr>
                <w:noProof/>
                <w:webHidden/>
              </w:rPr>
              <w:t>35</w:t>
            </w:r>
            <w:r w:rsidR="005A3F5E">
              <w:rPr>
                <w:noProof/>
                <w:webHidden/>
              </w:rPr>
              <w:fldChar w:fldCharType="end"/>
            </w:r>
          </w:hyperlink>
        </w:p>
        <w:p w14:paraId="74C54232" w14:textId="77777777" w:rsidR="005A3F5E" w:rsidRDefault="00C762F1">
          <w:pPr>
            <w:pStyle w:val="TOC3"/>
            <w:tabs>
              <w:tab w:val="right" w:leader="dot" w:pos="9350"/>
            </w:tabs>
            <w:rPr>
              <w:noProof/>
              <w:szCs w:val="22"/>
              <w:lang w:eastAsia="en-US"/>
            </w:rPr>
          </w:pPr>
          <w:hyperlink w:anchor="_Toc399312772" w:history="1">
            <w:r w:rsidR="005A3F5E" w:rsidRPr="000749F3">
              <w:rPr>
                <w:rStyle w:val="Hyperlink"/>
                <w:noProof/>
              </w:rPr>
              <w:t>Handling More than One Export</w:t>
            </w:r>
            <w:r w:rsidR="005A3F5E">
              <w:rPr>
                <w:noProof/>
                <w:webHidden/>
              </w:rPr>
              <w:tab/>
            </w:r>
            <w:r w:rsidR="005A3F5E">
              <w:rPr>
                <w:noProof/>
                <w:webHidden/>
              </w:rPr>
              <w:fldChar w:fldCharType="begin"/>
            </w:r>
            <w:r w:rsidR="005A3F5E">
              <w:rPr>
                <w:noProof/>
                <w:webHidden/>
              </w:rPr>
              <w:instrText xml:space="preserve"> PAGEREF _Toc399312772 \h </w:instrText>
            </w:r>
            <w:r w:rsidR="005A3F5E">
              <w:rPr>
                <w:noProof/>
                <w:webHidden/>
              </w:rPr>
            </w:r>
            <w:r w:rsidR="005A3F5E">
              <w:rPr>
                <w:noProof/>
                <w:webHidden/>
              </w:rPr>
              <w:fldChar w:fldCharType="separate"/>
            </w:r>
            <w:r w:rsidR="005A3F5E">
              <w:rPr>
                <w:noProof/>
                <w:webHidden/>
              </w:rPr>
              <w:t>35</w:t>
            </w:r>
            <w:r w:rsidR="005A3F5E">
              <w:rPr>
                <w:noProof/>
                <w:webHidden/>
              </w:rPr>
              <w:fldChar w:fldCharType="end"/>
            </w:r>
          </w:hyperlink>
        </w:p>
        <w:p w14:paraId="4E897CB6" w14:textId="77777777" w:rsidR="005A3F5E" w:rsidRDefault="00C762F1">
          <w:pPr>
            <w:pStyle w:val="TOC3"/>
            <w:tabs>
              <w:tab w:val="right" w:leader="dot" w:pos="9350"/>
            </w:tabs>
            <w:rPr>
              <w:noProof/>
              <w:szCs w:val="22"/>
              <w:lang w:eastAsia="en-US"/>
            </w:rPr>
          </w:pPr>
          <w:hyperlink w:anchor="_Toc399312773" w:history="1">
            <w:r w:rsidR="005A3F5E" w:rsidRPr="000749F3">
              <w:rPr>
                <w:rStyle w:val="Hyperlink"/>
                <w:noProof/>
              </w:rPr>
              <w:t>Preparing CSV Data for Upload</w:t>
            </w:r>
            <w:r w:rsidR="005A3F5E">
              <w:rPr>
                <w:noProof/>
                <w:webHidden/>
              </w:rPr>
              <w:tab/>
            </w:r>
            <w:r w:rsidR="005A3F5E">
              <w:rPr>
                <w:noProof/>
                <w:webHidden/>
              </w:rPr>
              <w:fldChar w:fldCharType="begin"/>
            </w:r>
            <w:r w:rsidR="005A3F5E">
              <w:rPr>
                <w:noProof/>
                <w:webHidden/>
              </w:rPr>
              <w:instrText xml:space="preserve"> PAGEREF _Toc399312773 \h </w:instrText>
            </w:r>
            <w:r w:rsidR="005A3F5E">
              <w:rPr>
                <w:noProof/>
                <w:webHidden/>
              </w:rPr>
            </w:r>
            <w:r w:rsidR="005A3F5E">
              <w:rPr>
                <w:noProof/>
                <w:webHidden/>
              </w:rPr>
              <w:fldChar w:fldCharType="separate"/>
            </w:r>
            <w:r w:rsidR="005A3F5E">
              <w:rPr>
                <w:noProof/>
                <w:webHidden/>
              </w:rPr>
              <w:t>36</w:t>
            </w:r>
            <w:r w:rsidR="005A3F5E">
              <w:rPr>
                <w:noProof/>
                <w:webHidden/>
              </w:rPr>
              <w:fldChar w:fldCharType="end"/>
            </w:r>
          </w:hyperlink>
        </w:p>
        <w:p w14:paraId="0B823866" w14:textId="77777777" w:rsidR="005A3F5E" w:rsidRDefault="00C762F1">
          <w:pPr>
            <w:pStyle w:val="TOC3"/>
            <w:tabs>
              <w:tab w:val="right" w:leader="dot" w:pos="9350"/>
            </w:tabs>
            <w:rPr>
              <w:noProof/>
              <w:szCs w:val="22"/>
              <w:lang w:eastAsia="en-US"/>
            </w:rPr>
          </w:pPr>
          <w:hyperlink w:anchor="_Toc399312774" w:history="1">
            <w:r w:rsidR="005A3F5E" w:rsidRPr="000749F3">
              <w:rPr>
                <w:rStyle w:val="Hyperlink"/>
                <w:noProof/>
              </w:rPr>
              <w:t>Uploading Data</w:t>
            </w:r>
            <w:r w:rsidR="005A3F5E">
              <w:rPr>
                <w:noProof/>
                <w:webHidden/>
              </w:rPr>
              <w:tab/>
            </w:r>
            <w:r w:rsidR="005A3F5E">
              <w:rPr>
                <w:noProof/>
                <w:webHidden/>
              </w:rPr>
              <w:fldChar w:fldCharType="begin"/>
            </w:r>
            <w:r w:rsidR="005A3F5E">
              <w:rPr>
                <w:noProof/>
                <w:webHidden/>
              </w:rPr>
              <w:instrText xml:space="preserve"> PAGEREF _Toc399312774 \h </w:instrText>
            </w:r>
            <w:r w:rsidR="005A3F5E">
              <w:rPr>
                <w:noProof/>
                <w:webHidden/>
              </w:rPr>
            </w:r>
            <w:r w:rsidR="005A3F5E">
              <w:rPr>
                <w:noProof/>
                <w:webHidden/>
              </w:rPr>
              <w:fldChar w:fldCharType="separate"/>
            </w:r>
            <w:r w:rsidR="005A3F5E">
              <w:rPr>
                <w:noProof/>
                <w:webHidden/>
              </w:rPr>
              <w:t>37</w:t>
            </w:r>
            <w:r w:rsidR="005A3F5E">
              <w:rPr>
                <w:noProof/>
                <w:webHidden/>
              </w:rPr>
              <w:fldChar w:fldCharType="end"/>
            </w:r>
          </w:hyperlink>
        </w:p>
        <w:p w14:paraId="1DBA5236" w14:textId="77777777" w:rsidR="005A3F5E" w:rsidRDefault="00C762F1">
          <w:pPr>
            <w:pStyle w:val="TOC3"/>
            <w:tabs>
              <w:tab w:val="right" w:leader="dot" w:pos="9350"/>
            </w:tabs>
            <w:rPr>
              <w:noProof/>
              <w:szCs w:val="22"/>
              <w:lang w:eastAsia="en-US"/>
            </w:rPr>
          </w:pPr>
          <w:hyperlink w:anchor="_Toc399312775" w:history="1">
            <w:r w:rsidR="005A3F5E" w:rsidRPr="000749F3">
              <w:rPr>
                <w:rStyle w:val="Hyperlink"/>
                <w:noProof/>
              </w:rPr>
              <w:t>File Validation</w:t>
            </w:r>
            <w:r w:rsidR="005A3F5E">
              <w:rPr>
                <w:noProof/>
                <w:webHidden/>
              </w:rPr>
              <w:tab/>
            </w:r>
            <w:r w:rsidR="005A3F5E">
              <w:rPr>
                <w:noProof/>
                <w:webHidden/>
              </w:rPr>
              <w:fldChar w:fldCharType="begin"/>
            </w:r>
            <w:r w:rsidR="005A3F5E">
              <w:rPr>
                <w:noProof/>
                <w:webHidden/>
              </w:rPr>
              <w:instrText xml:space="preserve"> PAGEREF _Toc399312775 \h </w:instrText>
            </w:r>
            <w:r w:rsidR="005A3F5E">
              <w:rPr>
                <w:noProof/>
                <w:webHidden/>
              </w:rPr>
            </w:r>
            <w:r w:rsidR="005A3F5E">
              <w:rPr>
                <w:noProof/>
                <w:webHidden/>
              </w:rPr>
              <w:fldChar w:fldCharType="separate"/>
            </w:r>
            <w:r w:rsidR="005A3F5E">
              <w:rPr>
                <w:noProof/>
                <w:webHidden/>
              </w:rPr>
              <w:t>38</w:t>
            </w:r>
            <w:r w:rsidR="005A3F5E">
              <w:rPr>
                <w:noProof/>
                <w:webHidden/>
              </w:rPr>
              <w:fldChar w:fldCharType="end"/>
            </w:r>
          </w:hyperlink>
        </w:p>
        <w:p w14:paraId="0FF09B17" w14:textId="77777777" w:rsidR="005A3F5E" w:rsidRDefault="00C762F1">
          <w:pPr>
            <w:pStyle w:val="TOC3"/>
            <w:tabs>
              <w:tab w:val="right" w:leader="dot" w:pos="9350"/>
            </w:tabs>
            <w:rPr>
              <w:noProof/>
              <w:szCs w:val="22"/>
              <w:lang w:eastAsia="en-US"/>
            </w:rPr>
          </w:pPr>
          <w:hyperlink w:anchor="_Toc399312776" w:history="1">
            <w:r w:rsidR="005A3F5E" w:rsidRPr="000749F3">
              <w:rPr>
                <w:rStyle w:val="Hyperlink"/>
                <w:noProof/>
              </w:rPr>
              <w:t>Reading the Validation Results</w:t>
            </w:r>
            <w:r w:rsidR="005A3F5E">
              <w:rPr>
                <w:noProof/>
                <w:webHidden/>
              </w:rPr>
              <w:tab/>
            </w:r>
            <w:r w:rsidR="005A3F5E">
              <w:rPr>
                <w:noProof/>
                <w:webHidden/>
              </w:rPr>
              <w:fldChar w:fldCharType="begin"/>
            </w:r>
            <w:r w:rsidR="005A3F5E">
              <w:rPr>
                <w:noProof/>
                <w:webHidden/>
              </w:rPr>
              <w:instrText xml:space="preserve"> PAGEREF _Toc399312776 \h </w:instrText>
            </w:r>
            <w:r w:rsidR="005A3F5E">
              <w:rPr>
                <w:noProof/>
                <w:webHidden/>
              </w:rPr>
            </w:r>
            <w:r w:rsidR="005A3F5E">
              <w:rPr>
                <w:noProof/>
                <w:webHidden/>
              </w:rPr>
              <w:fldChar w:fldCharType="separate"/>
            </w:r>
            <w:r w:rsidR="005A3F5E">
              <w:rPr>
                <w:noProof/>
                <w:webHidden/>
              </w:rPr>
              <w:t>39</w:t>
            </w:r>
            <w:r w:rsidR="005A3F5E">
              <w:rPr>
                <w:noProof/>
                <w:webHidden/>
              </w:rPr>
              <w:fldChar w:fldCharType="end"/>
            </w:r>
          </w:hyperlink>
        </w:p>
        <w:p w14:paraId="1C7A810C" w14:textId="77777777" w:rsidR="005A3F5E" w:rsidRDefault="00C762F1">
          <w:pPr>
            <w:pStyle w:val="TOC3"/>
            <w:tabs>
              <w:tab w:val="right" w:leader="dot" w:pos="9350"/>
            </w:tabs>
            <w:rPr>
              <w:noProof/>
              <w:szCs w:val="22"/>
              <w:lang w:eastAsia="en-US"/>
            </w:rPr>
          </w:pPr>
          <w:hyperlink w:anchor="_Toc399312777" w:history="1">
            <w:r w:rsidR="005A3F5E" w:rsidRPr="000749F3">
              <w:rPr>
                <w:rStyle w:val="Hyperlink"/>
                <w:noProof/>
              </w:rPr>
              <w:t>How to Tell If an Upload Is Successful</w:t>
            </w:r>
            <w:r w:rsidR="005A3F5E">
              <w:rPr>
                <w:noProof/>
                <w:webHidden/>
              </w:rPr>
              <w:tab/>
            </w:r>
            <w:r w:rsidR="005A3F5E">
              <w:rPr>
                <w:noProof/>
                <w:webHidden/>
              </w:rPr>
              <w:fldChar w:fldCharType="begin"/>
            </w:r>
            <w:r w:rsidR="005A3F5E">
              <w:rPr>
                <w:noProof/>
                <w:webHidden/>
              </w:rPr>
              <w:instrText xml:space="preserve"> PAGEREF _Toc399312777 \h </w:instrText>
            </w:r>
            <w:r w:rsidR="005A3F5E">
              <w:rPr>
                <w:noProof/>
                <w:webHidden/>
              </w:rPr>
            </w:r>
            <w:r w:rsidR="005A3F5E">
              <w:rPr>
                <w:noProof/>
                <w:webHidden/>
              </w:rPr>
              <w:fldChar w:fldCharType="separate"/>
            </w:r>
            <w:r w:rsidR="005A3F5E">
              <w:rPr>
                <w:noProof/>
                <w:webHidden/>
              </w:rPr>
              <w:t>40</w:t>
            </w:r>
            <w:r w:rsidR="005A3F5E">
              <w:rPr>
                <w:noProof/>
                <w:webHidden/>
              </w:rPr>
              <w:fldChar w:fldCharType="end"/>
            </w:r>
          </w:hyperlink>
        </w:p>
        <w:p w14:paraId="22B56BF9" w14:textId="77777777" w:rsidR="005A3F5E" w:rsidRDefault="00C762F1">
          <w:pPr>
            <w:pStyle w:val="TOC3"/>
            <w:tabs>
              <w:tab w:val="right" w:leader="dot" w:pos="9350"/>
            </w:tabs>
            <w:rPr>
              <w:noProof/>
              <w:szCs w:val="22"/>
              <w:lang w:eastAsia="en-US"/>
            </w:rPr>
          </w:pPr>
          <w:hyperlink w:anchor="_Toc399312778" w:history="1">
            <w:r w:rsidR="005A3F5E" w:rsidRPr="000749F3">
              <w:rPr>
                <w:rStyle w:val="Hyperlink"/>
                <w:noProof/>
              </w:rPr>
              <w:t>Repository User Account Information</w:t>
            </w:r>
            <w:r w:rsidR="005A3F5E">
              <w:rPr>
                <w:noProof/>
                <w:webHidden/>
              </w:rPr>
              <w:tab/>
            </w:r>
            <w:r w:rsidR="005A3F5E">
              <w:rPr>
                <w:noProof/>
                <w:webHidden/>
              </w:rPr>
              <w:fldChar w:fldCharType="begin"/>
            </w:r>
            <w:r w:rsidR="005A3F5E">
              <w:rPr>
                <w:noProof/>
                <w:webHidden/>
              </w:rPr>
              <w:instrText xml:space="preserve"> PAGEREF _Toc399312778 \h </w:instrText>
            </w:r>
            <w:r w:rsidR="005A3F5E">
              <w:rPr>
                <w:noProof/>
                <w:webHidden/>
              </w:rPr>
            </w:r>
            <w:r w:rsidR="005A3F5E">
              <w:rPr>
                <w:noProof/>
                <w:webHidden/>
              </w:rPr>
              <w:fldChar w:fldCharType="separate"/>
            </w:r>
            <w:r w:rsidR="005A3F5E">
              <w:rPr>
                <w:noProof/>
                <w:webHidden/>
              </w:rPr>
              <w:t>40</w:t>
            </w:r>
            <w:r w:rsidR="005A3F5E">
              <w:rPr>
                <w:noProof/>
                <w:webHidden/>
              </w:rPr>
              <w:fldChar w:fldCharType="end"/>
            </w:r>
          </w:hyperlink>
        </w:p>
        <w:p w14:paraId="24FBF54B" w14:textId="77777777" w:rsidR="005A3F5E" w:rsidRDefault="00C762F1">
          <w:pPr>
            <w:pStyle w:val="TOC1"/>
            <w:tabs>
              <w:tab w:val="right" w:leader="dot" w:pos="9350"/>
            </w:tabs>
            <w:rPr>
              <w:noProof/>
              <w:szCs w:val="22"/>
              <w:lang w:eastAsia="en-US"/>
            </w:rPr>
          </w:pPr>
          <w:hyperlink w:anchor="_Toc399312779" w:history="1">
            <w:r w:rsidR="005A3F5E" w:rsidRPr="000749F3">
              <w:rPr>
                <w:rStyle w:val="Hyperlink"/>
                <w:noProof/>
              </w:rPr>
              <w:t>Data Quality Management</w:t>
            </w:r>
            <w:r w:rsidR="005A3F5E">
              <w:rPr>
                <w:noProof/>
                <w:webHidden/>
              </w:rPr>
              <w:tab/>
            </w:r>
            <w:r w:rsidR="005A3F5E">
              <w:rPr>
                <w:noProof/>
                <w:webHidden/>
              </w:rPr>
              <w:fldChar w:fldCharType="begin"/>
            </w:r>
            <w:r w:rsidR="005A3F5E">
              <w:rPr>
                <w:noProof/>
                <w:webHidden/>
              </w:rPr>
              <w:instrText xml:space="preserve"> PAGEREF _Toc399312779 \h </w:instrText>
            </w:r>
            <w:r w:rsidR="005A3F5E">
              <w:rPr>
                <w:noProof/>
                <w:webHidden/>
              </w:rPr>
            </w:r>
            <w:r w:rsidR="005A3F5E">
              <w:rPr>
                <w:noProof/>
                <w:webHidden/>
              </w:rPr>
              <w:fldChar w:fldCharType="separate"/>
            </w:r>
            <w:r w:rsidR="005A3F5E">
              <w:rPr>
                <w:noProof/>
                <w:webHidden/>
              </w:rPr>
              <w:t>42</w:t>
            </w:r>
            <w:r w:rsidR="005A3F5E">
              <w:rPr>
                <w:noProof/>
                <w:webHidden/>
              </w:rPr>
              <w:fldChar w:fldCharType="end"/>
            </w:r>
          </w:hyperlink>
        </w:p>
        <w:p w14:paraId="70FDFCCF" w14:textId="77777777" w:rsidR="005A3F5E" w:rsidRDefault="00C762F1">
          <w:pPr>
            <w:pStyle w:val="TOC2"/>
            <w:tabs>
              <w:tab w:val="right" w:leader="dot" w:pos="9350"/>
            </w:tabs>
            <w:rPr>
              <w:noProof/>
              <w:szCs w:val="22"/>
              <w:lang w:eastAsia="en-US"/>
            </w:rPr>
          </w:pPr>
          <w:hyperlink w:anchor="_Toc399312780" w:history="1">
            <w:r w:rsidR="005A3F5E" w:rsidRPr="000749F3">
              <w:rPr>
                <w:rStyle w:val="Hyperlink"/>
                <w:noProof/>
              </w:rPr>
              <w:t>Data Quality</w:t>
            </w:r>
            <w:r w:rsidR="005A3F5E">
              <w:rPr>
                <w:noProof/>
                <w:webHidden/>
              </w:rPr>
              <w:tab/>
            </w:r>
            <w:r w:rsidR="005A3F5E">
              <w:rPr>
                <w:noProof/>
                <w:webHidden/>
              </w:rPr>
              <w:fldChar w:fldCharType="begin"/>
            </w:r>
            <w:r w:rsidR="005A3F5E">
              <w:rPr>
                <w:noProof/>
                <w:webHidden/>
              </w:rPr>
              <w:instrText xml:space="preserve"> PAGEREF _Toc399312780 \h </w:instrText>
            </w:r>
            <w:r w:rsidR="005A3F5E">
              <w:rPr>
                <w:noProof/>
                <w:webHidden/>
              </w:rPr>
            </w:r>
            <w:r w:rsidR="005A3F5E">
              <w:rPr>
                <w:noProof/>
                <w:webHidden/>
              </w:rPr>
              <w:fldChar w:fldCharType="separate"/>
            </w:r>
            <w:r w:rsidR="005A3F5E">
              <w:rPr>
                <w:noProof/>
                <w:webHidden/>
              </w:rPr>
              <w:t>42</w:t>
            </w:r>
            <w:r w:rsidR="005A3F5E">
              <w:rPr>
                <w:noProof/>
                <w:webHidden/>
              </w:rPr>
              <w:fldChar w:fldCharType="end"/>
            </w:r>
          </w:hyperlink>
        </w:p>
        <w:p w14:paraId="5AD884BD" w14:textId="77777777" w:rsidR="005A3F5E" w:rsidRDefault="00C762F1">
          <w:pPr>
            <w:pStyle w:val="TOC2"/>
            <w:tabs>
              <w:tab w:val="right" w:leader="dot" w:pos="9350"/>
            </w:tabs>
            <w:rPr>
              <w:noProof/>
              <w:szCs w:val="22"/>
              <w:lang w:eastAsia="en-US"/>
            </w:rPr>
          </w:pPr>
          <w:hyperlink w:anchor="_Toc399312781" w:history="1">
            <w:r w:rsidR="005A3F5E" w:rsidRPr="000749F3">
              <w:rPr>
                <w:rStyle w:val="Hyperlink"/>
                <w:noProof/>
              </w:rPr>
              <w:t>What is Data Quality?</w:t>
            </w:r>
            <w:r w:rsidR="005A3F5E">
              <w:rPr>
                <w:noProof/>
                <w:webHidden/>
              </w:rPr>
              <w:tab/>
            </w:r>
            <w:r w:rsidR="005A3F5E">
              <w:rPr>
                <w:noProof/>
                <w:webHidden/>
              </w:rPr>
              <w:fldChar w:fldCharType="begin"/>
            </w:r>
            <w:r w:rsidR="005A3F5E">
              <w:rPr>
                <w:noProof/>
                <w:webHidden/>
              </w:rPr>
              <w:instrText xml:space="preserve"> PAGEREF _Toc399312781 \h </w:instrText>
            </w:r>
            <w:r w:rsidR="005A3F5E">
              <w:rPr>
                <w:noProof/>
                <w:webHidden/>
              </w:rPr>
            </w:r>
            <w:r w:rsidR="005A3F5E">
              <w:rPr>
                <w:noProof/>
                <w:webHidden/>
              </w:rPr>
              <w:fldChar w:fldCharType="separate"/>
            </w:r>
            <w:r w:rsidR="005A3F5E">
              <w:rPr>
                <w:noProof/>
                <w:webHidden/>
              </w:rPr>
              <w:t>42</w:t>
            </w:r>
            <w:r w:rsidR="005A3F5E">
              <w:rPr>
                <w:noProof/>
                <w:webHidden/>
              </w:rPr>
              <w:fldChar w:fldCharType="end"/>
            </w:r>
          </w:hyperlink>
        </w:p>
        <w:p w14:paraId="3F692419" w14:textId="77777777" w:rsidR="005A3F5E" w:rsidRDefault="00C762F1">
          <w:pPr>
            <w:pStyle w:val="TOC2"/>
            <w:tabs>
              <w:tab w:val="right" w:leader="dot" w:pos="9350"/>
            </w:tabs>
            <w:rPr>
              <w:noProof/>
              <w:szCs w:val="22"/>
              <w:lang w:eastAsia="en-US"/>
            </w:rPr>
          </w:pPr>
          <w:hyperlink w:anchor="_Toc399312782" w:history="1">
            <w:r w:rsidR="005A3F5E" w:rsidRPr="000749F3">
              <w:rPr>
                <w:rStyle w:val="Hyperlink"/>
                <w:noProof/>
              </w:rPr>
              <w:t>What is a Data Quality Plan?</w:t>
            </w:r>
            <w:r w:rsidR="005A3F5E">
              <w:rPr>
                <w:noProof/>
                <w:webHidden/>
              </w:rPr>
              <w:tab/>
            </w:r>
            <w:r w:rsidR="005A3F5E">
              <w:rPr>
                <w:noProof/>
                <w:webHidden/>
              </w:rPr>
              <w:fldChar w:fldCharType="begin"/>
            </w:r>
            <w:r w:rsidR="005A3F5E">
              <w:rPr>
                <w:noProof/>
                <w:webHidden/>
              </w:rPr>
              <w:instrText xml:space="preserve"> PAGEREF _Toc399312782 \h </w:instrText>
            </w:r>
            <w:r w:rsidR="005A3F5E">
              <w:rPr>
                <w:noProof/>
                <w:webHidden/>
              </w:rPr>
            </w:r>
            <w:r w:rsidR="005A3F5E">
              <w:rPr>
                <w:noProof/>
                <w:webHidden/>
              </w:rPr>
              <w:fldChar w:fldCharType="separate"/>
            </w:r>
            <w:r w:rsidR="005A3F5E">
              <w:rPr>
                <w:noProof/>
                <w:webHidden/>
              </w:rPr>
              <w:t>42</w:t>
            </w:r>
            <w:r w:rsidR="005A3F5E">
              <w:rPr>
                <w:noProof/>
                <w:webHidden/>
              </w:rPr>
              <w:fldChar w:fldCharType="end"/>
            </w:r>
          </w:hyperlink>
        </w:p>
        <w:p w14:paraId="3F9A99F7" w14:textId="77777777" w:rsidR="005A3F5E" w:rsidRDefault="00C762F1">
          <w:pPr>
            <w:pStyle w:val="TOC3"/>
            <w:tabs>
              <w:tab w:val="right" w:leader="dot" w:pos="9350"/>
            </w:tabs>
            <w:rPr>
              <w:noProof/>
              <w:szCs w:val="22"/>
              <w:lang w:eastAsia="en-US"/>
            </w:rPr>
          </w:pPr>
          <w:hyperlink w:anchor="_Toc399312783" w:history="1">
            <w:r w:rsidR="005A3F5E" w:rsidRPr="000749F3">
              <w:rPr>
                <w:rStyle w:val="Hyperlink"/>
                <w:noProof/>
              </w:rPr>
              <w:t>Component 1:  Timeliness</w:t>
            </w:r>
            <w:r w:rsidR="005A3F5E">
              <w:rPr>
                <w:noProof/>
                <w:webHidden/>
              </w:rPr>
              <w:tab/>
            </w:r>
            <w:r w:rsidR="005A3F5E">
              <w:rPr>
                <w:noProof/>
                <w:webHidden/>
              </w:rPr>
              <w:fldChar w:fldCharType="begin"/>
            </w:r>
            <w:r w:rsidR="005A3F5E">
              <w:rPr>
                <w:noProof/>
                <w:webHidden/>
              </w:rPr>
              <w:instrText xml:space="preserve"> PAGEREF _Toc399312783 \h </w:instrText>
            </w:r>
            <w:r w:rsidR="005A3F5E">
              <w:rPr>
                <w:noProof/>
                <w:webHidden/>
              </w:rPr>
            </w:r>
            <w:r w:rsidR="005A3F5E">
              <w:rPr>
                <w:noProof/>
                <w:webHidden/>
              </w:rPr>
              <w:fldChar w:fldCharType="separate"/>
            </w:r>
            <w:r w:rsidR="005A3F5E">
              <w:rPr>
                <w:noProof/>
                <w:webHidden/>
              </w:rPr>
              <w:t>43</w:t>
            </w:r>
            <w:r w:rsidR="005A3F5E">
              <w:rPr>
                <w:noProof/>
                <w:webHidden/>
              </w:rPr>
              <w:fldChar w:fldCharType="end"/>
            </w:r>
          </w:hyperlink>
        </w:p>
        <w:p w14:paraId="29116C21" w14:textId="77777777" w:rsidR="005A3F5E" w:rsidRDefault="00C762F1">
          <w:pPr>
            <w:pStyle w:val="TOC3"/>
            <w:tabs>
              <w:tab w:val="right" w:leader="dot" w:pos="9350"/>
            </w:tabs>
            <w:rPr>
              <w:noProof/>
              <w:szCs w:val="22"/>
              <w:lang w:eastAsia="en-US"/>
            </w:rPr>
          </w:pPr>
          <w:hyperlink w:anchor="_Toc399312784" w:history="1">
            <w:r w:rsidR="005A3F5E" w:rsidRPr="000749F3">
              <w:rPr>
                <w:rStyle w:val="Hyperlink"/>
                <w:noProof/>
              </w:rPr>
              <w:t>Component 2:  Completeness</w:t>
            </w:r>
            <w:r w:rsidR="005A3F5E">
              <w:rPr>
                <w:noProof/>
                <w:webHidden/>
              </w:rPr>
              <w:tab/>
            </w:r>
            <w:r w:rsidR="005A3F5E">
              <w:rPr>
                <w:noProof/>
                <w:webHidden/>
              </w:rPr>
              <w:fldChar w:fldCharType="begin"/>
            </w:r>
            <w:r w:rsidR="005A3F5E">
              <w:rPr>
                <w:noProof/>
                <w:webHidden/>
              </w:rPr>
              <w:instrText xml:space="preserve"> PAGEREF _Toc399312784 \h </w:instrText>
            </w:r>
            <w:r w:rsidR="005A3F5E">
              <w:rPr>
                <w:noProof/>
                <w:webHidden/>
              </w:rPr>
            </w:r>
            <w:r w:rsidR="005A3F5E">
              <w:rPr>
                <w:noProof/>
                <w:webHidden/>
              </w:rPr>
              <w:fldChar w:fldCharType="separate"/>
            </w:r>
            <w:r w:rsidR="005A3F5E">
              <w:rPr>
                <w:noProof/>
                <w:webHidden/>
              </w:rPr>
              <w:t>44</w:t>
            </w:r>
            <w:r w:rsidR="005A3F5E">
              <w:rPr>
                <w:noProof/>
                <w:webHidden/>
              </w:rPr>
              <w:fldChar w:fldCharType="end"/>
            </w:r>
          </w:hyperlink>
        </w:p>
        <w:p w14:paraId="1C6DE7D6" w14:textId="77777777" w:rsidR="005A3F5E" w:rsidRDefault="00C762F1">
          <w:pPr>
            <w:pStyle w:val="TOC3"/>
            <w:tabs>
              <w:tab w:val="right" w:leader="dot" w:pos="9350"/>
            </w:tabs>
            <w:rPr>
              <w:noProof/>
              <w:szCs w:val="22"/>
              <w:lang w:eastAsia="en-US"/>
            </w:rPr>
          </w:pPr>
          <w:hyperlink w:anchor="_Toc399312785" w:history="1">
            <w:r w:rsidR="005A3F5E" w:rsidRPr="000749F3">
              <w:rPr>
                <w:rStyle w:val="Hyperlink"/>
                <w:noProof/>
              </w:rPr>
              <w:t>Component 3:  Accuracy</w:t>
            </w:r>
            <w:r w:rsidR="005A3F5E">
              <w:rPr>
                <w:noProof/>
                <w:webHidden/>
              </w:rPr>
              <w:tab/>
            </w:r>
            <w:r w:rsidR="005A3F5E">
              <w:rPr>
                <w:noProof/>
                <w:webHidden/>
              </w:rPr>
              <w:fldChar w:fldCharType="begin"/>
            </w:r>
            <w:r w:rsidR="005A3F5E">
              <w:rPr>
                <w:noProof/>
                <w:webHidden/>
              </w:rPr>
              <w:instrText xml:space="preserve"> PAGEREF _Toc399312785 \h </w:instrText>
            </w:r>
            <w:r w:rsidR="005A3F5E">
              <w:rPr>
                <w:noProof/>
                <w:webHidden/>
              </w:rPr>
            </w:r>
            <w:r w:rsidR="005A3F5E">
              <w:rPr>
                <w:noProof/>
                <w:webHidden/>
              </w:rPr>
              <w:fldChar w:fldCharType="separate"/>
            </w:r>
            <w:r w:rsidR="005A3F5E">
              <w:rPr>
                <w:noProof/>
                <w:webHidden/>
              </w:rPr>
              <w:t>44</w:t>
            </w:r>
            <w:r w:rsidR="005A3F5E">
              <w:rPr>
                <w:noProof/>
                <w:webHidden/>
              </w:rPr>
              <w:fldChar w:fldCharType="end"/>
            </w:r>
          </w:hyperlink>
        </w:p>
        <w:p w14:paraId="3F63B8E9" w14:textId="77777777" w:rsidR="005A3F5E" w:rsidRDefault="00C762F1">
          <w:pPr>
            <w:pStyle w:val="TOC3"/>
            <w:tabs>
              <w:tab w:val="right" w:leader="dot" w:pos="9350"/>
            </w:tabs>
            <w:rPr>
              <w:noProof/>
              <w:szCs w:val="22"/>
              <w:lang w:eastAsia="en-US"/>
            </w:rPr>
          </w:pPr>
          <w:hyperlink w:anchor="_Toc399312786" w:history="1">
            <w:r w:rsidR="005A3F5E" w:rsidRPr="000749F3">
              <w:rPr>
                <w:rStyle w:val="Hyperlink"/>
                <w:noProof/>
              </w:rPr>
              <w:t>Component 4:  Monitoring</w:t>
            </w:r>
            <w:r w:rsidR="005A3F5E">
              <w:rPr>
                <w:noProof/>
                <w:webHidden/>
              </w:rPr>
              <w:tab/>
            </w:r>
            <w:r w:rsidR="005A3F5E">
              <w:rPr>
                <w:noProof/>
                <w:webHidden/>
              </w:rPr>
              <w:fldChar w:fldCharType="begin"/>
            </w:r>
            <w:r w:rsidR="005A3F5E">
              <w:rPr>
                <w:noProof/>
                <w:webHidden/>
              </w:rPr>
              <w:instrText xml:space="preserve"> PAGEREF _Toc399312786 \h </w:instrText>
            </w:r>
            <w:r w:rsidR="005A3F5E">
              <w:rPr>
                <w:noProof/>
                <w:webHidden/>
              </w:rPr>
            </w:r>
            <w:r w:rsidR="005A3F5E">
              <w:rPr>
                <w:noProof/>
                <w:webHidden/>
              </w:rPr>
              <w:fldChar w:fldCharType="separate"/>
            </w:r>
            <w:r w:rsidR="005A3F5E">
              <w:rPr>
                <w:noProof/>
                <w:webHidden/>
              </w:rPr>
              <w:t>45</w:t>
            </w:r>
            <w:r w:rsidR="005A3F5E">
              <w:rPr>
                <w:noProof/>
                <w:webHidden/>
              </w:rPr>
              <w:fldChar w:fldCharType="end"/>
            </w:r>
          </w:hyperlink>
        </w:p>
        <w:p w14:paraId="6FB99703" w14:textId="77777777" w:rsidR="005A3F5E" w:rsidRDefault="00C762F1">
          <w:pPr>
            <w:pStyle w:val="TOC3"/>
            <w:tabs>
              <w:tab w:val="right" w:leader="dot" w:pos="9350"/>
            </w:tabs>
            <w:rPr>
              <w:noProof/>
              <w:szCs w:val="22"/>
              <w:lang w:eastAsia="en-US"/>
            </w:rPr>
          </w:pPr>
          <w:hyperlink w:anchor="_Toc399312787" w:history="1">
            <w:r w:rsidR="005A3F5E" w:rsidRPr="000749F3">
              <w:rPr>
                <w:rStyle w:val="Hyperlink"/>
                <w:noProof/>
              </w:rPr>
              <w:t>Component 5:  Incentives and Enforcement</w:t>
            </w:r>
            <w:r w:rsidR="005A3F5E">
              <w:rPr>
                <w:noProof/>
                <w:webHidden/>
              </w:rPr>
              <w:tab/>
            </w:r>
            <w:r w:rsidR="005A3F5E">
              <w:rPr>
                <w:noProof/>
                <w:webHidden/>
              </w:rPr>
              <w:fldChar w:fldCharType="begin"/>
            </w:r>
            <w:r w:rsidR="005A3F5E">
              <w:rPr>
                <w:noProof/>
                <w:webHidden/>
              </w:rPr>
              <w:instrText xml:space="preserve"> PAGEREF _Toc399312787 \h </w:instrText>
            </w:r>
            <w:r w:rsidR="005A3F5E">
              <w:rPr>
                <w:noProof/>
                <w:webHidden/>
              </w:rPr>
            </w:r>
            <w:r w:rsidR="005A3F5E">
              <w:rPr>
                <w:noProof/>
                <w:webHidden/>
              </w:rPr>
              <w:fldChar w:fldCharType="separate"/>
            </w:r>
            <w:r w:rsidR="005A3F5E">
              <w:rPr>
                <w:noProof/>
                <w:webHidden/>
              </w:rPr>
              <w:t>45</w:t>
            </w:r>
            <w:r w:rsidR="005A3F5E">
              <w:rPr>
                <w:noProof/>
                <w:webHidden/>
              </w:rPr>
              <w:fldChar w:fldCharType="end"/>
            </w:r>
          </w:hyperlink>
        </w:p>
        <w:p w14:paraId="3DE33C29" w14:textId="77777777" w:rsidR="005A3F5E" w:rsidRDefault="00C762F1">
          <w:pPr>
            <w:pStyle w:val="TOC1"/>
            <w:tabs>
              <w:tab w:val="right" w:leader="dot" w:pos="9350"/>
            </w:tabs>
            <w:rPr>
              <w:noProof/>
              <w:szCs w:val="22"/>
              <w:lang w:eastAsia="en-US"/>
            </w:rPr>
          </w:pPr>
          <w:hyperlink w:anchor="_Toc399312788" w:history="1">
            <w:r w:rsidR="005A3F5E" w:rsidRPr="000749F3">
              <w:rPr>
                <w:rStyle w:val="Hyperlink"/>
                <w:noProof/>
              </w:rPr>
              <w:t>Continuum of Care Integration &amp; Planning</w:t>
            </w:r>
            <w:r w:rsidR="005A3F5E">
              <w:rPr>
                <w:noProof/>
                <w:webHidden/>
              </w:rPr>
              <w:tab/>
            </w:r>
            <w:r w:rsidR="005A3F5E">
              <w:rPr>
                <w:noProof/>
                <w:webHidden/>
              </w:rPr>
              <w:fldChar w:fldCharType="begin"/>
            </w:r>
            <w:r w:rsidR="005A3F5E">
              <w:rPr>
                <w:noProof/>
                <w:webHidden/>
              </w:rPr>
              <w:instrText xml:space="preserve"> PAGEREF _Toc399312788 \h </w:instrText>
            </w:r>
            <w:r w:rsidR="005A3F5E">
              <w:rPr>
                <w:noProof/>
                <w:webHidden/>
              </w:rPr>
            </w:r>
            <w:r w:rsidR="005A3F5E">
              <w:rPr>
                <w:noProof/>
                <w:webHidden/>
              </w:rPr>
              <w:fldChar w:fldCharType="separate"/>
            </w:r>
            <w:r w:rsidR="005A3F5E">
              <w:rPr>
                <w:noProof/>
                <w:webHidden/>
              </w:rPr>
              <w:t>47</w:t>
            </w:r>
            <w:r w:rsidR="005A3F5E">
              <w:rPr>
                <w:noProof/>
                <w:webHidden/>
              </w:rPr>
              <w:fldChar w:fldCharType="end"/>
            </w:r>
          </w:hyperlink>
        </w:p>
        <w:p w14:paraId="5187C44A" w14:textId="77777777" w:rsidR="005A3F5E" w:rsidRDefault="00C762F1">
          <w:pPr>
            <w:pStyle w:val="TOC2"/>
            <w:tabs>
              <w:tab w:val="right" w:leader="dot" w:pos="9350"/>
            </w:tabs>
            <w:rPr>
              <w:noProof/>
              <w:szCs w:val="22"/>
              <w:lang w:eastAsia="en-US"/>
            </w:rPr>
          </w:pPr>
          <w:hyperlink w:anchor="_Toc399312789" w:history="1">
            <w:r w:rsidR="005A3F5E" w:rsidRPr="000749F3">
              <w:rPr>
                <w:rStyle w:val="Hyperlink"/>
                <w:noProof/>
              </w:rPr>
              <w:t>Continuum of Care (CoC) Overview</w:t>
            </w:r>
            <w:r w:rsidR="005A3F5E">
              <w:rPr>
                <w:noProof/>
                <w:webHidden/>
              </w:rPr>
              <w:tab/>
            </w:r>
            <w:r w:rsidR="005A3F5E">
              <w:rPr>
                <w:noProof/>
                <w:webHidden/>
              </w:rPr>
              <w:fldChar w:fldCharType="begin"/>
            </w:r>
            <w:r w:rsidR="005A3F5E">
              <w:rPr>
                <w:noProof/>
                <w:webHidden/>
              </w:rPr>
              <w:instrText xml:space="preserve"> PAGEREF _Toc399312789 \h </w:instrText>
            </w:r>
            <w:r w:rsidR="005A3F5E">
              <w:rPr>
                <w:noProof/>
                <w:webHidden/>
              </w:rPr>
            </w:r>
            <w:r w:rsidR="005A3F5E">
              <w:rPr>
                <w:noProof/>
                <w:webHidden/>
              </w:rPr>
              <w:fldChar w:fldCharType="separate"/>
            </w:r>
            <w:r w:rsidR="005A3F5E">
              <w:rPr>
                <w:noProof/>
                <w:webHidden/>
              </w:rPr>
              <w:t>47</w:t>
            </w:r>
            <w:r w:rsidR="005A3F5E">
              <w:rPr>
                <w:noProof/>
                <w:webHidden/>
              </w:rPr>
              <w:fldChar w:fldCharType="end"/>
            </w:r>
          </w:hyperlink>
        </w:p>
        <w:p w14:paraId="60822B17" w14:textId="77777777" w:rsidR="005A3F5E" w:rsidRDefault="00C762F1">
          <w:pPr>
            <w:pStyle w:val="TOC2"/>
            <w:tabs>
              <w:tab w:val="right" w:leader="dot" w:pos="9350"/>
            </w:tabs>
            <w:rPr>
              <w:noProof/>
              <w:szCs w:val="22"/>
              <w:lang w:eastAsia="en-US"/>
            </w:rPr>
          </w:pPr>
          <w:hyperlink w:anchor="_Toc399312790" w:history="1">
            <w:r w:rsidR="005A3F5E" w:rsidRPr="000749F3">
              <w:rPr>
                <w:rStyle w:val="Hyperlink"/>
                <w:noProof/>
              </w:rPr>
              <w:t>Coordinated Assessment</w:t>
            </w:r>
            <w:r w:rsidR="005A3F5E">
              <w:rPr>
                <w:noProof/>
                <w:webHidden/>
              </w:rPr>
              <w:tab/>
            </w:r>
            <w:r w:rsidR="005A3F5E">
              <w:rPr>
                <w:noProof/>
                <w:webHidden/>
              </w:rPr>
              <w:fldChar w:fldCharType="begin"/>
            </w:r>
            <w:r w:rsidR="005A3F5E">
              <w:rPr>
                <w:noProof/>
                <w:webHidden/>
              </w:rPr>
              <w:instrText xml:space="preserve"> PAGEREF _Toc399312790 \h </w:instrText>
            </w:r>
            <w:r w:rsidR="005A3F5E">
              <w:rPr>
                <w:noProof/>
                <w:webHidden/>
              </w:rPr>
            </w:r>
            <w:r w:rsidR="005A3F5E">
              <w:rPr>
                <w:noProof/>
                <w:webHidden/>
              </w:rPr>
              <w:fldChar w:fldCharType="separate"/>
            </w:r>
            <w:r w:rsidR="005A3F5E">
              <w:rPr>
                <w:noProof/>
                <w:webHidden/>
              </w:rPr>
              <w:t>47</w:t>
            </w:r>
            <w:r w:rsidR="005A3F5E">
              <w:rPr>
                <w:noProof/>
                <w:webHidden/>
              </w:rPr>
              <w:fldChar w:fldCharType="end"/>
            </w:r>
          </w:hyperlink>
        </w:p>
        <w:p w14:paraId="7CBBF3E2" w14:textId="77777777" w:rsidR="005A3F5E" w:rsidRDefault="00C762F1">
          <w:pPr>
            <w:pStyle w:val="TOC1"/>
            <w:tabs>
              <w:tab w:val="right" w:leader="dot" w:pos="9350"/>
            </w:tabs>
            <w:rPr>
              <w:noProof/>
              <w:szCs w:val="22"/>
              <w:lang w:eastAsia="en-US"/>
            </w:rPr>
          </w:pPr>
          <w:hyperlink w:anchor="_Toc399312791" w:history="1">
            <w:r w:rsidR="005A3F5E" w:rsidRPr="000749F3">
              <w:rPr>
                <w:rStyle w:val="Hyperlink"/>
                <w:noProof/>
              </w:rPr>
              <w:t>SSVF Data Collection and Management Toolkit Materials</w:t>
            </w:r>
            <w:r w:rsidR="005A3F5E">
              <w:rPr>
                <w:noProof/>
                <w:webHidden/>
              </w:rPr>
              <w:tab/>
            </w:r>
            <w:r w:rsidR="005A3F5E">
              <w:rPr>
                <w:noProof/>
                <w:webHidden/>
              </w:rPr>
              <w:fldChar w:fldCharType="begin"/>
            </w:r>
            <w:r w:rsidR="005A3F5E">
              <w:rPr>
                <w:noProof/>
                <w:webHidden/>
              </w:rPr>
              <w:instrText xml:space="preserve"> PAGEREF _Toc399312791 \h </w:instrText>
            </w:r>
            <w:r w:rsidR="005A3F5E">
              <w:rPr>
                <w:noProof/>
                <w:webHidden/>
              </w:rPr>
            </w:r>
            <w:r w:rsidR="005A3F5E">
              <w:rPr>
                <w:noProof/>
                <w:webHidden/>
              </w:rPr>
              <w:fldChar w:fldCharType="separate"/>
            </w:r>
            <w:r w:rsidR="005A3F5E">
              <w:rPr>
                <w:noProof/>
                <w:webHidden/>
              </w:rPr>
              <w:t>48</w:t>
            </w:r>
            <w:r w:rsidR="005A3F5E">
              <w:rPr>
                <w:noProof/>
                <w:webHidden/>
              </w:rPr>
              <w:fldChar w:fldCharType="end"/>
            </w:r>
          </w:hyperlink>
        </w:p>
        <w:p w14:paraId="51881FD5" w14:textId="77777777" w:rsidR="005A3F5E" w:rsidRDefault="00C762F1">
          <w:pPr>
            <w:pStyle w:val="TOC2"/>
            <w:tabs>
              <w:tab w:val="right" w:leader="dot" w:pos="9350"/>
            </w:tabs>
            <w:rPr>
              <w:noProof/>
              <w:szCs w:val="22"/>
              <w:lang w:eastAsia="en-US"/>
            </w:rPr>
          </w:pPr>
          <w:hyperlink w:anchor="_Toc399312792" w:history="1">
            <w:r w:rsidR="005A3F5E" w:rsidRPr="000749F3">
              <w:rPr>
                <w:rStyle w:val="Hyperlink"/>
                <w:noProof/>
              </w:rPr>
              <w:t>Checklist &amp; Discussion Guide for New Grantees</w:t>
            </w:r>
            <w:r w:rsidR="005A3F5E">
              <w:rPr>
                <w:noProof/>
                <w:webHidden/>
              </w:rPr>
              <w:tab/>
            </w:r>
            <w:r w:rsidR="005A3F5E">
              <w:rPr>
                <w:noProof/>
                <w:webHidden/>
              </w:rPr>
              <w:fldChar w:fldCharType="begin"/>
            </w:r>
            <w:r w:rsidR="005A3F5E">
              <w:rPr>
                <w:noProof/>
                <w:webHidden/>
              </w:rPr>
              <w:instrText xml:space="preserve"> PAGEREF _Toc399312792 \h </w:instrText>
            </w:r>
            <w:r w:rsidR="005A3F5E">
              <w:rPr>
                <w:noProof/>
                <w:webHidden/>
              </w:rPr>
            </w:r>
            <w:r w:rsidR="005A3F5E">
              <w:rPr>
                <w:noProof/>
                <w:webHidden/>
              </w:rPr>
              <w:fldChar w:fldCharType="separate"/>
            </w:r>
            <w:r w:rsidR="005A3F5E">
              <w:rPr>
                <w:noProof/>
                <w:webHidden/>
              </w:rPr>
              <w:t>48</w:t>
            </w:r>
            <w:r w:rsidR="005A3F5E">
              <w:rPr>
                <w:noProof/>
                <w:webHidden/>
              </w:rPr>
              <w:fldChar w:fldCharType="end"/>
            </w:r>
          </w:hyperlink>
        </w:p>
        <w:p w14:paraId="6E3A1C99" w14:textId="77777777" w:rsidR="005A3F5E" w:rsidRDefault="00C762F1">
          <w:pPr>
            <w:pStyle w:val="TOC1"/>
            <w:tabs>
              <w:tab w:val="right" w:leader="dot" w:pos="9350"/>
            </w:tabs>
            <w:rPr>
              <w:noProof/>
              <w:szCs w:val="22"/>
              <w:lang w:eastAsia="en-US"/>
            </w:rPr>
          </w:pPr>
          <w:hyperlink w:anchor="_Toc399312793" w:history="1">
            <w:r w:rsidR="005A3F5E" w:rsidRPr="000749F3">
              <w:rPr>
                <w:rStyle w:val="Hyperlink"/>
                <w:noProof/>
              </w:rPr>
              <w:t>Additional Resources for Data Quality Management</w:t>
            </w:r>
            <w:r w:rsidR="005A3F5E">
              <w:rPr>
                <w:noProof/>
                <w:webHidden/>
              </w:rPr>
              <w:tab/>
            </w:r>
            <w:r w:rsidR="005A3F5E">
              <w:rPr>
                <w:noProof/>
                <w:webHidden/>
              </w:rPr>
              <w:fldChar w:fldCharType="begin"/>
            </w:r>
            <w:r w:rsidR="005A3F5E">
              <w:rPr>
                <w:noProof/>
                <w:webHidden/>
              </w:rPr>
              <w:instrText xml:space="preserve"> PAGEREF _Toc399312793 \h </w:instrText>
            </w:r>
            <w:r w:rsidR="005A3F5E">
              <w:rPr>
                <w:noProof/>
                <w:webHidden/>
              </w:rPr>
            </w:r>
            <w:r w:rsidR="005A3F5E">
              <w:rPr>
                <w:noProof/>
                <w:webHidden/>
              </w:rPr>
              <w:fldChar w:fldCharType="separate"/>
            </w:r>
            <w:r w:rsidR="005A3F5E">
              <w:rPr>
                <w:noProof/>
                <w:webHidden/>
              </w:rPr>
              <w:t>51</w:t>
            </w:r>
            <w:r w:rsidR="005A3F5E">
              <w:rPr>
                <w:noProof/>
                <w:webHidden/>
              </w:rPr>
              <w:fldChar w:fldCharType="end"/>
            </w:r>
          </w:hyperlink>
        </w:p>
        <w:p w14:paraId="4667FAD7" w14:textId="77777777" w:rsidR="005A3F5E" w:rsidRDefault="00C762F1">
          <w:pPr>
            <w:pStyle w:val="TOC1"/>
            <w:tabs>
              <w:tab w:val="right" w:leader="dot" w:pos="9350"/>
            </w:tabs>
            <w:rPr>
              <w:noProof/>
              <w:szCs w:val="22"/>
              <w:lang w:eastAsia="en-US"/>
            </w:rPr>
          </w:pPr>
          <w:hyperlink w:anchor="_Toc399312794" w:history="1">
            <w:r w:rsidR="005A3F5E" w:rsidRPr="000749F3">
              <w:rPr>
                <w:rStyle w:val="Hyperlink"/>
                <w:noProof/>
              </w:rPr>
              <w:t>Sample Data Quality Plan</w:t>
            </w:r>
            <w:r w:rsidR="005A3F5E">
              <w:rPr>
                <w:noProof/>
                <w:webHidden/>
              </w:rPr>
              <w:tab/>
            </w:r>
            <w:r w:rsidR="005A3F5E">
              <w:rPr>
                <w:noProof/>
                <w:webHidden/>
              </w:rPr>
              <w:fldChar w:fldCharType="begin"/>
            </w:r>
            <w:r w:rsidR="005A3F5E">
              <w:rPr>
                <w:noProof/>
                <w:webHidden/>
              </w:rPr>
              <w:instrText xml:space="preserve"> PAGEREF _Toc399312794 \h </w:instrText>
            </w:r>
            <w:r w:rsidR="005A3F5E">
              <w:rPr>
                <w:noProof/>
                <w:webHidden/>
              </w:rPr>
            </w:r>
            <w:r w:rsidR="005A3F5E">
              <w:rPr>
                <w:noProof/>
                <w:webHidden/>
              </w:rPr>
              <w:fldChar w:fldCharType="separate"/>
            </w:r>
            <w:r w:rsidR="005A3F5E">
              <w:rPr>
                <w:noProof/>
                <w:webHidden/>
              </w:rPr>
              <w:t>52</w:t>
            </w:r>
            <w:r w:rsidR="005A3F5E">
              <w:rPr>
                <w:noProof/>
                <w:webHidden/>
              </w:rPr>
              <w:fldChar w:fldCharType="end"/>
            </w:r>
          </w:hyperlink>
        </w:p>
        <w:p w14:paraId="1E0EDB41" w14:textId="77777777" w:rsidR="005A3F5E" w:rsidRDefault="00C762F1">
          <w:pPr>
            <w:pStyle w:val="TOC2"/>
            <w:tabs>
              <w:tab w:val="right" w:leader="dot" w:pos="9350"/>
            </w:tabs>
            <w:rPr>
              <w:noProof/>
              <w:szCs w:val="22"/>
              <w:lang w:eastAsia="en-US"/>
            </w:rPr>
          </w:pPr>
          <w:hyperlink w:anchor="_Toc399312795" w:history="1">
            <w:r w:rsidR="005A3F5E" w:rsidRPr="000749F3">
              <w:rPr>
                <w:rStyle w:val="Hyperlink"/>
                <w:noProof/>
              </w:rPr>
              <w:t>Quality Assurance &amp; Data Quality Policy</w:t>
            </w:r>
            <w:r w:rsidR="005A3F5E">
              <w:rPr>
                <w:noProof/>
                <w:webHidden/>
              </w:rPr>
              <w:tab/>
            </w:r>
            <w:r w:rsidR="005A3F5E">
              <w:rPr>
                <w:noProof/>
                <w:webHidden/>
              </w:rPr>
              <w:fldChar w:fldCharType="begin"/>
            </w:r>
            <w:r w:rsidR="005A3F5E">
              <w:rPr>
                <w:noProof/>
                <w:webHidden/>
              </w:rPr>
              <w:instrText xml:space="preserve"> PAGEREF _Toc399312795 \h </w:instrText>
            </w:r>
            <w:r w:rsidR="005A3F5E">
              <w:rPr>
                <w:noProof/>
                <w:webHidden/>
              </w:rPr>
            </w:r>
            <w:r w:rsidR="005A3F5E">
              <w:rPr>
                <w:noProof/>
                <w:webHidden/>
              </w:rPr>
              <w:fldChar w:fldCharType="separate"/>
            </w:r>
            <w:r w:rsidR="005A3F5E">
              <w:rPr>
                <w:noProof/>
                <w:webHidden/>
              </w:rPr>
              <w:t>52</w:t>
            </w:r>
            <w:r w:rsidR="005A3F5E">
              <w:rPr>
                <w:noProof/>
                <w:webHidden/>
              </w:rPr>
              <w:fldChar w:fldCharType="end"/>
            </w:r>
          </w:hyperlink>
        </w:p>
        <w:p w14:paraId="3AFE1B97" w14:textId="77777777" w:rsidR="005A3F5E" w:rsidRDefault="00C762F1">
          <w:pPr>
            <w:pStyle w:val="TOC2"/>
            <w:tabs>
              <w:tab w:val="right" w:leader="dot" w:pos="9350"/>
            </w:tabs>
            <w:rPr>
              <w:noProof/>
              <w:szCs w:val="22"/>
              <w:lang w:eastAsia="en-US"/>
            </w:rPr>
          </w:pPr>
          <w:hyperlink w:anchor="_Toc399312796" w:history="1">
            <w:r w:rsidR="005A3F5E" w:rsidRPr="000749F3">
              <w:rPr>
                <w:rStyle w:val="Hyperlink"/>
                <w:noProof/>
              </w:rPr>
              <w:t>General Procedures for Quality Assurance, Evaluation &amp; Data Quality:</w:t>
            </w:r>
            <w:r w:rsidR="005A3F5E">
              <w:rPr>
                <w:noProof/>
                <w:webHidden/>
              </w:rPr>
              <w:tab/>
            </w:r>
            <w:r w:rsidR="005A3F5E">
              <w:rPr>
                <w:noProof/>
                <w:webHidden/>
              </w:rPr>
              <w:fldChar w:fldCharType="begin"/>
            </w:r>
            <w:r w:rsidR="005A3F5E">
              <w:rPr>
                <w:noProof/>
                <w:webHidden/>
              </w:rPr>
              <w:instrText xml:space="preserve"> PAGEREF _Toc399312796 \h </w:instrText>
            </w:r>
            <w:r w:rsidR="005A3F5E">
              <w:rPr>
                <w:noProof/>
                <w:webHidden/>
              </w:rPr>
            </w:r>
            <w:r w:rsidR="005A3F5E">
              <w:rPr>
                <w:noProof/>
                <w:webHidden/>
              </w:rPr>
              <w:fldChar w:fldCharType="separate"/>
            </w:r>
            <w:r w:rsidR="005A3F5E">
              <w:rPr>
                <w:noProof/>
                <w:webHidden/>
              </w:rPr>
              <w:t>52</w:t>
            </w:r>
            <w:r w:rsidR="005A3F5E">
              <w:rPr>
                <w:noProof/>
                <w:webHidden/>
              </w:rPr>
              <w:fldChar w:fldCharType="end"/>
            </w:r>
          </w:hyperlink>
        </w:p>
        <w:p w14:paraId="41753491" w14:textId="77777777" w:rsidR="005A3F5E" w:rsidRDefault="00C762F1">
          <w:pPr>
            <w:pStyle w:val="TOC1"/>
            <w:tabs>
              <w:tab w:val="right" w:leader="dot" w:pos="9350"/>
            </w:tabs>
            <w:rPr>
              <w:noProof/>
              <w:szCs w:val="22"/>
              <w:lang w:eastAsia="en-US"/>
            </w:rPr>
          </w:pPr>
          <w:hyperlink w:anchor="_Toc399312797" w:history="1">
            <w:r w:rsidR="005A3F5E" w:rsidRPr="000749F3">
              <w:rPr>
                <w:rStyle w:val="Hyperlink"/>
                <w:noProof/>
              </w:rPr>
              <w:t>Privacy &amp; Security - Additional Resources</w:t>
            </w:r>
            <w:r w:rsidR="005A3F5E">
              <w:rPr>
                <w:noProof/>
                <w:webHidden/>
              </w:rPr>
              <w:tab/>
            </w:r>
            <w:r w:rsidR="005A3F5E">
              <w:rPr>
                <w:noProof/>
                <w:webHidden/>
              </w:rPr>
              <w:fldChar w:fldCharType="begin"/>
            </w:r>
            <w:r w:rsidR="005A3F5E">
              <w:rPr>
                <w:noProof/>
                <w:webHidden/>
              </w:rPr>
              <w:instrText xml:space="preserve"> PAGEREF _Toc399312797 \h </w:instrText>
            </w:r>
            <w:r w:rsidR="005A3F5E">
              <w:rPr>
                <w:noProof/>
                <w:webHidden/>
              </w:rPr>
            </w:r>
            <w:r w:rsidR="005A3F5E">
              <w:rPr>
                <w:noProof/>
                <w:webHidden/>
              </w:rPr>
              <w:fldChar w:fldCharType="separate"/>
            </w:r>
            <w:r w:rsidR="005A3F5E">
              <w:rPr>
                <w:noProof/>
                <w:webHidden/>
              </w:rPr>
              <w:t>56</w:t>
            </w:r>
            <w:r w:rsidR="005A3F5E">
              <w:rPr>
                <w:noProof/>
                <w:webHidden/>
              </w:rPr>
              <w:fldChar w:fldCharType="end"/>
            </w:r>
          </w:hyperlink>
        </w:p>
        <w:p w14:paraId="486E67CE" w14:textId="77777777" w:rsidR="005A3F5E" w:rsidRDefault="00C762F1">
          <w:pPr>
            <w:pStyle w:val="TOC1"/>
            <w:tabs>
              <w:tab w:val="right" w:leader="dot" w:pos="9350"/>
            </w:tabs>
            <w:rPr>
              <w:noProof/>
              <w:szCs w:val="22"/>
              <w:lang w:eastAsia="en-US"/>
            </w:rPr>
          </w:pPr>
          <w:hyperlink w:anchor="_Toc399312798" w:history="1">
            <w:r w:rsidR="005A3F5E" w:rsidRPr="000749F3">
              <w:rPr>
                <w:rStyle w:val="Hyperlink"/>
                <w:noProof/>
              </w:rPr>
              <w:t>Sample Client Notification Forms</w:t>
            </w:r>
            <w:r w:rsidR="005A3F5E">
              <w:rPr>
                <w:noProof/>
                <w:webHidden/>
              </w:rPr>
              <w:tab/>
            </w:r>
            <w:r w:rsidR="005A3F5E">
              <w:rPr>
                <w:noProof/>
                <w:webHidden/>
              </w:rPr>
              <w:fldChar w:fldCharType="begin"/>
            </w:r>
            <w:r w:rsidR="005A3F5E">
              <w:rPr>
                <w:noProof/>
                <w:webHidden/>
              </w:rPr>
              <w:instrText xml:space="preserve"> PAGEREF _Toc399312798 \h </w:instrText>
            </w:r>
            <w:r w:rsidR="005A3F5E">
              <w:rPr>
                <w:noProof/>
                <w:webHidden/>
              </w:rPr>
            </w:r>
            <w:r w:rsidR="005A3F5E">
              <w:rPr>
                <w:noProof/>
                <w:webHidden/>
              </w:rPr>
              <w:fldChar w:fldCharType="separate"/>
            </w:r>
            <w:r w:rsidR="005A3F5E">
              <w:rPr>
                <w:noProof/>
                <w:webHidden/>
              </w:rPr>
              <w:t>57</w:t>
            </w:r>
            <w:r w:rsidR="005A3F5E">
              <w:rPr>
                <w:noProof/>
                <w:webHidden/>
              </w:rPr>
              <w:fldChar w:fldCharType="end"/>
            </w:r>
          </w:hyperlink>
        </w:p>
        <w:p w14:paraId="4E912E77" w14:textId="77777777" w:rsidR="005A3F5E" w:rsidRDefault="00C762F1">
          <w:pPr>
            <w:pStyle w:val="TOC2"/>
            <w:tabs>
              <w:tab w:val="right" w:leader="dot" w:pos="9350"/>
            </w:tabs>
            <w:rPr>
              <w:noProof/>
              <w:szCs w:val="22"/>
              <w:lang w:eastAsia="en-US"/>
            </w:rPr>
          </w:pPr>
          <w:hyperlink w:anchor="_Toc399312799" w:history="1">
            <w:r w:rsidR="005A3F5E" w:rsidRPr="000749F3">
              <w:rPr>
                <w:rStyle w:val="Hyperlink"/>
                <w:noProof/>
              </w:rPr>
              <w:t>Sample 1</w:t>
            </w:r>
            <w:r w:rsidR="005A3F5E">
              <w:rPr>
                <w:noProof/>
                <w:webHidden/>
              </w:rPr>
              <w:tab/>
            </w:r>
            <w:r w:rsidR="005A3F5E">
              <w:rPr>
                <w:noProof/>
                <w:webHidden/>
              </w:rPr>
              <w:fldChar w:fldCharType="begin"/>
            </w:r>
            <w:r w:rsidR="005A3F5E">
              <w:rPr>
                <w:noProof/>
                <w:webHidden/>
              </w:rPr>
              <w:instrText xml:space="preserve"> PAGEREF _Toc399312799 \h </w:instrText>
            </w:r>
            <w:r w:rsidR="005A3F5E">
              <w:rPr>
                <w:noProof/>
                <w:webHidden/>
              </w:rPr>
            </w:r>
            <w:r w:rsidR="005A3F5E">
              <w:rPr>
                <w:noProof/>
                <w:webHidden/>
              </w:rPr>
              <w:fldChar w:fldCharType="separate"/>
            </w:r>
            <w:r w:rsidR="005A3F5E">
              <w:rPr>
                <w:noProof/>
                <w:webHidden/>
              </w:rPr>
              <w:t>57</w:t>
            </w:r>
            <w:r w:rsidR="005A3F5E">
              <w:rPr>
                <w:noProof/>
                <w:webHidden/>
              </w:rPr>
              <w:fldChar w:fldCharType="end"/>
            </w:r>
          </w:hyperlink>
        </w:p>
        <w:p w14:paraId="32B062E6" w14:textId="77777777" w:rsidR="005A3F5E" w:rsidRDefault="00C762F1">
          <w:pPr>
            <w:pStyle w:val="TOC2"/>
            <w:tabs>
              <w:tab w:val="right" w:leader="dot" w:pos="9350"/>
            </w:tabs>
            <w:rPr>
              <w:noProof/>
              <w:szCs w:val="22"/>
              <w:lang w:eastAsia="en-US"/>
            </w:rPr>
          </w:pPr>
          <w:hyperlink w:anchor="_Toc399312800" w:history="1">
            <w:r w:rsidR="005A3F5E" w:rsidRPr="000749F3">
              <w:rPr>
                <w:rStyle w:val="Hyperlink"/>
                <w:noProof/>
              </w:rPr>
              <w:t>Sample 2</w:t>
            </w:r>
            <w:r w:rsidR="005A3F5E">
              <w:rPr>
                <w:noProof/>
                <w:webHidden/>
              </w:rPr>
              <w:tab/>
            </w:r>
            <w:r w:rsidR="005A3F5E">
              <w:rPr>
                <w:noProof/>
                <w:webHidden/>
              </w:rPr>
              <w:fldChar w:fldCharType="begin"/>
            </w:r>
            <w:r w:rsidR="005A3F5E">
              <w:rPr>
                <w:noProof/>
                <w:webHidden/>
              </w:rPr>
              <w:instrText xml:space="preserve"> PAGEREF _Toc399312800 \h </w:instrText>
            </w:r>
            <w:r w:rsidR="005A3F5E">
              <w:rPr>
                <w:noProof/>
                <w:webHidden/>
              </w:rPr>
            </w:r>
            <w:r w:rsidR="005A3F5E">
              <w:rPr>
                <w:noProof/>
                <w:webHidden/>
              </w:rPr>
              <w:fldChar w:fldCharType="separate"/>
            </w:r>
            <w:r w:rsidR="005A3F5E">
              <w:rPr>
                <w:noProof/>
                <w:webHidden/>
              </w:rPr>
              <w:t>58</w:t>
            </w:r>
            <w:r w:rsidR="005A3F5E">
              <w:rPr>
                <w:noProof/>
                <w:webHidden/>
              </w:rPr>
              <w:fldChar w:fldCharType="end"/>
            </w:r>
          </w:hyperlink>
        </w:p>
        <w:p w14:paraId="0F81506F" w14:textId="14A44ED6" w:rsidR="00286C59" w:rsidRDefault="00286C59">
          <w:r>
            <w:rPr>
              <w:b/>
              <w:bCs/>
              <w:noProof/>
            </w:rPr>
            <w:fldChar w:fldCharType="end"/>
          </w:r>
        </w:p>
      </w:sdtContent>
    </w:sdt>
    <w:p w14:paraId="23626906" w14:textId="1353006D" w:rsidR="000013A8" w:rsidRDefault="000013A8"/>
    <w:p w14:paraId="7FC38C0E" w14:textId="77777777" w:rsidR="00A967CD" w:rsidRDefault="00A967CD" w:rsidP="000013A8">
      <w:pPr>
        <w:pStyle w:val="Heading1"/>
        <w:sectPr w:rsidR="00A967CD" w:rsidSect="00AF0C73">
          <w:pgSz w:w="12240" w:h="15840"/>
          <w:pgMar w:top="1440" w:right="1440" w:bottom="1440" w:left="1440" w:header="720" w:footer="720" w:gutter="0"/>
          <w:pgNumType w:start="0"/>
          <w:cols w:space="720"/>
          <w:titlePg/>
          <w:docGrid w:linePitch="299"/>
        </w:sectPr>
      </w:pPr>
    </w:p>
    <w:p w14:paraId="158BAEFE" w14:textId="7B29703B" w:rsidR="00AF0C73" w:rsidRPr="00BC4CBA" w:rsidRDefault="00AF0C73" w:rsidP="00BC4CBA">
      <w:pPr>
        <w:pStyle w:val="Heading1"/>
      </w:pPr>
      <w:bookmarkStart w:id="1" w:name="_Toc399312701"/>
      <w:r w:rsidRPr="00BC4CBA">
        <w:lastRenderedPageBreak/>
        <w:t>VA Programs &amp; HMIS Participation</w:t>
      </w:r>
      <w:bookmarkEnd w:id="1"/>
      <w:r w:rsidRPr="00BC4CBA">
        <w:t xml:space="preserve"> </w:t>
      </w:r>
    </w:p>
    <w:p w14:paraId="3C85A973" w14:textId="7E1D90B8" w:rsidR="00727A17" w:rsidRDefault="00727A17" w:rsidP="00727A17">
      <w:r>
        <w:t>A Homeless Management Information System (HMIS) is a community-based application that collects and reports on the characteristics and needs of people who are served by programs intended to prevent and end homelessness in a particular geographic area or Continuum of Care (CoC)</w:t>
      </w:r>
      <w:r w:rsidR="00FA11AD">
        <w:t xml:space="preserve">.  </w:t>
      </w:r>
      <w:r>
        <w:t>U.S</w:t>
      </w:r>
      <w:r w:rsidR="00FA11AD">
        <w:t xml:space="preserve">.  </w:t>
      </w:r>
      <w:r>
        <w:t>Department of Veterans Affairs (VA) is committed to HMIS participation by VA-funded homeless assistance providers</w:t>
      </w:r>
      <w:r w:rsidR="00DA7079">
        <w:rPr>
          <w:rStyle w:val="FootnoteReference"/>
        </w:rPr>
        <w:footnoteReference w:id="1"/>
      </w:r>
      <w:r w:rsidR="00DA7079">
        <w:t xml:space="preserve"> </w:t>
      </w:r>
      <w:r>
        <w:t xml:space="preserve">to support community-based service planning and coordination for </w:t>
      </w:r>
      <w:r w:rsidR="00DA7079">
        <w:t>V</w:t>
      </w:r>
      <w:r>
        <w:t>eterans and others who are homeless and at risk of homelessness</w:t>
      </w:r>
      <w:r w:rsidRPr="00727A17">
        <w:rPr>
          <w:rStyle w:val="FootnoteReference"/>
        </w:rPr>
        <w:t xml:space="preserve"> </w:t>
      </w:r>
    </w:p>
    <w:p w14:paraId="37880D58" w14:textId="757BC625" w:rsidR="00DA7079" w:rsidRDefault="00AF0C73" w:rsidP="00AF0C73">
      <w:r>
        <w:t>In June of 2010</w:t>
      </w:r>
      <w:r w:rsidR="003E29F4">
        <w:t>,</w:t>
      </w:r>
      <w:r>
        <w:t xml:space="preserve"> </w:t>
      </w:r>
      <w:r w:rsidR="00DA7079">
        <w:t>VA</w:t>
      </w:r>
      <w:r>
        <w:t xml:space="preserve"> released a Strategic Plan that identified thirteen major initiatives, one of which is the Elimination of Veteran Homelessness</w:t>
      </w:r>
      <w:r w:rsidR="00FA11AD">
        <w:t xml:space="preserve">.  </w:t>
      </w:r>
      <w:r>
        <w:t>This major initiative promotes the use of robust management systems to monitor outcomes for individual Veterans as well as the outcomes of programs that serve homeless Veterans</w:t>
      </w:r>
      <w:r w:rsidR="00DA7079">
        <w:t xml:space="preserve">, and is </w:t>
      </w:r>
      <w:r>
        <w:t xml:space="preserve">consistent with </w:t>
      </w:r>
      <w:r w:rsidR="00231AC5">
        <w:t xml:space="preserve">strategic plans developed by </w:t>
      </w:r>
      <w:r>
        <w:t xml:space="preserve">the United States Interagency Council on Homelessness (USICH) </w:t>
      </w:r>
      <w:r w:rsidR="00231AC5">
        <w:t>and the</w:t>
      </w:r>
      <w:r>
        <w:t xml:space="preserve"> U.S</w:t>
      </w:r>
      <w:r w:rsidR="00FA11AD">
        <w:t xml:space="preserve">.  </w:t>
      </w:r>
      <w:proofErr w:type="gramStart"/>
      <w:r>
        <w:t>Department of Housing and Urban Development (HUD)</w:t>
      </w:r>
      <w:r w:rsidR="00FA11AD">
        <w:t>.</w:t>
      </w:r>
      <w:proofErr w:type="gramEnd"/>
      <w:r w:rsidR="00FA11AD">
        <w:t xml:space="preserve">  </w:t>
      </w:r>
    </w:p>
    <w:p w14:paraId="2AC4F87A" w14:textId="449D65B8" w:rsidR="00AF0C73" w:rsidRDefault="00AF0C73" w:rsidP="00AF0C73">
      <w:r>
        <w:t xml:space="preserve">As a result of this federal </w:t>
      </w:r>
      <w:r w:rsidR="002A5A8C">
        <w:t>c</w:t>
      </w:r>
      <w:r w:rsidR="00DA7079">
        <w:t xml:space="preserve">oordination, VA-funded </w:t>
      </w:r>
      <w:r w:rsidR="00DA7079" w:rsidRPr="00DA7079">
        <w:t>Grant and Per Diem (GPD) providers, Health Care for Homeless Veterans (HCHV) residential contract and emergency providers, and Supportive Services for Veteran Families (SSVF) providers have been directed by VA to participate in HMIS</w:t>
      </w:r>
      <w:r w:rsidR="00DA7079">
        <w:t xml:space="preserve"> </w:t>
      </w:r>
      <w:r w:rsidR="002A5A8C">
        <w:t>implementations operated by e</w:t>
      </w:r>
      <w:r>
        <w:t xml:space="preserve">ach </w:t>
      </w:r>
      <w:r w:rsidR="00DA7079">
        <w:t>CoC in which they provide services</w:t>
      </w:r>
      <w:r>
        <w:t>.</w:t>
      </w:r>
      <w:r w:rsidR="003A1771">
        <w:t xml:space="preserve">  Although VA employees are not permitted to enter client data into HMIS, HUD-VASH participation may be possible where the local Public Housing Authority can enter data or has an agreement with a sub-recipient to do so; VA strongly encourages such arrangements. </w:t>
      </w:r>
    </w:p>
    <w:p w14:paraId="617D2E9E" w14:textId="78ED98AF" w:rsidR="00AF0C73" w:rsidRDefault="00AF0C73" w:rsidP="00AF0C73">
      <w:r>
        <w:t>Given this VA mandate, CoC leadership and HMIS project staff will need to consider the following:</w:t>
      </w:r>
    </w:p>
    <w:p w14:paraId="3052C8E8" w14:textId="5EDA9A79" w:rsidR="00AF0C73" w:rsidRDefault="00AF0C73" w:rsidP="003515DC">
      <w:pPr>
        <w:pStyle w:val="ListParagraph"/>
        <w:numPr>
          <w:ilvl w:val="0"/>
          <w:numId w:val="6"/>
        </w:numPr>
      </w:pPr>
      <w:r>
        <w:t xml:space="preserve">Local CoC and HMIS staff </w:t>
      </w:r>
      <w:r w:rsidR="00286C59">
        <w:t>should</w:t>
      </w:r>
      <w:r>
        <w:t xml:space="preserve"> coordinate with local VA officials and VA-funded providers to initiate HMIS participation for community-based service providers who </w:t>
      </w:r>
      <w:r w:rsidR="00286C59">
        <w:t>are not yet participating in HMIS</w:t>
      </w:r>
      <w:r>
        <w:t>.</w:t>
      </w:r>
    </w:p>
    <w:p w14:paraId="72F2272C" w14:textId="5BF8B81F" w:rsidR="00AF0C73" w:rsidRDefault="00231AC5" w:rsidP="003515DC">
      <w:pPr>
        <w:pStyle w:val="ListParagraph"/>
        <w:numPr>
          <w:ilvl w:val="0"/>
          <w:numId w:val="6"/>
        </w:numPr>
      </w:pPr>
      <w:r>
        <w:t xml:space="preserve">VA-funded projects participating in HMIS are subject to the requirements of the </w:t>
      </w:r>
      <w:r w:rsidR="00F54CAB">
        <w:t xml:space="preserve">2014 </w:t>
      </w:r>
      <w:hyperlink r:id="rId12" w:history="1">
        <w:r w:rsidR="00AF0C73" w:rsidRPr="003515DC">
          <w:t xml:space="preserve">HMIS Data </w:t>
        </w:r>
        <w:r w:rsidR="00F54CAB" w:rsidRPr="003515DC">
          <w:t xml:space="preserve">Standards </w:t>
        </w:r>
        <w:r w:rsidR="00AF0C73" w:rsidRPr="003515DC">
          <w:t xml:space="preserve">and </w:t>
        </w:r>
        <w:r w:rsidR="00F54CAB" w:rsidRPr="003515DC">
          <w:t xml:space="preserve">2004 HMIS </w:t>
        </w:r>
        <w:r w:rsidR="00AF0C73" w:rsidRPr="003515DC">
          <w:t xml:space="preserve">Technical </w:t>
        </w:r>
        <w:r w:rsidR="00F54CAB" w:rsidRPr="003515DC">
          <w:t>Notice</w:t>
        </w:r>
      </w:hyperlink>
      <w:r w:rsidR="00AF0C73">
        <w:t xml:space="preserve"> </w:t>
      </w:r>
      <w:r w:rsidR="00286C59">
        <w:t xml:space="preserve">, which define </w:t>
      </w:r>
      <w:r w:rsidR="00366155">
        <w:t>HMIS</w:t>
      </w:r>
      <w:r w:rsidR="00286C59">
        <w:t xml:space="preserve"> data collection and </w:t>
      </w:r>
      <w:r w:rsidR="00AF0C73">
        <w:t>privacy, security, da</w:t>
      </w:r>
      <w:r w:rsidR="00286C59">
        <w:t>ta quality, and software</w:t>
      </w:r>
      <w:r w:rsidR="00AF0C73">
        <w:t xml:space="preserve"> requirements</w:t>
      </w:r>
      <w:r w:rsidR="00FA11AD">
        <w:t xml:space="preserve">.  </w:t>
      </w:r>
      <w:r w:rsidR="00366155">
        <w:t xml:space="preserve">Documentation is </w:t>
      </w:r>
      <w:r>
        <w:t>available</w:t>
      </w:r>
      <w:r w:rsidR="00366155">
        <w:t xml:space="preserve"> on</w:t>
      </w:r>
      <w:r w:rsidR="00AF0C73">
        <w:t xml:space="preserve"> </w:t>
      </w:r>
      <w:r>
        <w:t>the HUD Exchange</w:t>
      </w:r>
      <w:r w:rsidR="00AF0C73">
        <w:t xml:space="preserve"> website (</w:t>
      </w:r>
      <w:hyperlink r:id="rId13" w:history="1">
        <w:r w:rsidRPr="003515DC">
          <w:rPr>
            <w:rStyle w:val="Hyperlink"/>
          </w:rPr>
          <w:t>https://www.hudexchange.info/hmis/hmis-data-and-technical-standards/</w:t>
        </w:r>
      </w:hyperlink>
      <w:r w:rsidR="00AF0C73">
        <w:t>).</w:t>
      </w:r>
    </w:p>
    <w:p w14:paraId="525999A8" w14:textId="688910D0" w:rsidR="00231AC5" w:rsidRDefault="00231AC5" w:rsidP="003515DC">
      <w:pPr>
        <w:pStyle w:val="ListParagraph"/>
        <w:numPr>
          <w:ilvl w:val="0"/>
          <w:numId w:val="6"/>
        </w:numPr>
      </w:pPr>
      <w:r>
        <w:t>VA-funded projects participating in HMIS are subject to HMIS policies and procedu</w:t>
      </w:r>
      <w:r w:rsidR="00366155">
        <w:t>res established by the CoC(s) in which they operate, but they are also subject to VA requirements</w:t>
      </w:r>
      <w:r w:rsidR="00FA11AD">
        <w:t xml:space="preserve">.  </w:t>
      </w:r>
      <w:r w:rsidR="00366155">
        <w:t>For SSVF grantees, VA requirements include the export of client-level data from HMIS for upload to VA’s HMIS Repository</w:t>
      </w:r>
      <w:r w:rsidR="00FA11AD">
        <w:t xml:space="preserve">.  </w:t>
      </w:r>
      <w:r w:rsidR="00366155">
        <w:t>It may be necessary to amend HMIS policies and procedures in the event that they would prevent SSVF grantees from complying with this requirement.</w:t>
      </w:r>
    </w:p>
    <w:p w14:paraId="4ED5BA58" w14:textId="5DD3FE72" w:rsidR="00AF0C73" w:rsidRDefault="00AF0C73" w:rsidP="003515DC">
      <w:pPr>
        <w:pStyle w:val="ListParagraph"/>
        <w:numPr>
          <w:ilvl w:val="0"/>
          <w:numId w:val="6"/>
        </w:numPr>
      </w:pPr>
      <w:r>
        <w:t xml:space="preserve">VA will provide HMIS training to VA-funded projects required to participate in HMIS; topics will include a general HMIS overview, HMIS participation requirements, a review of the 2014 HMIS Data Standards as they apply to VA-funded projects, and forthcoming HMIS Technical Standards </w:t>
      </w:r>
      <w:r>
        <w:lastRenderedPageBreak/>
        <w:t>(to be released by HUD), which will include minimum standards for HMIS governance, privacy, security, software, and data quality.</w:t>
      </w:r>
    </w:p>
    <w:p w14:paraId="6A80FD80" w14:textId="3D106E60" w:rsidR="00AF0C73" w:rsidRPr="00DA7079" w:rsidRDefault="00DA7079" w:rsidP="002576A2">
      <w:pPr>
        <w:pStyle w:val="ListParagraph"/>
        <w:numPr>
          <w:ilvl w:val="0"/>
          <w:numId w:val="6"/>
        </w:numPr>
      </w:pPr>
      <w:r>
        <w:t>There are c</w:t>
      </w:r>
      <w:r w:rsidR="00AF0C73">
        <w:t>osts associated with HMIS licenses, training, technical support, data storage, system maintenance, and HMIS administration</w:t>
      </w:r>
      <w:r w:rsidR="00FA11AD">
        <w:t xml:space="preserve">.  </w:t>
      </w:r>
      <w:r>
        <w:t>Given the requirement that SSVF grantees export and upload client-level data to the Repository at least monthly</w:t>
      </w:r>
      <w:r w:rsidR="00AF0C73">
        <w:t xml:space="preserve">, and </w:t>
      </w:r>
      <w:r>
        <w:t>that grantees operati</w:t>
      </w:r>
      <w:r w:rsidR="00CD4564">
        <w:t xml:space="preserve">ng in multiple CoCs may also </w:t>
      </w:r>
      <w:r>
        <w:t xml:space="preserve">provide exported data to other HMIS implementations, </w:t>
      </w:r>
      <w:r w:rsidR="00AF0C73">
        <w:t xml:space="preserve">HUD expects HMIS project staff and CoC leadership to assess </w:t>
      </w:r>
      <w:r>
        <w:t>the costs associated with including VA-funded providers in HMIS, to</w:t>
      </w:r>
      <w:r w:rsidR="00AF0C73">
        <w:t xml:space="preserve"> document the allocation of those costs, and </w:t>
      </w:r>
      <w:r>
        <w:t xml:space="preserve">to </w:t>
      </w:r>
      <w:r w:rsidR="00AF0C73">
        <w:t>assess any participation fees in a</w:t>
      </w:r>
      <w:r w:rsidR="00947263">
        <w:t>n</w:t>
      </w:r>
      <w:r w:rsidR="00AF0C73">
        <w:t xml:space="preserve"> equitable </w:t>
      </w:r>
      <w:r w:rsidR="00F54CAB">
        <w:t xml:space="preserve">and transparent </w:t>
      </w:r>
      <w:r w:rsidR="00AF0C73">
        <w:t>manner.</w:t>
      </w:r>
    </w:p>
    <w:p w14:paraId="718A038B" w14:textId="549B62F6" w:rsidR="00AF0C73" w:rsidRPr="00DA7079" w:rsidRDefault="00AF0C73" w:rsidP="002576A2">
      <w:pPr>
        <w:pStyle w:val="ListParagraph"/>
        <w:numPr>
          <w:ilvl w:val="0"/>
          <w:numId w:val="7"/>
        </w:numPr>
      </w:pPr>
      <w:r>
        <w:t>VA staff and other federal partners will work together to provide additional training materials and technical assistan</w:t>
      </w:r>
      <w:r w:rsidR="00CD4564">
        <w:t>ce (TA) support as VA expand</w:t>
      </w:r>
      <w:r>
        <w:t xml:space="preserve">s HMIS </w:t>
      </w:r>
      <w:r w:rsidR="00CD4564">
        <w:t xml:space="preserve">participation </w:t>
      </w:r>
      <w:r>
        <w:t>requirements</w:t>
      </w:r>
      <w:r w:rsidR="00FA11AD">
        <w:t xml:space="preserve">.  </w:t>
      </w:r>
    </w:p>
    <w:p w14:paraId="66FD2880" w14:textId="77777777" w:rsidR="003515DC" w:rsidRDefault="003515DC">
      <w:pPr>
        <w:rPr>
          <w:rFonts w:asciiTheme="majorHAnsi" w:eastAsiaTheme="majorEastAsia" w:hAnsiTheme="majorHAnsi" w:cstheme="majorBidi"/>
          <w:color w:val="00194C" w:themeColor="accent1" w:themeShade="80"/>
          <w:sz w:val="32"/>
          <w:szCs w:val="32"/>
        </w:rPr>
      </w:pPr>
      <w:r>
        <w:br w:type="page"/>
      </w:r>
    </w:p>
    <w:p w14:paraId="56B6E8DA" w14:textId="5E5466EB" w:rsidR="00AF0C73" w:rsidRDefault="00AF0C73" w:rsidP="000013A8">
      <w:pPr>
        <w:pStyle w:val="Heading1"/>
      </w:pPr>
      <w:bookmarkStart w:id="2" w:name="_Toc399312702"/>
      <w:r>
        <w:lastRenderedPageBreak/>
        <w:t>Data Guide Introduction and Overview</w:t>
      </w:r>
      <w:bookmarkEnd w:id="2"/>
    </w:p>
    <w:p w14:paraId="7292EB71" w14:textId="5C9D3BDA" w:rsidR="00AF0C73" w:rsidRDefault="00AF0C73" w:rsidP="00AF0C73">
      <w:r>
        <w:t>The purpose of the document is to convey all data management requirements to SSVF grantees while providing the necessary tools to properly meet these requirements and manage program data</w:t>
      </w:r>
      <w:r w:rsidR="00FA11AD">
        <w:t xml:space="preserve">.  </w:t>
      </w:r>
      <w:r>
        <w:t>The reporting requirements in 38 CFR 62.71 have been designed to provide VA with the information required to assess the outcomes associated with grantees’ programs</w:t>
      </w:r>
      <w:r w:rsidR="00FA11AD">
        <w:t xml:space="preserve">.  </w:t>
      </w:r>
      <w:r>
        <w:t xml:space="preserve">As a result of this, VA anticipates grantees’ programs will assist in reducing the number of Veteran families who are homeless </w:t>
      </w:r>
      <w:r w:rsidR="00FA11AD">
        <w:t>or</w:t>
      </w:r>
      <w:r>
        <w:t xml:space="preserve"> at risk of homelessness</w:t>
      </w:r>
      <w:r w:rsidR="00FA11AD">
        <w:t xml:space="preserve">.  </w:t>
      </w:r>
    </w:p>
    <w:p w14:paraId="23CC1918" w14:textId="156DF74E" w:rsidR="00AF0C73" w:rsidRDefault="00AF0C73" w:rsidP="00AF0C73">
      <w:r>
        <w:t xml:space="preserve">The guide is designed for use by SSVF grantees, staff, HMIS administrators, and </w:t>
      </w:r>
      <w:r w:rsidR="00CD4564">
        <w:t>CoC</w:t>
      </w:r>
      <w:r>
        <w:t xml:space="preserve"> partners</w:t>
      </w:r>
      <w:r w:rsidR="00FA11AD">
        <w:t xml:space="preserve">.  </w:t>
      </w:r>
      <w:r>
        <w:t>The purpose of the guide is to provide information and instructions on all aspects of managing SSVF data</w:t>
      </w:r>
      <w:r w:rsidR="00FA11AD">
        <w:t xml:space="preserve">.  </w:t>
      </w:r>
      <w:r>
        <w:t xml:space="preserve">The guide is divided into </w:t>
      </w:r>
      <w:r w:rsidR="004029EA">
        <w:t>the following sections</w:t>
      </w:r>
      <w:r>
        <w:t>:</w:t>
      </w:r>
    </w:p>
    <w:p w14:paraId="3A3FF4B3" w14:textId="16180F35" w:rsidR="00322D4D" w:rsidRDefault="00C762F1" w:rsidP="00AF0C73">
      <w:hyperlink w:anchor="_HMIS_Participation_Planning" w:history="1">
        <w:r w:rsidR="003A1771" w:rsidRPr="001265E4">
          <w:rPr>
            <w:rStyle w:val="Hyperlink"/>
          </w:rPr>
          <w:t>HMIS Participation Planning</w:t>
        </w:r>
      </w:hyperlink>
      <w:r w:rsidR="00FA11AD">
        <w:t xml:space="preserve">.  </w:t>
      </w:r>
      <w:r w:rsidR="00322D4D">
        <w:t>This section includes a general overview of SSVF HMIS participation requirements and guidance for grantees in decision-making about how to fulfill them.</w:t>
      </w:r>
    </w:p>
    <w:p w14:paraId="77F6A1E7" w14:textId="613F3477" w:rsidR="00322D4D" w:rsidRDefault="00C762F1" w:rsidP="00AF0C73">
      <w:hyperlink w:anchor="_HMIS_Project_Descriptor" w:history="1">
        <w:proofErr w:type="gramStart"/>
        <w:r w:rsidR="00322D4D" w:rsidRPr="001265E4">
          <w:rPr>
            <w:rStyle w:val="Hyperlink"/>
          </w:rPr>
          <w:t>HMIS Project Descriptor Data Elements</w:t>
        </w:r>
        <w:r w:rsidR="007F700B" w:rsidRPr="001265E4">
          <w:rPr>
            <w:rStyle w:val="Hyperlink"/>
          </w:rPr>
          <w:t xml:space="preserve"> for SSVF</w:t>
        </w:r>
      </w:hyperlink>
      <w:r w:rsidR="00322D4D">
        <w:t>.</w:t>
      </w:r>
      <w:proofErr w:type="gramEnd"/>
      <w:r w:rsidR="00322D4D">
        <w:t xml:space="preserve">  </w:t>
      </w:r>
      <w:r w:rsidR="007F700B">
        <w:t>This section provides guidance to HMIS administrators and HMIS vendors on how to complete the Project Descriptor Data Elements in HMIS to properly set up an SSVF grant for data collection in HMIS.</w:t>
      </w:r>
      <w:r w:rsidR="00322D4D">
        <w:t xml:space="preserve"> </w:t>
      </w:r>
    </w:p>
    <w:p w14:paraId="68070C39" w14:textId="200F0C72" w:rsidR="00322D4D" w:rsidRDefault="00C762F1" w:rsidP="007F700B">
      <w:hyperlink w:anchor="_SSVF_HMIS_Data" w:history="1">
        <w:proofErr w:type="gramStart"/>
        <w:r w:rsidR="007F700B" w:rsidRPr="001265E4">
          <w:rPr>
            <w:rStyle w:val="Hyperlink"/>
          </w:rPr>
          <w:t>SSVF HMIS Data Collection</w:t>
        </w:r>
      </w:hyperlink>
      <w:r w:rsidR="007F700B">
        <w:t>.</w:t>
      </w:r>
      <w:proofErr w:type="gramEnd"/>
      <w:r w:rsidR="007F700B">
        <w:t xml:space="preserve">  </w:t>
      </w:r>
      <w:r w:rsidR="00AF0C73">
        <w:t xml:space="preserve">This section includes information on specific data elements that must be collected, when they must be collected, and </w:t>
      </w:r>
      <w:r w:rsidR="00CD4564">
        <w:t>for</w:t>
      </w:r>
      <w:r w:rsidR="00AF0C73">
        <w:t xml:space="preserve"> whom they must be collected</w:t>
      </w:r>
      <w:r w:rsidR="004029EA">
        <w:t>, along with SSVF-specific information</w:t>
      </w:r>
      <w:r w:rsidR="007F700B">
        <w:t>.</w:t>
      </w:r>
      <w:r w:rsidR="00322D4D">
        <w:t xml:space="preserve">  </w:t>
      </w:r>
      <w:r w:rsidR="004029EA">
        <w:t xml:space="preserve">It also includes sections on data quality and completeness requirements, </w:t>
      </w:r>
      <w:r w:rsidR="00512A19">
        <w:t>SSVF data security policies, and HMIS privacy and security requirements</w:t>
      </w:r>
      <w:r w:rsidR="004029EA">
        <w:t>.</w:t>
      </w:r>
    </w:p>
    <w:p w14:paraId="4CC8A3A7" w14:textId="5284E14C" w:rsidR="00AF0C73" w:rsidRDefault="00C762F1" w:rsidP="00AF0C73">
      <w:hyperlink w:anchor="_SSVF_Reporting" w:history="1">
        <w:proofErr w:type="gramStart"/>
        <w:r w:rsidR="004029EA" w:rsidRPr="001265E4">
          <w:rPr>
            <w:rStyle w:val="Hyperlink"/>
          </w:rPr>
          <w:t>SSVF Reporting</w:t>
        </w:r>
      </w:hyperlink>
      <w:r w:rsidR="00FA11AD">
        <w:t>.</w:t>
      </w:r>
      <w:proofErr w:type="gramEnd"/>
      <w:r w:rsidR="00FA11AD">
        <w:t xml:space="preserve">  </w:t>
      </w:r>
      <w:r w:rsidR="00AF0C73">
        <w:t>This section details SSVF reporting requirements, including HMIS</w:t>
      </w:r>
      <w:r w:rsidR="00CD4564">
        <w:t xml:space="preserve"> and </w:t>
      </w:r>
      <w:r w:rsidR="00AF0C73">
        <w:t>quarterly reports</w:t>
      </w:r>
      <w:r w:rsidR="00FA11AD">
        <w:t xml:space="preserve">.  </w:t>
      </w:r>
      <w:r w:rsidR="00AF0C73">
        <w:t xml:space="preserve">Also included are </w:t>
      </w:r>
      <w:r w:rsidR="00CD4564">
        <w:t xml:space="preserve">Repository </w:t>
      </w:r>
      <w:r w:rsidR="00AF0C73">
        <w:t xml:space="preserve">upload and integration specifications and </w:t>
      </w:r>
      <w:r w:rsidR="00512A19">
        <w:t xml:space="preserve">the </w:t>
      </w:r>
      <w:r w:rsidR="00AF0C73">
        <w:t xml:space="preserve">Repository user </w:t>
      </w:r>
      <w:r w:rsidR="00512A19">
        <w:t>guide</w:t>
      </w:r>
      <w:r w:rsidR="00AF0C73">
        <w:t>, which include step-by-step instructions on uploading HMIS data into the VA’s Repository.</w:t>
      </w:r>
    </w:p>
    <w:p w14:paraId="483B255E" w14:textId="76060E1E" w:rsidR="00AF0C73" w:rsidRDefault="00C762F1" w:rsidP="00AF0C73">
      <w:hyperlink w:anchor="_Data_Quality_Management" w:history="1">
        <w:proofErr w:type="gramStart"/>
        <w:r w:rsidR="00AF0C73" w:rsidRPr="00512A19">
          <w:rPr>
            <w:rStyle w:val="Hyperlink"/>
          </w:rPr>
          <w:t>Data Quality</w:t>
        </w:r>
        <w:r w:rsidR="001265E4" w:rsidRPr="00512A19">
          <w:rPr>
            <w:rStyle w:val="Hyperlink"/>
          </w:rPr>
          <w:t xml:space="preserve"> Management</w:t>
        </w:r>
      </w:hyperlink>
      <w:r w:rsidR="00FA11AD">
        <w:t>.</w:t>
      </w:r>
      <w:proofErr w:type="gramEnd"/>
      <w:r w:rsidR="00FA11AD">
        <w:t xml:space="preserve">  </w:t>
      </w:r>
      <w:r w:rsidR="00AF0C73">
        <w:t>This section describes the necessary components of a comprehensive data quality plan</w:t>
      </w:r>
      <w:r w:rsidR="00FA11AD">
        <w:t xml:space="preserve">.  </w:t>
      </w:r>
      <w:r w:rsidR="00AF0C73">
        <w:t>The data quality policy and thresholds are detailed, which outline the minimum acceptable data quality standards for program data</w:t>
      </w:r>
      <w:r w:rsidR="00FA11AD">
        <w:t xml:space="preserve">.  </w:t>
      </w:r>
      <w:proofErr w:type="gramStart"/>
      <w:r w:rsidR="00AF0C73">
        <w:t>Links to the U.S</w:t>
      </w:r>
      <w:r w:rsidR="00FA11AD">
        <w:t>.</w:t>
      </w:r>
      <w:proofErr w:type="gramEnd"/>
      <w:r w:rsidR="00FA11AD">
        <w:t xml:space="preserve">  </w:t>
      </w:r>
      <w:r w:rsidR="00AF0C73">
        <w:t xml:space="preserve">Interagency Council on the Homeless resources on developing a sound data quality plan as well as a sample plan </w:t>
      </w:r>
      <w:proofErr w:type="gramStart"/>
      <w:r w:rsidR="00AF0C73">
        <w:t>are</w:t>
      </w:r>
      <w:proofErr w:type="gramEnd"/>
      <w:r w:rsidR="00AF0C73">
        <w:t xml:space="preserve"> also included.</w:t>
      </w:r>
    </w:p>
    <w:p w14:paraId="717581B7" w14:textId="306C06A5" w:rsidR="00AF0C73" w:rsidRDefault="00C762F1" w:rsidP="00AF0C73">
      <w:hyperlink w:anchor="_Continuum_of_Care" w:history="1">
        <w:proofErr w:type="gramStart"/>
        <w:r w:rsidR="00AF0C73" w:rsidRPr="00512A19">
          <w:rPr>
            <w:rStyle w:val="Hyperlink"/>
          </w:rPr>
          <w:t>CoC Integration &amp; Planning</w:t>
        </w:r>
      </w:hyperlink>
      <w:r w:rsidR="00FA11AD">
        <w:t>.</w:t>
      </w:r>
      <w:proofErr w:type="gramEnd"/>
      <w:r w:rsidR="00FA11AD">
        <w:t xml:space="preserve">  </w:t>
      </w:r>
      <w:r w:rsidR="00AF0C73">
        <w:t xml:space="preserve">This section contains an overview of the function of the </w:t>
      </w:r>
      <w:r w:rsidR="00CD4564">
        <w:t xml:space="preserve">CoC </w:t>
      </w:r>
      <w:r w:rsidR="00AF0C73">
        <w:t>and specific opportunities for collaboration between the SSVF program and CoC</w:t>
      </w:r>
      <w:r w:rsidR="00CD4564">
        <w:t>s</w:t>
      </w:r>
      <w:r w:rsidR="00FA11AD">
        <w:t xml:space="preserve">.  </w:t>
      </w:r>
      <w:r w:rsidR="00AF0C73">
        <w:t xml:space="preserve">Topics covered include coordinated assessment, homeless Point-in-Time (PIT) </w:t>
      </w:r>
      <w:r w:rsidR="00CD4564">
        <w:t xml:space="preserve">Counts, </w:t>
      </w:r>
      <w:r w:rsidR="00AF0C73">
        <w:t xml:space="preserve">and </w:t>
      </w:r>
      <w:r w:rsidR="00CD4564">
        <w:t xml:space="preserve">the </w:t>
      </w:r>
      <w:r w:rsidR="00AF0C73">
        <w:t>Housing Inventory Chart (HIC).</w:t>
      </w:r>
    </w:p>
    <w:p w14:paraId="43FE36A7" w14:textId="6A919B3B" w:rsidR="00AF0C73" w:rsidRDefault="00C762F1" w:rsidP="00AF0C73">
      <w:hyperlink w:anchor="_SSVF_Data_Collection" w:history="1">
        <w:proofErr w:type="gramStart"/>
        <w:r w:rsidR="00AF0C73" w:rsidRPr="00512A19">
          <w:rPr>
            <w:rStyle w:val="Hyperlink"/>
          </w:rPr>
          <w:t>Toolkit</w:t>
        </w:r>
      </w:hyperlink>
      <w:r w:rsidR="00FA11AD">
        <w:t>.</w:t>
      </w:r>
      <w:proofErr w:type="gramEnd"/>
      <w:r w:rsidR="00FA11AD">
        <w:t xml:space="preserve">  </w:t>
      </w:r>
      <w:r w:rsidR="00AF0C73">
        <w:t>This section provides grantees with sample forms, templates, checklists and other resources that can be used and adapted for each program to facilitate an HMIS implementation for a SSVF program.</w:t>
      </w:r>
    </w:p>
    <w:p w14:paraId="6F9969EA" w14:textId="3BB9A4D9" w:rsidR="00AF0C73" w:rsidRDefault="00FA11AD" w:rsidP="00FA11AD">
      <w:pPr>
        <w:pStyle w:val="Heading2"/>
      </w:pPr>
      <w:bookmarkStart w:id="3" w:name="_Toc399312703"/>
      <w:r>
        <w:t>Other Training Materials</w:t>
      </w:r>
      <w:bookmarkEnd w:id="3"/>
    </w:p>
    <w:p w14:paraId="6638E0DF" w14:textId="1BE7A796" w:rsidR="00CD4564" w:rsidRDefault="00AF0C73" w:rsidP="00FA11AD">
      <w:r>
        <w:t xml:space="preserve">In addition to the Data Guide, </w:t>
      </w:r>
      <w:r w:rsidR="00CD4564">
        <w:t>there</w:t>
      </w:r>
      <w:r>
        <w:t xml:space="preserve"> are five 30 minute trainings available on </w:t>
      </w:r>
      <w:r w:rsidR="00CD4564">
        <w:t>VA’s</w:t>
      </w:r>
      <w:r>
        <w:t xml:space="preserve"> SSVF University </w:t>
      </w:r>
      <w:r w:rsidR="00CD4564">
        <w:t xml:space="preserve">site at </w:t>
      </w:r>
      <w:hyperlink r:id="rId14" w:history="1">
        <w:r w:rsidR="00CD4564" w:rsidRPr="000C237F">
          <w:rPr>
            <w:rStyle w:val="Hyperlink"/>
          </w:rPr>
          <w:t>http://www.va.gov/homeless/ssvf/index.asp?page=/program_requirements/hmis_and_data</w:t>
        </w:r>
      </w:hyperlink>
      <w:r w:rsidR="00CD4564">
        <w:t>.</w:t>
      </w:r>
    </w:p>
    <w:p w14:paraId="57AA801F" w14:textId="49EE65AA" w:rsidR="00AF0C73" w:rsidRDefault="00512A19" w:rsidP="00FA11AD">
      <w:pPr>
        <w:pStyle w:val="Heading3"/>
      </w:pPr>
      <w:bookmarkStart w:id="4" w:name="_Toc399312704"/>
      <w:r w:rsidRPr="00512A19">
        <w:t>SSVF Data Collection &amp; R</w:t>
      </w:r>
      <w:r>
        <w:t>eporting 101</w:t>
      </w:r>
      <w:bookmarkEnd w:id="4"/>
      <w:r>
        <w:t xml:space="preserve"> </w:t>
      </w:r>
    </w:p>
    <w:p w14:paraId="3F8A4FC5" w14:textId="2073CF30" w:rsidR="00AF0C73" w:rsidRPr="00407ED3" w:rsidRDefault="00FA11AD" w:rsidP="00FA11AD">
      <w:r>
        <w:t xml:space="preserve">The target audience for this training includes new grantees, new staff, or anyone who needs </w:t>
      </w:r>
      <w:r w:rsidR="00AF0C73">
        <w:t>a review of the basics of SSVF data collection and reporting</w:t>
      </w:r>
      <w:r>
        <w:t xml:space="preserve">.  </w:t>
      </w:r>
      <w:r w:rsidR="00AF0C73">
        <w:t xml:space="preserve">Topics include </w:t>
      </w:r>
      <w:r>
        <w:t>an introduction to</w:t>
      </w:r>
      <w:r w:rsidR="00AF0C73">
        <w:t xml:space="preserve"> HMIS, roles and </w:t>
      </w:r>
      <w:r w:rsidR="00AF0C73">
        <w:lastRenderedPageBreak/>
        <w:t>responsibilities, HMIS set-up, data collection requirements, reporting requirements, and tools and resources for grantees</w:t>
      </w:r>
      <w:r>
        <w:t xml:space="preserve">.  </w:t>
      </w:r>
    </w:p>
    <w:p w14:paraId="018C28A8" w14:textId="1DD8EA5F" w:rsidR="00512A19" w:rsidRPr="00512A19" w:rsidRDefault="00512A19" w:rsidP="00512A19">
      <w:pPr>
        <w:pStyle w:val="Heading3"/>
      </w:pPr>
      <w:bookmarkStart w:id="5" w:name="_Toc399312705"/>
      <w:r w:rsidRPr="00512A19">
        <w:t>Reporting Data through VAs Repository</w:t>
      </w:r>
      <w:bookmarkEnd w:id="5"/>
      <w:r w:rsidRPr="00512A19">
        <w:t xml:space="preserve">  </w:t>
      </w:r>
    </w:p>
    <w:p w14:paraId="7B2D2096" w14:textId="79005C11" w:rsidR="00AF0C73" w:rsidRPr="00407ED3" w:rsidRDefault="00FA11AD" w:rsidP="00FA11AD">
      <w:r>
        <w:t>The target audience for this training is a</w:t>
      </w:r>
      <w:r w:rsidR="00AF0C73">
        <w:t>ll grantees</w:t>
      </w:r>
      <w:r>
        <w:t xml:space="preserve">.  </w:t>
      </w:r>
      <w:r w:rsidR="00AF0C73">
        <w:t>Topics include description of data quality policy and threshold limits, reading validation results, interpreting validation results, identifying and correcting data errors, creating and implementing data quality plans and working with data from multiple CoCs and HMIS implementations.</w:t>
      </w:r>
    </w:p>
    <w:p w14:paraId="22B92A77" w14:textId="43710A1D" w:rsidR="00AF0C73" w:rsidRDefault="00512A19" w:rsidP="00FA11AD">
      <w:pPr>
        <w:pStyle w:val="Heading3"/>
      </w:pPr>
      <w:bookmarkStart w:id="6" w:name="_Toc399312706"/>
      <w:r>
        <w:t>HMIS:  Beyond Data Collection</w:t>
      </w:r>
      <w:bookmarkEnd w:id="6"/>
    </w:p>
    <w:p w14:paraId="4C23A44B" w14:textId="709A6888" w:rsidR="00AF0C73" w:rsidRPr="00407ED3" w:rsidRDefault="00FA11AD" w:rsidP="00FA11AD">
      <w:r>
        <w:t xml:space="preserve">The target audience for this training is all grantees.  </w:t>
      </w:r>
      <w:r w:rsidR="00AF0C73">
        <w:t>Topics include privacy and security requirements, VA HMIS participation, CoC coordination, and using data for program improvement.</w:t>
      </w:r>
    </w:p>
    <w:p w14:paraId="7CB440DB" w14:textId="4EB43AB0" w:rsidR="00AF0C73" w:rsidRDefault="00512A19" w:rsidP="00FA11AD">
      <w:pPr>
        <w:pStyle w:val="Heading3"/>
      </w:pPr>
      <w:bookmarkStart w:id="7" w:name="_Toc399312707"/>
      <w:r>
        <w:t xml:space="preserve">SSVF for </w:t>
      </w:r>
      <w:r w:rsidR="00AF0C73">
        <w:t>HMIS Administrator</w:t>
      </w:r>
      <w:r>
        <w:t>s</w:t>
      </w:r>
      <w:r w:rsidR="00AF0C73">
        <w:t xml:space="preserve"> and </w:t>
      </w:r>
      <w:r>
        <w:t>Vendors</w:t>
      </w:r>
      <w:bookmarkEnd w:id="7"/>
      <w:r>
        <w:t xml:space="preserve"> </w:t>
      </w:r>
      <w:r w:rsidR="00AF0C73">
        <w:t xml:space="preserve"> </w:t>
      </w:r>
    </w:p>
    <w:p w14:paraId="2A290DA4" w14:textId="442A841D" w:rsidR="00AF0C73" w:rsidRPr="00407ED3" w:rsidRDefault="00FA11AD" w:rsidP="00FA11AD">
      <w:r>
        <w:t xml:space="preserve">This training is more technical than the others and is aimed primarily at </w:t>
      </w:r>
      <w:r w:rsidR="00AF0C73">
        <w:t>HMIS administrators and software solution providers</w:t>
      </w:r>
    </w:p>
    <w:p w14:paraId="512EB141" w14:textId="698D915D" w:rsidR="00AF0C73" w:rsidRPr="00407ED3" w:rsidRDefault="00AF0C73" w:rsidP="00FA11AD">
      <w:r>
        <w:t xml:space="preserve">Topics include </w:t>
      </w:r>
      <w:r w:rsidR="00FA11AD">
        <w:t>project</w:t>
      </w:r>
      <w:r>
        <w:t xml:space="preserve"> setup in HMIS, data collection, export requirements, upload validation</w:t>
      </w:r>
      <w:r w:rsidR="00FA11AD">
        <w:t xml:space="preserve"> processes, and a brief overview of how uploaded data are reported.</w:t>
      </w:r>
    </w:p>
    <w:p w14:paraId="15FE3AAE" w14:textId="1EAB20F8" w:rsidR="00AF0C73" w:rsidRDefault="00AF0C73" w:rsidP="00FA11AD">
      <w:pPr>
        <w:pStyle w:val="Heading3"/>
      </w:pPr>
      <w:bookmarkStart w:id="8" w:name="_Toc399312708"/>
      <w:r>
        <w:t>Developing a Comprehensive Data Quality Plan</w:t>
      </w:r>
      <w:bookmarkEnd w:id="8"/>
    </w:p>
    <w:p w14:paraId="77EBA8A1" w14:textId="6D52E6F9" w:rsidR="00AF0C73" w:rsidRPr="00407ED3" w:rsidRDefault="00FA11AD" w:rsidP="00FA11AD">
      <w:r>
        <w:t xml:space="preserve">The target audience for this training is all grantees, particularly individuals who are responsible for planning and oversight.  </w:t>
      </w:r>
      <w:r w:rsidR="00AF0C73">
        <w:t>Topics include the importance of data quality and how to achieve and maintain it.</w:t>
      </w:r>
    </w:p>
    <w:p w14:paraId="64491CB1" w14:textId="77777777" w:rsidR="009154F6" w:rsidRDefault="009154F6" w:rsidP="009154F6">
      <w:pPr>
        <w:pStyle w:val="Heading1"/>
      </w:pPr>
      <w:bookmarkStart w:id="9" w:name="_HMIS_Participation_Planning"/>
      <w:bookmarkStart w:id="10" w:name="_Toc399312709"/>
      <w:bookmarkEnd w:id="9"/>
      <w:r>
        <w:t>HMIS Participation Planning</w:t>
      </w:r>
      <w:bookmarkEnd w:id="10"/>
    </w:p>
    <w:p w14:paraId="53D0A950" w14:textId="77777777" w:rsidR="00062E1A" w:rsidRDefault="00062E1A" w:rsidP="00062E1A">
      <w:pPr>
        <w:pStyle w:val="Heading2"/>
      </w:pPr>
      <w:bookmarkStart w:id="11" w:name="_Toc399312710"/>
      <w:r>
        <w:t>Overview</w:t>
      </w:r>
      <w:bookmarkEnd w:id="11"/>
    </w:p>
    <w:p w14:paraId="06FC474B" w14:textId="3142FF8F" w:rsidR="00062E1A" w:rsidRDefault="00062E1A" w:rsidP="00062E1A">
      <w:r>
        <w:t>VA’s original intent was that SSVF grantees would enter data into the HMIS operated by each CoC in which they were providing direct services.  Many SSVF grantees provide services in more than multiple CoCs, however, and the logistics and expense of implementing this proved to be impractical.</w:t>
      </w:r>
    </w:p>
    <w:p w14:paraId="1747CAEF" w14:textId="7252DD99" w:rsidR="00062E1A" w:rsidRDefault="00062E1A" w:rsidP="00062E1A">
      <w:r>
        <w:t>HUD, HHS, and the VA jointly released revised HMIS Data Standards in May 2014.  Revisions include the ability to associate a single HMIS project with multiple CoCs and a requirement to identify the CoC in which the head of household is located at project entry.  This associates data with a particular CoC and facilitates data exchange between HMIS implementations.</w:t>
      </w:r>
    </w:p>
    <w:p w14:paraId="402CF09F" w14:textId="331CF7D4" w:rsidR="00062E1A" w:rsidRDefault="00062E1A" w:rsidP="00062E1A">
      <w:r>
        <w:t xml:space="preserve">As a result, participation by SSVF grantees in the HMIS implementations of each CoC in which they provide direct services is still required, but grantees have the option to enter data directly into each HMIS or to enter data into a single HMIS and participate in others by providing an export of client-level data.  When SSVF grantees participate by providing exported data, they are subject to the HMIS policies and procedures of both the HMIS implementation in which they enter/export data and those of the HMIS implementation(s) to which they are providing exported data.  </w:t>
      </w:r>
    </w:p>
    <w:p w14:paraId="3840FFA0" w14:textId="77777777" w:rsidR="00062E1A" w:rsidRDefault="00062E1A" w:rsidP="00062E1A">
      <w:pPr>
        <w:pStyle w:val="Heading2"/>
      </w:pPr>
      <w:bookmarkStart w:id="12" w:name="_Toc399312711"/>
      <w:r>
        <w:t>Requirements</w:t>
      </w:r>
      <w:bookmarkEnd w:id="12"/>
    </w:p>
    <w:p w14:paraId="309B7DEF" w14:textId="77777777" w:rsidR="00062E1A" w:rsidRPr="000E6390" w:rsidRDefault="00062E1A" w:rsidP="00062E1A">
      <w:pPr>
        <w:pStyle w:val="ListParagraph"/>
        <w:ind w:left="720" w:hanging="360"/>
      </w:pPr>
      <w:r>
        <w:t>Every SSVF grantee is required to participate in at least one HMIS implementation; that HMIS implementation must be operated by a CoC in which the grantee is providing direct services.</w:t>
      </w:r>
    </w:p>
    <w:p w14:paraId="583B0760" w14:textId="77777777" w:rsidR="00062E1A" w:rsidRPr="000E6390" w:rsidRDefault="00062E1A" w:rsidP="00062E1A">
      <w:pPr>
        <w:pStyle w:val="ListParagraph"/>
        <w:numPr>
          <w:ilvl w:val="0"/>
          <w:numId w:val="8"/>
        </w:numPr>
      </w:pPr>
      <w:r>
        <w:lastRenderedPageBreak/>
        <w:t>An HMIS implementation is community-based.  Entering data into an HMIS application that is not affiliated with a CoC does not satisfy the requirement to participate in an HMIS implementation unless data are exported to and accepted by an HMIS implementation.</w:t>
      </w:r>
    </w:p>
    <w:p w14:paraId="6B96C7A3" w14:textId="77777777" w:rsidR="00062E1A" w:rsidRPr="00AE4A5E" w:rsidRDefault="00062E1A" w:rsidP="00062E1A">
      <w:pPr>
        <w:pStyle w:val="ListParagraph"/>
        <w:ind w:left="720" w:hanging="360"/>
      </w:pPr>
      <w:r>
        <w:t xml:space="preserve">SSVF grantees operating in multiple CoCs must participate in the HMIS implementation of each CoC in which they operate.  This requirement may be satisfied either by direct data entry into each HMIS or by entering data into a single HMIS and providing exports of client-level data to each HMIS.  HMIS participation arrangements are subject to approval by grantees’ Regional Coordinators and the National Center on Homelessness </w:t>
      </w:r>
      <w:proofErr w:type="gramStart"/>
      <w:r>
        <w:t>Among</w:t>
      </w:r>
      <w:proofErr w:type="gramEnd"/>
      <w:r>
        <w:t xml:space="preserve"> Veterans.</w:t>
      </w:r>
    </w:p>
    <w:p w14:paraId="1275A949" w14:textId="77777777" w:rsidR="00062E1A" w:rsidRDefault="00062E1A" w:rsidP="00062E1A">
      <w:pPr>
        <w:pStyle w:val="ListParagraph"/>
        <w:ind w:left="720" w:hanging="360"/>
      </w:pPr>
      <w:r>
        <w:t xml:space="preserve">Information about every participant served must be entered into an HMIS, exported from HMIS, and uploaded to the VA Repository on at least a monthly basis.  </w:t>
      </w:r>
    </w:p>
    <w:p w14:paraId="46EC0CBE" w14:textId="77777777" w:rsidR="00062E1A" w:rsidRDefault="00062E1A" w:rsidP="00062E1A">
      <w:pPr>
        <w:pStyle w:val="ListParagraph"/>
        <w:numPr>
          <w:ilvl w:val="0"/>
          <w:numId w:val="9"/>
        </w:numPr>
      </w:pPr>
      <w:r>
        <w:t>Every project in an HMIS must be associated with one or more CoCs (data element 2.3 Continuum of Care Code).  SSVF projects operating in multiple CoCs must be associated with each CoC for which they will be entering client-level data into the HMIS.</w:t>
      </w:r>
    </w:p>
    <w:p w14:paraId="68B1A9D7" w14:textId="77777777" w:rsidR="00062E1A" w:rsidRPr="00AE4A5E" w:rsidRDefault="00062E1A" w:rsidP="00062E1A">
      <w:pPr>
        <w:pStyle w:val="ListParagraph"/>
        <w:numPr>
          <w:ilvl w:val="0"/>
          <w:numId w:val="10"/>
        </w:numPr>
      </w:pPr>
      <w:r>
        <w:t xml:space="preserve">For each SSVF enrollment, HMIS users must identify the CoC (data element 3.17 Client Location) where the head of household (eligible veteran) is located at the time of project entry.  </w:t>
      </w:r>
    </w:p>
    <w:p w14:paraId="70CC1809" w14:textId="16961BA6" w:rsidR="009154F6" w:rsidRDefault="00322D4D" w:rsidP="009154F6">
      <w:r>
        <w:t xml:space="preserve">SSVF grantees should contact the HMIS Lead for each CoC in which they are operating to discuss HMIS participation.  </w:t>
      </w:r>
      <w:r w:rsidR="009154F6">
        <w:t xml:space="preserve">There are many factors to consider in establishing </w:t>
      </w:r>
      <w:proofErr w:type="gramStart"/>
      <w:r w:rsidR="009154F6">
        <w:t>an HMIS</w:t>
      </w:r>
      <w:proofErr w:type="gramEnd"/>
      <w:r w:rsidR="009154F6">
        <w:t xml:space="preserve"> participation plan; some of these factors are outlined below</w:t>
      </w:r>
      <w:r w:rsidR="00FA11AD">
        <w:t xml:space="preserve">.  </w:t>
      </w:r>
    </w:p>
    <w:p w14:paraId="68242D3A" w14:textId="77777777" w:rsidR="00062E1A" w:rsidRDefault="00062E1A">
      <w:pPr>
        <w:rPr>
          <w:rFonts w:asciiTheme="majorHAnsi" w:eastAsiaTheme="majorEastAsia" w:hAnsiTheme="majorHAnsi" w:cstheme="majorBidi"/>
          <w:color w:val="003399" w:themeColor="accent1"/>
          <w:sz w:val="28"/>
          <w:szCs w:val="28"/>
        </w:rPr>
      </w:pPr>
      <w:r>
        <w:br w:type="page"/>
      </w:r>
    </w:p>
    <w:p w14:paraId="60C2F380" w14:textId="1E4F6D63" w:rsidR="009154F6" w:rsidRDefault="00062E1A" w:rsidP="009154F6">
      <w:pPr>
        <w:pStyle w:val="Heading2"/>
      </w:pPr>
      <w:bookmarkStart w:id="13" w:name="_Toc399312712"/>
      <w:r>
        <w:lastRenderedPageBreak/>
        <w:t>Considerations in HMIS Planning</w:t>
      </w:r>
      <w:bookmarkEnd w:id="13"/>
    </w:p>
    <w:p w14:paraId="4822A114" w14:textId="6F9100E1" w:rsidR="00062E1A" w:rsidRPr="00322D4D" w:rsidRDefault="00062E1A" w:rsidP="00322D4D">
      <w:pPr>
        <w:pStyle w:val="NoSpacing"/>
      </w:pPr>
      <w:r w:rsidRPr="00322D4D">
        <w:t>Other Grantees Operating in the Same CoC</w:t>
      </w:r>
    </w:p>
    <w:p w14:paraId="3204546F" w14:textId="738A5E45" w:rsidR="009154F6" w:rsidRDefault="009154F6" w:rsidP="009154F6">
      <w:r>
        <w:t>HMIS can be invaluable in reducing duplication of services in CoCs where there are multiple SSVF grantees</w:t>
      </w:r>
      <w:r w:rsidR="00FA11AD">
        <w:t xml:space="preserve">.  </w:t>
      </w:r>
      <w:r>
        <w:t>If your program is operating in any CoC in which there are other SSVF grantees providing services, talk to the other grantees about HMIS</w:t>
      </w:r>
      <w:r w:rsidR="00FA11AD">
        <w:t xml:space="preserve">.  </w:t>
      </w:r>
      <w:r>
        <w:t>The use of an HMIS that is either open or supports data-sharing agreements between projects such that it is possible to see if an applicant is already being served by another SSVF grantee is ideal</w:t>
      </w:r>
      <w:r w:rsidR="00FA11AD">
        <w:t xml:space="preserve">.  </w:t>
      </w:r>
      <w:r>
        <w:t>Your regional coordinator may be able to assist you in collaborating with other grantees to use a common HMIS.</w:t>
      </w:r>
    </w:p>
    <w:p w14:paraId="6B28057B" w14:textId="77777777" w:rsidR="009154F6" w:rsidRPr="00062E1A" w:rsidRDefault="009154F6" w:rsidP="00322D4D">
      <w:pPr>
        <w:pStyle w:val="NoSpacing"/>
      </w:pPr>
      <w:r w:rsidRPr="00062E1A">
        <w:t>Percentage of Participants in a CoC</w:t>
      </w:r>
    </w:p>
    <w:p w14:paraId="796733BF" w14:textId="0217783F" w:rsidR="009154F6" w:rsidRDefault="009154F6" w:rsidP="009154F6">
      <w:r>
        <w:t>This is a simple common sense consideration</w:t>
      </w:r>
      <w:r w:rsidR="00FA11AD">
        <w:t xml:space="preserve">.  </w:t>
      </w:r>
      <w:r w:rsidR="00322D4D">
        <w:t>A grantee operating</w:t>
      </w:r>
      <w:r>
        <w:t xml:space="preserve"> in six CoCs but </w:t>
      </w:r>
      <w:r w:rsidR="00322D4D">
        <w:t xml:space="preserve">with </w:t>
      </w:r>
      <w:r>
        <w:t xml:space="preserve">90% of participants </w:t>
      </w:r>
      <w:r w:rsidR="00322D4D">
        <w:t>c</w:t>
      </w:r>
      <w:r>
        <w:t>oncentrated in a single CoC</w:t>
      </w:r>
      <w:r w:rsidR="00322D4D">
        <w:t xml:space="preserve"> </w:t>
      </w:r>
      <w:r>
        <w:t>should be participating in that CoC’s HMIS unless there are extenuating circumstances</w:t>
      </w:r>
      <w:r w:rsidR="00FA11AD">
        <w:t xml:space="preserve">.  </w:t>
      </w:r>
    </w:p>
    <w:p w14:paraId="07390E2B" w14:textId="77777777" w:rsidR="009154F6" w:rsidRDefault="009154F6" w:rsidP="00322D4D">
      <w:pPr>
        <w:pStyle w:val="NoSpacing"/>
      </w:pPr>
      <w:r>
        <w:t xml:space="preserve">Location of Service Providers </w:t>
      </w:r>
    </w:p>
    <w:p w14:paraId="32E12AC3" w14:textId="5F4B71D2" w:rsidR="009154F6" w:rsidRDefault="009154F6" w:rsidP="009154F6">
      <w:r>
        <w:t>It is relatively easy to support participation in multiple HMIS implementations when there is a one-to-one relationship between an organization (grantee or subgrantee) and a CoC, i.e., when services in different CoCs are provided by organizations physically located in those CoCs</w:t>
      </w:r>
      <w:r w:rsidR="00FA11AD">
        <w:t xml:space="preserve">.  </w:t>
      </w:r>
      <w:r>
        <w:t>In many cases, when service providers are physically distributed across multiple CoCs, the provider organizations may have other programs that are already entering data into the HMIS implementations for the CoCs where they operate</w:t>
      </w:r>
      <w:r w:rsidR="00FA11AD">
        <w:t xml:space="preserve">.  </w:t>
      </w:r>
      <w:r>
        <w:t>In these cases, participating in multiple HMIS implementations might make more sense than entering all data into a single HMIS.</w:t>
      </w:r>
    </w:p>
    <w:p w14:paraId="03325BF3" w14:textId="579475F0" w:rsidR="009154F6" w:rsidRDefault="009154F6" w:rsidP="009154F6">
      <w:r>
        <w:t>On the other hand, if services in multiple CoCs are provided from a single location by the same group of people, and participating in each of the HMIS implementations would require staff to remember multiple usernames and passwords as well as which system a participant’s record is in every time a service is recorded, consider entering all of your data into a single HMIS</w:t>
      </w:r>
      <w:r w:rsidR="00FA11AD">
        <w:t xml:space="preserve">.  </w:t>
      </w:r>
    </w:p>
    <w:p w14:paraId="3DFE3C57" w14:textId="2FA7F2CB" w:rsidR="009154F6" w:rsidRDefault="00BC2582" w:rsidP="009154F6">
      <w:r>
        <w:t>I</w:t>
      </w:r>
      <w:r w:rsidR="009154F6">
        <w:t>f your grant covers three CoCs and services for each of the CoCs are provided from separate locations, you should consider participating in each of the CoC’s HMIS implementations</w:t>
      </w:r>
      <w:r w:rsidR="00FA11AD">
        <w:t xml:space="preserve">.  </w:t>
      </w:r>
    </w:p>
    <w:p w14:paraId="5D5D9EE3" w14:textId="77777777" w:rsidR="009154F6" w:rsidRDefault="009154F6" w:rsidP="00322D4D">
      <w:pPr>
        <w:pStyle w:val="NoSpacing"/>
      </w:pPr>
      <w:r>
        <w:t>Participation Fees</w:t>
      </w:r>
    </w:p>
    <w:p w14:paraId="6BA54DAB" w14:textId="56BC619C" w:rsidR="009154F6" w:rsidRDefault="009154F6" w:rsidP="009154F6">
      <w:r>
        <w:t>HMIS participation fees are a covered expense for SSVF grantees</w:t>
      </w:r>
      <w:r w:rsidR="00FA11AD">
        <w:t xml:space="preserve">.  </w:t>
      </w:r>
      <w:r>
        <w:t>The overall cost of HMIS participation is a practical consideration in deciding whether or not to participate in the HMIS implementations for all of the CoCs in which you operate, but it should not be the primary factor</w:t>
      </w:r>
      <w:r w:rsidR="00FA11AD">
        <w:t xml:space="preserve">.  </w:t>
      </w:r>
    </w:p>
    <w:p w14:paraId="3FA185D8" w14:textId="7C753C9A" w:rsidR="009154F6" w:rsidRDefault="009154F6" w:rsidP="009154F6">
      <w:r>
        <w:t>It’s important to be aware that the cost of HMIS participation varies from CoC to CoC and may have no relation to the level of support available or the quality of the HMIS software</w:t>
      </w:r>
      <w:r w:rsidR="00FA11AD">
        <w:t xml:space="preserve">.  </w:t>
      </w:r>
      <w:r>
        <w:t>Funding can be a big factor; some very advanced HMIS implementations have secured additional funding and charge minimal participation fees</w:t>
      </w:r>
      <w:r w:rsidR="00FA11AD">
        <w:t xml:space="preserve">.  </w:t>
      </w:r>
    </w:p>
    <w:p w14:paraId="32987886" w14:textId="5BE83EB1" w:rsidR="009154F6" w:rsidRDefault="009154F6" w:rsidP="009154F6">
      <w:r>
        <w:t>When comparing the participation fees of various HMIS implementations, be aware of what the fees include and what might cause them to increase</w:t>
      </w:r>
      <w:r w:rsidR="00FA11AD">
        <w:t xml:space="preserve">.  </w:t>
      </w:r>
      <w:r>
        <w:t>What kind of training and technical support is included?</w:t>
      </w:r>
      <w:r w:rsidR="00FA11AD">
        <w:t xml:space="preserve"> </w:t>
      </w:r>
      <w:r>
        <w:t>Does the cost of participation depend on the number of users you have, the number of programs you need, the number of client records you create, or some other factor?</w:t>
      </w:r>
      <w:r w:rsidR="00FA11AD">
        <w:t xml:space="preserve"> </w:t>
      </w:r>
    </w:p>
    <w:p w14:paraId="1E548A58" w14:textId="77777777" w:rsidR="009154F6" w:rsidRDefault="009154F6" w:rsidP="00322D4D">
      <w:pPr>
        <w:pStyle w:val="NoSpacing"/>
      </w:pPr>
      <w:r>
        <w:t>HMIS Software</w:t>
      </w:r>
    </w:p>
    <w:p w14:paraId="2C4C0765" w14:textId="4355EF10" w:rsidR="009154F6" w:rsidRDefault="009154F6" w:rsidP="009154F6">
      <w:r>
        <w:t>Each HMIS implementation selects its own HMIS application</w:t>
      </w:r>
      <w:r w:rsidR="00FA11AD">
        <w:t xml:space="preserve">.  </w:t>
      </w:r>
      <w:r>
        <w:t>HUD publishes minimum standards for HMIS applications, but there are big differences in workflow, reporting, and additional features</w:t>
      </w:r>
      <w:r w:rsidR="00FA11AD">
        <w:t xml:space="preserve">.  </w:t>
      </w:r>
      <w:r>
        <w:lastRenderedPageBreak/>
        <w:t>Software that is easy to use can have a big impact on data quality and save a lot of staff time</w:t>
      </w:r>
      <w:r w:rsidR="00FA11AD">
        <w:t xml:space="preserve">.  </w:t>
      </w:r>
      <w:r>
        <w:t>Using software that data entry personnel are already familiar with can also be helpful</w:t>
      </w:r>
      <w:r w:rsidR="00FA11AD">
        <w:t xml:space="preserve">.  </w:t>
      </w:r>
      <w:r>
        <w:t>When comparing two HMIS implementations that use different HMIS applications, it can be helpful to ask for a demonstration of the software</w:t>
      </w:r>
      <w:r w:rsidR="00FA11AD">
        <w:t xml:space="preserve">.  </w:t>
      </w:r>
    </w:p>
    <w:p w14:paraId="7BC474B8" w14:textId="74FB7FFA" w:rsidR="009154F6" w:rsidRDefault="009154F6" w:rsidP="009154F6">
      <w:r>
        <w:t>The workflow for data entry is important; some applications have features that prevent users from creating duplicate records or to help ensure that all of the required data are entered</w:t>
      </w:r>
      <w:r w:rsidR="00FA11AD">
        <w:t xml:space="preserve">.  </w:t>
      </w:r>
      <w:r>
        <w:t>The ability to report on data from the HMIS may also be important; some applications offer a wide variety of reporting options – including data quality reports – while others do not</w:t>
      </w:r>
      <w:r w:rsidR="00FA11AD">
        <w:t xml:space="preserve">.  </w:t>
      </w:r>
      <w:r>
        <w:t>For SSVF grantees – particularly those who export and upload their own data to the Repository – the export process is also critical</w:t>
      </w:r>
      <w:r w:rsidR="00FA11AD">
        <w:t xml:space="preserve">.  </w:t>
      </w:r>
      <w:r>
        <w:t>Some applications produce a single file within a few minutes that can be uploaded to the Repository as is; others require a multi-step process, manual changes, and/or overnight processing.</w:t>
      </w:r>
    </w:p>
    <w:p w14:paraId="3ABEBE8A" w14:textId="3F835E4E" w:rsidR="009154F6" w:rsidRDefault="009154F6" w:rsidP="009154F6">
      <w:r>
        <w:t>If two HMIS implementations use different HMIS applications and one appears to be easier to use and/or to have additional useful features that the other does not offer, the software might be a deciding factor</w:t>
      </w:r>
      <w:r w:rsidR="00FA11AD">
        <w:t xml:space="preserve">.  </w:t>
      </w:r>
      <w:r>
        <w:t>If two HMIS implementations use the same software, it may be that data could be entered into one and exported to the other with relative ease.</w:t>
      </w:r>
    </w:p>
    <w:p w14:paraId="42A08C2C" w14:textId="77777777" w:rsidR="009154F6" w:rsidRDefault="009154F6" w:rsidP="00322D4D">
      <w:pPr>
        <w:pStyle w:val="NoSpacing"/>
      </w:pPr>
      <w:r>
        <w:t>HMIS Implementation</w:t>
      </w:r>
    </w:p>
    <w:p w14:paraId="242E5E3C" w14:textId="6F26EB30" w:rsidR="009154F6" w:rsidRDefault="009154F6" w:rsidP="009154F6">
      <w:r>
        <w:t>Some HMIS implementations are more advanced and/or have more capacity to support HMIS users than others</w:t>
      </w:r>
      <w:r w:rsidR="00FA11AD">
        <w:t xml:space="preserve">.  </w:t>
      </w:r>
      <w:r>
        <w:t>A number of SSVF grantees export and upload their own SSVF data to the Repository; in some HMIS implementations, however, HMIS administrators or software vendors manage this process on behalf of SSVF grantees</w:t>
      </w:r>
      <w:r w:rsidR="00FA11AD">
        <w:t xml:space="preserve">.  </w:t>
      </w:r>
    </w:p>
    <w:p w14:paraId="21E1ED01" w14:textId="77777777" w:rsidR="009154F6" w:rsidRDefault="009154F6" w:rsidP="00322D4D">
      <w:pPr>
        <w:pStyle w:val="NoSpacing"/>
      </w:pPr>
      <w:r>
        <w:t>Entering Data into One HMIS and Exporting Data to Another</w:t>
      </w:r>
    </w:p>
    <w:p w14:paraId="734E0498" w14:textId="43146043" w:rsidR="009154F6" w:rsidRDefault="009154F6" w:rsidP="009154F6">
      <w:r>
        <w:t>Some HMIS implementations accept data exported from another HMIS implementation</w:t>
      </w:r>
      <w:r w:rsidR="00FA11AD">
        <w:t xml:space="preserve">.  </w:t>
      </w:r>
      <w:r>
        <w:t>SSVF grantees operating in multiple CoCs may choose to do direct data entry into a single HMIS and to participate in the HMIS implementations for other CoCs by providing them with exports of data for clients located in their jurisdiction.</w:t>
      </w:r>
    </w:p>
    <w:p w14:paraId="13133521" w14:textId="7FCCF623" w:rsidR="009154F6" w:rsidRDefault="009154F6" w:rsidP="009154F6">
      <w:r>
        <w:t>Your program will only be participating in an HMIS implementation if your data is accepted and integrated into the HMIS database</w:t>
      </w:r>
      <w:r w:rsidR="00FA11AD">
        <w:t xml:space="preserve">.  </w:t>
      </w:r>
      <w:r>
        <w:t>An HMIS implementation is not required to accept an extract of data and their ability to do so may depend on the capacity of their software</w:t>
      </w:r>
      <w:r w:rsidR="00FA11AD">
        <w:t xml:space="preserve">.  </w:t>
      </w:r>
      <w:r>
        <w:t>Your data is also subject to all of the policies and procedures of the HMIS implementation that receives it</w:t>
      </w:r>
      <w:r w:rsidR="00FA11AD">
        <w:t xml:space="preserve">.  </w:t>
      </w:r>
      <w:r w:rsidR="00BC2582">
        <w:t>If either the host CoC HMIS or recipient CoC HMIS lacks the export or import functionality (encouraged but not yet required for HMIS implementations), then using a single CoC’s HMIS may not be a viable option.  Any decision to use only one CoC’s HMIS must be made after determining the data exchange work flow and schedule that assures the HMIS participation requirements of the recipient CoC are met so as not to disrupt their ability to produce system level reports.</w:t>
      </w:r>
    </w:p>
    <w:p w14:paraId="62E9FAD8" w14:textId="0BD5727F" w:rsidR="009154F6" w:rsidRDefault="009154F6" w:rsidP="009154F6">
      <w:pPr>
        <w:pStyle w:val="Heading2"/>
      </w:pPr>
      <w:bookmarkStart w:id="14" w:name="_Toc399312713"/>
      <w:r>
        <w:t>Questions to Consider</w:t>
      </w:r>
      <w:bookmarkEnd w:id="14"/>
      <w:r>
        <w:t xml:space="preserve"> </w:t>
      </w:r>
    </w:p>
    <w:p w14:paraId="454911BA" w14:textId="35430F70" w:rsidR="009154F6" w:rsidRDefault="009154F6" w:rsidP="009154F6">
      <w:r>
        <w:t>The following is a list of some questions you may wish to consider for each of the CoCs in which you are operating in developing an HMIS participation plan</w:t>
      </w:r>
      <w:r w:rsidR="00FA11AD">
        <w:t xml:space="preserve">.  </w:t>
      </w:r>
    </w:p>
    <w:p w14:paraId="1F39DD92" w14:textId="77777777" w:rsidR="009154F6" w:rsidRPr="006F7A57" w:rsidRDefault="009154F6" w:rsidP="009154F6">
      <w:pPr>
        <w:pStyle w:val="ListParagraph"/>
        <w:ind w:left="720" w:hanging="360"/>
      </w:pPr>
      <w:r>
        <w:t>Does your organization already have other programs participating in this CoC’s HMIS?</w:t>
      </w:r>
    </w:p>
    <w:p w14:paraId="09F5EB15" w14:textId="77777777" w:rsidR="009154F6" w:rsidRPr="006F7A57" w:rsidRDefault="009154F6" w:rsidP="009154F6">
      <w:pPr>
        <w:pStyle w:val="ListParagraph"/>
        <w:ind w:left="720" w:hanging="360"/>
      </w:pPr>
      <w:r>
        <w:t>If you have subgrantees, do any of them have other projects participating in this CoC’s HMIS?</w:t>
      </w:r>
    </w:p>
    <w:p w14:paraId="3A482B38" w14:textId="77777777" w:rsidR="009154F6" w:rsidRPr="006F7A57" w:rsidRDefault="009154F6" w:rsidP="009154F6">
      <w:pPr>
        <w:pStyle w:val="ListParagraph"/>
        <w:ind w:left="720" w:hanging="360"/>
      </w:pPr>
      <w:r>
        <w:t>Are there other SSVF grantees operating in the CoC?</w:t>
      </w:r>
    </w:p>
    <w:p w14:paraId="7DAECBB9" w14:textId="677B04CE" w:rsidR="009154F6" w:rsidRPr="006F7A57" w:rsidRDefault="009154F6" w:rsidP="002576A2">
      <w:pPr>
        <w:pStyle w:val="ListParagraph"/>
        <w:numPr>
          <w:ilvl w:val="0"/>
          <w:numId w:val="11"/>
        </w:numPr>
      </w:pPr>
      <w:r>
        <w:lastRenderedPageBreak/>
        <w:t xml:space="preserve">If </w:t>
      </w:r>
      <w:r w:rsidR="00A72171">
        <w:t>other SSVF projects operate in the same CoC</w:t>
      </w:r>
      <w:r>
        <w:t>, is the HMIS open or does it support data-sharing agreements between projects?</w:t>
      </w:r>
    </w:p>
    <w:p w14:paraId="35CA63E1" w14:textId="67E75287" w:rsidR="009154F6" w:rsidRPr="006F7A57" w:rsidRDefault="009154F6" w:rsidP="009154F6">
      <w:pPr>
        <w:pStyle w:val="ListParagraph"/>
        <w:ind w:left="720" w:hanging="360"/>
      </w:pPr>
      <w:r>
        <w:t>What percentage of your clients do you expect will be located in this CoC?</w:t>
      </w:r>
      <w:r w:rsidR="00FA11AD">
        <w:t xml:space="preserve"> </w:t>
      </w:r>
      <w:r>
        <w:t>Less than 10%? More than 75%?</w:t>
      </w:r>
      <w:r w:rsidR="00FA11AD">
        <w:t xml:space="preserve"> </w:t>
      </w:r>
    </w:p>
    <w:p w14:paraId="30668954" w14:textId="6B511EE1" w:rsidR="009154F6" w:rsidRPr="006F7A57" w:rsidRDefault="009154F6" w:rsidP="009154F6">
      <w:pPr>
        <w:pStyle w:val="ListParagraph"/>
        <w:ind w:left="720" w:hanging="360"/>
      </w:pPr>
      <w:r>
        <w:t>Which HMIS software does the CoC use?</w:t>
      </w:r>
      <w:r w:rsidR="00FA11AD">
        <w:t xml:space="preserve"> </w:t>
      </w:r>
    </w:p>
    <w:p w14:paraId="68AF2624" w14:textId="0A6796A6" w:rsidR="009154F6" w:rsidRPr="006F7A57" w:rsidRDefault="009154F6" w:rsidP="002576A2">
      <w:pPr>
        <w:pStyle w:val="ListParagraph"/>
        <w:numPr>
          <w:ilvl w:val="0"/>
          <w:numId w:val="12"/>
        </w:numPr>
      </w:pPr>
      <w:proofErr w:type="gramStart"/>
      <w:r>
        <w:t>Are</w:t>
      </w:r>
      <w:proofErr w:type="gramEnd"/>
      <w:r>
        <w:t xml:space="preserve"> any of your staff already familiar with the </w:t>
      </w:r>
      <w:r w:rsidR="00A72171">
        <w:t xml:space="preserve">CoC’s designated </w:t>
      </w:r>
      <w:r>
        <w:t>software?</w:t>
      </w:r>
      <w:r w:rsidR="00FA11AD">
        <w:t xml:space="preserve"> </w:t>
      </w:r>
    </w:p>
    <w:p w14:paraId="22572FFC" w14:textId="757435BD" w:rsidR="009154F6" w:rsidRPr="006F7A57" w:rsidRDefault="009154F6" w:rsidP="002576A2">
      <w:pPr>
        <w:pStyle w:val="ListParagraph"/>
        <w:numPr>
          <w:ilvl w:val="0"/>
          <w:numId w:val="13"/>
        </w:numPr>
      </w:pPr>
      <w:r>
        <w:t xml:space="preserve">Does </w:t>
      </w:r>
      <w:r w:rsidR="00A72171">
        <w:t xml:space="preserve">the CoC’s HMIS software </w:t>
      </w:r>
      <w:r>
        <w:t>have any features that make it easier or more difficult to use than the software used by other CoCs?</w:t>
      </w:r>
    </w:p>
    <w:p w14:paraId="05D8A886" w14:textId="77665A99" w:rsidR="009154F6" w:rsidRPr="006F7A57" w:rsidRDefault="009154F6" w:rsidP="009154F6">
      <w:pPr>
        <w:pStyle w:val="ListParagraph"/>
        <w:ind w:left="720" w:hanging="360"/>
      </w:pPr>
      <w:r>
        <w:t>Given the number of users you need and the number of projects required, what is the annual cost of participation by direct data entry in this CoC’s HMIS?</w:t>
      </w:r>
      <w:r w:rsidR="00FA11AD">
        <w:t xml:space="preserve"> </w:t>
      </w:r>
    </w:p>
    <w:p w14:paraId="63C5C537" w14:textId="43684601" w:rsidR="009154F6" w:rsidRPr="006F7A57" w:rsidRDefault="009154F6" w:rsidP="009154F6">
      <w:pPr>
        <w:pStyle w:val="ListParagraph"/>
        <w:ind w:left="720" w:hanging="360"/>
      </w:pPr>
      <w:r>
        <w:t>What kind of user training and support is provided to HMIS users?</w:t>
      </w:r>
      <w:r w:rsidR="00FA11AD">
        <w:t xml:space="preserve"> </w:t>
      </w:r>
      <w:r>
        <w:t>Are they included with the participation fee or are there additional costs?</w:t>
      </w:r>
    </w:p>
    <w:p w14:paraId="352BB316" w14:textId="38FB6704" w:rsidR="009154F6" w:rsidRPr="006F7A57" w:rsidRDefault="009154F6" w:rsidP="009154F6">
      <w:pPr>
        <w:pStyle w:val="ListParagraph"/>
        <w:ind w:left="720" w:hanging="360"/>
      </w:pPr>
      <w:r>
        <w:t>Can the HMIS export HMIS data in the HMIS CSV 4.0 format?</w:t>
      </w:r>
      <w:r w:rsidR="00FA11AD">
        <w:t xml:space="preserve"> </w:t>
      </w:r>
      <w:r>
        <w:t>(This is the only format that the Repository will be able to accept, at least initially.)</w:t>
      </w:r>
      <w:r w:rsidR="00512A19">
        <w:t xml:space="preserve"> Can it export HMIS data in the HMIS XML 4.0 format (which may be helpful in data exchange with other HMIS implementations)?</w:t>
      </w:r>
    </w:p>
    <w:p w14:paraId="6882203E" w14:textId="77777777" w:rsidR="009154F6" w:rsidRPr="006F7A57" w:rsidRDefault="009154F6" w:rsidP="009154F6">
      <w:pPr>
        <w:pStyle w:val="ListParagraph"/>
        <w:ind w:left="720" w:hanging="360"/>
      </w:pPr>
      <w:r>
        <w:t>Does the HMIS accept imports of HMIS data from other HMIS implementations?</w:t>
      </w:r>
    </w:p>
    <w:p w14:paraId="631BCEC7" w14:textId="1D7EEBD0" w:rsidR="009154F6" w:rsidRPr="006F7A57" w:rsidRDefault="009154F6" w:rsidP="002576A2">
      <w:pPr>
        <w:pStyle w:val="ListParagraph"/>
        <w:numPr>
          <w:ilvl w:val="0"/>
          <w:numId w:val="14"/>
        </w:numPr>
      </w:pPr>
      <w:r>
        <w:t>Can it accept HMIS CSV 4.0 data? HMIS XML 4.0 data?</w:t>
      </w:r>
    </w:p>
    <w:p w14:paraId="3CD8837B" w14:textId="6BFB23D0" w:rsidR="009154F6" w:rsidRPr="006F7A57" w:rsidRDefault="009154F6" w:rsidP="009154F6">
      <w:pPr>
        <w:pStyle w:val="ListParagraph"/>
        <w:ind w:left="720" w:hanging="360"/>
      </w:pPr>
      <w:r>
        <w:t>Who would export SSVF data and upload it to the Repository each month?</w:t>
      </w:r>
      <w:r w:rsidR="00FA11AD">
        <w:t xml:space="preserve"> </w:t>
      </w:r>
    </w:p>
    <w:p w14:paraId="5938E1B2" w14:textId="193F0EC7" w:rsidR="009154F6" w:rsidRPr="006F7A57" w:rsidRDefault="009154F6" w:rsidP="009154F6">
      <w:pPr>
        <w:ind w:left="1080"/>
      </w:pPr>
      <w:r>
        <w:t>If the HMIS administrator / vendor</w:t>
      </w:r>
      <w:r w:rsidR="00FA11AD">
        <w:t xml:space="preserve">:  </w:t>
      </w:r>
      <w:r>
        <w:t>Is there a backup in the event that s/he is not available?</w:t>
      </w:r>
    </w:p>
    <w:p w14:paraId="76374599" w14:textId="1CA5758F" w:rsidR="009154F6" w:rsidRPr="006F7A57" w:rsidRDefault="009154F6" w:rsidP="009154F6">
      <w:pPr>
        <w:ind w:left="1080"/>
      </w:pPr>
      <w:r>
        <w:t>If the SSVF grantee</w:t>
      </w:r>
      <w:r w:rsidR="00FA11AD">
        <w:t xml:space="preserve">:  </w:t>
      </w:r>
      <w:r>
        <w:t>What steps are required to export / upload the data?</w:t>
      </w:r>
    </w:p>
    <w:p w14:paraId="4175F9EA" w14:textId="77777777" w:rsidR="009154F6" w:rsidRDefault="009154F6" w:rsidP="009154F6">
      <w:pPr>
        <w:rPr>
          <w:rFonts w:asciiTheme="majorHAnsi" w:eastAsiaTheme="majorEastAsia" w:hAnsiTheme="majorHAnsi" w:cstheme="majorBidi"/>
          <w:color w:val="003399" w:themeColor="accent1"/>
          <w:sz w:val="28"/>
          <w:szCs w:val="28"/>
        </w:rPr>
      </w:pPr>
      <w:r>
        <w:br w:type="page"/>
      </w:r>
    </w:p>
    <w:p w14:paraId="2349A824" w14:textId="77777777" w:rsidR="009154F6" w:rsidRDefault="009154F6" w:rsidP="00DA66BB">
      <w:pPr>
        <w:pStyle w:val="Heading1"/>
      </w:pPr>
      <w:bookmarkStart w:id="15" w:name="_HMIS_Guidance_for"/>
      <w:bookmarkStart w:id="16" w:name="_HMIS_Project_Descriptor"/>
      <w:bookmarkStart w:id="17" w:name="_Toc399312714"/>
      <w:bookmarkEnd w:id="15"/>
      <w:bookmarkEnd w:id="16"/>
      <w:r>
        <w:lastRenderedPageBreak/>
        <w:t>HMIS Project Descriptor Data Elements for SSVF</w:t>
      </w:r>
      <w:bookmarkEnd w:id="17"/>
    </w:p>
    <w:p w14:paraId="0E1919A6" w14:textId="77777777" w:rsidR="009154F6" w:rsidRDefault="009154F6" w:rsidP="00DA66BB">
      <w:r>
        <w:t>This section provides guidance to HMIS administrators and HMIS vendors on how to complete the Project Descriptor Data Elements in HMIS to set up an SSVF grantee.</w:t>
      </w:r>
    </w:p>
    <w:p w14:paraId="73F9B4B1" w14:textId="77777777" w:rsidR="009154F6" w:rsidRDefault="009154F6" w:rsidP="00DA66BB">
      <w:pPr>
        <w:pStyle w:val="Heading2"/>
      </w:pPr>
      <w:bookmarkStart w:id="18" w:name="_Toc399312715"/>
      <w:r>
        <w:t>2.1 Organization Identifiers</w:t>
      </w:r>
      <w:bookmarkEnd w:id="18"/>
    </w:p>
    <w:p w14:paraId="4D95DDC4" w14:textId="7451C71E" w:rsidR="009154F6" w:rsidRDefault="009154F6" w:rsidP="00DA66BB">
      <w:r>
        <w:t>The Organization ID is generated by the HMIS application; the Organization Name should be name of the grantee</w:t>
      </w:r>
      <w:r w:rsidR="00FA11AD">
        <w:t xml:space="preserve">.  </w:t>
      </w:r>
      <w:r>
        <w:t>In the event that the organization has other projects participating in HMIS, there may already be a record for the organization in the HMIS</w:t>
      </w:r>
      <w:r w:rsidR="00FA11AD">
        <w:t xml:space="preserve">.  </w:t>
      </w:r>
      <w:r>
        <w:t>It is not necessary that the Organization Name in HMIS is an identical match to the grantee name as identified in the SSVF grant, only that the organization is correctly identified</w:t>
      </w:r>
      <w:r w:rsidR="00A72171">
        <w:t xml:space="preserve"> and recognizable to CoC and HMIS administration staff</w:t>
      </w:r>
      <w:r w:rsidR="00FA11AD">
        <w:t xml:space="preserve">.  </w:t>
      </w:r>
    </w:p>
    <w:p w14:paraId="09697E99" w14:textId="77777777" w:rsidR="009154F6" w:rsidRDefault="009154F6" w:rsidP="00DA66BB">
      <w:pPr>
        <w:pStyle w:val="Heading2"/>
      </w:pPr>
      <w:bookmarkStart w:id="19" w:name="_Toc399312716"/>
      <w:r>
        <w:t>2.2 Project Identifiers</w:t>
      </w:r>
      <w:bookmarkEnd w:id="19"/>
    </w:p>
    <w:p w14:paraId="2F2A779E" w14:textId="146D127C" w:rsidR="009154F6" w:rsidRDefault="009154F6" w:rsidP="00DA66BB">
      <w:r>
        <w:t>The Project ID is generated by the HMIS software; the project name identifies the specific SSVF project</w:t>
      </w:r>
      <w:r w:rsidR="00FA11AD">
        <w:t xml:space="preserve">.  </w:t>
      </w:r>
      <w:r>
        <w:t>There are no specific VA requirements for SSVF project names, but in general,</w:t>
      </w:r>
      <w:r w:rsidRPr="000560FB">
        <w:t xml:space="preserve"> </w:t>
      </w:r>
      <w:r>
        <w:t>names should make it as simple as possible for users to distinguish between the various HMIS projects created to represent a single SSVF grant, e.g., Community Homeless SSVF RRH or Community Homeless SSVF Prevention.</w:t>
      </w:r>
    </w:p>
    <w:p w14:paraId="0B3BBF8B" w14:textId="77777777" w:rsidR="009154F6" w:rsidRDefault="009154F6" w:rsidP="00DA66BB">
      <w:pPr>
        <w:pStyle w:val="Heading2"/>
      </w:pPr>
      <w:bookmarkStart w:id="20" w:name="_Toc399312717"/>
      <w:r>
        <w:t>2.3 Continuum of Care Code</w:t>
      </w:r>
      <w:bookmarkEnd w:id="20"/>
    </w:p>
    <w:p w14:paraId="0E2FF47E" w14:textId="420AFAAF" w:rsidR="009154F6" w:rsidRDefault="009154F6" w:rsidP="00DA66BB">
      <w:r>
        <w:t>Each CoC is associated with a geographic area and has a code assigned by HUD</w:t>
      </w:r>
      <w:r w:rsidR="00FA11AD">
        <w:t xml:space="preserve">.  </w:t>
      </w:r>
      <w:r>
        <w:t>Each project in HMIS may be associated with multiple CoCs</w:t>
      </w:r>
      <w:r w:rsidR="00FA11AD">
        <w:t xml:space="preserve">.  </w:t>
      </w:r>
      <w:r>
        <w:t>SSVF grantees operating in multiple CoCs should be associated with all of the CoC codes in which the project provides services and for which they will be entering client-level data into the HMIS.</w:t>
      </w:r>
    </w:p>
    <w:p w14:paraId="60C333B4" w14:textId="77777777" w:rsidR="009154F6" w:rsidRDefault="009154F6" w:rsidP="00DA66BB">
      <w:pPr>
        <w:pStyle w:val="Heading2"/>
      </w:pPr>
      <w:bookmarkStart w:id="21" w:name="_Toc399312718"/>
      <w:r>
        <w:t>2.4 Project Type</w:t>
      </w:r>
      <w:bookmarkEnd w:id="21"/>
    </w:p>
    <w:p w14:paraId="27CA0AEF" w14:textId="77777777" w:rsidR="00492054" w:rsidRDefault="00492054" w:rsidP="00DA66BB">
      <w:r>
        <w:t>For each SSVF grant, there must be</w:t>
      </w:r>
      <w:r w:rsidR="009154F6">
        <w:t xml:space="preserve"> at least two separate projects; one with a Project Type of ‘Homelessness Prevention’ and one with a Project Type of ‘PH – Rapid Re-Housing.’</w:t>
      </w:r>
      <w:r w:rsidR="00FA11AD">
        <w:t xml:space="preserve"> </w:t>
      </w:r>
    </w:p>
    <w:p w14:paraId="3BA3677E" w14:textId="7A2EB832" w:rsidR="009154F6" w:rsidRPr="000560FB" w:rsidRDefault="00492054" w:rsidP="00DA66BB">
      <w:r>
        <w:t>A</w:t>
      </w:r>
      <w:r w:rsidR="009154F6">
        <w:t xml:space="preserve"> separate </w:t>
      </w:r>
      <w:r>
        <w:t xml:space="preserve">project with a project type of </w:t>
      </w:r>
      <w:r w:rsidR="009154F6">
        <w:t>‘</w:t>
      </w:r>
      <w:r>
        <w:t>Other</w:t>
      </w:r>
      <w:r w:rsidR="009154F6">
        <w:t>’</w:t>
      </w:r>
      <w:r w:rsidR="009154F6">
        <w:rPr>
          <w:rStyle w:val="FootnoteReference"/>
        </w:rPr>
        <w:footnoteReference w:id="2"/>
      </w:r>
      <w:r w:rsidR="009154F6">
        <w:t xml:space="preserve"> project </w:t>
      </w:r>
      <w:r>
        <w:t xml:space="preserve">may be used to </w:t>
      </w:r>
      <w:r w:rsidR="009154F6">
        <w:t xml:space="preserve">track individuals with whom </w:t>
      </w:r>
      <w:r>
        <w:t>grantees</w:t>
      </w:r>
      <w:r w:rsidR="009154F6">
        <w:t xml:space="preserve"> are engaged in outreach</w:t>
      </w:r>
      <w:r w:rsidR="00FA11AD">
        <w:t xml:space="preserve">.  </w:t>
      </w:r>
    </w:p>
    <w:p w14:paraId="06C62438" w14:textId="77777777" w:rsidR="009154F6" w:rsidRDefault="009154F6" w:rsidP="00DA66BB">
      <w:pPr>
        <w:pStyle w:val="Heading2"/>
      </w:pPr>
      <w:bookmarkStart w:id="22" w:name="_Toc399312719"/>
      <w:r>
        <w:t>2.6 Federal Partner Funding Sources</w:t>
      </w:r>
      <w:bookmarkEnd w:id="22"/>
    </w:p>
    <w:p w14:paraId="7A682AD8" w14:textId="0D4587FC" w:rsidR="009154F6" w:rsidRDefault="009154F6" w:rsidP="00DA66BB">
      <w:r>
        <w:t>‘VA</w:t>
      </w:r>
      <w:r w:rsidR="00FA11AD">
        <w:t xml:space="preserve">:  </w:t>
      </w:r>
      <w:r>
        <w:t>Supportive Services for Veteran Families’ should be selected for all SSVF projects</w:t>
      </w:r>
      <w:r w:rsidR="00FA11AD">
        <w:t xml:space="preserve">.  </w:t>
      </w:r>
    </w:p>
    <w:p w14:paraId="09408AA5" w14:textId="77777777" w:rsidR="009154F6" w:rsidRDefault="009154F6" w:rsidP="00DA66BB">
      <w:r>
        <w:t>The Grant Identifier field should include the SSVF grant number, along with the corresponding Grant Start Date and Grant End Date.</w:t>
      </w:r>
    </w:p>
    <w:p w14:paraId="0C139E42" w14:textId="74D5E043" w:rsidR="009154F6" w:rsidRDefault="009154F6" w:rsidP="00DA66BB">
      <w:r>
        <w:t>Although the data standards require that it must be possible to associate a single project with multiple grants, multiple SSVF grant identifiers should only be associated with a single project when a grant is renewed</w:t>
      </w:r>
      <w:r w:rsidR="00FA11AD">
        <w:t xml:space="preserve">.  </w:t>
      </w:r>
      <w:r>
        <w:t>Organizations with more than one SSVF grant at the same time must have separate projects set up for each grant.</w:t>
      </w:r>
    </w:p>
    <w:p w14:paraId="67AAF3EF" w14:textId="77777777" w:rsidR="009154F6" w:rsidRDefault="009154F6" w:rsidP="00DA66BB">
      <w:pPr>
        <w:pStyle w:val="Heading2"/>
      </w:pPr>
      <w:bookmarkStart w:id="23" w:name="_Toc399312720"/>
      <w:r>
        <w:t>2.7 Bed and Unit Inventory Information</w:t>
      </w:r>
      <w:bookmarkEnd w:id="23"/>
    </w:p>
    <w:p w14:paraId="245D0D3D" w14:textId="6EC62559" w:rsidR="009154F6" w:rsidRDefault="009154F6" w:rsidP="00DA66BB">
      <w:r>
        <w:t xml:space="preserve">This data element should be completed for the SSVF RRH </w:t>
      </w:r>
      <w:r w:rsidR="000A5935">
        <w:t>project in HMIS</w:t>
      </w:r>
      <w:r>
        <w:t xml:space="preserve"> consistent with the policies of the HMIS implementation.</w:t>
      </w:r>
    </w:p>
    <w:p w14:paraId="20D1A8D7" w14:textId="77777777" w:rsidR="009154F6" w:rsidRDefault="009154F6" w:rsidP="00DA66BB"/>
    <w:p w14:paraId="2647051E" w14:textId="77777777" w:rsidR="009154F6" w:rsidRDefault="009154F6" w:rsidP="00DA66BB">
      <w:pPr>
        <w:pStyle w:val="Heading2"/>
      </w:pPr>
      <w:bookmarkStart w:id="24" w:name="_Toc399312721"/>
      <w:r>
        <w:t>2.8 Site Information - Optional</w:t>
      </w:r>
      <w:bookmarkEnd w:id="24"/>
    </w:p>
    <w:p w14:paraId="0D9C0E8B" w14:textId="77777777" w:rsidR="009154F6" w:rsidRDefault="009154F6" w:rsidP="00DA66BB">
      <w:r>
        <w:t>This data element should be completed consistent with the policies of the HMIS implementation.</w:t>
      </w:r>
    </w:p>
    <w:p w14:paraId="36E69847" w14:textId="77777777" w:rsidR="009154F6" w:rsidRDefault="009154F6" w:rsidP="00DA66BB">
      <w:pPr>
        <w:pStyle w:val="Heading2"/>
      </w:pPr>
      <w:bookmarkStart w:id="25" w:name="_Toc399312722"/>
      <w:r>
        <w:t>2.9 Target Population - Optional</w:t>
      </w:r>
      <w:bookmarkEnd w:id="25"/>
    </w:p>
    <w:p w14:paraId="476CB4F5" w14:textId="1CB7115F" w:rsidR="009154F6" w:rsidRDefault="009154F6" w:rsidP="009154F6">
      <w:r>
        <w:t>This data element should be completed consistent with the policies of the HMIS implementation</w:t>
      </w:r>
      <w:r w:rsidR="00FA11AD">
        <w:t xml:space="preserve">.  </w:t>
      </w:r>
    </w:p>
    <w:p w14:paraId="23988056" w14:textId="77777777" w:rsidR="009154F6" w:rsidRDefault="009154F6">
      <w:pPr>
        <w:rPr>
          <w:rFonts w:asciiTheme="majorHAnsi" w:eastAsiaTheme="majorEastAsia" w:hAnsiTheme="majorHAnsi" w:cstheme="majorBidi"/>
          <w:color w:val="003399" w:themeColor="accent1"/>
          <w:sz w:val="28"/>
          <w:szCs w:val="28"/>
        </w:rPr>
      </w:pPr>
      <w:r>
        <w:br w:type="page"/>
      </w:r>
    </w:p>
    <w:p w14:paraId="14498C7E" w14:textId="7FEC73A7" w:rsidR="00AF0C73" w:rsidRDefault="00AF0C73" w:rsidP="00DA66BB">
      <w:pPr>
        <w:pStyle w:val="Heading1"/>
      </w:pPr>
      <w:bookmarkStart w:id="26" w:name="_SSVF_HMIS_Data"/>
      <w:bookmarkStart w:id="27" w:name="_Toc399312723"/>
      <w:bookmarkEnd w:id="26"/>
      <w:r>
        <w:lastRenderedPageBreak/>
        <w:t xml:space="preserve">SSVF </w:t>
      </w:r>
      <w:r w:rsidR="00DA66BB">
        <w:t xml:space="preserve">HMIS </w:t>
      </w:r>
      <w:r>
        <w:t xml:space="preserve">Data </w:t>
      </w:r>
      <w:r w:rsidR="00DA66BB">
        <w:t>Collection</w:t>
      </w:r>
      <w:bookmarkEnd w:id="27"/>
    </w:p>
    <w:p w14:paraId="36B53A63" w14:textId="77777777" w:rsidR="004029EA" w:rsidRDefault="004029EA" w:rsidP="004029EA">
      <w:pPr>
        <w:pStyle w:val="Heading2"/>
      </w:pPr>
      <w:bookmarkStart w:id="28" w:name="_Toc399312724"/>
      <w:r>
        <w:t>HMIS Data Elements</w:t>
      </w:r>
      <w:bookmarkEnd w:id="28"/>
    </w:p>
    <w:p w14:paraId="57A26990" w14:textId="618DB3A4" w:rsidR="00AF0C73" w:rsidRDefault="00AF0C73" w:rsidP="004029EA">
      <w:r>
        <w:t>The data elements listed below are defined in the May 2014 HMIS Data Standards</w:t>
      </w:r>
      <w:r w:rsidR="009154F6">
        <w:t xml:space="preserve"> and must be collected by SSVF grantees</w:t>
      </w:r>
      <w:r w:rsidR="00FA11AD">
        <w:t xml:space="preserve">.  </w:t>
      </w:r>
    </w:p>
    <w:tbl>
      <w:tblPr>
        <w:tblStyle w:val="GridTable1Light-Accent41"/>
        <w:tblW w:w="9625" w:type="dxa"/>
        <w:tblLook w:val="04A0" w:firstRow="1" w:lastRow="0" w:firstColumn="1" w:lastColumn="0" w:noHBand="0" w:noVBand="1"/>
      </w:tblPr>
      <w:tblGrid>
        <w:gridCol w:w="805"/>
        <w:gridCol w:w="3060"/>
        <w:gridCol w:w="2070"/>
        <w:gridCol w:w="3690"/>
      </w:tblGrid>
      <w:tr w:rsidR="006F7A57" w:rsidRPr="006F7A57" w14:paraId="45026A92" w14:textId="77777777" w:rsidTr="00DA66BB">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805" w:type="dxa"/>
          </w:tcPr>
          <w:p w14:paraId="536C19A9" w14:textId="77777777" w:rsidR="006F7A57" w:rsidRPr="006F7A57" w:rsidRDefault="006F7A57" w:rsidP="004029EA">
            <w:pPr>
              <w:spacing w:after="120" w:line="264" w:lineRule="auto"/>
            </w:pPr>
            <w:r w:rsidRPr="006F7A57">
              <w:t>#</w:t>
            </w:r>
          </w:p>
        </w:tc>
        <w:tc>
          <w:tcPr>
            <w:tcW w:w="3060" w:type="dxa"/>
            <w:hideMark/>
          </w:tcPr>
          <w:p w14:paraId="752143BB" w14:textId="77777777" w:rsidR="006F7A57" w:rsidRPr="006F7A57" w:rsidRDefault="006F7A57" w:rsidP="004029EA">
            <w:pPr>
              <w:spacing w:after="120" w:line="264" w:lineRule="auto"/>
              <w:cnfStyle w:val="100000000000" w:firstRow="1" w:lastRow="0" w:firstColumn="0" w:lastColumn="0" w:oddVBand="0" w:evenVBand="0" w:oddHBand="0" w:evenHBand="0" w:firstRowFirstColumn="0" w:firstRowLastColumn="0" w:lastRowFirstColumn="0" w:lastRowLastColumn="0"/>
            </w:pPr>
            <w:bookmarkStart w:id="29" w:name="_Toc352324771"/>
            <w:bookmarkStart w:id="30" w:name="_Toc300699662"/>
            <w:bookmarkStart w:id="31" w:name="_Toc300146843"/>
            <w:bookmarkStart w:id="32" w:name="_Toc300141046"/>
            <w:r w:rsidRPr="006F7A57">
              <w:t>Data Elements</w:t>
            </w:r>
          </w:p>
        </w:tc>
        <w:tc>
          <w:tcPr>
            <w:tcW w:w="2070" w:type="dxa"/>
            <w:hideMark/>
          </w:tcPr>
          <w:p w14:paraId="183046E3" w14:textId="77777777" w:rsidR="006F7A57" w:rsidRPr="006F7A57" w:rsidRDefault="006F7A57" w:rsidP="004029EA">
            <w:pPr>
              <w:spacing w:after="120" w:line="264" w:lineRule="auto"/>
              <w:cnfStyle w:val="100000000000" w:firstRow="1" w:lastRow="0" w:firstColumn="0" w:lastColumn="0" w:oddVBand="0" w:evenVBand="0" w:oddHBand="0" w:evenHBand="0" w:firstRowFirstColumn="0" w:firstRowLastColumn="0" w:lastRowFirstColumn="0" w:lastRowLastColumn="0"/>
            </w:pPr>
            <w:r w:rsidRPr="006F7A57">
              <w:t>Subjects</w:t>
            </w:r>
          </w:p>
        </w:tc>
        <w:tc>
          <w:tcPr>
            <w:tcW w:w="3690" w:type="dxa"/>
            <w:hideMark/>
          </w:tcPr>
          <w:p w14:paraId="0F1C1FF3" w14:textId="77777777" w:rsidR="006F7A57" w:rsidRPr="006F7A57" w:rsidRDefault="006F7A57" w:rsidP="004029EA">
            <w:pPr>
              <w:spacing w:after="120" w:line="264" w:lineRule="auto"/>
              <w:cnfStyle w:val="100000000000" w:firstRow="1" w:lastRow="0" w:firstColumn="0" w:lastColumn="0" w:oddVBand="0" w:evenVBand="0" w:oddHBand="0" w:evenHBand="0" w:firstRowFirstColumn="0" w:firstRowLastColumn="0" w:lastRowFirstColumn="0" w:lastRowLastColumn="0"/>
            </w:pPr>
            <w:r w:rsidRPr="006F7A57">
              <w:t>When collected</w:t>
            </w:r>
          </w:p>
        </w:tc>
      </w:tr>
      <w:tr w:rsidR="006F7A57" w:rsidRPr="006F7A57" w14:paraId="501F806C"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08BF2CD9" w14:textId="77777777" w:rsidR="006F7A57" w:rsidRPr="006F7A57" w:rsidRDefault="006F7A57" w:rsidP="004029EA">
            <w:pPr>
              <w:spacing w:after="120" w:line="264" w:lineRule="auto"/>
            </w:pPr>
            <w:r w:rsidRPr="006F7A57">
              <w:t>3.1</w:t>
            </w:r>
          </w:p>
        </w:tc>
        <w:tc>
          <w:tcPr>
            <w:tcW w:w="3060" w:type="dxa"/>
          </w:tcPr>
          <w:p w14:paraId="29283116"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Name</w:t>
            </w:r>
          </w:p>
        </w:tc>
        <w:tc>
          <w:tcPr>
            <w:tcW w:w="2070" w:type="dxa"/>
          </w:tcPr>
          <w:p w14:paraId="05EFF1F0"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6121289A"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w:t>
            </w:r>
          </w:p>
        </w:tc>
      </w:tr>
      <w:tr w:rsidR="006F7A57" w:rsidRPr="006F7A57" w14:paraId="6558788A"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638E9F53" w14:textId="77777777" w:rsidR="006F7A57" w:rsidRPr="006F7A57" w:rsidRDefault="006F7A57" w:rsidP="004029EA">
            <w:pPr>
              <w:spacing w:after="120" w:line="264" w:lineRule="auto"/>
            </w:pPr>
            <w:r w:rsidRPr="006F7A57">
              <w:t>3.2</w:t>
            </w:r>
          </w:p>
        </w:tc>
        <w:tc>
          <w:tcPr>
            <w:tcW w:w="3060" w:type="dxa"/>
          </w:tcPr>
          <w:p w14:paraId="71832929" w14:textId="5EA62F91"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Social Security Number</w:t>
            </w:r>
          </w:p>
        </w:tc>
        <w:tc>
          <w:tcPr>
            <w:tcW w:w="2070" w:type="dxa"/>
          </w:tcPr>
          <w:p w14:paraId="4FCF0D5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553ECD57"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w:t>
            </w:r>
          </w:p>
        </w:tc>
      </w:tr>
      <w:tr w:rsidR="006F7A57" w:rsidRPr="006F7A57" w14:paraId="69554475"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0E154298" w14:textId="77777777" w:rsidR="006F7A57" w:rsidRPr="006F7A57" w:rsidRDefault="006F7A57" w:rsidP="004029EA">
            <w:pPr>
              <w:spacing w:after="120" w:line="264" w:lineRule="auto"/>
            </w:pPr>
            <w:r w:rsidRPr="006F7A57">
              <w:t>3.3</w:t>
            </w:r>
          </w:p>
        </w:tc>
        <w:tc>
          <w:tcPr>
            <w:tcW w:w="3060" w:type="dxa"/>
          </w:tcPr>
          <w:p w14:paraId="60A8696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Date of Birth</w:t>
            </w:r>
          </w:p>
        </w:tc>
        <w:tc>
          <w:tcPr>
            <w:tcW w:w="2070" w:type="dxa"/>
          </w:tcPr>
          <w:p w14:paraId="37DF95DD"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17852125"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w:t>
            </w:r>
          </w:p>
        </w:tc>
      </w:tr>
      <w:tr w:rsidR="006F7A57" w:rsidRPr="006F7A57" w14:paraId="1B88CCE6"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0730294E" w14:textId="77777777" w:rsidR="006F7A57" w:rsidRPr="006F7A57" w:rsidRDefault="006F7A57" w:rsidP="004029EA">
            <w:pPr>
              <w:spacing w:after="120" w:line="264" w:lineRule="auto"/>
            </w:pPr>
            <w:r w:rsidRPr="006F7A57">
              <w:t>3.4</w:t>
            </w:r>
          </w:p>
        </w:tc>
        <w:tc>
          <w:tcPr>
            <w:tcW w:w="3060" w:type="dxa"/>
          </w:tcPr>
          <w:p w14:paraId="5DAD3EEB"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Race</w:t>
            </w:r>
          </w:p>
        </w:tc>
        <w:tc>
          <w:tcPr>
            <w:tcW w:w="2070" w:type="dxa"/>
          </w:tcPr>
          <w:p w14:paraId="5A53B64E"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5885AE9E"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w:t>
            </w:r>
          </w:p>
        </w:tc>
      </w:tr>
      <w:tr w:rsidR="006F7A57" w:rsidRPr="006F7A57" w14:paraId="7DDE91EC"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6A2963CD" w14:textId="77777777" w:rsidR="006F7A57" w:rsidRPr="006F7A57" w:rsidRDefault="006F7A57" w:rsidP="004029EA">
            <w:pPr>
              <w:spacing w:after="120" w:line="264" w:lineRule="auto"/>
            </w:pPr>
            <w:r w:rsidRPr="006F7A57">
              <w:t>3.5</w:t>
            </w:r>
          </w:p>
        </w:tc>
        <w:tc>
          <w:tcPr>
            <w:tcW w:w="3060" w:type="dxa"/>
          </w:tcPr>
          <w:p w14:paraId="50E69DEB"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Ethnicity</w:t>
            </w:r>
          </w:p>
        </w:tc>
        <w:tc>
          <w:tcPr>
            <w:tcW w:w="2070" w:type="dxa"/>
          </w:tcPr>
          <w:p w14:paraId="3A45102C"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068A2C9F"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w:t>
            </w:r>
          </w:p>
        </w:tc>
      </w:tr>
      <w:tr w:rsidR="006F7A57" w:rsidRPr="006F7A57" w14:paraId="721BDA49"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5E90F37C" w14:textId="77777777" w:rsidR="006F7A57" w:rsidRPr="006F7A57" w:rsidRDefault="006F7A57" w:rsidP="004029EA">
            <w:pPr>
              <w:spacing w:after="120" w:line="264" w:lineRule="auto"/>
            </w:pPr>
            <w:r w:rsidRPr="006F7A57">
              <w:t>3.6</w:t>
            </w:r>
          </w:p>
        </w:tc>
        <w:tc>
          <w:tcPr>
            <w:tcW w:w="3060" w:type="dxa"/>
          </w:tcPr>
          <w:p w14:paraId="79D9B37C"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Gender</w:t>
            </w:r>
          </w:p>
        </w:tc>
        <w:tc>
          <w:tcPr>
            <w:tcW w:w="2070" w:type="dxa"/>
          </w:tcPr>
          <w:p w14:paraId="2FC79B47"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179CB6C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w:t>
            </w:r>
          </w:p>
        </w:tc>
      </w:tr>
      <w:tr w:rsidR="006F7A57" w:rsidRPr="006F7A57" w14:paraId="6831C72A" w14:textId="77777777" w:rsidTr="00DA66BB">
        <w:trPr>
          <w:trHeight w:hRule="exact" w:val="311"/>
        </w:trPr>
        <w:tc>
          <w:tcPr>
            <w:cnfStyle w:val="001000000000" w:firstRow="0" w:lastRow="0" w:firstColumn="1" w:lastColumn="0" w:oddVBand="0" w:evenVBand="0" w:oddHBand="0" w:evenHBand="0" w:firstRowFirstColumn="0" w:firstRowLastColumn="0" w:lastRowFirstColumn="0" w:lastRowLastColumn="0"/>
            <w:tcW w:w="805" w:type="dxa"/>
          </w:tcPr>
          <w:p w14:paraId="319209FF" w14:textId="77777777" w:rsidR="006F7A57" w:rsidRPr="006F7A57" w:rsidRDefault="006F7A57" w:rsidP="004029EA">
            <w:pPr>
              <w:spacing w:after="120" w:line="264" w:lineRule="auto"/>
            </w:pPr>
            <w:r w:rsidRPr="006F7A57">
              <w:t>3.7</w:t>
            </w:r>
          </w:p>
        </w:tc>
        <w:tc>
          <w:tcPr>
            <w:tcW w:w="3060" w:type="dxa"/>
          </w:tcPr>
          <w:p w14:paraId="4A964FA2"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Veteran Status</w:t>
            </w:r>
          </w:p>
        </w:tc>
        <w:tc>
          <w:tcPr>
            <w:tcW w:w="2070" w:type="dxa"/>
          </w:tcPr>
          <w:p w14:paraId="0379C515" w14:textId="2E2EDE16" w:rsidR="006F7A57" w:rsidRPr="006F7A57" w:rsidRDefault="00DA66BB"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Adults</w:t>
            </w:r>
          </w:p>
        </w:tc>
        <w:tc>
          <w:tcPr>
            <w:tcW w:w="3690" w:type="dxa"/>
          </w:tcPr>
          <w:p w14:paraId="718A7830"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w:t>
            </w:r>
          </w:p>
        </w:tc>
      </w:tr>
      <w:tr w:rsidR="006F7A57" w:rsidRPr="006F7A57" w14:paraId="4D1320A8"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58B28EAB" w14:textId="77777777" w:rsidR="006F7A57" w:rsidRPr="006F7A57" w:rsidRDefault="006F7A57" w:rsidP="004029EA">
            <w:pPr>
              <w:spacing w:after="120" w:line="264" w:lineRule="auto"/>
            </w:pPr>
            <w:r w:rsidRPr="006F7A57">
              <w:t>3.8</w:t>
            </w:r>
          </w:p>
        </w:tc>
        <w:tc>
          <w:tcPr>
            <w:tcW w:w="3060" w:type="dxa"/>
          </w:tcPr>
          <w:p w14:paraId="55180BFD"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Disabling Condition</w:t>
            </w:r>
          </w:p>
        </w:tc>
        <w:tc>
          <w:tcPr>
            <w:tcW w:w="2070" w:type="dxa"/>
          </w:tcPr>
          <w:p w14:paraId="1690C8E5" w14:textId="5417FD9A" w:rsidR="006F7A57" w:rsidRPr="006F7A57" w:rsidRDefault="00DA66BB"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Adults</w:t>
            </w:r>
          </w:p>
        </w:tc>
        <w:tc>
          <w:tcPr>
            <w:tcW w:w="3690" w:type="dxa"/>
          </w:tcPr>
          <w:p w14:paraId="4B77C6D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r w:rsidR="006F7A57" w:rsidRPr="006F7A57" w14:paraId="793534BD" w14:textId="77777777" w:rsidTr="00DA66BB">
        <w:trPr>
          <w:trHeight w:hRule="exact" w:val="298"/>
        </w:trPr>
        <w:tc>
          <w:tcPr>
            <w:cnfStyle w:val="001000000000" w:firstRow="0" w:lastRow="0" w:firstColumn="1" w:lastColumn="0" w:oddVBand="0" w:evenVBand="0" w:oddHBand="0" w:evenHBand="0" w:firstRowFirstColumn="0" w:firstRowLastColumn="0" w:lastRowFirstColumn="0" w:lastRowLastColumn="0"/>
            <w:tcW w:w="805" w:type="dxa"/>
          </w:tcPr>
          <w:p w14:paraId="71D8B9F9" w14:textId="77777777" w:rsidR="006F7A57" w:rsidRPr="006F7A57" w:rsidRDefault="006F7A57" w:rsidP="004029EA">
            <w:pPr>
              <w:spacing w:after="120" w:line="264" w:lineRule="auto"/>
            </w:pPr>
            <w:r w:rsidRPr="006F7A57">
              <w:t>3.9</w:t>
            </w:r>
          </w:p>
        </w:tc>
        <w:tc>
          <w:tcPr>
            <w:tcW w:w="3060" w:type="dxa"/>
          </w:tcPr>
          <w:p w14:paraId="226389B5" w14:textId="7BBEB802"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 xml:space="preserve">Residence Prior to </w:t>
            </w:r>
            <w:r w:rsidR="00DA66BB">
              <w:rPr>
                <w:bCs/>
              </w:rPr>
              <w:t>Project</w:t>
            </w:r>
            <w:r w:rsidRPr="006F7A57">
              <w:rPr>
                <w:bCs/>
              </w:rPr>
              <w:t xml:space="preserve"> Entry</w:t>
            </w:r>
          </w:p>
        </w:tc>
        <w:tc>
          <w:tcPr>
            <w:tcW w:w="2070" w:type="dxa"/>
          </w:tcPr>
          <w:p w14:paraId="5FA6AF28" w14:textId="5197EFBB" w:rsidR="006F7A57" w:rsidRPr="006F7A57" w:rsidRDefault="009356A8"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 xml:space="preserve">HoH </w:t>
            </w:r>
            <w:r w:rsidR="006F7A57" w:rsidRPr="006F7A57">
              <w:rPr>
                <w:bCs/>
              </w:rPr>
              <w:t>and adults</w:t>
            </w:r>
          </w:p>
        </w:tc>
        <w:tc>
          <w:tcPr>
            <w:tcW w:w="3690" w:type="dxa"/>
          </w:tcPr>
          <w:p w14:paraId="189A7989"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r w:rsidR="006F7A57" w:rsidRPr="006F7A57" w14:paraId="6B6A321E" w14:textId="77777777" w:rsidTr="00DA66BB">
        <w:trPr>
          <w:trHeight w:hRule="exact" w:val="338"/>
        </w:trPr>
        <w:tc>
          <w:tcPr>
            <w:cnfStyle w:val="001000000000" w:firstRow="0" w:lastRow="0" w:firstColumn="1" w:lastColumn="0" w:oddVBand="0" w:evenVBand="0" w:oddHBand="0" w:evenHBand="0" w:firstRowFirstColumn="0" w:firstRowLastColumn="0" w:lastRowFirstColumn="0" w:lastRowLastColumn="0"/>
            <w:tcW w:w="805" w:type="dxa"/>
          </w:tcPr>
          <w:p w14:paraId="09352ACD" w14:textId="77777777" w:rsidR="006F7A57" w:rsidRPr="006F7A57" w:rsidRDefault="006F7A57" w:rsidP="004029EA">
            <w:pPr>
              <w:spacing w:after="120" w:line="264" w:lineRule="auto"/>
            </w:pPr>
            <w:r w:rsidRPr="006F7A57">
              <w:t>3.10</w:t>
            </w:r>
          </w:p>
        </w:tc>
        <w:tc>
          <w:tcPr>
            <w:tcW w:w="3060" w:type="dxa"/>
          </w:tcPr>
          <w:p w14:paraId="57B7C2ED"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 Date</w:t>
            </w:r>
          </w:p>
        </w:tc>
        <w:tc>
          <w:tcPr>
            <w:tcW w:w="2070" w:type="dxa"/>
          </w:tcPr>
          <w:p w14:paraId="3FBDF0BD"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74C9590D"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r w:rsidR="006F7A57" w:rsidRPr="006F7A57" w14:paraId="22B6D9D8" w14:textId="77777777" w:rsidTr="00DA66BB">
        <w:trPr>
          <w:trHeight w:hRule="exact" w:val="356"/>
        </w:trPr>
        <w:tc>
          <w:tcPr>
            <w:cnfStyle w:val="001000000000" w:firstRow="0" w:lastRow="0" w:firstColumn="1" w:lastColumn="0" w:oddVBand="0" w:evenVBand="0" w:oddHBand="0" w:evenHBand="0" w:firstRowFirstColumn="0" w:firstRowLastColumn="0" w:lastRowFirstColumn="0" w:lastRowLastColumn="0"/>
            <w:tcW w:w="805" w:type="dxa"/>
          </w:tcPr>
          <w:p w14:paraId="6411A667" w14:textId="77777777" w:rsidR="006F7A57" w:rsidRPr="006F7A57" w:rsidRDefault="006F7A57" w:rsidP="004029EA">
            <w:pPr>
              <w:spacing w:after="120" w:line="264" w:lineRule="auto"/>
            </w:pPr>
            <w:r w:rsidRPr="006F7A57">
              <w:t>3.11</w:t>
            </w:r>
          </w:p>
        </w:tc>
        <w:tc>
          <w:tcPr>
            <w:tcW w:w="3060" w:type="dxa"/>
          </w:tcPr>
          <w:p w14:paraId="1429A0DA"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Exit Date</w:t>
            </w:r>
          </w:p>
        </w:tc>
        <w:tc>
          <w:tcPr>
            <w:tcW w:w="2070" w:type="dxa"/>
          </w:tcPr>
          <w:p w14:paraId="1C0C8019"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269AFBB3"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exit</w:t>
            </w:r>
          </w:p>
        </w:tc>
      </w:tr>
      <w:tr w:rsidR="006F7A57" w:rsidRPr="006F7A57" w14:paraId="76377B0D"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5BD008D0" w14:textId="77777777" w:rsidR="006F7A57" w:rsidRPr="006F7A57" w:rsidRDefault="006F7A57" w:rsidP="004029EA">
            <w:pPr>
              <w:spacing w:after="120" w:line="264" w:lineRule="auto"/>
            </w:pPr>
            <w:r w:rsidRPr="006F7A57">
              <w:t>3.12</w:t>
            </w:r>
          </w:p>
        </w:tc>
        <w:tc>
          <w:tcPr>
            <w:tcW w:w="3060" w:type="dxa"/>
          </w:tcPr>
          <w:p w14:paraId="56EEE92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Destination</w:t>
            </w:r>
          </w:p>
        </w:tc>
        <w:tc>
          <w:tcPr>
            <w:tcW w:w="2070" w:type="dxa"/>
          </w:tcPr>
          <w:p w14:paraId="26728177" w14:textId="152BFB01" w:rsidR="006F7A57" w:rsidRPr="006F7A57" w:rsidRDefault="009356A8"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 xml:space="preserve">HoH </w:t>
            </w:r>
            <w:r w:rsidR="006F7A57" w:rsidRPr="006F7A57">
              <w:rPr>
                <w:bCs/>
              </w:rPr>
              <w:t>and adults</w:t>
            </w:r>
          </w:p>
        </w:tc>
        <w:tc>
          <w:tcPr>
            <w:tcW w:w="3690" w:type="dxa"/>
          </w:tcPr>
          <w:p w14:paraId="11DD69FB"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exit</w:t>
            </w:r>
          </w:p>
        </w:tc>
      </w:tr>
      <w:tr w:rsidR="006F7A57" w:rsidRPr="006F7A57" w14:paraId="4E557021"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49789CC1" w14:textId="77777777" w:rsidR="006F7A57" w:rsidRPr="006F7A57" w:rsidRDefault="006F7A57" w:rsidP="004029EA">
            <w:pPr>
              <w:spacing w:after="120" w:line="264" w:lineRule="auto"/>
            </w:pPr>
            <w:r w:rsidRPr="006F7A57">
              <w:t>3.13</w:t>
            </w:r>
          </w:p>
        </w:tc>
        <w:tc>
          <w:tcPr>
            <w:tcW w:w="3060" w:type="dxa"/>
          </w:tcPr>
          <w:p w14:paraId="33227BD8"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 xml:space="preserve">Personal ID </w:t>
            </w:r>
          </w:p>
        </w:tc>
        <w:tc>
          <w:tcPr>
            <w:tcW w:w="2070" w:type="dxa"/>
          </w:tcPr>
          <w:p w14:paraId="4CF5DE3E"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0F5BC306" w14:textId="0739E495"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(generated by HMIS)</w:t>
            </w:r>
          </w:p>
        </w:tc>
      </w:tr>
      <w:tr w:rsidR="006F7A57" w:rsidRPr="006F7A57" w14:paraId="6094CC30" w14:textId="77777777" w:rsidTr="00DA66BB">
        <w:trPr>
          <w:trHeight w:hRule="exact" w:val="335"/>
        </w:trPr>
        <w:tc>
          <w:tcPr>
            <w:cnfStyle w:val="001000000000" w:firstRow="0" w:lastRow="0" w:firstColumn="1" w:lastColumn="0" w:oddVBand="0" w:evenVBand="0" w:oddHBand="0" w:evenHBand="0" w:firstRowFirstColumn="0" w:firstRowLastColumn="0" w:lastRowFirstColumn="0" w:lastRowLastColumn="0"/>
            <w:tcW w:w="805" w:type="dxa"/>
          </w:tcPr>
          <w:p w14:paraId="3EBB8F9C" w14:textId="77777777" w:rsidR="006F7A57" w:rsidRPr="006F7A57" w:rsidRDefault="006F7A57" w:rsidP="004029EA">
            <w:pPr>
              <w:spacing w:after="120" w:line="264" w:lineRule="auto"/>
            </w:pPr>
            <w:r w:rsidRPr="006F7A57">
              <w:t>3.14</w:t>
            </w:r>
          </w:p>
        </w:tc>
        <w:tc>
          <w:tcPr>
            <w:tcW w:w="3060" w:type="dxa"/>
          </w:tcPr>
          <w:p w14:paraId="3C81238C"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Household ID</w:t>
            </w:r>
          </w:p>
        </w:tc>
        <w:tc>
          <w:tcPr>
            <w:tcW w:w="2070" w:type="dxa"/>
          </w:tcPr>
          <w:p w14:paraId="413D7D76"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6F02FC45" w14:textId="5302CEF1"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(generated by HMIS)</w:t>
            </w:r>
          </w:p>
        </w:tc>
      </w:tr>
      <w:tr w:rsidR="006F7A57" w:rsidRPr="006F7A57" w14:paraId="07976013" w14:textId="77777777" w:rsidTr="00DA66BB">
        <w:trPr>
          <w:trHeight w:hRule="exact" w:val="653"/>
        </w:trPr>
        <w:tc>
          <w:tcPr>
            <w:cnfStyle w:val="001000000000" w:firstRow="0" w:lastRow="0" w:firstColumn="1" w:lastColumn="0" w:oddVBand="0" w:evenVBand="0" w:oddHBand="0" w:evenHBand="0" w:firstRowFirstColumn="0" w:firstRowLastColumn="0" w:lastRowFirstColumn="0" w:lastRowLastColumn="0"/>
            <w:tcW w:w="805" w:type="dxa"/>
          </w:tcPr>
          <w:p w14:paraId="476A47A5" w14:textId="77777777" w:rsidR="006F7A57" w:rsidRPr="006F7A57" w:rsidRDefault="006F7A57" w:rsidP="004029EA">
            <w:pPr>
              <w:spacing w:after="120" w:line="264" w:lineRule="auto"/>
            </w:pPr>
            <w:r w:rsidRPr="006F7A57">
              <w:t>3.15</w:t>
            </w:r>
          </w:p>
        </w:tc>
        <w:tc>
          <w:tcPr>
            <w:tcW w:w="3060" w:type="dxa"/>
          </w:tcPr>
          <w:p w14:paraId="534B6898"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Relationship to Head of Household</w:t>
            </w:r>
          </w:p>
        </w:tc>
        <w:tc>
          <w:tcPr>
            <w:tcW w:w="2070" w:type="dxa"/>
          </w:tcPr>
          <w:p w14:paraId="0EF87F64"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6E3BCF94"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r w:rsidR="006F7A57" w:rsidRPr="006F7A57" w14:paraId="121C8F18" w14:textId="77777777" w:rsidTr="00DA66BB">
        <w:trPr>
          <w:trHeight w:hRule="exact" w:val="410"/>
        </w:trPr>
        <w:tc>
          <w:tcPr>
            <w:cnfStyle w:val="001000000000" w:firstRow="0" w:lastRow="0" w:firstColumn="1" w:lastColumn="0" w:oddVBand="0" w:evenVBand="0" w:oddHBand="0" w:evenHBand="0" w:firstRowFirstColumn="0" w:firstRowLastColumn="0" w:lastRowFirstColumn="0" w:lastRowLastColumn="0"/>
            <w:tcW w:w="805" w:type="dxa"/>
          </w:tcPr>
          <w:p w14:paraId="554D5D64" w14:textId="77777777" w:rsidR="006F7A57" w:rsidRPr="006F7A57" w:rsidRDefault="006F7A57" w:rsidP="004029EA">
            <w:pPr>
              <w:spacing w:after="120" w:line="264" w:lineRule="auto"/>
            </w:pPr>
            <w:r w:rsidRPr="006F7A57">
              <w:t>3.16</w:t>
            </w:r>
          </w:p>
        </w:tc>
        <w:tc>
          <w:tcPr>
            <w:tcW w:w="3060" w:type="dxa"/>
          </w:tcPr>
          <w:p w14:paraId="1404B0C7"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Client Location</w:t>
            </w:r>
          </w:p>
        </w:tc>
        <w:tc>
          <w:tcPr>
            <w:tcW w:w="2070" w:type="dxa"/>
          </w:tcPr>
          <w:p w14:paraId="12FE87E8" w14:textId="6E2B53C1" w:rsidR="006F7A57" w:rsidRPr="006F7A57" w:rsidRDefault="00DA66BB"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HoH</w:t>
            </w:r>
          </w:p>
        </w:tc>
        <w:tc>
          <w:tcPr>
            <w:tcW w:w="3690" w:type="dxa"/>
          </w:tcPr>
          <w:p w14:paraId="49B078F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r w:rsidR="006F7A57" w:rsidRPr="006F7A57" w14:paraId="41BF82D9" w14:textId="77777777" w:rsidTr="00EE4278">
        <w:trPr>
          <w:trHeight w:hRule="exact" w:val="973"/>
        </w:trPr>
        <w:tc>
          <w:tcPr>
            <w:cnfStyle w:val="001000000000" w:firstRow="0" w:lastRow="0" w:firstColumn="1" w:lastColumn="0" w:oddVBand="0" w:evenVBand="0" w:oddHBand="0" w:evenHBand="0" w:firstRowFirstColumn="0" w:firstRowLastColumn="0" w:lastRowFirstColumn="0" w:lastRowLastColumn="0"/>
            <w:tcW w:w="805" w:type="dxa"/>
          </w:tcPr>
          <w:p w14:paraId="6CAA4184" w14:textId="77777777" w:rsidR="006F7A57" w:rsidRPr="006F7A57" w:rsidRDefault="006F7A57" w:rsidP="004029EA">
            <w:pPr>
              <w:spacing w:after="120" w:line="264" w:lineRule="auto"/>
            </w:pPr>
            <w:r w:rsidRPr="006F7A57">
              <w:t>3.17</w:t>
            </w:r>
          </w:p>
        </w:tc>
        <w:tc>
          <w:tcPr>
            <w:tcW w:w="3060" w:type="dxa"/>
          </w:tcPr>
          <w:p w14:paraId="5AA04ED3" w14:textId="1ADDBAD6"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Length of Time on Street, in an Emergency Shelter, or Safe Haven</w:t>
            </w:r>
          </w:p>
        </w:tc>
        <w:tc>
          <w:tcPr>
            <w:tcW w:w="2070" w:type="dxa"/>
          </w:tcPr>
          <w:p w14:paraId="52FCE7D1" w14:textId="347A6B0E" w:rsidR="006F7A57" w:rsidRPr="006F7A57" w:rsidRDefault="009356A8"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 xml:space="preserve">HoH </w:t>
            </w:r>
            <w:r w:rsidR="006F7A57" w:rsidRPr="006F7A57">
              <w:rPr>
                <w:bCs/>
              </w:rPr>
              <w:t>and adults</w:t>
            </w:r>
          </w:p>
        </w:tc>
        <w:tc>
          <w:tcPr>
            <w:tcW w:w="3690" w:type="dxa"/>
          </w:tcPr>
          <w:p w14:paraId="4B561DBC"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r w:rsidR="006F7A57" w:rsidRPr="006F7A57" w14:paraId="225EB9A5" w14:textId="77777777" w:rsidTr="00DA66BB">
        <w:trPr>
          <w:trHeight w:hRule="exact" w:val="347"/>
        </w:trPr>
        <w:tc>
          <w:tcPr>
            <w:cnfStyle w:val="001000000000" w:firstRow="0" w:lastRow="0" w:firstColumn="1" w:lastColumn="0" w:oddVBand="0" w:evenVBand="0" w:oddHBand="0" w:evenHBand="0" w:firstRowFirstColumn="0" w:firstRowLastColumn="0" w:lastRowFirstColumn="0" w:lastRowLastColumn="0"/>
            <w:tcW w:w="805" w:type="dxa"/>
          </w:tcPr>
          <w:p w14:paraId="6B0B9898" w14:textId="77777777" w:rsidR="006F7A57" w:rsidRPr="006F7A57" w:rsidRDefault="006F7A57" w:rsidP="004029EA">
            <w:pPr>
              <w:spacing w:after="120" w:line="264" w:lineRule="auto"/>
            </w:pPr>
            <w:r w:rsidRPr="006F7A57">
              <w:t>4.2</w:t>
            </w:r>
          </w:p>
        </w:tc>
        <w:tc>
          <w:tcPr>
            <w:tcW w:w="3060" w:type="dxa"/>
          </w:tcPr>
          <w:p w14:paraId="36E9F049"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Income and Sources</w:t>
            </w:r>
          </w:p>
        </w:tc>
        <w:tc>
          <w:tcPr>
            <w:tcW w:w="2070" w:type="dxa"/>
          </w:tcPr>
          <w:p w14:paraId="47B3FE1B" w14:textId="0E37AA59" w:rsidR="006F7A57" w:rsidRPr="006F7A57" w:rsidRDefault="009356A8"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 xml:space="preserve">HoH </w:t>
            </w:r>
            <w:r w:rsidR="006F7A57" w:rsidRPr="006F7A57">
              <w:rPr>
                <w:bCs/>
              </w:rPr>
              <w:t>and adults</w:t>
            </w:r>
          </w:p>
        </w:tc>
        <w:tc>
          <w:tcPr>
            <w:tcW w:w="3690" w:type="dxa"/>
          </w:tcPr>
          <w:p w14:paraId="5F2826A0"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 and exit</w:t>
            </w:r>
          </w:p>
        </w:tc>
      </w:tr>
      <w:tr w:rsidR="006F7A57" w:rsidRPr="006F7A57" w14:paraId="5905E11B" w14:textId="77777777" w:rsidTr="00DA66BB">
        <w:trPr>
          <w:trHeight w:hRule="exact" w:val="365"/>
        </w:trPr>
        <w:tc>
          <w:tcPr>
            <w:cnfStyle w:val="001000000000" w:firstRow="0" w:lastRow="0" w:firstColumn="1" w:lastColumn="0" w:oddVBand="0" w:evenVBand="0" w:oddHBand="0" w:evenHBand="0" w:firstRowFirstColumn="0" w:firstRowLastColumn="0" w:lastRowFirstColumn="0" w:lastRowLastColumn="0"/>
            <w:tcW w:w="805" w:type="dxa"/>
          </w:tcPr>
          <w:p w14:paraId="2704A98A" w14:textId="77777777" w:rsidR="006F7A57" w:rsidRPr="006F7A57" w:rsidRDefault="006F7A57" w:rsidP="004029EA">
            <w:pPr>
              <w:spacing w:after="120" w:line="264" w:lineRule="auto"/>
            </w:pPr>
            <w:r w:rsidRPr="006F7A57">
              <w:t>4.3</w:t>
            </w:r>
          </w:p>
        </w:tc>
        <w:tc>
          <w:tcPr>
            <w:tcW w:w="3060" w:type="dxa"/>
          </w:tcPr>
          <w:p w14:paraId="78E8C84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Non-Cash Benefits</w:t>
            </w:r>
          </w:p>
        </w:tc>
        <w:tc>
          <w:tcPr>
            <w:tcW w:w="2070" w:type="dxa"/>
          </w:tcPr>
          <w:p w14:paraId="15575D80" w14:textId="685E9F2E" w:rsidR="006F7A57" w:rsidRPr="006F7A57" w:rsidRDefault="009356A8"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 xml:space="preserve">HoH </w:t>
            </w:r>
            <w:r w:rsidR="006F7A57" w:rsidRPr="006F7A57">
              <w:rPr>
                <w:bCs/>
              </w:rPr>
              <w:t>and adults</w:t>
            </w:r>
          </w:p>
        </w:tc>
        <w:tc>
          <w:tcPr>
            <w:tcW w:w="3690" w:type="dxa"/>
          </w:tcPr>
          <w:p w14:paraId="53AAC2F4"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 and exit</w:t>
            </w:r>
          </w:p>
        </w:tc>
      </w:tr>
      <w:tr w:rsidR="006F7A57" w:rsidRPr="006F7A57" w14:paraId="683B0C15" w14:textId="77777777" w:rsidTr="00DA66BB">
        <w:trPr>
          <w:trHeight w:hRule="exact" w:val="365"/>
        </w:trPr>
        <w:tc>
          <w:tcPr>
            <w:cnfStyle w:val="001000000000" w:firstRow="0" w:lastRow="0" w:firstColumn="1" w:lastColumn="0" w:oddVBand="0" w:evenVBand="0" w:oddHBand="0" w:evenHBand="0" w:firstRowFirstColumn="0" w:firstRowLastColumn="0" w:lastRowFirstColumn="0" w:lastRowLastColumn="0"/>
            <w:tcW w:w="805" w:type="dxa"/>
          </w:tcPr>
          <w:p w14:paraId="5199BA2D" w14:textId="77777777" w:rsidR="006F7A57" w:rsidRPr="006F7A57" w:rsidRDefault="006F7A57" w:rsidP="004029EA">
            <w:pPr>
              <w:spacing w:after="120" w:line="264" w:lineRule="auto"/>
            </w:pPr>
            <w:r w:rsidRPr="006F7A57">
              <w:t>4.4</w:t>
            </w:r>
          </w:p>
        </w:tc>
        <w:tc>
          <w:tcPr>
            <w:tcW w:w="3060" w:type="dxa"/>
          </w:tcPr>
          <w:p w14:paraId="1188235F"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Health Insurance</w:t>
            </w:r>
          </w:p>
        </w:tc>
        <w:tc>
          <w:tcPr>
            <w:tcW w:w="2070" w:type="dxa"/>
          </w:tcPr>
          <w:p w14:paraId="2EC1B0E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All clients</w:t>
            </w:r>
          </w:p>
        </w:tc>
        <w:tc>
          <w:tcPr>
            <w:tcW w:w="3690" w:type="dxa"/>
          </w:tcPr>
          <w:p w14:paraId="57AB7883"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 and exit</w:t>
            </w:r>
          </w:p>
        </w:tc>
      </w:tr>
      <w:tr w:rsidR="006F7A57" w:rsidRPr="006F7A57" w14:paraId="29F01D16" w14:textId="77777777" w:rsidTr="00DA66BB">
        <w:trPr>
          <w:trHeight w:hRule="exact" w:val="590"/>
        </w:trPr>
        <w:tc>
          <w:tcPr>
            <w:cnfStyle w:val="001000000000" w:firstRow="0" w:lastRow="0" w:firstColumn="1" w:lastColumn="0" w:oddVBand="0" w:evenVBand="0" w:oddHBand="0" w:evenHBand="0" w:firstRowFirstColumn="0" w:firstRowLastColumn="0" w:lastRowFirstColumn="0" w:lastRowLastColumn="0"/>
            <w:tcW w:w="805" w:type="dxa"/>
          </w:tcPr>
          <w:p w14:paraId="3C4B814F" w14:textId="77777777" w:rsidR="006F7A57" w:rsidRPr="006F7A57" w:rsidRDefault="006F7A57" w:rsidP="004029EA">
            <w:pPr>
              <w:spacing w:after="120" w:line="264" w:lineRule="auto"/>
            </w:pPr>
            <w:r w:rsidRPr="006F7A57">
              <w:t>4.14 D</w:t>
            </w:r>
          </w:p>
        </w:tc>
        <w:tc>
          <w:tcPr>
            <w:tcW w:w="3060" w:type="dxa"/>
          </w:tcPr>
          <w:p w14:paraId="37AC7AF5"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Services Provided</w:t>
            </w:r>
          </w:p>
        </w:tc>
        <w:tc>
          <w:tcPr>
            <w:tcW w:w="2070" w:type="dxa"/>
          </w:tcPr>
          <w:p w14:paraId="6EF5D8E0"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Clients who receive services</w:t>
            </w:r>
          </w:p>
        </w:tc>
        <w:tc>
          <w:tcPr>
            <w:tcW w:w="3690" w:type="dxa"/>
          </w:tcPr>
          <w:p w14:paraId="688DFB57" w14:textId="332DA05A" w:rsidR="006F7A57" w:rsidRPr="006F7A57" w:rsidRDefault="00724DBE"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When</w:t>
            </w:r>
            <w:r w:rsidR="006F7A57" w:rsidRPr="006F7A57">
              <w:rPr>
                <w:bCs/>
              </w:rPr>
              <w:t xml:space="preserve"> services are provided</w:t>
            </w:r>
          </w:p>
        </w:tc>
      </w:tr>
      <w:tr w:rsidR="006F7A57" w:rsidRPr="006F7A57" w14:paraId="10A44727" w14:textId="77777777" w:rsidTr="00DA66BB">
        <w:trPr>
          <w:trHeight w:hRule="exact" w:val="635"/>
        </w:trPr>
        <w:tc>
          <w:tcPr>
            <w:cnfStyle w:val="001000000000" w:firstRow="0" w:lastRow="0" w:firstColumn="1" w:lastColumn="0" w:oddVBand="0" w:evenVBand="0" w:oddHBand="0" w:evenHBand="0" w:firstRowFirstColumn="0" w:firstRowLastColumn="0" w:lastRowFirstColumn="0" w:lastRowLastColumn="0"/>
            <w:tcW w:w="805" w:type="dxa"/>
          </w:tcPr>
          <w:p w14:paraId="7B989EB8" w14:textId="77777777" w:rsidR="006F7A57" w:rsidRPr="006F7A57" w:rsidRDefault="006F7A57" w:rsidP="004029EA">
            <w:pPr>
              <w:spacing w:after="120" w:line="264" w:lineRule="auto"/>
            </w:pPr>
            <w:r w:rsidRPr="006F7A57">
              <w:t>4.15 B</w:t>
            </w:r>
          </w:p>
        </w:tc>
        <w:tc>
          <w:tcPr>
            <w:tcW w:w="3060" w:type="dxa"/>
          </w:tcPr>
          <w:p w14:paraId="290DEEDC"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Financial Assistance Provided</w:t>
            </w:r>
          </w:p>
        </w:tc>
        <w:tc>
          <w:tcPr>
            <w:tcW w:w="2070" w:type="dxa"/>
          </w:tcPr>
          <w:p w14:paraId="169124B3"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Clients who receive financial assistance</w:t>
            </w:r>
          </w:p>
        </w:tc>
        <w:tc>
          <w:tcPr>
            <w:tcW w:w="3690" w:type="dxa"/>
          </w:tcPr>
          <w:p w14:paraId="59399209" w14:textId="1A50EB49" w:rsidR="006F7A57" w:rsidRPr="006F7A57" w:rsidRDefault="00724DBE"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When</w:t>
            </w:r>
            <w:r w:rsidR="006F7A57" w:rsidRPr="006F7A57">
              <w:rPr>
                <w:bCs/>
              </w:rPr>
              <w:t xml:space="preserve"> financial assistance is provided</w:t>
            </w:r>
          </w:p>
        </w:tc>
      </w:tr>
      <w:tr w:rsidR="006F7A57" w:rsidRPr="006F7A57" w14:paraId="6CD81D63" w14:textId="77777777" w:rsidTr="00DA66BB">
        <w:trPr>
          <w:trHeight w:hRule="exact" w:val="325"/>
        </w:trPr>
        <w:tc>
          <w:tcPr>
            <w:cnfStyle w:val="001000000000" w:firstRow="0" w:lastRow="0" w:firstColumn="1" w:lastColumn="0" w:oddVBand="0" w:evenVBand="0" w:oddHBand="0" w:evenHBand="0" w:firstRowFirstColumn="0" w:firstRowLastColumn="0" w:lastRowFirstColumn="0" w:lastRowLastColumn="0"/>
            <w:tcW w:w="805" w:type="dxa"/>
          </w:tcPr>
          <w:p w14:paraId="094A5B85" w14:textId="77777777" w:rsidR="006F7A57" w:rsidRPr="006F7A57" w:rsidRDefault="006F7A57" w:rsidP="004029EA">
            <w:pPr>
              <w:spacing w:after="120" w:line="264" w:lineRule="auto"/>
            </w:pPr>
            <w:r w:rsidRPr="006F7A57">
              <w:t>4.17</w:t>
            </w:r>
          </w:p>
        </w:tc>
        <w:tc>
          <w:tcPr>
            <w:tcW w:w="3060" w:type="dxa"/>
          </w:tcPr>
          <w:p w14:paraId="04A5A136"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Residential Move-In Date</w:t>
            </w:r>
          </w:p>
        </w:tc>
        <w:tc>
          <w:tcPr>
            <w:tcW w:w="2070" w:type="dxa"/>
          </w:tcPr>
          <w:p w14:paraId="61264851"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RRH clients</w:t>
            </w:r>
          </w:p>
        </w:tc>
        <w:tc>
          <w:tcPr>
            <w:tcW w:w="3690" w:type="dxa"/>
          </w:tcPr>
          <w:p w14:paraId="14B13201" w14:textId="755ECD0B"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 xml:space="preserve">Project entry; edit if </w:t>
            </w:r>
            <w:r w:rsidR="00DA66BB">
              <w:rPr>
                <w:bCs/>
              </w:rPr>
              <w:t>status changes</w:t>
            </w:r>
          </w:p>
        </w:tc>
      </w:tr>
      <w:tr w:rsidR="006F7A57" w:rsidRPr="006F7A57" w14:paraId="6ACED658" w14:textId="77777777" w:rsidTr="00DA66BB">
        <w:trPr>
          <w:trHeight w:hRule="exact" w:val="622"/>
        </w:trPr>
        <w:tc>
          <w:tcPr>
            <w:cnfStyle w:val="001000000000" w:firstRow="0" w:lastRow="0" w:firstColumn="1" w:lastColumn="0" w:oddVBand="0" w:evenVBand="0" w:oddHBand="0" w:evenHBand="0" w:firstRowFirstColumn="0" w:firstRowLastColumn="0" w:lastRowFirstColumn="0" w:lastRowLastColumn="0"/>
            <w:tcW w:w="805" w:type="dxa"/>
          </w:tcPr>
          <w:p w14:paraId="39EC54AE" w14:textId="77777777" w:rsidR="006F7A57" w:rsidRPr="006F7A57" w:rsidRDefault="006F7A57" w:rsidP="004029EA">
            <w:pPr>
              <w:spacing w:after="120" w:line="264" w:lineRule="auto"/>
            </w:pPr>
            <w:r w:rsidRPr="006F7A57">
              <w:t>4.41</w:t>
            </w:r>
          </w:p>
        </w:tc>
        <w:tc>
          <w:tcPr>
            <w:tcW w:w="3060" w:type="dxa"/>
          </w:tcPr>
          <w:p w14:paraId="3A795879"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Veteran’s Information</w:t>
            </w:r>
          </w:p>
        </w:tc>
        <w:tc>
          <w:tcPr>
            <w:tcW w:w="2070" w:type="dxa"/>
          </w:tcPr>
          <w:p w14:paraId="5C43FBD0" w14:textId="155D290B"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Veterans (Veteran Status = Yes)</w:t>
            </w:r>
          </w:p>
        </w:tc>
        <w:tc>
          <w:tcPr>
            <w:tcW w:w="3690" w:type="dxa"/>
          </w:tcPr>
          <w:p w14:paraId="37203CF2" w14:textId="31FC47FD"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Record creation or first SSVF project entry</w:t>
            </w:r>
          </w:p>
        </w:tc>
      </w:tr>
      <w:tr w:rsidR="006F7A57" w:rsidRPr="006F7A57" w14:paraId="5898B830" w14:textId="77777777" w:rsidTr="00DA66BB">
        <w:trPr>
          <w:trHeight w:hRule="exact" w:val="392"/>
        </w:trPr>
        <w:tc>
          <w:tcPr>
            <w:cnfStyle w:val="001000000000" w:firstRow="0" w:lastRow="0" w:firstColumn="1" w:lastColumn="0" w:oddVBand="0" w:evenVBand="0" w:oddHBand="0" w:evenHBand="0" w:firstRowFirstColumn="0" w:firstRowLastColumn="0" w:lastRowFirstColumn="0" w:lastRowLastColumn="0"/>
            <w:tcW w:w="805" w:type="dxa"/>
          </w:tcPr>
          <w:p w14:paraId="1C01E448" w14:textId="77777777" w:rsidR="006F7A57" w:rsidRPr="006F7A57" w:rsidRDefault="006F7A57" w:rsidP="004029EA">
            <w:pPr>
              <w:spacing w:after="120" w:line="264" w:lineRule="auto"/>
            </w:pPr>
            <w:r w:rsidRPr="006F7A57">
              <w:t>4.42</w:t>
            </w:r>
          </w:p>
        </w:tc>
        <w:tc>
          <w:tcPr>
            <w:tcW w:w="3060" w:type="dxa"/>
          </w:tcPr>
          <w:p w14:paraId="0F9F70CE"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Percent of AMI</w:t>
            </w:r>
          </w:p>
        </w:tc>
        <w:tc>
          <w:tcPr>
            <w:tcW w:w="2070" w:type="dxa"/>
          </w:tcPr>
          <w:p w14:paraId="72B74FB9" w14:textId="4A96D659" w:rsidR="006F7A57" w:rsidRPr="006F7A57" w:rsidRDefault="00DA66BB"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HoH</w:t>
            </w:r>
          </w:p>
        </w:tc>
        <w:tc>
          <w:tcPr>
            <w:tcW w:w="3690" w:type="dxa"/>
          </w:tcPr>
          <w:p w14:paraId="7D7A5195" w14:textId="2D7FC5B7" w:rsidR="006F7A57" w:rsidRPr="006F7A57" w:rsidRDefault="00DA66BB"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r w:rsidR="006F7A57" w:rsidRPr="006F7A57" w14:paraId="136C517B" w14:textId="77777777" w:rsidTr="00DA66BB">
        <w:trPr>
          <w:trHeight w:hRule="exact" w:val="343"/>
        </w:trPr>
        <w:tc>
          <w:tcPr>
            <w:cnfStyle w:val="001000000000" w:firstRow="0" w:lastRow="0" w:firstColumn="1" w:lastColumn="0" w:oddVBand="0" w:evenVBand="0" w:oddHBand="0" w:evenHBand="0" w:firstRowFirstColumn="0" w:firstRowLastColumn="0" w:lastRowFirstColumn="0" w:lastRowLastColumn="0"/>
            <w:tcW w:w="805" w:type="dxa"/>
          </w:tcPr>
          <w:p w14:paraId="75DEFB67" w14:textId="77777777" w:rsidR="006F7A57" w:rsidRPr="006F7A57" w:rsidRDefault="006F7A57" w:rsidP="004029EA">
            <w:pPr>
              <w:spacing w:after="120" w:line="264" w:lineRule="auto"/>
            </w:pPr>
            <w:r w:rsidRPr="006F7A57">
              <w:t>4.43</w:t>
            </w:r>
          </w:p>
        </w:tc>
        <w:tc>
          <w:tcPr>
            <w:tcW w:w="3060" w:type="dxa"/>
          </w:tcPr>
          <w:p w14:paraId="065F82D3"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Last Permanent Address</w:t>
            </w:r>
          </w:p>
        </w:tc>
        <w:tc>
          <w:tcPr>
            <w:tcW w:w="2070" w:type="dxa"/>
          </w:tcPr>
          <w:p w14:paraId="192A9B6B" w14:textId="5257600B" w:rsidR="006F7A57" w:rsidRPr="006F7A57" w:rsidRDefault="009356A8"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Pr>
                <w:bCs/>
              </w:rPr>
              <w:t xml:space="preserve">HoH </w:t>
            </w:r>
            <w:r w:rsidR="006F7A57" w:rsidRPr="006F7A57">
              <w:rPr>
                <w:bCs/>
              </w:rPr>
              <w:t>and adults</w:t>
            </w:r>
          </w:p>
        </w:tc>
        <w:tc>
          <w:tcPr>
            <w:tcW w:w="3690" w:type="dxa"/>
          </w:tcPr>
          <w:p w14:paraId="12990548" w14:textId="77777777" w:rsidR="006F7A57" w:rsidRPr="006F7A57" w:rsidRDefault="006F7A57" w:rsidP="004029EA">
            <w:pPr>
              <w:spacing w:after="120" w:line="264" w:lineRule="auto"/>
              <w:cnfStyle w:val="000000000000" w:firstRow="0" w:lastRow="0" w:firstColumn="0" w:lastColumn="0" w:oddVBand="0" w:evenVBand="0" w:oddHBand="0" w:evenHBand="0" w:firstRowFirstColumn="0" w:firstRowLastColumn="0" w:lastRowFirstColumn="0" w:lastRowLastColumn="0"/>
              <w:rPr>
                <w:bCs/>
              </w:rPr>
            </w:pPr>
            <w:r w:rsidRPr="006F7A57">
              <w:rPr>
                <w:bCs/>
              </w:rPr>
              <w:t>Project entry</w:t>
            </w:r>
          </w:p>
        </w:tc>
      </w:tr>
    </w:tbl>
    <w:p w14:paraId="6DE0EE1D" w14:textId="77777777" w:rsidR="00492054" w:rsidRDefault="00492054" w:rsidP="004029EA">
      <w:pPr>
        <w:pStyle w:val="Heading3"/>
      </w:pPr>
      <w:bookmarkStart w:id="33" w:name="_Toc399312725"/>
      <w:bookmarkEnd w:id="29"/>
      <w:bookmarkEnd w:id="30"/>
      <w:bookmarkEnd w:id="31"/>
      <w:bookmarkEnd w:id="32"/>
      <w:r>
        <w:lastRenderedPageBreak/>
        <w:t>Assistance Type</w:t>
      </w:r>
      <w:bookmarkEnd w:id="33"/>
    </w:p>
    <w:p w14:paraId="0BA926B4" w14:textId="26D8B802" w:rsidR="00492054" w:rsidRDefault="00492054" w:rsidP="004029EA">
      <w:r>
        <w:t xml:space="preserve">For each SSVF grant, there must be one project set up in HMIS with a project type of Rapid Re-Housing </w:t>
      </w:r>
      <w:r w:rsidR="00032E2C">
        <w:t xml:space="preserve">(RRH) </w:t>
      </w:r>
      <w:r>
        <w:t xml:space="preserve">and </w:t>
      </w:r>
      <w:r w:rsidR="008D4F21">
        <w:t>another</w:t>
      </w:r>
      <w:r>
        <w:t xml:space="preserve"> with a project type of Homelessness Prevention</w:t>
      </w:r>
      <w:r w:rsidR="00032E2C">
        <w:t xml:space="preserve"> (HP)</w:t>
      </w:r>
      <w:r>
        <w:t xml:space="preserve">.  </w:t>
      </w:r>
    </w:p>
    <w:p w14:paraId="79F51E5F" w14:textId="261E656F" w:rsidR="00492054" w:rsidRDefault="00492054" w:rsidP="004029EA">
      <w:r>
        <w:t xml:space="preserve">Participants should be entered into </w:t>
      </w:r>
      <w:r w:rsidR="00D12357">
        <w:t xml:space="preserve">HMIS under </w:t>
      </w:r>
      <w:r>
        <w:t xml:space="preserve">either the RRH or </w:t>
      </w:r>
      <w:r w:rsidR="00032E2C">
        <w:t>HP</w:t>
      </w:r>
      <w:r>
        <w:t xml:space="preserve"> project </w:t>
      </w:r>
      <w:r w:rsidR="00D12357">
        <w:t xml:space="preserve">based on the housing status of the head of household.  </w:t>
      </w:r>
    </w:p>
    <w:p w14:paraId="45A172A4" w14:textId="150A5FD3" w:rsidR="00D12357" w:rsidRDefault="00D12357" w:rsidP="004029EA">
      <w:r>
        <w:t xml:space="preserve">If the head of household is homeless, enter the household into the RRH project.  </w:t>
      </w:r>
      <w:r w:rsidR="008E7924">
        <w:t>Briefly, this includes:</w:t>
      </w:r>
    </w:p>
    <w:p w14:paraId="6D192A47" w14:textId="10EA8DCE" w:rsidR="00D12357" w:rsidRPr="00D12357" w:rsidRDefault="008E7924" w:rsidP="004029EA">
      <w:pPr>
        <w:pStyle w:val="ListParagraph"/>
        <w:numPr>
          <w:ilvl w:val="0"/>
          <w:numId w:val="30"/>
        </w:numPr>
        <w:autoSpaceDE w:val="0"/>
        <w:autoSpaceDN w:val="0"/>
        <w:adjustRightInd w:val="0"/>
        <w:spacing w:before="120"/>
        <w:contextualSpacing/>
        <w:rPr>
          <w:b/>
          <w:szCs w:val="22"/>
        </w:rPr>
      </w:pPr>
      <w:r>
        <w:rPr>
          <w:szCs w:val="22"/>
        </w:rPr>
        <w:t>Individuals and families living in a place not meant for human habitation (e.g.</w:t>
      </w:r>
      <w:r w:rsidR="00D12357" w:rsidRPr="00D12357">
        <w:rPr>
          <w:szCs w:val="22"/>
        </w:rPr>
        <w:t xml:space="preserve">, </w:t>
      </w:r>
      <w:r>
        <w:rPr>
          <w:szCs w:val="22"/>
        </w:rPr>
        <w:t>a vehicle</w:t>
      </w:r>
      <w:r w:rsidR="00D12357" w:rsidRPr="00D12357">
        <w:rPr>
          <w:szCs w:val="22"/>
        </w:rPr>
        <w:t>, park, abandoned building, bus or train station, airport, or camping ground</w:t>
      </w:r>
      <w:r>
        <w:rPr>
          <w:szCs w:val="22"/>
        </w:rPr>
        <w:t>).</w:t>
      </w:r>
    </w:p>
    <w:p w14:paraId="7977D821" w14:textId="6BC3B059" w:rsidR="00D12357" w:rsidRPr="00D12357" w:rsidRDefault="008E7924" w:rsidP="004029EA">
      <w:pPr>
        <w:pStyle w:val="ListParagraph"/>
        <w:numPr>
          <w:ilvl w:val="0"/>
          <w:numId w:val="30"/>
        </w:numPr>
        <w:autoSpaceDE w:val="0"/>
        <w:autoSpaceDN w:val="0"/>
        <w:adjustRightInd w:val="0"/>
        <w:spacing w:before="120"/>
        <w:contextualSpacing/>
        <w:rPr>
          <w:szCs w:val="22"/>
        </w:rPr>
      </w:pPr>
      <w:r>
        <w:rPr>
          <w:szCs w:val="22"/>
        </w:rPr>
        <w:t>Individuals and families being provided with a temporary residence by a public or private organization (e.g., emergency shelter, Safe Haven, or a hotel or motel paid for with emergency shelter vouchers).</w:t>
      </w:r>
    </w:p>
    <w:p w14:paraId="00020C43" w14:textId="77777777" w:rsidR="008E7924" w:rsidRDefault="008E7924" w:rsidP="004029EA">
      <w:pPr>
        <w:pStyle w:val="ListParagraph"/>
        <w:numPr>
          <w:ilvl w:val="0"/>
          <w:numId w:val="30"/>
        </w:numPr>
        <w:autoSpaceDE w:val="0"/>
        <w:autoSpaceDN w:val="0"/>
        <w:adjustRightInd w:val="0"/>
        <w:spacing w:before="120"/>
        <w:contextualSpacing/>
        <w:rPr>
          <w:szCs w:val="22"/>
        </w:rPr>
      </w:pPr>
      <w:r>
        <w:rPr>
          <w:szCs w:val="22"/>
        </w:rPr>
        <w:t>Individuals exiting an</w:t>
      </w:r>
      <w:r w:rsidR="00D12357" w:rsidRPr="00D12357">
        <w:rPr>
          <w:szCs w:val="22"/>
        </w:rPr>
        <w:t xml:space="preserve"> institution after a stay of 90 days or less who resided in an emergency shelter or place not meant for human habitation immediately before entering that institution.</w:t>
      </w:r>
    </w:p>
    <w:p w14:paraId="4FC2D5B1" w14:textId="77777777" w:rsidR="008E7924" w:rsidRPr="008E7924" w:rsidRDefault="008E7924" w:rsidP="004029EA">
      <w:pPr>
        <w:pStyle w:val="ListParagraph"/>
        <w:numPr>
          <w:ilvl w:val="0"/>
          <w:numId w:val="30"/>
        </w:numPr>
        <w:autoSpaceDE w:val="0"/>
        <w:autoSpaceDN w:val="0"/>
        <w:adjustRightInd w:val="0"/>
        <w:spacing w:before="120"/>
        <w:contextualSpacing/>
        <w:rPr>
          <w:szCs w:val="22"/>
        </w:rPr>
      </w:pPr>
      <w:r>
        <w:t>Individuals and families</w:t>
      </w:r>
      <w:r w:rsidR="00A13E45">
        <w:t xml:space="preserve"> leaving their primary nighttime residence because they are fleeing domestic violence, have no other residence, and lack the resources or support networks to obtain other permanent housing</w:t>
      </w:r>
      <w:r>
        <w:t>.</w:t>
      </w:r>
    </w:p>
    <w:p w14:paraId="33E9D58E" w14:textId="2E865B78" w:rsidR="00A13E45" w:rsidRPr="008E7924" w:rsidRDefault="004B3F15" w:rsidP="004029EA">
      <w:pPr>
        <w:pStyle w:val="ListParagraph"/>
        <w:numPr>
          <w:ilvl w:val="0"/>
          <w:numId w:val="30"/>
        </w:numPr>
        <w:autoSpaceDE w:val="0"/>
        <w:autoSpaceDN w:val="0"/>
        <w:adjustRightInd w:val="0"/>
        <w:spacing w:before="120"/>
        <w:contextualSpacing/>
        <w:rPr>
          <w:szCs w:val="22"/>
        </w:rPr>
      </w:pPr>
      <w:r>
        <w:t xml:space="preserve">Individuals </w:t>
      </w:r>
      <w:r w:rsidR="002420D2">
        <w:t>leaving their primary nighttime residence because they are fleeing domestic violence, who have no other residence, and do not have resources or a support network in place to acquire permanent housing</w:t>
      </w:r>
      <w:r w:rsidR="00A13E45">
        <w:t>.</w:t>
      </w:r>
    </w:p>
    <w:p w14:paraId="2AF78DB9" w14:textId="2D8FBE4B" w:rsidR="00A13E45" w:rsidRPr="00492054" w:rsidRDefault="00A13E45" w:rsidP="004029EA">
      <w:r>
        <w:t xml:space="preserve">Other participants (i.e., </w:t>
      </w:r>
      <w:r w:rsidR="008D4F21">
        <w:t>those</w:t>
      </w:r>
      <w:r>
        <w:t xml:space="preserve"> who are not homeless but are </w:t>
      </w:r>
      <w:r w:rsidR="008D4F21">
        <w:t>eligible for SSVF) should be entered into the Prevention project.</w:t>
      </w:r>
    </w:p>
    <w:p w14:paraId="10905EF3" w14:textId="691BB496" w:rsidR="009154F6" w:rsidRDefault="009154F6" w:rsidP="004029EA">
      <w:pPr>
        <w:pStyle w:val="Heading3"/>
      </w:pPr>
      <w:bookmarkStart w:id="34" w:name="_Toc399312726"/>
      <w:r>
        <w:t>3.1</w:t>
      </w:r>
      <w:r>
        <w:tab/>
        <w:t>Name</w:t>
      </w:r>
      <w:bookmarkEnd w:id="34"/>
    </w:p>
    <w:p w14:paraId="50BB5FB0" w14:textId="77777777" w:rsidR="00AC2DE4" w:rsidRDefault="00DD6E28" w:rsidP="004029EA">
      <w:r>
        <w:t>Providing identifying information is an SSVF eligibility requirement and is not optional</w:t>
      </w:r>
      <w:r w:rsidR="00FA11AD">
        <w:t xml:space="preserve">.  </w:t>
      </w:r>
      <w:r w:rsidR="009154F6" w:rsidRPr="00DD6E28">
        <w:t xml:space="preserve">At a minimum, every </w:t>
      </w:r>
      <w:r w:rsidRPr="00DD6E28">
        <w:t>client</w:t>
      </w:r>
      <w:r>
        <w:t>, including household members,</w:t>
      </w:r>
      <w:r w:rsidRPr="00DD6E28">
        <w:t xml:space="preserve"> must have a first name and a last name entered in HMIS</w:t>
      </w:r>
      <w:r w:rsidR="00FA11AD">
        <w:t xml:space="preserve">.  </w:t>
      </w:r>
      <w:r w:rsidRPr="00DD6E28">
        <w:t>Use full legal names instead of nicknames or shortened versions</w:t>
      </w:r>
      <w:r w:rsidR="00FA11AD">
        <w:t xml:space="preserve">.  </w:t>
      </w:r>
      <w:r w:rsidR="009356A8">
        <w:t>Entry of middle names and suffixes is strongly encouraged.</w:t>
      </w:r>
      <w:r w:rsidR="004215C1">
        <w:t xml:space="preserve">  </w:t>
      </w:r>
    </w:p>
    <w:p w14:paraId="613E2864" w14:textId="3F52D0C8" w:rsidR="009154F6" w:rsidRPr="00DD6E28" w:rsidRDefault="004215C1" w:rsidP="004029EA">
      <w:r>
        <w:t xml:space="preserve">The only acceptable response to Name Data Quality is </w:t>
      </w:r>
      <w:r w:rsidRPr="004215C1">
        <w:rPr>
          <w:i/>
        </w:rPr>
        <w:t>Full name reported</w:t>
      </w:r>
      <w:r>
        <w:t xml:space="preserve">.  (As long as the first name and last name are complete and correct, </w:t>
      </w:r>
      <w:proofErr w:type="gramStart"/>
      <w:r w:rsidRPr="004215C1">
        <w:rPr>
          <w:i/>
        </w:rPr>
        <w:t>Full</w:t>
      </w:r>
      <w:proofErr w:type="gramEnd"/>
      <w:r w:rsidRPr="004215C1">
        <w:rPr>
          <w:i/>
        </w:rPr>
        <w:t xml:space="preserve"> name reported</w:t>
      </w:r>
      <w:r>
        <w:t xml:space="preserve"> is an appropriate response – it is desirable but not necessary that the middle name is included.)</w:t>
      </w:r>
    </w:p>
    <w:p w14:paraId="691DC8D3" w14:textId="41827608" w:rsidR="00DD6E28" w:rsidRPr="00DD6E28" w:rsidRDefault="00DD6E28" w:rsidP="004029EA">
      <w:r w:rsidRPr="00DD6E28">
        <w:t xml:space="preserve">If there is already a record in HMIS for the </w:t>
      </w:r>
      <w:r w:rsidR="0077398C">
        <w:t>participant</w:t>
      </w:r>
      <w:r w:rsidRPr="00DD6E28">
        <w:t xml:space="preserve"> and any part of the name is incorrect, correct it.</w:t>
      </w:r>
      <w:r w:rsidR="0077398C" w:rsidRPr="0077398C">
        <w:t xml:space="preserve"> </w:t>
      </w:r>
      <w:r w:rsidR="0077398C">
        <w:t xml:space="preserve"> Although the HMIS Data Standards specify that name is only collected when a client record is created, it is the responsibility of every project that serves that person to ensure that  </w:t>
      </w:r>
    </w:p>
    <w:p w14:paraId="0D974E65" w14:textId="06590573" w:rsidR="009154F6" w:rsidRDefault="00DD6E28" w:rsidP="004029EA">
      <w:pPr>
        <w:pStyle w:val="Heading3"/>
      </w:pPr>
      <w:bookmarkStart w:id="35" w:name="_Toc399312727"/>
      <w:r>
        <w:t>3.2</w:t>
      </w:r>
      <w:r>
        <w:tab/>
        <w:t>Social Security Number</w:t>
      </w:r>
      <w:bookmarkEnd w:id="35"/>
    </w:p>
    <w:p w14:paraId="2032B5EA" w14:textId="3BAEBB8F" w:rsidR="00DD6E28" w:rsidRDefault="00DD6E28" w:rsidP="004029EA">
      <w:r>
        <w:t>For Veterans, SSN is relevant to eligibility</w:t>
      </w:r>
      <w:r w:rsidR="00FA11AD">
        <w:t xml:space="preserve">.  </w:t>
      </w:r>
      <w:r>
        <w:t>Any Veteran applying for services from an SSVF program must provide an SSN in order to receive services and grantees must enter the complete SSN into HMIS</w:t>
      </w:r>
      <w:r w:rsidR="00FA11AD">
        <w:t xml:space="preserve">.  </w:t>
      </w:r>
      <w:r>
        <w:t>A Veteran who declines to provide an SSN is not eligible for SSVF</w:t>
      </w:r>
      <w:r w:rsidR="00FA11AD">
        <w:t xml:space="preserve">.  </w:t>
      </w:r>
    </w:p>
    <w:p w14:paraId="5479A122" w14:textId="62958727" w:rsidR="00DD6E28" w:rsidRDefault="00DD6E28" w:rsidP="004029EA">
      <w:r>
        <w:t>Grantees must also ask for an SSN for all non-Veteran household members; however, non-Veterans are legally entitled to decline to provide an SSN</w:t>
      </w:r>
      <w:r w:rsidR="00FA11AD">
        <w:t xml:space="preserve">.  </w:t>
      </w:r>
      <w:r>
        <w:t xml:space="preserve">When that happens, it must be accurately reflected in </w:t>
      </w:r>
      <w:r>
        <w:lastRenderedPageBreak/>
        <w:t>HMIS data</w:t>
      </w:r>
      <w:r w:rsidR="009356A8">
        <w:t xml:space="preserve"> by selecting ‘Client refused’ in the SSN Data Quality field</w:t>
      </w:r>
      <w:r w:rsidR="00FA11AD">
        <w:t xml:space="preserve">.  </w:t>
      </w:r>
      <w:r>
        <w:t>Regardless of the reason, partial, missing, or invalid SSNs will always have a negative impact on data quality</w:t>
      </w:r>
      <w:r w:rsidR="00FA11AD">
        <w:t xml:space="preserve">.  </w:t>
      </w:r>
    </w:p>
    <w:p w14:paraId="48193D2E" w14:textId="4D0B3589" w:rsidR="009356A8" w:rsidRPr="00DD6E28" w:rsidRDefault="009356A8" w:rsidP="004029EA">
      <w:r w:rsidRPr="00DD6E28">
        <w:t xml:space="preserve">If there is already a record in HMIS for the client </w:t>
      </w:r>
      <w:r>
        <w:t>and the SSN</w:t>
      </w:r>
      <w:r w:rsidRPr="00DD6E28">
        <w:t xml:space="preserve"> is incorrect</w:t>
      </w:r>
      <w:r>
        <w:t xml:space="preserve"> or incomplete</w:t>
      </w:r>
      <w:r w:rsidRPr="00DD6E28">
        <w:t>, correct it.</w:t>
      </w:r>
    </w:p>
    <w:p w14:paraId="00A7426D" w14:textId="77777777" w:rsidR="009154F6" w:rsidRDefault="009154F6" w:rsidP="004029EA">
      <w:pPr>
        <w:pStyle w:val="Heading3"/>
      </w:pPr>
      <w:bookmarkStart w:id="36" w:name="_Toc399312728"/>
      <w:r>
        <w:t>3.3</w:t>
      </w:r>
      <w:r>
        <w:tab/>
        <w:t>Date of Birth</w:t>
      </w:r>
      <w:bookmarkEnd w:id="36"/>
    </w:p>
    <w:p w14:paraId="62B65C95" w14:textId="0BA9F1C8" w:rsidR="00DD6E28" w:rsidRDefault="00DD6E28" w:rsidP="004029EA">
      <w:r>
        <w:t>Again, providing identifying information is an SSVF eligibility requirement and is not optional</w:t>
      </w:r>
      <w:r w:rsidR="00FA11AD">
        <w:t xml:space="preserve">.  </w:t>
      </w:r>
      <w:r w:rsidR="006D0794">
        <w:t>E</w:t>
      </w:r>
      <w:r w:rsidRPr="00DD6E28">
        <w:t>very client</w:t>
      </w:r>
      <w:r>
        <w:t xml:space="preserve">, including </w:t>
      </w:r>
      <w:r w:rsidR="006D0794">
        <w:t xml:space="preserve">non-Veteran </w:t>
      </w:r>
      <w:r>
        <w:t>household members,</w:t>
      </w:r>
      <w:r w:rsidRPr="00DD6E28">
        <w:t xml:space="preserve"> must have a </w:t>
      </w:r>
      <w:r>
        <w:t>date of birth</w:t>
      </w:r>
      <w:r w:rsidRPr="00DD6E28">
        <w:t xml:space="preserve"> in HMIS</w:t>
      </w:r>
      <w:r w:rsidR="00FA11AD">
        <w:t xml:space="preserve">.  </w:t>
      </w:r>
      <w:r w:rsidR="00AC2DE4">
        <w:t xml:space="preserve">Note that for Name Data Quality, </w:t>
      </w:r>
      <w:r w:rsidR="00AC2DE4" w:rsidRPr="00AC2DE4">
        <w:rPr>
          <w:i/>
        </w:rPr>
        <w:t>Client doesn’t know</w:t>
      </w:r>
      <w:r w:rsidR="00AC2DE4">
        <w:t xml:space="preserve"> and </w:t>
      </w:r>
      <w:r w:rsidR="00AC2DE4" w:rsidRPr="00AC2DE4">
        <w:rPr>
          <w:i/>
        </w:rPr>
        <w:t>Client refused</w:t>
      </w:r>
      <w:r w:rsidR="00AC2DE4">
        <w:t xml:space="preserve"> are not valid responses for SSVF participants.  </w:t>
      </w:r>
    </w:p>
    <w:p w14:paraId="553446BD" w14:textId="5A50119A" w:rsidR="009356A8" w:rsidRPr="00DD6E28" w:rsidRDefault="009356A8" w:rsidP="004029EA">
      <w:r w:rsidRPr="00DD6E28">
        <w:t xml:space="preserve">If there is already a record in HMIS for the client </w:t>
      </w:r>
      <w:r>
        <w:t>and the date of birth</w:t>
      </w:r>
      <w:r w:rsidRPr="00DD6E28">
        <w:t xml:space="preserve"> is incorrect</w:t>
      </w:r>
      <w:r>
        <w:t xml:space="preserve"> or incomplete</w:t>
      </w:r>
      <w:r w:rsidRPr="00DD6E28">
        <w:t>, correct it.</w:t>
      </w:r>
    </w:p>
    <w:p w14:paraId="2BABF8E2" w14:textId="77777777" w:rsidR="009154F6" w:rsidRDefault="009154F6" w:rsidP="004029EA">
      <w:pPr>
        <w:pStyle w:val="Heading3"/>
      </w:pPr>
      <w:bookmarkStart w:id="37" w:name="_Toc399312729"/>
      <w:r>
        <w:t>3.4</w:t>
      </w:r>
      <w:r>
        <w:tab/>
        <w:t>Race</w:t>
      </w:r>
      <w:bookmarkEnd w:id="37"/>
    </w:p>
    <w:p w14:paraId="566E00D0" w14:textId="77777777" w:rsidR="0077398C" w:rsidRDefault="0077398C" w:rsidP="004029EA">
      <w:r>
        <w:t xml:space="preserve">Select as many races as apply.  If the participant does not identify with any of the five races listed, select </w:t>
      </w:r>
      <w:r>
        <w:rPr>
          <w:i/>
        </w:rPr>
        <w:t xml:space="preserve">Client doesn’t know </w:t>
      </w:r>
      <w:r>
        <w:t xml:space="preserve">or </w:t>
      </w:r>
      <w:r>
        <w:rPr>
          <w:i/>
        </w:rPr>
        <w:t xml:space="preserve">Client refused </w:t>
      </w:r>
      <w:r>
        <w:t xml:space="preserve">as appropriate.  </w:t>
      </w:r>
    </w:p>
    <w:p w14:paraId="090AAF8D" w14:textId="5521FD4F" w:rsidR="00DD6E28" w:rsidRPr="00DD6E28" w:rsidRDefault="00DA66BB" w:rsidP="004029EA">
      <w:r w:rsidRPr="00DD6E28">
        <w:t xml:space="preserve">If there is already a record in HMIS for the client </w:t>
      </w:r>
      <w:r>
        <w:t>and race information</w:t>
      </w:r>
      <w:r w:rsidRPr="00DD6E28">
        <w:t xml:space="preserve"> is incorrect</w:t>
      </w:r>
      <w:r>
        <w:t xml:space="preserve"> or incomplete</w:t>
      </w:r>
      <w:r w:rsidRPr="00DD6E28">
        <w:t>, correct it.</w:t>
      </w:r>
    </w:p>
    <w:p w14:paraId="7F77D329" w14:textId="77777777" w:rsidR="009154F6" w:rsidRDefault="009154F6" w:rsidP="004029EA">
      <w:pPr>
        <w:pStyle w:val="Heading3"/>
      </w:pPr>
      <w:bookmarkStart w:id="38" w:name="_Toc399312730"/>
      <w:r>
        <w:t>3.5</w:t>
      </w:r>
      <w:r>
        <w:tab/>
        <w:t>Ethnicity</w:t>
      </w:r>
      <w:bookmarkEnd w:id="38"/>
    </w:p>
    <w:p w14:paraId="78D7D5A4" w14:textId="4070047A" w:rsidR="00DA66BB" w:rsidRPr="00DD6E28" w:rsidRDefault="00DA66BB" w:rsidP="004029EA">
      <w:r w:rsidRPr="00DD6E28">
        <w:t xml:space="preserve">If there is already a record in HMIS for the client </w:t>
      </w:r>
      <w:r w:rsidR="006853A0">
        <w:t>and Ethnicity</w:t>
      </w:r>
      <w:r w:rsidRPr="00DD6E28">
        <w:t xml:space="preserve"> is incorrect, correct it.</w:t>
      </w:r>
    </w:p>
    <w:p w14:paraId="32ECC82A" w14:textId="77777777" w:rsidR="009154F6" w:rsidRDefault="009154F6" w:rsidP="004029EA">
      <w:pPr>
        <w:pStyle w:val="Heading3"/>
      </w:pPr>
      <w:bookmarkStart w:id="39" w:name="_Toc399312731"/>
      <w:r>
        <w:t>3.6</w:t>
      </w:r>
      <w:r>
        <w:tab/>
        <w:t>Gender</w:t>
      </w:r>
      <w:bookmarkEnd w:id="39"/>
    </w:p>
    <w:p w14:paraId="7D2D5873" w14:textId="54FB6D07" w:rsidR="00DA66BB" w:rsidRPr="00DD6E28" w:rsidRDefault="00DA66BB" w:rsidP="004029EA">
      <w:r w:rsidRPr="00DD6E28">
        <w:t xml:space="preserve">If there is already a record in HMIS for the client </w:t>
      </w:r>
      <w:r>
        <w:t xml:space="preserve">and </w:t>
      </w:r>
      <w:r w:rsidR="006853A0">
        <w:t>Gender</w:t>
      </w:r>
      <w:r w:rsidRPr="00DD6E28">
        <w:t xml:space="preserve"> is incorrect, correct it.</w:t>
      </w:r>
      <w:r w:rsidR="00AC2DE4">
        <w:t xml:space="preserve">  </w:t>
      </w:r>
      <w:r w:rsidR="00AC2DE4" w:rsidRPr="00AC2DE4">
        <w:rPr>
          <w:i/>
        </w:rPr>
        <w:t>Client doesn’t know</w:t>
      </w:r>
      <w:r w:rsidR="00AC2DE4">
        <w:t xml:space="preserve"> and </w:t>
      </w:r>
      <w:r w:rsidR="00AC2DE4" w:rsidRPr="00AC2DE4">
        <w:rPr>
          <w:i/>
        </w:rPr>
        <w:t>Client refused</w:t>
      </w:r>
      <w:r w:rsidR="00AC2DE4">
        <w:t xml:space="preserve"> </w:t>
      </w:r>
      <w:proofErr w:type="gramStart"/>
      <w:r w:rsidR="00AC2DE4">
        <w:t>are</w:t>
      </w:r>
      <w:proofErr w:type="gramEnd"/>
      <w:r w:rsidR="00AC2DE4">
        <w:t xml:space="preserve"> not valid responses for SSVF participants.</w:t>
      </w:r>
    </w:p>
    <w:p w14:paraId="40C7C3A8" w14:textId="77777777" w:rsidR="009154F6" w:rsidRDefault="009154F6" w:rsidP="004029EA">
      <w:pPr>
        <w:pStyle w:val="Heading3"/>
      </w:pPr>
      <w:bookmarkStart w:id="40" w:name="_Toc399312732"/>
      <w:r>
        <w:t>3.7</w:t>
      </w:r>
      <w:r>
        <w:tab/>
        <w:t>Veteran Status</w:t>
      </w:r>
      <w:bookmarkEnd w:id="40"/>
    </w:p>
    <w:p w14:paraId="08EE37EB" w14:textId="787A8CE1" w:rsidR="00DD6E28" w:rsidRDefault="006853A0" w:rsidP="004029EA">
      <w:r>
        <w:t xml:space="preserve">In HMIS, </w:t>
      </w:r>
      <w:r w:rsidR="00DA66BB">
        <w:t>Veteran Status should be ‘Yes’ for anyone who has ever been on active duty in the armed forces of the United States</w:t>
      </w:r>
      <w:r w:rsidR="00DA66BB" w:rsidRPr="00DA66BB">
        <w:t>, regardless of discharge status or length of service</w:t>
      </w:r>
      <w:r w:rsidR="00FA11AD">
        <w:t xml:space="preserve">.  </w:t>
      </w:r>
    </w:p>
    <w:p w14:paraId="2B32D8F7" w14:textId="6EA84493" w:rsidR="006853A0" w:rsidRDefault="006853A0" w:rsidP="004029EA">
      <w:pPr>
        <w:pStyle w:val="ListParagraph"/>
        <w:spacing w:line="240" w:lineRule="auto"/>
      </w:pPr>
      <w:r>
        <w:t>For members of the Army, Navy, Air Force, Marine Corps, and Coast Guard</w:t>
      </w:r>
      <w:r w:rsidR="00DA66BB">
        <w:t>, a</w:t>
      </w:r>
      <w:r w:rsidR="00DA66BB" w:rsidRPr="00DA66BB">
        <w:t>ctive duty begins when a military member reports to a duty station after completio</w:t>
      </w:r>
      <w:r w:rsidR="00DA66BB">
        <w:t>n of training</w:t>
      </w:r>
      <w:r w:rsidR="00FA11AD">
        <w:t xml:space="preserve">.  </w:t>
      </w:r>
    </w:p>
    <w:p w14:paraId="1DD65146" w14:textId="01B7A0F4" w:rsidR="00DA66BB" w:rsidRDefault="006853A0" w:rsidP="004029EA">
      <w:pPr>
        <w:pStyle w:val="ListParagraph"/>
        <w:spacing w:line="240" w:lineRule="auto"/>
      </w:pPr>
      <w:r>
        <w:t xml:space="preserve">For members </w:t>
      </w:r>
      <w:r w:rsidR="00DA66BB" w:rsidRPr="00DA66BB">
        <w:t>of the Reserves and National Guard</w:t>
      </w:r>
      <w:r>
        <w:t>, active duty is any time spent activated or deployed, either in the United States or abroad</w:t>
      </w:r>
      <w:r w:rsidR="00FA11AD">
        <w:t xml:space="preserve">.  </w:t>
      </w:r>
    </w:p>
    <w:p w14:paraId="0BE4B575" w14:textId="1D8DAB3C" w:rsidR="00DA66BB" w:rsidRDefault="00DA66BB" w:rsidP="004029EA">
      <w:r>
        <w:t>Veteran Status should be ‘No’ for</w:t>
      </w:r>
      <w:r w:rsidR="006853A0">
        <w:t xml:space="preserve"> anyone who has not been on active duty, including</w:t>
      </w:r>
      <w:r>
        <w:t>:</w:t>
      </w:r>
    </w:p>
    <w:p w14:paraId="22760F84" w14:textId="7E5A474B" w:rsidR="00DA66BB" w:rsidRDefault="00DA66BB" w:rsidP="004029EA">
      <w:pPr>
        <w:pStyle w:val="ListParagraph"/>
        <w:spacing w:line="240" w:lineRule="auto"/>
      </w:pPr>
      <w:r>
        <w:t xml:space="preserve">Individuals who attended basic training, officer training school, and/or technical training but </w:t>
      </w:r>
      <w:r w:rsidR="006853A0">
        <w:t>were discharged before reporting to a duty station</w:t>
      </w:r>
      <w:r>
        <w:t>;</w:t>
      </w:r>
      <w:r w:rsidR="00FA11AD">
        <w:t xml:space="preserve"> </w:t>
      </w:r>
    </w:p>
    <w:p w14:paraId="502ACE01" w14:textId="0DF799BB" w:rsidR="006853A0" w:rsidRDefault="00DA66BB" w:rsidP="004029EA">
      <w:pPr>
        <w:pStyle w:val="ListParagraph"/>
        <w:spacing w:line="240" w:lineRule="auto"/>
      </w:pPr>
      <w:r>
        <w:t>Members of the Reserves or National Guard who were never activated or deployed</w:t>
      </w:r>
      <w:r w:rsidR="006853A0">
        <w:t>.</w:t>
      </w:r>
    </w:p>
    <w:p w14:paraId="764D21A2" w14:textId="6D22DBBE" w:rsidR="006853A0" w:rsidRDefault="006853A0" w:rsidP="004029EA">
      <w:r>
        <w:t xml:space="preserve">For SSVF projects, every adult must have a Veteran Status of either </w:t>
      </w:r>
      <w:proofErr w:type="gramStart"/>
      <w:r w:rsidRPr="006853A0">
        <w:rPr>
          <w:i/>
        </w:rPr>
        <w:t>Yes</w:t>
      </w:r>
      <w:proofErr w:type="gramEnd"/>
      <w:r>
        <w:t xml:space="preserve"> or </w:t>
      </w:r>
      <w:r w:rsidRPr="006853A0">
        <w:rPr>
          <w:i/>
        </w:rPr>
        <w:t>No</w:t>
      </w:r>
      <w:r w:rsidR="00FA11AD">
        <w:t xml:space="preserve">.  </w:t>
      </w:r>
      <w:r>
        <w:t xml:space="preserve">Neither </w:t>
      </w:r>
      <w:r w:rsidRPr="006853A0">
        <w:rPr>
          <w:i/>
        </w:rPr>
        <w:t>Client doesn’t know</w:t>
      </w:r>
      <w:r>
        <w:t xml:space="preserve"> nor </w:t>
      </w:r>
      <w:r w:rsidRPr="006853A0">
        <w:rPr>
          <w:i/>
        </w:rPr>
        <w:t>Client refused</w:t>
      </w:r>
      <w:r>
        <w:t xml:space="preserve"> </w:t>
      </w:r>
      <w:proofErr w:type="gramStart"/>
      <w:r>
        <w:t>are</w:t>
      </w:r>
      <w:proofErr w:type="gramEnd"/>
      <w:r>
        <w:t xml:space="preserve"> permissible responses</w:t>
      </w:r>
      <w:r w:rsidR="00FA11AD">
        <w:t xml:space="preserve">.  </w:t>
      </w:r>
    </w:p>
    <w:p w14:paraId="52C8A41F" w14:textId="34838E7F" w:rsidR="006853A0" w:rsidRPr="00DD6E28" w:rsidRDefault="006853A0" w:rsidP="004029EA">
      <w:r w:rsidRPr="00DD6E28">
        <w:t xml:space="preserve">If there is already a record in HMIS for the client </w:t>
      </w:r>
      <w:r>
        <w:t>and Veteran Status</w:t>
      </w:r>
      <w:r w:rsidRPr="00DD6E28">
        <w:t xml:space="preserve"> is incorrect, correct it.</w:t>
      </w:r>
    </w:p>
    <w:p w14:paraId="4AA9DA0C" w14:textId="77777777" w:rsidR="009154F6" w:rsidRDefault="009154F6" w:rsidP="004029EA">
      <w:pPr>
        <w:pStyle w:val="Heading3"/>
      </w:pPr>
      <w:bookmarkStart w:id="41" w:name="_Toc399312733"/>
      <w:r>
        <w:t>3.8</w:t>
      </w:r>
      <w:r>
        <w:tab/>
        <w:t>Disabling Condition</w:t>
      </w:r>
      <w:bookmarkEnd w:id="41"/>
    </w:p>
    <w:p w14:paraId="35E3F44F" w14:textId="71C7AF36" w:rsidR="00DD6E28" w:rsidRDefault="006853A0" w:rsidP="004029EA">
      <w:r>
        <w:t>Collect at project entry for all adults</w:t>
      </w:r>
      <w:r w:rsidR="00FA11AD">
        <w:t xml:space="preserve">.  </w:t>
      </w:r>
      <w:r>
        <w:t xml:space="preserve">Disabling Condition should be </w:t>
      </w:r>
      <w:proofErr w:type="gramStart"/>
      <w:r w:rsidRPr="006853A0">
        <w:rPr>
          <w:i/>
        </w:rPr>
        <w:t>Yes</w:t>
      </w:r>
      <w:proofErr w:type="gramEnd"/>
      <w:r>
        <w:t xml:space="preserve"> for any adult with:</w:t>
      </w:r>
    </w:p>
    <w:p w14:paraId="794403FC" w14:textId="5E3161F3" w:rsidR="006853A0" w:rsidRPr="00DD6E28" w:rsidRDefault="006853A0" w:rsidP="004029EA">
      <w:r>
        <w:t xml:space="preserve">Individuals receiving SSDI or VA disability compensation (either service-connected or non-service-connected) should </w:t>
      </w:r>
      <w:r w:rsidR="006D0794">
        <w:t xml:space="preserve">be noted as a </w:t>
      </w:r>
      <w:r w:rsidR="006D0794" w:rsidRPr="006D0794">
        <w:rPr>
          <w:b/>
        </w:rPr>
        <w:t>potential</w:t>
      </w:r>
      <w:r>
        <w:t xml:space="preserve"> </w:t>
      </w:r>
      <w:r w:rsidRPr="006853A0">
        <w:rPr>
          <w:i/>
        </w:rPr>
        <w:t>Yes</w:t>
      </w:r>
      <w:r>
        <w:t xml:space="preserve"> for Disabling Condition.</w:t>
      </w:r>
    </w:p>
    <w:p w14:paraId="711EEC47" w14:textId="77777777" w:rsidR="009154F6" w:rsidRDefault="009154F6" w:rsidP="004029EA">
      <w:pPr>
        <w:pStyle w:val="Heading3"/>
      </w:pPr>
      <w:bookmarkStart w:id="42" w:name="_Toc399312734"/>
      <w:r>
        <w:lastRenderedPageBreak/>
        <w:t>3.9</w:t>
      </w:r>
      <w:r>
        <w:tab/>
        <w:t>Residence Prior to Program Entry</w:t>
      </w:r>
      <w:bookmarkEnd w:id="42"/>
    </w:p>
    <w:p w14:paraId="05204E8C" w14:textId="66E15EC5" w:rsidR="00DD6E28" w:rsidRDefault="0028343D" w:rsidP="004029EA">
      <w:r>
        <w:t>For all adults, identify</w:t>
      </w:r>
      <w:r w:rsidR="00D412CB">
        <w:t xml:space="preserve"> the residence type and how long the clien</w:t>
      </w:r>
      <w:r>
        <w:t>t has been there at the time of project entry.</w:t>
      </w:r>
    </w:p>
    <w:p w14:paraId="6800919B" w14:textId="27878816" w:rsidR="00D412CB" w:rsidRDefault="00D412CB" w:rsidP="004029EA">
      <w:r>
        <w:t xml:space="preserve">For </w:t>
      </w:r>
      <w:r w:rsidR="006D0794">
        <w:t xml:space="preserve">Homelessness </w:t>
      </w:r>
      <w:r>
        <w:t xml:space="preserve">Prevention, </w:t>
      </w:r>
      <w:r w:rsidR="0028343D">
        <w:t>this should reflect</w:t>
      </w:r>
      <w:r>
        <w:t xml:space="preserve"> where the client is living at the time of project entry.</w:t>
      </w:r>
    </w:p>
    <w:p w14:paraId="162E6EC3" w14:textId="64828B42" w:rsidR="00D412CB" w:rsidRPr="00DD6E28" w:rsidRDefault="00D412CB" w:rsidP="004029EA">
      <w:r>
        <w:t>For R</w:t>
      </w:r>
      <w:r w:rsidR="006D0794">
        <w:t>apid Re-Housing</w:t>
      </w:r>
      <w:r>
        <w:t xml:space="preserve">, </w:t>
      </w:r>
      <w:r w:rsidR="0028343D">
        <w:t>this should reflect w</w:t>
      </w:r>
      <w:r>
        <w:t>here the client stayed on the night before project entry</w:t>
      </w:r>
      <w:r w:rsidR="0028343D">
        <w:t>.</w:t>
      </w:r>
    </w:p>
    <w:p w14:paraId="4A5B4B8A" w14:textId="77777777" w:rsidR="009154F6" w:rsidRDefault="009154F6" w:rsidP="004029EA">
      <w:pPr>
        <w:pStyle w:val="Heading3"/>
      </w:pPr>
      <w:bookmarkStart w:id="43" w:name="_Toc399312735"/>
      <w:r>
        <w:t>3.10</w:t>
      </w:r>
      <w:r>
        <w:tab/>
        <w:t>Project Entry Date</w:t>
      </w:r>
      <w:bookmarkEnd w:id="43"/>
    </w:p>
    <w:p w14:paraId="71E334F3" w14:textId="18D3F3B6" w:rsidR="0091443C" w:rsidRDefault="0091443C" w:rsidP="004029EA">
      <w:r>
        <w:t>Every client must have a Project Entry Date</w:t>
      </w:r>
      <w:r w:rsidR="00FA11AD">
        <w:t xml:space="preserve">.  </w:t>
      </w:r>
      <w:r>
        <w:t>There are no exceptions and the Repository will reject any upload that has missing information for this field.</w:t>
      </w:r>
    </w:p>
    <w:p w14:paraId="7064C9E7" w14:textId="7E61C37C" w:rsidR="009356A8" w:rsidRDefault="006853A0" w:rsidP="004029EA">
      <w:r>
        <w:t>For both SSVF project types (</w:t>
      </w:r>
      <w:r w:rsidR="006D0794">
        <w:t xml:space="preserve">Homelessness </w:t>
      </w:r>
      <w:r>
        <w:t>Prevention and R</w:t>
      </w:r>
      <w:r w:rsidR="006D0794">
        <w:t>apid Re-Housing</w:t>
      </w:r>
      <w:r>
        <w:t xml:space="preserve">), </w:t>
      </w:r>
      <w:r w:rsidR="0091443C">
        <w:t>the Project Entry Date is the first date on which the gran</w:t>
      </w:r>
      <w:r>
        <w:t>tee begins providing services funded by the SSVF g</w:t>
      </w:r>
      <w:r w:rsidR="00D412CB">
        <w:t>rant</w:t>
      </w:r>
      <w:r w:rsidR="00452516">
        <w:t xml:space="preserve"> to any member of </w:t>
      </w:r>
      <w:r w:rsidR="006D0794">
        <w:t>a Veteran</w:t>
      </w:r>
      <w:r w:rsidR="00452516">
        <w:t xml:space="preserve"> household</w:t>
      </w:r>
      <w:r w:rsidR="006D0794">
        <w:t xml:space="preserve"> eligible for SSVF assistance</w:t>
      </w:r>
      <w:r w:rsidR="00FA11AD">
        <w:t xml:space="preserve">.  </w:t>
      </w:r>
      <w:proofErr w:type="gramStart"/>
      <w:r w:rsidR="00D412CB">
        <w:t>The term ‘services’ is not limited to financial assistance</w:t>
      </w:r>
      <w:r w:rsidR="00FA11AD">
        <w:t>.</w:t>
      </w:r>
      <w:proofErr w:type="gramEnd"/>
      <w:r w:rsidR="00FA11AD">
        <w:t xml:space="preserve">  </w:t>
      </w:r>
      <w:r w:rsidR="00452516">
        <w:t>There should be at least one record of a service (see data elements 4.14 D and 4.15 B) for the head of household on the Project Entry Date</w:t>
      </w:r>
    </w:p>
    <w:p w14:paraId="2647B696" w14:textId="20ABA3BA" w:rsidR="00452516" w:rsidRPr="009356A8" w:rsidRDefault="00452516" w:rsidP="004029EA">
      <w:r>
        <w:t>All household members who are staying with the head of household at the time of project entry should have the same Project Entry Date</w:t>
      </w:r>
      <w:r w:rsidR="00FA11AD">
        <w:t xml:space="preserve">.  </w:t>
      </w:r>
      <w:r>
        <w:t>Children born during enrollment and individuals who join the household during enrollment may have a later Project Entry Date</w:t>
      </w:r>
      <w:r w:rsidR="00FA11AD">
        <w:t xml:space="preserve">.  </w:t>
      </w:r>
    </w:p>
    <w:p w14:paraId="2B6DCEC4" w14:textId="77777777" w:rsidR="009154F6" w:rsidRDefault="009154F6" w:rsidP="004029EA">
      <w:pPr>
        <w:pStyle w:val="Heading3"/>
      </w:pPr>
      <w:bookmarkStart w:id="44" w:name="_Toc399312736"/>
      <w:r>
        <w:t>3.11</w:t>
      </w:r>
      <w:r>
        <w:tab/>
        <w:t>Project Exit Date</w:t>
      </w:r>
      <w:bookmarkEnd w:id="44"/>
    </w:p>
    <w:p w14:paraId="60514A44" w14:textId="2932D986" w:rsidR="0091443C" w:rsidRDefault="0091443C" w:rsidP="004029EA">
      <w:r>
        <w:t>For SSVF, the Project Exit Date i</w:t>
      </w:r>
      <w:r w:rsidR="00D412CB">
        <w:t xml:space="preserve">s the last date on which the grantee </w:t>
      </w:r>
      <w:r>
        <w:t>provid</w:t>
      </w:r>
      <w:r w:rsidR="00D412CB">
        <w:t>es</w:t>
      </w:r>
      <w:r>
        <w:t xml:space="preserve"> services</w:t>
      </w:r>
      <w:r w:rsidR="0028343D">
        <w:t xml:space="preserve"> to the household</w:t>
      </w:r>
      <w:r w:rsidR="00FA11AD">
        <w:t xml:space="preserve">.  </w:t>
      </w:r>
      <w:r w:rsidR="0028343D">
        <w:t>This may be the last day of any month for which rental assistance is provided, even if no other services were provided on that date</w:t>
      </w:r>
      <w:r w:rsidR="00FA11AD">
        <w:t xml:space="preserve">.  </w:t>
      </w:r>
    </w:p>
    <w:p w14:paraId="3001B537" w14:textId="21730F2D" w:rsidR="00452516" w:rsidRPr="009356A8" w:rsidRDefault="00452516" w:rsidP="004029EA">
      <w:r>
        <w:t>All household members who are staying with the head of household at the time of project exit should have the same Project Exit Date</w:t>
      </w:r>
      <w:r w:rsidR="00FA11AD">
        <w:t xml:space="preserve">.  </w:t>
      </w:r>
      <w:r>
        <w:t>Household member</w:t>
      </w:r>
      <w:r w:rsidR="0028343D">
        <w:t>s who die or are otherwise leave the household during enrollment may have an earlier Project Exit Date.</w:t>
      </w:r>
    </w:p>
    <w:p w14:paraId="2EA202AE" w14:textId="77777777" w:rsidR="009154F6" w:rsidRDefault="009154F6" w:rsidP="004029EA">
      <w:pPr>
        <w:pStyle w:val="Heading3"/>
      </w:pPr>
      <w:bookmarkStart w:id="45" w:name="_Toc399312737"/>
      <w:r>
        <w:t>3.12</w:t>
      </w:r>
      <w:r>
        <w:tab/>
        <w:t>Destination</w:t>
      </w:r>
      <w:bookmarkEnd w:id="45"/>
    </w:p>
    <w:p w14:paraId="29B500E4" w14:textId="3ADC5F48" w:rsidR="009356A8" w:rsidRDefault="005A2555" w:rsidP="004029EA">
      <w:r>
        <w:t>For all adults, select the residence type that best corresponds to where the client is living at the time of project exit</w:t>
      </w:r>
      <w:r w:rsidR="00FA11AD">
        <w:t xml:space="preserve">.  </w:t>
      </w:r>
    </w:p>
    <w:p w14:paraId="78F4C2E7" w14:textId="60E60E27" w:rsidR="008A2136" w:rsidRPr="009356A8" w:rsidRDefault="008A2136" w:rsidP="004029EA">
      <w:r>
        <w:t xml:space="preserve">For Prevention clients who maintained their housing, this will be the same as the Residence Prior to Project Entry.  </w:t>
      </w:r>
    </w:p>
    <w:p w14:paraId="184DA002" w14:textId="77777777" w:rsidR="009154F6" w:rsidRDefault="009154F6" w:rsidP="004029EA">
      <w:pPr>
        <w:pStyle w:val="Heading3"/>
      </w:pPr>
      <w:bookmarkStart w:id="46" w:name="_Toc399312738"/>
      <w:r>
        <w:t>3.13</w:t>
      </w:r>
      <w:r>
        <w:tab/>
        <w:t>Personal ID</w:t>
      </w:r>
      <w:bookmarkEnd w:id="46"/>
      <w:r>
        <w:t xml:space="preserve"> </w:t>
      </w:r>
    </w:p>
    <w:p w14:paraId="12392EC0" w14:textId="77777777" w:rsidR="009356A8" w:rsidRPr="009356A8" w:rsidRDefault="009356A8" w:rsidP="004029EA">
      <w:r>
        <w:t>This is generated by the HMIS application.</w:t>
      </w:r>
    </w:p>
    <w:p w14:paraId="75003B8C" w14:textId="77777777" w:rsidR="009154F6" w:rsidRDefault="009154F6" w:rsidP="004029EA">
      <w:pPr>
        <w:pStyle w:val="Heading3"/>
      </w:pPr>
      <w:bookmarkStart w:id="47" w:name="_Toc399312739"/>
      <w:r>
        <w:t>3.14</w:t>
      </w:r>
      <w:r>
        <w:tab/>
        <w:t>Household ID</w:t>
      </w:r>
      <w:bookmarkEnd w:id="47"/>
    </w:p>
    <w:p w14:paraId="55184F7E" w14:textId="023E6967" w:rsidR="009356A8" w:rsidRPr="009356A8" w:rsidRDefault="009356A8" w:rsidP="004029EA">
      <w:r>
        <w:t>This is generated by the HMIS application.</w:t>
      </w:r>
    </w:p>
    <w:p w14:paraId="24F96D5C" w14:textId="77777777" w:rsidR="009154F6" w:rsidRDefault="009154F6" w:rsidP="004029EA">
      <w:pPr>
        <w:pStyle w:val="Heading3"/>
      </w:pPr>
      <w:bookmarkStart w:id="48" w:name="_Toc399312740"/>
      <w:r>
        <w:t>3.15</w:t>
      </w:r>
      <w:r>
        <w:tab/>
        <w:t>Relationship to Head of Household</w:t>
      </w:r>
      <w:bookmarkEnd w:id="48"/>
    </w:p>
    <w:p w14:paraId="20AE7057" w14:textId="3DFCC3A1" w:rsidR="009356A8" w:rsidRDefault="009356A8" w:rsidP="004029EA">
      <w:r>
        <w:t>Every client must have a Relationship to Head of Household entered at project entry</w:t>
      </w:r>
      <w:r w:rsidR="00FA11AD">
        <w:t xml:space="preserve">.  </w:t>
      </w:r>
      <w:r>
        <w:t>There are no exceptions and the Repository will reject any upload that has missing information for this field.</w:t>
      </w:r>
    </w:p>
    <w:p w14:paraId="4377DE85" w14:textId="0B9067B8" w:rsidR="005A2555" w:rsidRPr="009356A8" w:rsidRDefault="009356A8" w:rsidP="004029EA">
      <w:r>
        <w:t>For each enrollment, a household must have one and only one head of household (Relationship to Head of Household = ‘Self’)</w:t>
      </w:r>
      <w:r w:rsidR="00FA11AD">
        <w:t xml:space="preserve">.  </w:t>
      </w:r>
      <w:r>
        <w:t>For SSVF, the head of household should be the eligible Veteran</w:t>
      </w:r>
      <w:r w:rsidR="00FA11AD">
        <w:t xml:space="preserve">.  </w:t>
      </w:r>
      <w:r>
        <w:t xml:space="preserve">In households </w:t>
      </w:r>
      <w:r>
        <w:lastRenderedPageBreak/>
        <w:t xml:space="preserve">with two or more eligible Veterans, </w:t>
      </w:r>
      <w:r w:rsidR="0091443C">
        <w:t>it does not matter which Veteran is identified as the head of household.</w:t>
      </w:r>
    </w:p>
    <w:p w14:paraId="0FE533DF" w14:textId="77777777" w:rsidR="009154F6" w:rsidRDefault="009154F6" w:rsidP="004029EA">
      <w:pPr>
        <w:pStyle w:val="Heading3"/>
      </w:pPr>
      <w:bookmarkStart w:id="49" w:name="_Toc399312741"/>
      <w:r>
        <w:t>3.16</w:t>
      </w:r>
      <w:r>
        <w:tab/>
        <w:t>Client Location</w:t>
      </w:r>
      <w:bookmarkEnd w:id="49"/>
    </w:p>
    <w:p w14:paraId="265ACCD6" w14:textId="115E8239" w:rsidR="00F911F0" w:rsidRDefault="005A2555" w:rsidP="004029EA">
      <w:r>
        <w:t>Identify the CoC in which the head of household is located at the time of project entry</w:t>
      </w:r>
      <w:r w:rsidR="00FA11AD">
        <w:t xml:space="preserve">.  </w:t>
      </w:r>
      <w:r w:rsidR="00F911F0">
        <w:t xml:space="preserve">CoC </w:t>
      </w:r>
      <w:r w:rsidR="00A8211E">
        <w:t>c</w:t>
      </w:r>
      <w:r w:rsidR="00F911F0">
        <w:t>odes identify a geographic area and consist of a two-letter state abbreviation, a dash, and a 3-digit number assigned by HUD</w:t>
      </w:r>
      <w:r w:rsidR="00FA11AD">
        <w:t xml:space="preserve">.  </w:t>
      </w:r>
      <w:r w:rsidR="00F911F0">
        <w:t xml:space="preserve">For example, the CoC </w:t>
      </w:r>
      <w:r w:rsidR="00A8211E">
        <w:t>c</w:t>
      </w:r>
      <w:r w:rsidR="00F911F0">
        <w:t>ode for the Colorado Springs / El Paso County Continuum of Care is CO-504.</w:t>
      </w:r>
    </w:p>
    <w:p w14:paraId="7ED25595" w14:textId="41CCDBBD" w:rsidR="00F911F0" w:rsidRDefault="004215C1" w:rsidP="004029EA">
      <w:r>
        <w:t>This is mandatory for every project entry; there are no exceptions.  I</w:t>
      </w:r>
      <w:r w:rsidR="00F911F0">
        <w:t xml:space="preserve">f you do not know the CoC </w:t>
      </w:r>
      <w:r w:rsidR="00A8211E">
        <w:t>c</w:t>
      </w:r>
      <w:r w:rsidR="00F911F0">
        <w:t>ode, HUD has an online mapping tool that you can use to find it</w:t>
      </w:r>
      <w:r w:rsidR="00FA11AD">
        <w:t xml:space="preserve">.  </w:t>
      </w:r>
      <w:r w:rsidR="00F911F0">
        <w:t>To do this:</w:t>
      </w:r>
    </w:p>
    <w:p w14:paraId="7C163201" w14:textId="65D27401" w:rsidR="00F911F0" w:rsidRDefault="00F911F0" w:rsidP="004029EA">
      <w:pPr>
        <w:pStyle w:val="ListParagraph"/>
        <w:numPr>
          <w:ilvl w:val="0"/>
          <w:numId w:val="26"/>
        </w:numPr>
      </w:pPr>
      <w:r>
        <w:t xml:space="preserve">Go to </w:t>
      </w:r>
      <w:hyperlink r:id="rId15" w:history="1">
        <w:r w:rsidRPr="000C237F">
          <w:rPr>
            <w:rStyle w:val="Hyperlink"/>
          </w:rPr>
          <w:t>http://egis.hud.gov/cpdmaps/#</w:t>
        </w:r>
      </w:hyperlink>
      <w:r w:rsidR="00FA11AD">
        <w:t xml:space="preserve">.  </w:t>
      </w:r>
    </w:p>
    <w:p w14:paraId="322084C9" w14:textId="3E9D12A5" w:rsidR="00F911F0" w:rsidRDefault="00DE375E" w:rsidP="004029EA">
      <w:pPr>
        <w:pStyle w:val="ListParagraph"/>
        <w:numPr>
          <w:ilvl w:val="0"/>
          <w:numId w:val="26"/>
        </w:numPr>
      </w:pPr>
      <w:r>
        <w:t xml:space="preserve">Enter </w:t>
      </w:r>
      <w:r w:rsidR="00673A63">
        <w:t>the client’s address (or an address close to where the client is located)</w:t>
      </w:r>
      <w:r>
        <w:t xml:space="preserve"> in the box on the upper left and click the magnifying glass to search.</w:t>
      </w:r>
    </w:p>
    <w:p w14:paraId="647EA83A" w14:textId="5CE0E06A" w:rsidR="00F911F0" w:rsidRDefault="00673A63" w:rsidP="004029EA">
      <w:pPr>
        <w:jc w:val="center"/>
      </w:pPr>
      <w:r>
        <w:rPr>
          <w:noProof/>
          <w:lang w:eastAsia="en-US"/>
        </w:rPr>
        <w:drawing>
          <wp:inline distT="0" distB="0" distL="0" distR="0" wp14:anchorId="6ADE3434" wp14:editId="399831D0">
            <wp:extent cx="2935224" cy="11521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5224" cy="1152144"/>
                    </a:xfrm>
                    <a:prstGeom prst="rect">
                      <a:avLst/>
                    </a:prstGeom>
                  </pic:spPr>
                </pic:pic>
              </a:graphicData>
            </a:graphic>
          </wp:inline>
        </w:drawing>
      </w:r>
    </w:p>
    <w:p w14:paraId="047AE74B" w14:textId="0CCE11C7" w:rsidR="00DE375E" w:rsidRPr="00DE375E" w:rsidRDefault="00DE375E" w:rsidP="004029EA">
      <w:pPr>
        <w:pStyle w:val="ListParagraph"/>
        <w:numPr>
          <w:ilvl w:val="0"/>
          <w:numId w:val="26"/>
        </w:numPr>
      </w:pPr>
      <w:r>
        <w:t>In the popup box, select the grantee that ends with ‘COC’ and click ‘Finish.’</w:t>
      </w:r>
      <w:r w:rsidR="00FA11AD">
        <w:t xml:space="preserve"> </w:t>
      </w:r>
      <w:r>
        <w:t xml:space="preserve">If the popup box is too small to read full names, you can click on the lower right corner </w:t>
      </w:r>
      <w:r w:rsidR="00A8211E">
        <w:t xml:space="preserve">and drag </w:t>
      </w:r>
      <w:r>
        <w:t>to make it bigger.</w:t>
      </w:r>
    </w:p>
    <w:p w14:paraId="69543FA5" w14:textId="29179CB7" w:rsidR="00F911F0" w:rsidRDefault="00673A63" w:rsidP="004029EA">
      <w:pPr>
        <w:jc w:val="center"/>
      </w:pPr>
      <w:r>
        <w:rPr>
          <w:noProof/>
          <w:lang w:eastAsia="en-US"/>
        </w:rPr>
        <w:drawing>
          <wp:inline distT="0" distB="0" distL="0" distR="0" wp14:anchorId="0BB3A23A" wp14:editId="1EBBC3B8">
            <wp:extent cx="2788920" cy="17922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8920" cy="1792224"/>
                    </a:xfrm>
                    <a:prstGeom prst="rect">
                      <a:avLst/>
                    </a:prstGeom>
                  </pic:spPr>
                </pic:pic>
              </a:graphicData>
            </a:graphic>
          </wp:inline>
        </w:drawing>
      </w:r>
      <w:r w:rsidR="00FA11AD">
        <w:t xml:space="preserve"> </w:t>
      </w:r>
    </w:p>
    <w:p w14:paraId="4CE48133" w14:textId="450A555A" w:rsidR="00673A63" w:rsidRDefault="00673A63" w:rsidP="004029EA">
      <w:pPr>
        <w:pStyle w:val="ListParagraph"/>
        <w:numPr>
          <w:ilvl w:val="0"/>
          <w:numId w:val="26"/>
        </w:numPr>
      </w:pPr>
      <w:r>
        <w:t xml:space="preserve">The mapping tool will </w:t>
      </w:r>
      <w:r w:rsidR="00A8211E">
        <w:t xml:space="preserve">display </w:t>
      </w:r>
      <w:r>
        <w:t xml:space="preserve">the geographic boundaries of the CoC </w:t>
      </w:r>
      <w:r w:rsidR="00A8211E">
        <w:t xml:space="preserve">that covers the address you entered </w:t>
      </w:r>
      <w:r>
        <w:t>and a</w:t>
      </w:r>
      <w:r w:rsidR="00A8211E">
        <w:t>nother popup</w:t>
      </w:r>
      <w:r>
        <w:t xml:space="preserve"> box that includes the CoC Code.</w:t>
      </w:r>
    </w:p>
    <w:p w14:paraId="57948CA0" w14:textId="69684D51" w:rsidR="00673A63" w:rsidRPr="00673A63" w:rsidRDefault="00673A63" w:rsidP="004029EA">
      <w:pPr>
        <w:jc w:val="center"/>
      </w:pPr>
      <w:r>
        <w:rPr>
          <w:noProof/>
          <w:lang w:eastAsia="en-US"/>
        </w:rPr>
        <w:lastRenderedPageBreak/>
        <mc:AlternateContent>
          <mc:Choice Requires="wps">
            <w:drawing>
              <wp:anchor distT="0" distB="0" distL="114300" distR="114300" simplePos="0" relativeHeight="251664896" behindDoc="0" locked="0" layoutInCell="1" allowOverlap="1" wp14:anchorId="616AF8F6" wp14:editId="2CA89C3C">
                <wp:simplePos x="0" y="0"/>
                <wp:positionH relativeFrom="column">
                  <wp:posOffset>1114425</wp:posOffset>
                </wp:positionH>
                <wp:positionV relativeFrom="paragraph">
                  <wp:posOffset>918845</wp:posOffset>
                </wp:positionV>
                <wp:extent cx="2076450" cy="209550"/>
                <wp:effectExtent l="19050" t="19050" r="19050" b="19050"/>
                <wp:wrapNone/>
                <wp:docPr id="24" name="Rectangle 24"/>
                <wp:cNvGraphicFramePr/>
                <a:graphic xmlns:a="http://schemas.openxmlformats.org/drawingml/2006/main">
                  <a:graphicData uri="http://schemas.microsoft.com/office/word/2010/wordprocessingShape">
                    <wps:wsp>
                      <wps:cNvSpPr/>
                      <wps:spPr>
                        <a:xfrm>
                          <a:off x="0" y="0"/>
                          <a:ext cx="2076450" cy="209550"/>
                        </a:xfrm>
                        <a:prstGeom prst="rect">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67F925" id="Rectangle 24" o:spid="_x0000_s1026" style="position:absolute;margin-left:87.75pt;margin-top:72.35pt;width:163.5pt;height:16.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" filled="f" strokecolor="red" strokeweight="3.5pt">
                <v:stroke endcap="round"/>
              </v:rect>
            </w:pict>
          </mc:Fallback>
        </mc:AlternateContent>
      </w:r>
      <w:r>
        <w:rPr>
          <w:noProof/>
          <w:lang w:eastAsia="en-US"/>
        </w:rPr>
        <w:drawing>
          <wp:inline distT="0" distB="0" distL="0" distR="0" wp14:anchorId="4FBC509E" wp14:editId="13B111A5">
            <wp:extent cx="3886200" cy="26060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1987" b="43322"/>
                    <a:stretch/>
                  </pic:blipFill>
                  <pic:spPr bwMode="auto">
                    <a:xfrm>
                      <a:off x="0" y="0"/>
                      <a:ext cx="3886200" cy="2606040"/>
                    </a:xfrm>
                    <a:prstGeom prst="rect">
                      <a:avLst/>
                    </a:prstGeom>
                    <a:ln>
                      <a:noFill/>
                    </a:ln>
                    <a:extLst>
                      <a:ext uri="{53640926-AAD7-44D8-BBD7-CCE9431645EC}">
                        <a14:shadowObscured xmlns:a14="http://schemas.microsoft.com/office/drawing/2010/main"/>
                      </a:ext>
                    </a:extLst>
                  </pic:spPr>
                </pic:pic>
              </a:graphicData>
            </a:graphic>
          </wp:inline>
        </w:drawing>
      </w:r>
    </w:p>
    <w:p w14:paraId="5F186BBB" w14:textId="18CFA341" w:rsidR="009356A8" w:rsidRPr="009356A8" w:rsidRDefault="005A2555" w:rsidP="004029EA">
      <w:r>
        <w:t xml:space="preserve">If the head of household moves to a different CoC during enrollment, </w:t>
      </w:r>
      <w:r w:rsidR="00673A63">
        <w:t>create</w:t>
      </w:r>
      <w:r>
        <w:t xml:space="preserve"> a new record </w:t>
      </w:r>
      <w:r w:rsidR="00673A63">
        <w:t>with the CoC Code for the client’s current location</w:t>
      </w:r>
      <w:r w:rsidR="00FA11AD">
        <w:t xml:space="preserve">.  </w:t>
      </w:r>
      <w:r w:rsidR="00673A63">
        <w:t>T</w:t>
      </w:r>
      <w:r>
        <w:t>he Information Date associated with the new record should be the date that the client changed location</w:t>
      </w:r>
      <w:r w:rsidR="00FA11AD">
        <w:t xml:space="preserve">.  </w:t>
      </w:r>
      <w:r>
        <w:t>If the exact date is not known, an approximate date is fine.</w:t>
      </w:r>
    </w:p>
    <w:p w14:paraId="6703B67E" w14:textId="77777777" w:rsidR="009154F6" w:rsidRDefault="009154F6" w:rsidP="004029EA">
      <w:pPr>
        <w:pStyle w:val="Heading3"/>
      </w:pPr>
      <w:bookmarkStart w:id="50" w:name="_Toc399312742"/>
      <w:r>
        <w:t>3.17</w:t>
      </w:r>
      <w:r>
        <w:tab/>
        <w:t>Length of Time on Street, in an Emergency Shelter, or Safe Haven</w:t>
      </w:r>
      <w:bookmarkEnd w:id="50"/>
    </w:p>
    <w:p w14:paraId="46E9D2A1" w14:textId="1E7C8336" w:rsidR="009356A8" w:rsidRPr="009356A8" w:rsidRDefault="008A2136" w:rsidP="004029EA">
      <w:proofErr w:type="gramStart"/>
      <w:r>
        <w:t>Record responses for all adults at project entry.</w:t>
      </w:r>
      <w:proofErr w:type="gramEnd"/>
      <w:r>
        <w:t xml:space="preserve">  This information is used, in conjunction with other data (Disabling Condition, etc.) to identify chronically homeless participants.</w:t>
      </w:r>
    </w:p>
    <w:p w14:paraId="147D00BA" w14:textId="77777777" w:rsidR="009154F6" w:rsidRDefault="009154F6" w:rsidP="004029EA">
      <w:pPr>
        <w:pStyle w:val="Heading3"/>
      </w:pPr>
      <w:bookmarkStart w:id="51" w:name="_Toc399312743"/>
      <w:r>
        <w:t>4.2</w:t>
      </w:r>
      <w:r>
        <w:tab/>
        <w:t>Income and Sources</w:t>
      </w:r>
      <w:bookmarkEnd w:id="51"/>
    </w:p>
    <w:p w14:paraId="13424155" w14:textId="58C07BD3" w:rsidR="009356A8" w:rsidRPr="009356A8" w:rsidRDefault="008A2136" w:rsidP="004029EA">
      <w:r>
        <w:t>Record responses for all adults at project entry and at project exit.  Note that ‘Client doesn’t know’ and ‘Client refused’ are not valid responses for SSVF participants.  Eligibility for SSVF is based on income; participants must provide income information and grantees must enter it into HMIS.</w:t>
      </w:r>
    </w:p>
    <w:p w14:paraId="1A91AA34" w14:textId="77777777" w:rsidR="009154F6" w:rsidRDefault="009154F6" w:rsidP="004029EA">
      <w:pPr>
        <w:pStyle w:val="Heading3"/>
      </w:pPr>
      <w:bookmarkStart w:id="52" w:name="_Toc399312744"/>
      <w:r>
        <w:t>4.3</w:t>
      </w:r>
      <w:r>
        <w:tab/>
        <w:t>Non-Cash Benefits</w:t>
      </w:r>
      <w:bookmarkEnd w:id="52"/>
    </w:p>
    <w:p w14:paraId="6FD1215C" w14:textId="2B82EE61" w:rsidR="009356A8" w:rsidRPr="009356A8" w:rsidRDefault="008A2136" w:rsidP="004029EA">
      <w:r>
        <w:t xml:space="preserve">Record responses for all adults at project entry and at project exit.  </w:t>
      </w:r>
    </w:p>
    <w:p w14:paraId="613B3D11" w14:textId="77777777" w:rsidR="009154F6" w:rsidRDefault="009154F6" w:rsidP="004029EA">
      <w:pPr>
        <w:pStyle w:val="Heading3"/>
      </w:pPr>
      <w:bookmarkStart w:id="53" w:name="_Toc399312745"/>
      <w:r>
        <w:t>4.4</w:t>
      </w:r>
      <w:r>
        <w:tab/>
        <w:t>Health Insurance</w:t>
      </w:r>
      <w:bookmarkEnd w:id="53"/>
    </w:p>
    <w:p w14:paraId="44F9AB33" w14:textId="2544BBC7" w:rsidR="009356A8" w:rsidRPr="009356A8" w:rsidRDefault="008A2136" w:rsidP="004029EA">
      <w:r>
        <w:t xml:space="preserve">Record responses for all participants (including minors) at project entry and at project exit.  </w:t>
      </w:r>
    </w:p>
    <w:p w14:paraId="38A2AD83" w14:textId="6A55C42C" w:rsidR="009154F6" w:rsidRDefault="00023C45" w:rsidP="004029EA">
      <w:pPr>
        <w:pStyle w:val="Heading3"/>
      </w:pPr>
      <w:bookmarkStart w:id="54" w:name="_Toc399312746"/>
      <w:r>
        <w:t xml:space="preserve">4.14D </w:t>
      </w:r>
      <w:r>
        <w:tab/>
      </w:r>
      <w:r w:rsidR="009154F6">
        <w:t>Services Provided</w:t>
      </w:r>
      <w:bookmarkEnd w:id="54"/>
    </w:p>
    <w:p w14:paraId="0B870784" w14:textId="77777777" w:rsidR="00810B7D" w:rsidRDefault="008A2136" w:rsidP="004029EA">
      <w:r>
        <w:t>Record each service</w:t>
      </w:r>
      <w:r w:rsidR="00710AF4">
        <w:t xml:space="preserve"> on the date it is provided.  </w:t>
      </w:r>
      <w:r w:rsidR="00F82372">
        <w:t>If you meet with a participant 5 times during the course of enrollment to provide case management, there should be a record for each date.</w:t>
      </w:r>
      <w:r w:rsidR="00810B7D">
        <w:t xml:space="preserve">  </w:t>
      </w:r>
    </w:p>
    <w:p w14:paraId="3929A935" w14:textId="4C6D794A" w:rsidR="009356A8" w:rsidRPr="009356A8" w:rsidRDefault="00810B7D" w:rsidP="004029EA">
      <w:r>
        <w:t>S</w:t>
      </w:r>
      <w:r w:rsidR="008A2136">
        <w:t xml:space="preserve">ervices should be </w:t>
      </w:r>
      <w:r w:rsidR="00710AF4">
        <w:t xml:space="preserve">attached to the </w:t>
      </w:r>
      <w:r w:rsidR="008A2136">
        <w:t>head of household</w:t>
      </w:r>
      <w:r w:rsidR="00710AF4">
        <w:t xml:space="preserve">’s record.  </w:t>
      </w:r>
      <w:r>
        <w:t>Do not create duplicate records of a single service for each household member.</w:t>
      </w:r>
    </w:p>
    <w:p w14:paraId="53E7497D" w14:textId="6232678A" w:rsidR="009154F6" w:rsidRDefault="00023C45" w:rsidP="004029EA">
      <w:pPr>
        <w:pStyle w:val="Heading3"/>
      </w:pPr>
      <w:bookmarkStart w:id="55" w:name="_Toc399312747"/>
      <w:r>
        <w:t>4.15</w:t>
      </w:r>
      <w:r w:rsidR="009154F6">
        <w:t>B</w:t>
      </w:r>
      <w:r w:rsidR="009154F6">
        <w:tab/>
        <w:t>Financial Assistance Provided</w:t>
      </w:r>
      <w:bookmarkEnd w:id="55"/>
    </w:p>
    <w:p w14:paraId="38FF5EEC" w14:textId="207F40A9" w:rsidR="004215C1" w:rsidRDefault="00F82372" w:rsidP="004029EA">
      <w:r>
        <w:t>Record each instance of financial assistance</w:t>
      </w:r>
      <w:r w:rsidR="00810B7D">
        <w:t xml:space="preserve">. </w:t>
      </w:r>
      <w:r>
        <w:t xml:space="preserve"> There should be a separate record </w:t>
      </w:r>
      <w:r w:rsidR="00810B7D">
        <w:t xml:space="preserve">of financial assistance </w:t>
      </w:r>
      <w:r>
        <w:t xml:space="preserve">for each </w:t>
      </w:r>
      <w:r w:rsidR="00810B7D">
        <w:t xml:space="preserve">check that is cut; the date of financial assistance should be the date that the check is cut.  </w:t>
      </w:r>
      <w:r>
        <w:t xml:space="preserve">If a check is returned or not cashed, </w:t>
      </w:r>
      <w:r w:rsidR="004215C1">
        <w:t>d</w:t>
      </w:r>
      <w:r>
        <w:t>elete the record in HMIS</w:t>
      </w:r>
      <w:r w:rsidR="004215C1">
        <w:t>.</w:t>
      </w:r>
      <w:r w:rsidR="004215C1" w:rsidRPr="009356A8">
        <w:t xml:space="preserve"> </w:t>
      </w:r>
    </w:p>
    <w:p w14:paraId="4CE06298" w14:textId="6D84B909" w:rsidR="004215C1" w:rsidRPr="009356A8" w:rsidRDefault="004215C1" w:rsidP="004029EA">
      <w:r>
        <w:t xml:space="preserve">Enter financial assistance under the head of household’s record.  Do not create duplicate records of a single instance of financial assistance for each household member; after a household is discharged, it </w:t>
      </w:r>
      <w:r>
        <w:lastRenderedPageBreak/>
        <w:t xml:space="preserve">should be possible to determine, based on HMIS data, how much financial assistance the household received.  </w:t>
      </w:r>
    </w:p>
    <w:p w14:paraId="6AFB2483" w14:textId="77777777" w:rsidR="009154F6" w:rsidRDefault="009154F6" w:rsidP="004029EA">
      <w:pPr>
        <w:pStyle w:val="Heading3"/>
      </w:pPr>
      <w:bookmarkStart w:id="56" w:name="_Toc399312748"/>
      <w:r>
        <w:t>4.17</w:t>
      </w:r>
      <w:r>
        <w:tab/>
        <w:t>Residential Move-In Date</w:t>
      </w:r>
      <w:bookmarkEnd w:id="56"/>
    </w:p>
    <w:p w14:paraId="3F46DC67" w14:textId="0018EDAF" w:rsidR="009356A8" w:rsidRDefault="007B42E1" w:rsidP="004029EA">
      <w:r>
        <w:t xml:space="preserve">This is collected for Rapid Re-Housing participants only.  This information makes it possible to determine which RRH participants have moved into permanent housing, which is important for the HIC and Point-In-Time Counts.  It </w:t>
      </w:r>
      <w:r w:rsidR="008A2136">
        <w:t xml:space="preserve">will </w:t>
      </w:r>
      <w:r>
        <w:t xml:space="preserve">also provide information </w:t>
      </w:r>
      <w:r w:rsidR="008A2136">
        <w:t>about how long it typically takes from the time of project entry to get participants into housing.</w:t>
      </w:r>
    </w:p>
    <w:p w14:paraId="327B6D32" w14:textId="0C30218C" w:rsidR="007B42E1" w:rsidRPr="007B42E1" w:rsidRDefault="007B42E1" w:rsidP="004029EA">
      <w:pPr>
        <w:rPr>
          <w:b/>
        </w:rPr>
      </w:pPr>
      <w:r w:rsidRPr="007B42E1">
        <w:rPr>
          <w:b/>
        </w:rPr>
        <w:t>In Permanent Housing</w:t>
      </w:r>
    </w:p>
    <w:p w14:paraId="2D3F2E7B" w14:textId="77AB3D25" w:rsidR="007B42E1" w:rsidRDefault="007B42E1" w:rsidP="004029EA">
      <w:r>
        <w:t xml:space="preserve">This is initially collected at project entry; the response at that time will typically be </w:t>
      </w:r>
      <w:r w:rsidRPr="007B42E1">
        <w:rPr>
          <w:i/>
        </w:rPr>
        <w:t>No</w:t>
      </w:r>
      <w:r>
        <w:t xml:space="preserve"> unless your project is able to move participants into permanent housing on their very first day in the program.  When a participant does move into permanent housing, go back to the original </w:t>
      </w:r>
      <w:r w:rsidRPr="007B42E1">
        <w:rPr>
          <w:i/>
        </w:rPr>
        <w:t>No</w:t>
      </w:r>
      <w:r>
        <w:t xml:space="preserve"> response and change it to </w:t>
      </w:r>
      <w:r w:rsidRPr="007B42E1">
        <w:rPr>
          <w:i/>
        </w:rPr>
        <w:t>Yes</w:t>
      </w:r>
      <w:r>
        <w:t xml:space="preserve">. </w:t>
      </w:r>
    </w:p>
    <w:p w14:paraId="2D83AEB5" w14:textId="2FD22E18" w:rsidR="007B42E1" w:rsidRPr="007B42E1" w:rsidRDefault="007B42E1" w:rsidP="004029EA">
      <w:pPr>
        <w:rPr>
          <w:b/>
        </w:rPr>
      </w:pPr>
      <w:r w:rsidRPr="007B42E1">
        <w:rPr>
          <w:b/>
        </w:rPr>
        <w:t>Date of Move-In</w:t>
      </w:r>
    </w:p>
    <w:p w14:paraId="12C8A584" w14:textId="39CAFF5C" w:rsidR="007B42E1" w:rsidRDefault="007B42E1" w:rsidP="004029EA">
      <w:r>
        <w:t xml:space="preserve">When In Permanent Housing is </w:t>
      </w:r>
      <w:proofErr w:type="gramStart"/>
      <w:r w:rsidRPr="007B42E1">
        <w:rPr>
          <w:i/>
        </w:rPr>
        <w:t>Yes</w:t>
      </w:r>
      <w:proofErr w:type="gramEnd"/>
      <w:r>
        <w:t>, you will be asked to enter the Date of Move-In.  As the name of the field implies, this should be the date (during enrollment) that the participant moved into permanent housing.</w:t>
      </w:r>
    </w:p>
    <w:p w14:paraId="3BB343CA" w14:textId="222823DE" w:rsidR="007B42E1" w:rsidRPr="009356A8" w:rsidRDefault="008A2136" w:rsidP="004029EA">
      <w:r>
        <w:t xml:space="preserve">If an RRH participant moves into permanent housing during an enrollment but leaves before discharge, you must change In Permanent Housing back to </w:t>
      </w:r>
      <w:r w:rsidRPr="008A2136">
        <w:rPr>
          <w:i/>
        </w:rPr>
        <w:t>No</w:t>
      </w:r>
      <w:r>
        <w:t>.</w:t>
      </w:r>
    </w:p>
    <w:p w14:paraId="3FB4A934" w14:textId="77777777" w:rsidR="009154F6" w:rsidRDefault="009154F6" w:rsidP="004029EA">
      <w:pPr>
        <w:pStyle w:val="Heading3"/>
      </w:pPr>
      <w:bookmarkStart w:id="57" w:name="_Toc399312749"/>
      <w:r>
        <w:t>4.41</w:t>
      </w:r>
      <w:r>
        <w:tab/>
        <w:t>Veteran’s Information</w:t>
      </w:r>
      <w:bookmarkEnd w:id="57"/>
    </w:p>
    <w:p w14:paraId="6DB279CC" w14:textId="77777777" w:rsidR="00071C18" w:rsidRPr="00C55AAC" w:rsidRDefault="00071C18" w:rsidP="004029EA">
      <w:r w:rsidRPr="00C55AAC">
        <w:rPr>
          <w:b/>
        </w:rPr>
        <w:t>Year Entered Military Service</w:t>
      </w:r>
      <w:r>
        <w:t xml:space="preserve"> and </w:t>
      </w:r>
      <w:r w:rsidRPr="00C55AAC">
        <w:rPr>
          <w:b/>
        </w:rPr>
        <w:t>Year Separated from Military Service</w:t>
      </w:r>
    </w:p>
    <w:p w14:paraId="72F77E64" w14:textId="77777777" w:rsidR="00071C18" w:rsidRDefault="00071C18" w:rsidP="004029EA">
      <w:r>
        <w:t>Record the Year Entered and Year Separated for the Veteran’s longest continuous period of service.</w:t>
      </w:r>
    </w:p>
    <w:p w14:paraId="1BB8C920" w14:textId="77777777" w:rsidR="00071C18" w:rsidRDefault="00071C18" w:rsidP="004029EA">
      <w:r>
        <w:t>If two continuous periods of service are identical in length and one was during a combat era and the other was not, record the Year Entered and Year Separated for the combat era period of service.</w:t>
      </w:r>
    </w:p>
    <w:p w14:paraId="1B08A1C6" w14:textId="77777777" w:rsidR="00071C18" w:rsidRPr="009356A8" w:rsidRDefault="00071C18" w:rsidP="004029EA">
      <w:r w:rsidRPr="00C55AAC">
        <w:t>If two continuous periods of service are identical in length and neither or both were during a combat era, record the Year Entered and Year Separated for the most recent period of service.</w:t>
      </w:r>
    </w:p>
    <w:p w14:paraId="1C823E7A" w14:textId="3532F7E8" w:rsidR="009356A8" w:rsidRDefault="00071C18" w:rsidP="004029EA">
      <w:pPr>
        <w:rPr>
          <w:b/>
        </w:rPr>
      </w:pPr>
      <w:r w:rsidRPr="00071C18">
        <w:rPr>
          <w:b/>
        </w:rPr>
        <w:t>Theaters of Operations</w:t>
      </w:r>
    </w:p>
    <w:p w14:paraId="7F5D43FD" w14:textId="27BAC840" w:rsidR="00071C18" w:rsidRDefault="00071C18" w:rsidP="004029EA">
      <w:r>
        <w:t xml:space="preserve">Identify whether or not the Veteran served in the theatre of operations for any of the listed military conflicts.  Only physical presence within the geographic area during the conflict is required for a </w:t>
      </w:r>
      <w:r>
        <w:rPr>
          <w:i/>
        </w:rPr>
        <w:t xml:space="preserve">Yes </w:t>
      </w:r>
      <w:r>
        <w:t>response – this is not a question of whether or not the Veteran was in combat or ever came under fire.</w:t>
      </w:r>
    </w:p>
    <w:p w14:paraId="43A1127F" w14:textId="21CBD48E" w:rsidR="00071C18" w:rsidRPr="00071C18" w:rsidRDefault="00071C18" w:rsidP="004029EA">
      <w:pPr>
        <w:rPr>
          <w:b/>
        </w:rPr>
      </w:pPr>
      <w:r w:rsidRPr="00071C18">
        <w:rPr>
          <w:b/>
        </w:rPr>
        <w:t>Branch of the Military</w:t>
      </w:r>
    </w:p>
    <w:p w14:paraId="154F6469" w14:textId="16F7BFED" w:rsidR="00071C18" w:rsidRDefault="00071C18" w:rsidP="004029EA">
      <w:r>
        <w:t xml:space="preserve">Record the branch of the military in which the Veteran served for the longest period of time.  </w:t>
      </w:r>
      <w:r w:rsidR="00B85568">
        <w:t>If periods of service are identical in length, see the instructions related to Year Entered and Year Separated above.</w:t>
      </w:r>
    </w:p>
    <w:p w14:paraId="37B4323B" w14:textId="0C963738" w:rsidR="00B85568" w:rsidRPr="00B85568" w:rsidRDefault="00B85568" w:rsidP="004029EA">
      <w:pPr>
        <w:rPr>
          <w:b/>
        </w:rPr>
      </w:pPr>
      <w:r w:rsidRPr="00B85568">
        <w:rPr>
          <w:b/>
        </w:rPr>
        <w:t>Discharge Status</w:t>
      </w:r>
    </w:p>
    <w:p w14:paraId="398AAD4E" w14:textId="0435DD37" w:rsidR="00B85568" w:rsidRPr="00071C18" w:rsidRDefault="00B85568" w:rsidP="004029EA">
      <w:r>
        <w:t>Record the Veteran’s discharge status.  For Veterans with multiple discharges under different conditions, record the best discharge status.</w:t>
      </w:r>
    </w:p>
    <w:p w14:paraId="10CC1439" w14:textId="01C599C2" w:rsidR="009154F6" w:rsidRDefault="009154F6" w:rsidP="004029EA">
      <w:pPr>
        <w:pStyle w:val="Heading3"/>
      </w:pPr>
      <w:bookmarkStart w:id="58" w:name="_Toc399312750"/>
      <w:r>
        <w:lastRenderedPageBreak/>
        <w:t>4.42</w:t>
      </w:r>
      <w:r>
        <w:tab/>
      </w:r>
      <w:r w:rsidR="00B85568">
        <w:t>Household Income as a Percentage of AMI</w:t>
      </w:r>
      <w:bookmarkEnd w:id="58"/>
    </w:p>
    <w:p w14:paraId="4BA386BE" w14:textId="2DA32880" w:rsidR="009356A8" w:rsidRPr="009356A8" w:rsidRDefault="00B85568" w:rsidP="004029EA">
      <w:r>
        <w:t>Select a category based on the SSVF Income Eligibility Calculation.  Please note that although ‘Greater than 50%’ is a response category defined in the HMIS Data Standards, households with income greater than 50% of the Area Median Income are ineligible for SSVF.</w:t>
      </w:r>
    </w:p>
    <w:p w14:paraId="5E08B242" w14:textId="00308A81" w:rsidR="00AF0C73" w:rsidRDefault="009154F6" w:rsidP="004029EA">
      <w:pPr>
        <w:pStyle w:val="Heading3"/>
      </w:pPr>
      <w:bookmarkStart w:id="59" w:name="_Toc399312751"/>
      <w:r>
        <w:t>4.43</w:t>
      </w:r>
      <w:r>
        <w:tab/>
        <w:t>Last Permanent Address</w:t>
      </w:r>
      <w:bookmarkEnd w:id="59"/>
    </w:p>
    <w:p w14:paraId="5B74F83F" w14:textId="3F23B0C0" w:rsidR="009356A8" w:rsidRDefault="00B85568" w:rsidP="004029EA">
      <w:r>
        <w:t xml:space="preserve">Record the participant’s last permanent address.  For Prevention clients, this </w:t>
      </w:r>
      <w:r w:rsidR="007F700B">
        <w:t>will</w:t>
      </w:r>
      <w:r>
        <w:t xml:space="preserve"> be their current address.  For Rapid Re-Housing participants, this is not the location where the participant is currently staying, but the address of the last place they were permanent</w:t>
      </w:r>
      <w:r w:rsidR="007B42E1">
        <w:t>ly housed</w:t>
      </w:r>
      <w:r>
        <w:t>.</w:t>
      </w:r>
    </w:p>
    <w:p w14:paraId="7296D1F7" w14:textId="77777777" w:rsidR="009356A8" w:rsidRDefault="009356A8" w:rsidP="004029EA">
      <w:pPr>
        <w:rPr>
          <w:rFonts w:asciiTheme="majorHAnsi" w:eastAsiaTheme="majorEastAsia" w:hAnsiTheme="majorHAnsi" w:cstheme="majorBidi"/>
          <w:color w:val="003399" w:themeColor="accent1"/>
          <w:sz w:val="28"/>
          <w:szCs w:val="28"/>
        </w:rPr>
      </w:pPr>
      <w:r>
        <w:br w:type="page"/>
      </w:r>
    </w:p>
    <w:p w14:paraId="1C768916" w14:textId="31645ED5" w:rsidR="00AF0C73" w:rsidRDefault="00AF0C73" w:rsidP="004029EA">
      <w:pPr>
        <w:pStyle w:val="Heading2"/>
      </w:pPr>
      <w:bookmarkStart w:id="60" w:name="_Toc399312752"/>
      <w:r>
        <w:lastRenderedPageBreak/>
        <w:t>SSVF Data Quality and Completeness Policy</w:t>
      </w:r>
      <w:bookmarkEnd w:id="60"/>
    </w:p>
    <w:p w14:paraId="62D9A2F2" w14:textId="1504C0D0" w:rsidR="00AF0C73" w:rsidRDefault="00AF0C73" w:rsidP="004029EA">
      <w:r>
        <w:t xml:space="preserve">SSVF grantees </w:t>
      </w:r>
      <w:r w:rsidR="00C76A26">
        <w:t>must</w:t>
      </w:r>
      <w:r>
        <w:t xml:space="preserve"> attempt to collect every </w:t>
      </w:r>
      <w:r w:rsidR="006E41FC">
        <w:t xml:space="preserve">applicable </w:t>
      </w:r>
      <w:r>
        <w:t>data element for every person served; grantees are required to enter data into HMIS for every person served</w:t>
      </w:r>
      <w:r w:rsidR="00FA11AD">
        <w:t xml:space="preserve">.  </w:t>
      </w:r>
      <w:r>
        <w:t>National-level counts of SSVF participants and tracking of outcomes are based on HMIS data</w:t>
      </w:r>
      <w:r w:rsidR="00FA11AD">
        <w:t xml:space="preserve">.  </w:t>
      </w:r>
      <w:r>
        <w:t>Only clients for whom data is entered into HMIS and successfully uploaded to the Repository can be counted by VA as having been served by SSVF grantees</w:t>
      </w:r>
      <w:r w:rsidR="00FA11AD">
        <w:t xml:space="preserve">.  </w:t>
      </w:r>
    </w:p>
    <w:p w14:paraId="524D0683" w14:textId="78689707" w:rsidR="00AF0C73" w:rsidRDefault="00AF0C73" w:rsidP="004029EA">
      <w:r>
        <w:t>Some data elements in HMIS include options for ‘</w:t>
      </w:r>
      <w:r w:rsidR="00C76A26">
        <w:t>Client doesn’t know’</w:t>
      </w:r>
      <w:r>
        <w:t xml:space="preserve"> and ‘</w:t>
      </w:r>
      <w:r w:rsidR="00C76A26">
        <w:t>Client r</w:t>
      </w:r>
      <w:r>
        <w:t>efused.’</w:t>
      </w:r>
      <w:r w:rsidR="00FA11AD">
        <w:t xml:space="preserve"> </w:t>
      </w:r>
      <w:r>
        <w:t>In some cases, these responses are unacceptable for SSVF clients.</w:t>
      </w:r>
    </w:p>
    <w:p w14:paraId="415B0CDF" w14:textId="64174A68" w:rsidR="00AF0C73" w:rsidRDefault="00AF0C73" w:rsidP="004029EA">
      <w:pPr>
        <w:pStyle w:val="Heading3"/>
      </w:pPr>
      <w:bookmarkStart w:id="61" w:name="_Toc399312753"/>
      <w:r>
        <w:t xml:space="preserve">Mandatory Data </w:t>
      </w:r>
      <w:r w:rsidR="001265E4">
        <w:t>Collection</w:t>
      </w:r>
      <w:bookmarkEnd w:id="61"/>
    </w:p>
    <w:p w14:paraId="5D099277" w14:textId="70F04D0B" w:rsidR="00AF0C73" w:rsidRDefault="003A1771" w:rsidP="004029EA">
      <w:r>
        <w:t xml:space="preserve">All of the data elements listed </w:t>
      </w:r>
      <w:r w:rsidR="00EE4278">
        <w:t xml:space="preserve">in the </w:t>
      </w:r>
      <w:hyperlink w:anchor="_SSVF_HMIS_Data" w:history="1">
        <w:r w:rsidR="00EE4278" w:rsidRPr="00EE4278">
          <w:rPr>
            <w:rStyle w:val="Hyperlink"/>
          </w:rPr>
          <w:t>SSVF HMIS Data Collection</w:t>
        </w:r>
      </w:hyperlink>
      <w:r w:rsidR="00EE4278">
        <w:t xml:space="preserve"> section</w:t>
      </w:r>
      <w:r w:rsidR="00AF0C73">
        <w:t xml:space="preserve"> are mandatory</w:t>
      </w:r>
      <w:r w:rsidR="00EE4278">
        <w:t xml:space="preserve">; all grantees are required to collect them, SSVF participants are required to provide responses, and the data must be entered into HMIS.  </w:t>
      </w:r>
    </w:p>
    <w:p w14:paraId="0DFB5F09" w14:textId="77777777" w:rsidR="00AF0C73" w:rsidRDefault="00AF0C73" w:rsidP="004029EA">
      <w:pPr>
        <w:pStyle w:val="Heading3"/>
      </w:pPr>
      <w:bookmarkStart w:id="62" w:name="_Toc399312754"/>
      <w:r>
        <w:t>Social Security Numbers</w:t>
      </w:r>
      <w:bookmarkEnd w:id="62"/>
    </w:p>
    <w:p w14:paraId="0FF5610A" w14:textId="77777777" w:rsidR="00837A50" w:rsidRDefault="00837A50" w:rsidP="004029EA">
      <w:r>
        <w:t xml:space="preserve">For Veterans, SSN is relevant to eligibility.  Any Veteran applying for services from an SSVF program must provide an SSN in order to receive services and grantees must enter the complete SSN into HMIS.  A Veteran who declines to provide an SSN is not eligible for SSVF.  </w:t>
      </w:r>
    </w:p>
    <w:p w14:paraId="53987AF9" w14:textId="77777777" w:rsidR="00837A50" w:rsidRDefault="00837A50" w:rsidP="004029EA">
      <w:r>
        <w:t xml:space="preserve">Grantees must also ask for an SSN for all non-Veteran household members; however, non-Veterans are legally entitled to decline to provide an SSN.  When that happens, it must be accurately reflected in HMIS data by selecting ‘Client refused’ in the SSN Data Quality field.  Regardless of the reason, partial, missing, or invalid SSNs will always have a negative impact on data quality.  </w:t>
      </w:r>
    </w:p>
    <w:p w14:paraId="1BB28118" w14:textId="77777777" w:rsidR="00837A50" w:rsidRPr="00DD6E28" w:rsidRDefault="00837A50" w:rsidP="004029EA">
      <w:r w:rsidRPr="00DD6E28">
        <w:t xml:space="preserve">If there is already a record in HMIS for the client </w:t>
      </w:r>
      <w:r>
        <w:t>and the SSN</w:t>
      </w:r>
      <w:r w:rsidRPr="00DD6E28">
        <w:t xml:space="preserve"> is incorrect</w:t>
      </w:r>
      <w:r>
        <w:t xml:space="preserve"> or incomplete</w:t>
      </w:r>
      <w:r w:rsidRPr="00DD6E28">
        <w:t>, correct it.</w:t>
      </w:r>
    </w:p>
    <w:p w14:paraId="0E299FD4" w14:textId="77777777" w:rsidR="00AF0C73" w:rsidRDefault="00AF0C73" w:rsidP="004029EA">
      <w:pPr>
        <w:pStyle w:val="Heading3"/>
      </w:pPr>
      <w:bookmarkStart w:id="63" w:name="_Toc399312755"/>
      <w:r>
        <w:t>HMIS Data Collection for SSVF Participants with History of Domestic Violence</w:t>
      </w:r>
      <w:bookmarkEnd w:id="63"/>
    </w:p>
    <w:p w14:paraId="665D50A5" w14:textId="77777777" w:rsidR="00317EDE" w:rsidRDefault="00AF0C73" w:rsidP="00AF0C73">
      <w:r>
        <w:t>Only programs whose primary mission is to serve victims of domestic violence are prohibited by VAWA</w:t>
      </w:r>
      <w:r w:rsidR="004907D0">
        <w:rPr>
          <w:rStyle w:val="FootnoteReference"/>
        </w:rPr>
        <w:footnoteReference w:id="3"/>
      </w:r>
      <w:r>
        <w:t xml:space="preserve"> from entering client data into HMIS</w:t>
      </w:r>
      <w:r w:rsidR="00FA11AD">
        <w:t xml:space="preserve">.  </w:t>
      </w:r>
      <w:r>
        <w:t>All other SSVF grantees are required to collect and enter data for 100% of SSVF participants into HMIS</w:t>
      </w:r>
      <w:r w:rsidR="00FA11AD">
        <w:t xml:space="preserve">.  </w:t>
      </w:r>
    </w:p>
    <w:p w14:paraId="6DE53DE3" w14:textId="24EBABF3" w:rsidR="00AF0C73" w:rsidRDefault="00AF0C73" w:rsidP="00AF0C73">
      <w:r>
        <w:t>Grantees who perceive this SSVF requirement to be in conflict with state law, local law, or local HMIS policy must contact regional coordinators with documentation of the specific law and/or policy</w:t>
      </w:r>
      <w:r w:rsidR="00FA11AD">
        <w:t xml:space="preserve">.  </w:t>
      </w:r>
      <w:r>
        <w:t>VA will review and, when possible, take additional action to facilitate the entry of this data into HMIS</w:t>
      </w:r>
      <w:r w:rsidR="00FA11AD">
        <w:t xml:space="preserve">.  </w:t>
      </w:r>
      <w:r>
        <w:t>If there is any doubt about a conflict, grantees should contact regional coordinators immediately rather than waiting until a participant with a history of domestic violence requests SSVF assistance.</w:t>
      </w:r>
    </w:p>
    <w:p w14:paraId="5F00C7C4" w14:textId="77777777" w:rsidR="00D45E79" w:rsidRDefault="00D45E79" w:rsidP="00D45E79">
      <w:r>
        <w:t>Of the data elements defined by the HMIS Data Standards, 4.43 Last Permanent Address may be particularly sensitive for Prevention participants given that it includes a current street address.  Grantees should enter the city, state, and ZIP code, but may omit the street address in instances where there is reason for concern about an abuser’s access to HMIS data.</w:t>
      </w:r>
    </w:p>
    <w:p w14:paraId="0E841E4F" w14:textId="77777777" w:rsidR="00AF0C73" w:rsidRDefault="00AF0C73" w:rsidP="00AF0C73"/>
    <w:p w14:paraId="7D8B8573" w14:textId="772616E8" w:rsidR="00AF0C73" w:rsidRDefault="007F700B" w:rsidP="00032E2C">
      <w:pPr>
        <w:pStyle w:val="Heading3"/>
      </w:pPr>
      <w:r>
        <w:br w:type="page"/>
      </w:r>
      <w:bookmarkStart w:id="64" w:name="_Toc399312756"/>
      <w:r w:rsidR="00AF0C73">
        <w:lastRenderedPageBreak/>
        <w:t>SSVF Data Security Policy</w:t>
      </w:r>
      <w:bookmarkEnd w:id="64"/>
    </w:p>
    <w:p w14:paraId="6C8B9B4A" w14:textId="2CEBA6A6" w:rsidR="00AF0C73" w:rsidRDefault="00AF0C73" w:rsidP="004029EA">
      <w:r>
        <w:t>It is the responsibility of the grantee to take precautions to protect client information for all persons served; this applies to both hard copies and electronic data</w:t>
      </w:r>
      <w:r w:rsidR="00FA11AD">
        <w:t xml:space="preserve">.  </w:t>
      </w:r>
      <w:r>
        <w:t>Information in HMIS tends to be more secure than information in paper files</w:t>
      </w:r>
      <w:r w:rsidR="00FA11AD">
        <w:t xml:space="preserve">.  </w:t>
      </w:r>
      <w:r>
        <w:t xml:space="preserve">There are basic information </w:t>
      </w:r>
      <w:proofErr w:type="gramStart"/>
      <w:r>
        <w:t>security</w:t>
      </w:r>
      <w:proofErr w:type="gramEnd"/>
      <w:r>
        <w:t xml:space="preserve"> practices that grantees should follow to keep all personally identifying information secure:</w:t>
      </w:r>
    </w:p>
    <w:p w14:paraId="42D1524E" w14:textId="773232D6" w:rsidR="00AF0C73" w:rsidRDefault="00AF0C73" w:rsidP="004029EA">
      <w:pPr>
        <w:pStyle w:val="ListParagraph"/>
        <w:numPr>
          <w:ilvl w:val="0"/>
          <w:numId w:val="2"/>
        </w:numPr>
      </w:pPr>
      <w:r>
        <w:t xml:space="preserve">Protect any computer that stores or accesses identifying information about any client – which includes accessing HMIS or </w:t>
      </w:r>
      <w:proofErr w:type="gramStart"/>
      <w:r>
        <w:t>data</w:t>
      </w:r>
      <w:proofErr w:type="gramEnd"/>
      <w:r>
        <w:t xml:space="preserve"> exported from HMIS for upload to the Repository – with a username and password.</w:t>
      </w:r>
    </w:p>
    <w:p w14:paraId="734F4DE1" w14:textId="7735ECBF" w:rsidR="00AF0C73" w:rsidRDefault="00AF0C73" w:rsidP="004029EA">
      <w:pPr>
        <w:pStyle w:val="ListParagraph"/>
        <w:numPr>
          <w:ilvl w:val="0"/>
          <w:numId w:val="2"/>
        </w:numPr>
      </w:pPr>
      <w:r>
        <w:t>Do not share the username and password for your computer or your HMIS account with anyone, and don’t keep them written down in a place where anyone else could find them.</w:t>
      </w:r>
    </w:p>
    <w:p w14:paraId="446B9EE2" w14:textId="58BE6010" w:rsidR="00AF0C73" w:rsidRDefault="00AF0C73" w:rsidP="004029EA">
      <w:pPr>
        <w:pStyle w:val="ListParagraph"/>
        <w:numPr>
          <w:ilvl w:val="0"/>
          <w:numId w:val="2"/>
        </w:numPr>
      </w:pPr>
      <w:r>
        <w:t>Log out or lock your computer when you are not at your desk.</w:t>
      </w:r>
    </w:p>
    <w:p w14:paraId="6FBB1E8A" w14:textId="274FE3A3" w:rsidR="00AF0C73" w:rsidRDefault="00AF0C73" w:rsidP="004029EA">
      <w:pPr>
        <w:pStyle w:val="ListParagraph"/>
        <w:numPr>
          <w:ilvl w:val="0"/>
          <w:numId w:val="2"/>
        </w:numPr>
      </w:pPr>
      <w:r>
        <w:t>The only VA-approved method of transmitting exported HMIS data for SSVF clients is by upload to the Repository; exported files may not be emailed</w:t>
      </w:r>
      <w:r w:rsidR="00FA11AD">
        <w:t xml:space="preserve">.  </w:t>
      </w:r>
    </w:p>
    <w:p w14:paraId="788F772F" w14:textId="1F920EA4" w:rsidR="00AF0C73" w:rsidRDefault="00AF0C73" w:rsidP="004029EA">
      <w:r>
        <w:t xml:space="preserve">SSVF grantees should coordinate with the HMIS Lead to ensure that they are aware of and compliant with all security and privacy policies and procedures established by the HMIS implementation(s) in which they </w:t>
      </w:r>
      <w:r w:rsidR="00C76A26">
        <w:t>operate</w:t>
      </w:r>
      <w:r>
        <w:t>.</w:t>
      </w:r>
    </w:p>
    <w:p w14:paraId="48445ABF" w14:textId="77777777" w:rsidR="00AF0C73" w:rsidRDefault="00AF0C73" w:rsidP="004029EA">
      <w:pPr>
        <w:pStyle w:val="Heading3"/>
      </w:pPr>
      <w:bookmarkStart w:id="65" w:name="_Toc399312757"/>
      <w:r>
        <w:t>Additional Security Measures for Sensitive Data</w:t>
      </w:r>
      <w:bookmarkEnd w:id="65"/>
    </w:p>
    <w:p w14:paraId="015A260F" w14:textId="77BFFD56" w:rsidR="00AF0C73" w:rsidRDefault="00AF0C73" w:rsidP="00AF0C73">
      <w:r>
        <w:t>While data in HMIS is typically highly secure, there are some very rare circumstances in which it may be vulnerable</w:t>
      </w:r>
      <w:r w:rsidR="00FA11AD">
        <w:t xml:space="preserve">.  </w:t>
      </w:r>
      <w:r>
        <w:t>These circumstances include instances in which a participant who has been a victim of domestic violence has an abuser who either has access to HMIS data or is a proficient hacker</w:t>
      </w:r>
      <w:r w:rsidR="00FA11AD">
        <w:t xml:space="preserve">.  </w:t>
      </w:r>
    </w:p>
    <w:p w14:paraId="7A72CAAA" w14:textId="1FC096EC" w:rsidR="00AF0C73" w:rsidRDefault="00AF0C73" w:rsidP="00AF0C73">
      <w:r>
        <w:t>Grantees who have reason to believe that information pertaining to a particular participant or household is especially vulnerable in HMIS must contact their regional coordinator, who will help to develop a plan to enter data without compromising the participant’s safety</w:t>
      </w:r>
      <w:r w:rsidR="00FA11AD">
        <w:t xml:space="preserve">.  </w:t>
      </w:r>
      <w:r>
        <w:t xml:space="preserve">It may be appropriate to delay data entry </w:t>
      </w:r>
      <w:r w:rsidR="007F700B">
        <w:t xml:space="preserve">in whole or in part </w:t>
      </w:r>
      <w:r>
        <w:t>until after the participant has been discharged</w:t>
      </w:r>
      <w:r w:rsidR="00FA11AD">
        <w:t xml:space="preserve">.  </w:t>
      </w:r>
    </w:p>
    <w:p w14:paraId="20D5C4F6" w14:textId="3A5B0F7B" w:rsidR="00AF0C73" w:rsidRDefault="00AF0C73" w:rsidP="00AF0C73">
      <w:r>
        <w:t>In addition</w:t>
      </w:r>
      <w:r w:rsidR="00C76A26">
        <w:t xml:space="preserve"> to data elements required by VA</w:t>
      </w:r>
      <w:r>
        <w:t xml:space="preserve">, some HMIS applications </w:t>
      </w:r>
      <w:r w:rsidR="00C76A26">
        <w:t>include data collection that may provide information about a participant’s location</w:t>
      </w:r>
      <w:r>
        <w:t xml:space="preserve">, </w:t>
      </w:r>
      <w:r w:rsidR="00C76A26">
        <w:t>employers, etc</w:t>
      </w:r>
      <w:r w:rsidR="00FA11AD">
        <w:t xml:space="preserve">.  </w:t>
      </w:r>
      <w:r w:rsidR="00C76A26">
        <w:t>W</w:t>
      </w:r>
      <w:r>
        <w:t>here there is reason to believe that an abuser may have access to HMIS data, none of that additional information should be entered into HMIS</w:t>
      </w:r>
      <w:r w:rsidR="00FA11AD">
        <w:t xml:space="preserve">.  </w:t>
      </w:r>
    </w:p>
    <w:p w14:paraId="12BEB5E3" w14:textId="77777777" w:rsidR="00C76A26" w:rsidRDefault="00C76A26">
      <w:r>
        <w:br w:type="page"/>
      </w:r>
    </w:p>
    <w:p w14:paraId="27CFDFB0" w14:textId="77777777" w:rsidR="001265E4" w:rsidRDefault="001265E4" w:rsidP="001265E4">
      <w:pPr>
        <w:pStyle w:val="Heading2"/>
      </w:pPr>
      <w:bookmarkStart w:id="66" w:name="_Toc399312758"/>
      <w:r>
        <w:lastRenderedPageBreak/>
        <w:t>HMIS Privacy &amp; Security Requirements</w:t>
      </w:r>
      <w:bookmarkEnd w:id="66"/>
    </w:p>
    <w:p w14:paraId="6CC51E81" w14:textId="77777777" w:rsidR="001265E4" w:rsidRDefault="001265E4" w:rsidP="001265E4">
      <w:r>
        <w:t>SSVF Grantees are required to maintain confidentiality of records kept on participants.  In addition, HUD has established standards for the privacy and security of personal information collected in an HMIS.  The Homeless Management Information System (HMIS) Data and Technical Standards Final Notice, published in the Federal Register on July 30, 2004 (the standard) provides baseline standards and guidance for privacy and security.  While the HMIS Data Standards have been revised, the Technical Standards portion of the standard governing privacy and security remains in effect.</w:t>
      </w:r>
    </w:p>
    <w:p w14:paraId="61302436" w14:textId="77777777" w:rsidR="001265E4" w:rsidRDefault="001265E4" w:rsidP="001265E4">
      <w:r>
        <w:t>These standards seek to protect the confidentiality of personal information while allowing for reasonable, responsible, and limited uses and disclosures of data.  The standards are based on principles of fair information practices and were developed after careful review of the Health Insurance Portability and Accountability Act (HIPAA).</w:t>
      </w:r>
    </w:p>
    <w:p w14:paraId="0EEA1472" w14:textId="77777777" w:rsidR="001265E4" w:rsidRDefault="001265E4" w:rsidP="001265E4">
      <w:r>
        <w:t>The privacy standards apply to all agencies, projects and individuals that record, use or process protected personal information for an HMIS.  This includes employees, volunteers, affiliates, contractors and associates, regardless of funding source.</w:t>
      </w:r>
    </w:p>
    <w:p w14:paraId="451F1150" w14:textId="77777777" w:rsidR="001265E4" w:rsidRDefault="001265E4" w:rsidP="001265E4">
      <w:r>
        <w:t>Baseline or minimum standards require that Continuum of Care (CoC), HMIS, service providers and individual end users:</w:t>
      </w:r>
    </w:p>
    <w:p w14:paraId="53E7F0DE" w14:textId="77777777" w:rsidR="001265E4" w:rsidRDefault="001265E4" w:rsidP="001265E4">
      <w:pPr>
        <w:ind w:left="720" w:hanging="720"/>
      </w:pPr>
      <w:r>
        <w:t>•</w:t>
      </w:r>
      <w:r>
        <w:tab/>
        <w:t>Must comply with other federal, state, and local confidentiality law</w:t>
      </w:r>
    </w:p>
    <w:p w14:paraId="04106771" w14:textId="77777777" w:rsidR="001265E4" w:rsidRDefault="001265E4" w:rsidP="001265E4">
      <w:pPr>
        <w:ind w:left="720" w:hanging="720"/>
      </w:pPr>
      <w:r>
        <w:t>•</w:t>
      </w:r>
      <w:r>
        <w:tab/>
        <w:t>Must comply with limits to data collection (relevant, appropriate, lawful, specified in privacy notice)</w:t>
      </w:r>
    </w:p>
    <w:p w14:paraId="045D1805" w14:textId="77777777" w:rsidR="001265E4" w:rsidRDefault="001265E4" w:rsidP="001265E4">
      <w:pPr>
        <w:ind w:left="720" w:hanging="720"/>
      </w:pPr>
      <w:r>
        <w:t>•</w:t>
      </w:r>
      <w:r>
        <w:tab/>
        <w:t>Must have written privacy policy, which must be posted it on your website</w:t>
      </w:r>
    </w:p>
    <w:p w14:paraId="026F339D" w14:textId="77777777" w:rsidR="001265E4" w:rsidRDefault="001265E4" w:rsidP="001265E4">
      <w:pPr>
        <w:ind w:left="720" w:hanging="720"/>
      </w:pPr>
      <w:r>
        <w:t>•</w:t>
      </w:r>
      <w:r>
        <w:tab/>
        <w:t>Must post sign at intake or comparable location with general reasons for collection and reference to privacy policy</w:t>
      </w:r>
    </w:p>
    <w:p w14:paraId="7F1BBF8F" w14:textId="77777777" w:rsidR="001265E4" w:rsidRDefault="001265E4" w:rsidP="001265E4">
      <w:pPr>
        <w:ind w:left="720" w:hanging="720"/>
      </w:pPr>
      <w:r>
        <w:t>•</w:t>
      </w:r>
      <w:r>
        <w:tab/>
        <w:t>May infer consent for uses in the posted sign and written privacy policy</w:t>
      </w:r>
    </w:p>
    <w:p w14:paraId="6690D3A0" w14:textId="77777777" w:rsidR="001265E4" w:rsidRDefault="001265E4" w:rsidP="001265E4">
      <w:r>
        <w:t xml:space="preserve">The CoC may also establish additional privacy protections though the privacy policy.  Once approved by the CoC, these additional protections require compliance at the same level as HUD’s baseline standards.  </w:t>
      </w:r>
    </w:p>
    <w:p w14:paraId="5D1389A6" w14:textId="77777777" w:rsidR="001265E4" w:rsidRDefault="001265E4" w:rsidP="001265E4">
      <w:r>
        <w:t>The standard also establishes a common set of baseline security requirements for all HMIS implementations.  While the HMIS staff manages most security requirements, the grantee and individual end users are critical in maintaining a secure HMIS environment by:</w:t>
      </w:r>
    </w:p>
    <w:p w14:paraId="51948E0E" w14:textId="77777777" w:rsidR="001265E4" w:rsidRDefault="001265E4" w:rsidP="001265E4">
      <w:pPr>
        <w:ind w:left="720" w:hanging="720"/>
      </w:pPr>
      <w:r>
        <w:t>•</w:t>
      </w:r>
      <w:r>
        <w:tab/>
        <w:t>Safeguarding passwords</w:t>
      </w:r>
    </w:p>
    <w:p w14:paraId="4B1A8661" w14:textId="77777777" w:rsidR="001265E4" w:rsidRDefault="001265E4" w:rsidP="001265E4">
      <w:pPr>
        <w:ind w:left="720" w:hanging="720"/>
      </w:pPr>
      <w:r>
        <w:t>•</w:t>
      </w:r>
      <w:r>
        <w:tab/>
        <w:t>Maintaining local virus protection and firewalls</w:t>
      </w:r>
    </w:p>
    <w:p w14:paraId="53A2022A" w14:textId="77777777" w:rsidR="001265E4" w:rsidRDefault="001265E4" w:rsidP="001265E4">
      <w:pPr>
        <w:ind w:left="720" w:hanging="720"/>
      </w:pPr>
      <w:r>
        <w:t>•</w:t>
      </w:r>
      <w:r>
        <w:tab/>
        <w:t>Limiting physical access to systems with access to HMIS data</w:t>
      </w:r>
    </w:p>
    <w:p w14:paraId="0939F7AD" w14:textId="77777777" w:rsidR="001265E4" w:rsidRDefault="001265E4" w:rsidP="001265E4">
      <w:pPr>
        <w:ind w:left="720" w:hanging="720"/>
      </w:pPr>
      <w:r>
        <w:t>•</w:t>
      </w:r>
      <w:r>
        <w:tab/>
        <w:t>Securing paper or other hard copy containing personal protected information generated for or by the HMIS, such as client intake forms, signed consent forms or reports</w:t>
      </w:r>
    </w:p>
    <w:p w14:paraId="0FDF6957" w14:textId="77777777" w:rsidR="001265E4" w:rsidRDefault="001265E4" w:rsidP="001265E4">
      <w:r>
        <w:t>The CoC may adopt additional security protections that must be followed by all HMIS users.</w:t>
      </w:r>
    </w:p>
    <w:p w14:paraId="08D8D8A5" w14:textId="77777777" w:rsidR="001265E4" w:rsidRDefault="001265E4" w:rsidP="001265E4">
      <w:r>
        <w:t xml:space="preserve">Agencies must require each member of its staff (including employees, volunteers, affiliates, contractors and associates) to sign (annually or otherwise) a confidentiality agreement that acknowledges receipt of a copy of the privacy notice and that pledges to comply to comply with the privacy notice.  </w:t>
      </w:r>
    </w:p>
    <w:p w14:paraId="01FBE19A" w14:textId="77777777" w:rsidR="001265E4" w:rsidRDefault="001265E4" w:rsidP="001265E4">
      <w:r>
        <w:lastRenderedPageBreak/>
        <w:t xml:space="preserve">Local HMIS privacy and security requirements are a combination of HUD HMIS baseline requirements, additional protections established by the CoC in the privacy notice, and state and local privacy laws.  Appropriate privacy and security training should be obtained from HMIS staff prior to accessing the HMIS.  </w:t>
      </w:r>
    </w:p>
    <w:p w14:paraId="370A7224" w14:textId="77777777" w:rsidR="001265E4" w:rsidRDefault="001265E4" w:rsidP="001265E4">
      <w:r>
        <w:t>2004 HMIS Data and Technical Standards are available at:</w:t>
      </w:r>
    </w:p>
    <w:p w14:paraId="26C99477" w14:textId="77777777" w:rsidR="001265E4" w:rsidRDefault="00C762F1" w:rsidP="001265E4">
      <w:hyperlink r:id="rId19" w:history="1">
        <w:r w:rsidR="001265E4" w:rsidRPr="009A32D7">
          <w:rPr>
            <w:rStyle w:val="Hyperlink"/>
          </w:rPr>
          <w:t>https://www.onecpd.info/resources/documents/2004HUDDataandTechnicalStandards.pdf</w:t>
        </w:r>
      </w:hyperlink>
      <w:r w:rsidR="001265E4">
        <w:t xml:space="preserve"> </w:t>
      </w:r>
    </w:p>
    <w:p w14:paraId="1E516B5B" w14:textId="77777777" w:rsidR="001265E4" w:rsidRDefault="001265E4" w:rsidP="001265E4"/>
    <w:p w14:paraId="34903888" w14:textId="77777777" w:rsidR="001265E4" w:rsidRDefault="001265E4" w:rsidP="001265E4"/>
    <w:p w14:paraId="5E8FDAF9" w14:textId="6F28514B" w:rsidR="00AF0C73" w:rsidRDefault="00AF0C73" w:rsidP="003A60D7">
      <w:pPr>
        <w:pStyle w:val="Heading1"/>
      </w:pPr>
      <w:bookmarkStart w:id="67" w:name="_SSVF_Reporting"/>
      <w:bookmarkStart w:id="68" w:name="_Toc399312759"/>
      <w:bookmarkEnd w:id="67"/>
      <w:r>
        <w:t>SSVF Reporting</w:t>
      </w:r>
      <w:bookmarkEnd w:id="68"/>
    </w:p>
    <w:p w14:paraId="0B1D96FF" w14:textId="3383D0B6" w:rsidR="00AF0C73" w:rsidRDefault="00AF0C73" w:rsidP="003A60D7">
      <w:pPr>
        <w:pStyle w:val="Heading2"/>
      </w:pPr>
      <w:bookmarkStart w:id="69" w:name="_Toc399312760"/>
      <w:r>
        <w:t>Monthly Repository Uploads</w:t>
      </w:r>
      <w:bookmarkEnd w:id="69"/>
    </w:p>
    <w:p w14:paraId="093662CC" w14:textId="7059CE9E" w:rsidR="00AF0C73" w:rsidRDefault="00AF0C73" w:rsidP="00AF0C73">
      <w:r>
        <w:t xml:space="preserve">Grantees are required to enter data on all participants into the HMIS project associated with the CoC geography where the </w:t>
      </w:r>
      <w:r w:rsidR="003A60D7">
        <w:t xml:space="preserve">head of household </w:t>
      </w:r>
      <w:r>
        <w:t>is physically located at the time of entry</w:t>
      </w:r>
      <w:r w:rsidR="00FA11AD">
        <w:t xml:space="preserve">.  </w:t>
      </w:r>
      <w:r>
        <w:t xml:space="preserve">The only exception to this is for grantees who are victim service providers as defined by the Violence </w:t>
      </w:r>
      <w:proofErr w:type="gramStart"/>
      <w:r>
        <w:t>Against</w:t>
      </w:r>
      <w:proofErr w:type="gramEnd"/>
      <w:r>
        <w:t xml:space="preserve"> Women </w:t>
      </w:r>
      <w:r w:rsidR="00837A50">
        <w:t>Act.</w:t>
      </w:r>
      <w:r w:rsidR="00FA11AD">
        <w:t xml:space="preserve">  </w:t>
      </w:r>
      <w:r>
        <w:t xml:space="preserve">Client data from separate HMIS projects will be aggregated within the Repository to create a </w:t>
      </w:r>
      <w:r w:rsidR="003A60D7">
        <w:t>consolidated accounting</w:t>
      </w:r>
      <w:r>
        <w:t xml:space="preserve"> </w:t>
      </w:r>
      <w:r w:rsidR="004029EA">
        <w:t>of SSVF Activity</w:t>
      </w:r>
      <w:r w:rsidR="00FA11AD">
        <w:t xml:space="preserve">.  </w:t>
      </w:r>
    </w:p>
    <w:p w14:paraId="65855668" w14:textId="62F221FB" w:rsidR="00AF0C73" w:rsidRDefault="00AF0C73" w:rsidP="00AF0C73">
      <w:r>
        <w:t xml:space="preserve">During the first five business days of every month, grantees are required to upload client-level SSVF data from the HMIS system in which SSVF data are managed to a secure SSVF </w:t>
      </w:r>
      <w:r w:rsidR="004029EA">
        <w:t>HMIS</w:t>
      </w:r>
      <w:r>
        <w:t xml:space="preserve"> Repository (“Repository”) managed by VA</w:t>
      </w:r>
      <w:r w:rsidR="00FA11AD">
        <w:t xml:space="preserve">.  </w:t>
      </w:r>
      <w:r>
        <w:t>Each upload of SSVF data to the Repository will contain a complete data set reflecting program activity from program inception to the date of export.</w:t>
      </w:r>
    </w:p>
    <w:p w14:paraId="7D273E2C" w14:textId="56BC8081" w:rsidR="00AF0C73" w:rsidRDefault="00AF0C73" w:rsidP="00AF0C73">
      <w:r>
        <w:t>The preferred format for the upload of SSVF Program data to the Repository is the HUD HMIS Comma-Separated Value (CSV) Format; a subset of the complete set of CSV files will be required</w:t>
      </w:r>
      <w:r w:rsidR="00FA11AD">
        <w:t xml:space="preserve">.  </w:t>
      </w:r>
      <w:r>
        <w:t>Each of the fields defined in the HUD HMIS CSV documentation must be present in the uploaded files, although not all of the fields must contain data.</w:t>
      </w:r>
    </w:p>
    <w:p w14:paraId="02B264E9" w14:textId="4A2F2B5A" w:rsidR="00AF0C73" w:rsidRDefault="00AF0C73" w:rsidP="00AF0C73">
      <w:r>
        <w:t>Data exported from HMIS systems should be packaged in a ZIP file prior to upload to the Repository</w:t>
      </w:r>
      <w:r w:rsidR="00FA11AD">
        <w:t xml:space="preserve">.  </w:t>
      </w:r>
      <w:r>
        <w:t xml:space="preserve">For detailed specifications, please see the </w:t>
      </w:r>
      <w:hyperlink w:anchor="_VA_Repository_Data" w:history="1">
        <w:r w:rsidRPr="00C271D2">
          <w:rPr>
            <w:rStyle w:val="Hyperlink"/>
          </w:rPr>
          <w:t>VA Repository Data Upload Criteria</w:t>
        </w:r>
      </w:hyperlink>
      <w:r>
        <w:t xml:space="preserve"> </w:t>
      </w:r>
      <w:r w:rsidR="00C271D2">
        <w:t>section of this document</w:t>
      </w:r>
      <w:r w:rsidR="00FA11AD">
        <w:t xml:space="preserve">.  </w:t>
      </w:r>
    </w:p>
    <w:p w14:paraId="70AD42EC" w14:textId="006D93A3" w:rsidR="00AF0C73" w:rsidRDefault="00AF0C73" w:rsidP="003A60D7">
      <w:pPr>
        <w:pStyle w:val="Heading2"/>
      </w:pPr>
      <w:bookmarkStart w:id="70" w:name="_Toc399312761"/>
      <w:r>
        <w:t>Quarterly Reports</w:t>
      </w:r>
      <w:bookmarkEnd w:id="70"/>
      <w:r>
        <w:t xml:space="preserve"> </w:t>
      </w:r>
    </w:p>
    <w:p w14:paraId="7CCD5EAD" w14:textId="77777777" w:rsidR="00FF6CF0" w:rsidRDefault="00AF0C73" w:rsidP="00AF0C73">
      <w:r>
        <w:t>In addition to use of HMIS, grantees are also expected to complete quarterly reports</w:t>
      </w:r>
      <w:r w:rsidR="00FF6CF0">
        <w:t>.  There are two components to quarterly reporting:  a narrative report and a financial report.</w:t>
      </w:r>
    </w:p>
    <w:p w14:paraId="24ECB2B7" w14:textId="77777777" w:rsidR="00FF6CF0" w:rsidRDefault="00FF6CF0" w:rsidP="00AF0C73">
      <w:r>
        <w:t>The narrative report includes</w:t>
      </w:r>
      <w:r w:rsidR="00AF0C73">
        <w:t xml:space="preserve"> a series of questions related to grantees’ program operations over the course of the quarter – e.g., requests for information concerning significant events that have occurred in the program, major sources of participant referrals, lists of services provided directly and by referral, participant safety issues, best practices, etc</w:t>
      </w:r>
      <w:r w:rsidR="00FA11AD">
        <w:t xml:space="preserve">.  </w:t>
      </w:r>
    </w:p>
    <w:p w14:paraId="07A048C7" w14:textId="46477E4E" w:rsidR="00AF0C73" w:rsidRDefault="00FF6CF0" w:rsidP="00AF0C73">
      <w:r>
        <w:t>The financial report includes a detailed comparison of budgeted and actual expenditures in major categories, including TFA; grantees are asked to explain variances.  It also includes information about quar</w:t>
      </w:r>
      <w:r w:rsidR="00AF0C73">
        <w:t xml:space="preserve">terly spending by subcontractor, </w:t>
      </w:r>
      <w:r>
        <w:t xml:space="preserve">and </w:t>
      </w:r>
      <w:r w:rsidR="00AF0C73">
        <w:t>draw downs</w:t>
      </w:r>
      <w:r w:rsidR="00FA11AD">
        <w:t xml:space="preserve">.  </w:t>
      </w:r>
      <w:r w:rsidR="00AF0C73">
        <w:t xml:space="preserve">Copies of the </w:t>
      </w:r>
      <w:r w:rsidR="004029EA">
        <w:t xml:space="preserve">Excel </w:t>
      </w:r>
      <w:r w:rsidR="00AF0C73">
        <w:t xml:space="preserve">report template and companion guide for completing these reports can be found on the SSVF University </w:t>
      </w:r>
      <w:r w:rsidR="00665D41">
        <w:t>Website</w:t>
      </w:r>
      <w:r w:rsidR="00AF0C73">
        <w:t>, (</w:t>
      </w:r>
      <w:hyperlink r:id="rId20" w:history="1">
        <w:r w:rsidR="005339C9" w:rsidRPr="00E3499C">
          <w:rPr>
            <w:rStyle w:val="Hyperlink"/>
          </w:rPr>
          <w:t>http://www.va.gov/homeless/ssvfuniversity.asp?page=/program_requirements/hmis_and_data</w:t>
        </w:r>
      </w:hyperlink>
      <w:r w:rsidR="00AF0C73">
        <w:t>).</w:t>
      </w:r>
    </w:p>
    <w:p w14:paraId="7C1D0D36" w14:textId="24846EE3" w:rsidR="004029EA" w:rsidRDefault="005339C9">
      <w:r>
        <w:lastRenderedPageBreak/>
        <w:t xml:space="preserve">Please note, however, that only the </w:t>
      </w:r>
      <w:r w:rsidR="001265E4">
        <w:t xml:space="preserve">Excel </w:t>
      </w:r>
      <w:r w:rsidR="004029EA">
        <w:t>workbooks</w:t>
      </w:r>
      <w:r>
        <w:t xml:space="preserve"> with completed grantee data and budget information </w:t>
      </w:r>
      <w:r w:rsidR="004029EA">
        <w:t xml:space="preserve">provided by VA </w:t>
      </w:r>
      <w:r>
        <w:t>should be submitted</w:t>
      </w:r>
      <w:r w:rsidR="004029EA">
        <w:t>, and that you should never make changes to the formulas or worksheets.  An automated process aggregates the data from all 300+ financial reports into a single national report, and changes can make processing impossible.</w:t>
      </w:r>
    </w:p>
    <w:p w14:paraId="117EC0E7" w14:textId="0190BE8B" w:rsidR="00261666" w:rsidRDefault="00261666">
      <w:r>
        <w:br w:type="page"/>
      </w:r>
    </w:p>
    <w:p w14:paraId="1BAAC862" w14:textId="0178C734" w:rsidR="00AF0C73" w:rsidRDefault="00AF0C73" w:rsidP="001265E4">
      <w:pPr>
        <w:pStyle w:val="Heading2"/>
      </w:pPr>
      <w:bookmarkStart w:id="71" w:name="_VA_Repository_Data"/>
      <w:bookmarkStart w:id="72" w:name="_Toc399312762"/>
      <w:bookmarkEnd w:id="71"/>
      <w:r>
        <w:lastRenderedPageBreak/>
        <w:t>VA Repository Data Upload Criteria</w:t>
      </w:r>
      <w:bookmarkEnd w:id="72"/>
    </w:p>
    <w:p w14:paraId="103978FA" w14:textId="7D98B290" w:rsidR="00AF0C73" w:rsidRDefault="00AF0C73" w:rsidP="001265E4">
      <w:r>
        <w:t>Each upload of SSVF data to the Repository must contain</w:t>
      </w:r>
      <w:r w:rsidR="00787197">
        <w:t xml:space="preserve"> a complete data set for the current grant year up to </w:t>
      </w:r>
      <w:r>
        <w:t>the date that the data set is exported from the HMIS</w:t>
      </w:r>
      <w:r w:rsidR="00FA11AD">
        <w:t xml:space="preserve">.  </w:t>
      </w:r>
      <w:r>
        <w:t>This document identifies criteria that an uploaded data set must meet in order to be accepted by the Repository.</w:t>
      </w:r>
    </w:p>
    <w:p w14:paraId="07E2CF1D" w14:textId="77777777" w:rsidR="00AF0C73" w:rsidRDefault="00AF0C73" w:rsidP="001265E4">
      <w:pPr>
        <w:pStyle w:val="Heading3"/>
      </w:pPr>
      <w:bookmarkStart w:id="73" w:name="_Toc399312763"/>
      <w:r>
        <w:t>Data Upload Format</w:t>
      </w:r>
      <w:bookmarkEnd w:id="73"/>
    </w:p>
    <w:p w14:paraId="2330502C" w14:textId="28FA6C6B" w:rsidR="00AF0C73" w:rsidRDefault="00787197" w:rsidP="001265E4">
      <w:r>
        <w:t>Beginning in November 2014, t</w:t>
      </w:r>
      <w:r w:rsidR="00AF0C73">
        <w:t xml:space="preserve">he Repository will accept data </w:t>
      </w:r>
      <w:r>
        <w:t xml:space="preserve">in </w:t>
      </w:r>
      <w:r w:rsidR="004E46EA">
        <w:t xml:space="preserve">the </w:t>
      </w:r>
      <w:hyperlink r:id="rId21" w:history="1">
        <w:r w:rsidR="00AF0C73" w:rsidRPr="004E46EA">
          <w:rPr>
            <w:rStyle w:val="Hyperlink"/>
          </w:rPr>
          <w:t xml:space="preserve">HMIS CSV </w:t>
        </w:r>
        <w:r w:rsidRPr="004E46EA">
          <w:rPr>
            <w:rStyle w:val="Hyperlink"/>
          </w:rPr>
          <w:t>4.0</w:t>
        </w:r>
      </w:hyperlink>
      <w:r w:rsidR="00573C51">
        <w:t xml:space="preserve"> format</w:t>
      </w:r>
      <w:r w:rsidR="00FA11AD">
        <w:t xml:space="preserve">.  </w:t>
      </w:r>
      <w:r>
        <w:t xml:space="preserve">CSV files must </w:t>
      </w:r>
      <w:r w:rsidR="00AF0C73">
        <w:t>be packaged in a ZIP file and uploaded to the Repository</w:t>
      </w:r>
      <w:r>
        <w:t xml:space="preserve"> by the fifth business day of each month</w:t>
      </w:r>
      <w:r w:rsidR="00FA11AD">
        <w:t xml:space="preserve">.  </w:t>
      </w:r>
    </w:p>
    <w:p w14:paraId="6244C9EE" w14:textId="77777777" w:rsidR="00AF0C73" w:rsidRDefault="00AF0C73" w:rsidP="001265E4">
      <w:pPr>
        <w:pStyle w:val="Heading3"/>
      </w:pPr>
      <w:bookmarkStart w:id="74" w:name="_Toc399312764"/>
      <w:r>
        <w:t>Data Integration Criteria</w:t>
      </w:r>
      <w:bookmarkEnd w:id="74"/>
    </w:p>
    <w:p w14:paraId="04039B23" w14:textId="006E8F4B" w:rsidR="00AF0C73" w:rsidRDefault="00AF0C73" w:rsidP="001265E4">
      <w:r>
        <w:t xml:space="preserve">Upon upload of a dataset, the Repository will extract the CSV files from the zip file and run a series of validation checks to determine whether or not the uploaded data is compliant with the </w:t>
      </w:r>
      <w:r w:rsidR="00787197">
        <w:t>HMIS</w:t>
      </w:r>
      <w:r>
        <w:t xml:space="preserve"> CSV specifications and with the data quality requirements established by VA for SSVF grantees.</w:t>
      </w:r>
    </w:p>
    <w:p w14:paraId="6667400A" w14:textId="28962AFC" w:rsidR="006625E0" w:rsidRDefault="006625E0" w:rsidP="001265E4">
      <w:pPr>
        <w:pStyle w:val="Heading4"/>
      </w:pPr>
      <w:r>
        <w:t>General</w:t>
      </w:r>
    </w:p>
    <w:p w14:paraId="104E28D7" w14:textId="5FD7E5EF" w:rsidR="00573C51" w:rsidRPr="00573C51" w:rsidRDefault="006625E0" w:rsidP="001265E4">
      <w:pPr>
        <w:pStyle w:val="ListParagraph"/>
        <w:numPr>
          <w:ilvl w:val="0"/>
          <w:numId w:val="15"/>
        </w:numPr>
      </w:pPr>
      <w:r>
        <w:t>Each of the required CSV files must be i</w:t>
      </w:r>
      <w:r w:rsidR="00573C51">
        <w:t xml:space="preserve">ncluded in the </w:t>
      </w:r>
      <w:r w:rsidR="0099754A">
        <w:t>upload</w:t>
      </w:r>
      <w:r w:rsidR="0036369C">
        <w:t xml:space="preserve"> and f</w:t>
      </w:r>
      <w:r w:rsidR="00573C51">
        <w:t>ile names must be consistent with the HMIS CSV specifications</w:t>
      </w:r>
      <w:r w:rsidR="00FA11AD">
        <w:t xml:space="preserve">.  </w:t>
      </w:r>
      <w:r w:rsidR="0099754A">
        <w:t>Uploads missing any required file will be rejected.</w:t>
      </w:r>
    </w:p>
    <w:p w14:paraId="38B9391F" w14:textId="38FC4862" w:rsidR="0036369C" w:rsidRPr="00573C51" w:rsidRDefault="00573C51" w:rsidP="001265E4">
      <w:pPr>
        <w:pStyle w:val="ListParagraph"/>
        <w:numPr>
          <w:ilvl w:val="0"/>
          <w:numId w:val="16"/>
        </w:numPr>
      </w:pPr>
      <w:r>
        <w:t>E</w:t>
      </w:r>
      <w:r w:rsidR="0036369C">
        <w:t>ach file</w:t>
      </w:r>
      <w:r w:rsidR="006625E0">
        <w:t xml:space="preserve"> must contain </w:t>
      </w:r>
      <w:r w:rsidR="0036369C">
        <w:t xml:space="preserve">a header row with field names </w:t>
      </w:r>
      <w:r w:rsidR="006625E0">
        <w:t>for all fields defined for th</w:t>
      </w:r>
      <w:r w:rsidR="0036369C">
        <w:t>e</w:t>
      </w:r>
      <w:r w:rsidR="006625E0">
        <w:t xml:space="preserve"> file in the HMIS CSV specifications</w:t>
      </w:r>
      <w:r w:rsidR="0036369C">
        <w:t>, regardless of whether or not the Repository requires data for the field</w:t>
      </w:r>
      <w:r w:rsidR="00FA11AD">
        <w:t xml:space="preserve">.  </w:t>
      </w:r>
      <w:r w:rsidR="0099754A">
        <w:t xml:space="preserve">Uploads with missing fields, incorrect field names, or additional fields </w:t>
      </w:r>
      <w:r w:rsidR="0036369C">
        <w:t xml:space="preserve">in required files </w:t>
      </w:r>
      <w:r w:rsidR="0099754A">
        <w:t>will be rejected.</w:t>
      </w:r>
    </w:p>
    <w:p w14:paraId="764BF58B" w14:textId="3E587443" w:rsidR="006625E0" w:rsidRDefault="006625E0" w:rsidP="001265E4">
      <w:pPr>
        <w:pStyle w:val="ListParagraph"/>
        <w:numPr>
          <w:ilvl w:val="0"/>
          <w:numId w:val="17"/>
        </w:numPr>
      </w:pPr>
      <w:r>
        <w:t xml:space="preserve">The Repository will disregard </w:t>
      </w:r>
      <w:r w:rsidR="0036369C">
        <w:t xml:space="preserve">fields that are </w:t>
      </w:r>
      <w:r>
        <w:t xml:space="preserve">greyed out </w:t>
      </w:r>
      <w:r w:rsidR="0036369C">
        <w:t>in the tables below</w:t>
      </w:r>
      <w:r w:rsidR="00FA11AD">
        <w:t xml:space="preserve">.  </w:t>
      </w:r>
      <w:r w:rsidR="0036369C">
        <w:t>Any data in those fields will not be validated, nor will it be written to the Repository database.</w:t>
      </w:r>
    </w:p>
    <w:p w14:paraId="2C46C5F5" w14:textId="25539E62" w:rsidR="0036369C" w:rsidRDefault="0036369C" w:rsidP="001265E4">
      <w:pPr>
        <w:pStyle w:val="ListParagraph"/>
        <w:numPr>
          <w:ilvl w:val="0"/>
          <w:numId w:val="18"/>
        </w:numPr>
      </w:pPr>
      <w:r>
        <w:t xml:space="preserve">Fields that </w:t>
      </w:r>
      <w:proofErr w:type="gramStart"/>
      <w:r>
        <w:t>are</w:t>
      </w:r>
      <w:proofErr w:type="gramEnd"/>
      <w:r>
        <w:t xml:space="preserve"> not greyed out in the tables below must be exported </w:t>
      </w:r>
      <w:r w:rsidR="00352E92">
        <w:t xml:space="preserve">in a manner </w:t>
      </w:r>
      <w:r>
        <w:t xml:space="preserve">consistent with the HMIS CSV 4.0 specifications </w:t>
      </w:r>
      <w:r w:rsidR="00C52173">
        <w:t>(</w:t>
      </w:r>
      <w:r>
        <w:t>where data are present</w:t>
      </w:r>
      <w:r w:rsidR="00C52173">
        <w:t>)</w:t>
      </w:r>
      <w:r w:rsidR="00352E92">
        <w:t xml:space="preserve"> or the upload will be rejected</w:t>
      </w:r>
      <w:r w:rsidR="00FA11AD">
        <w:t xml:space="preserve">.  </w:t>
      </w:r>
      <w:r w:rsidR="00352E92">
        <w:t>Data types must be correct, fields with defined pick lists must include only valid values, and fields not specifically identified in the CSV specifications as nullable must have values.</w:t>
      </w:r>
    </w:p>
    <w:p w14:paraId="4D5BC022" w14:textId="2781DE16" w:rsidR="004853E3" w:rsidRDefault="004853E3" w:rsidP="001265E4">
      <w:pPr>
        <w:pStyle w:val="ListParagraph"/>
        <w:numPr>
          <w:ilvl w:val="0"/>
          <w:numId w:val="18"/>
        </w:numPr>
      </w:pPr>
      <w:r>
        <w:t xml:space="preserve">All data associated with any enrollment active in the current grant year must be included in every upload.  This includes all enrollment data for participants </w:t>
      </w:r>
      <w:r w:rsidR="00C271D2">
        <w:t xml:space="preserve">who entered the project </w:t>
      </w:r>
      <w:r>
        <w:t xml:space="preserve">in the previous grant year </w:t>
      </w:r>
      <w:r w:rsidR="00C271D2">
        <w:t>and</w:t>
      </w:r>
      <w:r>
        <w:t xml:space="preserve"> were still enrolled on October 1</w:t>
      </w:r>
      <w:r w:rsidR="00C271D2">
        <w:t>.  A</w:t>
      </w:r>
      <w:r>
        <w:t>ll service and financial assistance records associated with those enrollments</w:t>
      </w:r>
      <w:r w:rsidR="00C271D2">
        <w:t xml:space="preserve"> must be exported, including those </w:t>
      </w:r>
      <w:r>
        <w:t>dated prior to the export start date.</w:t>
      </w:r>
    </w:p>
    <w:p w14:paraId="51EA73E9" w14:textId="53E6B436" w:rsidR="00352E92" w:rsidRDefault="004853E3" w:rsidP="001265E4">
      <w:pPr>
        <w:pStyle w:val="ListParagraph"/>
        <w:numPr>
          <w:ilvl w:val="0"/>
          <w:numId w:val="18"/>
        </w:numPr>
      </w:pPr>
      <w:r>
        <w:t xml:space="preserve"> </w:t>
      </w:r>
      <w:r w:rsidR="0099754A">
        <w:t>No data marked as deleted in the exporting application may be included in an SSVF export for upload to the Repository</w:t>
      </w:r>
      <w:r w:rsidR="00FA11AD">
        <w:t xml:space="preserve">.  </w:t>
      </w:r>
      <w:r w:rsidR="0099754A">
        <w:t>Uploads with non-null values in any DateDeleted field will be rejected.</w:t>
      </w:r>
    </w:p>
    <w:p w14:paraId="0982C4C9" w14:textId="3F464FAA" w:rsidR="00AF0C73" w:rsidRDefault="00AF0C73" w:rsidP="001265E4">
      <w:pPr>
        <w:pStyle w:val="ListParagraph"/>
        <w:numPr>
          <w:ilvl w:val="0"/>
          <w:numId w:val="20"/>
        </w:numPr>
      </w:pPr>
      <w:r>
        <w:t>When an upload is rejected, the Repository will provide a specific reason (or reasons) for the rejection</w:t>
      </w:r>
      <w:r w:rsidR="00FA11AD">
        <w:t xml:space="preserve">.  </w:t>
      </w:r>
    </w:p>
    <w:p w14:paraId="57CDADD9" w14:textId="77777777" w:rsidR="00AF0C73" w:rsidRDefault="00AF0C73" w:rsidP="001265E4">
      <w:pPr>
        <w:pStyle w:val="Heading4"/>
      </w:pPr>
      <w:r>
        <w:t>Data Quality</w:t>
      </w:r>
    </w:p>
    <w:p w14:paraId="08935545" w14:textId="32027512" w:rsidR="00AF0C73" w:rsidRDefault="00AF0C73" w:rsidP="001265E4">
      <w:r>
        <w:t xml:space="preserve">The Repository will evaluate the </w:t>
      </w:r>
      <w:r w:rsidR="00AE04BB">
        <w:t>uploaded files</w:t>
      </w:r>
      <w:r>
        <w:t xml:space="preserve"> for data quality</w:t>
      </w:r>
      <w:r w:rsidR="00FA11AD">
        <w:t xml:space="preserve">.  </w:t>
      </w:r>
    </w:p>
    <w:p w14:paraId="3C0EE5AC" w14:textId="777EE5D3" w:rsidR="00352E92" w:rsidRDefault="00C52173" w:rsidP="001265E4">
      <w:r>
        <w:t>When records are missing data in critical fields, an error message will be displayed identifying the file name, the field name, and the PersonalID associated with the record.</w:t>
      </w:r>
    </w:p>
    <w:p w14:paraId="173B0013" w14:textId="20C7997D" w:rsidR="00AF0C73" w:rsidRDefault="004E46EA" w:rsidP="001265E4">
      <w:r>
        <w:lastRenderedPageBreak/>
        <w:t>When the percentage of field values with missing/NULL, Client doesn’t know (8), Client refused (9), or Data not collected (99)</w:t>
      </w:r>
      <w:r w:rsidR="00AF0C73">
        <w:t>, the Repository will generate a data quality alert to notify the user that the data quality is below the expected threshold</w:t>
      </w:r>
      <w:r w:rsidR="00FA11AD">
        <w:t xml:space="preserve">.  </w:t>
      </w:r>
    </w:p>
    <w:p w14:paraId="4D7EA1BB" w14:textId="0BFA4C28" w:rsidR="00AF0C73" w:rsidRDefault="00AF0C73" w:rsidP="001265E4">
      <w:r>
        <w:t>At the Reject level, where data quality is excessively poor, or where missing data indicates that there is a potential defect in the export process, the entire uploaded dataset will be rejected by the Repository</w:t>
      </w:r>
      <w:r w:rsidR="00FA11AD">
        <w:t xml:space="preserve">.  </w:t>
      </w:r>
      <w:r>
        <w:t>In order to comply with the upload requirement, reject level errors must be corrected in HMIS and the data set must be exported and uploaded again.</w:t>
      </w:r>
    </w:p>
    <w:p w14:paraId="2C57F3C1" w14:textId="77777777" w:rsidR="004E46EA" w:rsidRDefault="004E46EA" w:rsidP="001265E4">
      <w:pPr>
        <w:pStyle w:val="Heading3"/>
      </w:pPr>
      <w:bookmarkStart w:id="75" w:name="_Toc399312765"/>
      <w:r>
        <w:t>Required HMIS CSV 4.0 Files</w:t>
      </w:r>
      <w:bookmarkEnd w:id="75"/>
    </w:p>
    <w:p w14:paraId="452F10D9" w14:textId="1EB43F94" w:rsidR="004E46EA" w:rsidRDefault="004E46EA" w:rsidP="001265E4">
      <w:r>
        <w:t>The complete CSV standard includes a broader range of information than is required by the Repository</w:t>
      </w:r>
      <w:r w:rsidR="00FA11AD">
        <w:t xml:space="preserve">.  </w:t>
      </w:r>
      <w:r>
        <w:t>Only the following files are required:</w:t>
      </w:r>
    </w:p>
    <w:p w14:paraId="39A63797" w14:textId="77777777" w:rsidR="004E46EA" w:rsidRPr="00787197" w:rsidRDefault="004E46EA" w:rsidP="001265E4">
      <w:pPr>
        <w:pStyle w:val="ListParagraph"/>
        <w:spacing w:line="240" w:lineRule="auto"/>
        <w:ind w:left="1066" w:hanging="706"/>
        <w:contextualSpacing/>
      </w:pPr>
      <w:r>
        <w:t>Export.csv</w:t>
      </w:r>
    </w:p>
    <w:p w14:paraId="38AF5EC4" w14:textId="77777777" w:rsidR="004E46EA" w:rsidRPr="00787197" w:rsidRDefault="004E46EA" w:rsidP="001265E4">
      <w:pPr>
        <w:pStyle w:val="ListParagraph"/>
        <w:spacing w:line="240" w:lineRule="auto"/>
        <w:ind w:left="1066" w:hanging="706"/>
        <w:contextualSpacing/>
      </w:pPr>
      <w:r>
        <w:t>Project.csv</w:t>
      </w:r>
    </w:p>
    <w:p w14:paraId="3AD366E9" w14:textId="77777777" w:rsidR="004E46EA" w:rsidRPr="00787197" w:rsidRDefault="004E46EA" w:rsidP="001265E4">
      <w:pPr>
        <w:pStyle w:val="ListParagraph"/>
        <w:spacing w:line="240" w:lineRule="auto"/>
        <w:ind w:left="1066" w:hanging="706"/>
        <w:contextualSpacing/>
      </w:pPr>
      <w:r>
        <w:t>ProjectCoC.csv</w:t>
      </w:r>
    </w:p>
    <w:p w14:paraId="5B1FCD16" w14:textId="77777777" w:rsidR="004E46EA" w:rsidRPr="00787197" w:rsidRDefault="004E46EA" w:rsidP="001265E4">
      <w:pPr>
        <w:pStyle w:val="ListParagraph"/>
        <w:spacing w:line="240" w:lineRule="auto"/>
        <w:ind w:left="1066" w:hanging="706"/>
        <w:contextualSpacing/>
      </w:pPr>
      <w:r>
        <w:t>Client.csv</w:t>
      </w:r>
    </w:p>
    <w:p w14:paraId="6E0BBA07" w14:textId="77777777" w:rsidR="004E46EA" w:rsidRPr="00787197" w:rsidRDefault="004E46EA" w:rsidP="001265E4">
      <w:pPr>
        <w:pStyle w:val="ListParagraph"/>
        <w:spacing w:line="240" w:lineRule="auto"/>
        <w:ind w:left="1066" w:hanging="706"/>
        <w:contextualSpacing/>
      </w:pPr>
      <w:r>
        <w:t>Enrollment.csv</w:t>
      </w:r>
    </w:p>
    <w:p w14:paraId="52EC941B" w14:textId="77777777" w:rsidR="004E46EA" w:rsidRPr="00787197" w:rsidRDefault="004E46EA" w:rsidP="001265E4">
      <w:pPr>
        <w:pStyle w:val="ListParagraph"/>
        <w:spacing w:line="240" w:lineRule="auto"/>
        <w:ind w:left="1066" w:hanging="706"/>
        <w:contextualSpacing/>
      </w:pPr>
      <w:r>
        <w:t>EnrollmentCoC.csv</w:t>
      </w:r>
    </w:p>
    <w:p w14:paraId="58FAA97F" w14:textId="77777777" w:rsidR="004E46EA" w:rsidRPr="00787197" w:rsidRDefault="004E46EA" w:rsidP="001265E4">
      <w:pPr>
        <w:pStyle w:val="ListParagraph"/>
        <w:spacing w:line="240" w:lineRule="auto"/>
        <w:ind w:left="1066" w:hanging="706"/>
        <w:contextualSpacing/>
      </w:pPr>
      <w:r>
        <w:t>Exit.csv</w:t>
      </w:r>
    </w:p>
    <w:p w14:paraId="2345573D" w14:textId="77777777" w:rsidR="004E46EA" w:rsidRPr="00787197" w:rsidRDefault="004E46EA" w:rsidP="001265E4">
      <w:pPr>
        <w:pStyle w:val="ListParagraph"/>
        <w:spacing w:line="240" w:lineRule="auto"/>
        <w:ind w:left="1066" w:hanging="706"/>
        <w:contextualSpacing/>
      </w:pPr>
      <w:r>
        <w:t>IncomeBenefits.csv</w:t>
      </w:r>
    </w:p>
    <w:p w14:paraId="36307A6E" w14:textId="77777777" w:rsidR="004E46EA" w:rsidRPr="00787197" w:rsidRDefault="004E46EA" w:rsidP="001265E4">
      <w:pPr>
        <w:pStyle w:val="ListParagraph"/>
        <w:spacing w:line="240" w:lineRule="auto"/>
        <w:ind w:left="1066" w:hanging="706"/>
        <w:contextualSpacing/>
      </w:pPr>
      <w:r>
        <w:t>Services.csv</w:t>
      </w:r>
    </w:p>
    <w:p w14:paraId="7CD59B6F" w14:textId="3541B8CB" w:rsidR="004E46EA" w:rsidRDefault="004E46EA" w:rsidP="001265E4">
      <w:r>
        <w:t>The Repository will ignore any files other than those that are required</w:t>
      </w:r>
      <w:r w:rsidR="00FA11AD">
        <w:t xml:space="preserve">.  </w:t>
      </w:r>
      <w:r>
        <w:t>It will also ignore data in fields that are not required</w:t>
      </w:r>
      <w:r w:rsidR="00FA11AD">
        <w:t xml:space="preserve">.  </w:t>
      </w:r>
    </w:p>
    <w:p w14:paraId="29B8EA7C" w14:textId="1208B711" w:rsidR="004E46EA" w:rsidRDefault="00AE04BB" w:rsidP="001265E4">
      <w:r>
        <w:t xml:space="preserve">Files and their associated fields </w:t>
      </w:r>
      <w:proofErr w:type="gramStart"/>
      <w:r w:rsidR="004E46EA">
        <w:t>is</w:t>
      </w:r>
      <w:proofErr w:type="gramEnd"/>
      <w:r w:rsidR="004E46EA">
        <w:t xml:space="preserve"> listed below, along with Notify and Reject thresholds and notes specific to Repository uploads.</w:t>
      </w:r>
    </w:p>
    <w:p w14:paraId="019744E1" w14:textId="77777777" w:rsidR="00AF0C73" w:rsidRDefault="00AF0C73" w:rsidP="001265E4">
      <w:pPr>
        <w:pStyle w:val="Heading4"/>
      </w:pPr>
      <w:r>
        <w:t>Export.csv</w:t>
      </w:r>
    </w:p>
    <w:p w14:paraId="233A0B49" w14:textId="49DB8465" w:rsidR="00AF0C73" w:rsidRDefault="00AF0C73" w:rsidP="001265E4">
      <w:r>
        <w:t>This file provides basic information about the export, such as the date that it was generated and the date range that the export covers, along</w:t>
      </w:r>
      <w:r w:rsidR="004E46EA">
        <w:t xml:space="preserve"> with an identifier (ExportID</w:t>
      </w:r>
      <w:r>
        <w:t>) for the export itself that must be present in each of the other files</w:t>
      </w:r>
      <w:r w:rsidR="00FA11AD">
        <w:t xml:space="preserve">.  </w:t>
      </w:r>
      <w:r>
        <w:t>This identifier helps to verify that each of the files was generated by the same export process</w:t>
      </w:r>
      <w:r w:rsidR="00FA11AD">
        <w:t xml:space="preserve">.  </w:t>
      </w:r>
    </w:p>
    <w:p w14:paraId="291AE400" w14:textId="6207D7E6" w:rsidR="003F7F6B" w:rsidRDefault="003F7F6B" w:rsidP="001265E4">
      <w:r>
        <w:t>There may be one and only one record in Export.csv.</w:t>
      </w:r>
    </w:p>
    <w:tbl>
      <w:tblPr>
        <w:tblStyle w:val="GridTable1Light-Accent11"/>
        <w:tblW w:w="8995" w:type="dxa"/>
        <w:tblLook w:val="04A0" w:firstRow="1" w:lastRow="0" w:firstColumn="1" w:lastColumn="0" w:noHBand="0" w:noVBand="1"/>
      </w:tblPr>
      <w:tblGrid>
        <w:gridCol w:w="2435"/>
        <w:gridCol w:w="6560"/>
      </w:tblGrid>
      <w:tr w:rsidR="003F7F6B" w:rsidRPr="009C3437" w14:paraId="26F73D4A" w14:textId="77777777" w:rsidTr="003F7F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35" w:type="dxa"/>
          </w:tcPr>
          <w:p w14:paraId="7DFFEC0B" w14:textId="29C43811" w:rsidR="003F7F6B" w:rsidRPr="009C3437" w:rsidRDefault="003F7F6B" w:rsidP="001265E4">
            <w:r>
              <w:t xml:space="preserve">Field </w:t>
            </w:r>
            <w:r w:rsidRPr="009C3437">
              <w:t>Name</w:t>
            </w:r>
          </w:p>
        </w:tc>
        <w:tc>
          <w:tcPr>
            <w:tcW w:w="6560" w:type="dxa"/>
          </w:tcPr>
          <w:p w14:paraId="54219252" w14:textId="77777777" w:rsidR="003F7F6B" w:rsidRPr="009C3437" w:rsidRDefault="003F7F6B"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3F7F6B" w:rsidRPr="009C3437" w14:paraId="5237CDA8"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75F71021" w14:textId="77777777" w:rsidR="003F7F6B" w:rsidRPr="009C3437" w:rsidRDefault="003F7F6B" w:rsidP="001265E4">
            <w:r>
              <w:t>ExportID</w:t>
            </w:r>
          </w:p>
        </w:tc>
        <w:tc>
          <w:tcPr>
            <w:tcW w:w="6560" w:type="dxa"/>
          </w:tcPr>
          <w:p w14:paraId="522AE248" w14:textId="5674CB49" w:rsidR="003F7F6B" w:rsidRPr="00EE5A05" w:rsidRDefault="003F7F6B" w:rsidP="001265E4">
            <w:pPr>
              <w:ind w:right="72"/>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t>Unique identifier for the exported data</w:t>
            </w:r>
            <w:r w:rsidR="006625E0">
              <w:t xml:space="preserve"> </w:t>
            </w:r>
            <w:r>
              <w:t>set, repeated in all files.</w:t>
            </w:r>
          </w:p>
        </w:tc>
      </w:tr>
      <w:tr w:rsidR="003F7F6B" w:rsidRPr="009C3437" w14:paraId="630FA66D"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shd w:val="clear" w:color="auto" w:fill="EBEBEB" w:themeFill="background2"/>
          </w:tcPr>
          <w:p w14:paraId="41D97648" w14:textId="77777777" w:rsidR="003F7F6B" w:rsidRPr="00AE04BB" w:rsidRDefault="003F7F6B" w:rsidP="001265E4">
            <w:pPr>
              <w:rPr>
                <w:rStyle w:val="StyleText1"/>
                <w:b w:val="0"/>
                <w:color w:val="7F7F7F" w:themeColor="text1" w:themeTint="80"/>
              </w:rPr>
            </w:pPr>
            <w:r w:rsidRPr="00AE04BB">
              <w:rPr>
                <w:rStyle w:val="StyleText1"/>
                <w:b w:val="0"/>
                <w:color w:val="7F7F7F" w:themeColor="text1" w:themeTint="80"/>
              </w:rPr>
              <w:t>SourceID</w:t>
            </w:r>
          </w:p>
        </w:tc>
        <w:tc>
          <w:tcPr>
            <w:tcW w:w="6560" w:type="dxa"/>
            <w:shd w:val="clear" w:color="auto" w:fill="EBEBEB" w:themeFill="background2"/>
          </w:tcPr>
          <w:p w14:paraId="684CBD86" w14:textId="53208EEE" w:rsidR="003F7F6B" w:rsidRPr="00AE04BB" w:rsidRDefault="003F7F6B" w:rsidP="001265E4">
            <w:pPr>
              <w:ind w:right="72"/>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F7F6B" w:rsidRPr="009C3437" w14:paraId="52F5ACDC"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shd w:val="clear" w:color="auto" w:fill="EBEBEB" w:themeFill="background2"/>
          </w:tcPr>
          <w:p w14:paraId="6A70A140" w14:textId="77777777" w:rsidR="003F7F6B" w:rsidRPr="00AE04BB" w:rsidRDefault="003F7F6B" w:rsidP="001265E4">
            <w:pPr>
              <w:rPr>
                <w:rStyle w:val="StyleText1"/>
                <w:b w:val="0"/>
                <w:color w:val="7F7F7F" w:themeColor="text1" w:themeTint="80"/>
              </w:rPr>
            </w:pPr>
            <w:r w:rsidRPr="00AE04BB">
              <w:rPr>
                <w:rStyle w:val="StyleText1"/>
                <w:b w:val="0"/>
                <w:color w:val="7F7F7F" w:themeColor="text1" w:themeTint="80"/>
              </w:rPr>
              <w:t>SourceName</w:t>
            </w:r>
          </w:p>
        </w:tc>
        <w:tc>
          <w:tcPr>
            <w:tcW w:w="6560" w:type="dxa"/>
            <w:shd w:val="clear" w:color="auto" w:fill="EBEBEB" w:themeFill="background2"/>
          </w:tcPr>
          <w:p w14:paraId="0EF7C964" w14:textId="2318210C" w:rsidR="003F7F6B" w:rsidRPr="00AE04BB" w:rsidRDefault="003F7F6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F7F6B" w:rsidRPr="009C3437" w14:paraId="09277FFE"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shd w:val="clear" w:color="auto" w:fill="EBEBEB" w:themeFill="background2"/>
          </w:tcPr>
          <w:p w14:paraId="35F56238" w14:textId="77777777" w:rsidR="003F7F6B" w:rsidRPr="00AE04BB" w:rsidRDefault="003F7F6B" w:rsidP="001265E4">
            <w:pPr>
              <w:rPr>
                <w:rStyle w:val="StyleText1"/>
                <w:b w:val="0"/>
                <w:color w:val="7F7F7F" w:themeColor="text1" w:themeTint="80"/>
              </w:rPr>
            </w:pPr>
            <w:r w:rsidRPr="00AE04BB">
              <w:rPr>
                <w:rStyle w:val="StyleText1"/>
                <w:b w:val="0"/>
                <w:color w:val="7F7F7F" w:themeColor="text1" w:themeTint="80"/>
              </w:rPr>
              <w:t>SourceContactFirst</w:t>
            </w:r>
          </w:p>
        </w:tc>
        <w:tc>
          <w:tcPr>
            <w:tcW w:w="6560" w:type="dxa"/>
            <w:shd w:val="clear" w:color="auto" w:fill="EBEBEB" w:themeFill="background2"/>
          </w:tcPr>
          <w:p w14:paraId="5347EBA2" w14:textId="6FB88201" w:rsidR="003F7F6B" w:rsidRPr="00AE04BB" w:rsidRDefault="003F7F6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F7F6B" w:rsidRPr="009C3437" w14:paraId="77B93117"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shd w:val="clear" w:color="auto" w:fill="EBEBEB" w:themeFill="background2"/>
          </w:tcPr>
          <w:p w14:paraId="4B65FA74" w14:textId="77777777" w:rsidR="003F7F6B" w:rsidRPr="00AE04BB" w:rsidRDefault="003F7F6B" w:rsidP="001265E4">
            <w:pPr>
              <w:rPr>
                <w:rStyle w:val="StyleText1"/>
                <w:b w:val="0"/>
                <w:color w:val="7F7F7F" w:themeColor="text1" w:themeTint="80"/>
              </w:rPr>
            </w:pPr>
            <w:r w:rsidRPr="00AE04BB">
              <w:rPr>
                <w:rStyle w:val="StyleText1"/>
                <w:b w:val="0"/>
                <w:color w:val="7F7F7F" w:themeColor="text1" w:themeTint="80"/>
              </w:rPr>
              <w:t>SourceContactLast</w:t>
            </w:r>
          </w:p>
        </w:tc>
        <w:tc>
          <w:tcPr>
            <w:tcW w:w="6560" w:type="dxa"/>
            <w:shd w:val="clear" w:color="auto" w:fill="EBEBEB" w:themeFill="background2"/>
          </w:tcPr>
          <w:p w14:paraId="359A3392" w14:textId="1460467E" w:rsidR="003F7F6B" w:rsidRPr="00AE04BB" w:rsidRDefault="003F7F6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F7F6B" w:rsidRPr="009C3437" w14:paraId="340C3AE7"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shd w:val="clear" w:color="auto" w:fill="EBEBEB" w:themeFill="background2"/>
          </w:tcPr>
          <w:p w14:paraId="169D4362" w14:textId="77777777" w:rsidR="003F7F6B" w:rsidRPr="00AE04BB" w:rsidRDefault="003F7F6B" w:rsidP="001265E4">
            <w:pPr>
              <w:rPr>
                <w:rStyle w:val="StyleText1"/>
                <w:b w:val="0"/>
                <w:color w:val="7F7F7F" w:themeColor="text1" w:themeTint="80"/>
              </w:rPr>
            </w:pPr>
            <w:r w:rsidRPr="00AE04BB">
              <w:rPr>
                <w:rStyle w:val="StyleText1"/>
                <w:b w:val="0"/>
                <w:color w:val="7F7F7F" w:themeColor="text1" w:themeTint="80"/>
              </w:rPr>
              <w:t>SourceContactPhone</w:t>
            </w:r>
          </w:p>
        </w:tc>
        <w:tc>
          <w:tcPr>
            <w:tcW w:w="6560" w:type="dxa"/>
            <w:shd w:val="clear" w:color="auto" w:fill="EBEBEB" w:themeFill="background2"/>
          </w:tcPr>
          <w:p w14:paraId="436FD35C" w14:textId="4C7D196D" w:rsidR="003F7F6B" w:rsidRPr="00AE04BB" w:rsidRDefault="003F7F6B" w:rsidP="001265E4">
            <w:pPr>
              <w:pStyle w:val="RexEx"/>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F7F6B" w:rsidRPr="009C3437" w14:paraId="2AD2588A"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shd w:val="clear" w:color="auto" w:fill="EBEBEB" w:themeFill="background2"/>
          </w:tcPr>
          <w:p w14:paraId="543C7886" w14:textId="77777777" w:rsidR="003F7F6B" w:rsidRPr="00AE04BB" w:rsidRDefault="003F7F6B" w:rsidP="001265E4">
            <w:pPr>
              <w:rPr>
                <w:rStyle w:val="StyleText1"/>
                <w:b w:val="0"/>
                <w:color w:val="7F7F7F" w:themeColor="text1" w:themeTint="80"/>
              </w:rPr>
            </w:pPr>
            <w:r w:rsidRPr="00AE04BB">
              <w:rPr>
                <w:rStyle w:val="StyleText1"/>
                <w:b w:val="0"/>
                <w:color w:val="7F7F7F" w:themeColor="text1" w:themeTint="80"/>
              </w:rPr>
              <w:t>SourceContactExtension</w:t>
            </w:r>
          </w:p>
        </w:tc>
        <w:tc>
          <w:tcPr>
            <w:tcW w:w="6560" w:type="dxa"/>
            <w:shd w:val="clear" w:color="auto" w:fill="EBEBEB" w:themeFill="background2"/>
          </w:tcPr>
          <w:p w14:paraId="268DD934" w14:textId="764559A3" w:rsidR="003F7F6B" w:rsidRPr="00AE04BB" w:rsidRDefault="003F7F6B" w:rsidP="001265E4">
            <w:pPr>
              <w:pStyle w:val="RexEx"/>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F7F6B" w:rsidRPr="009C3437" w14:paraId="2EB75BE8"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shd w:val="clear" w:color="auto" w:fill="EBEBEB" w:themeFill="background2"/>
          </w:tcPr>
          <w:p w14:paraId="629B65E5" w14:textId="77777777" w:rsidR="003F7F6B" w:rsidRPr="00AE04BB" w:rsidRDefault="003F7F6B" w:rsidP="001265E4">
            <w:pPr>
              <w:rPr>
                <w:rStyle w:val="StyleText1"/>
                <w:b w:val="0"/>
                <w:color w:val="7F7F7F" w:themeColor="text1" w:themeTint="80"/>
              </w:rPr>
            </w:pPr>
            <w:r w:rsidRPr="00AE04BB">
              <w:rPr>
                <w:rStyle w:val="StyleText1"/>
                <w:b w:val="0"/>
                <w:color w:val="7F7F7F" w:themeColor="text1" w:themeTint="80"/>
              </w:rPr>
              <w:t>SourceContactEmail</w:t>
            </w:r>
          </w:p>
        </w:tc>
        <w:tc>
          <w:tcPr>
            <w:tcW w:w="6560" w:type="dxa"/>
            <w:shd w:val="clear" w:color="auto" w:fill="EBEBEB" w:themeFill="background2"/>
          </w:tcPr>
          <w:p w14:paraId="10D0A0D9" w14:textId="5D8CC9C2" w:rsidR="003F7F6B" w:rsidRPr="00AE04BB" w:rsidRDefault="003F7F6B" w:rsidP="001265E4">
            <w:pPr>
              <w:pStyle w:val="RexEx"/>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F7F6B" w:rsidRPr="009C3437" w14:paraId="5D52858A"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4B4DB12B" w14:textId="77777777" w:rsidR="003F7F6B" w:rsidRDefault="003F7F6B" w:rsidP="001265E4">
            <w:r>
              <w:t>ExportDate</w:t>
            </w:r>
          </w:p>
        </w:tc>
        <w:tc>
          <w:tcPr>
            <w:tcW w:w="6560" w:type="dxa"/>
          </w:tcPr>
          <w:p w14:paraId="5CB66BCD" w14:textId="604296C4" w:rsidR="003F7F6B" w:rsidRPr="009C3437" w:rsidRDefault="003F7F6B" w:rsidP="001265E4">
            <w:pPr>
              <w:ind w:right="72"/>
              <w:cnfStyle w:val="000000000000" w:firstRow="0" w:lastRow="0" w:firstColumn="0" w:lastColumn="0" w:oddVBand="0" w:evenVBand="0" w:oddHBand="0" w:evenHBand="0" w:firstRowFirstColumn="0" w:firstRowLastColumn="0" w:lastRowFirstColumn="0" w:lastRowLastColumn="0"/>
            </w:pPr>
            <w:r>
              <w:t>The date that the export was generated.</w:t>
            </w:r>
          </w:p>
        </w:tc>
      </w:tr>
      <w:tr w:rsidR="003F7F6B" w:rsidRPr="009C3437" w14:paraId="3363C2C3"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41D9F8D1" w14:textId="77777777" w:rsidR="003F7F6B" w:rsidRDefault="003F7F6B" w:rsidP="001265E4">
            <w:r>
              <w:lastRenderedPageBreak/>
              <w:t>ExportStartDate</w:t>
            </w:r>
          </w:p>
        </w:tc>
        <w:tc>
          <w:tcPr>
            <w:tcW w:w="6560" w:type="dxa"/>
          </w:tcPr>
          <w:p w14:paraId="7E202CCD" w14:textId="27FAC6A1" w:rsidR="003F7F6B" w:rsidRPr="009C3437" w:rsidRDefault="003F7F6B" w:rsidP="001265E4">
            <w:pPr>
              <w:cnfStyle w:val="000000000000" w:firstRow="0" w:lastRow="0" w:firstColumn="0" w:lastColumn="0" w:oddVBand="0" w:evenVBand="0" w:oddHBand="0" w:evenHBand="0" w:firstRowFirstColumn="0" w:firstRowLastColumn="0" w:lastRowFirstColumn="0" w:lastRowLastColumn="0"/>
            </w:pPr>
            <w:r>
              <w:t>The start date of the SSVF grant (or earlier) should be used for the Export Start Date</w:t>
            </w:r>
            <w:r w:rsidR="00FA11AD">
              <w:t xml:space="preserve">.  </w:t>
            </w:r>
            <w:r>
              <w:t>If the date in this field is later than the Repository’s recorded start date for the program, the uploaded dataset will be rejected.</w:t>
            </w:r>
          </w:p>
        </w:tc>
      </w:tr>
      <w:tr w:rsidR="003F7F6B" w:rsidRPr="009C3437" w14:paraId="072706FB"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15338A49" w14:textId="77777777" w:rsidR="003F7F6B" w:rsidRDefault="003F7F6B" w:rsidP="001265E4">
            <w:r>
              <w:t>ExportEndDate</w:t>
            </w:r>
          </w:p>
        </w:tc>
        <w:tc>
          <w:tcPr>
            <w:tcW w:w="6560" w:type="dxa"/>
          </w:tcPr>
          <w:p w14:paraId="15AC1ED1" w14:textId="33031ADE" w:rsidR="003F7F6B" w:rsidRPr="009C3437" w:rsidRDefault="003F7F6B" w:rsidP="001265E4">
            <w:pPr>
              <w:cnfStyle w:val="000000000000" w:firstRow="0" w:lastRow="0" w:firstColumn="0" w:lastColumn="0" w:oddVBand="0" w:evenVBand="0" w:oddHBand="0" w:evenHBand="0" w:firstRowFirstColumn="0" w:firstRowLastColumn="0" w:lastRowFirstColumn="0" w:lastRowLastColumn="0"/>
            </w:pPr>
            <w:r>
              <w:t>The date that the export was generated must be used for the Export End Date</w:t>
            </w:r>
            <w:r w:rsidR="00FA11AD">
              <w:t xml:space="preserve">.  </w:t>
            </w:r>
            <w:r>
              <w:t>If the date in this field does not match the ExportDate, the upload will be rejected.</w:t>
            </w:r>
          </w:p>
        </w:tc>
      </w:tr>
      <w:tr w:rsidR="003F7F6B" w:rsidRPr="009C3437" w14:paraId="4F873E6C"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7F43707F" w14:textId="77777777" w:rsidR="003F7F6B" w:rsidRDefault="003F7F6B" w:rsidP="001265E4">
            <w:r>
              <w:t>SoftwareName</w:t>
            </w:r>
          </w:p>
        </w:tc>
        <w:tc>
          <w:tcPr>
            <w:tcW w:w="6560" w:type="dxa"/>
          </w:tcPr>
          <w:p w14:paraId="398C1ED2" w14:textId="143194D9" w:rsidR="003F7F6B" w:rsidRPr="009C3437" w:rsidRDefault="006625E0" w:rsidP="001265E4">
            <w:pPr>
              <w:cnfStyle w:val="000000000000" w:firstRow="0" w:lastRow="0" w:firstColumn="0" w:lastColumn="0" w:oddVBand="0" w:evenVBand="0" w:oddHBand="0" w:evenHBand="0" w:firstRowFirstColumn="0" w:firstRowLastColumn="0" w:lastRowFirstColumn="0" w:lastRowLastColumn="0"/>
            </w:pPr>
            <w:r>
              <w:t>The name of the HMIS application that produced the export.</w:t>
            </w:r>
          </w:p>
        </w:tc>
      </w:tr>
      <w:tr w:rsidR="003F7F6B" w:rsidRPr="009C3437" w14:paraId="25994051"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127290CD" w14:textId="77777777" w:rsidR="003F7F6B" w:rsidRDefault="003F7F6B" w:rsidP="001265E4">
            <w:r>
              <w:t>SoftwareVersion</w:t>
            </w:r>
          </w:p>
        </w:tc>
        <w:tc>
          <w:tcPr>
            <w:tcW w:w="6560" w:type="dxa"/>
          </w:tcPr>
          <w:p w14:paraId="13BF1BC6" w14:textId="61F28F62" w:rsidR="003F7F6B" w:rsidRPr="009C3437" w:rsidRDefault="003F7F6B" w:rsidP="001265E4">
            <w:pPr>
              <w:cnfStyle w:val="000000000000" w:firstRow="0" w:lastRow="0" w:firstColumn="0" w:lastColumn="0" w:oddVBand="0" w:evenVBand="0" w:oddHBand="0" w:evenHBand="0" w:firstRowFirstColumn="0" w:firstRowLastColumn="0" w:lastRowFirstColumn="0" w:lastRowLastColumn="0"/>
            </w:pPr>
            <w:r>
              <w:t>(optional)</w:t>
            </w:r>
          </w:p>
        </w:tc>
      </w:tr>
      <w:tr w:rsidR="003F7F6B" w:rsidRPr="009C3437" w14:paraId="7058519E"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03451E8C" w14:textId="77777777" w:rsidR="003F7F6B" w:rsidRDefault="003F7F6B" w:rsidP="001265E4">
            <w:r>
              <w:t>ExportPeriodType</w:t>
            </w:r>
          </w:p>
        </w:tc>
        <w:tc>
          <w:tcPr>
            <w:tcW w:w="6560" w:type="dxa"/>
          </w:tcPr>
          <w:p w14:paraId="37DB3A4C" w14:textId="0834F1F2" w:rsidR="003F7F6B" w:rsidRPr="009C3437" w:rsidRDefault="003F7F6B" w:rsidP="001265E4">
            <w:pPr>
              <w:cnfStyle w:val="000000000000" w:firstRow="0" w:lastRow="0" w:firstColumn="0" w:lastColumn="0" w:oddVBand="0" w:evenVBand="0" w:oddHBand="0" w:evenHBand="0" w:firstRowFirstColumn="0" w:firstRowLastColumn="0" w:lastRowFirstColumn="0" w:lastRowLastColumn="0"/>
            </w:pPr>
            <w:r>
              <w:t>Must be 3</w:t>
            </w:r>
          </w:p>
        </w:tc>
      </w:tr>
      <w:tr w:rsidR="003F7F6B" w:rsidRPr="009C3437" w14:paraId="47B9D653" w14:textId="77777777" w:rsidTr="003F7F6B">
        <w:trPr>
          <w:cantSplit/>
        </w:trPr>
        <w:tc>
          <w:tcPr>
            <w:cnfStyle w:val="001000000000" w:firstRow="0" w:lastRow="0" w:firstColumn="1" w:lastColumn="0" w:oddVBand="0" w:evenVBand="0" w:oddHBand="0" w:evenHBand="0" w:firstRowFirstColumn="0" w:firstRowLastColumn="0" w:lastRowFirstColumn="0" w:lastRowLastColumn="0"/>
            <w:tcW w:w="2435" w:type="dxa"/>
          </w:tcPr>
          <w:p w14:paraId="07401CB4" w14:textId="77777777" w:rsidR="003F7F6B" w:rsidRDefault="003F7F6B" w:rsidP="001265E4">
            <w:r>
              <w:t>ExportDirective</w:t>
            </w:r>
          </w:p>
        </w:tc>
        <w:tc>
          <w:tcPr>
            <w:tcW w:w="6560" w:type="dxa"/>
          </w:tcPr>
          <w:p w14:paraId="2381DAF6" w14:textId="72327A59" w:rsidR="003F7F6B" w:rsidRPr="009C3437" w:rsidRDefault="003F7F6B" w:rsidP="001265E4">
            <w:pPr>
              <w:cnfStyle w:val="000000000000" w:firstRow="0" w:lastRow="0" w:firstColumn="0" w:lastColumn="0" w:oddVBand="0" w:evenVBand="0" w:oddHBand="0" w:evenHBand="0" w:firstRowFirstColumn="0" w:firstRowLastColumn="0" w:lastRowFirstColumn="0" w:lastRowLastColumn="0"/>
            </w:pPr>
            <w:r>
              <w:t>Must be 2</w:t>
            </w:r>
          </w:p>
        </w:tc>
      </w:tr>
    </w:tbl>
    <w:p w14:paraId="2D468BAF" w14:textId="77777777" w:rsidR="002627DB" w:rsidRDefault="002627DB" w:rsidP="001265E4"/>
    <w:p w14:paraId="3D6FB047" w14:textId="77777777" w:rsidR="006625E0" w:rsidRDefault="006625E0" w:rsidP="001265E4">
      <w:pPr>
        <w:pStyle w:val="Heading4"/>
      </w:pPr>
      <w:bookmarkStart w:id="76" w:name="_Toc398045468"/>
      <w:r>
        <w:t>Project.csv</w:t>
      </w:r>
      <w:bookmarkEnd w:id="76"/>
    </w:p>
    <w:p w14:paraId="658DFF90" w14:textId="0DBA0255" w:rsidR="006625E0" w:rsidRDefault="006625E0" w:rsidP="001265E4">
      <w:r>
        <w:t>Project.csv must include records for all projects selected by the user for inclusion in the export</w:t>
      </w:r>
      <w:r w:rsidR="00573C51">
        <w:t>, regardless of whether or not there is enrollment data</w:t>
      </w:r>
      <w:r w:rsidR="00FA11AD">
        <w:t xml:space="preserve">.  </w:t>
      </w:r>
    </w:p>
    <w:tbl>
      <w:tblPr>
        <w:tblStyle w:val="GridTable1Light-Accent11"/>
        <w:tblW w:w="8995" w:type="dxa"/>
        <w:tblLook w:val="04A0" w:firstRow="1" w:lastRow="0" w:firstColumn="1" w:lastColumn="0" w:noHBand="0" w:noVBand="1"/>
      </w:tblPr>
      <w:tblGrid>
        <w:gridCol w:w="2707"/>
        <w:gridCol w:w="6288"/>
      </w:tblGrid>
      <w:tr w:rsidR="00573C51" w:rsidRPr="009C3437" w14:paraId="141FAA77" w14:textId="77777777" w:rsidTr="00573C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707" w:type="dxa"/>
          </w:tcPr>
          <w:p w14:paraId="660D7250" w14:textId="77777777" w:rsidR="00573C51" w:rsidRPr="009C3437" w:rsidRDefault="00573C51" w:rsidP="001265E4">
            <w:r w:rsidRPr="009C3437">
              <w:t>Name</w:t>
            </w:r>
          </w:p>
        </w:tc>
        <w:tc>
          <w:tcPr>
            <w:tcW w:w="6288" w:type="dxa"/>
          </w:tcPr>
          <w:p w14:paraId="35AB9FD6" w14:textId="77777777" w:rsidR="00573C51" w:rsidRPr="009C3437" w:rsidRDefault="00573C51"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573C51" w:rsidRPr="009C3437" w14:paraId="51D7A40F"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tcPr>
          <w:p w14:paraId="7FA2E0DF" w14:textId="77777777" w:rsidR="00573C51" w:rsidRDefault="00573C51" w:rsidP="001265E4">
            <w:r>
              <w:t>ProjectID</w:t>
            </w:r>
          </w:p>
        </w:tc>
        <w:tc>
          <w:tcPr>
            <w:tcW w:w="6288" w:type="dxa"/>
          </w:tcPr>
          <w:p w14:paraId="4CFE4631" w14:textId="4783B4B7" w:rsidR="00573C51" w:rsidRPr="009C3437" w:rsidRDefault="00573C51" w:rsidP="001265E4">
            <w:pPr>
              <w:cnfStyle w:val="000000000000" w:firstRow="0" w:lastRow="0" w:firstColumn="0" w:lastColumn="0" w:oddVBand="0" w:evenVBand="0" w:oddHBand="0" w:evenHBand="0" w:firstRowFirstColumn="0" w:firstRowLastColumn="0" w:lastRowFirstColumn="0" w:lastRowLastColumn="0"/>
            </w:pPr>
            <w:r>
              <w:t>Unique identifier</w:t>
            </w:r>
            <w:r w:rsidR="002627DB">
              <w:t>; up to 32 characters.</w:t>
            </w:r>
          </w:p>
        </w:tc>
      </w:tr>
      <w:tr w:rsidR="00573C51" w:rsidRPr="009C3437" w14:paraId="2A3822A6"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02936031" w14:textId="77777777" w:rsidR="00573C51" w:rsidRPr="00573C51" w:rsidRDefault="00573C51" w:rsidP="001265E4">
            <w:pPr>
              <w:rPr>
                <w:b w:val="0"/>
                <w:color w:val="7F7F7F" w:themeColor="text1" w:themeTint="80"/>
              </w:rPr>
            </w:pPr>
            <w:r w:rsidRPr="00573C51">
              <w:rPr>
                <w:b w:val="0"/>
                <w:color w:val="7F7F7F" w:themeColor="text1" w:themeTint="80"/>
              </w:rPr>
              <w:t>OrganizationID</w:t>
            </w:r>
          </w:p>
        </w:tc>
        <w:tc>
          <w:tcPr>
            <w:tcW w:w="6288" w:type="dxa"/>
            <w:shd w:val="clear" w:color="auto" w:fill="EBEBEB" w:themeFill="background2"/>
          </w:tcPr>
          <w:p w14:paraId="5D08808A" w14:textId="72D8A473"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5A4B2488"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tcPr>
          <w:p w14:paraId="0367E575" w14:textId="77777777" w:rsidR="00573C51" w:rsidRDefault="00573C51" w:rsidP="001265E4">
            <w:r>
              <w:t>ProjectName</w:t>
            </w:r>
          </w:p>
        </w:tc>
        <w:tc>
          <w:tcPr>
            <w:tcW w:w="6288" w:type="dxa"/>
          </w:tcPr>
          <w:p w14:paraId="0AFE568D" w14:textId="1B026FB2" w:rsidR="00573C51" w:rsidRPr="009C3437" w:rsidRDefault="002627DB" w:rsidP="001265E4">
            <w:pPr>
              <w:cnfStyle w:val="000000000000" w:firstRow="0" w:lastRow="0" w:firstColumn="0" w:lastColumn="0" w:oddVBand="0" w:evenVBand="0" w:oddHBand="0" w:evenHBand="0" w:firstRowFirstColumn="0" w:firstRowLastColumn="0" w:lastRowFirstColumn="0" w:lastRowLastColumn="0"/>
            </w:pPr>
            <w:r>
              <w:t>Up to 128 characters.</w:t>
            </w:r>
          </w:p>
        </w:tc>
      </w:tr>
      <w:tr w:rsidR="00573C51" w:rsidRPr="009C3437" w14:paraId="39F0B6CA"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1F97D466" w14:textId="77777777" w:rsidR="00573C51" w:rsidRPr="00573C51" w:rsidRDefault="00573C51" w:rsidP="001265E4">
            <w:pPr>
              <w:rPr>
                <w:b w:val="0"/>
                <w:color w:val="7F7F7F" w:themeColor="text1" w:themeTint="80"/>
              </w:rPr>
            </w:pPr>
            <w:r w:rsidRPr="00573C51">
              <w:rPr>
                <w:b w:val="0"/>
                <w:color w:val="7F7F7F" w:themeColor="text1" w:themeTint="80"/>
              </w:rPr>
              <w:t>ProjectCommonName</w:t>
            </w:r>
          </w:p>
        </w:tc>
        <w:tc>
          <w:tcPr>
            <w:tcW w:w="6288" w:type="dxa"/>
            <w:shd w:val="clear" w:color="auto" w:fill="EBEBEB" w:themeFill="background2"/>
          </w:tcPr>
          <w:p w14:paraId="44A2F07D" w14:textId="77777777"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30BDBD80"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5D29D739" w14:textId="77777777" w:rsidR="00573C51" w:rsidRPr="00573C51" w:rsidRDefault="00573C51" w:rsidP="001265E4">
            <w:pPr>
              <w:rPr>
                <w:b w:val="0"/>
                <w:color w:val="7F7F7F" w:themeColor="text1" w:themeTint="80"/>
              </w:rPr>
            </w:pPr>
            <w:r w:rsidRPr="00573C51">
              <w:rPr>
                <w:b w:val="0"/>
                <w:color w:val="7F7F7F" w:themeColor="text1" w:themeTint="80"/>
              </w:rPr>
              <w:t>ContinuumProject</w:t>
            </w:r>
          </w:p>
        </w:tc>
        <w:tc>
          <w:tcPr>
            <w:tcW w:w="6288" w:type="dxa"/>
            <w:shd w:val="clear" w:color="auto" w:fill="EBEBEB" w:themeFill="background2"/>
          </w:tcPr>
          <w:p w14:paraId="24356DB0" w14:textId="77777777"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714AE1EF"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tcPr>
          <w:p w14:paraId="0ED77D2D" w14:textId="77777777" w:rsidR="00573C51" w:rsidRDefault="00573C51" w:rsidP="001265E4">
            <w:r>
              <w:t>ProjectType</w:t>
            </w:r>
          </w:p>
        </w:tc>
        <w:tc>
          <w:tcPr>
            <w:tcW w:w="6288" w:type="dxa"/>
          </w:tcPr>
          <w:p w14:paraId="37487204" w14:textId="52107BA5" w:rsidR="00573C51" w:rsidRPr="009C3437" w:rsidRDefault="00C52173" w:rsidP="001265E4">
            <w:pPr>
              <w:cnfStyle w:val="000000000000" w:firstRow="0" w:lastRow="0" w:firstColumn="0" w:lastColumn="0" w:oddVBand="0" w:evenVBand="0" w:oddHBand="0" w:evenHBand="0" w:firstRowFirstColumn="0" w:firstRowLastColumn="0" w:lastRowFirstColumn="0" w:lastRowLastColumn="0"/>
            </w:pPr>
            <w:r>
              <w:t>Valid values are 6, 12, and 13</w:t>
            </w:r>
            <w:r w:rsidR="00FA11AD">
              <w:t xml:space="preserve">.  </w:t>
            </w:r>
            <w:r>
              <w:t>These correspond to services only, prevention, and RRH, respectively.</w:t>
            </w:r>
          </w:p>
        </w:tc>
      </w:tr>
      <w:tr w:rsidR="00573C51" w:rsidRPr="009C3437" w14:paraId="15AA5ACB"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55FF50FB" w14:textId="77777777" w:rsidR="00573C51" w:rsidRPr="00573C51" w:rsidRDefault="00573C51" w:rsidP="001265E4">
            <w:pPr>
              <w:rPr>
                <w:b w:val="0"/>
                <w:color w:val="7F7F7F" w:themeColor="text1" w:themeTint="80"/>
              </w:rPr>
            </w:pPr>
            <w:r w:rsidRPr="00573C51">
              <w:rPr>
                <w:b w:val="0"/>
                <w:color w:val="7F7F7F" w:themeColor="text1" w:themeTint="80"/>
              </w:rPr>
              <w:t>ResidentialAffiliation</w:t>
            </w:r>
          </w:p>
        </w:tc>
        <w:tc>
          <w:tcPr>
            <w:tcW w:w="6288" w:type="dxa"/>
            <w:shd w:val="clear" w:color="auto" w:fill="EBEBEB" w:themeFill="background2"/>
          </w:tcPr>
          <w:p w14:paraId="1AED1E26" w14:textId="6A678A00"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0BD34558"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4FC56FC6" w14:textId="77777777" w:rsidR="00573C51" w:rsidRPr="00573C51" w:rsidRDefault="00573C51" w:rsidP="001265E4">
            <w:pPr>
              <w:rPr>
                <w:b w:val="0"/>
                <w:color w:val="7F7F7F" w:themeColor="text1" w:themeTint="80"/>
              </w:rPr>
            </w:pPr>
            <w:r w:rsidRPr="00573C51">
              <w:rPr>
                <w:b w:val="0"/>
                <w:color w:val="7F7F7F" w:themeColor="text1" w:themeTint="80"/>
              </w:rPr>
              <w:t>TrackingMethod</w:t>
            </w:r>
          </w:p>
        </w:tc>
        <w:tc>
          <w:tcPr>
            <w:tcW w:w="6288" w:type="dxa"/>
            <w:shd w:val="clear" w:color="auto" w:fill="EBEBEB" w:themeFill="background2"/>
          </w:tcPr>
          <w:p w14:paraId="28CE4253" w14:textId="212618EA"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785A4BDB"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095CE757" w14:textId="77777777" w:rsidR="00573C51" w:rsidRPr="00573C51" w:rsidRDefault="00573C51" w:rsidP="001265E4">
            <w:pPr>
              <w:rPr>
                <w:b w:val="0"/>
                <w:color w:val="7F7F7F" w:themeColor="text1" w:themeTint="80"/>
              </w:rPr>
            </w:pPr>
            <w:r w:rsidRPr="00573C51">
              <w:rPr>
                <w:b w:val="0"/>
                <w:color w:val="7F7F7F" w:themeColor="text1" w:themeTint="80"/>
              </w:rPr>
              <w:t>TargetPopulation</w:t>
            </w:r>
          </w:p>
        </w:tc>
        <w:tc>
          <w:tcPr>
            <w:tcW w:w="6288" w:type="dxa"/>
            <w:shd w:val="clear" w:color="auto" w:fill="EBEBEB" w:themeFill="background2"/>
          </w:tcPr>
          <w:p w14:paraId="5D1E8ED4" w14:textId="77777777"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rStyle w:val="StyleText1"/>
                <w:bCs/>
                <w:color w:val="7F7F7F" w:themeColor="text1" w:themeTint="80"/>
              </w:rPr>
            </w:pPr>
          </w:p>
        </w:tc>
      </w:tr>
      <w:tr w:rsidR="00573C51" w:rsidRPr="009C3437" w14:paraId="4A9F248F"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6283B854" w14:textId="77777777" w:rsidR="00573C51" w:rsidRPr="00573C51" w:rsidRDefault="00573C51" w:rsidP="001265E4">
            <w:pPr>
              <w:rPr>
                <w:b w:val="0"/>
                <w:color w:val="7F7F7F" w:themeColor="text1" w:themeTint="80"/>
              </w:rPr>
            </w:pPr>
            <w:r w:rsidRPr="00573C51">
              <w:rPr>
                <w:b w:val="0"/>
                <w:color w:val="7F7F7F" w:themeColor="text1" w:themeTint="80"/>
              </w:rPr>
              <w:t>PITCount</w:t>
            </w:r>
          </w:p>
        </w:tc>
        <w:tc>
          <w:tcPr>
            <w:tcW w:w="6288" w:type="dxa"/>
            <w:shd w:val="clear" w:color="auto" w:fill="EBEBEB" w:themeFill="background2"/>
          </w:tcPr>
          <w:p w14:paraId="51E1484A" w14:textId="4D968699"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rStyle w:val="StyleText1"/>
                <w:bCs/>
                <w:color w:val="7F7F7F" w:themeColor="text1" w:themeTint="80"/>
              </w:rPr>
            </w:pPr>
          </w:p>
        </w:tc>
      </w:tr>
      <w:tr w:rsidR="00573C51" w:rsidRPr="009C3437" w14:paraId="0204F397"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007BE5DB" w14:textId="77777777" w:rsidR="00573C51" w:rsidRPr="00573C51" w:rsidRDefault="00573C51" w:rsidP="001265E4">
            <w:pPr>
              <w:rPr>
                <w:b w:val="0"/>
                <w:color w:val="7F7F7F" w:themeColor="text1" w:themeTint="80"/>
              </w:rPr>
            </w:pPr>
            <w:r w:rsidRPr="00573C51">
              <w:rPr>
                <w:b w:val="0"/>
                <w:color w:val="7F7F7F" w:themeColor="text1" w:themeTint="80"/>
              </w:rPr>
              <w:t>DateCreated</w:t>
            </w:r>
          </w:p>
        </w:tc>
        <w:tc>
          <w:tcPr>
            <w:tcW w:w="6288" w:type="dxa"/>
            <w:shd w:val="clear" w:color="auto" w:fill="EBEBEB" w:themeFill="background2"/>
          </w:tcPr>
          <w:p w14:paraId="761796E6" w14:textId="77777777"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67746423"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3CF37D1C" w14:textId="77777777" w:rsidR="00573C51" w:rsidRPr="00573C51" w:rsidRDefault="00573C51" w:rsidP="001265E4">
            <w:pPr>
              <w:rPr>
                <w:b w:val="0"/>
                <w:color w:val="7F7F7F" w:themeColor="text1" w:themeTint="80"/>
              </w:rPr>
            </w:pPr>
            <w:r w:rsidRPr="00573C51">
              <w:rPr>
                <w:b w:val="0"/>
                <w:color w:val="7F7F7F" w:themeColor="text1" w:themeTint="80"/>
              </w:rPr>
              <w:t>DateUpdated</w:t>
            </w:r>
          </w:p>
        </w:tc>
        <w:tc>
          <w:tcPr>
            <w:tcW w:w="6288" w:type="dxa"/>
            <w:shd w:val="clear" w:color="auto" w:fill="EBEBEB" w:themeFill="background2"/>
          </w:tcPr>
          <w:p w14:paraId="3FBD97C6" w14:textId="77777777"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6EDBFCD7"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6A0195A1" w14:textId="77777777" w:rsidR="00573C51" w:rsidRPr="00573C51" w:rsidRDefault="00573C51" w:rsidP="001265E4">
            <w:pPr>
              <w:rPr>
                <w:b w:val="0"/>
                <w:color w:val="7F7F7F" w:themeColor="text1" w:themeTint="80"/>
              </w:rPr>
            </w:pPr>
            <w:r w:rsidRPr="00573C51">
              <w:rPr>
                <w:b w:val="0"/>
                <w:color w:val="7F7F7F" w:themeColor="text1" w:themeTint="80"/>
              </w:rPr>
              <w:t>UserID</w:t>
            </w:r>
          </w:p>
        </w:tc>
        <w:tc>
          <w:tcPr>
            <w:tcW w:w="6288" w:type="dxa"/>
            <w:shd w:val="clear" w:color="auto" w:fill="EBEBEB" w:themeFill="background2"/>
          </w:tcPr>
          <w:p w14:paraId="4067F2D7" w14:textId="77777777" w:rsidR="00573C51" w:rsidRPr="00573C51"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25442726" w14:textId="77777777" w:rsidTr="0099754A">
        <w:trPr>
          <w:cantSplit/>
        </w:trPr>
        <w:tc>
          <w:tcPr>
            <w:cnfStyle w:val="001000000000" w:firstRow="0" w:lastRow="0" w:firstColumn="1" w:lastColumn="0" w:oddVBand="0" w:evenVBand="0" w:oddHBand="0" w:evenHBand="0" w:firstRowFirstColumn="0" w:firstRowLastColumn="0" w:lastRowFirstColumn="0" w:lastRowLastColumn="0"/>
            <w:tcW w:w="2707" w:type="dxa"/>
            <w:shd w:val="clear" w:color="auto" w:fill="EBEBEB" w:themeFill="background2"/>
          </w:tcPr>
          <w:p w14:paraId="2869FEB9" w14:textId="77777777" w:rsidR="00573C51" w:rsidRPr="0099754A" w:rsidRDefault="00573C51" w:rsidP="001265E4">
            <w:pPr>
              <w:rPr>
                <w:b w:val="0"/>
                <w:color w:val="7F7F7F" w:themeColor="text1" w:themeTint="80"/>
              </w:rPr>
            </w:pPr>
            <w:r w:rsidRPr="0099754A">
              <w:rPr>
                <w:b w:val="0"/>
                <w:color w:val="7F7F7F" w:themeColor="text1" w:themeTint="80"/>
              </w:rPr>
              <w:t>DateDeleted</w:t>
            </w:r>
          </w:p>
        </w:tc>
        <w:tc>
          <w:tcPr>
            <w:tcW w:w="6288" w:type="dxa"/>
            <w:shd w:val="clear" w:color="auto" w:fill="EBEBEB" w:themeFill="background2"/>
          </w:tcPr>
          <w:p w14:paraId="4AF7F378" w14:textId="77777777" w:rsidR="00573C51" w:rsidRPr="0099754A" w:rsidRDefault="00573C51"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573C51" w:rsidRPr="009C3437" w14:paraId="598E5B84" w14:textId="77777777" w:rsidTr="00573C51">
        <w:trPr>
          <w:cantSplit/>
        </w:trPr>
        <w:tc>
          <w:tcPr>
            <w:cnfStyle w:val="001000000000" w:firstRow="0" w:lastRow="0" w:firstColumn="1" w:lastColumn="0" w:oddVBand="0" w:evenVBand="0" w:oddHBand="0" w:evenHBand="0" w:firstRowFirstColumn="0" w:firstRowLastColumn="0" w:lastRowFirstColumn="0" w:lastRowLastColumn="0"/>
            <w:tcW w:w="2707" w:type="dxa"/>
          </w:tcPr>
          <w:p w14:paraId="5C72F964" w14:textId="77777777" w:rsidR="00573C51" w:rsidRDefault="00573C51" w:rsidP="001265E4">
            <w:r>
              <w:t>ExportID</w:t>
            </w:r>
          </w:p>
        </w:tc>
        <w:tc>
          <w:tcPr>
            <w:tcW w:w="6288" w:type="dxa"/>
          </w:tcPr>
          <w:p w14:paraId="20D6552D" w14:textId="77777777" w:rsidR="00573C51" w:rsidRPr="009C3437" w:rsidRDefault="00573C51" w:rsidP="001265E4">
            <w:pPr>
              <w:cnfStyle w:val="000000000000" w:firstRow="0" w:lastRow="0" w:firstColumn="0" w:lastColumn="0" w:oddVBand="0" w:evenVBand="0" w:oddHBand="0" w:evenHBand="0" w:firstRowFirstColumn="0" w:firstRowLastColumn="0" w:lastRowFirstColumn="0" w:lastRowLastColumn="0"/>
            </w:pPr>
            <w:r>
              <w:t>Must match record in Export.csv</w:t>
            </w:r>
          </w:p>
        </w:tc>
      </w:tr>
    </w:tbl>
    <w:p w14:paraId="4559AB53" w14:textId="77777777" w:rsidR="006625E0" w:rsidRDefault="006625E0" w:rsidP="001265E4"/>
    <w:p w14:paraId="146F2FD4" w14:textId="35FCCEAC" w:rsidR="00AF0C73" w:rsidRDefault="00AF0C73" w:rsidP="001265E4">
      <w:pPr>
        <w:pStyle w:val="Heading4"/>
      </w:pPr>
      <w:r>
        <w:t>ProjectCoC.csv</w:t>
      </w:r>
    </w:p>
    <w:p w14:paraId="26A7D839" w14:textId="1AEF7384" w:rsidR="00AF0C73" w:rsidRDefault="003E404F" w:rsidP="001265E4">
      <w:r>
        <w:t xml:space="preserve">There must be at least one record in ProjectCoC.csv for each record in Project.csv where </w:t>
      </w:r>
      <w:r w:rsidRPr="003E404F">
        <w:t>the</w:t>
      </w:r>
      <w:r>
        <w:rPr>
          <w:i/>
        </w:rPr>
        <w:t xml:space="preserve"> ProjectType </w:t>
      </w:r>
      <w:r w:rsidRPr="003E404F">
        <w:t>is either 13 (Prevention) or 13 (RRH).</w:t>
      </w:r>
    </w:p>
    <w:tbl>
      <w:tblPr>
        <w:tblStyle w:val="GridTable1Light-Accent11"/>
        <w:tblW w:w="9355" w:type="dxa"/>
        <w:tblLook w:val="04A0" w:firstRow="1" w:lastRow="0" w:firstColumn="1" w:lastColumn="0" w:noHBand="0" w:noVBand="1"/>
      </w:tblPr>
      <w:tblGrid>
        <w:gridCol w:w="2019"/>
        <w:gridCol w:w="7336"/>
      </w:tblGrid>
      <w:tr w:rsidR="003E404F" w:rsidRPr="009C3437" w14:paraId="22410CA5" w14:textId="77777777" w:rsidTr="003E404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19" w:type="dxa"/>
          </w:tcPr>
          <w:p w14:paraId="77A2DDA8" w14:textId="77777777" w:rsidR="003E404F" w:rsidRPr="009C3437" w:rsidRDefault="003E404F" w:rsidP="001265E4">
            <w:r w:rsidRPr="009C3437">
              <w:t>Name</w:t>
            </w:r>
          </w:p>
        </w:tc>
        <w:tc>
          <w:tcPr>
            <w:tcW w:w="7336" w:type="dxa"/>
          </w:tcPr>
          <w:p w14:paraId="2427B46A" w14:textId="77777777" w:rsidR="003E404F" w:rsidRPr="009C3437" w:rsidRDefault="003E404F"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3E404F" w:rsidRPr="009C3437" w14:paraId="2C8B1FDA"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tcPr>
          <w:p w14:paraId="685B56CE" w14:textId="77777777" w:rsidR="003E404F" w:rsidRDefault="003E404F" w:rsidP="001265E4">
            <w:r>
              <w:t>ProjectCoCID</w:t>
            </w:r>
          </w:p>
        </w:tc>
        <w:tc>
          <w:tcPr>
            <w:tcW w:w="7336" w:type="dxa"/>
          </w:tcPr>
          <w:p w14:paraId="09055499" w14:textId="3BA26F90" w:rsidR="003E404F" w:rsidRDefault="003E404F" w:rsidP="001265E4">
            <w:pPr>
              <w:cnfStyle w:val="000000000000" w:firstRow="0" w:lastRow="0" w:firstColumn="0" w:lastColumn="0" w:oddVBand="0" w:evenVBand="0" w:oddHBand="0" w:evenHBand="0" w:firstRowFirstColumn="0" w:firstRowLastColumn="0" w:lastRowFirstColumn="0" w:lastRowLastColumn="0"/>
            </w:pPr>
            <w:r>
              <w:t>Unique identifier</w:t>
            </w:r>
            <w:r w:rsidR="002627DB">
              <w:t>; up to 32 characters</w:t>
            </w:r>
          </w:p>
        </w:tc>
      </w:tr>
      <w:tr w:rsidR="003E404F" w:rsidRPr="009C3437" w14:paraId="42D8D22A"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tcPr>
          <w:p w14:paraId="0A83F941" w14:textId="77777777" w:rsidR="003E404F" w:rsidRPr="009C3437" w:rsidRDefault="003E404F" w:rsidP="001265E4">
            <w:r>
              <w:t>ProjectID</w:t>
            </w:r>
          </w:p>
        </w:tc>
        <w:tc>
          <w:tcPr>
            <w:tcW w:w="7336" w:type="dxa"/>
          </w:tcPr>
          <w:p w14:paraId="1FD4D414" w14:textId="77777777" w:rsidR="003E404F" w:rsidRPr="009C3437" w:rsidRDefault="003E404F" w:rsidP="001265E4">
            <w:pPr>
              <w:cnfStyle w:val="000000000000" w:firstRow="0" w:lastRow="0" w:firstColumn="0" w:lastColumn="0" w:oddVBand="0" w:evenVBand="0" w:oddHBand="0" w:evenHBand="0" w:firstRowFirstColumn="0" w:firstRowLastColumn="0" w:lastRowFirstColumn="0" w:lastRowLastColumn="0"/>
            </w:pPr>
            <w:r>
              <w:t>Must match a record in Project.csv</w:t>
            </w:r>
          </w:p>
        </w:tc>
      </w:tr>
      <w:tr w:rsidR="003E404F" w:rsidRPr="009C3437" w14:paraId="31648BEC"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tcPr>
          <w:p w14:paraId="0753B20A" w14:textId="77777777" w:rsidR="003E404F" w:rsidRDefault="003E404F" w:rsidP="001265E4">
            <w:r>
              <w:t>CoCCode</w:t>
            </w:r>
          </w:p>
        </w:tc>
        <w:tc>
          <w:tcPr>
            <w:tcW w:w="7336" w:type="dxa"/>
          </w:tcPr>
          <w:p w14:paraId="17D7F956" w14:textId="77777777" w:rsidR="003E404F" w:rsidRDefault="003E404F" w:rsidP="001265E4">
            <w:pPr>
              <w:cnfStyle w:val="000000000000" w:firstRow="0" w:lastRow="0" w:firstColumn="0" w:lastColumn="0" w:oddVBand="0" w:evenVBand="0" w:oddHBand="0" w:evenHBand="0" w:firstRowFirstColumn="0" w:firstRowLastColumn="0" w:lastRowFirstColumn="0" w:lastRowLastColumn="0"/>
            </w:pPr>
            <w:r>
              <w:t>Two letters, a dash, and 3 numbers</w:t>
            </w:r>
          </w:p>
          <w:p w14:paraId="538506D9" w14:textId="77777777" w:rsidR="003E404F" w:rsidRPr="009C3437" w:rsidRDefault="003E404F" w:rsidP="001265E4">
            <w:pPr>
              <w:pStyle w:val="RexEx"/>
              <w:cnfStyle w:val="000000000000" w:firstRow="0" w:lastRow="0" w:firstColumn="0" w:lastColumn="0" w:oddVBand="0" w:evenVBand="0" w:oddHBand="0" w:evenHBand="0" w:firstRowFirstColumn="0" w:firstRowLastColumn="0" w:lastRowFirstColumn="0" w:lastRowLastColumn="0"/>
            </w:pPr>
            <w:r w:rsidRPr="005A02A0">
              <w:rPr>
                <w:rStyle w:val="RexExChar"/>
              </w:rPr>
              <w:t>^[a-</w:t>
            </w:r>
            <w:r w:rsidRPr="00DD0349">
              <w:t>zA-Z]{2}-[0-9]{3}$</w:t>
            </w:r>
          </w:p>
        </w:tc>
      </w:tr>
      <w:tr w:rsidR="003E404F" w:rsidRPr="009C3437" w14:paraId="689CE1A7"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shd w:val="clear" w:color="auto" w:fill="EBEBEB" w:themeFill="background2"/>
          </w:tcPr>
          <w:p w14:paraId="5B35D903" w14:textId="77777777" w:rsidR="003E404F" w:rsidRPr="003E404F" w:rsidRDefault="003E404F" w:rsidP="001265E4">
            <w:pPr>
              <w:rPr>
                <w:b w:val="0"/>
                <w:color w:val="7F7F7F" w:themeColor="text1" w:themeTint="80"/>
              </w:rPr>
            </w:pPr>
            <w:r w:rsidRPr="003E404F">
              <w:rPr>
                <w:b w:val="0"/>
                <w:color w:val="7F7F7F" w:themeColor="text1" w:themeTint="80"/>
              </w:rPr>
              <w:t>DateCreated</w:t>
            </w:r>
          </w:p>
        </w:tc>
        <w:tc>
          <w:tcPr>
            <w:tcW w:w="7336" w:type="dxa"/>
            <w:shd w:val="clear" w:color="auto" w:fill="EBEBEB" w:themeFill="background2"/>
          </w:tcPr>
          <w:p w14:paraId="0AC953B4" w14:textId="77777777" w:rsidR="003E404F" w:rsidRPr="003E404F" w:rsidRDefault="003E404F"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E404F" w:rsidRPr="009C3437" w14:paraId="44735A78"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shd w:val="clear" w:color="auto" w:fill="EBEBEB" w:themeFill="background2"/>
          </w:tcPr>
          <w:p w14:paraId="6C9FE80F" w14:textId="77777777" w:rsidR="003E404F" w:rsidRPr="003E404F" w:rsidRDefault="003E404F" w:rsidP="001265E4">
            <w:pPr>
              <w:rPr>
                <w:b w:val="0"/>
                <w:color w:val="7F7F7F" w:themeColor="text1" w:themeTint="80"/>
              </w:rPr>
            </w:pPr>
            <w:r w:rsidRPr="003E404F">
              <w:rPr>
                <w:b w:val="0"/>
                <w:color w:val="7F7F7F" w:themeColor="text1" w:themeTint="80"/>
              </w:rPr>
              <w:t>DateUpdated</w:t>
            </w:r>
          </w:p>
        </w:tc>
        <w:tc>
          <w:tcPr>
            <w:tcW w:w="7336" w:type="dxa"/>
            <w:shd w:val="clear" w:color="auto" w:fill="EBEBEB" w:themeFill="background2"/>
          </w:tcPr>
          <w:p w14:paraId="40883558" w14:textId="77777777" w:rsidR="003E404F" w:rsidRPr="003E404F" w:rsidRDefault="003E404F"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E404F" w:rsidRPr="009C3437" w14:paraId="61CA3E2F"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shd w:val="clear" w:color="auto" w:fill="EBEBEB" w:themeFill="background2"/>
          </w:tcPr>
          <w:p w14:paraId="15828F8D" w14:textId="77777777" w:rsidR="003E404F" w:rsidRPr="003E404F" w:rsidRDefault="003E404F" w:rsidP="001265E4">
            <w:pPr>
              <w:rPr>
                <w:b w:val="0"/>
                <w:color w:val="7F7F7F" w:themeColor="text1" w:themeTint="80"/>
              </w:rPr>
            </w:pPr>
            <w:r w:rsidRPr="003E404F">
              <w:rPr>
                <w:b w:val="0"/>
                <w:color w:val="7F7F7F" w:themeColor="text1" w:themeTint="80"/>
              </w:rPr>
              <w:lastRenderedPageBreak/>
              <w:t>UserID</w:t>
            </w:r>
          </w:p>
        </w:tc>
        <w:tc>
          <w:tcPr>
            <w:tcW w:w="7336" w:type="dxa"/>
            <w:shd w:val="clear" w:color="auto" w:fill="EBEBEB" w:themeFill="background2"/>
          </w:tcPr>
          <w:p w14:paraId="555966D1" w14:textId="77777777" w:rsidR="003E404F" w:rsidRPr="003E404F" w:rsidRDefault="003E404F"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E404F" w:rsidRPr="009C3437" w14:paraId="59F740F2"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shd w:val="clear" w:color="auto" w:fill="EBEBEB" w:themeFill="background2"/>
          </w:tcPr>
          <w:p w14:paraId="41B80350" w14:textId="77777777" w:rsidR="003E404F" w:rsidRPr="003E404F" w:rsidRDefault="003E404F" w:rsidP="001265E4">
            <w:pPr>
              <w:rPr>
                <w:b w:val="0"/>
                <w:color w:val="7F7F7F" w:themeColor="text1" w:themeTint="80"/>
              </w:rPr>
            </w:pPr>
            <w:r w:rsidRPr="003E404F">
              <w:rPr>
                <w:b w:val="0"/>
                <w:color w:val="7F7F7F" w:themeColor="text1" w:themeTint="80"/>
              </w:rPr>
              <w:t>DateDeleted</w:t>
            </w:r>
          </w:p>
        </w:tc>
        <w:tc>
          <w:tcPr>
            <w:tcW w:w="7336" w:type="dxa"/>
            <w:shd w:val="clear" w:color="auto" w:fill="EBEBEB" w:themeFill="background2"/>
          </w:tcPr>
          <w:p w14:paraId="181E3580" w14:textId="77777777" w:rsidR="003E404F" w:rsidRPr="003E404F" w:rsidRDefault="003E404F"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3E404F" w:rsidRPr="009C3437" w14:paraId="55203AAC" w14:textId="77777777" w:rsidTr="003E404F">
        <w:trPr>
          <w:cantSplit/>
        </w:trPr>
        <w:tc>
          <w:tcPr>
            <w:cnfStyle w:val="001000000000" w:firstRow="0" w:lastRow="0" w:firstColumn="1" w:lastColumn="0" w:oddVBand="0" w:evenVBand="0" w:oddHBand="0" w:evenHBand="0" w:firstRowFirstColumn="0" w:firstRowLastColumn="0" w:lastRowFirstColumn="0" w:lastRowLastColumn="0"/>
            <w:tcW w:w="2019" w:type="dxa"/>
          </w:tcPr>
          <w:p w14:paraId="363D096E" w14:textId="77777777" w:rsidR="003E404F" w:rsidRDefault="003E404F" w:rsidP="001265E4">
            <w:r>
              <w:t>ExportID</w:t>
            </w:r>
          </w:p>
        </w:tc>
        <w:tc>
          <w:tcPr>
            <w:tcW w:w="7336" w:type="dxa"/>
          </w:tcPr>
          <w:p w14:paraId="78FB20A4" w14:textId="77777777" w:rsidR="003E404F" w:rsidRPr="009C3437" w:rsidRDefault="003E404F" w:rsidP="001265E4">
            <w:pPr>
              <w:cnfStyle w:val="000000000000" w:firstRow="0" w:lastRow="0" w:firstColumn="0" w:lastColumn="0" w:oddVBand="0" w:evenVBand="0" w:oddHBand="0" w:evenHBand="0" w:firstRowFirstColumn="0" w:firstRowLastColumn="0" w:lastRowFirstColumn="0" w:lastRowLastColumn="0"/>
            </w:pPr>
            <w:r>
              <w:t>Must match record in Export.csv</w:t>
            </w:r>
          </w:p>
        </w:tc>
      </w:tr>
    </w:tbl>
    <w:p w14:paraId="06698E99" w14:textId="77777777" w:rsidR="002627DB" w:rsidRDefault="002627DB" w:rsidP="001265E4"/>
    <w:p w14:paraId="101ECEB0" w14:textId="77777777" w:rsidR="00AF0C73" w:rsidRDefault="00AF0C73" w:rsidP="001265E4">
      <w:pPr>
        <w:pStyle w:val="Heading4"/>
      </w:pPr>
      <w:r>
        <w:t>Client.csv</w:t>
      </w:r>
    </w:p>
    <w:tbl>
      <w:tblPr>
        <w:tblStyle w:val="GridTable1Light-Accent11"/>
        <w:tblW w:w="9355" w:type="dxa"/>
        <w:tblLayout w:type="fixed"/>
        <w:tblLook w:val="04A0" w:firstRow="1" w:lastRow="0" w:firstColumn="1" w:lastColumn="0" w:noHBand="0" w:noVBand="1"/>
      </w:tblPr>
      <w:tblGrid>
        <w:gridCol w:w="2155"/>
        <w:gridCol w:w="810"/>
        <w:gridCol w:w="6390"/>
      </w:tblGrid>
      <w:tr w:rsidR="002627DB" w:rsidRPr="009C3437" w14:paraId="7A8E9AFD" w14:textId="77777777" w:rsidTr="002627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5" w:type="dxa"/>
          </w:tcPr>
          <w:p w14:paraId="002BB66D" w14:textId="77777777" w:rsidR="002627DB" w:rsidRPr="009C3437" w:rsidRDefault="002627DB" w:rsidP="001265E4">
            <w:r w:rsidRPr="009C3437">
              <w:t>Name</w:t>
            </w:r>
          </w:p>
        </w:tc>
        <w:tc>
          <w:tcPr>
            <w:tcW w:w="810" w:type="dxa"/>
          </w:tcPr>
          <w:p w14:paraId="75CFD381" w14:textId="65386884" w:rsidR="002627DB" w:rsidRPr="009C3437" w:rsidRDefault="002627DB" w:rsidP="001265E4">
            <w:pPr>
              <w:jc w:val="center"/>
              <w:cnfStyle w:val="100000000000" w:firstRow="1" w:lastRow="0" w:firstColumn="0" w:lastColumn="0" w:oddVBand="0" w:evenVBand="0" w:oddHBand="0" w:evenHBand="0" w:firstRowFirstColumn="0" w:firstRowLastColumn="0" w:lastRowFirstColumn="0" w:lastRowLastColumn="0"/>
            </w:pPr>
            <w:r>
              <w:t>Reject</w:t>
            </w:r>
          </w:p>
        </w:tc>
        <w:tc>
          <w:tcPr>
            <w:tcW w:w="6390" w:type="dxa"/>
          </w:tcPr>
          <w:p w14:paraId="1C54C176" w14:textId="77777777" w:rsidR="002627DB" w:rsidRPr="009C3437" w:rsidRDefault="002627DB"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2627DB" w:rsidRPr="009C3437" w14:paraId="2583EB90"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1E122B2" w14:textId="77777777" w:rsidR="002627DB" w:rsidRPr="009C3437" w:rsidRDefault="002627DB" w:rsidP="001265E4">
            <w:r>
              <w:t xml:space="preserve">PersonalID </w:t>
            </w:r>
          </w:p>
        </w:tc>
        <w:tc>
          <w:tcPr>
            <w:tcW w:w="810" w:type="dxa"/>
          </w:tcPr>
          <w:p w14:paraId="570386BE" w14:textId="08181402"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6390" w:type="dxa"/>
          </w:tcPr>
          <w:p w14:paraId="00039BFD" w14:textId="516BCE7D"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15D2BE30"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3FC4BEA2" w14:textId="77777777" w:rsidR="002627DB" w:rsidRDefault="002627DB" w:rsidP="001265E4">
            <w:r>
              <w:t>FirstName</w:t>
            </w:r>
          </w:p>
        </w:tc>
        <w:tc>
          <w:tcPr>
            <w:tcW w:w="810" w:type="dxa"/>
          </w:tcPr>
          <w:p w14:paraId="0BDBA03B" w14:textId="5C99AEE8"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r>
              <w:t>&gt;</w:t>
            </w:r>
            <w:r w:rsidR="00C271D2">
              <w:t>5</w:t>
            </w:r>
          </w:p>
        </w:tc>
        <w:tc>
          <w:tcPr>
            <w:tcW w:w="6390" w:type="dxa"/>
          </w:tcPr>
          <w:p w14:paraId="77E48BC3"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79A1AF06"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63ECF76A" w14:textId="77777777" w:rsidR="002627DB" w:rsidRDefault="002627DB" w:rsidP="001265E4">
            <w:r>
              <w:t>MiddleName</w:t>
            </w:r>
          </w:p>
        </w:tc>
        <w:tc>
          <w:tcPr>
            <w:tcW w:w="810" w:type="dxa"/>
          </w:tcPr>
          <w:p w14:paraId="6B1A4923" w14:textId="77777777"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19B2C0F8"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7F156EC6"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6F126F1B" w14:textId="77777777" w:rsidR="002627DB" w:rsidRDefault="002627DB" w:rsidP="001265E4">
            <w:r>
              <w:t>LastName</w:t>
            </w:r>
          </w:p>
        </w:tc>
        <w:tc>
          <w:tcPr>
            <w:tcW w:w="810" w:type="dxa"/>
          </w:tcPr>
          <w:p w14:paraId="15961FEA" w14:textId="0AA66748"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r>
              <w:t>&gt;</w:t>
            </w:r>
            <w:r w:rsidR="00C271D2">
              <w:t>5</w:t>
            </w:r>
          </w:p>
        </w:tc>
        <w:tc>
          <w:tcPr>
            <w:tcW w:w="6390" w:type="dxa"/>
          </w:tcPr>
          <w:p w14:paraId="7A8C9AA4"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2583E9E6"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B46428B" w14:textId="77777777" w:rsidR="002627DB" w:rsidRDefault="002627DB" w:rsidP="001265E4">
            <w:r>
              <w:t>NameSuffix</w:t>
            </w:r>
          </w:p>
        </w:tc>
        <w:tc>
          <w:tcPr>
            <w:tcW w:w="810" w:type="dxa"/>
          </w:tcPr>
          <w:p w14:paraId="62210288" w14:textId="77777777"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50D8BAD2"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0E61F611"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2E9BE15E" w14:textId="77777777" w:rsidR="002627DB" w:rsidRDefault="002627DB" w:rsidP="001265E4">
            <w:r>
              <w:t>NameDataQuality</w:t>
            </w:r>
          </w:p>
        </w:tc>
        <w:tc>
          <w:tcPr>
            <w:tcW w:w="810" w:type="dxa"/>
          </w:tcPr>
          <w:p w14:paraId="7CCB9C0C" w14:textId="7CF93706"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r>
              <w:t>&gt;</w:t>
            </w:r>
            <w:r w:rsidR="00C271D2">
              <w:t>5</w:t>
            </w:r>
          </w:p>
        </w:tc>
        <w:tc>
          <w:tcPr>
            <w:tcW w:w="6390" w:type="dxa"/>
          </w:tcPr>
          <w:p w14:paraId="5571EB6F" w14:textId="6892E2A5"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r>
              <w:t>Check for</w:t>
            </w:r>
            <w:r w:rsidR="00FA11AD">
              <w:t xml:space="preserve">:  </w:t>
            </w:r>
            <w:r>
              <w:t>2, 8, 9, 99, NULL</w:t>
            </w:r>
          </w:p>
        </w:tc>
      </w:tr>
      <w:tr w:rsidR="002627DB" w:rsidRPr="009C3437" w14:paraId="6AA7B526" w14:textId="77777777" w:rsidTr="002627DB">
        <w:trPr>
          <w:cantSplit/>
          <w:trHeight w:val="233"/>
        </w:trPr>
        <w:tc>
          <w:tcPr>
            <w:cnfStyle w:val="001000000000" w:firstRow="0" w:lastRow="0" w:firstColumn="1" w:lastColumn="0" w:oddVBand="0" w:evenVBand="0" w:oddHBand="0" w:evenHBand="0" w:firstRowFirstColumn="0" w:firstRowLastColumn="0" w:lastRowFirstColumn="0" w:lastRowLastColumn="0"/>
            <w:tcW w:w="2155" w:type="dxa"/>
          </w:tcPr>
          <w:p w14:paraId="5A8C2199" w14:textId="6DA15DD5" w:rsidR="002627DB" w:rsidRDefault="002627DB" w:rsidP="001265E4">
            <w:r>
              <w:t>SSN</w:t>
            </w:r>
          </w:p>
        </w:tc>
        <w:tc>
          <w:tcPr>
            <w:tcW w:w="810" w:type="dxa"/>
          </w:tcPr>
          <w:p w14:paraId="73342774" w14:textId="77777777"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4C977D1E" w14:textId="3BDA74BE" w:rsidR="002627DB" w:rsidRPr="009C3437" w:rsidRDefault="002627DB" w:rsidP="001265E4">
            <w:pPr>
              <w:pStyle w:val="RexEx"/>
              <w:cnfStyle w:val="000000000000" w:firstRow="0" w:lastRow="0" w:firstColumn="0" w:lastColumn="0" w:oddVBand="0" w:evenVBand="0" w:oddHBand="0" w:evenHBand="0" w:firstRowFirstColumn="0" w:firstRowLastColumn="0" w:lastRowFirstColumn="0" w:lastRowLastColumn="0"/>
            </w:pPr>
          </w:p>
        </w:tc>
      </w:tr>
      <w:tr w:rsidR="002627DB" w:rsidRPr="009C3437" w14:paraId="3FB2E9E7"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4C61B5A3" w14:textId="77777777" w:rsidR="002627DB" w:rsidRDefault="002627DB" w:rsidP="001265E4">
            <w:r>
              <w:t>SSNDataQuality</w:t>
            </w:r>
          </w:p>
        </w:tc>
        <w:tc>
          <w:tcPr>
            <w:tcW w:w="810" w:type="dxa"/>
          </w:tcPr>
          <w:p w14:paraId="26CF2F02" w14:textId="32321B06"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r>
              <w:t>&gt;</w:t>
            </w:r>
            <w:r w:rsidR="00C271D2">
              <w:t>10</w:t>
            </w:r>
          </w:p>
        </w:tc>
        <w:tc>
          <w:tcPr>
            <w:tcW w:w="6390" w:type="dxa"/>
          </w:tcPr>
          <w:p w14:paraId="613169C1" w14:textId="386E6532"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r>
              <w:t>Check for</w:t>
            </w:r>
            <w:r w:rsidR="00FA11AD">
              <w:t xml:space="preserve">:  </w:t>
            </w:r>
            <w:r>
              <w:t>2, 8, 9, 99, NULL</w:t>
            </w:r>
          </w:p>
        </w:tc>
      </w:tr>
      <w:tr w:rsidR="002627DB" w:rsidRPr="009C3437" w14:paraId="43E1AAB8"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8F75FFB" w14:textId="77777777" w:rsidR="002627DB" w:rsidRDefault="002627DB" w:rsidP="001265E4">
            <w:r>
              <w:t>DOB</w:t>
            </w:r>
          </w:p>
        </w:tc>
        <w:tc>
          <w:tcPr>
            <w:tcW w:w="810" w:type="dxa"/>
          </w:tcPr>
          <w:p w14:paraId="79A284E2" w14:textId="039FFE01"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65608BD7"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1F41DC8C"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371E4F45" w14:textId="77777777" w:rsidR="002627DB" w:rsidRDefault="002627DB" w:rsidP="001265E4">
            <w:r>
              <w:t>DOBDataQuality</w:t>
            </w:r>
          </w:p>
        </w:tc>
        <w:tc>
          <w:tcPr>
            <w:tcW w:w="810" w:type="dxa"/>
          </w:tcPr>
          <w:p w14:paraId="7C2E6933" w14:textId="037C9F64"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r>
              <w:t>&gt;</w:t>
            </w:r>
            <w:r w:rsidR="00C271D2">
              <w:t>5</w:t>
            </w:r>
          </w:p>
        </w:tc>
        <w:tc>
          <w:tcPr>
            <w:tcW w:w="6390" w:type="dxa"/>
          </w:tcPr>
          <w:p w14:paraId="1C3B052A" w14:textId="2082DFC1"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r>
              <w:t>Check for</w:t>
            </w:r>
            <w:r w:rsidR="00FA11AD">
              <w:t xml:space="preserve">:  </w:t>
            </w:r>
            <w:r>
              <w:t>2, 8, 9, 99, NULL</w:t>
            </w:r>
          </w:p>
        </w:tc>
      </w:tr>
      <w:tr w:rsidR="002627DB" w:rsidRPr="009C3437" w14:paraId="56E9D4C1"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492B2EC9" w14:textId="77777777" w:rsidR="002627DB" w:rsidRDefault="002627DB" w:rsidP="001265E4">
            <w:r>
              <w:t>AmIndAKNative</w:t>
            </w:r>
          </w:p>
        </w:tc>
        <w:tc>
          <w:tcPr>
            <w:tcW w:w="810" w:type="dxa"/>
          </w:tcPr>
          <w:p w14:paraId="02936749" w14:textId="288EEF0A"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25916C05" w14:textId="11BA0643"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5B51711C"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3B355F18" w14:textId="77777777" w:rsidR="002627DB" w:rsidRDefault="002627DB" w:rsidP="001265E4">
            <w:r>
              <w:t>Asian</w:t>
            </w:r>
          </w:p>
        </w:tc>
        <w:tc>
          <w:tcPr>
            <w:tcW w:w="810" w:type="dxa"/>
          </w:tcPr>
          <w:p w14:paraId="23A83C6E" w14:textId="00479768"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419063CC" w14:textId="3DE7CA45"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443BD2AD"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1B11D201" w14:textId="77777777" w:rsidR="002627DB" w:rsidRDefault="002627DB" w:rsidP="001265E4">
            <w:r>
              <w:t>BlackAfAmerican</w:t>
            </w:r>
          </w:p>
        </w:tc>
        <w:tc>
          <w:tcPr>
            <w:tcW w:w="810" w:type="dxa"/>
          </w:tcPr>
          <w:p w14:paraId="7134DCD2" w14:textId="7D7334AE"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21BBFF3F" w14:textId="6114FE78"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1BA90E35"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25DF3363" w14:textId="77777777" w:rsidR="002627DB" w:rsidRDefault="002627DB" w:rsidP="001265E4">
            <w:r>
              <w:t>NativeHIOtherPacific</w:t>
            </w:r>
          </w:p>
        </w:tc>
        <w:tc>
          <w:tcPr>
            <w:tcW w:w="810" w:type="dxa"/>
          </w:tcPr>
          <w:p w14:paraId="1D578558" w14:textId="5ED0F0F8"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30392765" w14:textId="1DF86F42"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49EF73B3"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D542F9C" w14:textId="77777777" w:rsidR="002627DB" w:rsidRDefault="002627DB" w:rsidP="001265E4">
            <w:r>
              <w:t>White</w:t>
            </w:r>
          </w:p>
        </w:tc>
        <w:tc>
          <w:tcPr>
            <w:tcW w:w="810" w:type="dxa"/>
          </w:tcPr>
          <w:p w14:paraId="78F8F228" w14:textId="33F7B182"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14458441" w14:textId="5ABF1A92" w:rsidR="002627DB" w:rsidRDefault="00C271D2" w:rsidP="001265E4">
            <w:pPr>
              <w:cnfStyle w:val="000000000000" w:firstRow="0" w:lastRow="0" w:firstColumn="0" w:lastColumn="0" w:oddVBand="0" w:evenVBand="0" w:oddHBand="0" w:evenHBand="0" w:firstRowFirstColumn="0" w:firstRowLastColumn="0" w:lastRowFirstColumn="0" w:lastRowLastColumn="0"/>
            </w:pPr>
            <w:r>
              <w:t>Check for: 8, 9, 99</w:t>
            </w:r>
          </w:p>
        </w:tc>
      </w:tr>
      <w:tr w:rsidR="002627DB" w:rsidRPr="009C3437" w14:paraId="32E78E92"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00F1CBCD" w14:textId="77777777" w:rsidR="002627DB" w:rsidRDefault="002627DB" w:rsidP="001265E4">
            <w:r>
              <w:t>RaceNone</w:t>
            </w:r>
          </w:p>
        </w:tc>
        <w:tc>
          <w:tcPr>
            <w:tcW w:w="810" w:type="dxa"/>
          </w:tcPr>
          <w:p w14:paraId="22BB8780" w14:textId="3C31BA26" w:rsidR="002627DB" w:rsidRDefault="00C271D2" w:rsidP="001265E4">
            <w:pPr>
              <w:jc w:val="center"/>
              <w:cnfStyle w:val="000000000000" w:firstRow="0" w:lastRow="0" w:firstColumn="0" w:lastColumn="0" w:oddVBand="0" w:evenVBand="0" w:oddHBand="0" w:evenHBand="0" w:firstRowFirstColumn="0" w:firstRowLastColumn="0" w:lastRowFirstColumn="0" w:lastRowLastColumn="0"/>
            </w:pPr>
            <w:r>
              <w:t>&gt;10</w:t>
            </w:r>
          </w:p>
        </w:tc>
        <w:tc>
          <w:tcPr>
            <w:tcW w:w="6390" w:type="dxa"/>
          </w:tcPr>
          <w:p w14:paraId="228DBF10" w14:textId="7A8AEF41"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0A262E4A"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CAAB24B" w14:textId="77777777" w:rsidR="002627DB" w:rsidRDefault="002627DB" w:rsidP="001265E4">
            <w:r>
              <w:t>Ethnicity</w:t>
            </w:r>
          </w:p>
        </w:tc>
        <w:tc>
          <w:tcPr>
            <w:tcW w:w="810" w:type="dxa"/>
          </w:tcPr>
          <w:p w14:paraId="41E2B318" w14:textId="195C8BA9"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05362B42"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55802094"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499DBDE" w14:textId="77777777" w:rsidR="002627DB" w:rsidRDefault="002627DB" w:rsidP="001265E4">
            <w:r>
              <w:t>Gender</w:t>
            </w:r>
          </w:p>
        </w:tc>
        <w:tc>
          <w:tcPr>
            <w:tcW w:w="810" w:type="dxa"/>
          </w:tcPr>
          <w:p w14:paraId="5F73BC41" w14:textId="7158C485"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r>
              <w:t>&gt;</w:t>
            </w:r>
            <w:r w:rsidR="00C271D2">
              <w:t>5</w:t>
            </w:r>
          </w:p>
        </w:tc>
        <w:tc>
          <w:tcPr>
            <w:tcW w:w="6390" w:type="dxa"/>
          </w:tcPr>
          <w:p w14:paraId="768132A0" w14:textId="2EAA7C3C" w:rsidR="002627DB" w:rsidRDefault="002627DB" w:rsidP="001265E4">
            <w:pPr>
              <w:cnfStyle w:val="000000000000" w:firstRow="0" w:lastRow="0" w:firstColumn="0" w:lastColumn="0" w:oddVBand="0" w:evenVBand="0" w:oddHBand="0" w:evenHBand="0" w:firstRowFirstColumn="0" w:firstRowLastColumn="0" w:lastRowFirstColumn="0" w:lastRowLastColumn="0"/>
            </w:pPr>
            <w:r>
              <w:t>Check for</w:t>
            </w:r>
            <w:r w:rsidR="00FA11AD">
              <w:t xml:space="preserve">:  </w:t>
            </w:r>
            <w:r>
              <w:t>8, 9, 99, NULL</w:t>
            </w:r>
          </w:p>
        </w:tc>
      </w:tr>
      <w:tr w:rsidR="002627DB" w:rsidRPr="009C3437" w14:paraId="58AE0E4B"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4731482A" w14:textId="77777777" w:rsidR="002627DB" w:rsidRDefault="002627DB" w:rsidP="001265E4">
            <w:r>
              <w:t>OtherGender</w:t>
            </w:r>
          </w:p>
        </w:tc>
        <w:tc>
          <w:tcPr>
            <w:tcW w:w="810" w:type="dxa"/>
          </w:tcPr>
          <w:p w14:paraId="48F20307" w14:textId="77777777"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30D78FA2"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6D62C776"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1D4CE7B9" w14:textId="77777777" w:rsidR="002627DB" w:rsidRDefault="002627DB" w:rsidP="001265E4">
            <w:r>
              <w:t>VeteranStatus</w:t>
            </w:r>
          </w:p>
        </w:tc>
        <w:tc>
          <w:tcPr>
            <w:tcW w:w="810" w:type="dxa"/>
          </w:tcPr>
          <w:p w14:paraId="19C206A3" w14:textId="01FE25B4"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r>
              <w:t>&gt;0</w:t>
            </w:r>
            <w:hyperlink w:anchor="_3.7_No/Yes/Reasons_for_1" w:history="1"/>
          </w:p>
        </w:tc>
        <w:tc>
          <w:tcPr>
            <w:tcW w:w="6390" w:type="dxa"/>
          </w:tcPr>
          <w:p w14:paraId="6DF1B968" w14:textId="3240DA19" w:rsidR="002627DB" w:rsidRDefault="002627DB" w:rsidP="001265E4">
            <w:pPr>
              <w:cnfStyle w:val="000000000000" w:firstRow="0" w:lastRow="0" w:firstColumn="0" w:lastColumn="0" w:oddVBand="0" w:evenVBand="0" w:oddHBand="0" w:evenHBand="0" w:firstRowFirstColumn="0" w:firstRowLastColumn="0" w:lastRowFirstColumn="0" w:lastRowLastColumn="0"/>
            </w:pPr>
            <w:r>
              <w:t>Check for</w:t>
            </w:r>
            <w:r w:rsidR="00FA11AD">
              <w:t xml:space="preserve">:  </w:t>
            </w:r>
            <w:r>
              <w:t>NULL</w:t>
            </w:r>
          </w:p>
        </w:tc>
      </w:tr>
      <w:tr w:rsidR="002627DB" w:rsidRPr="009C3437" w14:paraId="22345406"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475887F2" w14:textId="77777777" w:rsidR="002627DB" w:rsidRDefault="002627DB" w:rsidP="001265E4">
            <w:r>
              <w:t>YearEnteredService</w:t>
            </w:r>
          </w:p>
        </w:tc>
        <w:tc>
          <w:tcPr>
            <w:tcW w:w="810" w:type="dxa"/>
          </w:tcPr>
          <w:p w14:paraId="61E65571" w14:textId="77777777"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22D00AA0" w14:textId="0DF92A28" w:rsidR="002627DB" w:rsidRPr="00A41EF0" w:rsidRDefault="002627DB" w:rsidP="001265E4">
            <w:pPr>
              <w:pStyle w:val="RexEx"/>
              <w:cnfStyle w:val="000000000000" w:firstRow="0" w:lastRow="0" w:firstColumn="0" w:lastColumn="0" w:oddVBand="0" w:evenVBand="0" w:oddHBand="0" w:evenHBand="0" w:firstRowFirstColumn="0" w:firstRowLastColumn="0" w:lastRowFirstColumn="0" w:lastRowLastColumn="0"/>
            </w:pPr>
          </w:p>
        </w:tc>
      </w:tr>
      <w:tr w:rsidR="002627DB" w:rsidRPr="009C3437" w14:paraId="6CF4E948"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1FCC2657" w14:textId="77777777" w:rsidR="002627DB" w:rsidRDefault="002627DB" w:rsidP="001265E4">
            <w:r>
              <w:t>YearSeparated</w:t>
            </w:r>
          </w:p>
        </w:tc>
        <w:tc>
          <w:tcPr>
            <w:tcW w:w="810" w:type="dxa"/>
          </w:tcPr>
          <w:p w14:paraId="5061E432" w14:textId="77777777"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746BF723" w14:textId="2AD30A1D"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15D1AADC"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2AF7519B" w14:textId="77777777" w:rsidR="002627DB" w:rsidRDefault="002627DB" w:rsidP="001265E4">
            <w:r>
              <w:t>WorldWarII</w:t>
            </w:r>
          </w:p>
        </w:tc>
        <w:tc>
          <w:tcPr>
            <w:tcW w:w="810" w:type="dxa"/>
          </w:tcPr>
          <w:p w14:paraId="11D9DABC" w14:textId="7EC1657C"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08F0B80E"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4F0FDAC2"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0477D0C2" w14:textId="77777777" w:rsidR="002627DB" w:rsidRDefault="002627DB" w:rsidP="001265E4">
            <w:r>
              <w:t>KoreanWar</w:t>
            </w:r>
          </w:p>
        </w:tc>
        <w:tc>
          <w:tcPr>
            <w:tcW w:w="810" w:type="dxa"/>
          </w:tcPr>
          <w:p w14:paraId="50784341" w14:textId="5C5F4DD1"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44A02748"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1639E642"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218046ED" w14:textId="77777777" w:rsidR="002627DB" w:rsidRDefault="002627DB" w:rsidP="001265E4">
            <w:r>
              <w:t>VietnamWar</w:t>
            </w:r>
          </w:p>
        </w:tc>
        <w:tc>
          <w:tcPr>
            <w:tcW w:w="810" w:type="dxa"/>
          </w:tcPr>
          <w:p w14:paraId="6088FAD0" w14:textId="4F3929DC"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76C24765"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5E3DE59A"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1831AE20" w14:textId="77777777" w:rsidR="002627DB" w:rsidRDefault="002627DB" w:rsidP="001265E4">
            <w:r>
              <w:t>DesertStorm</w:t>
            </w:r>
          </w:p>
        </w:tc>
        <w:tc>
          <w:tcPr>
            <w:tcW w:w="810" w:type="dxa"/>
          </w:tcPr>
          <w:p w14:paraId="0BE50845" w14:textId="5F07BC14"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451C0022"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61F8AF58"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599F64B7" w14:textId="77777777" w:rsidR="002627DB" w:rsidRDefault="002627DB" w:rsidP="001265E4">
            <w:r>
              <w:t>AfghanistanOEF</w:t>
            </w:r>
          </w:p>
        </w:tc>
        <w:tc>
          <w:tcPr>
            <w:tcW w:w="810" w:type="dxa"/>
          </w:tcPr>
          <w:p w14:paraId="1A6B69B7" w14:textId="46C73F54" w:rsidR="002627DB" w:rsidRPr="009C3437"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4E7E6515"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2FE08D68"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67C77EBB" w14:textId="77777777" w:rsidR="002627DB" w:rsidRDefault="002627DB" w:rsidP="001265E4">
            <w:r>
              <w:t>IraqOIF</w:t>
            </w:r>
          </w:p>
        </w:tc>
        <w:tc>
          <w:tcPr>
            <w:tcW w:w="810" w:type="dxa"/>
          </w:tcPr>
          <w:p w14:paraId="52F00A21" w14:textId="64D56137"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649E81A5"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778B2E82"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3A9AC424" w14:textId="77777777" w:rsidR="002627DB" w:rsidRDefault="002627DB" w:rsidP="001265E4">
            <w:r>
              <w:t>IraqOND</w:t>
            </w:r>
          </w:p>
        </w:tc>
        <w:tc>
          <w:tcPr>
            <w:tcW w:w="810" w:type="dxa"/>
          </w:tcPr>
          <w:p w14:paraId="24F238F0" w14:textId="68FF63CE"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553F46C7"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58247AFB"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3885ADFB" w14:textId="77777777" w:rsidR="002627DB" w:rsidRDefault="002627DB" w:rsidP="001265E4">
            <w:r>
              <w:t>OtherTheater</w:t>
            </w:r>
          </w:p>
        </w:tc>
        <w:tc>
          <w:tcPr>
            <w:tcW w:w="810" w:type="dxa"/>
          </w:tcPr>
          <w:p w14:paraId="1D19FA9B" w14:textId="28A4B419"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5C9EEE2F"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14:paraId="3A2EF3B1"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25CDB9CE" w14:textId="77777777" w:rsidR="002627DB" w:rsidRDefault="002627DB" w:rsidP="001265E4">
            <w:r>
              <w:t>MilitaryBranch</w:t>
            </w:r>
          </w:p>
        </w:tc>
        <w:tc>
          <w:tcPr>
            <w:tcW w:w="810" w:type="dxa"/>
          </w:tcPr>
          <w:p w14:paraId="0DBEBFAC" w14:textId="519DE9E3"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4B814B34"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14:paraId="5FE6C191"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2E18468" w14:textId="77777777" w:rsidR="002627DB" w:rsidRDefault="002627DB" w:rsidP="001265E4">
            <w:r>
              <w:t>DischargeStatus</w:t>
            </w:r>
          </w:p>
        </w:tc>
        <w:tc>
          <w:tcPr>
            <w:tcW w:w="810" w:type="dxa"/>
          </w:tcPr>
          <w:p w14:paraId="5EEFA909" w14:textId="32229C42"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1E20804D"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31325B9D"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44CAF327" w14:textId="77777777" w:rsidR="002627DB" w:rsidRDefault="002627DB" w:rsidP="001265E4">
            <w:r>
              <w:t>DateCreated</w:t>
            </w:r>
          </w:p>
        </w:tc>
        <w:tc>
          <w:tcPr>
            <w:tcW w:w="810" w:type="dxa"/>
          </w:tcPr>
          <w:p w14:paraId="5E5C83E1" w14:textId="77777777"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057D40FA"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5280CC3B"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0BAF0BFB" w14:textId="77777777" w:rsidR="002627DB" w:rsidRDefault="002627DB" w:rsidP="001265E4">
            <w:r>
              <w:t>DateUpdated</w:t>
            </w:r>
          </w:p>
        </w:tc>
        <w:tc>
          <w:tcPr>
            <w:tcW w:w="810" w:type="dxa"/>
          </w:tcPr>
          <w:p w14:paraId="0F9FA64C" w14:textId="77777777"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01025B9A"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47773769"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shd w:val="clear" w:color="auto" w:fill="EBEBEB" w:themeFill="background2"/>
          </w:tcPr>
          <w:p w14:paraId="3C766E01" w14:textId="77777777" w:rsidR="002627DB" w:rsidRPr="004D6444" w:rsidRDefault="002627DB" w:rsidP="001265E4">
            <w:pPr>
              <w:rPr>
                <w:b w:val="0"/>
                <w:color w:val="7F7F7F" w:themeColor="text1" w:themeTint="80"/>
              </w:rPr>
            </w:pPr>
            <w:r w:rsidRPr="004D6444">
              <w:rPr>
                <w:b w:val="0"/>
                <w:color w:val="7F7F7F" w:themeColor="text1" w:themeTint="80"/>
              </w:rPr>
              <w:t>UserID</w:t>
            </w:r>
          </w:p>
        </w:tc>
        <w:tc>
          <w:tcPr>
            <w:tcW w:w="810" w:type="dxa"/>
            <w:shd w:val="clear" w:color="auto" w:fill="EBEBEB" w:themeFill="background2"/>
          </w:tcPr>
          <w:p w14:paraId="57EBAFF5" w14:textId="77777777" w:rsidR="002627DB" w:rsidRPr="004D6444" w:rsidRDefault="002627DB"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6390" w:type="dxa"/>
            <w:shd w:val="clear" w:color="auto" w:fill="EBEBEB" w:themeFill="background2"/>
          </w:tcPr>
          <w:p w14:paraId="71D65B3D" w14:textId="77777777" w:rsidR="002627DB" w:rsidRPr="004D6444"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63745109"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shd w:val="clear" w:color="auto" w:fill="EBEBEB" w:themeFill="background2"/>
          </w:tcPr>
          <w:p w14:paraId="5997BFDC" w14:textId="77777777" w:rsidR="002627DB" w:rsidRPr="004D6444" w:rsidRDefault="002627DB" w:rsidP="001265E4">
            <w:pPr>
              <w:rPr>
                <w:b w:val="0"/>
                <w:color w:val="7F7F7F" w:themeColor="text1" w:themeTint="80"/>
              </w:rPr>
            </w:pPr>
            <w:r w:rsidRPr="004D6444">
              <w:rPr>
                <w:b w:val="0"/>
                <w:color w:val="7F7F7F" w:themeColor="text1" w:themeTint="80"/>
              </w:rPr>
              <w:t>DateDeleted</w:t>
            </w:r>
          </w:p>
        </w:tc>
        <w:tc>
          <w:tcPr>
            <w:tcW w:w="810" w:type="dxa"/>
            <w:shd w:val="clear" w:color="auto" w:fill="EBEBEB" w:themeFill="background2"/>
          </w:tcPr>
          <w:p w14:paraId="29A966C1" w14:textId="77777777" w:rsidR="002627DB" w:rsidRPr="004D6444" w:rsidRDefault="002627DB"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6390" w:type="dxa"/>
            <w:shd w:val="clear" w:color="auto" w:fill="EBEBEB" w:themeFill="background2"/>
          </w:tcPr>
          <w:p w14:paraId="0A4A6794" w14:textId="77777777" w:rsidR="002627DB" w:rsidRPr="004D6444"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028F281" w14:textId="77777777" w:rsidTr="002627DB">
        <w:trPr>
          <w:cantSplit/>
        </w:trPr>
        <w:tc>
          <w:tcPr>
            <w:cnfStyle w:val="001000000000" w:firstRow="0" w:lastRow="0" w:firstColumn="1" w:lastColumn="0" w:oddVBand="0" w:evenVBand="0" w:oddHBand="0" w:evenHBand="0" w:firstRowFirstColumn="0" w:firstRowLastColumn="0" w:lastRowFirstColumn="0" w:lastRowLastColumn="0"/>
            <w:tcW w:w="2155" w:type="dxa"/>
          </w:tcPr>
          <w:p w14:paraId="724AA88E" w14:textId="77777777" w:rsidR="002627DB" w:rsidRDefault="002627DB" w:rsidP="001265E4">
            <w:r>
              <w:t>ExportID</w:t>
            </w:r>
          </w:p>
        </w:tc>
        <w:tc>
          <w:tcPr>
            <w:tcW w:w="810" w:type="dxa"/>
          </w:tcPr>
          <w:p w14:paraId="3BE96551" w14:textId="77777777" w:rsidR="002627DB" w:rsidRDefault="002627DB" w:rsidP="001265E4">
            <w:pPr>
              <w:jc w:val="center"/>
              <w:cnfStyle w:val="000000000000" w:firstRow="0" w:lastRow="0" w:firstColumn="0" w:lastColumn="0" w:oddVBand="0" w:evenVBand="0" w:oddHBand="0" w:evenHBand="0" w:firstRowFirstColumn="0" w:firstRowLastColumn="0" w:lastRowFirstColumn="0" w:lastRowLastColumn="0"/>
            </w:pPr>
          </w:p>
        </w:tc>
        <w:tc>
          <w:tcPr>
            <w:tcW w:w="6390" w:type="dxa"/>
          </w:tcPr>
          <w:p w14:paraId="5E564F31"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r>
              <w:t>Must match record in Export.csv</w:t>
            </w:r>
          </w:p>
        </w:tc>
      </w:tr>
    </w:tbl>
    <w:p w14:paraId="0370163B" w14:textId="77777777" w:rsidR="003E404F" w:rsidRDefault="003E404F" w:rsidP="001265E4"/>
    <w:p w14:paraId="24E44309" w14:textId="77777777" w:rsidR="0099754A" w:rsidRDefault="00AF0C73" w:rsidP="001265E4">
      <w:pPr>
        <w:pStyle w:val="Heading4"/>
      </w:pPr>
      <w:r>
        <w:lastRenderedPageBreak/>
        <w:t>Enrollment</w:t>
      </w:r>
      <w:r w:rsidR="0099754A">
        <w:t>.csv</w:t>
      </w:r>
    </w:p>
    <w:tbl>
      <w:tblPr>
        <w:tblStyle w:val="GridTable1Light-Accent11"/>
        <w:tblW w:w="9355" w:type="dxa"/>
        <w:tblLayout w:type="fixed"/>
        <w:tblLook w:val="04A0" w:firstRow="1" w:lastRow="0" w:firstColumn="1" w:lastColumn="0" w:noHBand="0" w:noVBand="1"/>
      </w:tblPr>
      <w:tblGrid>
        <w:gridCol w:w="3423"/>
        <w:gridCol w:w="802"/>
        <w:gridCol w:w="5130"/>
      </w:tblGrid>
      <w:tr w:rsidR="002627DB" w:rsidRPr="009C3437" w14:paraId="3089717B" w14:textId="77777777" w:rsidTr="0021367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23" w:type="dxa"/>
          </w:tcPr>
          <w:p w14:paraId="764AF697" w14:textId="77777777" w:rsidR="002627DB" w:rsidRPr="009C3437" w:rsidRDefault="002627DB" w:rsidP="001265E4">
            <w:r w:rsidRPr="009C3437">
              <w:t>Name</w:t>
            </w:r>
          </w:p>
        </w:tc>
        <w:tc>
          <w:tcPr>
            <w:tcW w:w="802" w:type="dxa"/>
          </w:tcPr>
          <w:p w14:paraId="19445777" w14:textId="2660706E" w:rsidR="002627DB" w:rsidRDefault="002627DB" w:rsidP="001265E4">
            <w:pPr>
              <w:cnfStyle w:val="100000000000" w:firstRow="1" w:lastRow="0" w:firstColumn="0" w:lastColumn="0" w:oddVBand="0" w:evenVBand="0" w:oddHBand="0" w:evenHBand="0" w:firstRowFirstColumn="0" w:firstRowLastColumn="0" w:lastRowFirstColumn="0" w:lastRowLastColumn="0"/>
            </w:pPr>
            <w:r>
              <w:t>Reject</w:t>
            </w:r>
          </w:p>
        </w:tc>
        <w:tc>
          <w:tcPr>
            <w:tcW w:w="5130" w:type="dxa"/>
          </w:tcPr>
          <w:p w14:paraId="6DDC1E75" w14:textId="77777777" w:rsidR="002627DB" w:rsidRPr="009C3437" w:rsidRDefault="002627DB"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2627DB" w:rsidRPr="009C3437" w14:paraId="72706B9C"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7AB067F0" w14:textId="77777777" w:rsidR="002627DB" w:rsidRPr="009C3437" w:rsidRDefault="002627DB" w:rsidP="001265E4">
            <w:r>
              <w:t>ProjectEntryID</w:t>
            </w:r>
          </w:p>
        </w:tc>
        <w:tc>
          <w:tcPr>
            <w:tcW w:w="802" w:type="dxa"/>
          </w:tcPr>
          <w:p w14:paraId="64B4E9FA" w14:textId="60026B71" w:rsidR="002627DB" w:rsidRDefault="0021367F"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0B811788" w14:textId="1B7C8B10"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12DF4521"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08A6ABA1" w14:textId="77777777" w:rsidR="002627DB" w:rsidRPr="009C3437" w:rsidRDefault="002627DB" w:rsidP="001265E4">
            <w:r>
              <w:t xml:space="preserve">PersonalID </w:t>
            </w:r>
          </w:p>
        </w:tc>
        <w:tc>
          <w:tcPr>
            <w:tcW w:w="802" w:type="dxa"/>
          </w:tcPr>
          <w:p w14:paraId="33C0EBD8" w14:textId="57E0C915" w:rsidR="002627DB" w:rsidRPr="009C3437" w:rsidRDefault="0021367F"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0B2483C1"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24794BE0"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31692339" w14:textId="77777777" w:rsidR="002627DB" w:rsidRDefault="002627DB" w:rsidP="001265E4">
            <w:r>
              <w:t>ProjectID</w:t>
            </w:r>
          </w:p>
        </w:tc>
        <w:tc>
          <w:tcPr>
            <w:tcW w:w="802" w:type="dxa"/>
          </w:tcPr>
          <w:p w14:paraId="113916A6" w14:textId="73D49027" w:rsidR="002627DB" w:rsidRPr="009C3437" w:rsidRDefault="0021367F"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5626AAF5" w14:textId="13EF9F8F"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3869EA86"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02D398A4" w14:textId="0CD9D2E6" w:rsidR="002627DB" w:rsidRDefault="002627DB" w:rsidP="001265E4">
            <w:r>
              <w:t>EntryDate</w:t>
            </w:r>
          </w:p>
        </w:tc>
        <w:tc>
          <w:tcPr>
            <w:tcW w:w="802" w:type="dxa"/>
          </w:tcPr>
          <w:p w14:paraId="142E0FAC" w14:textId="3CAB2C31" w:rsidR="002627DB" w:rsidRPr="009C3437" w:rsidRDefault="0021367F"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461BED43"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2286D233"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69CC4D37" w14:textId="77777777" w:rsidR="002627DB" w:rsidRDefault="002627DB" w:rsidP="001265E4">
            <w:r>
              <w:t>HouseholdID</w:t>
            </w:r>
          </w:p>
        </w:tc>
        <w:tc>
          <w:tcPr>
            <w:tcW w:w="802" w:type="dxa"/>
          </w:tcPr>
          <w:p w14:paraId="45360CE3" w14:textId="7B49D13D" w:rsidR="002627DB" w:rsidRPr="009C3437" w:rsidRDefault="0021367F"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45993B5A"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08CCD0A7"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4C2EB1F6" w14:textId="77777777" w:rsidR="002627DB" w:rsidRDefault="002627DB" w:rsidP="001265E4">
            <w:r>
              <w:t>RelationshipToHoH</w:t>
            </w:r>
          </w:p>
        </w:tc>
        <w:tc>
          <w:tcPr>
            <w:tcW w:w="802" w:type="dxa"/>
          </w:tcPr>
          <w:p w14:paraId="24D19C07" w14:textId="59ECFDE1" w:rsidR="002627DB" w:rsidRPr="009C3437" w:rsidRDefault="0021367F"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185B7CBB"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4457187C"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5FF31CEA" w14:textId="77777777" w:rsidR="002627DB" w:rsidRDefault="002627DB" w:rsidP="001265E4">
            <w:r>
              <w:t>ResidencePrior</w:t>
            </w:r>
          </w:p>
        </w:tc>
        <w:tc>
          <w:tcPr>
            <w:tcW w:w="802" w:type="dxa"/>
          </w:tcPr>
          <w:p w14:paraId="2631072E" w14:textId="0DCB2FBE"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41ED36AB"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47341940"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7D5DE041" w14:textId="77777777" w:rsidR="002627DB" w:rsidRDefault="002627DB" w:rsidP="001265E4">
            <w:r>
              <w:t>OtherResidencePrior</w:t>
            </w:r>
          </w:p>
        </w:tc>
        <w:tc>
          <w:tcPr>
            <w:tcW w:w="802" w:type="dxa"/>
          </w:tcPr>
          <w:p w14:paraId="51987FF6" w14:textId="46F33AA1"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6271EA3D"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0CD6D07F"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4C59F207" w14:textId="77777777" w:rsidR="002627DB" w:rsidRDefault="002627DB" w:rsidP="001265E4">
            <w:r>
              <w:t>ResidencePriorLengthOfStay</w:t>
            </w:r>
          </w:p>
        </w:tc>
        <w:tc>
          <w:tcPr>
            <w:tcW w:w="802" w:type="dxa"/>
          </w:tcPr>
          <w:p w14:paraId="471E087A" w14:textId="7C1D0B93"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6637FC4C"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63FAAF9C"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06DA80E5" w14:textId="77777777" w:rsidR="002627DB" w:rsidRDefault="002627DB" w:rsidP="001265E4">
            <w:r>
              <w:t>DisablingCondition</w:t>
            </w:r>
          </w:p>
        </w:tc>
        <w:tc>
          <w:tcPr>
            <w:tcW w:w="802" w:type="dxa"/>
          </w:tcPr>
          <w:p w14:paraId="30DB79AD" w14:textId="0152057C"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6ED7B2FE"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29A1FE14"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7E86CE41" w14:textId="77777777" w:rsidR="002627DB" w:rsidRDefault="002627DB" w:rsidP="001265E4">
            <w:r>
              <w:t>ContinuouslyHomelessOneYear</w:t>
            </w:r>
          </w:p>
        </w:tc>
        <w:tc>
          <w:tcPr>
            <w:tcW w:w="802" w:type="dxa"/>
          </w:tcPr>
          <w:p w14:paraId="51B0D920" w14:textId="42A91BEC"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08867778"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6FCD4959"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10A30FD1" w14:textId="77777777" w:rsidR="002627DB" w:rsidRDefault="002627DB" w:rsidP="001265E4">
            <w:r>
              <w:t>TimesHomelessPastThreeYears</w:t>
            </w:r>
          </w:p>
        </w:tc>
        <w:tc>
          <w:tcPr>
            <w:tcW w:w="802" w:type="dxa"/>
          </w:tcPr>
          <w:p w14:paraId="7D0AA7AF" w14:textId="6CA0F736"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1CCFED3F"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69CE828B"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29AC928D" w14:textId="77777777" w:rsidR="002627DB" w:rsidRDefault="002627DB" w:rsidP="001265E4">
            <w:r>
              <w:t>MonthsHomelessPastThreeYears</w:t>
            </w:r>
          </w:p>
        </w:tc>
        <w:tc>
          <w:tcPr>
            <w:tcW w:w="802" w:type="dxa"/>
          </w:tcPr>
          <w:p w14:paraId="3026818A" w14:textId="7638CD0C"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50445DC7" w14:textId="7777777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121EA3FE"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7F02A8FF" w14:textId="77777777" w:rsidR="002627DB" w:rsidRPr="00EF4069" w:rsidRDefault="002627DB" w:rsidP="001265E4">
            <w:r w:rsidRPr="00EF4069">
              <w:t>MonthsHomelessThisTime</w:t>
            </w:r>
          </w:p>
        </w:tc>
        <w:tc>
          <w:tcPr>
            <w:tcW w:w="802" w:type="dxa"/>
          </w:tcPr>
          <w:p w14:paraId="4E23059B" w14:textId="559D03FE" w:rsidR="002627DB" w:rsidRPr="00EF4069"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404780A2" w14:textId="7C1F3E11" w:rsidR="002627DB" w:rsidRPr="00EF4069" w:rsidRDefault="002627DB" w:rsidP="001265E4">
            <w:pPr>
              <w:pStyle w:val="RexEx"/>
              <w:cnfStyle w:val="000000000000" w:firstRow="0" w:lastRow="0" w:firstColumn="0" w:lastColumn="0" w:oddVBand="0" w:evenVBand="0" w:oddHBand="0" w:evenHBand="0" w:firstRowFirstColumn="0" w:firstRowLastColumn="0" w:lastRowFirstColumn="0" w:lastRowLastColumn="0"/>
            </w:pPr>
          </w:p>
        </w:tc>
      </w:tr>
      <w:tr w:rsidR="002627DB" w14:paraId="50821D6F"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79AC9808" w14:textId="77777777" w:rsidR="002627DB" w:rsidRDefault="002627DB" w:rsidP="001265E4">
            <w:r>
              <w:t>StatusDocumented</w:t>
            </w:r>
          </w:p>
        </w:tc>
        <w:tc>
          <w:tcPr>
            <w:tcW w:w="802" w:type="dxa"/>
          </w:tcPr>
          <w:p w14:paraId="3C9A34D4" w14:textId="03AEFDD2"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02E97034"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6CB890EC"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3C3EF664" w14:textId="77777777" w:rsidR="002627DB" w:rsidRPr="002627DB" w:rsidRDefault="002627DB" w:rsidP="001265E4">
            <w:pPr>
              <w:rPr>
                <w:b w:val="0"/>
                <w:color w:val="7F7F7F" w:themeColor="text1" w:themeTint="80"/>
              </w:rPr>
            </w:pPr>
            <w:r w:rsidRPr="002627DB">
              <w:rPr>
                <w:b w:val="0"/>
                <w:color w:val="7F7F7F" w:themeColor="text1" w:themeTint="80"/>
              </w:rPr>
              <w:t>HousingStatus</w:t>
            </w:r>
          </w:p>
        </w:tc>
        <w:tc>
          <w:tcPr>
            <w:tcW w:w="802" w:type="dxa"/>
            <w:shd w:val="clear" w:color="auto" w:fill="EBEBEB" w:themeFill="background2"/>
          </w:tcPr>
          <w:p w14:paraId="6C0F076B" w14:textId="6B4C0CE5"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79C92CD"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14:paraId="3B7060D7"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340F7875" w14:textId="77777777" w:rsidR="002627DB" w:rsidRPr="002627DB" w:rsidRDefault="002627DB" w:rsidP="001265E4">
            <w:pPr>
              <w:rPr>
                <w:b w:val="0"/>
                <w:color w:val="7F7F7F" w:themeColor="text1" w:themeTint="80"/>
              </w:rPr>
            </w:pPr>
            <w:r w:rsidRPr="002627DB">
              <w:rPr>
                <w:b w:val="0"/>
                <w:color w:val="7F7F7F" w:themeColor="text1" w:themeTint="80"/>
              </w:rPr>
              <w:t>DateOfEngagement</w:t>
            </w:r>
          </w:p>
        </w:tc>
        <w:tc>
          <w:tcPr>
            <w:tcW w:w="802" w:type="dxa"/>
            <w:shd w:val="clear" w:color="auto" w:fill="EBEBEB" w:themeFill="background2"/>
          </w:tcPr>
          <w:p w14:paraId="1D96BB96" w14:textId="5F97A274"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AA73386"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14:paraId="11076D8B"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6B34D979" w14:textId="77777777" w:rsidR="002627DB" w:rsidRDefault="002627DB" w:rsidP="001265E4">
            <w:r>
              <w:t>InPermanentHousing</w:t>
            </w:r>
          </w:p>
        </w:tc>
        <w:tc>
          <w:tcPr>
            <w:tcW w:w="802" w:type="dxa"/>
          </w:tcPr>
          <w:p w14:paraId="11EC4AF6" w14:textId="57402052"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3104679B"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14:paraId="51697877"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1E4D3B68" w14:textId="77777777" w:rsidR="002627DB" w:rsidRDefault="002627DB" w:rsidP="001265E4">
            <w:r>
              <w:t>ResidentialMoveInDate</w:t>
            </w:r>
          </w:p>
        </w:tc>
        <w:tc>
          <w:tcPr>
            <w:tcW w:w="802" w:type="dxa"/>
          </w:tcPr>
          <w:p w14:paraId="3EA1282C" w14:textId="669A32DC" w:rsidR="002627DB"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478EEEBC" w14:textId="5224BE02"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6366100B"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53EF96B6" w14:textId="77777777" w:rsidR="002627DB" w:rsidRPr="002627DB" w:rsidRDefault="002627DB" w:rsidP="001265E4">
            <w:pPr>
              <w:rPr>
                <w:b w:val="0"/>
                <w:color w:val="7F7F7F" w:themeColor="text1" w:themeTint="80"/>
              </w:rPr>
            </w:pPr>
            <w:r w:rsidRPr="002627DB">
              <w:rPr>
                <w:b w:val="0"/>
                <w:color w:val="7F7F7F" w:themeColor="text1" w:themeTint="80"/>
              </w:rPr>
              <w:t>DateOfPATHStatus</w:t>
            </w:r>
          </w:p>
        </w:tc>
        <w:tc>
          <w:tcPr>
            <w:tcW w:w="802" w:type="dxa"/>
            <w:shd w:val="clear" w:color="auto" w:fill="EBEBEB" w:themeFill="background2"/>
          </w:tcPr>
          <w:p w14:paraId="1A64C6FE" w14:textId="449DFD7C"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2732D019"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71A3DA09"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6E039678" w14:textId="77777777" w:rsidR="002627DB" w:rsidRPr="002627DB" w:rsidRDefault="002627DB" w:rsidP="001265E4">
            <w:pPr>
              <w:rPr>
                <w:b w:val="0"/>
                <w:color w:val="7F7F7F" w:themeColor="text1" w:themeTint="80"/>
              </w:rPr>
            </w:pPr>
            <w:r w:rsidRPr="002627DB">
              <w:rPr>
                <w:b w:val="0"/>
                <w:color w:val="7F7F7F" w:themeColor="text1" w:themeTint="80"/>
              </w:rPr>
              <w:t>ClientEnrolledInPATH</w:t>
            </w:r>
          </w:p>
        </w:tc>
        <w:tc>
          <w:tcPr>
            <w:tcW w:w="802" w:type="dxa"/>
            <w:shd w:val="clear" w:color="auto" w:fill="EBEBEB" w:themeFill="background2"/>
          </w:tcPr>
          <w:p w14:paraId="40C6628D" w14:textId="7C125689"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5BF942A"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7E880D2"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63FBE28D" w14:textId="77777777" w:rsidR="002627DB" w:rsidRPr="002627DB" w:rsidRDefault="002627DB" w:rsidP="001265E4">
            <w:pPr>
              <w:rPr>
                <w:b w:val="0"/>
                <w:color w:val="7F7F7F" w:themeColor="text1" w:themeTint="80"/>
              </w:rPr>
            </w:pPr>
            <w:r w:rsidRPr="002627DB">
              <w:rPr>
                <w:b w:val="0"/>
                <w:color w:val="7F7F7F" w:themeColor="text1" w:themeTint="80"/>
              </w:rPr>
              <w:t>ReasonNotEnrolled</w:t>
            </w:r>
          </w:p>
        </w:tc>
        <w:tc>
          <w:tcPr>
            <w:tcW w:w="802" w:type="dxa"/>
            <w:shd w:val="clear" w:color="auto" w:fill="EBEBEB" w:themeFill="background2"/>
          </w:tcPr>
          <w:p w14:paraId="6448E528" w14:textId="668EB376"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B8C1402"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6F934876"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08DD1F41" w14:textId="77777777" w:rsidR="002627DB" w:rsidRPr="002627DB" w:rsidRDefault="002627DB" w:rsidP="001265E4">
            <w:pPr>
              <w:rPr>
                <w:b w:val="0"/>
                <w:color w:val="7F7F7F" w:themeColor="text1" w:themeTint="80"/>
              </w:rPr>
            </w:pPr>
            <w:r w:rsidRPr="002627DB">
              <w:rPr>
                <w:b w:val="0"/>
                <w:color w:val="7F7F7F" w:themeColor="text1" w:themeTint="80"/>
              </w:rPr>
              <w:t>WorstHousingSituation</w:t>
            </w:r>
          </w:p>
        </w:tc>
        <w:tc>
          <w:tcPr>
            <w:tcW w:w="802" w:type="dxa"/>
            <w:shd w:val="clear" w:color="auto" w:fill="EBEBEB" w:themeFill="background2"/>
          </w:tcPr>
          <w:p w14:paraId="3BFAB875" w14:textId="0B87B313"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C832E48"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7F2DDAC"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0DDBAEAD" w14:textId="77777777" w:rsidR="002627DB" w:rsidRDefault="002627DB" w:rsidP="001265E4">
            <w:r>
              <w:t>PercentAMI</w:t>
            </w:r>
          </w:p>
        </w:tc>
        <w:tc>
          <w:tcPr>
            <w:tcW w:w="802" w:type="dxa"/>
          </w:tcPr>
          <w:p w14:paraId="1DDD9132" w14:textId="6FEDA762"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5817E682"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3A066A57"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400D9A18" w14:textId="77777777" w:rsidR="002627DB" w:rsidRDefault="002627DB" w:rsidP="001265E4">
            <w:r>
              <w:t>LastPermanentStreet</w:t>
            </w:r>
          </w:p>
        </w:tc>
        <w:tc>
          <w:tcPr>
            <w:tcW w:w="802" w:type="dxa"/>
          </w:tcPr>
          <w:p w14:paraId="01C3D67C" w14:textId="0B3B3F62"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5107F9C9"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02A62E88"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2BA5420C" w14:textId="77777777" w:rsidR="002627DB" w:rsidRDefault="002627DB" w:rsidP="001265E4">
            <w:r>
              <w:t>LastPermanentCity</w:t>
            </w:r>
          </w:p>
        </w:tc>
        <w:tc>
          <w:tcPr>
            <w:tcW w:w="802" w:type="dxa"/>
          </w:tcPr>
          <w:p w14:paraId="7DA1376D" w14:textId="7AFB51EA"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2CD8579F"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45DB4449"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732B4DD6" w14:textId="77777777" w:rsidR="002627DB" w:rsidRDefault="002627DB" w:rsidP="001265E4">
            <w:r>
              <w:t>LastPermanentState</w:t>
            </w:r>
          </w:p>
        </w:tc>
        <w:tc>
          <w:tcPr>
            <w:tcW w:w="802" w:type="dxa"/>
          </w:tcPr>
          <w:p w14:paraId="34BB2C70" w14:textId="243CB14E"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0BA4A1AE" w14:textId="646F7D53" w:rsidR="002627DB" w:rsidRDefault="002627DB" w:rsidP="001265E4">
            <w:pPr>
              <w:pStyle w:val="RexEx"/>
              <w:cnfStyle w:val="000000000000" w:firstRow="0" w:lastRow="0" w:firstColumn="0" w:lastColumn="0" w:oddVBand="0" w:evenVBand="0" w:oddHBand="0" w:evenHBand="0" w:firstRowFirstColumn="0" w:firstRowLastColumn="0" w:lastRowFirstColumn="0" w:lastRowLastColumn="0"/>
            </w:pPr>
          </w:p>
        </w:tc>
      </w:tr>
      <w:tr w:rsidR="002627DB" w:rsidRPr="009C3437" w14:paraId="7924047E"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7278F12F" w14:textId="579AEDCB" w:rsidR="002627DB" w:rsidRDefault="002627DB" w:rsidP="001265E4">
            <w:r>
              <w:t>LastPermanentZIP</w:t>
            </w:r>
          </w:p>
        </w:tc>
        <w:tc>
          <w:tcPr>
            <w:tcW w:w="802" w:type="dxa"/>
          </w:tcPr>
          <w:p w14:paraId="03E0F633" w14:textId="476ABA07"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1F4D723B" w14:textId="2427D0BD" w:rsidR="002627DB" w:rsidRDefault="002627DB" w:rsidP="001265E4">
            <w:pPr>
              <w:pStyle w:val="RexEx"/>
              <w:cnfStyle w:val="000000000000" w:firstRow="0" w:lastRow="0" w:firstColumn="0" w:lastColumn="0" w:oddVBand="0" w:evenVBand="0" w:oddHBand="0" w:evenHBand="0" w:firstRowFirstColumn="0" w:firstRowLastColumn="0" w:lastRowFirstColumn="0" w:lastRowLastColumn="0"/>
            </w:pPr>
          </w:p>
        </w:tc>
      </w:tr>
      <w:tr w:rsidR="002627DB" w:rsidRPr="009C3437" w14:paraId="3C2108B5"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5EECE639" w14:textId="77777777" w:rsidR="002627DB" w:rsidRDefault="002627DB" w:rsidP="001265E4">
            <w:r>
              <w:t>AddressDataQuality</w:t>
            </w:r>
          </w:p>
        </w:tc>
        <w:tc>
          <w:tcPr>
            <w:tcW w:w="802" w:type="dxa"/>
          </w:tcPr>
          <w:p w14:paraId="52D4338C" w14:textId="16826A82" w:rsidR="002627DB" w:rsidRPr="009C3437" w:rsidRDefault="002627DB" w:rsidP="001265E4">
            <w:pPr>
              <w:cnfStyle w:val="000000000000" w:firstRow="0" w:lastRow="0" w:firstColumn="0" w:lastColumn="0" w:oddVBand="0" w:evenVBand="0" w:oddHBand="0" w:evenHBand="0" w:firstRowFirstColumn="0" w:firstRowLastColumn="0" w:lastRowFirstColumn="0" w:lastRowLastColumn="0"/>
            </w:pPr>
          </w:p>
        </w:tc>
        <w:tc>
          <w:tcPr>
            <w:tcW w:w="5130" w:type="dxa"/>
          </w:tcPr>
          <w:p w14:paraId="31CA6212" w14:textId="77777777" w:rsidR="002627DB" w:rsidRDefault="002627DB" w:rsidP="001265E4">
            <w:pPr>
              <w:cnfStyle w:val="000000000000" w:firstRow="0" w:lastRow="0" w:firstColumn="0" w:lastColumn="0" w:oddVBand="0" w:evenVBand="0" w:oddHBand="0" w:evenHBand="0" w:firstRowFirstColumn="0" w:firstRowLastColumn="0" w:lastRowFirstColumn="0" w:lastRowLastColumn="0"/>
            </w:pPr>
          </w:p>
        </w:tc>
      </w:tr>
      <w:tr w:rsidR="002627DB" w:rsidRPr="009C3437" w14:paraId="0F072EB5"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77A47F54" w14:textId="77777777" w:rsidR="002627DB" w:rsidRPr="002627DB" w:rsidRDefault="002627DB" w:rsidP="001265E4">
            <w:pPr>
              <w:rPr>
                <w:b w:val="0"/>
                <w:color w:val="7F7F7F" w:themeColor="text1" w:themeTint="80"/>
              </w:rPr>
            </w:pPr>
            <w:r w:rsidRPr="002627DB">
              <w:rPr>
                <w:b w:val="0"/>
                <w:color w:val="7F7F7F" w:themeColor="text1" w:themeTint="80"/>
              </w:rPr>
              <w:t>DateOfBCPStatus</w:t>
            </w:r>
          </w:p>
        </w:tc>
        <w:tc>
          <w:tcPr>
            <w:tcW w:w="802" w:type="dxa"/>
            <w:shd w:val="clear" w:color="auto" w:fill="EBEBEB" w:themeFill="background2"/>
          </w:tcPr>
          <w:p w14:paraId="18FA39EF" w14:textId="6AC8F402"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28D3A6C"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D6B3CD2"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FA33525" w14:textId="77777777" w:rsidR="002627DB" w:rsidRPr="002627DB" w:rsidRDefault="002627DB" w:rsidP="001265E4">
            <w:pPr>
              <w:rPr>
                <w:b w:val="0"/>
                <w:color w:val="7F7F7F" w:themeColor="text1" w:themeTint="80"/>
              </w:rPr>
            </w:pPr>
            <w:r w:rsidRPr="002627DB">
              <w:rPr>
                <w:b w:val="0"/>
                <w:color w:val="7F7F7F" w:themeColor="text1" w:themeTint="80"/>
              </w:rPr>
              <w:t>FYSBYouth</w:t>
            </w:r>
          </w:p>
        </w:tc>
        <w:tc>
          <w:tcPr>
            <w:tcW w:w="802" w:type="dxa"/>
            <w:shd w:val="clear" w:color="auto" w:fill="EBEBEB" w:themeFill="background2"/>
          </w:tcPr>
          <w:p w14:paraId="51647315" w14:textId="3A45E05F"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59FC592"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A591052"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2AE1983" w14:textId="77777777" w:rsidR="002627DB" w:rsidRPr="002627DB" w:rsidRDefault="002627DB" w:rsidP="001265E4">
            <w:pPr>
              <w:rPr>
                <w:b w:val="0"/>
                <w:color w:val="7F7F7F" w:themeColor="text1" w:themeTint="80"/>
              </w:rPr>
            </w:pPr>
            <w:r w:rsidRPr="002627DB">
              <w:rPr>
                <w:b w:val="0"/>
                <w:color w:val="7F7F7F" w:themeColor="text1" w:themeTint="80"/>
              </w:rPr>
              <w:t>ReasonNoServices</w:t>
            </w:r>
          </w:p>
        </w:tc>
        <w:tc>
          <w:tcPr>
            <w:tcW w:w="802" w:type="dxa"/>
            <w:shd w:val="clear" w:color="auto" w:fill="EBEBEB" w:themeFill="background2"/>
          </w:tcPr>
          <w:p w14:paraId="110DE81D" w14:textId="25BD68DE"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D8E622C"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585733FD"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D676DFC" w14:textId="77777777" w:rsidR="002627DB" w:rsidRPr="002627DB" w:rsidRDefault="002627DB" w:rsidP="001265E4">
            <w:pPr>
              <w:rPr>
                <w:b w:val="0"/>
                <w:color w:val="7F7F7F" w:themeColor="text1" w:themeTint="80"/>
              </w:rPr>
            </w:pPr>
            <w:r w:rsidRPr="002627DB">
              <w:rPr>
                <w:b w:val="0"/>
                <w:color w:val="7F7F7F" w:themeColor="text1" w:themeTint="80"/>
              </w:rPr>
              <w:t>SexualOrientation</w:t>
            </w:r>
          </w:p>
        </w:tc>
        <w:tc>
          <w:tcPr>
            <w:tcW w:w="802" w:type="dxa"/>
            <w:shd w:val="clear" w:color="auto" w:fill="EBEBEB" w:themeFill="background2"/>
          </w:tcPr>
          <w:p w14:paraId="5ADC89CE" w14:textId="6E6CC3A5"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99F88FD"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605368B3"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54142699" w14:textId="77777777" w:rsidR="002627DB" w:rsidRPr="002627DB" w:rsidRDefault="002627DB" w:rsidP="001265E4">
            <w:pPr>
              <w:rPr>
                <w:b w:val="0"/>
                <w:color w:val="7F7F7F" w:themeColor="text1" w:themeTint="80"/>
              </w:rPr>
            </w:pPr>
            <w:r w:rsidRPr="002627DB">
              <w:rPr>
                <w:b w:val="0"/>
                <w:color w:val="7F7F7F" w:themeColor="text1" w:themeTint="80"/>
              </w:rPr>
              <w:t>FormerWardChildWelfare</w:t>
            </w:r>
          </w:p>
        </w:tc>
        <w:tc>
          <w:tcPr>
            <w:tcW w:w="802" w:type="dxa"/>
            <w:shd w:val="clear" w:color="auto" w:fill="EBEBEB" w:themeFill="background2"/>
          </w:tcPr>
          <w:p w14:paraId="42A13577" w14:textId="5D9A7738"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D8CDEFD"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0A2F7C9B"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ACB8A28" w14:textId="77777777" w:rsidR="002627DB" w:rsidRPr="002627DB" w:rsidRDefault="002627DB" w:rsidP="001265E4">
            <w:pPr>
              <w:rPr>
                <w:b w:val="0"/>
                <w:color w:val="7F7F7F" w:themeColor="text1" w:themeTint="80"/>
              </w:rPr>
            </w:pPr>
            <w:r w:rsidRPr="002627DB">
              <w:rPr>
                <w:b w:val="0"/>
                <w:color w:val="7F7F7F" w:themeColor="text1" w:themeTint="80"/>
              </w:rPr>
              <w:t>ChildWelfareYears</w:t>
            </w:r>
          </w:p>
        </w:tc>
        <w:tc>
          <w:tcPr>
            <w:tcW w:w="802" w:type="dxa"/>
            <w:shd w:val="clear" w:color="auto" w:fill="EBEBEB" w:themeFill="background2"/>
          </w:tcPr>
          <w:p w14:paraId="656C9CF4" w14:textId="09DC76F0"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2CE2A0A"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11DB8C1"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5DF288EC" w14:textId="77777777" w:rsidR="002627DB" w:rsidRPr="002627DB" w:rsidRDefault="002627DB" w:rsidP="001265E4">
            <w:pPr>
              <w:rPr>
                <w:b w:val="0"/>
                <w:color w:val="7F7F7F" w:themeColor="text1" w:themeTint="80"/>
              </w:rPr>
            </w:pPr>
            <w:r w:rsidRPr="002627DB">
              <w:rPr>
                <w:b w:val="0"/>
                <w:color w:val="7F7F7F" w:themeColor="text1" w:themeTint="80"/>
              </w:rPr>
              <w:t>ChildWelfareMonths</w:t>
            </w:r>
          </w:p>
        </w:tc>
        <w:tc>
          <w:tcPr>
            <w:tcW w:w="802" w:type="dxa"/>
            <w:shd w:val="clear" w:color="auto" w:fill="EBEBEB" w:themeFill="background2"/>
          </w:tcPr>
          <w:p w14:paraId="22461293" w14:textId="69CB95A0"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75434793"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07360F2A"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76816308" w14:textId="77777777" w:rsidR="002627DB" w:rsidRPr="002627DB" w:rsidRDefault="002627DB" w:rsidP="001265E4">
            <w:pPr>
              <w:rPr>
                <w:b w:val="0"/>
                <w:color w:val="7F7F7F" w:themeColor="text1" w:themeTint="80"/>
              </w:rPr>
            </w:pPr>
            <w:r w:rsidRPr="002627DB">
              <w:rPr>
                <w:b w:val="0"/>
                <w:color w:val="7F7F7F" w:themeColor="text1" w:themeTint="80"/>
              </w:rPr>
              <w:t>FormerWardJuvenileJustice</w:t>
            </w:r>
          </w:p>
        </w:tc>
        <w:tc>
          <w:tcPr>
            <w:tcW w:w="802" w:type="dxa"/>
            <w:shd w:val="clear" w:color="auto" w:fill="EBEBEB" w:themeFill="background2"/>
          </w:tcPr>
          <w:p w14:paraId="38702663" w14:textId="4237FD0E"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417D83CC"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4BC282CF"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088CB0D9" w14:textId="77777777" w:rsidR="002627DB" w:rsidRPr="002627DB" w:rsidRDefault="002627DB" w:rsidP="001265E4">
            <w:pPr>
              <w:rPr>
                <w:b w:val="0"/>
                <w:color w:val="7F7F7F" w:themeColor="text1" w:themeTint="80"/>
              </w:rPr>
            </w:pPr>
            <w:r w:rsidRPr="002627DB">
              <w:rPr>
                <w:b w:val="0"/>
                <w:color w:val="7F7F7F" w:themeColor="text1" w:themeTint="80"/>
              </w:rPr>
              <w:t>JuvenileJusticeYears</w:t>
            </w:r>
          </w:p>
        </w:tc>
        <w:tc>
          <w:tcPr>
            <w:tcW w:w="802" w:type="dxa"/>
            <w:shd w:val="clear" w:color="auto" w:fill="EBEBEB" w:themeFill="background2"/>
          </w:tcPr>
          <w:p w14:paraId="01CDBDB9" w14:textId="78F3EB6F"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4CF41B27"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0109B380"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0F54B71F" w14:textId="77777777" w:rsidR="002627DB" w:rsidRPr="002627DB" w:rsidRDefault="002627DB" w:rsidP="001265E4">
            <w:pPr>
              <w:rPr>
                <w:b w:val="0"/>
                <w:color w:val="7F7F7F" w:themeColor="text1" w:themeTint="80"/>
              </w:rPr>
            </w:pPr>
            <w:r w:rsidRPr="002627DB">
              <w:rPr>
                <w:b w:val="0"/>
                <w:color w:val="7F7F7F" w:themeColor="text1" w:themeTint="80"/>
              </w:rPr>
              <w:t>JuvenileJusticeMonths</w:t>
            </w:r>
          </w:p>
        </w:tc>
        <w:tc>
          <w:tcPr>
            <w:tcW w:w="802" w:type="dxa"/>
            <w:shd w:val="clear" w:color="auto" w:fill="EBEBEB" w:themeFill="background2"/>
          </w:tcPr>
          <w:p w14:paraId="4726971D" w14:textId="409BEA00"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2E8009EE"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1A4C71ED"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378A1526" w14:textId="77777777" w:rsidR="002627DB" w:rsidRPr="002627DB" w:rsidRDefault="002627DB" w:rsidP="001265E4">
            <w:pPr>
              <w:rPr>
                <w:b w:val="0"/>
                <w:color w:val="7F7F7F" w:themeColor="text1" w:themeTint="80"/>
              </w:rPr>
            </w:pPr>
            <w:r w:rsidRPr="002627DB">
              <w:rPr>
                <w:b w:val="0"/>
                <w:color w:val="7F7F7F" w:themeColor="text1" w:themeTint="80"/>
              </w:rPr>
              <w:t>HouseholdDynamics</w:t>
            </w:r>
          </w:p>
        </w:tc>
        <w:tc>
          <w:tcPr>
            <w:tcW w:w="802" w:type="dxa"/>
            <w:shd w:val="clear" w:color="auto" w:fill="EBEBEB" w:themeFill="background2"/>
          </w:tcPr>
          <w:p w14:paraId="6CB382AD" w14:textId="386CD266"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DA9130B"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6C0E7A3"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0C1C80B8" w14:textId="77777777" w:rsidR="002627DB" w:rsidRPr="002627DB" w:rsidRDefault="002627DB" w:rsidP="001265E4">
            <w:pPr>
              <w:rPr>
                <w:b w:val="0"/>
                <w:color w:val="7F7F7F" w:themeColor="text1" w:themeTint="80"/>
              </w:rPr>
            </w:pPr>
            <w:r w:rsidRPr="002627DB">
              <w:rPr>
                <w:b w:val="0"/>
                <w:color w:val="7F7F7F" w:themeColor="text1" w:themeTint="80"/>
              </w:rPr>
              <w:t>SexualOrientationGenderIDYouth</w:t>
            </w:r>
          </w:p>
        </w:tc>
        <w:tc>
          <w:tcPr>
            <w:tcW w:w="802" w:type="dxa"/>
            <w:shd w:val="clear" w:color="auto" w:fill="EBEBEB" w:themeFill="background2"/>
          </w:tcPr>
          <w:p w14:paraId="6BA11B8F" w14:textId="41D06913"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EAB2541"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7A8FCE99"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CB4A7D8" w14:textId="77777777" w:rsidR="002627DB" w:rsidRPr="002627DB" w:rsidRDefault="002627DB" w:rsidP="001265E4">
            <w:pPr>
              <w:rPr>
                <w:b w:val="0"/>
                <w:color w:val="7F7F7F" w:themeColor="text1" w:themeTint="80"/>
              </w:rPr>
            </w:pPr>
            <w:r w:rsidRPr="002627DB">
              <w:rPr>
                <w:b w:val="0"/>
                <w:color w:val="7F7F7F" w:themeColor="text1" w:themeTint="80"/>
              </w:rPr>
              <w:t>SexualOrientationGenderIDFam</w:t>
            </w:r>
          </w:p>
        </w:tc>
        <w:tc>
          <w:tcPr>
            <w:tcW w:w="802" w:type="dxa"/>
            <w:shd w:val="clear" w:color="auto" w:fill="EBEBEB" w:themeFill="background2"/>
          </w:tcPr>
          <w:p w14:paraId="54277F60" w14:textId="735BC575"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0A4E57ED"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63002C33"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65507D29" w14:textId="77777777" w:rsidR="002627DB" w:rsidRPr="002627DB" w:rsidRDefault="002627DB" w:rsidP="001265E4">
            <w:pPr>
              <w:rPr>
                <w:b w:val="0"/>
                <w:color w:val="7F7F7F" w:themeColor="text1" w:themeTint="80"/>
              </w:rPr>
            </w:pPr>
            <w:r w:rsidRPr="002627DB">
              <w:rPr>
                <w:b w:val="0"/>
                <w:color w:val="7F7F7F" w:themeColor="text1" w:themeTint="80"/>
              </w:rPr>
              <w:t>HousingIssuesYouth</w:t>
            </w:r>
          </w:p>
        </w:tc>
        <w:tc>
          <w:tcPr>
            <w:tcW w:w="802" w:type="dxa"/>
            <w:shd w:val="clear" w:color="auto" w:fill="EBEBEB" w:themeFill="background2"/>
          </w:tcPr>
          <w:p w14:paraId="5A76BB25" w14:textId="22B30541"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7F667FE"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2BEC412"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F62F158" w14:textId="77777777" w:rsidR="002627DB" w:rsidRPr="002627DB" w:rsidRDefault="002627DB" w:rsidP="001265E4">
            <w:pPr>
              <w:rPr>
                <w:b w:val="0"/>
                <w:color w:val="7F7F7F" w:themeColor="text1" w:themeTint="80"/>
              </w:rPr>
            </w:pPr>
            <w:r w:rsidRPr="002627DB">
              <w:rPr>
                <w:b w:val="0"/>
                <w:color w:val="7F7F7F" w:themeColor="text1" w:themeTint="80"/>
              </w:rPr>
              <w:t>HousingIssuesFam</w:t>
            </w:r>
          </w:p>
        </w:tc>
        <w:tc>
          <w:tcPr>
            <w:tcW w:w="802" w:type="dxa"/>
            <w:shd w:val="clear" w:color="auto" w:fill="EBEBEB" w:themeFill="background2"/>
          </w:tcPr>
          <w:p w14:paraId="0FC759F1" w14:textId="48DD49E2"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6DD22ABF"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5AAAE43E"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48D0E62" w14:textId="77777777" w:rsidR="002627DB" w:rsidRPr="002627DB" w:rsidRDefault="002627DB" w:rsidP="001265E4">
            <w:pPr>
              <w:rPr>
                <w:b w:val="0"/>
                <w:color w:val="7F7F7F" w:themeColor="text1" w:themeTint="80"/>
              </w:rPr>
            </w:pPr>
            <w:r w:rsidRPr="002627DB">
              <w:rPr>
                <w:b w:val="0"/>
                <w:color w:val="7F7F7F" w:themeColor="text1" w:themeTint="80"/>
              </w:rPr>
              <w:lastRenderedPageBreak/>
              <w:t>SchoolEducationalIssuesYouth</w:t>
            </w:r>
          </w:p>
        </w:tc>
        <w:tc>
          <w:tcPr>
            <w:tcW w:w="802" w:type="dxa"/>
            <w:shd w:val="clear" w:color="auto" w:fill="EBEBEB" w:themeFill="background2"/>
          </w:tcPr>
          <w:p w14:paraId="4A9D9007" w14:textId="6C683093"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9AB460B"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28443CE"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351555E5" w14:textId="77777777" w:rsidR="002627DB" w:rsidRPr="002627DB" w:rsidRDefault="002627DB" w:rsidP="001265E4">
            <w:pPr>
              <w:rPr>
                <w:b w:val="0"/>
                <w:color w:val="7F7F7F" w:themeColor="text1" w:themeTint="80"/>
              </w:rPr>
            </w:pPr>
            <w:r w:rsidRPr="002627DB">
              <w:rPr>
                <w:b w:val="0"/>
                <w:color w:val="7F7F7F" w:themeColor="text1" w:themeTint="80"/>
              </w:rPr>
              <w:t>SchoolEducationalIssuesFam</w:t>
            </w:r>
          </w:p>
        </w:tc>
        <w:tc>
          <w:tcPr>
            <w:tcW w:w="802" w:type="dxa"/>
            <w:shd w:val="clear" w:color="auto" w:fill="EBEBEB" w:themeFill="background2"/>
          </w:tcPr>
          <w:p w14:paraId="1E95D81A" w14:textId="741C708F"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75900E5F"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5A203B9"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1974951" w14:textId="77777777" w:rsidR="002627DB" w:rsidRPr="002627DB" w:rsidRDefault="002627DB" w:rsidP="001265E4">
            <w:pPr>
              <w:rPr>
                <w:b w:val="0"/>
                <w:color w:val="7F7F7F" w:themeColor="text1" w:themeTint="80"/>
              </w:rPr>
            </w:pPr>
            <w:r w:rsidRPr="002627DB">
              <w:rPr>
                <w:b w:val="0"/>
                <w:color w:val="7F7F7F" w:themeColor="text1" w:themeTint="80"/>
              </w:rPr>
              <w:t>UnemploymentYouth</w:t>
            </w:r>
          </w:p>
        </w:tc>
        <w:tc>
          <w:tcPr>
            <w:tcW w:w="802" w:type="dxa"/>
            <w:shd w:val="clear" w:color="auto" w:fill="EBEBEB" w:themeFill="background2"/>
          </w:tcPr>
          <w:p w14:paraId="367EEA0B" w14:textId="0217133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DE56D61"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1342ED48"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60186D6C" w14:textId="77777777" w:rsidR="002627DB" w:rsidRPr="002627DB" w:rsidRDefault="002627DB" w:rsidP="001265E4">
            <w:pPr>
              <w:rPr>
                <w:b w:val="0"/>
                <w:color w:val="7F7F7F" w:themeColor="text1" w:themeTint="80"/>
              </w:rPr>
            </w:pPr>
            <w:r w:rsidRPr="002627DB">
              <w:rPr>
                <w:b w:val="0"/>
                <w:color w:val="7F7F7F" w:themeColor="text1" w:themeTint="80"/>
              </w:rPr>
              <w:t>UnemploymentFam</w:t>
            </w:r>
          </w:p>
        </w:tc>
        <w:tc>
          <w:tcPr>
            <w:tcW w:w="802" w:type="dxa"/>
            <w:shd w:val="clear" w:color="auto" w:fill="EBEBEB" w:themeFill="background2"/>
          </w:tcPr>
          <w:p w14:paraId="6BC7ABFA" w14:textId="4A48E2CC"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661D75F4"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0F10A9A7"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B982CD3" w14:textId="77777777" w:rsidR="002627DB" w:rsidRPr="002627DB" w:rsidRDefault="002627DB" w:rsidP="001265E4">
            <w:pPr>
              <w:rPr>
                <w:b w:val="0"/>
                <w:color w:val="7F7F7F" w:themeColor="text1" w:themeTint="80"/>
              </w:rPr>
            </w:pPr>
            <w:r w:rsidRPr="002627DB">
              <w:rPr>
                <w:b w:val="0"/>
                <w:color w:val="7F7F7F" w:themeColor="text1" w:themeTint="80"/>
              </w:rPr>
              <w:t>MentalHealthIssuesYouth</w:t>
            </w:r>
          </w:p>
        </w:tc>
        <w:tc>
          <w:tcPr>
            <w:tcW w:w="802" w:type="dxa"/>
            <w:shd w:val="clear" w:color="auto" w:fill="EBEBEB" w:themeFill="background2"/>
          </w:tcPr>
          <w:p w14:paraId="696E8FA1" w14:textId="69318054"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188FAF7"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DA65C76"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BC08325" w14:textId="77777777" w:rsidR="002627DB" w:rsidRPr="002627DB" w:rsidRDefault="002627DB" w:rsidP="001265E4">
            <w:pPr>
              <w:rPr>
                <w:b w:val="0"/>
                <w:color w:val="7F7F7F" w:themeColor="text1" w:themeTint="80"/>
              </w:rPr>
            </w:pPr>
            <w:r w:rsidRPr="002627DB">
              <w:rPr>
                <w:b w:val="0"/>
                <w:color w:val="7F7F7F" w:themeColor="text1" w:themeTint="80"/>
              </w:rPr>
              <w:t>MentalHealthIssuesFam</w:t>
            </w:r>
          </w:p>
        </w:tc>
        <w:tc>
          <w:tcPr>
            <w:tcW w:w="802" w:type="dxa"/>
            <w:shd w:val="clear" w:color="auto" w:fill="EBEBEB" w:themeFill="background2"/>
          </w:tcPr>
          <w:p w14:paraId="206B1190" w14:textId="2B150DA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468D814E"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02BEF19"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59E5A1D7" w14:textId="77777777" w:rsidR="002627DB" w:rsidRPr="002627DB" w:rsidRDefault="002627DB" w:rsidP="001265E4">
            <w:pPr>
              <w:rPr>
                <w:b w:val="0"/>
                <w:color w:val="7F7F7F" w:themeColor="text1" w:themeTint="80"/>
              </w:rPr>
            </w:pPr>
            <w:r w:rsidRPr="002627DB">
              <w:rPr>
                <w:b w:val="0"/>
                <w:color w:val="7F7F7F" w:themeColor="text1" w:themeTint="80"/>
              </w:rPr>
              <w:t>HealthIssuesYouth</w:t>
            </w:r>
          </w:p>
        </w:tc>
        <w:tc>
          <w:tcPr>
            <w:tcW w:w="802" w:type="dxa"/>
            <w:shd w:val="clear" w:color="auto" w:fill="EBEBEB" w:themeFill="background2"/>
          </w:tcPr>
          <w:p w14:paraId="40A5260B" w14:textId="61B9922A"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AB1558E"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17FFBD30"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638935AA" w14:textId="77777777" w:rsidR="002627DB" w:rsidRPr="002627DB" w:rsidRDefault="002627DB" w:rsidP="001265E4">
            <w:pPr>
              <w:rPr>
                <w:b w:val="0"/>
                <w:color w:val="7F7F7F" w:themeColor="text1" w:themeTint="80"/>
              </w:rPr>
            </w:pPr>
            <w:r w:rsidRPr="002627DB">
              <w:rPr>
                <w:b w:val="0"/>
                <w:color w:val="7F7F7F" w:themeColor="text1" w:themeTint="80"/>
              </w:rPr>
              <w:t>HealthIssuesFam</w:t>
            </w:r>
          </w:p>
        </w:tc>
        <w:tc>
          <w:tcPr>
            <w:tcW w:w="802" w:type="dxa"/>
            <w:shd w:val="clear" w:color="auto" w:fill="EBEBEB" w:themeFill="background2"/>
          </w:tcPr>
          <w:p w14:paraId="53E8D20D" w14:textId="27292E93"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25CF2D0B"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453EC056"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12F7293F" w14:textId="77777777" w:rsidR="002627DB" w:rsidRPr="002627DB" w:rsidRDefault="002627DB" w:rsidP="001265E4">
            <w:pPr>
              <w:rPr>
                <w:b w:val="0"/>
                <w:color w:val="7F7F7F" w:themeColor="text1" w:themeTint="80"/>
              </w:rPr>
            </w:pPr>
            <w:r w:rsidRPr="002627DB">
              <w:rPr>
                <w:b w:val="0"/>
                <w:color w:val="7F7F7F" w:themeColor="text1" w:themeTint="80"/>
              </w:rPr>
              <w:t>PhysicalDisabilityYouth</w:t>
            </w:r>
          </w:p>
        </w:tc>
        <w:tc>
          <w:tcPr>
            <w:tcW w:w="802" w:type="dxa"/>
            <w:shd w:val="clear" w:color="auto" w:fill="EBEBEB" w:themeFill="background2"/>
          </w:tcPr>
          <w:p w14:paraId="54826AA5" w14:textId="71EC84A8"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2A421C27"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55B8406"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36AA89BE" w14:textId="77777777" w:rsidR="002627DB" w:rsidRPr="002627DB" w:rsidRDefault="002627DB" w:rsidP="001265E4">
            <w:pPr>
              <w:rPr>
                <w:b w:val="0"/>
                <w:color w:val="7F7F7F" w:themeColor="text1" w:themeTint="80"/>
              </w:rPr>
            </w:pPr>
            <w:r w:rsidRPr="002627DB">
              <w:rPr>
                <w:b w:val="0"/>
                <w:color w:val="7F7F7F" w:themeColor="text1" w:themeTint="80"/>
              </w:rPr>
              <w:t>PhysicalDisabilityFam</w:t>
            </w:r>
          </w:p>
        </w:tc>
        <w:tc>
          <w:tcPr>
            <w:tcW w:w="802" w:type="dxa"/>
            <w:shd w:val="clear" w:color="auto" w:fill="EBEBEB" w:themeFill="background2"/>
          </w:tcPr>
          <w:p w14:paraId="0CC575E9" w14:textId="19AA1745"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0E491947"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42C27AB1"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57379F64" w14:textId="77777777" w:rsidR="002627DB" w:rsidRPr="002627DB" w:rsidRDefault="002627DB" w:rsidP="001265E4">
            <w:pPr>
              <w:rPr>
                <w:b w:val="0"/>
                <w:color w:val="7F7F7F" w:themeColor="text1" w:themeTint="80"/>
              </w:rPr>
            </w:pPr>
            <w:r w:rsidRPr="002627DB">
              <w:rPr>
                <w:b w:val="0"/>
                <w:color w:val="7F7F7F" w:themeColor="text1" w:themeTint="80"/>
              </w:rPr>
              <w:t>MentalDisabilityYouth</w:t>
            </w:r>
          </w:p>
        </w:tc>
        <w:tc>
          <w:tcPr>
            <w:tcW w:w="802" w:type="dxa"/>
            <w:shd w:val="clear" w:color="auto" w:fill="EBEBEB" w:themeFill="background2"/>
          </w:tcPr>
          <w:p w14:paraId="5908B639" w14:textId="2D4B7DD2"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E439BF2"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6564C03"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52EE5D12" w14:textId="77777777" w:rsidR="002627DB" w:rsidRPr="002627DB" w:rsidRDefault="002627DB" w:rsidP="001265E4">
            <w:pPr>
              <w:rPr>
                <w:b w:val="0"/>
                <w:color w:val="7F7F7F" w:themeColor="text1" w:themeTint="80"/>
              </w:rPr>
            </w:pPr>
            <w:r w:rsidRPr="002627DB">
              <w:rPr>
                <w:b w:val="0"/>
                <w:color w:val="7F7F7F" w:themeColor="text1" w:themeTint="80"/>
              </w:rPr>
              <w:t>MentalDisabilityFam</w:t>
            </w:r>
          </w:p>
        </w:tc>
        <w:tc>
          <w:tcPr>
            <w:tcW w:w="802" w:type="dxa"/>
            <w:shd w:val="clear" w:color="auto" w:fill="EBEBEB" w:themeFill="background2"/>
          </w:tcPr>
          <w:p w14:paraId="79B2FC46" w14:textId="4426AD44"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628513D2"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5798047A"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69A4013B" w14:textId="77777777" w:rsidR="002627DB" w:rsidRPr="002627DB" w:rsidRDefault="002627DB" w:rsidP="001265E4">
            <w:pPr>
              <w:rPr>
                <w:b w:val="0"/>
                <w:color w:val="7F7F7F" w:themeColor="text1" w:themeTint="80"/>
              </w:rPr>
            </w:pPr>
            <w:r w:rsidRPr="002627DB">
              <w:rPr>
                <w:b w:val="0"/>
                <w:color w:val="7F7F7F" w:themeColor="text1" w:themeTint="80"/>
              </w:rPr>
              <w:t>AbuseAndNeglectYouth</w:t>
            </w:r>
          </w:p>
        </w:tc>
        <w:tc>
          <w:tcPr>
            <w:tcW w:w="802" w:type="dxa"/>
            <w:shd w:val="clear" w:color="auto" w:fill="EBEBEB" w:themeFill="background2"/>
          </w:tcPr>
          <w:p w14:paraId="273AF0FB" w14:textId="1AD1EA9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1B3B938B"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70387BC2"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1144BA00" w14:textId="77777777" w:rsidR="002627DB" w:rsidRPr="002627DB" w:rsidRDefault="002627DB" w:rsidP="001265E4">
            <w:pPr>
              <w:rPr>
                <w:b w:val="0"/>
                <w:color w:val="7F7F7F" w:themeColor="text1" w:themeTint="80"/>
              </w:rPr>
            </w:pPr>
            <w:r w:rsidRPr="002627DB">
              <w:rPr>
                <w:b w:val="0"/>
                <w:color w:val="7F7F7F" w:themeColor="text1" w:themeTint="80"/>
              </w:rPr>
              <w:t>AbuseAndNeglectFam</w:t>
            </w:r>
          </w:p>
        </w:tc>
        <w:tc>
          <w:tcPr>
            <w:tcW w:w="802" w:type="dxa"/>
            <w:shd w:val="clear" w:color="auto" w:fill="EBEBEB" w:themeFill="background2"/>
          </w:tcPr>
          <w:p w14:paraId="59660FAC" w14:textId="02215104"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B741AE4"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4A72305"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D0F18DA" w14:textId="77777777" w:rsidR="002627DB" w:rsidRPr="002627DB" w:rsidRDefault="002627DB" w:rsidP="001265E4">
            <w:pPr>
              <w:rPr>
                <w:b w:val="0"/>
                <w:color w:val="7F7F7F" w:themeColor="text1" w:themeTint="80"/>
              </w:rPr>
            </w:pPr>
            <w:r w:rsidRPr="002627DB">
              <w:rPr>
                <w:b w:val="0"/>
                <w:color w:val="7F7F7F" w:themeColor="text1" w:themeTint="80"/>
              </w:rPr>
              <w:t>AlcoholDrugAbuseYouth</w:t>
            </w:r>
          </w:p>
        </w:tc>
        <w:tc>
          <w:tcPr>
            <w:tcW w:w="802" w:type="dxa"/>
            <w:shd w:val="clear" w:color="auto" w:fill="EBEBEB" w:themeFill="background2"/>
          </w:tcPr>
          <w:p w14:paraId="0DC3CB5C" w14:textId="532DB5BB"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2B5D4830"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6B396CA"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9407859" w14:textId="77777777" w:rsidR="002627DB" w:rsidRPr="002627DB" w:rsidRDefault="002627DB" w:rsidP="001265E4">
            <w:pPr>
              <w:rPr>
                <w:b w:val="0"/>
                <w:color w:val="7F7F7F" w:themeColor="text1" w:themeTint="80"/>
              </w:rPr>
            </w:pPr>
            <w:r w:rsidRPr="002627DB">
              <w:rPr>
                <w:b w:val="0"/>
                <w:color w:val="7F7F7F" w:themeColor="text1" w:themeTint="80"/>
              </w:rPr>
              <w:t>AlcoholDrugAbuseFam</w:t>
            </w:r>
          </w:p>
        </w:tc>
        <w:tc>
          <w:tcPr>
            <w:tcW w:w="802" w:type="dxa"/>
            <w:shd w:val="clear" w:color="auto" w:fill="EBEBEB" w:themeFill="background2"/>
          </w:tcPr>
          <w:p w14:paraId="6861DB09" w14:textId="1BA1B861"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0D1CD8BE"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0E3B8EFB"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07D8362" w14:textId="77777777" w:rsidR="002627DB" w:rsidRPr="002627DB" w:rsidRDefault="002627DB" w:rsidP="001265E4">
            <w:pPr>
              <w:rPr>
                <w:b w:val="0"/>
                <w:color w:val="7F7F7F" w:themeColor="text1" w:themeTint="80"/>
              </w:rPr>
            </w:pPr>
            <w:r w:rsidRPr="002627DB">
              <w:rPr>
                <w:b w:val="0"/>
                <w:color w:val="7F7F7F" w:themeColor="text1" w:themeTint="80"/>
              </w:rPr>
              <w:t>InsufficientIncome</w:t>
            </w:r>
          </w:p>
        </w:tc>
        <w:tc>
          <w:tcPr>
            <w:tcW w:w="802" w:type="dxa"/>
            <w:shd w:val="clear" w:color="auto" w:fill="EBEBEB" w:themeFill="background2"/>
          </w:tcPr>
          <w:p w14:paraId="2C5F6BA1" w14:textId="262B2BDE"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63B0BC7A"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6E20BA16"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0CE27C2E" w14:textId="77777777" w:rsidR="002627DB" w:rsidRPr="002627DB" w:rsidRDefault="002627DB" w:rsidP="001265E4">
            <w:pPr>
              <w:rPr>
                <w:b w:val="0"/>
                <w:color w:val="7F7F7F" w:themeColor="text1" w:themeTint="80"/>
              </w:rPr>
            </w:pPr>
            <w:r w:rsidRPr="002627DB">
              <w:rPr>
                <w:b w:val="0"/>
                <w:color w:val="7F7F7F" w:themeColor="text1" w:themeTint="80"/>
              </w:rPr>
              <w:t>ActiveMilitaryParent</w:t>
            </w:r>
          </w:p>
        </w:tc>
        <w:tc>
          <w:tcPr>
            <w:tcW w:w="802" w:type="dxa"/>
            <w:shd w:val="clear" w:color="auto" w:fill="EBEBEB" w:themeFill="background2"/>
          </w:tcPr>
          <w:p w14:paraId="571B85FB" w14:textId="613EBA30"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5EFDDE7"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27AFE5D4"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01E4F00" w14:textId="77777777" w:rsidR="002627DB" w:rsidRPr="002627DB" w:rsidRDefault="002627DB" w:rsidP="001265E4">
            <w:pPr>
              <w:rPr>
                <w:b w:val="0"/>
                <w:color w:val="7F7F7F" w:themeColor="text1" w:themeTint="80"/>
              </w:rPr>
            </w:pPr>
            <w:r w:rsidRPr="002627DB">
              <w:rPr>
                <w:b w:val="0"/>
                <w:color w:val="7F7F7F" w:themeColor="text1" w:themeTint="80"/>
              </w:rPr>
              <w:t>IncarceratedParent</w:t>
            </w:r>
          </w:p>
        </w:tc>
        <w:tc>
          <w:tcPr>
            <w:tcW w:w="802" w:type="dxa"/>
            <w:shd w:val="clear" w:color="auto" w:fill="EBEBEB" w:themeFill="background2"/>
          </w:tcPr>
          <w:p w14:paraId="6B1E5806" w14:textId="3E79BBC6"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0623D505"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1792D6DD"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75EF652C" w14:textId="77777777" w:rsidR="002627DB" w:rsidRPr="002627DB" w:rsidRDefault="002627DB" w:rsidP="001265E4">
            <w:pPr>
              <w:rPr>
                <w:b w:val="0"/>
                <w:color w:val="7F7F7F" w:themeColor="text1" w:themeTint="80"/>
              </w:rPr>
            </w:pPr>
            <w:r w:rsidRPr="002627DB">
              <w:rPr>
                <w:b w:val="0"/>
                <w:color w:val="7F7F7F" w:themeColor="text1" w:themeTint="80"/>
              </w:rPr>
              <w:t>IncarceratedParentStatus</w:t>
            </w:r>
          </w:p>
        </w:tc>
        <w:tc>
          <w:tcPr>
            <w:tcW w:w="802" w:type="dxa"/>
            <w:shd w:val="clear" w:color="auto" w:fill="EBEBEB" w:themeFill="background2"/>
          </w:tcPr>
          <w:p w14:paraId="3E837A5D" w14:textId="5F2569D4"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4FA0B5D"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4127314A"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5DD4C9B9" w14:textId="77777777" w:rsidR="002627DB" w:rsidRPr="002627DB" w:rsidRDefault="002627DB" w:rsidP="001265E4">
            <w:pPr>
              <w:rPr>
                <w:b w:val="0"/>
                <w:color w:val="7F7F7F" w:themeColor="text1" w:themeTint="80"/>
              </w:rPr>
            </w:pPr>
            <w:r w:rsidRPr="002627DB">
              <w:rPr>
                <w:b w:val="0"/>
                <w:color w:val="7F7F7F" w:themeColor="text1" w:themeTint="80"/>
              </w:rPr>
              <w:t>ReferralSource</w:t>
            </w:r>
          </w:p>
        </w:tc>
        <w:tc>
          <w:tcPr>
            <w:tcW w:w="802" w:type="dxa"/>
            <w:shd w:val="clear" w:color="auto" w:fill="EBEBEB" w:themeFill="background2"/>
          </w:tcPr>
          <w:p w14:paraId="2281433F" w14:textId="3959CE1F"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53FD8D6B"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36552731"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6FFCD49" w14:textId="77777777" w:rsidR="002627DB" w:rsidRPr="002627DB" w:rsidRDefault="002627DB" w:rsidP="001265E4">
            <w:pPr>
              <w:rPr>
                <w:b w:val="0"/>
                <w:color w:val="7F7F7F" w:themeColor="text1" w:themeTint="80"/>
              </w:rPr>
            </w:pPr>
            <w:r w:rsidRPr="002627DB">
              <w:rPr>
                <w:b w:val="0"/>
                <w:color w:val="7F7F7F" w:themeColor="text1" w:themeTint="80"/>
              </w:rPr>
              <w:t>CountOutreachReferralApproaches</w:t>
            </w:r>
          </w:p>
        </w:tc>
        <w:tc>
          <w:tcPr>
            <w:tcW w:w="802" w:type="dxa"/>
            <w:shd w:val="clear" w:color="auto" w:fill="EBEBEB" w:themeFill="background2"/>
          </w:tcPr>
          <w:p w14:paraId="65A9898D" w14:textId="45454883"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40EC981"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5DE9D7C0"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0D42F577" w14:textId="77777777" w:rsidR="002627DB" w:rsidRPr="002627DB" w:rsidRDefault="002627DB" w:rsidP="001265E4">
            <w:pPr>
              <w:rPr>
                <w:b w:val="0"/>
                <w:color w:val="7F7F7F" w:themeColor="text1" w:themeTint="80"/>
              </w:rPr>
            </w:pPr>
            <w:r w:rsidRPr="002627DB">
              <w:rPr>
                <w:b w:val="0"/>
                <w:color w:val="7F7F7F" w:themeColor="text1" w:themeTint="80"/>
              </w:rPr>
              <w:t>ExchangeForSexPastThreeMonths</w:t>
            </w:r>
          </w:p>
        </w:tc>
        <w:tc>
          <w:tcPr>
            <w:tcW w:w="802" w:type="dxa"/>
            <w:shd w:val="clear" w:color="auto" w:fill="EBEBEB" w:themeFill="background2"/>
          </w:tcPr>
          <w:p w14:paraId="3664310D" w14:textId="0DFBADD9"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CBA9B6F"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4F067081"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71EE907B" w14:textId="77777777" w:rsidR="002627DB" w:rsidRPr="002627DB" w:rsidRDefault="002627DB" w:rsidP="001265E4">
            <w:pPr>
              <w:rPr>
                <w:b w:val="0"/>
                <w:color w:val="7F7F7F" w:themeColor="text1" w:themeTint="80"/>
              </w:rPr>
            </w:pPr>
            <w:r w:rsidRPr="002627DB">
              <w:rPr>
                <w:b w:val="0"/>
                <w:color w:val="7F7F7F" w:themeColor="text1" w:themeTint="80"/>
              </w:rPr>
              <w:t>CountOfExchangeForSex</w:t>
            </w:r>
          </w:p>
        </w:tc>
        <w:tc>
          <w:tcPr>
            <w:tcW w:w="802" w:type="dxa"/>
            <w:shd w:val="clear" w:color="auto" w:fill="EBEBEB" w:themeFill="background2"/>
          </w:tcPr>
          <w:p w14:paraId="31F114EF" w14:textId="0B4912A9"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08BCD365"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627DB" w:rsidRPr="009C3437" w14:paraId="1DCC62DD"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19EEAB1E" w14:textId="77777777" w:rsidR="002627DB" w:rsidRPr="002627DB" w:rsidRDefault="002627DB" w:rsidP="001265E4">
            <w:pPr>
              <w:rPr>
                <w:b w:val="0"/>
                <w:color w:val="7F7F7F" w:themeColor="text1" w:themeTint="80"/>
              </w:rPr>
            </w:pPr>
            <w:r w:rsidRPr="002627DB">
              <w:rPr>
                <w:b w:val="0"/>
                <w:color w:val="7F7F7F" w:themeColor="text1" w:themeTint="80"/>
              </w:rPr>
              <w:t>AskedOrForcedToExchangeForSex</w:t>
            </w:r>
          </w:p>
        </w:tc>
        <w:tc>
          <w:tcPr>
            <w:tcW w:w="802" w:type="dxa"/>
            <w:shd w:val="clear" w:color="auto" w:fill="EBEBEB" w:themeFill="background2"/>
          </w:tcPr>
          <w:p w14:paraId="7D013EC5" w14:textId="0D5D930C"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3D21715" w14:textId="77777777" w:rsidR="002627DB" w:rsidRPr="002627DB" w:rsidRDefault="002627DB"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A8211E" w14:paraId="267A48A4"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306880D9" w14:textId="77777777" w:rsidR="00A8211E" w:rsidRDefault="00A8211E" w:rsidP="001265E4">
            <w:r>
              <w:t>DateCreated</w:t>
            </w:r>
          </w:p>
        </w:tc>
        <w:tc>
          <w:tcPr>
            <w:tcW w:w="802" w:type="dxa"/>
          </w:tcPr>
          <w:p w14:paraId="28491B9F" w14:textId="6F257962" w:rsidR="00A8211E" w:rsidRDefault="00A8211E"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17B56F44"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14:paraId="7F424942"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35EF3684" w14:textId="77777777" w:rsidR="00A8211E" w:rsidRDefault="00A8211E" w:rsidP="001265E4">
            <w:r>
              <w:t>DateUpdated</w:t>
            </w:r>
          </w:p>
        </w:tc>
        <w:tc>
          <w:tcPr>
            <w:tcW w:w="802" w:type="dxa"/>
          </w:tcPr>
          <w:p w14:paraId="515DB7CA" w14:textId="58A76294" w:rsidR="00A8211E" w:rsidRDefault="00A8211E"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1360AFBB"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14:paraId="6328E423"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2B15B0E9" w14:textId="77777777" w:rsidR="00A8211E" w:rsidRPr="002627DB" w:rsidRDefault="00A8211E" w:rsidP="001265E4">
            <w:pPr>
              <w:rPr>
                <w:b w:val="0"/>
                <w:color w:val="7F7F7F" w:themeColor="text1" w:themeTint="80"/>
              </w:rPr>
            </w:pPr>
            <w:r w:rsidRPr="002627DB">
              <w:rPr>
                <w:b w:val="0"/>
                <w:color w:val="7F7F7F" w:themeColor="text1" w:themeTint="80"/>
              </w:rPr>
              <w:t>UserID</w:t>
            </w:r>
          </w:p>
        </w:tc>
        <w:tc>
          <w:tcPr>
            <w:tcW w:w="802" w:type="dxa"/>
            <w:shd w:val="clear" w:color="auto" w:fill="EBEBEB" w:themeFill="background2"/>
          </w:tcPr>
          <w:p w14:paraId="1570D438" w14:textId="77777777" w:rsidR="00A8211E" w:rsidRPr="002627DB" w:rsidRDefault="00A8211E"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248A27E3" w14:textId="77777777" w:rsidR="00A8211E" w:rsidRPr="002627DB" w:rsidRDefault="00A8211E"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A8211E" w14:paraId="5CCDF8F2"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shd w:val="clear" w:color="auto" w:fill="EBEBEB" w:themeFill="background2"/>
          </w:tcPr>
          <w:p w14:paraId="4BB04759" w14:textId="77777777" w:rsidR="00A8211E" w:rsidRPr="002627DB" w:rsidRDefault="00A8211E" w:rsidP="001265E4">
            <w:pPr>
              <w:rPr>
                <w:b w:val="0"/>
                <w:color w:val="7F7F7F" w:themeColor="text1" w:themeTint="80"/>
              </w:rPr>
            </w:pPr>
            <w:r w:rsidRPr="002627DB">
              <w:rPr>
                <w:b w:val="0"/>
                <w:color w:val="7F7F7F" w:themeColor="text1" w:themeTint="80"/>
              </w:rPr>
              <w:t>DateDeleted</w:t>
            </w:r>
          </w:p>
        </w:tc>
        <w:tc>
          <w:tcPr>
            <w:tcW w:w="802" w:type="dxa"/>
            <w:shd w:val="clear" w:color="auto" w:fill="EBEBEB" w:themeFill="background2"/>
          </w:tcPr>
          <w:p w14:paraId="2811389F" w14:textId="59DEE8EF" w:rsidR="00A8211E" w:rsidRPr="002627DB" w:rsidRDefault="00A8211E"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130" w:type="dxa"/>
            <w:shd w:val="clear" w:color="auto" w:fill="EBEBEB" w:themeFill="background2"/>
          </w:tcPr>
          <w:p w14:paraId="37B60441" w14:textId="77777777" w:rsidR="00A8211E" w:rsidRPr="002627DB" w:rsidRDefault="00A8211E"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A8211E" w14:paraId="6E42F1DC" w14:textId="77777777" w:rsidTr="0021367F">
        <w:trPr>
          <w:cantSplit/>
        </w:trPr>
        <w:tc>
          <w:tcPr>
            <w:cnfStyle w:val="001000000000" w:firstRow="0" w:lastRow="0" w:firstColumn="1" w:lastColumn="0" w:oddVBand="0" w:evenVBand="0" w:oddHBand="0" w:evenHBand="0" w:firstRowFirstColumn="0" w:firstRowLastColumn="0" w:lastRowFirstColumn="0" w:lastRowLastColumn="0"/>
            <w:tcW w:w="3423" w:type="dxa"/>
          </w:tcPr>
          <w:p w14:paraId="3BAC03F5" w14:textId="77777777" w:rsidR="00A8211E" w:rsidRDefault="00A8211E" w:rsidP="001265E4">
            <w:r>
              <w:t>ExportID</w:t>
            </w:r>
          </w:p>
        </w:tc>
        <w:tc>
          <w:tcPr>
            <w:tcW w:w="802" w:type="dxa"/>
          </w:tcPr>
          <w:p w14:paraId="7AB33180" w14:textId="4BF86B1A" w:rsidR="00A8211E" w:rsidRDefault="00C271D2" w:rsidP="001265E4">
            <w:pPr>
              <w:cnfStyle w:val="000000000000" w:firstRow="0" w:lastRow="0" w:firstColumn="0" w:lastColumn="0" w:oddVBand="0" w:evenVBand="0" w:oddHBand="0" w:evenHBand="0" w:firstRowFirstColumn="0" w:firstRowLastColumn="0" w:lastRowFirstColumn="0" w:lastRowLastColumn="0"/>
            </w:pPr>
            <w:r>
              <w:t>&gt;0</w:t>
            </w:r>
          </w:p>
        </w:tc>
        <w:tc>
          <w:tcPr>
            <w:tcW w:w="5130" w:type="dxa"/>
          </w:tcPr>
          <w:p w14:paraId="477F007F"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r>
              <w:t>Must match record in Export.csv</w:t>
            </w:r>
          </w:p>
        </w:tc>
      </w:tr>
    </w:tbl>
    <w:p w14:paraId="15754BF0" w14:textId="77777777" w:rsidR="00AF0C73" w:rsidRDefault="00AF0C73" w:rsidP="001265E4"/>
    <w:p w14:paraId="4FEEE82A" w14:textId="77777777" w:rsidR="00AF0C73" w:rsidRDefault="00AF0C73" w:rsidP="001265E4">
      <w:pPr>
        <w:pStyle w:val="Heading4"/>
      </w:pPr>
      <w:r>
        <w:t>EnrollmentCoC.csv</w:t>
      </w:r>
    </w:p>
    <w:p w14:paraId="04FFB4DB" w14:textId="6ACA3FAC" w:rsidR="00BF27A4" w:rsidRPr="00BF27A4" w:rsidRDefault="00BF27A4" w:rsidP="001265E4">
      <w:r>
        <w:t>There must be one record in EnrollmentCoC.csv with a DataCollectionStage of project entry (1) for each record in Enrollment.csv where the RelationshipToHoH = 1 (i.e., the record is for the head of household.)</w:t>
      </w:r>
      <w:r w:rsidR="00FA11AD">
        <w:t xml:space="preserve">.  </w:t>
      </w:r>
    </w:p>
    <w:tbl>
      <w:tblPr>
        <w:tblStyle w:val="GridTable1Light-Accent11"/>
        <w:tblW w:w="9355" w:type="dxa"/>
        <w:tblLook w:val="04A0" w:firstRow="1" w:lastRow="0" w:firstColumn="1" w:lastColumn="0" w:noHBand="0" w:noVBand="1"/>
      </w:tblPr>
      <w:tblGrid>
        <w:gridCol w:w="2917"/>
        <w:gridCol w:w="858"/>
        <w:gridCol w:w="5580"/>
      </w:tblGrid>
      <w:tr w:rsidR="00A8211E" w:rsidRPr="009C3437" w14:paraId="5D47FFAA" w14:textId="77777777" w:rsidTr="00A8211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17" w:type="dxa"/>
          </w:tcPr>
          <w:p w14:paraId="554E1786" w14:textId="77777777" w:rsidR="00A8211E" w:rsidRPr="009C3437" w:rsidRDefault="00A8211E" w:rsidP="001265E4">
            <w:r w:rsidRPr="009C3437">
              <w:t>Name</w:t>
            </w:r>
          </w:p>
        </w:tc>
        <w:tc>
          <w:tcPr>
            <w:tcW w:w="858" w:type="dxa"/>
          </w:tcPr>
          <w:p w14:paraId="10E6FE4D" w14:textId="5482A72C" w:rsidR="00A8211E" w:rsidRDefault="00A8211E" w:rsidP="001265E4">
            <w:pPr>
              <w:jc w:val="center"/>
              <w:cnfStyle w:val="100000000000" w:firstRow="1" w:lastRow="0" w:firstColumn="0" w:lastColumn="0" w:oddVBand="0" w:evenVBand="0" w:oddHBand="0" w:evenHBand="0" w:firstRowFirstColumn="0" w:firstRowLastColumn="0" w:lastRowFirstColumn="0" w:lastRowLastColumn="0"/>
            </w:pPr>
            <w:r>
              <w:t>Reject</w:t>
            </w:r>
          </w:p>
        </w:tc>
        <w:tc>
          <w:tcPr>
            <w:tcW w:w="5580" w:type="dxa"/>
          </w:tcPr>
          <w:p w14:paraId="08B68639" w14:textId="77777777" w:rsidR="00A8211E" w:rsidRPr="009C3437" w:rsidRDefault="00A8211E"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A8211E" w:rsidRPr="009C3437" w14:paraId="0D2A6E03"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4E403C59" w14:textId="77777777" w:rsidR="00A8211E" w:rsidRPr="009C3437" w:rsidRDefault="00A8211E" w:rsidP="001265E4">
            <w:r>
              <w:t>EnrollmentCoCID</w:t>
            </w:r>
          </w:p>
        </w:tc>
        <w:tc>
          <w:tcPr>
            <w:tcW w:w="858" w:type="dxa"/>
          </w:tcPr>
          <w:p w14:paraId="09321432" w14:textId="33542C69" w:rsidR="00A8211E"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613D7124" w14:textId="69BD4E46" w:rsidR="00A8211E" w:rsidRPr="009C3437"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rsidRPr="009C3437" w14:paraId="7D3244B1"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2091DBA4" w14:textId="77777777" w:rsidR="00A8211E" w:rsidRPr="009C3437" w:rsidRDefault="00A8211E" w:rsidP="001265E4">
            <w:r>
              <w:t>ProjectEntryID</w:t>
            </w:r>
          </w:p>
        </w:tc>
        <w:tc>
          <w:tcPr>
            <w:tcW w:w="858" w:type="dxa"/>
          </w:tcPr>
          <w:p w14:paraId="0FBFBBFF" w14:textId="3F38816D" w:rsidR="00A8211E"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499BE879" w14:textId="77777777" w:rsidR="00A8211E" w:rsidRPr="009C3437"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rsidRPr="009C3437" w14:paraId="501CF283"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7ADA5AE1" w14:textId="77777777" w:rsidR="00A8211E" w:rsidRDefault="00A8211E" w:rsidP="001265E4">
            <w:r>
              <w:t xml:space="preserve">ProjectID </w:t>
            </w:r>
          </w:p>
        </w:tc>
        <w:tc>
          <w:tcPr>
            <w:tcW w:w="858" w:type="dxa"/>
          </w:tcPr>
          <w:p w14:paraId="7AC00BE3" w14:textId="75C9FECC" w:rsidR="00A8211E"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3494EB8B" w14:textId="1E70CF10" w:rsidR="00A8211E"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rsidRPr="009C3437" w14:paraId="1A371C7A"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1A2E6E8B" w14:textId="77777777" w:rsidR="00A8211E" w:rsidRPr="009C3437" w:rsidRDefault="00A8211E" w:rsidP="001265E4">
            <w:r>
              <w:t xml:space="preserve">PersonalID </w:t>
            </w:r>
          </w:p>
        </w:tc>
        <w:tc>
          <w:tcPr>
            <w:tcW w:w="858" w:type="dxa"/>
          </w:tcPr>
          <w:p w14:paraId="07382145" w14:textId="6140CDE5" w:rsidR="00A8211E" w:rsidRPr="009C3437"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0F611389" w14:textId="77777777" w:rsidR="00A8211E" w:rsidRPr="009C3437"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rsidRPr="009C3437" w14:paraId="26D06A7F"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3C3A19C2" w14:textId="77777777" w:rsidR="00A8211E" w:rsidRDefault="00A8211E" w:rsidP="001265E4">
            <w:r>
              <w:t>InformationDate</w:t>
            </w:r>
          </w:p>
        </w:tc>
        <w:tc>
          <w:tcPr>
            <w:tcW w:w="858" w:type="dxa"/>
          </w:tcPr>
          <w:p w14:paraId="1E9CCD89" w14:textId="0E27B8B7" w:rsidR="00A8211E" w:rsidRPr="009C3437"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0085C482"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rsidRPr="009C3437" w14:paraId="79A4BA3E"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1D380056" w14:textId="77777777" w:rsidR="00A8211E" w:rsidRDefault="00A8211E" w:rsidP="001265E4">
            <w:r>
              <w:t>CoCCode</w:t>
            </w:r>
          </w:p>
        </w:tc>
        <w:tc>
          <w:tcPr>
            <w:tcW w:w="858" w:type="dxa"/>
          </w:tcPr>
          <w:p w14:paraId="42E8CB0A" w14:textId="24E5F4E3" w:rsidR="00A8211E" w:rsidRPr="009C3437"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6D2D3059" w14:textId="24F068FB" w:rsidR="00A8211E" w:rsidRPr="00295D41" w:rsidRDefault="00A8211E" w:rsidP="001265E4">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295D41">
              <w:rPr>
                <w:rFonts w:ascii="Courier New" w:hAnsi="Courier New" w:cs="Courier New"/>
                <w:shd w:val="clear" w:color="auto" w:fill="EAF1D9" w:themeFill="accent6" w:themeFillTint="33"/>
              </w:rPr>
              <w:t>^[A-Za-z]{2}-</w:t>
            </w:r>
            <w:r>
              <w:rPr>
                <w:rFonts w:ascii="Courier New" w:hAnsi="Courier New" w:cs="Courier New"/>
                <w:shd w:val="clear" w:color="auto" w:fill="EAF1D9" w:themeFill="accent6" w:themeFillTint="33"/>
              </w:rPr>
              <w:t>(0-9)</w:t>
            </w:r>
            <w:r w:rsidRPr="00295D41">
              <w:rPr>
                <w:rFonts w:ascii="Courier New" w:hAnsi="Courier New" w:cs="Courier New"/>
                <w:shd w:val="clear" w:color="auto" w:fill="EAF1D9" w:themeFill="accent6" w:themeFillTint="33"/>
              </w:rPr>
              <w:t>{3}$</w:t>
            </w:r>
          </w:p>
        </w:tc>
      </w:tr>
      <w:tr w:rsidR="00A8211E" w14:paraId="10A8F952"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26E59D52" w14:textId="77777777" w:rsidR="00A8211E" w:rsidRDefault="00A8211E" w:rsidP="001265E4">
            <w:r>
              <w:t>DataCollectionStage</w:t>
            </w:r>
          </w:p>
        </w:tc>
        <w:tc>
          <w:tcPr>
            <w:tcW w:w="858" w:type="dxa"/>
          </w:tcPr>
          <w:p w14:paraId="5F3CA8C0" w14:textId="35F827B9" w:rsidR="00A8211E" w:rsidRPr="009C3437"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3522BC92"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14:paraId="485AC9A7"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43B53253" w14:textId="77777777" w:rsidR="00A8211E" w:rsidRDefault="00A8211E" w:rsidP="001265E4">
            <w:r>
              <w:t>DateCreated</w:t>
            </w:r>
          </w:p>
        </w:tc>
        <w:tc>
          <w:tcPr>
            <w:tcW w:w="858" w:type="dxa"/>
          </w:tcPr>
          <w:p w14:paraId="0885413E" w14:textId="5B991BB3" w:rsidR="00A8211E"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7B24A855"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14:paraId="1672E750"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630C06B1" w14:textId="77777777" w:rsidR="00A8211E" w:rsidRDefault="00A8211E" w:rsidP="001265E4">
            <w:r>
              <w:t>DateUpdated</w:t>
            </w:r>
          </w:p>
        </w:tc>
        <w:tc>
          <w:tcPr>
            <w:tcW w:w="858" w:type="dxa"/>
          </w:tcPr>
          <w:p w14:paraId="0BC3C6BE" w14:textId="406B8426" w:rsidR="00A8211E"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70AC20CA"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p>
        </w:tc>
      </w:tr>
      <w:tr w:rsidR="00A8211E" w14:paraId="1D5B1059"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shd w:val="clear" w:color="auto" w:fill="EBEBEB" w:themeFill="background2"/>
          </w:tcPr>
          <w:p w14:paraId="6ACDD0DF" w14:textId="77777777" w:rsidR="00A8211E" w:rsidRPr="00A8211E" w:rsidRDefault="00A8211E" w:rsidP="001265E4">
            <w:pPr>
              <w:rPr>
                <w:b w:val="0"/>
                <w:color w:val="7F7F7F" w:themeColor="text1" w:themeTint="80"/>
              </w:rPr>
            </w:pPr>
            <w:r w:rsidRPr="00A8211E">
              <w:rPr>
                <w:b w:val="0"/>
                <w:color w:val="7F7F7F" w:themeColor="text1" w:themeTint="80"/>
              </w:rPr>
              <w:lastRenderedPageBreak/>
              <w:t>UserID</w:t>
            </w:r>
          </w:p>
        </w:tc>
        <w:tc>
          <w:tcPr>
            <w:tcW w:w="858" w:type="dxa"/>
            <w:shd w:val="clear" w:color="auto" w:fill="EBEBEB" w:themeFill="background2"/>
          </w:tcPr>
          <w:p w14:paraId="36BD3A68" w14:textId="77777777" w:rsidR="00A8211E" w:rsidRPr="00A8211E" w:rsidRDefault="00A8211E"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580" w:type="dxa"/>
            <w:shd w:val="clear" w:color="auto" w:fill="EBEBEB" w:themeFill="background2"/>
          </w:tcPr>
          <w:p w14:paraId="14766706" w14:textId="77777777" w:rsidR="00A8211E" w:rsidRPr="00A8211E" w:rsidRDefault="00A8211E"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A8211E" w14:paraId="5264C731"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shd w:val="clear" w:color="auto" w:fill="EBEBEB" w:themeFill="background2"/>
          </w:tcPr>
          <w:p w14:paraId="08FBC3BA" w14:textId="77777777" w:rsidR="00A8211E" w:rsidRPr="00A8211E" w:rsidRDefault="00A8211E" w:rsidP="001265E4">
            <w:pPr>
              <w:rPr>
                <w:b w:val="0"/>
                <w:color w:val="7F7F7F" w:themeColor="text1" w:themeTint="80"/>
              </w:rPr>
            </w:pPr>
            <w:r w:rsidRPr="00A8211E">
              <w:rPr>
                <w:b w:val="0"/>
                <w:color w:val="7F7F7F" w:themeColor="text1" w:themeTint="80"/>
              </w:rPr>
              <w:t>DateDeleted</w:t>
            </w:r>
          </w:p>
        </w:tc>
        <w:tc>
          <w:tcPr>
            <w:tcW w:w="858" w:type="dxa"/>
            <w:shd w:val="clear" w:color="auto" w:fill="EBEBEB" w:themeFill="background2"/>
          </w:tcPr>
          <w:p w14:paraId="528B69F1" w14:textId="61B14BFF" w:rsidR="00A8211E" w:rsidRPr="00A8211E" w:rsidRDefault="00A8211E"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580" w:type="dxa"/>
            <w:shd w:val="clear" w:color="auto" w:fill="EBEBEB" w:themeFill="background2"/>
          </w:tcPr>
          <w:p w14:paraId="496C14BF" w14:textId="77777777" w:rsidR="00A8211E" w:rsidRPr="00A8211E" w:rsidRDefault="00A8211E"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A8211E" w14:paraId="45379CEE" w14:textId="77777777" w:rsidTr="00A8211E">
        <w:trPr>
          <w:cantSplit/>
        </w:trPr>
        <w:tc>
          <w:tcPr>
            <w:cnfStyle w:val="001000000000" w:firstRow="0" w:lastRow="0" w:firstColumn="1" w:lastColumn="0" w:oddVBand="0" w:evenVBand="0" w:oddHBand="0" w:evenHBand="0" w:firstRowFirstColumn="0" w:firstRowLastColumn="0" w:lastRowFirstColumn="0" w:lastRowLastColumn="0"/>
            <w:tcW w:w="2917" w:type="dxa"/>
          </w:tcPr>
          <w:p w14:paraId="017BF4E0" w14:textId="77777777" w:rsidR="00A8211E" w:rsidRDefault="00A8211E" w:rsidP="001265E4">
            <w:r>
              <w:t>ExportID</w:t>
            </w:r>
          </w:p>
        </w:tc>
        <w:tc>
          <w:tcPr>
            <w:tcW w:w="858" w:type="dxa"/>
          </w:tcPr>
          <w:p w14:paraId="70AF5D89" w14:textId="4CD8B5F7" w:rsidR="00A8211E" w:rsidRDefault="00A8211E"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580" w:type="dxa"/>
          </w:tcPr>
          <w:p w14:paraId="12A45402" w14:textId="77777777" w:rsidR="00A8211E" w:rsidRDefault="00A8211E" w:rsidP="001265E4">
            <w:pPr>
              <w:cnfStyle w:val="000000000000" w:firstRow="0" w:lastRow="0" w:firstColumn="0" w:lastColumn="0" w:oddVBand="0" w:evenVBand="0" w:oddHBand="0" w:evenHBand="0" w:firstRowFirstColumn="0" w:firstRowLastColumn="0" w:lastRowFirstColumn="0" w:lastRowLastColumn="0"/>
            </w:pPr>
            <w:r>
              <w:t>Must match record in Export.csv</w:t>
            </w:r>
          </w:p>
        </w:tc>
      </w:tr>
    </w:tbl>
    <w:p w14:paraId="68E02280" w14:textId="77777777" w:rsidR="0021367F" w:rsidRDefault="0021367F" w:rsidP="001265E4"/>
    <w:p w14:paraId="474DD920" w14:textId="77777777" w:rsidR="00AF0C73" w:rsidRDefault="00AF0C73" w:rsidP="001265E4">
      <w:pPr>
        <w:pStyle w:val="Heading4"/>
      </w:pPr>
      <w:r>
        <w:t>Exit.csv</w:t>
      </w:r>
    </w:p>
    <w:p w14:paraId="108F8E2C" w14:textId="3CD35A8E" w:rsidR="00AF0C73" w:rsidRDefault="00AF0C73" w:rsidP="001265E4">
      <w:r>
        <w:t>This file includes information on client exits</w:t>
      </w:r>
      <w:r w:rsidR="00FA11AD">
        <w:t xml:space="preserve">.  </w:t>
      </w:r>
      <w:r>
        <w:t>There may be no more than one record in Exit.csv for any ProjectEntryID</w:t>
      </w:r>
      <w:r w:rsidR="00FA11AD">
        <w:t xml:space="preserve">.  </w:t>
      </w:r>
    </w:p>
    <w:tbl>
      <w:tblPr>
        <w:tblStyle w:val="GridTable1Light-Accent11"/>
        <w:tblW w:w="9535" w:type="dxa"/>
        <w:tblLayout w:type="fixed"/>
        <w:tblLook w:val="04A0" w:firstRow="1" w:lastRow="0" w:firstColumn="1" w:lastColumn="0" w:noHBand="0" w:noVBand="1"/>
      </w:tblPr>
      <w:tblGrid>
        <w:gridCol w:w="3145"/>
        <w:gridCol w:w="900"/>
        <w:gridCol w:w="5490"/>
      </w:tblGrid>
      <w:tr w:rsidR="00BF27A4" w:rsidRPr="009C3437" w14:paraId="1C24E400" w14:textId="77777777" w:rsidTr="00BF27A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45" w:type="dxa"/>
          </w:tcPr>
          <w:p w14:paraId="12B7C90A" w14:textId="77777777" w:rsidR="00BF27A4" w:rsidRPr="009C3437" w:rsidRDefault="00BF27A4" w:rsidP="001265E4">
            <w:r w:rsidRPr="009C3437">
              <w:t>Name</w:t>
            </w:r>
          </w:p>
        </w:tc>
        <w:tc>
          <w:tcPr>
            <w:tcW w:w="900" w:type="dxa"/>
          </w:tcPr>
          <w:p w14:paraId="789A6F90" w14:textId="0F7A7A88" w:rsidR="00BF27A4" w:rsidRDefault="00BF27A4" w:rsidP="001265E4">
            <w:pPr>
              <w:jc w:val="center"/>
              <w:cnfStyle w:val="100000000000" w:firstRow="1" w:lastRow="0" w:firstColumn="0" w:lastColumn="0" w:oddVBand="0" w:evenVBand="0" w:oddHBand="0" w:evenHBand="0" w:firstRowFirstColumn="0" w:firstRowLastColumn="0" w:lastRowFirstColumn="0" w:lastRowLastColumn="0"/>
            </w:pPr>
            <w:r>
              <w:t>Reject</w:t>
            </w:r>
          </w:p>
        </w:tc>
        <w:tc>
          <w:tcPr>
            <w:tcW w:w="5490" w:type="dxa"/>
          </w:tcPr>
          <w:p w14:paraId="57B6D562" w14:textId="77777777" w:rsidR="00BF27A4" w:rsidRPr="009C3437" w:rsidRDefault="00BF27A4"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BF27A4" w:rsidRPr="009C3437" w14:paraId="278C304A"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438D7A00" w14:textId="77777777" w:rsidR="00BF27A4" w:rsidRPr="009C3437" w:rsidRDefault="00BF27A4" w:rsidP="001265E4">
            <w:r>
              <w:t>ExitID</w:t>
            </w:r>
          </w:p>
        </w:tc>
        <w:tc>
          <w:tcPr>
            <w:tcW w:w="900" w:type="dxa"/>
          </w:tcPr>
          <w:p w14:paraId="3F2781AA" w14:textId="26482F63"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490" w:type="dxa"/>
          </w:tcPr>
          <w:p w14:paraId="69A62FFF" w14:textId="04EA440B"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41DA3E44"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5C1C34F7" w14:textId="77777777" w:rsidR="00BF27A4" w:rsidRPr="009C3437" w:rsidRDefault="00BF27A4" w:rsidP="001265E4">
            <w:r>
              <w:t>ProjectEntryID</w:t>
            </w:r>
          </w:p>
        </w:tc>
        <w:tc>
          <w:tcPr>
            <w:tcW w:w="900" w:type="dxa"/>
          </w:tcPr>
          <w:p w14:paraId="576115F3" w14:textId="31180469"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490" w:type="dxa"/>
          </w:tcPr>
          <w:p w14:paraId="4293F992"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64CB62BE"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722BAC8A" w14:textId="77777777" w:rsidR="00BF27A4" w:rsidRPr="009C3437" w:rsidRDefault="00BF27A4" w:rsidP="001265E4">
            <w:r>
              <w:t xml:space="preserve">PersonalID </w:t>
            </w:r>
          </w:p>
        </w:tc>
        <w:tc>
          <w:tcPr>
            <w:tcW w:w="900" w:type="dxa"/>
          </w:tcPr>
          <w:p w14:paraId="766CFC1A" w14:textId="016DED37" w:rsidR="00BF27A4" w:rsidRPr="009C3437" w:rsidRDefault="00BF27A4"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490" w:type="dxa"/>
          </w:tcPr>
          <w:p w14:paraId="4E105CF8"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782AA46F"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091B15C6" w14:textId="77777777" w:rsidR="00BF27A4" w:rsidRDefault="00BF27A4" w:rsidP="001265E4">
            <w:r>
              <w:t>ExitDate</w:t>
            </w:r>
          </w:p>
        </w:tc>
        <w:tc>
          <w:tcPr>
            <w:tcW w:w="900" w:type="dxa"/>
          </w:tcPr>
          <w:p w14:paraId="110A19D0" w14:textId="71320BE1" w:rsidR="00BF27A4" w:rsidRPr="009C3437" w:rsidRDefault="00BF27A4"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490" w:type="dxa"/>
          </w:tcPr>
          <w:p w14:paraId="4B8CEB45"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38E41242"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08F32813" w14:textId="77777777" w:rsidR="00BF27A4" w:rsidRDefault="00BF27A4" w:rsidP="001265E4">
            <w:r>
              <w:t>Destination</w:t>
            </w:r>
          </w:p>
        </w:tc>
        <w:tc>
          <w:tcPr>
            <w:tcW w:w="900" w:type="dxa"/>
          </w:tcPr>
          <w:p w14:paraId="13952B3B" w14:textId="7F2957B0" w:rsidR="00BF27A4" w:rsidRPr="009C3437"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490" w:type="dxa"/>
          </w:tcPr>
          <w:p w14:paraId="5CA82018"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68A12071"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4D320A97" w14:textId="77777777" w:rsidR="00BF27A4" w:rsidRDefault="00BF27A4" w:rsidP="001265E4">
            <w:r>
              <w:t>OtherDestination</w:t>
            </w:r>
          </w:p>
        </w:tc>
        <w:tc>
          <w:tcPr>
            <w:tcW w:w="900" w:type="dxa"/>
          </w:tcPr>
          <w:p w14:paraId="50BB1BC4" w14:textId="1E77B812"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490" w:type="dxa"/>
          </w:tcPr>
          <w:p w14:paraId="35250798"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27C3B88F"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5F761A99" w14:textId="77777777" w:rsidR="00BF27A4" w:rsidRPr="00BF27A4" w:rsidRDefault="00BF27A4" w:rsidP="001265E4">
            <w:pPr>
              <w:rPr>
                <w:b w:val="0"/>
                <w:color w:val="7F7F7F" w:themeColor="text1" w:themeTint="80"/>
              </w:rPr>
            </w:pPr>
            <w:r w:rsidRPr="00BF27A4">
              <w:rPr>
                <w:b w:val="0"/>
                <w:color w:val="7F7F7F" w:themeColor="text1" w:themeTint="80"/>
              </w:rPr>
              <w:t>AssessmentDisposition</w:t>
            </w:r>
          </w:p>
        </w:tc>
        <w:tc>
          <w:tcPr>
            <w:tcW w:w="900" w:type="dxa"/>
            <w:shd w:val="clear" w:color="auto" w:fill="EBEBEB" w:themeFill="background2"/>
          </w:tcPr>
          <w:p w14:paraId="02344066" w14:textId="71DD3A7E"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29972DC5"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14:paraId="0EE82F34"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0B3C6A9D" w14:textId="77777777" w:rsidR="00BF27A4" w:rsidRPr="00BF27A4" w:rsidRDefault="00BF27A4" w:rsidP="001265E4">
            <w:pPr>
              <w:rPr>
                <w:b w:val="0"/>
                <w:color w:val="7F7F7F" w:themeColor="text1" w:themeTint="80"/>
              </w:rPr>
            </w:pPr>
            <w:r w:rsidRPr="00BF27A4">
              <w:rPr>
                <w:b w:val="0"/>
                <w:color w:val="7F7F7F" w:themeColor="text1" w:themeTint="80"/>
              </w:rPr>
              <w:t>OtherDisposition</w:t>
            </w:r>
          </w:p>
        </w:tc>
        <w:tc>
          <w:tcPr>
            <w:tcW w:w="900" w:type="dxa"/>
            <w:shd w:val="clear" w:color="auto" w:fill="EBEBEB" w:themeFill="background2"/>
          </w:tcPr>
          <w:p w14:paraId="2B58D962" w14:textId="4F19D734"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0A9846FE"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14:paraId="68E54202"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2FC44C58" w14:textId="77777777" w:rsidR="00BF27A4" w:rsidRPr="00BF27A4" w:rsidRDefault="00BF27A4" w:rsidP="001265E4">
            <w:pPr>
              <w:rPr>
                <w:b w:val="0"/>
                <w:color w:val="7F7F7F" w:themeColor="text1" w:themeTint="80"/>
              </w:rPr>
            </w:pPr>
            <w:r w:rsidRPr="00BF27A4">
              <w:rPr>
                <w:b w:val="0"/>
                <w:color w:val="7F7F7F" w:themeColor="text1" w:themeTint="80"/>
              </w:rPr>
              <w:t>HousingAssessment</w:t>
            </w:r>
          </w:p>
        </w:tc>
        <w:tc>
          <w:tcPr>
            <w:tcW w:w="900" w:type="dxa"/>
            <w:shd w:val="clear" w:color="auto" w:fill="EBEBEB" w:themeFill="background2"/>
          </w:tcPr>
          <w:p w14:paraId="100C8AD4" w14:textId="2D61C13B"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4C36AF05"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14:paraId="79F84945"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4178879F" w14:textId="77777777" w:rsidR="00BF27A4" w:rsidRPr="00BF27A4" w:rsidRDefault="00BF27A4" w:rsidP="001265E4">
            <w:pPr>
              <w:rPr>
                <w:b w:val="0"/>
                <w:color w:val="7F7F7F" w:themeColor="text1" w:themeTint="80"/>
              </w:rPr>
            </w:pPr>
            <w:r w:rsidRPr="00BF27A4">
              <w:rPr>
                <w:b w:val="0"/>
                <w:color w:val="7F7F7F" w:themeColor="text1" w:themeTint="80"/>
              </w:rPr>
              <w:t>SubsidyInformation</w:t>
            </w:r>
          </w:p>
        </w:tc>
        <w:tc>
          <w:tcPr>
            <w:tcW w:w="900" w:type="dxa"/>
            <w:shd w:val="clear" w:color="auto" w:fill="EBEBEB" w:themeFill="background2"/>
          </w:tcPr>
          <w:p w14:paraId="625A28DF" w14:textId="73266B82"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37DED0AD" w14:textId="1A3EB806"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14:paraId="591893EB"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73E482B4" w14:textId="77777777" w:rsidR="00BF27A4" w:rsidRPr="00BF27A4" w:rsidRDefault="00BF27A4" w:rsidP="001265E4">
            <w:pPr>
              <w:rPr>
                <w:b w:val="0"/>
                <w:color w:val="7F7F7F" w:themeColor="text1" w:themeTint="80"/>
              </w:rPr>
            </w:pPr>
            <w:r w:rsidRPr="00BF27A4">
              <w:rPr>
                <w:b w:val="0"/>
                <w:color w:val="7F7F7F" w:themeColor="text1" w:themeTint="80"/>
              </w:rPr>
              <w:t>ConnectionWithSOAR</w:t>
            </w:r>
          </w:p>
        </w:tc>
        <w:tc>
          <w:tcPr>
            <w:tcW w:w="900" w:type="dxa"/>
            <w:shd w:val="clear" w:color="auto" w:fill="EBEBEB" w:themeFill="background2"/>
          </w:tcPr>
          <w:p w14:paraId="275EBDA3" w14:textId="23F7564F"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789DCEEF"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2263CA97"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66956240" w14:textId="77777777" w:rsidR="00BF27A4" w:rsidRPr="00BF27A4" w:rsidRDefault="00BF27A4" w:rsidP="001265E4">
            <w:pPr>
              <w:rPr>
                <w:b w:val="0"/>
                <w:color w:val="7F7F7F" w:themeColor="text1" w:themeTint="80"/>
              </w:rPr>
            </w:pPr>
            <w:r w:rsidRPr="00BF27A4">
              <w:rPr>
                <w:b w:val="0"/>
                <w:color w:val="7F7F7F" w:themeColor="text1" w:themeTint="80"/>
              </w:rPr>
              <w:t>WrittenAftercarePlan</w:t>
            </w:r>
          </w:p>
        </w:tc>
        <w:tc>
          <w:tcPr>
            <w:tcW w:w="900" w:type="dxa"/>
            <w:shd w:val="clear" w:color="auto" w:fill="EBEBEB" w:themeFill="background2"/>
          </w:tcPr>
          <w:p w14:paraId="23BD1558" w14:textId="62B6E6BE"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27E8A08B"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2F034833"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1BF05DDE" w14:textId="77777777" w:rsidR="00BF27A4" w:rsidRPr="00BF27A4" w:rsidRDefault="00BF27A4" w:rsidP="001265E4">
            <w:pPr>
              <w:rPr>
                <w:b w:val="0"/>
                <w:color w:val="7F7F7F" w:themeColor="text1" w:themeTint="80"/>
              </w:rPr>
            </w:pPr>
            <w:r w:rsidRPr="00BF27A4">
              <w:rPr>
                <w:b w:val="0"/>
                <w:color w:val="7F7F7F" w:themeColor="text1" w:themeTint="80"/>
              </w:rPr>
              <w:t>AssistanceMainstreamBenefits</w:t>
            </w:r>
          </w:p>
        </w:tc>
        <w:tc>
          <w:tcPr>
            <w:tcW w:w="900" w:type="dxa"/>
            <w:shd w:val="clear" w:color="auto" w:fill="EBEBEB" w:themeFill="background2"/>
          </w:tcPr>
          <w:p w14:paraId="6FC4115F" w14:textId="1DBF0342"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4FDB66CB"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7BB2A665"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05420C45" w14:textId="77777777" w:rsidR="00BF27A4" w:rsidRPr="00BF27A4" w:rsidRDefault="00BF27A4" w:rsidP="001265E4">
            <w:pPr>
              <w:rPr>
                <w:b w:val="0"/>
                <w:color w:val="7F7F7F" w:themeColor="text1" w:themeTint="80"/>
              </w:rPr>
            </w:pPr>
            <w:r w:rsidRPr="00BF27A4">
              <w:rPr>
                <w:b w:val="0"/>
                <w:color w:val="7F7F7F" w:themeColor="text1" w:themeTint="80"/>
              </w:rPr>
              <w:t>PermanentHousingPlacement</w:t>
            </w:r>
          </w:p>
        </w:tc>
        <w:tc>
          <w:tcPr>
            <w:tcW w:w="900" w:type="dxa"/>
            <w:shd w:val="clear" w:color="auto" w:fill="EBEBEB" w:themeFill="background2"/>
          </w:tcPr>
          <w:p w14:paraId="3E0EC518" w14:textId="43ECB499"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57ABFA6A"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74AA2056"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7FCFCCBA" w14:textId="77777777" w:rsidR="00BF27A4" w:rsidRPr="00BF27A4" w:rsidRDefault="00BF27A4" w:rsidP="001265E4">
            <w:pPr>
              <w:rPr>
                <w:b w:val="0"/>
                <w:color w:val="7F7F7F" w:themeColor="text1" w:themeTint="80"/>
              </w:rPr>
            </w:pPr>
            <w:r w:rsidRPr="00BF27A4">
              <w:rPr>
                <w:b w:val="0"/>
                <w:color w:val="7F7F7F" w:themeColor="text1" w:themeTint="80"/>
              </w:rPr>
              <w:t>TemporaryShelterPlacement</w:t>
            </w:r>
          </w:p>
        </w:tc>
        <w:tc>
          <w:tcPr>
            <w:tcW w:w="900" w:type="dxa"/>
            <w:shd w:val="clear" w:color="auto" w:fill="EBEBEB" w:themeFill="background2"/>
          </w:tcPr>
          <w:p w14:paraId="273D0E50" w14:textId="6AD91F35"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6C5ADBAB"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043C96A9"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5B5121DA" w14:textId="77777777" w:rsidR="00BF27A4" w:rsidRPr="00BF27A4" w:rsidRDefault="00BF27A4" w:rsidP="001265E4">
            <w:pPr>
              <w:rPr>
                <w:b w:val="0"/>
                <w:color w:val="7F7F7F" w:themeColor="text1" w:themeTint="80"/>
              </w:rPr>
            </w:pPr>
            <w:r w:rsidRPr="00BF27A4">
              <w:rPr>
                <w:b w:val="0"/>
                <w:color w:val="7F7F7F" w:themeColor="text1" w:themeTint="80"/>
              </w:rPr>
              <w:t>ExitCounseling</w:t>
            </w:r>
          </w:p>
        </w:tc>
        <w:tc>
          <w:tcPr>
            <w:tcW w:w="900" w:type="dxa"/>
            <w:shd w:val="clear" w:color="auto" w:fill="EBEBEB" w:themeFill="background2"/>
          </w:tcPr>
          <w:p w14:paraId="111D9B22" w14:textId="268F14FD"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37D512BC"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12369197"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12D68BD8" w14:textId="77777777" w:rsidR="00BF27A4" w:rsidRPr="00BF27A4" w:rsidRDefault="00BF27A4" w:rsidP="001265E4">
            <w:pPr>
              <w:rPr>
                <w:b w:val="0"/>
                <w:color w:val="7F7F7F" w:themeColor="text1" w:themeTint="80"/>
              </w:rPr>
            </w:pPr>
            <w:r w:rsidRPr="00BF27A4">
              <w:rPr>
                <w:b w:val="0"/>
                <w:color w:val="7F7F7F" w:themeColor="text1" w:themeTint="80"/>
              </w:rPr>
              <w:t>FurtherFollowUpServices</w:t>
            </w:r>
          </w:p>
        </w:tc>
        <w:tc>
          <w:tcPr>
            <w:tcW w:w="900" w:type="dxa"/>
            <w:shd w:val="clear" w:color="auto" w:fill="EBEBEB" w:themeFill="background2"/>
          </w:tcPr>
          <w:p w14:paraId="38D1D645" w14:textId="5A24F491"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6515D919"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7AEAA998"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7BB8FB1F" w14:textId="77777777" w:rsidR="00BF27A4" w:rsidRPr="00BF27A4" w:rsidRDefault="00BF27A4" w:rsidP="001265E4">
            <w:pPr>
              <w:rPr>
                <w:b w:val="0"/>
                <w:color w:val="7F7F7F" w:themeColor="text1" w:themeTint="80"/>
              </w:rPr>
            </w:pPr>
            <w:r w:rsidRPr="00BF27A4">
              <w:rPr>
                <w:b w:val="0"/>
                <w:color w:val="7F7F7F" w:themeColor="text1" w:themeTint="80"/>
              </w:rPr>
              <w:t>ScheduledFollowUpContacts</w:t>
            </w:r>
          </w:p>
        </w:tc>
        <w:tc>
          <w:tcPr>
            <w:tcW w:w="900" w:type="dxa"/>
            <w:shd w:val="clear" w:color="auto" w:fill="EBEBEB" w:themeFill="background2"/>
          </w:tcPr>
          <w:p w14:paraId="73056FF4" w14:textId="56C74387"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32A4E4CF"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0D2F2F16"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1E176381" w14:textId="77777777" w:rsidR="00BF27A4" w:rsidRPr="00BF27A4" w:rsidRDefault="00BF27A4" w:rsidP="001265E4">
            <w:pPr>
              <w:rPr>
                <w:b w:val="0"/>
                <w:color w:val="7F7F7F" w:themeColor="text1" w:themeTint="80"/>
              </w:rPr>
            </w:pPr>
            <w:r w:rsidRPr="00BF27A4">
              <w:rPr>
                <w:b w:val="0"/>
                <w:color w:val="7F7F7F" w:themeColor="text1" w:themeTint="80"/>
              </w:rPr>
              <w:t>ResourcePackage</w:t>
            </w:r>
          </w:p>
        </w:tc>
        <w:tc>
          <w:tcPr>
            <w:tcW w:w="900" w:type="dxa"/>
            <w:shd w:val="clear" w:color="auto" w:fill="EBEBEB" w:themeFill="background2"/>
          </w:tcPr>
          <w:p w14:paraId="1C961F0E" w14:textId="35767E9D"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463227D7"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7F4AE47B"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11958B1D" w14:textId="77777777" w:rsidR="00BF27A4" w:rsidRPr="00BF27A4" w:rsidRDefault="00BF27A4" w:rsidP="001265E4">
            <w:pPr>
              <w:rPr>
                <w:b w:val="0"/>
                <w:color w:val="7F7F7F" w:themeColor="text1" w:themeTint="80"/>
              </w:rPr>
            </w:pPr>
            <w:r w:rsidRPr="00BF27A4">
              <w:rPr>
                <w:b w:val="0"/>
                <w:color w:val="7F7F7F" w:themeColor="text1" w:themeTint="80"/>
              </w:rPr>
              <w:t>OtherAftercarePlanOrAction</w:t>
            </w:r>
          </w:p>
        </w:tc>
        <w:tc>
          <w:tcPr>
            <w:tcW w:w="900" w:type="dxa"/>
            <w:shd w:val="clear" w:color="auto" w:fill="EBEBEB" w:themeFill="background2"/>
          </w:tcPr>
          <w:p w14:paraId="4F6EBF5A" w14:textId="1DE42E72"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66AFBF4D"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3BAC5849"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766E0309" w14:textId="77777777" w:rsidR="00BF27A4" w:rsidRPr="00BF27A4" w:rsidRDefault="00BF27A4" w:rsidP="001265E4">
            <w:pPr>
              <w:rPr>
                <w:b w:val="0"/>
                <w:color w:val="7F7F7F" w:themeColor="text1" w:themeTint="80"/>
              </w:rPr>
            </w:pPr>
            <w:r w:rsidRPr="00BF27A4">
              <w:rPr>
                <w:b w:val="0"/>
                <w:color w:val="7F7F7F" w:themeColor="text1" w:themeTint="80"/>
              </w:rPr>
              <w:t>ProjectCompletionStatus</w:t>
            </w:r>
          </w:p>
        </w:tc>
        <w:tc>
          <w:tcPr>
            <w:tcW w:w="900" w:type="dxa"/>
            <w:shd w:val="clear" w:color="auto" w:fill="EBEBEB" w:themeFill="background2"/>
          </w:tcPr>
          <w:p w14:paraId="04082CC3" w14:textId="55D683FC"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48A9F86D"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3494F161"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3B7F8406" w14:textId="77777777" w:rsidR="00BF27A4" w:rsidRPr="00BF27A4" w:rsidRDefault="00BF27A4" w:rsidP="001265E4">
            <w:pPr>
              <w:rPr>
                <w:b w:val="0"/>
                <w:color w:val="7F7F7F" w:themeColor="text1" w:themeTint="80"/>
              </w:rPr>
            </w:pPr>
            <w:r w:rsidRPr="00BF27A4">
              <w:rPr>
                <w:b w:val="0"/>
                <w:color w:val="7F7F7F" w:themeColor="text1" w:themeTint="80"/>
              </w:rPr>
              <w:t>EarlyExitReason</w:t>
            </w:r>
          </w:p>
        </w:tc>
        <w:tc>
          <w:tcPr>
            <w:tcW w:w="900" w:type="dxa"/>
            <w:shd w:val="clear" w:color="auto" w:fill="EBEBEB" w:themeFill="background2"/>
          </w:tcPr>
          <w:p w14:paraId="74C80C83" w14:textId="01BCA275"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12146C8C" w14:textId="219239B5" w:rsidR="00BF27A4" w:rsidRPr="00BF27A4" w:rsidRDefault="00BF27A4" w:rsidP="001265E4">
            <w:pPr>
              <w:pStyle w:val="ListParagraph"/>
              <w:numPr>
                <w:ilvl w:val="0"/>
                <w:numId w:val="27"/>
              </w:numPr>
              <w:ind w:left="104" w:hanging="104"/>
              <w:contextualSpacing/>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1F396F3C"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11C6EA1F" w14:textId="77777777" w:rsidR="00BF27A4" w:rsidRPr="00BF27A4" w:rsidRDefault="00BF27A4" w:rsidP="001265E4">
            <w:pPr>
              <w:rPr>
                <w:b w:val="0"/>
                <w:color w:val="7F7F7F" w:themeColor="text1" w:themeTint="80"/>
              </w:rPr>
            </w:pPr>
            <w:r w:rsidRPr="00BF27A4">
              <w:rPr>
                <w:b w:val="0"/>
                <w:color w:val="7F7F7F" w:themeColor="text1" w:themeTint="80"/>
              </w:rPr>
              <w:t>FamilyReunificationAchieved</w:t>
            </w:r>
          </w:p>
        </w:tc>
        <w:tc>
          <w:tcPr>
            <w:tcW w:w="900" w:type="dxa"/>
            <w:shd w:val="clear" w:color="auto" w:fill="EBEBEB" w:themeFill="background2"/>
          </w:tcPr>
          <w:p w14:paraId="19509FD4" w14:textId="3CB123D8"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490" w:type="dxa"/>
            <w:shd w:val="clear" w:color="auto" w:fill="EBEBEB" w:themeFill="background2"/>
          </w:tcPr>
          <w:p w14:paraId="4510592A"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C271D2" w14:paraId="2FF3F69C"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68DEE55B" w14:textId="77777777" w:rsidR="00C271D2" w:rsidRDefault="00C271D2" w:rsidP="001265E4">
            <w:r>
              <w:t>DateCreated</w:t>
            </w:r>
          </w:p>
        </w:tc>
        <w:tc>
          <w:tcPr>
            <w:tcW w:w="900" w:type="dxa"/>
          </w:tcPr>
          <w:p w14:paraId="4F4E74B7" w14:textId="01EEFD0C" w:rsidR="00C271D2" w:rsidRDefault="00C271D2" w:rsidP="001265E4">
            <w:pPr>
              <w:jc w:val="center"/>
              <w:cnfStyle w:val="000000000000" w:firstRow="0" w:lastRow="0" w:firstColumn="0" w:lastColumn="0" w:oddVBand="0" w:evenVBand="0" w:oddHBand="0" w:evenHBand="0" w:firstRowFirstColumn="0" w:firstRowLastColumn="0" w:lastRowFirstColumn="0" w:lastRowLastColumn="0"/>
            </w:pPr>
            <w:r w:rsidRPr="00623DE0">
              <w:t>&gt;0</w:t>
            </w:r>
          </w:p>
        </w:tc>
        <w:tc>
          <w:tcPr>
            <w:tcW w:w="5490" w:type="dxa"/>
          </w:tcPr>
          <w:p w14:paraId="0FE06E4B" w14:textId="77777777" w:rsidR="00C271D2" w:rsidRDefault="00C271D2" w:rsidP="001265E4">
            <w:pPr>
              <w:cnfStyle w:val="000000000000" w:firstRow="0" w:lastRow="0" w:firstColumn="0" w:lastColumn="0" w:oddVBand="0" w:evenVBand="0" w:oddHBand="0" w:evenHBand="0" w:firstRowFirstColumn="0" w:firstRowLastColumn="0" w:lastRowFirstColumn="0" w:lastRowLastColumn="0"/>
            </w:pPr>
          </w:p>
        </w:tc>
      </w:tr>
      <w:tr w:rsidR="00C271D2" w14:paraId="33A62506"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2101F9F3" w14:textId="77777777" w:rsidR="00C271D2" w:rsidRDefault="00C271D2" w:rsidP="001265E4">
            <w:r>
              <w:t>DateUpdated</w:t>
            </w:r>
          </w:p>
        </w:tc>
        <w:tc>
          <w:tcPr>
            <w:tcW w:w="900" w:type="dxa"/>
          </w:tcPr>
          <w:p w14:paraId="1F05D271" w14:textId="486E567A" w:rsidR="00C271D2" w:rsidRDefault="00C271D2" w:rsidP="001265E4">
            <w:pPr>
              <w:jc w:val="center"/>
              <w:cnfStyle w:val="000000000000" w:firstRow="0" w:lastRow="0" w:firstColumn="0" w:lastColumn="0" w:oddVBand="0" w:evenVBand="0" w:oddHBand="0" w:evenHBand="0" w:firstRowFirstColumn="0" w:firstRowLastColumn="0" w:lastRowFirstColumn="0" w:lastRowLastColumn="0"/>
            </w:pPr>
            <w:r w:rsidRPr="00623DE0">
              <w:t>&gt;0</w:t>
            </w:r>
          </w:p>
        </w:tc>
        <w:tc>
          <w:tcPr>
            <w:tcW w:w="5490" w:type="dxa"/>
          </w:tcPr>
          <w:p w14:paraId="3D670135" w14:textId="77777777" w:rsidR="00C271D2" w:rsidRDefault="00C271D2" w:rsidP="001265E4">
            <w:pPr>
              <w:cnfStyle w:val="000000000000" w:firstRow="0" w:lastRow="0" w:firstColumn="0" w:lastColumn="0" w:oddVBand="0" w:evenVBand="0" w:oddHBand="0" w:evenHBand="0" w:firstRowFirstColumn="0" w:firstRowLastColumn="0" w:lastRowFirstColumn="0" w:lastRowLastColumn="0"/>
            </w:pPr>
          </w:p>
        </w:tc>
      </w:tr>
      <w:tr w:rsidR="00BF27A4" w14:paraId="3B6E2D87"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4784CA33" w14:textId="77777777" w:rsidR="00BF27A4" w:rsidRPr="00BF27A4" w:rsidRDefault="00BF27A4" w:rsidP="001265E4">
            <w:pPr>
              <w:rPr>
                <w:bCs w:val="0"/>
                <w:color w:val="7F7F7F" w:themeColor="text1" w:themeTint="80"/>
              </w:rPr>
            </w:pPr>
            <w:r w:rsidRPr="00BF27A4">
              <w:rPr>
                <w:bCs w:val="0"/>
                <w:color w:val="7F7F7F" w:themeColor="text1" w:themeTint="80"/>
              </w:rPr>
              <w:t>UserID</w:t>
            </w:r>
          </w:p>
        </w:tc>
        <w:tc>
          <w:tcPr>
            <w:tcW w:w="900" w:type="dxa"/>
            <w:shd w:val="clear" w:color="auto" w:fill="EBEBEB" w:themeFill="background2"/>
          </w:tcPr>
          <w:p w14:paraId="738FFC0E" w14:textId="77777777"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bCs/>
                <w:color w:val="7F7F7F" w:themeColor="text1" w:themeTint="80"/>
              </w:rPr>
            </w:pPr>
          </w:p>
        </w:tc>
        <w:tc>
          <w:tcPr>
            <w:tcW w:w="5490" w:type="dxa"/>
            <w:shd w:val="clear" w:color="auto" w:fill="EBEBEB" w:themeFill="background2"/>
          </w:tcPr>
          <w:p w14:paraId="75C5AC41"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bCs/>
                <w:color w:val="7F7F7F" w:themeColor="text1" w:themeTint="80"/>
              </w:rPr>
            </w:pPr>
          </w:p>
        </w:tc>
      </w:tr>
      <w:tr w:rsidR="00BF27A4" w14:paraId="07A8B386"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shd w:val="clear" w:color="auto" w:fill="EBEBEB" w:themeFill="background2"/>
          </w:tcPr>
          <w:p w14:paraId="72E548C5" w14:textId="77777777" w:rsidR="00BF27A4" w:rsidRPr="00BF27A4" w:rsidRDefault="00BF27A4" w:rsidP="001265E4">
            <w:pPr>
              <w:rPr>
                <w:bCs w:val="0"/>
                <w:color w:val="7F7F7F" w:themeColor="text1" w:themeTint="80"/>
              </w:rPr>
            </w:pPr>
            <w:r w:rsidRPr="00BF27A4">
              <w:rPr>
                <w:bCs w:val="0"/>
                <w:color w:val="7F7F7F" w:themeColor="text1" w:themeTint="80"/>
              </w:rPr>
              <w:t>DateDeleted</w:t>
            </w:r>
          </w:p>
        </w:tc>
        <w:tc>
          <w:tcPr>
            <w:tcW w:w="900" w:type="dxa"/>
            <w:shd w:val="clear" w:color="auto" w:fill="EBEBEB" w:themeFill="background2"/>
          </w:tcPr>
          <w:p w14:paraId="570BD213" w14:textId="72B8D7EE"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bCs/>
                <w:color w:val="7F7F7F" w:themeColor="text1" w:themeTint="80"/>
              </w:rPr>
            </w:pPr>
          </w:p>
        </w:tc>
        <w:tc>
          <w:tcPr>
            <w:tcW w:w="5490" w:type="dxa"/>
            <w:shd w:val="clear" w:color="auto" w:fill="EBEBEB" w:themeFill="background2"/>
          </w:tcPr>
          <w:p w14:paraId="7B87111E"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bCs/>
                <w:color w:val="7F7F7F" w:themeColor="text1" w:themeTint="80"/>
              </w:rPr>
            </w:pPr>
          </w:p>
        </w:tc>
      </w:tr>
      <w:tr w:rsidR="00BF27A4" w14:paraId="3AF01A11" w14:textId="77777777" w:rsidTr="00BF27A4">
        <w:trPr>
          <w:cantSplit/>
        </w:trPr>
        <w:tc>
          <w:tcPr>
            <w:cnfStyle w:val="001000000000" w:firstRow="0" w:lastRow="0" w:firstColumn="1" w:lastColumn="0" w:oddVBand="0" w:evenVBand="0" w:oddHBand="0" w:evenHBand="0" w:firstRowFirstColumn="0" w:firstRowLastColumn="0" w:lastRowFirstColumn="0" w:lastRowLastColumn="0"/>
            <w:tcW w:w="3145" w:type="dxa"/>
          </w:tcPr>
          <w:p w14:paraId="6EF99234" w14:textId="77777777" w:rsidR="00BF27A4" w:rsidRDefault="00BF27A4" w:rsidP="001265E4">
            <w:r>
              <w:t>ExportID</w:t>
            </w:r>
          </w:p>
        </w:tc>
        <w:tc>
          <w:tcPr>
            <w:tcW w:w="900" w:type="dxa"/>
          </w:tcPr>
          <w:p w14:paraId="4FEFA347" w14:textId="7016046E"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490" w:type="dxa"/>
          </w:tcPr>
          <w:p w14:paraId="3757B60E" w14:textId="3840BAB9"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bl>
    <w:p w14:paraId="6E4DF6E3" w14:textId="77777777" w:rsidR="00AF0C73" w:rsidRDefault="00AF0C73" w:rsidP="001265E4"/>
    <w:p w14:paraId="123C5FB2" w14:textId="77777777" w:rsidR="00AF0C73" w:rsidRDefault="00AF0C73" w:rsidP="001265E4">
      <w:pPr>
        <w:pStyle w:val="Heading4"/>
      </w:pPr>
      <w:r>
        <w:t>IncomeBenefits.csv</w:t>
      </w:r>
    </w:p>
    <w:tbl>
      <w:tblPr>
        <w:tblStyle w:val="GridTable1Light-Accent11"/>
        <w:tblW w:w="9535" w:type="dxa"/>
        <w:tblLook w:val="04A0" w:firstRow="1" w:lastRow="0" w:firstColumn="1" w:lastColumn="0" w:noHBand="0" w:noVBand="1"/>
      </w:tblPr>
      <w:tblGrid>
        <w:gridCol w:w="3115"/>
        <w:gridCol w:w="786"/>
        <w:gridCol w:w="5634"/>
      </w:tblGrid>
      <w:tr w:rsidR="00BF27A4" w:rsidRPr="009C3437" w14:paraId="4E35977C" w14:textId="77777777" w:rsidTr="006F60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5" w:type="dxa"/>
          </w:tcPr>
          <w:p w14:paraId="3BAC2B98" w14:textId="77777777" w:rsidR="00BF27A4" w:rsidRPr="009C3437" w:rsidRDefault="00BF27A4" w:rsidP="001265E4">
            <w:r w:rsidRPr="009C3437">
              <w:t>Name</w:t>
            </w:r>
          </w:p>
        </w:tc>
        <w:tc>
          <w:tcPr>
            <w:tcW w:w="786" w:type="dxa"/>
          </w:tcPr>
          <w:p w14:paraId="4BE16132" w14:textId="14CFFAC0" w:rsidR="00BF27A4" w:rsidRDefault="00BF27A4" w:rsidP="001265E4">
            <w:pPr>
              <w:jc w:val="center"/>
              <w:cnfStyle w:val="100000000000" w:firstRow="1" w:lastRow="0" w:firstColumn="0" w:lastColumn="0" w:oddVBand="0" w:evenVBand="0" w:oddHBand="0" w:evenHBand="0" w:firstRowFirstColumn="0" w:firstRowLastColumn="0" w:lastRowFirstColumn="0" w:lastRowLastColumn="0"/>
            </w:pPr>
            <w:r>
              <w:t>Reject</w:t>
            </w:r>
          </w:p>
        </w:tc>
        <w:tc>
          <w:tcPr>
            <w:tcW w:w="5634" w:type="dxa"/>
          </w:tcPr>
          <w:p w14:paraId="205A95E8" w14:textId="77777777" w:rsidR="00BF27A4" w:rsidRPr="009C3437" w:rsidRDefault="00BF27A4" w:rsidP="001265E4">
            <w:pPr>
              <w:cnfStyle w:val="100000000000" w:firstRow="1" w:lastRow="0" w:firstColumn="0" w:lastColumn="0" w:oddVBand="0" w:evenVBand="0" w:oddHBand="0" w:evenHBand="0" w:firstRowFirstColumn="0" w:firstRowLastColumn="0" w:lastRowFirstColumn="0" w:lastRowLastColumn="0"/>
            </w:pPr>
            <w:r w:rsidRPr="009C3437">
              <w:t>Notes</w:t>
            </w:r>
          </w:p>
        </w:tc>
      </w:tr>
      <w:tr w:rsidR="006F6082" w:rsidRPr="006F6082" w14:paraId="456F17A1"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3FC1AF0E" w14:textId="77777777" w:rsidR="00BF27A4" w:rsidRPr="006F6082" w:rsidRDefault="00BF27A4" w:rsidP="001265E4">
            <w:pPr>
              <w:rPr>
                <w:b w:val="0"/>
                <w:color w:val="7F7F7F" w:themeColor="text1" w:themeTint="80"/>
              </w:rPr>
            </w:pPr>
            <w:r w:rsidRPr="006F6082">
              <w:rPr>
                <w:b w:val="0"/>
                <w:color w:val="7F7F7F" w:themeColor="text1" w:themeTint="80"/>
              </w:rPr>
              <w:t>IncomeBenefitsID</w:t>
            </w:r>
          </w:p>
        </w:tc>
        <w:tc>
          <w:tcPr>
            <w:tcW w:w="786" w:type="dxa"/>
            <w:shd w:val="clear" w:color="auto" w:fill="EBEBEB" w:themeFill="background2"/>
          </w:tcPr>
          <w:p w14:paraId="683A6732" w14:textId="77777777" w:rsidR="00BF27A4" w:rsidRPr="006F6082"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2395D091" w14:textId="14328DA4" w:rsidR="00BF27A4" w:rsidRPr="006F6082"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4FCAB98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33A8753" w14:textId="77777777" w:rsidR="00BF27A4" w:rsidRPr="009C3437" w:rsidRDefault="00BF27A4" w:rsidP="001265E4">
            <w:r>
              <w:t>ProjectEntryID</w:t>
            </w:r>
          </w:p>
        </w:tc>
        <w:tc>
          <w:tcPr>
            <w:tcW w:w="786" w:type="dxa"/>
          </w:tcPr>
          <w:p w14:paraId="7514BF4C" w14:textId="52C98548" w:rsidR="00BF27A4" w:rsidRDefault="006F6082"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634" w:type="dxa"/>
          </w:tcPr>
          <w:p w14:paraId="37FBBE92"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34973C66"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2569140" w14:textId="77777777" w:rsidR="00BF27A4" w:rsidRPr="009C3437" w:rsidRDefault="00BF27A4" w:rsidP="001265E4">
            <w:r>
              <w:t xml:space="preserve">PersonalID </w:t>
            </w:r>
          </w:p>
        </w:tc>
        <w:tc>
          <w:tcPr>
            <w:tcW w:w="786" w:type="dxa"/>
          </w:tcPr>
          <w:p w14:paraId="247E247A" w14:textId="180AF838" w:rsidR="00BF27A4" w:rsidRPr="009C3437" w:rsidRDefault="006F6082"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634" w:type="dxa"/>
          </w:tcPr>
          <w:p w14:paraId="164A1F16"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0BE5F27B"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7EAD3F3" w14:textId="77777777" w:rsidR="00BF27A4" w:rsidRDefault="00BF27A4" w:rsidP="001265E4">
            <w:r>
              <w:t>InformationDate</w:t>
            </w:r>
          </w:p>
        </w:tc>
        <w:tc>
          <w:tcPr>
            <w:tcW w:w="786" w:type="dxa"/>
          </w:tcPr>
          <w:p w14:paraId="5F6972AD" w14:textId="77E146BF" w:rsidR="00BF27A4" w:rsidRPr="009C3437" w:rsidRDefault="006F6082"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634" w:type="dxa"/>
          </w:tcPr>
          <w:p w14:paraId="6B613973"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51F8A9C3"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01036A2" w14:textId="77777777" w:rsidR="00BF27A4" w:rsidRDefault="00BF27A4" w:rsidP="001265E4">
            <w:r>
              <w:lastRenderedPageBreak/>
              <w:t>IncomeFromAnySource</w:t>
            </w:r>
          </w:p>
        </w:tc>
        <w:tc>
          <w:tcPr>
            <w:tcW w:w="786" w:type="dxa"/>
          </w:tcPr>
          <w:p w14:paraId="726C72DF" w14:textId="75781807" w:rsidR="00BF27A4" w:rsidRPr="009C3437" w:rsidRDefault="00C271D2" w:rsidP="001265E4">
            <w:pPr>
              <w:jc w:val="center"/>
              <w:cnfStyle w:val="000000000000" w:firstRow="0" w:lastRow="0" w:firstColumn="0" w:lastColumn="0" w:oddVBand="0" w:evenVBand="0" w:oddHBand="0" w:evenHBand="0" w:firstRowFirstColumn="0" w:firstRowLastColumn="0" w:lastRowFirstColumn="0" w:lastRowLastColumn="0"/>
            </w:pPr>
            <w:r>
              <w:t>&gt;5</w:t>
            </w:r>
          </w:p>
        </w:tc>
        <w:tc>
          <w:tcPr>
            <w:tcW w:w="5634" w:type="dxa"/>
          </w:tcPr>
          <w:p w14:paraId="457FC6C1" w14:textId="1B3EAC2C" w:rsidR="00BF27A4" w:rsidRPr="009C3437" w:rsidRDefault="00C271D2" w:rsidP="001265E4">
            <w:pPr>
              <w:cnfStyle w:val="000000000000" w:firstRow="0" w:lastRow="0" w:firstColumn="0" w:lastColumn="0" w:oddVBand="0" w:evenVBand="0" w:oddHBand="0" w:evenHBand="0" w:firstRowFirstColumn="0" w:firstRowLastColumn="0" w:lastRowFirstColumn="0" w:lastRowLastColumn="0"/>
            </w:pPr>
            <w:r>
              <w:t>Check for:  8,9,99</w:t>
            </w:r>
          </w:p>
        </w:tc>
      </w:tr>
      <w:tr w:rsidR="00BF27A4" w:rsidRPr="009C3437" w14:paraId="00911EA0"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098BA52" w14:textId="77777777" w:rsidR="00BF27A4" w:rsidRDefault="00BF27A4" w:rsidP="001265E4">
            <w:r>
              <w:t>TotalMonthlyIncome</w:t>
            </w:r>
          </w:p>
        </w:tc>
        <w:tc>
          <w:tcPr>
            <w:tcW w:w="786" w:type="dxa"/>
          </w:tcPr>
          <w:p w14:paraId="3246329F" w14:textId="2FEFF43E"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4A10C638"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3506C2A3"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FB71291" w14:textId="77777777" w:rsidR="00BF27A4" w:rsidRDefault="00BF27A4" w:rsidP="001265E4">
            <w:r>
              <w:t>Earned</w:t>
            </w:r>
          </w:p>
        </w:tc>
        <w:tc>
          <w:tcPr>
            <w:tcW w:w="786" w:type="dxa"/>
          </w:tcPr>
          <w:p w14:paraId="2EEE5BB9" w14:textId="2379C55E"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9419BE8"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1D76328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C811535" w14:textId="77777777" w:rsidR="00BF27A4" w:rsidRDefault="00BF27A4" w:rsidP="001265E4">
            <w:r>
              <w:t>EarnedAmount</w:t>
            </w:r>
          </w:p>
        </w:tc>
        <w:tc>
          <w:tcPr>
            <w:tcW w:w="786" w:type="dxa"/>
          </w:tcPr>
          <w:p w14:paraId="3A7C0EC1" w14:textId="11956EA2"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444EC8B2"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7BCA46D5"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320DA342" w14:textId="77777777" w:rsidR="00BF27A4" w:rsidRDefault="00BF27A4" w:rsidP="001265E4">
            <w:r>
              <w:t>Unemployment</w:t>
            </w:r>
          </w:p>
        </w:tc>
        <w:tc>
          <w:tcPr>
            <w:tcW w:w="786" w:type="dxa"/>
          </w:tcPr>
          <w:p w14:paraId="102BDB62" w14:textId="2CC1FB45"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D8BEB2E"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097010D2"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61D8327" w14:textId="77777777" w:rsidR="00BF27A4" w:rsidRDefault="00BF27A4" w:rsidP="001265E4">
            <w:r>
              <w:t>UnemploymentAmount</w:t>
            </w:r>
          </w:p>
        </w:tc>
        <w:tc>
          <w:tcPr>
            <w:tcW w:w="786" w:type="dxa"/>
          </w:tcPr>
          <w:p w14:paraId="2CAADCEE" w14:textId="28D1454F"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31EA6D4E"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307D74F0"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1F080CFF" w14:textId="77777777" w:rsidR="00BF27A4" w:rsidRDefault="00BF27A4" w:rsidP="001265E4">
            <w:r>
              <w:t>SSI</w:t>
            </w:r>
          </w:p>
        </w:tc>
        <w:tc>
          <w:tcPr>
            <w:tcW w:w="786" w:type="dxa"/>
          </w:tcPr>
          <w:p w14:paraId="7FB98995" w14:textId="7F5CA6DC"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BE021CD"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55E8DA0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7716892B" w14:textId="77777777" w:rsidR="00BF27A4" w:rsidRDefault="00BF27A4" w:rsidP="001265E4">
            <w:r>
              <w:t>SSIAmount</w:t>
            </w:r>
          </w:p>
        </w:tc>
        <w:tc>
          <w:tcPr>
            <w:tcW w:w="786" w:type="dxa"/>
          </w:tcPr>
          <w:p w14:paraId="229C6301" w14:textId="207A4AD9"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648ED0B0"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1F16B80C"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0EBBA766" w14:textId="77777777" w:rsidR="00BF27A4" w:rsidRDefault="00BF27A4" w:rsidP="001265E4">
            <w:r>
              <w:t>SSDI</w:t>
            </w:r>
          </w:p>
        </w:tc>
        <w:tc>
          <w:tcPr>
            <w:tcW w:w="786" w:type="dxa"/>
          </w:tcPr>
          <w:p w14:paraId="64FD9CEE" w14:textId="0E96234D"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07A4E32"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554AE635"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0DB735E2" w14:textId="77777777" w:rsidR="00BF27A4" w:rsidRDefault="00BF27A4" w:rsidP="001265E4">
            <w:r>
              <w:t>SSDIAmount</w:t>
            </w:r>
          </w:p>
        </w:tc>
        <w:tc>
          <w:tcPr>
            <w:tcW w:w="786" w:type="dxa"/>
          </w:tcPr>
          <w:p w14:paraId="3EF9A4C3" w14:textId="30D50ADA"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A32AE07"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6C96600A"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80320DE" w14:textId="77777777" w:rsidR="00BF27A4" w:rsidRDefault="00BF27A4" w:rsidP="001265E4">
            <w:r>
              <w:t>VADisabilityService</w:t>
            </w:r>
          </w:p>
        </w:tc>
        <w:tc>
          <w:tcPr>
            <w:tcW w:w="786" w:type="dxa"/>
          </w:tcPr>
          <w:p w14:paraId="308A3E60" w14:textId="780E2AC7"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4287BE25"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64CB8040"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7A98E4CD" w14:textId="77777777" w:rsidR="00BF27A4" w:rsidRDefault="00BF27A4" w:rsidP="001265E4">
            <w:r>
              <w:t>VADisabilityServiceAmount</w:t>
            </w:r>
          </w:p>
        </w:tc>
        <w:tc>
          <w:tcPr>
            <w:tcW w:w="786" w:type="dxa"/>
          </w:tcPr>
          <w:p w14:paraId="2270B270" w14:textId="528C0F79"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587A3EE3"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72AC1CDB"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B5E2D56" w14:textId="77777777" w:rsidR="00BF27A4" w:rsidRDefault="00BF27A4" w:rsidP="001265E4">
            <w:r>
              <w:t>VADisabilityNonService</w:t>
            </w:r>
          </w:p>
        </w:tc>
        <w:tc>
          <w:tcPr>
            <w:tcW w:w="786" w:type="dxa"/>
          </w:tcPr>
          <w:p w14:paraId="5FE16919" w14:textId="623A8679"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6589CDE1"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730E0E98"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6410C8C" w14:textId="77777777" w:rsidR="00BF27A4" w:rsidRDefault="00BF27A4" w:rsidP="001265E4">
            <w:r>
              <w:t>VADisabilityNonServiceAmount</w:t>
            </w:r>
          </w:p>
        </w:tc>
        <w:tc>
          <w:tcPr>
            <w:tcW w:w="786" w:type="dxa"/>
          </w:tcPr>
          <w:p w14:paraId="2B0ED599" w14:textId="7A45B0E9"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325251F"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6C95BC07"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D675C9A" w14:textId="77777777" w:rsidR="00BF27A4" w:rsidRDefault="00BF27A4" w:rsidP="001265E4">
            <w:r>
              <w:t>PrivateDisability</w:t>
            </w:r>
          </w:p>
        </w:tc>
        <w:tc>
          <w:tcPr>
            <w:tcW w:w="786" w:type="dxa"/>
          </w:tcPr>
          <w:p w14:paraId="02ADFCB4" w14:textId="5EA0DC7E"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67C430EC"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7BD3A6B3"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16430AE4" w14:textId="77777777" w:rsidR="00BF27A4" w:rsidRDefault="00BF27A4" w:rsidP="001265E4">
            <w:r>
              <w:t>PrivateDisabilityAmount</w:t>
            </w:r>
          </w:p>
        </w:tc>
        <w:tc>
          <w:tcPr>
            <w:tcW w:w="786" w:type="dxa"/>
          </w:tcPr>
          <w:p w14:paraId="326A4C3E" w14:textId="5C37C5BB"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32FBAAC9"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606A224B"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362D6B18" w14:textId="77777777" w:rsidR="00BF27A4" w:rsidRDefault="00BF27A4" w:rsidP="001265E4">
            <w:r>
              <w:t>WorkersComp</w:t>
            </w:r>
          </w:p>
        </w:tc>
        <w:tc>
          <w:tcPr>
            <w:tcW w:w="786" w:type="dxa"/>
          </w:tcPr>
          <w:p w14:paraId="4E6BFD58" w14:textId="62A98FB7"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FE2F1FC"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679D40E8"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73A33F69" w14:textId="77777777" w:rsidR="00BF27A4" w:rsidRDefault="00BF27A4" w:rsidP="001265E4">
            <w:r>
              <w:t>WorkersCompAmount</w:t>
            </w:r>
          </w:p>
        </w:tc>
        <w:tc>
          <w:tcPr>
            <w:tcW w:w="786" w:type="dxa"/>
          </w:tcPr>
          <w:p w14:paraId="7DEBACC2" w14:textId="1DFB5831"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554F8B3B"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4C52B214"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02CF590" w14:textId="77777777" w:rsidR="00BF27A4" w:rsidRDefault="00BF27A4" w:rsidP="001265E4">
            <w:r>
              <w:t>TANF</w:t>
            </w:r>
          </w:p>
        </w:tc>
        <w:tc>
          <w:tcPr>
            <w:tcW w:w="786" w:type="dxa"/>
          </w:tcPr>
          <w:p w14:paraId="1797130B" w14:textId="4E731B2E"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9C24160"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3D072E1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10A5C866" w14:textId="77777777" w:rsidR="00BF27A4" w:rsidRDefault="00BF27A4" w:rsidP="001265E4">
            <w:r>
              <w:t>TANFAmount</w:t>
            </w:r>
          </w:p>
        </w:tc>
        <w:tc>
          <w:tcPr>
            <w:tcW w:w="786" w:type="dxa"/>
          </w:tcPr>
          <w:p w14:paraId="3403A5EB" w14:textId="30E68336"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B00E96A"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0233994F"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DC2C389" w14:textId="77777777" w:rsidR="00BF27A4" w:rsidRDefault="00BF27A4" w:rsidP="001265E4">
            <w:r>
              <w:t>GA</w:t>
            </w:r>
          </w:p>
        </w:tc>
        <w:tc>
          <w:tcPr>
            <w:tcW w:w="786" w:type="dxa"/>
          </w:tcPr>
          <w:p w14:paraId="1AF1AC65" w14:textId="16447DBF"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446F704A"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601D9A37"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0FD25FF5" w14:textId="77777777" w:rsidR="00BF27A4" w:rsidRDefault="00BF27A4" w:rsidP="001265E4">
            <w:r>
              <w:t>GAAmount</w:t>
            </w:r>
          </w:p>
        </w:tc>
        <w:tc>
          <w:tcPr>
            <w:tcW w:w="786" w:type="dxa"/>
          </w:tcPr>
          <w:p w14:paraId="46D2B8F8" w14:textId="5C98B4AB"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D0EE96C"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465D5158"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EEFA3C4" w14:textId="77777777" w:rsidR="00BF27A4" w:rsidRDefault="00BF27A4" w:rsidP="001265E4">
            <w:r>
              <w:t>SocSecRetirement</w:t>
            </w:r>
          </w:p>
        </w:tc>
        <w:tc>
          <w:tcPr>
            <w:tcW w:w="786" w:type="dxa"/>
          </w:tcPr>
          <w:p w14:paraId="56BACE63" w14:textId="6957EB5F"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578C8F2B"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6A4AEFB5"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181F1F8" w14:textId="77777777" w:rsidR="00BF27A4" w:rsidRDefault="00BF27A4" w:rsidP="001265E4">
            <w:r>
              <w:t>SocSecRetirementAmount</w:t>
            </w:r>
          </w:p>
        </w:tc>
        <w:tc>
          <w:tcPr>
            <w:tcW w:w="786" w:type="dxa"/>
          </w:tcPr>
          <w:p w14:paraId="2A6B4CAC" w14:textId="6CED80E3"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16928B1"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0AFCD6DE"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00AB2C1A" w14:textId="77777777" w:rsidR="00BF27A4" w:rsidRDefault="00BF27A4" w:rsidP="001265E4">
            <w:r>
              <w:t>Pension</w:t>
            </w:r>
          </w:p>
        </w:tc>
        <w:tc>
          <w:tcPr>
            <w:tcW w:w="786" w:type="dxa"/>
          </w:tcPr>
          <w:p w14:paraId="43FFBF59" w14:textId="6E767B73"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455C8F93"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16515CCE"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2EB71BA" w14:textId="77777777" w:rsidR="00BF27A4" w:rsidRDefault="00BF27A4" w:rsidP="001265E4">
            <w:r>
              <w:t>PensionAmount</w:t>
            </w:r>
          </w:p>
        </w:tc>
        <w:tc>
          <w:tcPr>
            <w:tcW w:w="786" w:type="dxa"/>
          </w:tcPr>
          <w:p w14:paraId="1B692022" w14:textId="526AD5B3"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2B0267B5"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724A15DE"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BCDBB97" w14:textId="77777777" w:rsidR="00BF27A4" w:rsidRDefault="00BF27A4" w:rsidP="001265E4">
            <w:r>
              <w:t>ChildSupport</w:t>
            </w:r>
          </w:p>
        </w:tc>
        <w:tc>
          <w:tcPr>
            <w:tcW w:w="786" w:type="dxa"/>
          </w:tcPr>
          <w:p w14:paraId="5A5A8774" w14:textId="679515A8"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5E0B4B06"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1BE08CA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72D3A186" w14:textId="77777777" w:rsidR="00BF27A4" w:rsidRDefault="00BF27A4" w:rsidP="001265E4">
            <w:r>
              <w:t>ChildSupportAmount</w:t>
            </w:r>
          </w:p>
        </w:tc>
        <w:tc>
          <w:tcPr>
            <w:tcW w:w="786" w:type="dxa"/>
          </w:tcPr>
          <w:p w14:paraId="62B27F0A" w14:textId="5D6CC1DE"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4C099FE"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3029D105"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65CA1DA" w14:textId="77777777" w:rsidR="00BF27A4" w:rsidRDefault="00BF27A4" w:rsidP="001265E4">
            <w:r>
              <w:t>Alimony</w:t>
            </w:r>
          </w:p>
        </w:tc>
        <w:tc>
          <w:tcPr>
            <w:tcW w:w="786" w:type="dxa"/>
          </w:tcPr>
          <w:p w14:paraId="7C8E3CEA" w14:textId="30565ACF"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7C3DE08"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11D66D2A"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0E2BE38A" w14:textId="77777777" w:rsidR="00BF27A4" w:rsidRDefault="00BF27A4" w:rsidP="001265E4">
            <w:r>
              <w:t>AlimonyAmount</w:t>
            </w:r>
          </w:p>
        </w:tc>
        <w:tc>
          <w:tcPr>
            <w:tcW w:w="786" w:type="dxa"/>
          </w:tcPr>
          <w:p w14:paraId="580F2166" w14:textId="7BE68605"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57812E34"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68157ED4"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84C99CD" w14:textId="77777777" w:rsidR="00BF27A4" w:rsidRDefault="00BF27A4" w:rsidP="001265E4">
            <w:r>
              <w:t>OtherIncomeSource</w:t>
            </w:r>
          </w:p>
        </w:tc>
        <w:tc>
          <w:tcPr>
            <w:tcW w:w="786" w:type="dxa"/>
          </w:tcPr>
          <w:p w14:paraId="03CD931D" w14:textId="55B07151"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0917A82"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250161C8"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34273267" w14:textId="77777777" w:rsidR="00BF27A4" w:rsidRDefault="00BF27A4" w:rsidP="001265E4">
            <w:r>
              <w:t>OtherIncomeAmount</w:t>
            </w:r>
          </w:p>
        </w:tc>
        <w:tc>
          <w:tcPr>
            <w:tcW w:w="786" w:type="dxa"/>
          </w:tcPr>
          <w:p w14:paraId="18BFB203" w14:textId="6CF801DF"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D1CCD6C"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14:paraId="0F4F941C"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3AC6DEB" w14:textId="77777777" w:rsidR="00BF27A4" w:rsidRDefault="00BF27A4" w:rsidP="001265E4">
            <w:r>
              <w:t>OtherIncomeSourceIdentify</w:t>
            </w:r>
          </w:p>
        </w:tc>
        <w:tc>
          <w:tcPr>
            <w:tcW w:w="786" w:type="dxa"/>
          </w:tcPr>
          <w:p w14:paraId="1306AFEC" w14:textId="016CB2DD"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297A989"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4464410C"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619F60E" w14:textId="77777777" w:rsidR="00BF27A4" w:rsidRDefault="00BF27A4" w:rsidP="001265E4">
            <w:r>
              <w:t>BenefitsFromAnySource</w:t>
            </w:r>
          </w:p>
        </w:tc>
        <w:tc>
          <w:tcPr>
            <w:tcW w:w="786" w:type="dxa"/>
          </w:tcPr>
          <w:p w14:paraId="6DEE3E83" w14:textId="42167CA9" w:rsidR="00BF27A4" w:rsidRPr="009C3437"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67E12C10"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137A3D92"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0F8761F" w14:textId="77777777" w:rsidR="00BF27A4" w:rsidRDefault="00BF27A4" w:rsidP="001265E4">
            <w:r>
              <w:t>SNAP</w:t>
            </w:r>
          </w:p>
        </w:tc>
        <w:tc>
          <w:tcPr>
            <w:tcW w:w="786" w:type="dxa"/>
          </w:tcPr>
          <w:p w14:paraId="193AA3E0" w14:textId="73B937F5"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9AD96AC"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5B58F426"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8B91F73" w14:textId="77777777" w:rsidR="00BF27A4" w:rsidRDefault="00BF27A4" w:rsidP="001265E4">
            <w:r>
              <w:t>WIC</w:t>
            </w:r>
          </w:p>
        </w:tc>
        <w:tc>
          <w:tcPr>
            <w:tcW w:w="786" w:type="dxa"/>
          </w:tcPr>
          <w:p w14:paraId="31ABF7D5" w14:textId="23A4B222"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2D4F6EC3"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13522BE7"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2997D74" w14:textId="77777777" w:rsidR="00BF27A4" w:rsidRDefault="00BF27A4" w:rsidP="001265E4">
            <w:r>
              <w:t>TANFChildCare</w:t>
            </w:r>
          </w:p>
        </w:tc>
        <w:tc>
          <w:tcPr>
            <w:tcW w:w="786" w:type="dxa"/>
          </w:tcPr>
          <w:p w14:paraId="563F93C4" w14:textId="00528D36"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6014A6DC"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6A7E036C"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CCE7644" w14:textId="77777777" w:rsidR="00BF27A4" w:rsidRDefault="00BF27A4" w:rsidP="001265E4">
            <w:r>
              <w:t>TANFTransportation</w:t>
            </w:r>
          </w:p>
        </w:tc>
        <w:tc>
          <w:tcPr>
            <w:tcW w:w="786" w:type="dxa"/>
          </w:tcPr>
          <w:p w14:paraId="79FCA71D" w14:textId="79FFEF56"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6CA3FF17"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33B53BC6"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AE1D37C" w14:textId="77777777" w:rsidR="00BF27A4" w:rsidRDefault="00BF27A4" w:rsidP="001265E4">
            <w:r>
              <w:t>OtherTANF</w:t>
            </w:r>
          </w:p>
        </w:tc>
        <w:tc>
          <w:tcPr>
            <w:tcW w:w="786" w:type="dxa"/>
          </w:tcPr>
          <w:p w14:paraId="18128668" w14:textId="6A8DA237"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9BAF0D1"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21FFA231"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FC2AE74" w14:textId="77777777" w:rsidR="00BF27A4" w:rsidRDefault="00BF27A4" w:rsidP="001265E4">
            <w:r>
              <w:t>RentalAssistanceOngoing</w:t>
            </w:r>
          </w:p>
        </w:tc>
        <w:tc>
          <w:tcPr>
            <w:tcW w:w="786" w:type="dxa"/>
          </w:tcPr>
          <w:p w14:paraId="4C4C4068" w14:textId="5694F677"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244FBC83"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0A94986F"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3842C495" w14:textId="77777777" w:rsidR="00BF27A4" w:rsidRDefault="00BF27A4" w:rsidP="001265E4">
            <w:r>
              <w:t>RentalAssistanceTemp</w:t>
            </w:r>
          </w:p>
        </w:tc>
        <w:tc>
          <w:tcPr>
            <w:tcW w:w="786" w:type="dxa"/>
          </w:tcPr>
          <w:p w14:paraId="19D8797E" w14:textId="2BC00EF2"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20B994F7"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742102C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382FBBD9" w14:textId="77777777" w:rsidR="00BF27A4" w:rsidRDefault="00BF27A4" w:rsidP="001265E4">
            <w:r>
              <w:t>OtherBenefitsSource</w:t>
            </w:r>
          </w:p>
        </w:tc>
        <w:tc>
          <w:tcPr>
            <w:tcW w:w="786" w:type="dxa"/>
          </w:tcPr>
          <w:p w14:paraId="33D4AACC" w14:textId="020A19FB"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00A925EF"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4AA74F5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7C47F30" w14:textId="77777777" w:rsidR="00BF27A4" w:rsidRDefault="00BF27A4" w:rsidP="001265E4">
            <w:r>
              <w:t>OtherBenefitsSourceIdentify</w:t>
            </w:r>
          </w:p>
        </w:tc>
        <w:tc>
          <w:tcPr>
            <w:tcW w:w="786" w:type="dxa"/>
          </w:tcPr>
          <w:p w14:paraId="3F28E3C0" w14:textId="58937146"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EB61744"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250392A0"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01857661" w14:textId="77777777" w:rsidR="00BF27A4" w:rsidRDefault="00BF27A4" w:rsidP="001265E4">
            <w:r>
              <w:t>InsuranceFromAnySource</w:t>
            </w:r>
          </w:p>
        </w:tc>
        <w:tc>
          <w:tcPr>
            <w:tcW w:w="786" w:type="dxa"/>
          </w:tcPr>
          <w:p w14:paraId="0223BA00" w14:textId="2B6D6206" w:rsidR="00BF27A4" w:rsidRPr="009C3437"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2FA3410E"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9C3437" w14:paraId="103BDF80"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0F0EE352" w14:textId="77777777" w:rsidR="00BF27A4" w:rsidRDefault="00BF27A4" w:rsidP="001265E4">
            <w:r>
              <w:t>Medicaid</w:t>
            </w:r>
          </w:p>
        </w:tc>
        <w:tc>
          <w:tcPr>
            <w:tcW w:w="786" w:type="dxa"/>
          </w:tcPr>
          <w:p w14:paraId="60B3EE54" w14:textId="1E5657A0"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1CAE83A"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27CF7CA1"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06928852" w14:textId="77777777" w:rsidR="00BF27A4" w:rsidRPr="00BF27A4" w:rsidRDefault="00BF27A4" w:rsidP="001265E4">
            <w:pPr>
              <w:rPr>
                <w:b w:val="0"/>
                <w:color w:val="7F7F7F" w:themeColor="text1" w:themeTint="80"/>
              </w:rPr>
            </w:pPr>
            <w:r w:rsidRPr="00BF27A4">
              <w:rPr>
                <w:b w:val="0"/>
                <w:color w:val="7F7F7F" w:themeColor="text1" w:themeTint="80"/>
              </w:rPr>
              <w:lastRenderedPageBreak/>
              <w:t>NoMedicaidReason</w:t>
            </w:r>
          </w:p>
        </w:tc>
        <w:tc>
          <w:tcPr>
            <w:tcW w:w="786" w:type="dxa"/>
            <w:shd w:val="clear" w:color="auto" w:fill="EBEBEB" w:themeFill="background2"/>
          </w:tcPr>
          <w:p w14:paraId="60BC125C" w14:textId="716C47A0"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2A194DEE"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5A1FF732"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4390E50" w14:textId="77777777" w:rsidR="00BF27A4" w:rsidRDefault="00BF27A4" w:rsidP="001265E4">
            <w:r>
              <w:t>Medicare</w:t>
            </w:r>
          </w:p>
        </w:tc>
        <w:tc>
          <w:tcPr>
            <w:tcW w:w="786" w:type="dxa"/>
          </w:tcPr>
          <w:p w14:paraId="44352748" w14:textId="6204AF4C"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4630D31E"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550079A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1C6AB9BC" w14:textId="77777777" w:rsidR="00BF27A4" w:rsidRPr="00BF27A4" w:rsidRDefault="00BF27A4" w:rsidP="001265E4">
            <w:pPr>
              <w:rPr>
                <w:b w:val="0"/>
                <w:color w:val="7F7F7F" w:themeColor="text1" w:themeTint="80"/>
              </w:rPr>
            </w:pPr>
            <w:r w:rsidRPr="00BF27A4">
              <w:rPr>
                <w:b w:val="0"/>
                <w:color w:val="7F7F7F" w:themeColor="text1" w:themeTint="80"/>
              </w:rPr>
              <w:t>NoMedicareReason</w:t>
            </w:r>
          </w:p>
        </w:tc>
        <w:tc>
          <w:tcPr>
            <w:tcW w:w="786" w:type="dxa"/>
            <w:shd w:val="clear" w:color="auto" w:fill="EBEBEB" w:themeFill="background2"/>
          </w:tcPr>
          <w:p w14:paraId="5EB6B7A4" w14:textId="68C5DF48"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22B00019"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7FA4DFD4"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17945DC4" w14:textId="77777777" w:rsidR="00BF27A4" w:rsidRDefault="00BF27A4" w:rsidP="001265E4">
            <w:r>
              <w:t>SCHIP</w:t>
            </w:r>
          </w:p>
        </w:tc>
        <w:tc>
          <w:tcPr>
            <w:tcW w:w="786" w:type="dxa"/>
          </w:tcPr>
          <w:p w14:paraId="6D0BDB80" w14:textId="0A13C3D9"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AF0B6E1"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43786DBC"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7053ED9B" w14:textId="77777777" w:rsidR="00BF27A4" w:rsidRPr="00BF27A4" w:rsidRDefault="00BF27A4" w:rsidP="001265E4">
            <w:pPr>
              <w:rPr>
                <w:b w:val="0"/>
                <w:color w:val="7F7F7F" w:themeColor="text1" w:themeTint="80"/>
              </w:rPr>
            </w:pPr>
            <w:r w:rsidRPr="00BF27A4">
              <w:rPr>
                <w:b w:val="0"/>
                <w:color w:val="7F7F7F" w:themeColor="text1" w:themeTint="80"/>
              </w:rPr>
              <w:t>NoSCHIPReason</w:t>
            </w:r>
          </w:p>
        </w:tc>
        <w:tc>
          <w:tcPr>
            <w:tcW w:w="786" w:type="dxa"/>
            <w:shd w:val="clear" w:color="auto" w:fill="EBEBEB" w:themeFill="background2"/>
          </w:tcPr>
          <w:p w14:paraId="7DD1F219" w14:textId="334D0485"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7A41A589"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6D8C5E85"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24331A6" w14:textId="77777777" w:rsidR="00BF27A4" w:rsidRDefault="00BF27A4" w:rsidP="001265E4">
            <w:r>
              <w:t>VAMedicalServices</w:t>
            </w:r>
          </w:p>
        </w:tc>
        <w:tc>
          <w:tcPr>
            <w:tcW w:w="786" w:type="dxa"/>
          </w:tcPr>
          <w:p w14:paraId="59AE72ED" w14:textId="2CB32DFF"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47BD44E" w14:textId="77777777" w:rsidR="00BF27A4" w:rsidRPr="009C3437"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17B2A4D2"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1BCB54E6" w14:textId="77777777" w:rsidR="00BF27A4" w:rsidRPr="00BF27A4" w:rsidRDefault="00BF27A4" w:rsidP="001265E4">
            <w:pPr>
              <w:rPr>
                <w:b w:val="0"/>
                <w:color w:val="7F7F7F" w:themeColor="text1" w:themeTint="80"/>
              </w:rPr>
            </w:pPr>
            <w:r w:rsidRPr="00BF27A4">
              <w:rPr>
                <w:b w:val="0"/>
                <w:color w:val="7F7F7F" w:themeColor="text1" w:themeTint="80"/>
              </w:rPr>
              <w:t>NoVAMedReason</w:t>
            </w:r>
          </w:p>
        </w:tc>
        <w:tc>
          <w:tcPr>
            <w:tcW w:w="786" w:type="dxa"/>
            <w:shd w:val="clear" w:color="auto" w:fill="EBEBEB" w:themeFill="background2"/>
          </w:tcPr>
          <w:p w14:paraId="39050893" w14:textId="70F854A5"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1126C726"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3FA08214"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2E8D422" w14:textId="77777777" w:rsidR="00BF27A4" w:rsidRDefault="00BF27A4" w:rsidP="001265E4">
            <w:r>
              <w:t>EmployerProvided</w:t>
            </w:r>
          </w:p>
        </w:tc>
        <w:tc>
          <w:tcPr>
            <w:tcW w:w="786" w:type="dxa"/>
          </w:tcPr>
          <w:p w14:paraId="5B100AF9" w14:textId="01D422F3"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181E7A6"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6BEC046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3BC3F318" w14:textId="77777777" w:rsidR="00BF27A4" w:rsidRPr="00BF27A4" w:rsidRDefault="00BF27A4" w:rsidP="001265E4">
            <w:pPr>
              <w:rPr>
                <w:b w:val="0"/>
                <w:color w:val="7F7F7F" w:themeColor="text1" w:themeTint="80"/>
              </w:rPr>
            </w:pPr>
            <w:r w:rsidRPr="00BF27A4">
              <w:rPr>
                <w:b w:val="0"/>
                <w:color w:val="7F7F7F" w:themeColor="text1" w:themeTint="80"/>
              </w:rPr>
              <w:t>NoEmployerProvidedReason</w:t>
            </w:r>
          </w:p>
        </w:tc>
        <w:tc>
          <w:tcPr>
            <w:tcW w:w="786" w:type="dxa"/>
            <w:shd w:val="clear" w:color="auto" w:fill="EBEBEB" w:themeFill="background2"/>
          </w:tcPr>
          <w:p w14:paraId="078FB40C" w14:textId="424D720F"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2EFAF093"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3F8D7A8C"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5222153" w14:textId="77777777" w:rsidR="00BF27A4" w:rsidRDefault="00BF27A4" w:rsidP="001265E4">
            <w:r>
              <w:t>COBRA</w:t>
            </w:r>
          </w:p>
        </w:tc>
        <w:tc>
          <w:tcPr>
            <w:tcW w:w="786" w:type="dxa"/>
          </w:tcPr>
          <w:p w14:paraId="40B3129B" w14:textId="301D829E"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30DD9442"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2C2ACD03"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5C07A793" w14:textId="77777777" w:rsidR="00BF27A4" w:rsidRPr="00BF27A4" w:rsidRDefault="00BF27A4" w:rsidP="001265E4">
            <w:pPr>
              <w:rPr>
                <w:b w:val="0"/>
                <w:color w:val="7F7F7F" w:themeColor="text1" w:themeTint="80"/>
              </w:rPr>
            </w:pPr>
            <w:r w:rsidRPr="00BF27A4">
              <w:rPr>
                <w:b w:val="0"/>
                <w:color w:val="7F7F7F" w:themeColor="text1" w:themeTint="80"/>
              </w:rPr>
              <w:t>NoCOBRAReason</w:t>
            </w:r>
          </w:p>
        </w:tc>
        <w:tc>
          <w:tcPr>
            <w:tcW w:w="786" w:type="dxa"/>
            <w:shd w:val="clear" w:color="auto" w:fill="EBEBEB" w:themeFill="background2"/>
          </w:tcPr>
          <w:p w14:paraId="7D014591" w14:textId="7728B7B8"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34D6B6AD"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08131837"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1EBD559D" w14:textId="77777777" w:rsidR="00BF27A4" w:rsidRDefault="00BF27A4" w:rsidP="001265E4">
            <w:r>
              <w:t>PrivatePay</w:t>
            </w:r>
          </w:p>
        </w:tc>
        <w:tc>
          <w:tcPr>
            <w:tcW w:w="786" w:type="dxa"/>
          </w:tcPr>
          <w:p w14:paraId="042191B2" w14:textId="701D0341"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16DF1AC8"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42F7C745"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67B9A234" w14:textId="77777777" w:rsidR="00BF27A4" w:rsidRPr="00BF27A4" w:rsidRDefault="00BF27A4" w:rsidP="001265E4">
            <w:pPr>
              <w:rPr>
                <w:b w:val="0"/>
                <w:color w:val="7F7F7F" w:themeColor="text1" w:themeTint="80"/>
              </w:rPr>
            </w:pPr>
            <w:r w:rsidRPr="00BF27A4">
              <w:rPr>
                <w:b w:val="0"/>
                <w:color w:val="7F7F7F" w:themeColor="text1" w:themeTint="80"/>
              </w:rPr>
              <w:t>NoPrivatePayReason</w:t>
            </w:r>
          </w:p>
        </w:tc>
        <w:tc>
          <w:tcPr>
            <w:tcW w:w="786" w:type="dxa"/>
            <w:shd w:val="clear" w:color="auto" w:fill="EBEBEB" w:themeFill="background2"/>
          </w:tcPr>
          <w:p w14:paraId="26BD2CE0" w14:textId="2412C6BB"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426F4D5D"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5964CFA7"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F7A21B8" w14:textId="77777777" w:rsidR="00BF27A4" w:rsidRDefault="00BF27A4" w:rsidP="001265E4">
            <w:r>
              <w:t>StateHealthIns</w:t>
            </w:r>
          </w:p>
        </w:tc>
        <w:tc>
          <w:tcPr>
            <w:tcW w:w="786" w:type="dxa"/>
          </w:tcPr>
          <w:p w14:paraId="412CD767" w14:textId="7F5EBFFB" w:rsidR="00BF27A4"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70507351"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5A28AF73"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27669985" w14:textId="77777777" w:rsidR="00BF27A4" w:rsidRPr="00BF27A4" w:rsidRDefault="00BF27A4" w:rsidP="001265E4">
            <w:pPr>
              <w:rPr>
                <w:b w:val="0"/>
                <w:color w:val="7F7F7F" w:themeColor="text1" w:themeTint="80"/>
              </w:rPr>
            </w:pPr>
            <w:r w:rsidRPr="00BF27A4">
              <w:rPr>
                <w:b w:val="0"/>
                <w:color w:val="7F7F7F" w:themeColor="text1" w:themeTint="80"/>
              </w:rPr>
              <w:t>NoStateHealthInsReason</w:t>
            </w:r>
          </w:p>
        </w:tc>
        <w:tc>
          <w:tcPr>
            <w:tcW w:w="786" w:type="dxa"/>
            <w:shd w:val="clear" w:color="auto" w:fill="EBEBEB" w:themeFill="background2"/>
          </w:tcPr>
          <w:p w14:paraId="4D58291B" w14:textId="70F80E65"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4A2DCD45"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1A3CB1C0"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1A4D7F0" w14:textId="77777777" w:rsidR="00BF27A4" w:rsidRDefault="00BF27A4" w:rsidP="001265E4">
            <w:r>
              <w:t>HIVAIDSAssistance</w:t>
            </w:r>
          </w:p>
        </w:tc>
        <w:tc>
          <w:tcPr>
            <w:tcW w:w="786" w:type="dxa"/>
          </w:tcPr>
          <w:p w14:paraId="0306F7DE" w14:textId="774D2F99" w:rsidR="00BF27A4" w:rsidRPr="009C3437"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3D5FAB55" w14:textId="77777777"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r w:rsidR="00BF27A4" w:rsidRPr="00BF27A4" w14:paraId="20A28012"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1CCE9E70" w14:textId="77777777" w:rsidR="00BF27A4" w:rsidRPr="00BF27A4" w:rsidRDefault="00BF27A4" w:rsidP="001265E4">
            <w:pPr>
              <w:rPr>
                <w:b w:val="0"/>
                <w:color w:val="7F7F7F" w:themeColor="text1" w:themeTint="80"/>
              </w:rPr>
            </w:pPr>
            <w:r w:rsidRPr="00BF27A4">
              <w:rPr>
                <w:b w:val="0"/>
                <w:color w:val="7F7F7F" w:themeColor="text1" w:themeTint="80"/>
              </w:rPr>
              <w:t>NoHIVAIDSAssistanceReason</w:t>
            </w:r>
          </w:p>
        </w:tc>
        <w:tc>
          <w:tcPr>
            <w:tcW w:w="786" w:type="dxa"/>
            <w:shd w:val="clear" w:color="auto" w:fill="EBEBEB" w:themeFill="background2"/>
          </w:tcPr>
          <w:p w14:paraId="6DC9BC96" w14:textId="67280AF9"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6F54BB4E" w14:textId="77777777" w:rsidR="00BF27A4" w:rsidRPr="00BF27A4"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rsidRPr="009C3437" w14:paraId="6E525E7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3BFD804" w14:textId="77777777" w:rsidR="00BF27A4" w:rsidRDefault="00BF27A4" w:rsidP="001265E4">
            <w:r>
              <w:t>ADAP</w:t>
            </w:r>
          </w:p>
        </w:tc>
        <w:tc>
          <w:tcPr>
            <w:tcW w:w="786" w:type="dxa"/>
          </w:tcPr>
          <w:p w14:paraId="39BA126E" w14:textId="0639DF2F" w:rsidR="00BF27A4" w:rsidRPr="009C3437" w:rsidRDefault="00BF27A4" w:rsidP="001265E4">
            <w:pPr>
              <w:jc w:val="center"/>
              <w:cnfStyle w:val="000000000000" w:firstRow="0" w:lastRow="0" w:firstColumn="0" w:lastColumn="0" w:oddVBand="0" w:evenVBand="0" w:oddHBand="0" w:evenHBand="0" w:firstRowFirstColumn="0" w:firstRowLastColumn="0" w:lastRowFirstColumn="0" w:lastRowLastColumn="0"/>
            </w:pPr>
          </w:p>
        </w:tc>
        <w:tc>
          <w:tcPr>
            <w:tcW w:w="5634" w:type="dxa"/>
          </w:tcPr>
          <w:p w14:paraId="3261D5C3" w14:textId="77777777" w:rsidR="00BF27A4" w:rsidRDefault="00BF27A4" w:rsidP="001265E4">
            <w:pPr>
              <w:pStyle w:val="RexEx"/>
              <w:cnfStyle w:val="000000000000" w:firstRow="0" w:lastRow="0" w:firstColumn="0" w:lastColumn="0" w:oddVBand="0" w:evenVBand="0" w:oddHBand="0" w:evenHBand="0" w:firstRowFirstColumn="0" w:firstRowLastColumn="0" w:lastRowFirstColumn="0" w:lastRowLastColumn="0"/>
            </w:pPr>
          </w:p>
        </w:tc>
      </w:tr>
      <w:tr w:rsidR="00BF27A4" w:rsidRPr="00BF27A4" w14:paraId="5B78765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20F3C783" w14:textId="77777777" w:rsidR="00BF27A4" w:rsidRPr="00BF27A4" w:rsidRDefault="00BF27A4" w:rsidP="001265E4">
            <w:pPr>
              <w:rPr>
                <w:b w:val="0"/>
                <w:color w:val="7F7F7F" w:themeColor="text1" w:themeTint="80"/>
              </w:rPr>
            </w:pPr>
            <w:r w:rsidRPr="00BF27A4">
              <w:rPr>
                <w:b w:val="0"/>
                <w:color w:val="7F7F7F" w:themeColor="text1" w:themeTint="80"/>
              </w:rPr>
              <w:t>NoADAPReason</w:t>
            </w:r>
          </w:p>
        </w:tc>
        <w:tc>
          <w:tcPr>
            <w:tcW w:w="786" w:type="dxa"/>
            <w:shd w:val="clear" w:color="auto" w:fill="EBEBEB" w:themeFill="background2"/>
          </w:tcPr>
          <w:p w14:paraId="55292EC5" w14:textId="7533B0B0" w:rsidR="00BF27A4" w:rsidRPr="00BF27A4"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27F41FE6" w14:textId="77777777" w:rsidR="00BF27A4" w:rsidRPr="00BF27A4" w:rsidRDefault="00BF27A4" w:rsidP="001265E4">
            <w:pPr>
              <w:pStyle w:val="RexEx"/>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C271D2" w14:paraId="5C91A686"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211EC305" w14:textId="77777777" w:rsidR="00C271D2" w:rsidRDefault="00C271D2" w:rsidP="001265E4">
            <w:r>
              <w:t>DataCollectionStage</w:t>
            </w:r>
          </w:p>
        </w:tc>
        <w:tc>
          <w:tcPr>
            <w:tcW w:w="786" w:type="dxa"/>
          </w:tcPr>
          <w:p w14:paraId="326EB507" w14:textId="1B29A5FC" w:rsidR="00C271D2" w:rsidRDefault="00C271D2" w:rsidP="001265E4">
            <w:pPr>
              <w:jc w:val="center"/>
              <w:cnfStyle w:val="000000000000" w:firstRow="0" w:lastRow="0" w:firstColumn="0" w:lastColumn="0" w:oddVBand="0" w:evenVBand="0" w:oddHBand="0" w:evenHBand="0" w:firstRowFirstColumn="0" w:firstRowLastColumn="0" w:lastRowFirstColumn="0" w:lastRowLastColumn="0"/>
            </w:pPr>
            <w:r w:rsidRPr="00542B61">
              <w:t>&gt;0</w:t>
            </w:r>
          </w:p>
        </w:tc>
        <w:tc>
          <w:tcPr>
            <w:tcW w:w="5634" w:type="dxa"/>
          </w:tcPr>
          <w:p w14:paraId="5C23982C" w14:textId="77777777" w:rsidR="00C271D2" w:rsidRDefault="00C271D2" w:rsidP="001265E4">
            <w:pPr>
              <w:cnfStyle w:val="000000000000" w:firstRow="0" w:lastRow="0" w:firstColumn="0" w:lastColumn="0" w:oddVBand="0" w:evenVBand="0" w:oddHBand="0" w:evenHBand="0" w:firstRowFirstColumn="0" w:firstRowLastColumn="0" w:lastRowFirstColumn="0" w:lastRowLastColumn="0"/>
            </w:pPr>
          </w:p>
        </w:tc>
      </w:tr>
      <w:tr w:rsidR="00C271D2" w14:paraId="3319801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DE6775A" w14:textId="77777777" w:rsidR="00C271D2" w:rsidRDefault="00C271D2" w:rsidP="001265E4">
            <w:r>
              <w:t>DateCreated</w:t>
            </w:r>
          </w:p>
        </w:tc>
        <w:tc>
          <w:tcPr>
            <w:tcW w:w="786" w:type="dxa"/>
          </w:tcPr>
          <w:p w14:paraId="17C3A177" w14:textId="27D176C9" w:rsidR="00C271D2" w:rsidRDefault="00C271D2" w:rsidP="001265E4">
            <w:pPr>
              <w:jc w:val="center"/>
              <w:cnfStyle w:val="000000000000" w:firstRow="0" w:lastRow="0" w:firstColumn="0" w:lastColumn="0" w:oddVBand="0" w:evenVBand="0" w:oddHBand="0" w:evenHBand="0" w:firstRowFirstColumn="0" w:firstRowLastColumn="0" w:lastRowFirstColumn="0" w:lastRowLastColumn="0"/>
            </w:pPr>
            <w:r w:rsidRPr="00542B61">
              <w:t>&gt;0</w:t>
            </w:r>
          </w:p>
        </w:tc>
        <w:tc>
          <w:tcPr>
            <w:tcW w:w="5634" w:type="dxa"/>
          </w:tcPr>
          <w:p w14:paraId="4716070E" w14:textId="77777777" w:rsidR="00C271D2" w:rsidRDefault="00C271D2" w:rsidP="001265E4">
            <w:pPr>
              <w:cnfStyle w:val="000000000000" w:firstRow="0" w:lastRow="0" w:firstColumn="0" w:lastColumn="0" w:oddVBand="0" w:evenVBand="0" w:oddHBand="0" w:evenHBand="0" w:firstRowFirstColumn="0" w:firstRowLastColumn="0" w:lastRowFirstColumn="0" w:lastRowLastColumn="0"/>
            </w:pPr>
          </w:p>
        </w:tc>
      </w:tr>
      <w:tr w:rsidR="00C271D2" w14:paraId="626BEA5A"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599D63C9" w14:textId="77777777" w:rsidR="00C271D2" w:rsidRDefault="00C271D2" w:rsidP="001265E4">
            <w:r>
              <w:t>DateUpdated</w:t>
            </w:r>
          </w:p>
        </w:tc>
        <w:tc>
          <w:tcPr>
            <w:tcW w:w="786" w:type="dxa"/>
          </w:tcPr>
          <w:p w14:paraId="38A7FD7C" w14:textId="29C6C660" w:rsidR="00C271D2" w:rsidRDefault="00C271D2" w:rsidP="001265E4">
            <w:pPr>
              <w:jc w:val="center"/>
              <w:cnfStyle w:val="000000000000" w:firstRow="0" w:lastRow="0" w:firstColumn="0" w:lastColumn="0" w:oddVBand="0" w:evenVBand="0" w:oddHBand="0" w:evenHBand="0" w:firstRowFirstColumn="0" w:firstRowLastColumn="0" w:lastRowFirstColumn="0" w:lastRowLastColumn="0"/>
            </w:pPr>
            <w:r w:rsidRPr="00542B61">
              <w:t>&gt;0</w:t>
            </w:r>
          </w:p>
        </w:tc>
        <w:tc>
          <w:tcPr>
            <w:tcW w:w="5634" w:type="dxa"/>
          </w:tcPr>
          <w:p w14:paraId="1FB44947" w14:textId="77777777" w:rsidR="00C271D2" w:rsidRDefault="00C271D2" w:rsidP="001265E4">
            <w:pPr>
              <w:cnfStyle w:val="000000000000" w:firstRow="0" w:lastRow="0" w:firstColumn="0" w:lastColumn="0" w:oddVBand="0" w:evenVBand="0" w:oddHBand="0" w:evenHBand="0" w:firstRowFirstColumn="0" w:firstRowLastColumn="0" w:lastRowFirstColumn="0" w:lastRowLastColumn="0"/>
            </w:pPr>
          </w:p>
        </w:tc>
      </w:tr>
      <w:tr w:rsidR="00C271D2" w14:paraId="04C5879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6A54337E" w14:textId="77777777" w:rsidR="00C271D2" w:rsidRDefault="00C271D2" w:rsidP="001265E4">
            <w:r>
              <w:t>UserID</w:t>
            </w:r>
          </w:p>
        </w:tc>
        <w:tc>
          <w:tcPr>
            <w:tcW w:w="786" w:type="dxa"/>
          </w:tcPr>
          <w:p w14:paraId="17F8AF4C" w14:textId="49B5240C" w:rsidR="00C271D2" w:rsidRDefault="00C271D2" w:rsidP="001265E4">
            <w:pPr>
              <w:jc w:val="center"/>
              <w:cnfStyle w:val="000000000000" w:firstRow="0" w:lastRow="0" w:firstColumn="0" w:lastColumn="0" w:oddVBand="0" w:evenVBand="0" w:oddHBand="0" w:evenHBand="0" w:firstRowFirstColumn="0" w:firstRowLastColumn="0" w:lastRowFirstColumn="0" w:lastRowLastColumn="0"/>
            </w:pPr>
            <w:r w:rsidRPr="00542B61">
              <w:t>&gt;0</w:t>
            </w:r>
          </w:p>
        </w:tc>
        <w:tc>
          <w:tcPr>
            <w:tcW w:w="5634" w:type="dxa"/>
          </w:tcPr>
          <w:p w14:paraId="3A69B806" w14:textId="77777777" w:rsidR="00C271D2" w:rsidRDefault="00C271D2" w:rsidP="001265E4">
            <w:pPr>
              <w:cnfStyle w:val="000000000000" w:firstRow="0" w:lastRow="0" w:firstColumn="0" w:lastColumn="0" w:oddVBand="0" w:evenVBand="0" w:oddHBand="0" w:evenHBand="0" w:firstRowFirstColumn="0" w:firstRowLastColumn="0" w:lastRowFirstColumn="0" w:lastRowLastColumn="0"/>
            </w:pPr>
          </w:p>
        </w:tc>
      </w:tr>
      <w:tr w:rsidR="006F6082" w:rsidRPr="006F6082" w14:paraId="5498BAF4"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shd w:val="clear" w:color="auto" w:fill="EBEBEB" w:themeFill="background2"/>
          </w:tcPr>
          <w:p w14:paraId="24B303BF" w14:textId="77777777" w:rsidR="00BF27A4" w:rsidRPr="006F6082" w:rsidRDefault="00BF27A4" w:rsidP="001265E4">
            <w:pPr>
              <w:rPr>
                <w:b w:val="0"/>
                <w:color w:val="7F7F7F" w:themeColor="text1" w:themeTint="80"/>
              </w:rPr>
            </w:pPr>
            <w:r w:rsidRPr="006F6082">
              <w:rPr>
                <w:b w:val="0"/>
                <w:color w:val="7F7F7F" w:themeColor="text1" w:themeTint="80"/>
              </w:rPr>
              <w:t>DateDeleted</w:t>
            </w:r>
          </w:p>
        </w:tc>
        <w:tc>
          <w:tcPr>
            <w:tcW w:w="786" w:type="dxa"/>
            <w:shd w:val="clear" w:color="auto" w:fill="EBEBEB" w:themeFill="background2"/>
          </w:tcPr>
          <w:p w14:paraId="0CD82121" w14:textId="5B0E4CFE" w:rsidR="00BF27A4" w:rsidRPr="006F6082" w:rsidRDefault="00BF27A4" w:rsidP="001265E4">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634" w:type="dxa"/>
            <w:shd w:val="clear" w:color="auto" w:fill="EBEBEB" w:themeFill="background2"/>
          </w:tcPr>
          <w:p w14:paraId="5A7BA5E9" w14:textId="77777777" w:rsidR="00BF27A4" w:rsidRPr="006F6082" w:rsidRDefault="00BF27A4" w:rsidP="001265E4">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BF27A4" w14:paraId="6074D236"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3115" w:type="dxa"/>
          </w:tcPr>
          <w:p w14:paraId="454FC940" w14:textId="77777777" w:rsidR="00BF27A4" w:rsidRDefault="00BF27A4" w:rsidP="001265E4">
            <w:r>
              <w:t>ExportID</w:t>
            </w:r>
          </w:p>
        </w:tc>
        <w:tc>
          <w:tcPr>
            <w:tcW w:w="786" w:type="dxa"/>
          </w:tcPr>
          <w:p w14:paraId="52E69545" w14:textId="4DC9B54D" w:rsidR="00BF27A4" w:rsidRDefault="006F6082" w:rsidP="001265E4">
            <w:pPr>
              <w:jc w:val="center"/>
              <w:cnfStyle w:val="000000000000" w:firstRow="0" w:lastRow="0" w:firstColumn="0" w:lastColumn="0" w:oddVBand="0" w:evenVBand="0" w:oddHBand="0" w:evenHBand="0" w:firstRowFirstColumn="0" w:firstRowLastColumn="0" w:lastRowFirstColumn="0" w:lastRowLastColumn="0"/>
            </w:pPr>
            <w:r>
              <w:t>&gt;0</w:t>
            </w:r>
          </w:p>
        </w:tc>
        <w:tc>
          <w:tcPr>
            <w:tcW w:w="5634" w:type="dxa"/>
          </w:tcPr>
          <w:p w14:paraId="72F94910" w14:textId="1863F564" w:rsidR="00BF27A4" w:rsidRDefault="00BF27A4" w:rsidP="001265E4">
            <w:pPr>
              <w:cnfStyle w:val="000000000000" w:firstRow="0" w:lastRow="0" w:firstColumn="0" w:lastColumn="0" w:oddVBand="0" w:evenVBand="0" w:oddHBand="0" w:evenHBand="0" w:firstRowFirstColumn="0" w:firstRowLastColumn="0" w:lastRowFirstColumn="0" w:lastRowLastColumn="0"/>
            </w:pPr>
          </w:p>
        </w:tc>
      </w:tr>
    </w:tbl>
    <w:p w14:paraId="238D93DC" w14:textId="77777777" w:rsidR="0021367F" w:rsidRDefault="0021367F" w:rsidP="001265E4"/>
    <w:p w14:paraId="338AD351" w14:textId="5BA9FE4C" w:rsidR="00AF0C73" w:rsidRDefault="00AF0C73" w:rsidP="001265E4">
      <w:pPr>
        <w:pStyle w:val="Heading4"/>
      </w:pPr>
      <w:r>
        <w:t>Services.csv</w:t>
      </w:r>
    </w:p>
    <w:tbl>
      <w:tblPr>
        <w:tblStyle w:val="GridTable1Light-Accent11"/>
        <w:tblW w:w="9535" w:type="dxa"/>
        <w:tblLook w:val="04A0" w:firstRow="1" w:lastRow="0" w:firstColumn="1" w:lastColumn="0" w:noHBand="0" w:noVBand="1"/>
      </w:tblPr>
      <w:tblGrid>
        <w:gridCol w:w="2874"/>
        <w:gridCol w:w="786"/>
        <w:gridCol w:w="5875"/>
      </w:tblGrid>
      <w:tr w:rsidR="006F6082" w:rsidRPr="009C3437" w14:paraId="67604E5F" w14:textId="77777777" w:rsidTr="006F60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74" w:type="dxa"/>
          </w:tcPr>
          <w:p w14:paraId="318C97DF" w14:textId="77777777" w:rsidR="006F6082" w:rsidRPr="009C3437" w:rsidRDefault="006F6082" w:rsidP="00FA11AD">
            <w:r w:rsidRPr="009C3437">
              <w:t>Name</w:t>
            </w:r>
          </w:p>
        </w:tc>
        <w:tc>
          <w:tcPr>
            <w:tcW w:w="786" w:type="dxa"/>
          </w:tcPr>
          <w:p w14:paraId="1070E2FF" w14:textId="7C77076E" w:rsidR="006F6082" w:rsidRDefault="006F6082" w:rsidP="00FA11AD">
            <w:pPr>
              <w:cnfStyle w:val="100000000000" w:firstRow="1" w:lastRow="0" w:firstColumn="0" w:lastColumn="0" w:oddVBand="0" w:evenVBand="0" w:oddHBand="0" w:evenHBand="0" w:firstRowFirstColumn="0" w:firstRowLastColumn="0" w:lastRowFirstColumn="0" w:lastRowLastColumn="0"/>
            </w:pPr>
            <w:r>
              <w:t>Reject</w:t>
            </w:r>
          </w:p>
        </w:tc>
        <w:tc>
          <w:tcPr>
            <w:tcW w:w="5875" w:type="dxa"/>
          </w:tcPr>
          <w:p w14:paraId="55C0FABF" w14:textId="77777777" w:rsidR="006F6082" w:rsidRPr="009C3437" w:rsidRDefault="006F6082" w:rsidP="00FA11AD">
            <w:pPr>
              <w:cnfStyle w:val="100000000000" w:firstRow="1" w:lastRow="0" w:firstColumn="0" w:lastColumn="0" w:oddVBand="0" w:evenVBand="0" w:oddHBand="0" w:evenHBand="0" w:firstRowFirstColumn="0" w:firstRowLastColumn="0" w:lastRowFirstColumn="0" w:lastRowLastColumn="0"/>
            </w:pPr>
            <w:r w:rsidRPr="009C3437">
              <w:t>Notes</w:t>
            </w:r>
          </w:p>
        </w:tc>
      </w:tr>
      <w:tr w:rsidR="006F6082" w:rsidRPr="006F6082" w14:paraId="4D8CC595"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shd w:val="clear" w:color="auto" w:fill="EBEBEB" w:themeFill="background2"/>
          </w:tcPr>
          <w:p w14:paraId="71CCCED1" w14:textId="77777777" w:rsidR="006F6082" w:rsidRPr="006F6082" w:rsidRDefault="006F6082" w:rsidP="00FA11AD">
            <w:pPr>
              <w:rPr>
                <w:b w:val="0"/>
                <w:color w:val="7F7F7F" w:themeColor="text1" w:themeTint="80"/>
              </w:rPr>
            </w:pPr>
            <w:r w:rsidRPr="006F6082">
              <w:rPr>
                <w:b w:val="0"/>
                <w:color w:val="7F7F7F" w:themeColor="text1" w:themeTint="80"/>
              </w:rPr>
              <w:t>ServicesID</w:t>
            </w:r>
          </w:p>
        </w:tc>
        <w:tc>
          <w:tcPr>
            <w:tcW w:w="786" w:type="dxa"/>
            <w:shd w:val="clear" w:color="auto" w:fill="EBEBEB" w:themeFill="background2"/>
          </w:tcPr>
          <w:p w14:paraId="733C7587" w14:textId="77777777" w:rsidR="006F6082" w:rsidRPr="006F6082" w:rsidRDefault="006F6082" w:rsidP="00FA11AD">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875" w:type="dxa"/>
            <w:shd w:val="clear" w:color="auto" w:fill="EBEBEB" w:themeFill="background2"/>
          </w:tcPr>
          <w:p w14:paraId="7175C17D" w14:textId="45FB89FE" w:rsidR="006F6082" w:rsidRPr="006F6082" w:rsidRDefault="006F6082" w:rsidP="00FA11AD">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702C3" w:rsidRPr="009C3437" w14:paraId="13F04D11"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799F58C8" w14:textId="77777777" w:rsidR="002702C3" w:rsidRPr="009C3437" w:rsidRDefault="002702C3" w:rsidP="002702C3">
            <w:r>
              <w:t>ProjectEntryID</w:t>
            </w:r>
          </w:p>
        </w:tc>
        <w:tc>
          <w:tcPr>
            <w:tcW w:w="786" w:type="dxa"/>
          </w:tcPr>
          <w:p w14:paraId="60B71F6E" w14:textId="59707DB8" w:rsidR="002702C3" w:rsidRDefault="002702C3" w:rsidP="002702C3">
            <w:pPr>
              <w:cnfStyle w:val="000000000000" w:firstRow="0" w:lastRow="0" w:firstColumn="0" w:lastColumn="0" w:oddVBand="0" w:evenVBand="0" w:oddHBand="0" w:evenHBand="0" w:firstRowFirstColumn="0" w:firstRowLastColumn="0" w:lastRowFirstColumn="0" w:lastRowLastColumn="0"/>
            </w:pPr>
            <w:r>
              <w:t>&gt;0</w:t>
            </w:r>
          </w:p>
        </w:tc>
        <w:tc>
          <w:tcPr>
            <w:tcW w:w="5875" w:type="dxa"/>
          </w:tcPr>
          <w:p w14:paraId="6C3DA503" w14:textId="77777777" w:rsidR="002702C3" w:rsidRPr="009C3437"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rsidRPr="009C3437" w14:paraId="6A34E68C"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39525087" w14:textId="77777777" w:rsidR="002702C3" w:rsidRPr="009C3437" w:rsidRDefault="002702C3" w:rsidP="002702C3">
            <w:r>
              <w:t xml:space="preserve">PersonalID </w:t>
            </w:r>
          </w:p>
        </w:tc>
        <w:tc>
          <w:tcPr>
            <w:tcW w:w="786" w:type="dxa"/>
          </w:tcPr>
          <w:p w14:paraId="6D55B4CF" w14:textId="4B93EB43" w:rsidR="002702C3" w:rsidRPr="009C3437" w:rsidRDefault="002702C3" w:rsidP="002702C3">
            <w:pPr>
              <w:cnfStyle w:val="000000000000" w:firstRow="0" w:lastRow="0" w:firstColumn="0" w:lastColumn="0" w:oddVBand="0" w:evenVBand="0" w:oddHBand="0" w:evenHBand="0" w:firstRowFirstColumn="0" w:firstRowLastColumn="0" w:lastRowFirstColumn="0" w:lastRowLastColumn="0"/>
            </w:pPr>
            <w:r>
              <w:t>&gt;0</w:t>
            </w:r>
          </w:p>
        </w:tc>
        <w:tc>
          <w:tcPr>
            <w:tcW w:w="5875" w:type="dxa"/>
          </w:tcPr>
          <w:p w14:paraId="0C065699" w14:textId="77777777" w:rsidR="002702C3" w:rsidRPr="009C3437"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rsidRPr="009C3437" w14:paraId="21BBA6F3"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0CB81FB9" w14:textId="77777777" w:rsidR="002702C3" w:rsidRDefault="002702C3" w:rsidP="002702C3">
            <w:r>
              <w:t>DateProvided</w:t>
            </w:r>
          </w:p>
        </w:tc>
        <w:tc>
          <w:tcPr>
            <w:tcW w:w="786" w:type="dxa"/>
          </w:tcPr>
          <w:p w14:paraId="37419C89" w14:textId="04B54701" w:rsidR="002702C3" w:rsidRPr="009C3437" w:rsidRDefault="002702C3" w:rsidP="002702C3">
            <w:pPr>
              <w:cnfStyle w:val="000000000000" w:firstRow="0" w:lastRow="0" w:firstColumn="0" w:lastColumn="0" w:oddVBand="0" w:evenVBand="0" w:oddHBand="0" w:evenHBand="0" w:firstRowFirstColumn="0" w:firstRowLastColumn="0" w:lastRowFirstColumn="0" w:lastRowLastColumn="0"/>
            </w:pPr>
            <w:r>
              <w:t>&gt;0</w:t>
            </w:r>
          </w:p>
        </w:tc>
        <w:tc>
          <w:tcPr>
            <w:tcW w:w="5875" w:type="dxa"/>
          </w:tcPr>
          <w:p w14:paraId="6B1F1027" w14:textId="77777777" w:rsidR="002702C3"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rsidRPr="009C3437" w14:paraId="5BA078A9"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2821068B" w14:textId="77777777" w:rsidR="002702C3" w:rsidRDefault="002702C3" w:rsidP="002702C3">
            <w:r>
              <w:t>RecordType</w:t>
            </w:r>
          </w:p>
        </w:tc>
        <w:tc>
          <w:tcPr>
            <w:tcW w:w="786" w:type="dxa"/>
          </w:tcPr>
          <w:p w14:paraId="17B7A1BC" w14:textId="0E4FBDF0" w:rsidR="002702C3" w:rsidRPr="009C3437" w:rsidRDefault="002702C3" w:rsidP="002702C3">
            <w:pPr>
              <w:cnfStyle w:val="000000000000" w:firstRow="0" w:lastRow="0" w:firstColumn="0" w:lastColumn="0" w:oddVBand="0" w:evenVBand="0" w:oddHBand="0" w:evenHBand="0" w:firstRowFirstColumn="0" w:firstRowLastColumn="0" w:lastRowFirstColumn="0" w:lastRowLastColumn="0"/>
            </w:pPr>
          </w:p>
        </w:tc>
        <w:tc>
          <w:tcPr>
            <w:tcW w:w="5875" w:type="dxa"/>
          </w:tcPr>
          <w:p w14:paraId="7AC46696" w14:textId="76E36251" w:rsidR="002702C3" w:rsidRPr="009C3437" w:rsidRDefault="002702C3" w:rsidP="002702C3">
            <w:pPr>
              <w:cnfStyle w:val="000000000000" w:firstRow="0" w:lastRow="0" w:firstColumn="0" w:lastColumn="0" w:oddVBand="0" w:evenVBand="0" w:oddHBand="0" w:evenHBand="0" w:firstRowFirstColumn="0" w:firstRowLastColumn="0" w:lastRowFirstColumn="0" w:lastRowLastColumn="0"/>
            </w:pPr>
            <w:r>
              <w:t>Ignore records with a RecordType other than 144 or 152</w:t>
            </w:r>
          </w:p>
        </w:tc>
      </w:tr>
      <w:tr w:rsidR="002702C3" w14:paraId="5484D1C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13BFA5E7" w14:textId="77777777" w:rsidR="002702C3" w:rsidRDefault="002702C3" w:rsidP="002702C3">
            <w:r>
              <w:t>TypeProvided</w:t>
            </w:r>
          </w:p>
        </w:tc>
        <w:tc>
          <w:tcPr>
            <w:tcW w:w="786" w:type="dxa"/>
          </w:tcPr>
          <w:p w14:paraId="317E2330" w14:textId="7C243F9D" w:rsidR="002702C3" w:rsidRDefault="002702C3" w:rsidP="002702C3">
            <w:pPr>
              <w:cnfStyle w:val="000000000000" w:firstRow="0" w:lastRow="0" w:firstColumn="0" w:lastColumn="0" w:oddVBand="0" w:evenVBand="0" w:oddHBand="0" w:evenHBand="0" w:firstRowFirstColumn="0" w:firstRowLastColumn="0" w:lastRowFirstColumn="0" w:lastRowLastColumn="0"/>
            </w:pPr>
            <w:r>
              <w:t>&gt;0</w:t>
            </w:r>
          </w:p>
        </w:tc>
        <w:tc>
          <w:tcPr>
            <w:tcW w:w="5875" w:type="dxa"/>
          </w:tcPr>
          <w:p w14:paraId="5440C9A6" w14:textId="0C3FAD26"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14:paraId="4192582A"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4B44F0B3" w14:textId="77777777" w:rsidR="002702C3" w:rsidRDefault="002702C3" w:rsidP="002702C3">
            <w:r>
              <w:t>OtherTypeProvided</w:t>
            </w:r>
          </w:p>
        </w:tc>
        <w:tc>
          <w:tcPr>
            <w:tcW w:w="786" w:type="dxa"/>
          </w:tcPr>
          <w:p w14:paraId="543D29F6" w14:textId="42CA0E41" w:rsidR="002702C3" w:rsidRDefault="002702C3" w:rsidP="002702C3">
            <w:pPr>
              <w:cnfStyle w:val="000000000000" w:firstRow="0" w:lastRow="0" w:firstColumn="0" w:lastColumn="0" w:oddVBand="0" w:evenVBand="0" w:oddHBand="0" w:evenHBand="0" w:firstRowFirstColumn="0" w:firstRowLastColumn="0" w:lastRowFirstColumn="0" w:lastRowLastColumn="0"/>
            </w:pPr>
          </w:p>
        </w:tc>
        <w:tc>
          <w:tcPr>
            <w:tcW w:w="5875" w:type="dxa"/>
          </w:tcPr>
          <w:p w14:paraId="497FA965" w14:textId="4FF63507" w:rsidR="002702C3"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14:paraId="24373C46"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77DAD452" w14:textId="77777777" w:rsidR="002702C3" w:rsidRDefault="002702C3" w:rsidP="002702C3">
            <w:r>
              <w:t>SubTypeProvided</w:t>
            </w:r>
          </w:p>
        </w:tc>
        <w:tc>
          <w:tcPr>
            <w:tcW w:w="786" w:type="dxa"/>
          </w:tcPr>
          <w:p w14:paraId="0A04547B" w14:textId="2436565D" w:rsidR="002702C3" w:rsidRDefault="002702C3" w:rsidP="002702C3">
            <w:pPr>
              <w:cnfStyle w:val="000000000000" w:firstRow="0" w:lastRow="0" w:firstColumn="0" w:lastColumn="0" w:oddVBand="0" w:evenVBand="0" w:oddHBand="0" w:evenHBand="0" w:firstRowFirstColumn="0" w:firstRowLastColumn="0" w:lastRowFirstColumn="0" w:lastRowLastColumn="0"/>
            </w:pPr>
          </w:p>
        </w:tc>
        <w:tc>
          <w:tcPr>
            <w:tcW w:w="5875" w:type="dxa"/>
          </w:tcPr>
          <w:p w14:paraId="2C03AE02" w14:textId="335D382B"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14:paraId="36F8B97D"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62FF3CFE" w14:textId="77777777" w:rsidR="002702C3" w:rsidRDefault="002702C3" w:rsidP="002702C3">
            <w:r>
              <w:t>FAAmount</w:t>
            </w:r>
          </w:p>
        </w:tc>
        <w:tc>
          <w:tcPr>
            <w:tcW w:w="786" w:type="dxa"/>
          </w:tcPr>
          <w:p w14:paraId="148ED6CE" w14:textId="539BEDC6" w:rsidR="002702C3" w:rsidRDefault="002702C3" w:rsidP="002702C3">
            <w:pPr>
              <w:cnfStyle w:val="000000000000" w:firstRow="0" w:lastRow="0" w:firstColumn="0" w:lastColumn="0" w:oddVBand="0" w:evenVBand="0" w:oddHBand="0" w:evenHBand="0" w:firstRowFirstColumn="0" w:firstRowLastColumn="0" w:lastRowFirstColumn="0" w:lastRowLastColumn="0"/>
            </w:pPr>
          </w:p>
        </w:tc>
        <w:tc>
          <w:tcPr>
            <w:tcW w:w="5875" w:type="dxa"/>
          </w:tcPr>
          <w:p w14:paraId="46D365E4" w14:textId="1A408F4F" w:rsidR="002702C3"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rsidRPr="002702C3" w14:paraId="4C585C75" w14:textId="77777777" w:rsidTr="002702C3">
        <w:trPr>
          <w:cantSplit/>
        </w:trPr>
        <w:tc>
          <w:tcPr>
            <w:cnfStyle w:val="001000000000" w:firstRow="0" w:lastRow="0" w:firstColumn="1" w:lastColumn="0" w:oddVBand="0" w:evenVBand="0" w:oddHBand="0" w:evenHBand="0" w:firstRowFirstColumn="0" w:firstRowLastColumn="0" w:lastRowFirstColumn="0" w:lastRowLastColumn="0"/>
            <w:tcW w:w="2874" w:type="dxa"/>
            <w:shd w:val="clear" w:color="auto" w:fill="EBEBEB" w:themeFill="background2"/>
          </w:tcPr>
          <w:p w14:paraId="76D6878E" w14:textId="77777777" w:rsidR="002702C3" w:rsidRPr="002702C3" w:rsidRDefault="002702C3" w:rsidP="002702C3">
            <w:pPr>
              <w:rPr>
                <w:b w:val="0"/>
                <w:color w:val="7F7F7F" w:themeColor="text1" w:themeTint="80"/>
              </w:rPr>
            </w:pPr>
            <w:r w:rsidRPr="002702C3">
              <w:rPr>
                <w:b w:val="0"/>
                <w:color w:val="7F7F7F" w:themeColor="text1" w:themeTint="80"/>
              </w:rPr>
              <w:t>ReferralOutcome</w:t>
            </w:r>
          </w:p>
        </w:tc>
        <w:tc>
          <w:tcPr>
            <w:tcW w:w="786" w:type="dxa"/>
            <w:shd w:val="clear" w:color="auto" w:fill="EBEBEB" w:themeFill="background2"/>
          </w:tcPr>
          <w:p w14:paraId="38A1EC6A" w14:textId="1FFDA36B"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875" w:type="dxa"/>
            <w:shd w:val="clear" w:color="auto" w:fill="EBEBEB" w:themeFill="background2"/>
          </w:tcPr>
          <w:p w14:paraId="36F767DD" w14:textId="39C67A54"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702C3" w14:paraId="57E0E4A8"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46CE30BB" w14:textId="77777777" w:rsidR="002702C3" w:rsidRDefault="002702C3" w:rsidP="002702C3">
            <w:r>
              <w:t>DateCreated</w:t>
            </w:r>
          </w:p>
        </w:tc>
        <w:tc>
          <w:tcPr>
            <w:tcW w:w="786" w:type="dxa"/>
          </w:tcPr>
          <w:p w14:paraId="482DF71B" w14:textId="77777777" w:rsidR="002702C3" w:rsidRDefault="002702C3" w:rsidP="002702C3">
            <w:pPr>
              <w:cnfStyle w:val="000000000000" w:firstRow="0" w:lastRow="0" w:firstColumn="0" w:lastColumn="0" w:oddVBand="0" w:evenVBand="0" w:oddHBand="0" w:evenHBand="0" w:firstRowFirstColumn="0" w:firstRowLastColumn="0" w:lastRowFirstColumn="0" w:lastRowLastColumn="0"/>
            </w:pPr>
          </w:p>
        </w:tc>
        <w:tc>
          <w:tcPr>
            <w:tcW w:w="5875" w:type="dxa"/>
          </w:tcPr>
          <w:p w14:paraId="266DA85E" w14:textId="77777777" w:rsidR="002702C3"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14:paraId="599F51FF"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405953BA" w14:textId="77777777" w:rsidR="002702C3" w:rsidRDefault="002702C3" w:rsidP="002702C3">
            <w:r>
              <w:t>DateUpdated</w:t>
            </w:r>
          </w:p>
        </w:tc>
        <w:tc>
          <w:tcPr>
            <w:tcW w:w="786" w:type="dxa"/>
          </w:tcPr>
          <w:p w14:paraId="42A5E85E" w14:textId="77777777" w:rsidR="002702C3" w:rsidRDefault="002702C3" w:rsidP="002702C3">
            <w:pPr>
              <w:cnfStyle w:val="000000000000" w:firstRow="0" w:lastRow="0" w:firstColumn="0" w:lastColumn="0" w:oddVBand="0" w:evenVBand="0" w:oddHBand="0" w:evenHBand="0" w:firstRowFirstColumn="0" w:firstRowLastColumn="0" w:lastRowFirstColumn="0" w:lastRowLastColumn="0"/>
            </w:pPr>
          </w:p>
        </w:tc>
        <w:tc>
          <w:tcPr>
            <w:tcW w:w="5875" w:type="dxa"/>
          </w:tcPr>
          <w:p w14:paraId="71D0281A" w14:textId="77777777" w:rsidR="002702C3" w:rsidRDefault="002702C3" w:rsidP="002702C3">
            <w:pPr>
              <w:cnfStyle w:val="000000000000" w:firstRow="0" w:lastRow="0" w:firstColumn="0" w:lastColumn="0" w:oddVBand="0" w:evenVBand="0" w:oddHBand="0" w:evenHBand="0" w:firstRowFirstColumn="0" w:firstRowLastColumn="0" w:lastRowFirstColumn="0" w:lastRowLastColumn="0"/>
            </w:pPr>
          </w:p>
        </w:tc>
      </w:tr>
      <w:tr w:rsidR="002702C3" w:rsidRPr="002702C3" w14:paraId="7C80FA70" w14:textId="77777777" w:rsidTr="002702C3">
        <w:trPr>
          <w:cantSplit/>
        </w:trPr>
        <w:tc>
          <w:tcPr>
            <w:cnfStyle w:val="001000000000" w:firstRow="0" w:lastRow="0" w:firstColumn="1" w:lastColumn="0" w:oddVBand="0" w:evenVBand="0" w:oddHBand="0" w:evenHBand="0" w:firstRowFirstColumn="0" w:firstRowLastColumn="0" w:lastRowFirstColumn="0" w:lastRowLastColumn="0"/>
            <w:tcW w:w="2874" w:type="dxa"/>
            <w:shd w:val="clear" w:color="auto" w:fill="EBEBEB" w:themeFill="background2"/>
          </w:tcPr>
          <w:p w14:paraId="0156504D" w14:textId="77777777" w:rsidR="002702C3" w:rsidRPr="002702C3" w:rsidRDefault="002702C3" w:rsidP="002702C3">
            <w:pPr>
              <w:rPr>
                <w:b w:val="0"/>
                <w:color w:val="7F7F7F" w:themeColor="text1" w:themeTint="80"/>
              </w:rPr>
            </w:pPr>
            <w:r w:rsidRPr="002702C3">
              <w:rPr>
                <w:b w:val="0"/>
                <w:color w:val="7F7F7F" w:themeColor="text1" w:themeTint="80"/>
              </w:rPr>
              <w:t>UserID</w:t>
            </w:r>
          </w:p>
        </w:tc>
        <w:tc>
          <w:tcPr>
            <w:tcW w:w="786" w:type="dxa"/>
            <w:shd w:val="clear" w:color="auto" w:fill="EBEBEB" w:themeFill="background2"/>
          </w:tcPr>
          <w:p w14:paraId="4929A969" w14:textId="77777777"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rPr>
                <w:b/>
                <w:color w:val="7F7F7F" w:themeColor="text1" w:themeTint="80"/>
              </w:rPr>
            </w:pPr>
          </w:p>
        </w:tc>
        <w:tc>
          <w:tcPr>
            <w:tcW w:w="5875" w:type="dxa"/>
            <w:shd w:val="clear" w:color="auto" w:fill="EBEBEB" w:themeFill="background2"/>
          </w:tcPr>
          <w:p w14:paraId="5E54F67D" w14:textId="77777777"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rPr>
                <w:b/>
                <w:color w:val="7F7F7F" w:themeColor="text1" w:themeTint="80"/>
              </w:rPr>
            </w:pPr>
          </w:p>
        </w:tc>
      </w:tr>
      <w:tr w:rsidR="002702C3" w:rsidRPr="002702C3" w14:paraId="78E31774" w14:textId="77777777" w:rsidTr="002702C3">
        <w:trPr>
          <w:cantSplit/>
        </w:trPr>
        <w:tc>
          <w:tcPr>
            <w:cnfStyle w:val="001000000000" w:firstRow="0" w:lastRow="0" w:firstColumn="1" w:lastColumn="0" w:oddVBand="0" w:evenVBand="0" w:oddHBand="0" w:evenHBand="0" w:firstRowFirstColumn="0" w:firstRowLastColumn="0" w:lastRowFirstColumn="0" w:lastRowLastColumn="0"/>
            <w:tcW w:w="2874" w:type="dxa"/>
            <w:shd w:val="clear" w:color="auto" w:fill="EBEBEB" w:themeFill="background2"/>
          </w:tcPr>
          <w:p w14:paraId="61D17FC7" w14:textId="77777777" w:rsidR="002702C3" w:rsidRPr="002702C3" w:rsidRDefault="002702C3" w:rsidP="002702C3">
            <w:pPr>
              <w:rPr>
                <w:b w:val="0"/>
                <w:color w:val="7F7F7F" w:themeColor="text1" w:themeTint="80"/>
              </w:rPr>
            </w:pPr>
            <w:r w:rsidRPr="002702C3">
              <w:rPr>
                <w:b w:val="0"/>
                <w:color w:val="7F7F7F" w:themeColor="text1" w:themeTint="80"/>
              </w:rPr>
              <w:t>DateDeleted</w:t>
            </w:r>
          </w:p>
        </w:tc>
        <w:tc>
          <w:tcPr>
            <w:tcW w:w="786" w:type="dxa"/>
            <w:shd w:val="clear" w:color="auto" w:fill="EBEBEB" w:themeFill="background2"/>
          </w:tcPr>
          <w:p w14:paraId="04184893" w14:textId="6072F538"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c>
          <w:tcPr>
            <w:tcW w:w="5875" w:type="dxa"/>
            <w:shd w:val="clear" w:color="auto" w:fill="EBEBEB" w:themeFill="background2"/>
          </w:tcPr>
          <w:p w14:paraId="32A4D744" w14:textId="77777777" w:rsidR="002702C3" w:rsidRPr="002702C3" w:rsidRDefault="002702C3" w:rsidP="002702C3">
            <w:pPr>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2702C3" w14:paraId="56F1AF14" w14:textId="77777777" w:rsidTr="006F6082">
        <w:trPr>
          <w:cantSplit/>
        </w:trPr>
        <w:tc>
          <w:tcPr>
            <w:cnfStyle w:val="001000000000" w:firstRow="0" w:lastRow="0" w:firstColumn="1" w:lastColumn="0" w:oddVBand="0" w:evenVBand="0" w:oddHBand="0" w:evenHBand="0" w:firstRowFirstColumn="0" w:firstRowLastColumn="0" w:lastRowFirstColumn="0" w:lastRowLastColumn="0"/>
            <w:tcW w:w="2874" w:type="dxa"/>
          </w:tcPr>
          <w:p w14:paraId="30E3E2B8" w14:textId="77777777" w:rsidR="002702C3" w:rsidRDefault="002702C3" w:rsidP="002702C3">
            <w:r>
              <w:t>ExportID</w:t>
            </w:r>
          </w:p>
        </w:tc>
        <w:tc>
          <w:tcPr>
            <w:tcW w:w="786" w:type="dxa"/>
          </w:tcPr>
          <w:p w14:paraId="423148AF" w14:textId="35364BC6" w:rsidR="002702C3" w:rsidRDefault="002702C3" w:rsidP="002702C3">
            <w:pPr>
              <w:cnfStyle w:val="000000000000" w:firstRow="0" w:lastRow="0" w:firstColumn="0" w:lastColumn="0" w:oddVBand="0" w:evenVBand="0" w:oddHBand="0" w:evenHBand="0" w:firstRowFirstColumn="0" w:firstRowLastColumn="0" w:lastRowFirstColumn="0" w:lastRowLastColumn="0"/>
            </w:pPr>
            <w:r>
              <w:t>&gt;0</w:t>
            </w:r>
          </w:p>
        </w:tc>
        <w:tc>
          <w:tcPr>
            <w:tcW w:w="5875" w:type="dxa"/>
          </w:tcPr>
          <w:p w14:paraId="77BE3484" w14:textId="77777777" w:rsidR="002702C3" w:rsidRDefault="002702C3" w:rsidP="002702C3">
            <w:pPr>
              <w:cnfStyle w:val="000000000000" w:firstRow="0" w:lastRow="0" w:firstColumn="0" w:lastColumn="0" w:oddVBand="0" w:evenVBand="0" w:oddHBand="0" w:evenHBand="0" w:firstRowFirstColumn="0" w:firstRowLastColumn="0" w:lastRowFirstColumn="0" w:lastRowLastColumn="0"/>
            </w:pPr>
            <w:r>
              <w:t>Must match record in Export.csv</w:t>
            </w:r>
          </w:p>
        </w:tc>
      </w:tr>
    </w:tbl>
    <w:p w14:paraId="42916160" w14:textId="77777777" w:rsidR="00726541" w:rsidRDefault="00726541">
      <w:r>
        <w:br w:type="page"/>
      </w:r>
    </w:p>
    <w:p w14:paraId="5FA90C19" w14:textId="2149B00A" w:rsidR="00AF0C73" w:rsidRDefault="00AF0C73" w:rsidP="001265E4">
      <w:pPr>
        <w:pStyle w:val="Heading2"/>
      </w:pPr>
      <w:bookmarkStart w:id="77" w:name="_Repository_User_Guide"/>
      <w:bookmarkStart w:id="78" w:name="_Toc399312766"/>
      <w:bookmarkEnd w:id="77"/>
      <w:r>
        <w:lastRenderedPageBreak/>
        <w:t xml:space="preserve">Repository </w:t>
      </w:r>
      <w:r w:rsidR="00362E79">
        <w:t xml:space="preserve">User </w:t>
      </w:r>
      <w:r w:rsidR="00726541">
        <w:t>Guide</w:t>
      </w:r>
      <w:bookmarkEnd w:id="78"/>
    </w:p>
    <w:p w14:paraId="46439D8D" w14:textId="77777777" w:rsidR="00AF0C73" w:rsidRDefault="00AF0C73" w:rsidP="001265E4">
      <w:pPr>
        <w:pStyle w:val="Heading3"/>
      </w:pPr>
      <w:bookmarkStart w:id="79" w:name="_Toc399312767"/>
      <w:r>
        <w:t>Accessing the Repository</w:t>
      </w:r>
      <w:bookmarkEnd w:id="79"/>
    </w:p>
    <w:p w14:paraId="2AFFFDC5" w14:textId="6767C9C1" w:rsidR="00AF0C73" w:rsidRDefault="00AF0C73" w:rsidP="001265E4">
      <w:r>
        <w:t xml:space="preserve">To access the Repository, go to </w:t>
      </w:r>
      <w:hyperlink r:id="rId22" w:history="1">
        <w:r w:rsidR="002702C3" w:rsidRPr="000C237F">
          <w:rPr>
            <w:rStyle w:val="Hyperlink"/>
          </w:rPr>
          <w:t>http://www.hmisrepository.va.gov</w:t>
        </w:r>
      </w:hyperlink>
      <w:r w:rsidR="002702C3">
        <w:t xml:space="preserve"> </w:t>
      </w:r>
      <w:r>
        <w:t>and click the ‘Click here to log in’ link.</w:t>
      </w:r>
    </w:p>
    <w:p w14:paraId="25A5D89C" w14:textId="02913663" w:rsidR="002702C3" w:rsidRPr="002702C3" w:rsidRDefault="002702C3" w:rsidP="001265E4">
      <w:pPr>
        <w:jc w:val="center"/>
      </w:pPr>
      <w:r>
        <w:rPr>
          <w:noProof/>
          <w:lang w:eastAsia="en-US"/>
        </w:rPr>
        <w:drawing>
          <wp:inline distT="0" distB="0" distL="0" distR="0" wp14:anchorId="17E02964" wp14:editId="0DA0A85E">
            <wp:extent cx="5724525" cy="1419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4525" cy="1419225"/>
                    </a:xfrm>
                    <a:prstGeom prst="rect">
                      <a:avLst/>
                    </a:prstGeom>
                  </pic:spPr>
                </pic:pic>
              </a:graphicData>
            </a:graphic>
          </wp:inline>
        </w:drawing>
      </w:r>
    </w:p>
    <w:p w14:paraId="44ACCE9F" w14:textId="6673A240" w:rsidR="00AF0C73" w:rsidRDefault="00AF0C73" w:rsidP="001265E4">
      <w:pPr>
        <w:pStyle w:val="Heading3"/>
      </w:pPr>
      <w:bookmarkStart w:id="80" w:name="_Toc399312768"/>
      <w:r>
        <w:t>Creating an Account</w:t>
      </w:r>
      <w:bookmarkEnd w:id="80"/>
    </w:p>
    <w:p w14:paraId="347F7EE2" w14:textId="3F3C8656" w:rsidR="00AF0C73" w:rsidRDefault="00AF0C73" w:rsidP="001265E4">
      <w:pPr>
        <w:pStyle w:val="ListParagraph"/>
        <w:numPr>
          <w:ilvl w:val="0"/>
          <w:numId w:val="3"/>
        </w:numPr>
      </w:pPr>
      <w:r>
        <w:t>From the log in page, click on the ‘Register a new account’ link.</w:t>
      </w:r>
    </w:p>
    <w:p w14:paraId="1A3364C4" w14:textId="0CB38114" w:rsidR="00AF0C73" w:rsidRDefault="00362E79" w:rsidP="001265E4">
      <w:pPr>
        <w:jc w:val="center"/>
      </w:pPr>
      <w:r w:rsidRPr="00724DBE">
        <w:rPr>
          <w:noProof/>
          <w:lang w:eastAsia="en-US"/>
        </w:rPr>
        <w:drawing>
          <wp:inline distT="0" distB="0" distL="0" distR="0" wp14:anchorId="6C2F20B6" wp14:editId="4EEEED51">
            <wp:extent cx="3300984" cy="14447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705" t="35910" r="23596" b="28635"/>
                    <a:stretch/>
                  </pic:blipFill>
                  <pic:spPr bwMode="auto">
                    <a:xfrm>
                      <a:off x="0" y="0"/>
                      <a:ext cx="3300984" cy="1444752"/>
                    </a:xfrm>
                    <a:prstGeom prst="rect">
                      <a:avLst/>
                    </a:prstGeom>
                    <a:ln>
                      <a:noFill/>
                    </a:ln>
                    <a:extLst>
                      <a:ext uri="{53640926-AAD7-44D8-BBD7-CCE9431645EC}">
                        <a14:shadowObscured xmlns:a14="http://schemas.microsoft.com/office/drawing/2010/main"/>
                      </a:ext>
                    </a:extLst>
                  </pic:spPr>
                </pic:pic>
              </a:graphicData>
            </a:graphic>
          </wp:inline>
        </w:drawing>
      </w:r>
    </w:p>
    <w:p w14:paraId="40AD83AD" w14:textId="1AB57496" w:rsidR="00AF0C73" w:rsidRDefault="00AF0C73" w:rsidP="001265E4">
      <w:pPr>
        <w:pStyle w:val="ListParagraph"/>
        <w:numPr>
          <w:ilvl w:val="0"/>
          <w:numId w:val="3"/>
        </w:numPr>
      </w:pPr>
      <w:r>
        <w:t>Enter your first name, last name, the email address the Repository should use to send your account confirmation, your work phone number, and the name of the organization that employs you</w:t>
      </w:r>
      <w:r w:rsidR="00FA11AD">
        <w:t xml:space="preserve">.  </w:t>
      </w:r>
      <w:r>
        <w:t>All of these fields are required</w:t>
      </w:r>
      <w:r w:rsidR="00FA11AD">
        <w:t xml:space="preserve">.  </w:t>
      </w:r>
      <w:r>
        <w:t>The phone number should include an area code.</w:t>
      </w:r>
    </w:p>
    <w:p w14:paraId="5BA160D5" w14:textId="0E9920A1" w:rsidR="00AF0C73" w:rsidRDefault="002E5C97" w:rsidP="001265E4">
      <w:pPr>
        <w:jc w:val="center"/>
      </w:pPr>
      <w:r w:rsidRPr="00724DBE">
        <w:rPr>
          <w:noProof/>
          <w:lang w:eastAsia="en-US"/>
        </w:rPr>
        <w:drawing>
          <wp:inline distT="0" distB="0" distL="0" distR="0" wp14:anchorId="238585B9" wp14:editId="5467DDC0">
            <wp:extent cx="32385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04" t="8102" r="43108" b="66107"/>
                    <a:stretch/>
                  </pic:blipFill>
                  <pic:spPr bwMode="auto">
                    <a:xfrm>
                      <a:off x="0" y="0"/>
                      <a:ext cx="3238500" cy="1485900"/>
                    </a:xfrm>
                    <a:prstGeom prst="rect">
                      <a:avLst/>
                    </a:prstGeom>
                    <a:ln>
                      <a:noFill/>
                    </a:ln>
                    <a:extLst>
                      <a:ext uri="{53640926-AAD7-44D8-BBD7-CCE9431645EC}">
                        <a14:shadowObscured xmlns:a14="http://schemas.microsoft.com/office/drawing/2010/main"/>
                      </a:ext>
                    </a:extLst>
                  </pic:spPr>
                </pic:pic>
              </a:graphicData>
            </a:graphic>
          </wp:inline>
        </w:drawing>
      </w:r>
    </w:p>
    <w:p w14:paraId="590CB52D" w14:textId="3B704612" w:rsidR="00AF0C73" w:rsidRDefault="00AF0C73" w:rsidP="001265E4">
      <w:pPr>
        <w:pStyle w:val="ListParagraph"/>
        <w:numPr>
          <w:ilvl w:val="0"/>
          <w:numId w:val="3"/>
        </w:numPr>
      </w:pPr>
      <w:r>
        <w:t>Select the name of the program(s) for which you will be uploading data</w:t>
      </w:r>
      <w:r w:rsidR="00FA11AD">
        <w:t xml:space="preserve">.  </w:t>
      </w:r>
      <w:r>
        <w:t>In order to create an account, you must select at least one program, and if you only select one program, it must be in the field labeled ‘1st SSVF Grant/Program.’</w:t>
      </w:r>
      <w:r w:rsidR="00FA11AD">
        <w:t xml:space="preserve"> </w:t>
      </w:r>
      <w:r>
        <w:t>If you will be uploading more than five data sets each month, select five programs at the time of registration</w:t>
      </w:r>
      <w:r w:rsidR="00FA11AD">
        <w:t xml:space="preserve">.  </w:t>
      </w:r>
      <w:r>
        <w:t>After your account is created, you will need to contact a Repository Administrator to add the additional grantee programs to your account.</w:t>
      </w:r>
    </w:p>
    <w:p w14:paraId="578F6B78" w14:textId="162485ED" w:rsidR="00AF0C73" w:rsidRDefault="002E5C97" w:rsidP="001265E4">
      <w:pPr>
        <w:jc w:val="center"/>
      </w:pPr>
      <w:r w:rsidRPr="00724DBE">
        <w:rPr>
          <w:noProof/>
          <w:lang w:eastAsia="en-US"/>
        </w:rPr>
        <w:lastRenderedPageBreak/>
        <w:drawing>
          <wp:inline distT="0" distB="0" distL="0" distR="0" wp14:anchorId="0B451FBE" wp14:editId="3E2D6008">
            <wp:extent cx="3027244" cy="1485900"/>
            <wp:effectExtent l="0" t="0" r="190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034" t="30435" r="44144" b="35278"/>
                    <a:stretch/>
                  </pic:blipFill>
                  <pic:spPr bwMode="auto">
                    <a:xfrm>
                      <a:off x="0" y="0"/>
                      <a:ext cx="3041615" cy="1492954"/>
                    </a:xfrm>
                    <a:prstGeom prst="rect">
                      <a:avLst/>
                    </a:prstGeom>
                    <a:ln>
                      <a:noFill/>
                    </a:ln>
                    <a:extLst>
                      <a:ext uri="{53640926-AAD7-44D8-BBD7-CCE9431645EC}">
                        <a14:shadowObscured xmlns:a14="http://schemas.microsoft.com/office/drawing/2010/main"/>
                      </a:ext>
                    </a:extLst>
                  </pic:spPr>
                </pic:pic>
              </a:graphicData>
            </a:graphic>
          </wp:inline>
        </w:drawing>
      </w:r>
    </w:p>
    <w:p w14:paraId="341AB88E" w14:textId="6E9E72D9" w:rsidR="00AF0C73" w:rsidRDefault="00AF0C73" w:rsidP="001265E4">
      <w:pPr>
        <w:pStyle w:val="ListParagraph"/>
        <w:numPr>
          <w:ilvl w:val="0"/>
          <w:numId w:val="3"/>
        </w:numPr>
      </w:pPr>
      <w:r>
        <w:t>Enter your desired username</w:t>
      </w:r>
      <w:r w:rsidR="00FA11AD">
        <w:t xml:space="preserve">.  </w:t>
      </w:r>
      <w:r>
        <w:t>Usernames must be between 4 and 16 characters in length and contain only letters and numbers – no spaces or special characters (such as @, $, or &amp;, etc.)</w:t>
      </w:r>
      <w:r w:rsidR="00FA11AD">
        <w:t xml:space="preserve">.  </w:t>
      </w:r>
      <w:r>
        <w:t>Each user must have a unique username, so if the name you choose is a duplicate of an existing username, you will be asked to choose a different one.</w:t>
      </w:r>
    </w:p>
    <w:p w14:paraId="0026F0E3" w14:textId="26B75837" w:rsidR="00AF0C73" w:rsidRDefault="002E5C97" w:rsidP="001265E4">
      <w:pPr>
        <w:jc w:val="center"/>
      </w:pPr>
      <w:r w:rsidRPr="00724DBE">
        <w:rPr>
          <w:noProof/>
          <w:lang w:eastAsia="en-US"/>
        </w:rPr>
        <w:drawing>
          <wp:inline distT="0" distB="0" distL="0" distR="0" wp14:anchorId="62BFFC1D" wp14:editId="7A37BEF8">
            <wp:extent cx="323850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04" t="59187" r="43108" b="27256"/>
                    <a:stretch/>
                  </pic:blipFill>
                  <pic:spPr bwMode="auto">
                    <a:xfrm>
                      <a:off x="0" y="0"/>
                      <a:ext cx="3238500" cy="781050"/>
                    </a:xfrm>
                    <a:prstGeom prst="rect">
                      <a:avLst/>
                    </a:prstGeom>
                    <a:ln>
                      <a:noFill/>
                    </a:ln>
                    <a:extLst>
                      <a:ext uri="{53640926-AAD7-44D8-BBD7-CCE9431645EC}">
                        <a14:shadowObscured xmlns:a14="http://schemas.microsoft.com/office/drawing/2010/main"/>
                      </a:ext>
                    </a:extLst>
                  </pic:spPr>
                </pic:pic>
              </a:graphicData>
            </a:graphic>
          </wp:inline>
        </w:drawing>
      </w:r>
    </w:p>
    <w:p w14:paraId="70F3EB03" w14:textId="6468E3F2" w:rsidR="00AF0C73" w:rsidRDefault="00AF0C73" w:rsidP="001265E4">
      <w:pPr>
        <w:pStyle w:val="ListParagraph"/>
        <w:numPr>
          <w:ilvl w:val="0"/>
          <w:numId w:val="3"/>
        </w:numPr>
      </w:pPr>
      <w:r>
        <w:t>Create a password for your account</w:t>
      </w:r>
      <w:r w:rsidR="00FA11AD">
        <w:t xml:space="preserve">.  </w:t>
      </w:r>
      <w:r>
        <w:t>The password must be between 8 and 20 characters in length, contain at least one lowercase letter, at least one UPPERCASE letter, and at least one number</w:t>
      </w:r>
      <w:r w:rsidR="00FA11AD">
        <w:t xml:space="preserve">.  </w:t>
      </w:r>
      <w:r>
        <w:t xml:space="preserve">Once you’ve created your password, enter the same password a second time and click ‘Create Account.’ </w:t>
      </w:r>
    </w:p>
    <w:p w14:paraId="588BB4EC" w14:textId="38FB104A" w:rsidR="00AF0C73" w:rsidRDefault="002E5C97" w:rsidP="001265E4">
      <w:pPr>
        <w:jc w:val="center"/>
      </w:pPr>
      <w:r w:rsidRPr="00724DBE">
        <w:rPr>
          <w:noProof/>
          <w:lang w:eastAsia="en-US"/>
        </w:rPr>
        <w:drawing>
          <wp:inline distT="0" distB="0" distL="0" distR="0" wp14:anchorId="12ACC8F8" wp14:editId="09A693A9">
            <wp:extent cx="3238500" cy="1419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04" t="74397" r="43108" b="969"/>
                    <a:stretch/>
                  </pic:blipFill>
                  <pic:spPr bwMode="auto">
                    <a:xfrm>
                      <a:off x="0" y="0"/>
                      <a:ext cx="3238500" cy="1419225"/>
                    </a:xfrm>
                    <a:prstGeom prst="rect">
                      <a:avLst/>
                    </a:prstGeom>
                    <a:ln>
                      <a:noFill/>
                    </a:ln>
                    <a:extLst>
                      <a:ext uri="{53640926-AAD7-44D8-BBD7-CCE9431645EC}">
                        <a14:shadowObscured xmlns:a14="http://schemas.microsoft.com/office/drawing/2010/main"/>
                      </a:ext>
                    </a:extLst>
                  </pic:spPr>
                </pic:pic>
              </a:graphicData>
            </a:graphic>
          </wp:inline>
        </w:drawing>
      </w:r>
    </w:p>
    <w:p w14:paraId="02A89A14" w14:textId="6C2EC007" w:rsidR="00AF0C73" w:rsidRDefault="00AF0C73" w:rsidP="001265E4">
      <w:r>
        <w:t>Within a few minutes, you should receive an email asking you to confirm your email address</w:t>
      </w:r>
      <w:r w:rsidR="00FA11AD">
        <w:t xml:space="preserve">.  </w:t>
      </w:r>
      <w:r w:rsidR="004D5A4F">
        <w:t xml:space="preserve">If you do not receive an email, please contact </w:t>
      </w:r>
      <w:hyperlink r:id="rId27" w:history="1">
        <w:r w:rsidR="004D5A4F" w:rsidRPr="000C237F">
          <w:rPr>
            <w:rStyle w:val="Hyperlink"/>
          </w:rPr>
          <w:t>ssvfhmis@abtassoc.com</w:t>
        </w:r>
      </w:hyperlink>
      <w:r w:rsidR="004D5A4F">
        <w:rPr>
          <w:rStyle w:val="Hyperlink"/>
        </w:rPr>
        <w:t>.</w:t>
      </w:r>
    </w:p>
    <w:p w14:paraId="192BAAAA" w14:textId="3938B071" w:rsidR="00AF0C73" w:rsidRDefault="00AF0C73" w:rsidP="001265E4">
      <w:r>
        <w:t>After you have confirmed your email address, a Repository Administrator will authorize your account to log in</w:t>
      </w:r>
      <w:r w:rsidR="00FA11AD">
        <w:t xml:space="preserve">.  </w:t>
      </w:r>
    </w:p>
    <w:p w14:paraId="3B3EF47B" w14:textId="24581C8A" w:rsidR="00AF0C73" w:rsidRDefault="00AF0C73" w:rsidP="001265E4">
      <w:pPr>
        <w:pStyle w:val="Heading3"/>
      </w:pPr>
      <w:bookmarkStart w:id="81" w:name="_Toc399312769"/>
      <w:r>
        <w:t xml:space="preserve">Logging </w:t>
      </w:r>
      <w:r w:rsidR="00BC4CBA">
        <w:t xml:space="preserve">in </w:t>
      </w:r>
      <w:r>
        <w:t>to the Repository</w:t>
      </w:r>
      <w:bookmarkEnd w:id="81"/>
    </w:p>
    <w:p w14:paraId="7935F06A" w14:textId="7859720A" w:rsidR="00AF0C73" w:rsidRDefault="00AF0C73" w:rsidP="001265E4">
      <w:r>
        <w:t>The Repository is open during the first five business days of each month, at which time you are free to log</w:t>
      </w:r>
      <w:r w:rsidR="00362E79">
        <w:t xml:space="preserve"> </w:t>
      </w:r>
      <w:r>
        <w:t>in as many times as necessary</w:t>
      </w:r>
      <w:r w:rsidR="00FA11AD">
        <w:t xml:space="preserve">.  </w:t>
      </w:r>
    </w:p>
    <w:p w14:paraId="382CF83A" w14:textId="2B61EBE8" w:rsidR="00362E79" w:rsidRDefault="00362E79" w:rsidP="001265E4">
      <w:r>
        <w:t xml:space="preserve">On the </w:t>
      </w:r>
      <w:hyperlink r:id="rId28" w:history="1">
        <w:r w:rsidRPr="00362E79">
          <w:rPr>
            <w:rStyle w:val="Hyperlink"/>
          </w:rPr>
          <w:t>Repository login page</w:t>
        </w:r>
      </w:hyperlink>
      <w:r>
        <w:t>, enter your username and password, and click ‘Login’</w:t>
      </w:r>
      <w:r w:rsidR="00FA11AD">
        <w:t xml:space="preserve">.  </w:t>
      </w:r>
    </w:p>
    <w:p w14:paraId="0289FCCF" w14:textId="0C8D3DB7" w:rsidR="00362E79" w:rsidRDefault="002E5C97" w:rsidP="001265E4">
      <w:pPr>
        <w:jc w:val="center"/>
      </w:pPr>
      <w:r w:rsidRPr="00724DBE">
        <w:rPr>
          <w:noProof/>
          <w:lang w:eastAsia="en-US"/>
        </w:rPr>
        <w:lastRenderedPageBreak/>
        <w:drawing>
          <wp:inline distT="0" distB="0" distL="0" distR="0" wp14:anchorId="218549C8" wp14:editId="213838A8">
            <wp:extent cx="4059936" cy="1837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955" t="33484" r="25320" b="32805"/>
                    <a:stretch/>
                  </pic:blipFill>
                  <pic:spPr bwMode="auto">
                    <a:xfrm>
                      <a:off x="0" y="0"/>
                      <a:ext cx="4059936" cy="1837944"/>
                    </a:xfrm>
                    <a:prstGeom prst="rect">
                      <a:avLst/>
                    </a:prstGeom>
                    <a:ln>
                      <a:noFill/>
                    </a:ln>
                    <a:extLst>
                      <a:ext uri="{53640926-AAD7-44D8-BBD7-CCE9431645EC}">
                        <a14:shadowObscured xmlns:a14="http://schemas.microsoft.com/office/drawing/2010/main"/>
                      </a:ext>
                    </a:extLst>
                  </pic:spPr>
                </pic:pic>
              </a:graphicData>
            </a:graphic>
          </wp:inline>
        </w:drawing>
      </w:r>
    </w:p>
    <w:p w14:paraId="607CE510" w14:textId="77777777" w:rsidR="00AF0C73" w:rsidRDefault="00AF0C73" w:rsidP="001265E4">
      <w:pPr>
        <w:pStyle w:val="Heading3"/>
      </w:pPr>
      <w:bookmarkStart w:id="82" w:name="_Toc399312770"/>
      <w:r>
        <w:t>Forgotten Username or Password</w:t>
      </w:r>
      <w:bookmarkEnd w:id="82"/>
    </w:p>
    <w:p w14:paraId="095AB81B" w14:textId="57572524" w:rsidR="00AF0C73" w:rsidRDefault="00AF0C73" w:rsidP="001265E4">
      <w:r>
        <w:t xml:space="preserve">If you’ve forgotten your username or your password, click the “I forgot my password” </w:t>
      </w:r>
      <w:r w:rsidR="00362E79">
        <w:t>link</w:t>
      </w:r>
      <w:r>
        <w:t xml:space="preserve"> on the login page.</w:t>
      </w:r>
    </w:p>
    <w:p w14:paraId="2B4B568F" w14:textId="77777777" w:rsidR="00362E79" w:rsidRDefault="00362E79" w:rsidP="001265E4">
      <w:pPr>
        <w:jc w:val="center"/>
      </w:pPr>
      <w:r>
        <w:rPr>
          <w:noProof/>
          <w:lang w:eastAsia="en-US"/>
        </w:rPr>
        <w:drawing>
          <wp:inline distT="0" distB="0" distL="0" distR="0" wp14:anchorId="402E25DC" wp14:editId="04E24E64">
            <wp:extent cx="4215384" cy="2523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5384" cy="2523744"/>
                    </a:xfrm>
                    <a:prstGeom prst="rect">
                      <a:avLst/>
                    </a:prstGeom>
                  </pic:spPr>
                </pic:pic>
              </a:graphicData>
            </a:graphic>
          </wp:inline>
        </w:drawing>
      </w:r>
    </w:p>
    <w:p w14:paraId="0623C27F" w14:textId="3B8E874E" w:rsidR="00AF0C73" w:rsidRDefault="00AF0C73" w:rsidP="001265E4">
      <w:r>
        <w:t>Specify whether you’ve forgotten your username or your password and enter your email address (the same one you used to register)</w:t>
      </w:r>
      <w:r w:rsidR="00FA11AD">
        <w:t xml:space="preserve">.  </w:t>
      </w:r>
      <w:r>
        <w:t>You will receive an email with the information that you need to log in.</w:t>
      </w:r>
    </w:p>
    <w:p w14:paraId="23FF3F96" w14:textId="77777777" w:rsidR="00AF0C73" w:rsidRDefault="00AF0C73" w:rsidP="001265E4">
      <w:pPr>
        <w:pStyle w:val="Heading3"/>
      </w:pPr>
      <w:bookmarkStart w:id="83" w:name="_Toc399312771"/>
      <w:r>
        <w:t>Generating an Export of HMIS Data</w:t>
      </w:r>
      <w:bookmarkEnd w:id="83"/>
    </w:p>
    <w:p w14:paraId="12371C0F" w14:textId="1C5D290A" w:rsidR="00AF0C73" w:rsidRDefault="00AF0C73" w:rsidP="001265E4">
      <w:r>
        <w:t>First, you will need to export your SSVF data from HMIS</w:t>
      </w:r>
      <w:r w:rsidR="00FA11AD">
        <w:t xml:space="preserve">.  </w:t>
      </w:r>
      <w:r>
        <w:t>The export should include all SSVF data entered into HMIS, regardless of date – the most current and complete picture of your program from the start date of your grant right up to the day you generate the export</w:t>
      </w:r>
      <w:r w:rsidR="00FA11AD">
        <w:t xml:space="preserve">.  </w:t>
      </w:r>
    </w:p>
    <w:p w14:paraId="673C38A0" w14:textId="30830155" w:rsidR="00AF0C73" w:rsidRDefault="00AF0C73" w:rsidP="001265E4">
      <w:r>
        <w:t>Only data related to the SSVF program should be included in the export</w:t>
      </w:r>
      <w:r w:rsidR="00FA11AD">
        <w:t xml:space="preserve">.  </w:t>
      </w:r>
    </w:p>
    <w:p w14:paraId="0C552F6A" w14:textId="77777777" w:rsidR="00AF0C73" w:rsidRDefault="00AF0C73" w:rsidP="001265E4">
      <w:r>
        <w:t>When you are exporting data, if your HMIS asks you for a start date and an end date for the export:</w:t>
      </w:r>
    </w:p>
    <w:p w14:paraId="3B08AE74" w14:textId="262CC304" w:rsidR="00AF0C73" w:rsidRPr="00726541" w:rsidRDefault="00AF0C73" w:rsidP="001265E4">
      <w:pPr>
        <w:pStyle w:val="ListParagraph"/>
        <w:spacing w:line="240" w:lineRule="auto"/>
        <w:ind w:left="720" w:hanging="360"/>
        <w:contextualSpacing/>
      </w:pPr>
      <w:r>
        <w:t>The start date should be the start date of your grant.</w:t>
      </w:r>
    </w:p>
    <w:p w14:paraId="571973C7" w14:textId="4D1FCDB7" w:rsidR="00AF0C73" w:rsidRPr="00726541" w:rsidRDefault="00AF0C73" w:rsidP="001265E4">
      <w:pPr>
        <w:pStyle w:val="ListParagraph"/>
        <w:spacing w:line="240" w:lineRule="auto"/>
        <w:ind w:left="720" w:hanging="360"/>
        <w:contextualSpacing/>
      </w:pPr>
      <w:r>
        <w:t>The end date should be the date on which you are generating the export – today’s date, whatever today is</w:t>
      </w:r>
      <w:r w:rsidR="00FA11AD">
        <w:t xml:space="preserve">.  </w:t>
      </w:r>
    </w:p>
    <w:p w14:paraId="067B78C1" w14:textId="77777777" w:rsidR="00AF0C73" w:rsidRDefault="00AF0C73" w:rsidP="001265E4">
      <w:pPr>
        <w:pStyle w:val="Heading3"/>
      </w:pPr>
      <w:bookmarkStart w:id="84" w:name="_Toc399312772"/>
      <w:r>
        <w:t>Handling More than One Export</w:t>
      </w:r>
      <w:bookmarkEnd w:id="84"/>
    </w:p>
    <w:p w14:paraId="49D44753" w14:textId="77777777" w:rsidR="00AF0C73" w:rsidRDefault="00AF0C73" w:rsidP="001265E4">
      <w:r>
        <w:t>Every time you successfully upload a file, it replaces any and all data previously uploaded for your program.</w:t>
      </w:r>
    </w:p>
    <w:p w14:paraId="6FC1125E" w14:textId="6D5E6ABF" w:rsidR="00AF0C73" w:rsidRDefault="00AF0C73" w:rsidP="001265E4">
      <w:r>
        <w:lastRenderedPageBreak/>
        <w:t>If your program is participating in more than one HMIS implementation or if producing a complete data set for your program requires more than one export for any reason, the Repository must be set up ahead of time with a separate upload program for each of the files that you’re going to upload</w:t>
      </w:r>
      <w:r w:rsidR="00FA11AD">
        <w:t xml:space="preserve">.  </w:t>
      </w:r>
    </w:p>
    <w:p w14:paraId="5CEA8A78" w14:textId="0317CF48" w:rsidR="00AF0C73" w:rsidRDefault="00AF0C73" w:rsidP="001265E4">
      <w:r>
        <w:t xml:space="preserve">Contact </w:t>
      </w:r>
      <w:hyperlink r:id="rId31" w:history="1">
        <w:r w:rsidR="002E5C97" w:rsidRPr="000C237F">
          <w:rPr>
            <w:rStyle w:val="Hyperlink"/>
          </w:rPr>
          <w:t>ssvfhmis@abtassoc.com</w:t>
        </w:r>
      </w:hyperlink>
      <w:r w:rsidR="002E5C97">
        <w:t xml:space="preserve"> </w:t>
      </w:r>
      <w:r>
        <w:t>to get set up for multiple uploads.</w:t>
      </w:r>
    </w:p>
    <w:p w14:paraId="01719C0C" w14:textId="77777777" w:rsidR="00AF0C73" w:rsidRDefault="00AF0C73" w:rsidP="001265E4">
      <w:pPr>
        <w:pStyle w:val="Heading3"/>
      </w:pPr>
      <w:bookmarkStart w:id="85" w:name="_Toc399312773"/>
      <w:r>
        <w:t>Preparing CSV Data for Upload</w:t>
      </w:r>
      <w:bookmarkEnd w:id="85"/>
    </w:p>
    <w:p w14:paraId="7E7C16A0" w14:textId="77777777" w:rsidR="00AF0C73" w:rsidRDefault="00AF0C73" w:rsidP="001265E4">
      <w:r>
        <w:t>A CSV export should include, at a minimum, files with the following names:</w:t>
      </w:r>
    </w:p>
    <w:p w14:paraId="797D0703" w14:textId="22673929" w:rsidR="00AF0C73" w:rsidRPr="00726541" w:rsidRDefault="00AF0C73" w:rsidP="001265E4">
      <w:pPr>
        <w:pStyle w:val="ListParagraph"/>
        <w:spacing w:line="240" w:lineRule="auto"/>
        <w:ind w:left="720" w:hanging="360"/>
        <w:contextualSpacing/>
      </w:pPr>
      <w:r>
        <w:t>Export.csv</w:t>
      </w:r>
    </w:p>
    <w:p w14:paraId="4C82F274" w14:textId="58FDABD5" w:rsidR="00AF0C73" w:rsidRPr="00726541" w:rsidRDefault="00AF0C73" w:rsidP="001265E4">
      <w:pPr>
        <w:pStyle w:val="ListParagraph"/>
        <w:spacing w:line="240" w:lineRule="auto"/>
        <w:ind w:left="720" w:hanging="360"/>
        <w:contextualSpacing/>
      </w:pPr>
      <w:r>
        <w:t>Project.csv</w:t>
      </w:r>
    </w:p>
    <w:p w14:paraId="569C296D" w14:textId="72661314" w:rsidR="00AF0C73" w:rsidRPr="00726541" w:rsidRDefault="00AF0C73" w:rsidP="001265E4">
      <w:pPr>
        <w:pStyle w:val="ListParagraph"/>
        <w:spacing w:line="240" w:lineRule="auto"/>
        <w:ind w:left="720" w:hanging="360"/>
        <w:contextualSpacing/>
      </w:pPr>
      <w:r>
        <w:t>ProjectCoC.csv</w:t>
      </w:r>
    </w:p>
    <w:p w14:paraId="3FEE19E8" w14:textId="05C73BDF" w:rsidR="00AF0C73" w:rsidRPr="00726541" w:rsidRDefault="00AF0C73" w:rsidP="001265E4">
      <w:pPr>
        <w:pStyle w:val="ListParagraph"/>
        <w:spacing w:line="240" w:lineRule="auto"/>
        <w:ind w:left="720" w:hanging="360"/>
        <w:contextualSpacing/>
      </w:pPr>
      <w:r>
        <w:t>Client.csv</w:t>
      </w:r>
    </w:p>
    <w:p w14:paraId="2C64B4EC" w14:textId="03E105DF" w:rsidR="00AF0C73" w:rsidRPr="00726541" w:rsidRDefault="00AF0C73" w:rsidP="001265E4">
      <w:pPr>
        <w:pStyle w:val="ListParagraph"/>
        <w:spacing w:line="240" w:lineRule="auto"/>
        <w:ind w:left="720" w:hanging="360"/>
        <w:contextualSpacing/>
      </w:pPr>
      <w:r>
        <w:t>Enrollment.csv</w:t>
      </w:r>
    </w:p>
    <w:p w14:paraId="2E7D7AD5" w14:textId="26558F72" w:rsidR="00AF0C73" w:rsidRPr="00726541" w:rsidRDefault="00AF0C73" w:rsidP="001265E4">
      <w:pPr>
        <w:pStyle w:val="ListParagraph"/>
        <w:spacing w:line="240" w:lineRule="auto"/>
        <w:ind w:left="720" w:hanging="360"/>
        <w:contextualSpacing/>
      </w:pPr>
      <w:r>
        <w:t>EnrollmentCoC.csv</w:t>
      </w:r>
    </w:p>
    <w:p w14:paraId="45C97812" w14:textId="71C9ACED" w:rsidR="00AF0C73" w:rsidRPr="00726541" w:rsidRDefault="00AF0C73" w:rsidP="001265E4">
      <w:pPr>
        <w:pStyle w:val="ListParagraph"/>
        <w:spacing w:line="240" w:lineRule="auto"/>
        <w:ind w:left="720" w:hanging="360"/>
        <w:contextualSpacing/>
      </w:pPr>
      <w:r>
        <w:t>IncomeBenefits.csv</w:t>
      </w:r>
    </w:p>
    <w:p w14:paraId="2DF40EC0" w14:textId="77777777" w:rsidR="00933FE5" w:rsidRDefault="00AF0C73" w:rsidP="001265E4">
      <w:pPr>
        <w:pStyle w:val="ListParagraph"/>
        <w:spacing w:line="240" w:lineRule="auto"/>
        <w:ind w:left="720" w:hanging="360"/>
        <w:contextualSpacing/>
      </w:pPr>
      <w:r>
        <w:t>Services.csv</w:t>
      </w:r>
      <w:r w:rsidR="00933FE5" w:rsidRPr="00933FE5">
        <w:t xml:space="preserve"> </w:t>
      </w:r>
    </w:p>
    <w:p w14:paraId="3275B386" w14:textId="1D636C64" w:rsidR="00AF0C73" w:rsidRPr="00726541" w:rsidRDefault="00933FE5" w:rsidP="001265E4">
      <w:pPr>
        <w:pStyle w:val="ListParagraph"/>
        <w:spacing w:line="240" w:lineRule="auto"/>
        <w:ind w:left="720" w:hanging="360"/>
        <w:contextualSpacing/>
      </w:pPr>
      <w:r>
        <w:t>Exit.csv</w:t>
      </w:r>
    </w:p>
    <w:p w14:paraId="6874D8D2" w14:textId="10CA0EDD" w:rsidR="00AF0C73" w:rsidRDefault="00AF0C73" w:rsidP="001265E4">
      <w:r>
        <w:t>The CSV files must be packaged in a ZIP file</w:t>
      </w:r>
      <w:r w:rsidR="00FA11AD">
        <w:t xml:space="preserve">.  </w:t>
      </w:r>
      <w:r>
        <w:t>ZIP files decrease the amount of space required to store data and make it faster to upload</w:t>
      </w:r>
      <w:r w:rsidR="00FA11AD">
        <w:t xml:space="preserve">.  </w:t>
      </w:r>
      <w:r>
        <w:t>Some HMIS applications zip the files as part of the export process</w:t>
      </w:r>
      <w:r w:rsidR="00FA11AD">
        <w:t xml:space="preserve">.  </w:t>
      </w:r>
      <w:r>
        <w:t>If your HMIS does not zip the files for you, you will need to zip them prior to upload to the Repository</w:t>
      </w:r>
      <w:r w:rsidR="00FA11AD">
        <w:t xml:space="preserve">.  </w:t>
      </w:r>
    </w:p>
    <w:p w14:paraId="59BB81EE" w14:textId="245C055C" w:rsidR="001576C0" w:rsidRDefault="00AF0C73" w:rsidP="001265E4">
      <w:r>
        <w:t>Both Windows and Mac</w:t>
      </w:r>
      <w:r w:rsidR="001576C0">
        <w:t xml:space="preserve"> OS</w:t>
      </w:r>
      <w:r>
        <w:t xml:space="preserve"> have built-in functionality to create ZIP files</w:t>
      </w:r>
      <w:r w:rsidR="00FA11AD">
        <w:t xml:space="preserve">.  </w:t>
      </w:r>
      <w:r>
        <w:t xml:space="preserve">To use the built-in functionality, select all </w:t>
      </w:r>
      <w:r w:rsidR="002E5C97">
        <w:t>nine</w:t>
      </w:r>
      <w:r>
        <w:t xml:space="preserve"> of the CSV files and right-click on them</w:t>
      </w:r>
      <w:r w:rsidR="00FA11AD">
        <w:t xml:space="preserve">.  </w:t>
      </w:r>
    </w:p>
    <w:p w14:paraId="74F6C070" w14:textId="77777777" w:rsidR="001576C0" w:rsidRDefault="001576C0" w:rsidP="001265E4">
      <w:pPr>
        <w:jc w:val="center"/>
      </w:pPr>
      <w:r>
        <w:rPr>
          <w:noProof/>
          <w:lang w:eastAsia="en-US"/>
        </w:rPr>
        <w:drawing>
          <wp:inline distT="0" distB="0" distL="0" distR="0" wp14:anchorId="68C3930D" wp14:editId="31ED3AD5">
            <wp:extent cx="4096512"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62" t="13140" r="81473" b="57737"/>
                    <a:stretch/>
                  </pic:blipFill>
                  <pic:spPr bwMode="auto">
                    <a:xfrm>
                      <a:off x="0" y="0"/>
                      <a:ext cx="4096512" cy="2103120"/>
                    </a:xfrm>
                    <a:prstGeom prst="rect">
                      <a:avLst/>
                    </a:prstGeom>
                    <a:ln>
                      <a:noFill/>
                    </a:ln>
                    <a:extLst>
                      <a:ext uri="{53640926-AAD7-44D8-BBD7-CCE9431645EC}">
                        <a14:shadowObscured xmlns:a14="http://schemas.microsoft.com/office/drawing/2010/main"/>
                      </a:ext>
                    </a:extLst>
                  </pic:spPr>
                </pic:pic>
              </a:graphicData>
            </a:graphic>
          </wp:inline>
        </w:drawing>
      </w:r>
    </w:p>
    <w:p w14:paraId="549F8C49" w14:textId="1D09D57B" w:rsidR="001576C0" w:rsidRDefault="00AF0C73" w:rsidP="001265E4">
      <w:r>
        <w:t>In Windows, click ‘Send to’ and then ‘Compressed (zipped) folder’ to create a ZIP file</w:t>
      </w:r>
      <w:r w:rsidR="00FA11AD">
        <w:t xml:space="preserve">.  </w:t>
      </w:r>
    </w:p>
    <w:p w14:paraId="69B8F189" w14:textId="131ED741" w:rsidR="00AF0C73" w:rsidRDefault="00AF0C73" w:rsidP="001265E4">
      <w:r>
        <w:t xml:space="preserve">In Mac OS, click ‘Compress </w:t>
      </w:r>
      <w:r w:rsidR="002E5C97">
        <w:t>9</w:t>
      </w:r>
      <w:r>
        <w:t xml:space="preserve"> items’ to create a ZIP file</w:t>
      </w:r>
      <w:r w:rsidR="00FA11AD">
        <w:t xml:space="preserve">.  </w:t>
      </w:r>
      <w:r>
        <w:t>In both Windows and Mac OS, the ZIP file will be created in the same folder as the CSV files.</w:t>
      </w:r>
    </w:p>
    <w:p w14:paraId="77170D07" w14:textId="3AEE42BE" w:rsidR="00AF0C73" w:rsidRDefault="00AF0C73" w:rsidP="001265E4">
      <w:r>
        <w:t>When you zip your files, make sure to zip ONLY the CSV files</w:t>
      </w:r>
      <w:r w:rsidR="00FA11AD">
        <w:t xml:space="preserve">.  </w:t>
      </w:r>
      <w:r>
        <w:t>Don’t zip up the folder that contains the files; if they’re in a folder inside the ZIP file, the Repository will not be able to find them</w:t>
      </w:r>
      <w:r w:rsidR="00FA11AD">
        <w:t xml:space="preserve">.  </w:t>
      </w:r>
    </w:p>
    <w:p w14:paraId="4A5BB3D6" w14:textId="046DB45E" w:rsidR="00AF0C73" w:rsidRDefault="00AF0C73" w:rsidP="001265E4">
      <w:r>
        <w:t>You can name the ZIP file anything you want – just make sure that the name includes the .zip extension and does not contain any special characters such as #, $, %, @, etc</w:t>
      </w:r>
      <w:r w:rsidR="00FA11AD">
        <w:t xml:space="preserve">.  </w:t>
      </w:r>
      <w:r>
        <w:t xml:space="preserve">Letters, numbers, dashes (-), </w:t>
      </w:r>
      <w:r w:rsidR="00726541">
        <w:t xml:space="preserve">and </w:t>
      </w:r>
      <w:r>
        <w:t>underscores (_)</w:t>
      </w:r>
      <w:r w:rsidR="00726541">
        <w:t xml:space="preserve"> are the only characters</w:t>
      </w:r>
      <w:r>
        <w:t xml:space="preserve"> you should use </w:t>
      </w:r>
      <w:r w:rsidR="00726541">
        <w:t>in the file name.</w:t>
      </w:r>
    </w:p>
    <w:p w14:paraId="3B0F00F8" w14:textId="099E4C8F" w:rsidR="00AF0C73" w:rsidRDefault="00AF0C73" w:rsidP="001265E4">
      <w:r>
        <w:lastRenderedPageBreak/>
        <w:t>There are also several software applications that will create ZIP files, including 7-zip, WinZip, WinRAR; or MagicRAR</w:t>
      </w:r>
      <w:r w:rsidR="00FA11AD">
        <w:t xml:space="preserve">.  </w:t>
      </w:r>
      <w:r>
        <w:t>If you have one of these installed on your computer, you are welcome to use it to zip your files</w:t>
      </w:r>
      <w:r w:rsidR="00FA11AD">
        <w:t xml:space="preserve">.  </w:t>
      </w:r>
    </w:p>
    <w:p w14:paraId="49A4F6F8" w14:textId="62739C8E" w:rsidR="00AF0C73" w:rsidRDefault="00AF0C73" w:rsidP="001265E4">
      <w:pPr>
        <w:pStyle w:val="Heading3"/>
      </w:pPr>
      <w:bookmarkStart w:id="86" w:name="_Toc399312774"/>
      <w:r>
        <w:t>Uploading Data</w:t>
      </w:r>
      <w:bookmarkEnd w:id="86"/>
    </w:p>
    <w:p w14:paraId="58A36FDE" w14:textId="44DE88A4" w:rsidR="00AF0C73" w:rsidRDefault="00AF0C73" w:rsidP="001265E4">
      <w:r>
        <w:t xml:space="preserve">From the list of User Options on the left-hand side of the page, click </w:t>
      </w:r>
      <w:r w:rsidR="005E7D42">
        <w:t>‘</w:t>
      </w:r>
      <w:r>
        <w:t xml:space="preserve">Upload </w:t>
      </w:r>
      <w:r w:rsidR="005E7D42">
        <w:t>FY15 Data</w:t>
      </w:r>
      <w:r>
        <w:t>.</w:t>
      </w:r>
      <w:r w:rsidR="005E7D42">
        <w:t>’</w:t>
      </w:r>
    </w:p>
    <w:p w14:paraId="5FF640CC" w14:textId="77777777" w:rsidR="005E7D42" w:rsidRDefault="005E7D42" w:rsidP="001265E4">
      <w:pPr>
        <w:jc w:val="center"/>
      </w:pPr>
      <w:r>
        <w:rPr>
          <w:noProof/>
          <w:lang w:eastAsia="en-US"/>
        </w:rPr>
        <w:drawing>
          <wp:inline distT="0" distB="0" distL="0" distR="0" wp14:anchorId="145E496F" wp14:editId="5731F64D">
            <wp:extent cx="1453896" cy="14904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53896" cy="1490472"/>
                    </a:xfrm>
                    <a:prstGeom prst="rect">
                      <a:avLst/>
                    </a:prstGeom>
                  </pic:spPr>
                </pic:pic>
              </a:graphicData>
            </a:graphic>
          </wp:inline>
        </w:drawing>
      </w:r>
    </w:p>
    <w:p w14:paraId="68E3D430" w14:textId="0520CCC6" w:rsidR="00AF0C73" w:rsidRDefault="00AF0C73" w:rsidP="001265E4">
      <w:r>
        <w:t>Next, enter the following information about your upload.</w:t>
      </w:r>
    </w:p>
    <w:p w14:paraId="075022FD" w14:textId="0C0E2EEE" w:rsidR="00AF0C73" w:rsidRDefault="00BC36EB" w:rsidP="001265E4">
      <w:pPr>
        <w:jc w:val="center"/>
      </w:pPr>
      <w:r>
        <w:rPr>
          <w:noProof/>
          <w:lang w:eastAsia="en-US"/>
        </w:rPr>
        <w:drawing>
          <wp:inline distT="0" distB="0" distL="0" distR="0" wp14:anchorId="172B16F0" wp14:editId="1F6FEFF1">
            <wp:extent cx="3913632"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13632" cy="1143000"/>
                    </a:xfrm>
                    <a:prstGeom prst="rect">
                      <a:avLst/>
                    </a:prstGeom>
                  </pic:spPr>
                </pic:pic>
              </a:graphicData>
            </a:graphic>
          </wp:inline>
        </w:drawing>
      </w:r>
    </w:p>
    <w:p w14:paraId="285AE674" w14:textId="25490A89" w:rsidR="00AF0C73" w:rsidRDefault="00AF0C73" w:rsidP="001265E4">
      <w:pPr>
        <w:pStyle w:val="ListParagraph"/>
        <w:ind w:left="810" w:hanging="450"/>
      </w:pPr>
      <w:r w:rsidRPr="00BC36EB">
        <w:rPr>
          <w:b/>
        </w:rPr>
        <w:t>Program</w:t>
      </w:r>
      <w:r>
        <w:t xml:space="preserve"> – Select the name of the specific SSVF program for which you are uploading data.</w:t>
      </w:r>
    </w:p>
    <w:p w14:paraId="4247BFDD" w14:textId="652FABD4" w:rsidR="00AF0C73" w:rsidRDefault="00AF0C73" w:rsidP="001265E4">
      <w:pPr>
        <w:pStyle w:val="ListParagraph"/>
        <w:ind w:left="810" w:hanging="450"/>
      </w:pPr>
      <w:r w:rsidRPr="00BC36EB">
        <w:rPr>
          <w:b/>
        </w:rPr>
        <w:t>Zip file</w:t>
      </w:r>
      <w:r>
        <w:t xml:space="preserve"> – </w:t>
      </w:r>
      <w:r w:rsidR="001576C0">
        <w:t>Click</w:t>
      </w:r>
      <w:r w:rsidR="00BC36EB">
        <w:t xml:space="preserve"> ‘Browse’</w:t>
      </w:r>
      <w:r w:rsidR="001576C0">
        <w:t xml:space="preserve"> to</w:t>
      </w:r>
      <w:r>
        <w:t xml:space="preserve"> open a dialog box </w:t>
      </w:r>
      <w:r w:rsidR="00BC36EB">
        <w:t>where</w:t>
      </w:r>
      <w:r>
        <w:t xml:space="preserve"> you can select the zip file from your network or hard drive.</w:t>
      </w:r>
    </w:p>
    <w:p w14:paraId="55986550" w14:textId="2A45A180" w:rsidR="00AF0C73" w:rsidRDefault="00AF0C73" w:rsidP="001265E4">
      <w:pPr>
        <w:pStyle w:val="ListParagraph"/>
        <w:ind w:left="810" w:hanging="450"/>
      </w:pPr>
      <w:r w:rsidRPr="00BC36EB">
        <w:rPr>
          <w:b/>
        </w:rPr>
        <w:t>Options</w:t>
      </w:r>
      <w:r>
        <w:t xml:space="preserve"> – </w:t>
      </w:r>
      <w:r w:rsidR="001576C0">
        <w:t>There</w:t>
      </w:r>
      <w:r>
        <w:t xml:space="preserve"> two options</w:t>
      </w:r>
      <w:r w:rsidR="001576C0">
        <w:t xml:space="preserve"> for the upload process</w:t>
      </w:r>
      <w:r>
        <w:t>:</w:t>
      </w:r>
    </w:p>
    <w:p w14:paraId="52739AB5" w14:textId="263F16BD" w:rsidR="00AF0C73" w:rsidRPr="00933FE5" w:rsidRDefault="00AF0C73" w:rsidP="001265E4">
      <w:pPr>
        <w:pStyle w:val="ListParagraph"/>
        <w:numPr>
          <w:ilvl w:val="0"/>
          <w:numId w:val="21"/>
        </w:numPr>
        <w:ind w:left="1170"/>
      </w:pPr>
      <w:r w:rsidRPr="00933FE5">
        <w:rPr>
          <w:b/>
        </w:rPr>
        <w:t>Validate and upload</w:t>
      </w:r>
      <w:r>
        <w:t xml:space="preserve"> – This is the default; it will validate your file and – if the file meets the data quality requirements – transmit the data to the Repository database</w:t>
      </w:r>
      <w:r w:rsidR="00FA11AD">
        <w:t xml:space="preserve">.  </w:t>
      </w:r>
    </w:p>
    <w:p w14:paraId="3802FA21" w14:textId="272B9432" w:rsidR="00AF0C73" w:rsidRPr="00933FE5" w:rsidRDefault="00AF0C73" w:rsidP="001265E4">
      <w:pPr>
        <w:pStyle w:val="ListParagraph"/>
        <w:numPr>
          <w:ilvl w:val="0"/>
          <w:numId w:val="23"/>
        </w:numPr>
        <w:ind w:left="1170"/>
      </w:pPr>
      <w:r w:rsidRPr="00933FE5">
        <w:rPr>
          <w:b/>
        </w:rPr>
        <w:t>Validate only</w:t>
      </w:r>
      <w:r>
        <w:t xml:space="preserve"> – This option will validate your file but WILL NOT </w:t>
      </w:r>
      <w:proofErr w:type="gramStart"/>
      <w:r>
        <w:t>upload</w:t>
      </w:r>
      <w:proofErr w:type="gramEnd"/>
      <w:r>
        <w:t xml:space="preserve"> it</w:t>
      </w:r>
      <w:r w:rsidR="00FA11AD">
        <w:t xml:space="preserve">.  </w:t>
      </w:r>
      <w:r>
        <w:t>You can use this to check your data quality if you’d like to review it before deciding whether or not to upload your file</w:t>
      </w:r>
      <w:r w:rsidR="00FA11AD">
        <w:t xml:space="preserve">.  </w:t>
      </w:r>
      <w:r>
        <w:t xml:space="preserve">If after validating your data, you would like to proceed with uploading it, </w:t>
      </w:r>
      <w:r w:rsidR="00053A74">
        <w:t>click the</w:t>
      </w:r>
      <w:r>
        <w:t xml:space="preserve"> “Upload Data” </w:t>
      </w:r>
      <w:r w:rsidR="00053A74">
        <w:t xml:space="preserve">button </w:t>
      </w:r>
      <w:r>
        <w:t>at the bottom of the validation page</w:t>
      </w:r>
      <w:r w:rsidR="00FA11AD">
        <w:t xml:space="preserve">.  </w:t>
      </w:r>
    </w:p>
    <w:p w14:paraId="47D2FE02" w14:textId="77777777" w:rsidR="00AF0C73" w:rsidRDefault="00AF0C73" w:rsidP="001265E4">
      <w:r>
        <w:t>The validate and upload option is a single step process, but it may take several minutes to complete; please wait for the Repository to display the results without clicking Back or closing your browser window.</w:t>
      </w:r>
    </w:p>
    <w:p w14:paraId="04675CE9" w14:textId="5D49193D" w:rsidR="00AF0C73" w:rsidRDefault="00AF0C73" w:rsidP="001265E4">
      <w:r>
        <w:t>The Repository will process your files and check them for data quality and to make sure that the files include all of the necessary columns</w:t>
      </w:r>
      <w:r w:rsidR="00FA11AD">
        <w:t xml:space="preserve">.  </w:t>
      </w:r>
      <w:r>
        <w:t>When it’s done, it will display a file validation report</w:t>
      </w:r>
      <w:r w:rsidR="00FA11AD">
        <w:t xml:space="preserve">.  </w:t>
      </w:r>
      <w:r>
        <w:t>See the File Validation section for more information about how to read the results.</w:t>
      </w:r>
    </w:p>
    <w:p w14:paraId="0C640361" w14:textId="77777777" w:rsidR="00AF0C73" w:rsidRDefault="00AF0C73" w:rsidP="001265E4">
      <w:r>
        <w:t>If the uploaded data is successfully transmitted to the Repository database, you will see this message at the bottom of the validation report:</w:t>
      </w:r>
    </w:p>
    <w:p w14:paraId="73E26492" w14:textId="3FB138B9" w:rsidR="00AF0C73" w:rsidRDefault="00BC36EB" w:rsidP="001265E4">
      <w:pPr>
        <w:jc w:val="center"/>
      </w:pPr>
      <w:r>
        <w:rPr>
          <w:noProof/>
          <w:lang w:eastAsia="en-US"/>
        </w:rPr>
        <w:lastRenderedPageBreak/>
        <w:drawing>
          <wp:inline distT="0" distB="0" distL="0" distR="0" wp14:anchorId="0CD9E308" wp14:editId="51FBB2FE">
            <wp:extent cx="3602736" cy="347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2736" cy="347472"/>
                    </a:xfrm>
                    <a:prstGeom prst="rect">
                      <a:avLst/>
                    </a:prstGeom>
                  </pic:spPr>
                </pic:pic>
              </a:graphicData>
            </a:graphic>
          </wp:inline>
        </w:drawing>
      </w:r>
    </w:p>
    <w:p w14:paraId="4F39280E" w14:textId="79013699" w:rsidR="00AF0C73" w:rsidRDefault="00AF0C73" w:rsidP="001265E4">
      <w:r>
        <w:t>If you see this message, congratulations!</w:t>
      </w:r>
      <w:r w:rsidR="00FA11AD">
        <w:t xml:space="preserve"> </w:t>
      </w:r>
      <w:r>
        <w:t>You’re done uploading until next month.</w:t>
      </w:r>
    </w:p>
    <w:p w14:paraId="5EC27408" w14:textId="16D647CA" w:rsidR="00AF0C73" w:rsidRDefault="00AF0C73" w:rsidP="001265E4">
      <w:r>
        <w:t>If you do not see this message, your upload was not successful and you will need to fix any issues with your data and try again</w:t>
      </w:r>
      <w:r w:rsidR="00FA11AD">
        <w:t xml:space="preserve">.  </w:t>
      </w:r>
    </w:p>
    <w:p w14:paraId="5FDE9E3E" w14:textId="77777777" w:rsidR="00AF0C73" w:rsidRDefault="00AF0C73" w:rsidP="001265E4">
      <w:pPr>
        <w:pStyle w:val="Heading3"/>
      </w:pPr>
      <w:bookmarkStart w:id="87" w:name="_Toc399312775"/>
      <w:r>
        <w:t>File Validation</w:t>
      </w:r>
      <w:bookmarkEnd w:id="87"/>
    </w:p>
    <w:p w14:paraId="3F833139" w14:textId="1FB256B7" w:rsidR="00AF0C73" w:rsidRDefault="00AF0C73" w:rsidP="001265E4">
      <w:r>
        <w:t xml:space="preserve">In order for the Repository to process the data set, the export must be compliant with </w:t>
      </w:r>
      <w:r w:rsidR="00053A74">
        <w:t>the HMIS</w:t>
      </w:r>
      <w:r>
        <w:t xml:space="preserve"> CSV </w:t>
      </w:r>
      <w:r w:rsidR="00053A74">
        <w:t>specifications</w:t>
      </w:r>
      <w:r w:rsidR="00FA11AD">
        <w:t xml:space="preserve">.  </w:t>
      </w:r>
      <w:r>
        <w:t>In order for VA to be able to use the data to report on SSVF program activity, the data quality must meet minimum thresholds</w:t>
      </w:r>
      <w:r w:rsidR="00FA11AD">
        <w:t xml:space="preserve">.  </w:t>
      </w:r>
    </w:p>
    <w:p w14:paraId="27042B8E" w14:textId="578E5EC0" w:rsidR="00AF0C73" w:rsidRDefault="00AF0C73" w:rsidP="001265E4">
      <w:r>
        <w:t>Data collection and HMIS data entry is mandatory for SSVF grantees</w:t>
      </w:r>
      <w:r w:rsidR="00FA11AD">
        <w:t xml:space="preserve">.  </w:t>
      </w:r>
      <w:r>
        <w:t>If too many client records are missing critical data elements, the data set will be rejected by the Repository</w:t>
      </w:r>
      <w:r w:rsidR="00FA11AD">
        <w:t xml:space="preserve">.  </w:t>
      </w:r>
    </w:p>
    <w:p w14:paraId="6607A3E0" w14:textId="22F5E46F" w:rsidR="00AF0C73" w:rsidRDefault="00053A74" w:rsidP="001265E4">
      <w:r>
        <w:t>T</w:t>
      </w:r>
      <w:r w:rsidR="00AF0C73">
        <w:t xml:space="preserve">he Repository will unzip your </w:t>
      </w:r>
      <w:r>
        <w:t>CSV</w:t>
      </w:r>
      <w:r w:rsidR="00AF0C73">
        <w:t xml:space="preserve"> files and evaluate them</w:t>
      </w:r>
      <w:r w:rsidR="00FA11AD">
        <w:t xml:space="preserve">.  </w:t>
      </w:r>
    </w:p>
    <w:p w14:paraId="4E26B88B" w14:textId="63064D02" w:rsidR="00AF0C73" w:rsidRDefault="00AF0C73" w:rsidP="001265E4">
      <w:r>
        <w:t xml:space="preserve">There are </w:t>
      </w:r>
      <w:r w:rsidR="00BC36EB">
        <w:t>several</w:t>
      </w:r>
      <w:r>
        <w:t xml:space="preserve"> sections in the validation report</w:t>
      </w:r>
      <w:r w:rsidR="003142B5">
        <w:t>; at a minimum, you should review</w:t>
      </w:r>
      <w:r w:rsidR="00FA11AD">
        <w:t xml:space="preserve">:  </w:t>
      </w:r>
      <w:r>
        <w:t>the Data Summary, Data Quality Alerts, Validation Errors, and File Errors.</w:t>
      </w:r>
    </w:p>
    <w:p w14:paraId="3E82831D" w14:textId="77777777" w:rsidR="00AF0C73" w:rsidRDefault="00AF0C73" w:rsidP="001265E4">
      <w:pPr>
        <w:pStyle w:val="Heading4"/>
      </w:pPr>
      <w:r>
        <w:t>Data Summary</w:t>
      </w:r>
    </w:p>
    <w:p w14:paraId="2FECC87A" w14:textId="3CCAE31A" w:rsidR="00AF0C73" w:rsidRDefault="00BC36EB" w:rsidP="001265E4">
      <w:pPr>
        <w:jc w:val="center"/>
      </w:pPr>
      <w:r>
        <w:rPr>
          <w:noProof/>
          <w:lang w:eastAsia="en-US"/>
        </w:rPr>
        <w:drawing>
          <wp:inline distT="0" distB="0" distL="0" distR="0" wp14:anchorId="4E773323" wp14:editId="4DF1A59F">
            <wp:extent cx="1866900" cy="1438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66900" cy="1438275"/>
                    </a:xfrm>
                    <a:prstGeom prst="rect">
                      <a:avLst/>
                    </a:prstGeom>
                  </pic:spPr>
                </pic:pic>
              </a:graphicData>
            </a:graphic>
          </wp:inline>
        </w:drawing>
      </w:r>
    </w:p>
    <w:p w14:paraId="29D3BB1A" w14:textId="77777777" w:rsidR="00AF0C73" w:rsidRDefault="00AF0C73" w:rsidP="001265E4">
      <w:r>
        <w:t>The data summary is a very brief review of the records in your upload – the number of clients, the number of program entries, the number of program exits, and the number of service records.</w:t>
      </w:r>
    </w:p>
    <w:p w14:paraId="3ABD9290" w14:textId="77777777" w:rsidR="00AF0C73" w:rsidRDefault="00AF0C73" w:rsidP="001265E4">
      <w:pPr>
        <w:pStyle w:val="Heading4"/>
      </w:pPr>
      <w:r>
        <w:t>Data Quality Alerts</w:t>
      </w:r>
    </w:p>
    <w:p w14:paraId="15AC680B" w14:textId="6C16DE21" w:rsidR="00AF0C73" w:rsidRDefault="00AF0C73" w:rsidP="001265E4">
      <w:r>
        <w:t xml:space="preserve">Data quality alerts identify </w:t>
      </w:r>
      <w:r w:rsidR="003142B5">
        <w:t>records that are missing data in critical fields</w:t>
      </w:r>
      <w:r w:rsidR="00FA11AD">
        <w:t xml:space="preserve">.  </w:t>
      </w:r>
      <w:r>
        <w:t xml:space="preserve">These </w:t>
      </w:r>
      <w:r w:rsidR="003142B5">
        <w:t>issues may not</w:t>
      </w:r>
      <w:r>
        <w:t xml:space="preserve"> prevent you from uploading your data, but they should be addressed with program staff.</w:t>
      </w:r>
    </w:p>
    <w:p w14:paraId="79E9C000" w14:textId="77777777" w:rsidR="00AF0C73" w:rsidRDefault="00AF0C73" w:rsidP="001265E4">
      <w:pPr>
        <w:pStyle w:val="Heading4"/>
      </w:pPr>
      <w:r>
        <w:t>Validation Errors</w:t>
      </w:r>
    </w:p>
    <w:p w14:paraId="1777B0C5" w14:textId="1218B3DD" w:rsidR="00AF0C73" w:rsidRDefault="00AF0C73" w:rsidP="001265E4">
      <w:r>
        <w:t>Validation errors identify instances where data quality for one or more fields does not meet acceptable levels and the upload is rejected</w:t>
      </w:r>
      <w:r w:rsidR="00FA11AD">
        <w:t xml:space="preserve">.  </w:t>
      </w:r>
      <w:r>
        <w:t>Missing data at these rates is a serious problem</w:t>
      </w:r>
      <w:r w:rsidR="003142B5">
        <w:t xml:space="preserve"> and must be corrected in HMIS</w:t>
      </w:r>
      <w:r w:rsidR="00FA11AD">
        <w:t xml:space="preserve">.  </w:t>
      </w:r>
      <w:r>
        <w:t>Once HMIS has been updated, data must be export</w:t>
      </w:r>
      <w:r w:rsidR="003142B5">
        <w:t>ed</w:t>
      </w:r>
      <w:r>
        <w:t xml:space="preserve"> and uploaded again</w:t>
      </w:r>
      <w:r w:rsidR="00FA11AD">
        <w:t xml:space="preserve">.  </w:t>
      </w:r>
    </w:p>
    <w:p w14:paraId="65C53747" w14:textId="77777777" w:rsidR="00AF0C73" w:rsidRDefault="00AF0C73" w:rsidP="001265E4">
      <w:pPr>
        <w:pStyle w:val="Heading4"/>
      </w:pPr>
      <w:r>
        <w:t>File Errors</w:t>
      </w:r>
    </w:p>
    <w:p w14:paraId="59E68418" w14:textId="46E1DCB1" w:rsidR="00AF0C73" w:rsidRDefault="00AF0C73" w:rsidP="001265E4">
      <w:r>
        <w:t xml:space="preserve">If the export is not compliant with the </w:t>
      </w:r>
      <w:r w:rsidR="003142B5">
        <w:t>CSV specifications</w:t>
      </w:r>
      <w:r>
        <w:t>, the data set will be rejected by the Repository, and information about the specific issue(s) will be provided</w:t>
      </w:r>
      <w:r w:rsidR="00FA11AD">
        <w:t xml:space="preserve">.  </w:t>
      </w:r>
    </w:p>
    <w:p w14:paraId="25CC2758" w14:textId="512F9852" w:rsidR="00AF0C73" w:rsidRDefault="00AF0C73" w:rsidP="001265E4">
      <w:r>
        <w:t>If a data set is rejected because of the format of a field or the structure of the export, you might be able to fix it by correcting data in your HMIS, but it may be necessary for your vendor to make corrections</w:t>
      </w:r>
      <w:r w:rsidR="00FA11AD">
        <w:t xml:space="preserve">.  </w:t>
      </w:r>
      <w:r>
        <w:t xml:space="preserve">If your vendor has any questions, contact </w:t>
      </w:r>
      <w:hyperlink r:id="rId37" w:history="1">
        <w:r w:rsidR="003142B5" w:rsidRPr="000C237F">
          <w:rPr>
            <w:rStyle w:val="Hyperlink"/>
          </w:rPr>
          <w:t>ssvfhmis@abtassoc.com</w:t>
        </w:r>
      </w:hyperlink>
      <w:r w:rsidR="00FA11AD">
        <w:t xml:space="preserve">.  </w:t>
      </w:r>
    </w:p>
    <w:p w14:paraId="4B6C7027" w14:textId="77777777" w:rsidR="00AF0C73" w:rsidRDefault="00AF0C73" w:rsidP="001265E4">
      <w:pPr>
        <w:pStyle w:val="Heading3"/>
      </w:pPr>
      <w:bookmarkStart w:id="88" w:name="_Toc399312776"/>
      <w:r>
        <w:lastRenderedPageBreak/>
        <w:t>Reading the Validation Results</w:t>
      </w:r>
      <w:bookmarkEnd w:id="88"/>
      <w:r>
        <w:t xml:space="preserve"> </w:t>
      </w:r>
    </w:p>
    <w:p w14:paraId="0F81E81B" w14:textId="7A3F87F0" w:rsidR="00AF0C73" w:rsidRDefault="00AF0C73" w:rsidP="001265E4">
      <w:r>
        <w:t>The validation results can tell you more than whether or not your data quality is acceptable – they can also help you to verify that all of the data that you intend to upload is there</w:t>
      </w:r>
      <w:r w:rsidR="00FA11AD">
        <w:t xml:space="preserve">.  </w:t>
      </w:r>
    </w:p>
    <w:p w14:paraId="1C692F31" w14:textId="36F4BD89" w:rsidR="00AF0C73" w:rsidRDefault="00AF0C73" w:rsidP="001265E4">
      <w:pPr>
        <w:pStyle w:val="Heading4"/>
      </w:pPr>
      <w:r>
        <w:t xml:space="preserve">Export.csv </w:t>
      </w:r>
    </w:p>
    <w:p w14:paraId="0A4420D4" w14:textId="3947DBAF" w:rsidR="00AF0C73" w:rsidRDefault="00AF0C73" w:rsidP="001265E4">
      <w:r>
        <w:t>This file holds data about the export itself – the date that the data was exported, the start date and end date, etc</w:t>
      </w:r>
      <w:r w:rsidR="00FA11AD">
        <w:t xml:space="preserve">.  </w:t>
      </w:r>
      <w:r>
        <w:t xml:space="preserve">It should always (and only) include two rows – the first row </w:t>
      </w:r>
      <w:r w:rsidR="00665D41">
        <w:t xml:space="preserve">will be </w:t>
      </w:r>
      <w:r w:rsidR="00726541">
        <w:t>field</w:t>
      </w:r>
      <w:r>
        <w:t xml:space="preserve"> names and the second row </w:t>
      </w:r>
      <w:r w:rsidR="00665D41">
        <w:t>will be the values for those fields</w:t>
      </w:r>
      <w:r w:rsidR="00FA11AD">
        <w:t xml:space="preserve">.  </w:t>
      </w:r>
    </w:p>
    <w:p w14:paraId="79D0F1F4" w14:textId="03D93E6E" w:rsidR="00AF0C73" w:rsidRDefault="00726541" w:rsidP="001265E4">
      <w:pPr>
        <w:pStyle w:val="Heading4"/>
      </w:pPr>
      <w:r>
        <w:t>Project</w:t>
      </w:r>
      <w:r w:rsidR="00665D41">
        <w:t>.csv</w:t>
      </w:r>
    </w:p>
    <w:p w14:paraId="5FDF1214" w14:textId="42D7ADE7" w:rsidR="00AF0C73" w:rsidRDefault="00AF0C73" w:rsidP="001265E4">
      <w:r>
        <w:t xml:space="preserve">This file holds data about the </w:t>
      </w:r>
      <w:r w:rsidR="00726541">
        <w:t>project</w:t>
      </w:r>
      <w:r>
        <w:t xml:space="preserve">(s) </w:t>
      </w:r>
      <w:r w:rsidR="00726541">
        <w:t xml:space="preserve">selected for export </w:t>
      </w:r>
      <w:r>
        <w:t xml:space="preserve">as </w:t>
      </w:r>
      <w:r w:rsidR="00726541">
        <w:t>defined i</w:t>
      </w:r>
      <w:r>
        <w:t>n HMIS</w:t>
      </w:r>
      <w:r w:rsidR="00FA11AD">
        <w:t xml:space="preserve">.  </w:t>
      </w:r>
      <w:r w:rsidR="00726541">
        <w:t xml:space="preserve">There should be </w:t>
      </w:r>
      <w:r w:rsidR="003142B5">
        <w:t>one</w:t>
      </w:r>
      <w:r w:rsidR="00726541">
        <w:t xml:space="preserve"> record for each project selected for export, even if there’s no enrollment data for a selected project</w:t>
      </w:r>
      <w:r w:rsidR="00FA11AD">
        <w:t xml:space="preserve">.  </w:t>
      </w:r>
      <w:r w:rsidR="00726541">
        <w:t>There should be one (and only one) record in Project.csv for each ProjectID in Enrollment.csv.</w:t>
      </w:r>
    </w:p>
    <w:p w14:paraId="105913E4" w14:textId="77777777" w:rsidR="00665D41" w:rsidRDefault="00665D41" w:rsidP="001265E4">
      <w:pPr>
        <w:pStyle w:val="Heading4"/>
      </w:pPr>
      <w:r>
        <w:t>ProjectCoC.csv</w:t>
      </w:r>
    </w:p>
    <w:p w14:paraId="35521B49" w14:textId="21EA98A1" w:rsidR="00665D41" w:rsidRPr="00665D41" w:rsidRDefault="003142B5" w:rsidP="001265E4">
      <w:r>
        <w:t>For each project in Project.csv, this file identifies the CoC(s) in which the project provides services.</w:t>
      </w:r>
    </w:p>
    <w:p w14:paraId="07721F85" w14:textId="445CC082" w:rsidR="00AF0C73" w:rsidRDefault="00AF0C73" w:rsidP="001265E4">
      <w:pPr>
        <w:pStyle w:val="Heading4"/>
      </w:pPr>
      <w:r>
        <w:t>Client.csv</w:t>
      </w:r>
    </w:p>
    <w:p w14:paraId="402FDC67" w14:textId="40AA3BB9" w:rsidR="00AF0C73" w:rsidRDefault="00AF0C73" w:rsidP="001265E4">
      <w:r>
        <w:t xml:space="preserve">This file holds data about clients – name, SSN, DOB, race, gender, and ethnicity, </w:t>
      </w:r>
      <w:r w:rsidR="004D5A4F">
        <w:t>veteran status, and, for Veterans, information about their service</w:t>
      </w:r>
      <w:r w:rsidR="00FA11AD">
        <w:t xml:space="preserve">.  </w:t>
      </w:r>
      <w:proofErr w:type="gramStart"/>
      <w:r>
        <w:t>and</w:t>
      </w:r>
      <w:proofErr w:type="gramEnd"/>
      <w:r>
        <w:t xml:space="preserve"> the Personal</w:t>
      </w:r>
      <w:r w:rsidR="003142B5">
        <w:t xml:space="preserve"> </w:t>
      </w:r>
      <w:r>
        <w:t>I</w:t>
      </w:r>
      <w:r w:rsidR="00665D41">
        <w:t>D</w:t>
      </w:r>
      <w:r w:rsidR="00FA11AD">
        <w:t xml:space="preserve">.  </w:t>
      </w:r>
      <w:r>
        <w:t xml:space="preserve">The </w:t>
      </w:r>
      <w:r w:rsidR="00665D41">
        <w:t>Personal</w:t>
      </w:r>
      <w:r w:rsidR="003142B5">
        <w:t xml:space="preserve"> </w:t>
      </w:r>
      <w:r w:rsidR="00665D41">
        <w:t>ID is</w:t>
      </w:r>
      <w:r>
        <w:t xml:space="preserve"> unique to each client in an HMIS, and </w:t>
      </w:r>
      <w:r w:rsidR="003142B5">
        <w:t xml:space="preserve">it is also used in </w:t>
      </w:r>
      <w:r w:rsidR="00665D41">
        <w:t>Enrollment.csv</w:t>
      </w:r>
      <w:r>
        <w:t xml:space="preserve"> and other data files</w:t>
      </w:r>
      <w:r w:rsidR="003142B5">
        <w:t xml:space="preserve"> to link enrollment data to a particular individual</w:t>
      </w:r>
      <w:r w:rsidR="00FA11AD">
        <w:t xml:space="preserve">.  </w:t>
      </w:r>
      <w:r>
        <w:t>Household members are considered clients and they all have records</w:t>
      </w:r>
      <w:r w:rsidR="00FA11AD">
        <w:t xml:space="preserve">.  </w:t>
      </w:r>
    </w:p>
    <w:p w14:paraId="02FFBB83" w14:textId="0CE84417" w:rsidR="00AF0C73" w:rsidRDefault="00665D41" w:rsidP="001265E4">
      <w:r>
        <w:t>T</w:t>
      </w:r>
      <w:r w:rsidR="00AF0C73">
        <w:t xml:space="preserve">here should only be one record for each person, regardless of how many </w:t>
      </w:r>
      <w:r>
        <w:t>enrollment</w:t>
      </w:r>
      <w:r w:rsidR="00AF0C73">
        <w:t xml:space="preserve">s they have </w:t>
      </w:r>
    </w:p>
    <w:p w14:paraId="27C934DB" w14:textId="751C6668" w:rsidR="00AF0C73" w:rsidRDefault="00AF0C73" w:rsidP="001265E4">
      <w:r>
        <w:t xml:space="preserve">The fact that there is a record here doesn’t necessarily mean that a client will be counted in reporting – there must also be a valid record for that person in </w:t>
      </w:r>
      <w:r w:rsidR="00665D41">
        <w:t>Enrollment</w:t>
      </w:r>
      <w:r>
        <w:t>.csv.</w:t>
      </w:r>
    </w:p>
    <w:p w14:paraId="55F4AA6B" w14:textId="009C5C19" w:rsidR="00AF0C73" w:rsidRDefault="00665D41" w:rsidP="001265E4">
      <w:pPr>
        <w:pStyle w:val="Heading4"/>
      </w:pPr>
      <w:r>
        <w:t>Enrollment</w:t>
      </w:r>
      <w:r w:rsidR="00AF0C73">
        <w:t xml:space="preserve">.csv </w:t>
      </w:r>
    </w:p>
    <w:p w14:paraId="263AB725" w14:textId="2B6C793F" w:rsidR="00AF0C73" w:rsidRDefault="00665D41" w:rsidP="001265E4">
      <w:r>
        <w:t>Enrollment.csv</w:t>
      </w:r>
      <w:r w:rsidR="00AF0C73">
        <w:t xml:space="preserve"> is central to all reporting</w:t>
      </w:r>
      <w:r w:rsidR="00FA11AD">
        <w:t xml:space="preserve">.  </w:t>
      </w:r>
      <w:r w:rsidR="00AF0C73">
        <w:t xml:space="preserve">It holds data about </w:t>
      </w:r>
      <w:r>
        <w:t>project</w:t>
      </w:r>
      <w:r w:rsidR="00AF0C73">
        <w:t xml:space="preserve"> entries and should have one </w:t>
      </w:r>
      <w:r>
        <w:t>record</w:t>
      </w:r>
      <w:r w:rsidR="00AF0C73">
        <w:t xml:space="preserve"> per person per </w:t>
      </w:r>
      <w:r>
        <w:t>project</w:t>
      </w:r>
      <w:r w:rsidR="00AF0C73">
        <w:t xml:space="preserve"> entry</w:t>
      </w:r>
      <w:r w:rsidR="00FA11AD">
        <w:t xml:space="preserve">.  </w:t>
      </w:r>
    </w:p>
    <w:p w14:paraId="0CC83199" w14:textId="334DD04F" w:rsidR="00665D41" w:rsidRDefault="00AF0C73" w:rsidP="001265E4">
      <w:r>
        <w:t xml:space="preserve">In addition to the entry </w:t>
      </w:r>
      <w:r w:rsidR="00665D41">
        <w:t>date</w:t>
      </w:r>
      <w:r>
        <w:t xml:space="preserve">, it also has fields for which there is only one response per </w:t>
      </w:r>
      <w:r w:rsidR="00665D41">
        <w:t>project</w:t>
      </w:r>
      <w:r>
        <w:t xml:space="preserve"> enrollment – e.g., </w:t>
      </w:r>
      <w:r w:rsidR="00665D41">
        <w:t>Relationship to Head of Household, Residence Prior to Project Entry</w:t>
      </w:r>
      <w:r>
        <w:t>, etc</w:t>
      </w:r>
      <w:r w:rsidR="00FA11AD">
        <w:t xml:space="preserve">.  </w:t>
      </w:r>
    </w:p>
    <w:p w14:paraId="3590CBFA" w14:textId="35D125B5" w:rsidR="00AF0C73" w:rsidRDefault="00AF0C73" w:rsidP="001265E4">
      <w:r>
        <w:t xml:space="preserve">The </w:t>
      </w:r>
      <w:r w:rsidR="00665D41">
        <w:t>Personal</w:t>
      </w:r>
      <w:r w:rsidR="003142B5">
        <w:t xml:space="preserve"> </w:t>
      </w:r>
      <w:r w:rsidR="00665D41">
        <w:t>ID</w:t>
      </w:r>
      <w:r>
        <w:t xml:space="preserve"> in this file links to the </w:t>
      </w:r>
      <w:r w:rsidR="00665D41">
        <w:t>Personal</w:t>
      </w:r>
      <w:r w:rsidR="003142B5">
        <w:t xml:space="preserve"> </w:t>
      </w:r>
      <w:r w:rsidR="00665D41">
        <w:t xml:space="preserve">ID </w:t>
      </w:r>
      <w:r>
        <w:t>in Client.csv</w:t>
      </w:r>
      <w:r w:rsidR="00FA11AD">
        <w:t xml:space="preserve">.  </w:t>
      </w:r>
      <w:r>
        <w:t xml:space="preserve">A person who has been enrolled multiple times should have only one record in Client.csv, but would have multiple records in </w:t>
      </w:r>
      <w:r w:rsidR="00665D41">
        <w:t>Enrollment</w:t>
      </w:r>
      <w:r>
        <w:t>.csv</w:t>
      </w:r>
      <w:r w:rsidR="00FA11AD">
        <w:t xml:space="preserve">.  </w:t>
      </w:r>
    </w:p>
    <w:p w14:paraId="0750CB48" w14:textId="29407C42" w:rsidR="00DE4CDC" w:rsidRDefault="009A3832" w:rsidP="001265E4">
      <w:r>
        <w:t xml:space="preserve">Every record </w:t>
      </w:r>
      <w:r w:rsidR="00DE4CDC">
        <w:t xml:space="preserve">in Enrollment.csv </w:t>
      </w:r>
      <w:r w:rsidRPr="00DE4CDC">
        <w:rPr>
          <w:b/>
          <w:i/>
        </w:rPr>
        <w:t>must have</w:t>
      </w:r>
      <w:r>
        <w:t xml:space="preserve"> a</w:t>
      </w:r>
      <w:r w:rsidR="00DE4CDC">
        <w:t xml:space="preserve">n Entry Date and </w:t>
      </w:r>
      <w:r>
        <w:t>Relationship to Head of Household</w:t>
      </w:r>
      <w:r w:rsidR="00FA11AD">
        <w:t xml:space="preserve">.  </w:t>
      </w:r>
    </w:p>
    <w:p w14:paraId="3A26B3AE" w14:textId="725E54FA" w:rsidR="009A3832" w:rsidRDefault="00DE4CDC" w:rsidP="001265E4">
      <w:r>
        <w:t xml:space="preserve">Every household </w:t>
      </w:r>
      <w:r w:rsidRPr="00DE4CDC">
        <w:rPr>
          <w:b/>
          <w:i/>
        </w:rPr>
        <w:t>must have</w:t>
      </w:r>
      <w:r>
        <w:t xml:space="preserve"> </w:t>
      </w:r>
      <w:r w:rsidR="009A3832">
        <w:t>one (and only one) record where Relationship to Head of Household is ‘Self’ (1).</w:t>
      </w:r>
    </w:p>
    <w:p w14:paraId="4EC8F60E" w14:textId="0B66D5DD" w:rsidR="00AF0C73" w:rsidRDefault="00AF0C73" w:rsidP="001265E4">
      <w:r>
        <w:t xml:space="preserve">The </w:t>
      </w:r>
      <w:r w:rsidR="00665D41">
        <w:t>count of records</w:t>
      </w:r>
      <w:r>
        <w:t xml:space="preserve"> </w:t>
      </w:r>
      <w:r w:rsidR="003142B5">
        <w:t xml:space="preserve">in Enrollment.csv </w:t>
      </w:r>
      <w:r>
        <w:t xml:space="preserve">is – when everything is as it should be – a duplicated count of clients, or an unduplicated count of </w:t>
      </w:r>
      <w:r w:rsidR="003142B5">
        <w:t>project</w:t>
      </w:r>
      <w:r>
        <w:t xml:space="preserve"> entries</w:t>
      </w:r>
      <w:r w:rsidR="00FA11AD">
        <w:t xml:space="preserve">.  </w:t>
      </w:r>
      <w:r>
        <w:t xml:space="preserve">If the number of rows in </w:t>
      </w:r>
      <w:r w:rsidR="00665D41">
        <w:t>Enrollment</w:t>
      </w:r>
      <w:r>
        <w:t xml:space="preserve"> is more than 10-15% higher than the number of rows in Client.csv, there may be a problem with the data</w:t>
      </w:r>
      <w:r w:rsidR="00FA11AD">
        <w:t xml:space="preserve">.  </w:t>
      </w:r>
    </w:p>
    <w:p w14:paraId="6DDFA403" w14:textId="1531A4B6" w:rsidR="00AF0C73" w:rsidRDefault="00AF0C73" w:rsidP="001265E4">
      <w:r>
        <w:t xml:space="preserve">The raw count doesn’t take anything into account except the fact that a record is present, and the </w:t>
      </w:r>
      <w:r w:rsidR="003142B5">
        <w:t>count of records in this file</w:t>
      </w:r>
      <w:r>
        <w:t xml:space="preserve"> might be substantially different from the number you see in reports</w:t>
      </w:r>
      <w:r w:rsidR="00FA11AD">
        <w:t xml:space="preserve">.  </w:t>
      </w:r>
    </w:p>
    <w:p w14:paraId="37A4056B" w14:textId="26FB437F" w:rsidR="00AF0C73" w:rsidRDefault="00665D41" w:rsidP="001265E4">
      <w:pPr>
        <w:pStyle w:val="Heading4"/>
      </w:pPr>
      <w:r>
        <w:lastRenderedPageBreak/>
        <w:t>EnrollmentCoC.csv</w:t>
      </w:r>
    </w:p>
    <w:p w14:paraId="394A49DF" w14:textId="3004A1FE" w:rsidR="009A3832" w:rsidRDefault="003142B5" w:rsidP="001265E4">
      <w:r>
        <w:t>At every project entry, the CoC in which the head of household is located must be identified</w:t>
      </w:r>
      <w:r w:rsidR="009A3832">
        <w:t xml:space="preserve"> in HMIS</w:t>
      </w:r>
      <w:r w:rsidR="00FA11AD">
        <w:t xml:space="preserve">.  </w:t>
      </w:r>
      <w:r w:rsidR="009A3832">
        <w:t>For every record in Enrollment.csv where Relationship to Head of Household is ‘Self’ (1), there must be one record in EnrollmentCoC.csv that identifies the CoC at project entry</w:t>
      </w:r>
      <w:r w:rsidR="00FA11AD">
        <w:t xml:space="preserve">.  </w:t>
      </w:r>
    </w:p>
    <w:p w14:paraId="421B0E3C" w14:textId="45114025" w:rsidR="00AF0C73" w:rsidRDefault="009A3832" w:rsidP="001265E4">
      <w:proofErr w:type="gramStart"/>
      <w:r>
        <w:t>If the head of household moves from one CoC to another during enrollment, there may be an additional record in EnrollmentCoC</w:t>
      </w:r>
      <w:r w:rsidR="00FA11AD">
        <w:t>.</w:t>
      </w:r>
      <w:proofErr w:type="gramEnd"/>
      <w:r w:rsidR="00FA11AD">
        <w:t xml:space="preserve">  </w:t>
      </w:r>
    </w:p>
    <w:p w14:paraId="7BC5099E" w14:textId="4C95041E" w:rsidR="00AF0C73" w:rsidRDefault="00AF0C73" w:rsidP="001265E4">
      <w:pPr>
        <w:pStyle w:val="Heading4"/>
      </w:pPr>
      <w:r>
        <w:t xml:space="preserve">IncomeBenefits.csv </w:t>
      </w:r>
    </w:p>
    <w:p w14:paraId="79DF67F4" w14:textId="1FC6F1EB" w:rsidR="00DE4CDC" w:rsidRDefault="00AF0C73" w:rsidP="001265E4">
      <w:r>
        <w:t>This file holds information about specific sourc</w:t>
      </w:r>
      <w:r w:rsidR="00DE4CDC">
        <w:t xml:space="preserve">es of income, </w:t>
      </w:r>
      <w:r>
        <w:t>benefits</w:t>
      </w:r>
      <w:r w:rsidR="00DE4CDC">
        <w:t>, and health insurance</w:t>
      </w:r>
      <w:r w:rsidR="00FA11AD">
        <w:t xml:space="preserve">.  </w:t>
      </w:r>
      <w:r w:rsidR="00DE4CDC">
        <w:t>The records are linked to Enrollment.csv using the ProjectEntryID</w:t>
      </w:r>
      <w:r w:rsidR="00FA11AD">
        <w:t xml:space="preserve">.  </w:t>
      </w:r>
    </w:p>
    <w:p w14:paraId="762CF631" w14:textId="3A495351" w:rsidR="00DE4CDC" w:rsidRDefault="00DE4CDC" w:rsidP="001265E4">
      <w:r>
        <w:t>Each client should have one record in IncomeBenefits at project entry and one record at project exit, so the total number of records should be equal or greater than the total number of records in Enrollment.csv PLUS the total number of records in Exit.csv</w:t>
      </w:r>
      <w:r w:rsidR="00FA11AD">
        <w:t xml:space="preserve">.  </w:t>
      </w:r>
      <w:r>
        <w:t>There may be additional records if any of the information is updated during enrollment.</w:t>
      </w:r>
    </w:p>
    <w:p w14:paraId="147A004A" w14:textId="6F539C48" w:rsidR="00AF0C73" w:rsidRDefault="00DE4CDC" w:rsidP="001265E4">
      <w:r>
        <w:t>Records for adults will include income, non-cash benefits, and health insurance</w:t>
      </w:r>
      <w:r w:rsidR="00FA11AD">
        <w:t xml:space="preserve">.  </w:t>
      </w:r>
      <w:r>
        <w:t>Records for children (clients who were under 18 at project entry) will include only health insurance information</w:t>
      </w:r>
      <w:r w:rsidR="00FA11AD">
        <w:t xml:space="preserve">.  </w:t>
      </w:r>
    </w:p>
    <w:p w14:paraId="2769D9B8" w14:textId="603064E3" w:rsidR="00AF0C73" w:rsidRDefault="00665D41" w:rsidP="001265E4">
      <w:pPr>
        <w:pStyle w:val="Heading4"/>
      </w:pPr>
      <w:r>
        <w:t>Services.csv</w:t>
      </w:r>
      <w:r w:rsidR="00AF0C73">
        <w:t xml:space="preserve"> </w:t>
      </w:r>
    </w:p>
    <w:p w14:paraId="22D24296" w14:textId="7B023A4A" w:rsidR="00AF0C73" w:rsidRDefault="00AF0C73" w:rsidP="001265E4">
      <w:r>
        <w:t>This file holds information about specific services, and there’s a record for each instance of service</w:t>
      </w:r>
      <w:r w:rsidR="00FA11AD">
        <w:t xml:space="preserve">.  </w:t>
      </w:r>
      <w:r w:rsidR="00724DBE">
        <w:t>Depending on the number of services provided, the number of records may be quite high relative to other files</w:t>
      </w:r>
      <w:r w:rsidR="00FA11AD">
        <w:t xml:space="preserve">.  </w:t>
      </w:r>
    </w:p>
    <w:p w14:paraId="4669FE87" w14:textId="28AD36DB" w:rsidR="00AF0C73" w:rsidRDefault="00AF0C73" w:rsidP="001265E4">
      <w:pPr>
        <w:pStyle w:val="Heading3"/>
      </w:pPr>
      <w:bookmarkStart w:id="89" w:name="_Toc399312777"/>
      <w:r>
        <w:t xml:space="preserve">How to Tell If </w:t>
      </w:r>
      <w:r w:rsidR="00724DBE">
        <w:t>a</w:t>
      </w:r>
      <w:r w:rsidR="00665D41">
        <w:t>n</w:t>
      </w:r>
      <w:r>
        <w:t xml:space="preserve"> Upl</w:t>
      </w:r>
      <w:r w:rsidR="00724DBE">
        <w:t>oad Is</w:t>
      </w:r>
      <w:r>
        <w:t xml:space="preserve"> Successful</w:t>
      </w:r>
      <w:bookmarkEnd w:id="89"/>
    </w:p>
    <w:p w14:paraId="6B564FF1" w14:textId="77777777" w:rsidR="00AF0C73" w:rsidRDefault="00AF0C73" w:rsidP="001265E4">
      <w:r>
        <w:t>For a successful upload, the Repository will display a message like this:</w:t>
      </w:r>
    </w:p>
    <w:p w14:paraId="6945B4A7" w14:textId="09E88B8B" w:rsidR="00AF0C73" w:rsidRDefault="00724DBE" w:rsidP="001265E4">
      <w:pPr>
        <w:jc w:val="center"/>
      </w:pPr>
      <w:r>
        <w:rPr>
          <w:noProof/>
          <w:lang w:eastAsia="en-US"/>
        </w:rPr>
        <w:drawing>
          <wp:inline distT="0" distB="0" distL="0" distR="0" wp14:anchorId="46516DF7" wp14:editId="3CF47991">
            <wp:extent cx="3602736" cy="347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2736" cy="347472"/>
                    </a:xfrm>
                    <a:prstGeom prst="rect">
                      <a:avLst/>
                    </a:prstGeom>
                  </pic:spPr>
                </pic:pic>
              </a:graphicData>
            </a:graphic>
          </wp:inline>
        </w:drawing>
      </w:r>
    </w:p>
    <w:p w14:paraId="32305E49" w14:textId="03E638AD" w:rsidR="00AF0C73" w:rsidRDefault="00724DBE" w:rsidP="001265E4">
      <w:r>
        <w:t xml:space="preserve">If you do not </w:t>
      </w:r>
      <w:r w:rsidR="00AF0C73">
        <w:t>see that message, your data has not been uploaded to the Repository</w:t>
      </w:r>
      <w:r w:rsidR="00FA11AD">
        <w:t xml:space="preserve">.  </w:t>
      </w:r>
    </w:p>
    <w:p w14:paraId="35EA9B55" w14:textId="77777777" w:rsidR="00AF0C73" w:rsidRDefault="00AF0C73" w:rsidP="001265E4">
      <w:pPr>
        <w:pStyle w:val="Heading3"/>
      </w:pPr>
      <w:bookmarkStart w:id="90" w:name="_Toc399312778"/>
      <w:r>
        <w:t>Repository User Account Information</w:t>
      </w:r>
      <w:bookmarkEnd w:id="90"/>
    </w:p>
    <w:p w14:paraId="0455E7E5" w14:textId="65580BB4" w:rsidR="00AF0C73" w:rsidRDefault="00AF0C73" w:rsidP="00AF0C73">
      <w:r>
        <w:t xml:space="preserve">Each Repository user should have </w:t>
      </w:r>
      <w:proofErr w:type="gramStart"/>
      <w:r>
        <w:t>his/her own username and password</w:t>
      </w:r>
      <w:proofErr w:type="gramEnd"/>
      <w:r w:rsidR="00FA11AD">
        <w:t xml:space="preserve">.  </w:t>
      </w:r>
      <w:r>
        <w:t>Please do not ever share your username or password with anyone</w:t>
      </w:r>
      <w:r w:rsidR="00FA11AD">
        <w:t xml:space="preserve">.  </w:t>
      </w:r>
      <w:r>
        <w:t>There is no charge for these accounts; your organization may have as many as you need to make sure that SSVF program data gets uploaded to the Repository on time every month</w:t>
      </w:r>
      <w:r w:rsidR="00FA11AD">
        <w:t xml:space="preserve">.  </w:t>
      </w:r>
    </w:p>
    <w:p w14:paraId="6EADF1C3" w14:textId="6777FB39" w:rsidR="00AF0C73" w:rsidRDefault="00724DBE" w:rsidP="00AF0C73">
      <w:r w:rsidRPr="00724DBE">
        <w:rPr>
          <w:noProof/>
          <w:lang w:eastAsia="en-US"/>
        </w:rPr>
        <w:drawing>
          <wp:anchor distT="0" distB="0" distL="114300" distR="114300" simplePos="0" relativeHeight="251655680" behindDoc="1" locked="0" layoutInCell="1" allowOverlap="1" wp14:anchorId="4024AEC0" wp14:editId="1F42B961">
            <wp:simplePos x="0" y="0"/>
            <wp:positionH relativeFrom="column">
              <wp:posOffset>0</wp:posOffset>
            </wp:positionH>
            <wp:positionV relativeFrom="paragraph">
              <wp:posOffset>38100</wp:posOffset>
            </wp:positionV>
            <wp:extent cx="1152525" cy="949960"/>
            <wp:effectExtent l="0" t="0" r="9525" b="2540"/>
            <wp:wrapTight wrapText="bothSides">
              <wp:wrapPolygon edited="0">
                <wp:start x="0" y="0"/>
                <wp:lineTo x="0" y="21225"/>
                <wp:lineTo x="21421" y="21225"/>
                <wp:lineTo x="214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3265" t="43990" r="64856" b="40401"/>
                    <a:stretch/>
                  </pic:blipFill>
                  <pic:spPr bwMode="auto">
                    <a:xfrm>
                      <a:off x="0" y="0"/>
                      <a:ext cx="1152525" cy="94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C73">
        <w:t>You can update your name, email address, phone number, organization name, and password by clicking ‘My Account’ on the User Options menu</w:t>
      </w:r>
      <w:r w:rsidR="00FA11AD">
        <w:t xml:space="preserve">.  </w:t>
      </w:r>
      <w:r w:rsidR="00AF0C73">
        <w:t xml:space="preserve">It’s important that the Repository has </w:t>
      </w:r>
      <w:r>
        <w:t xml:space="preserve">a </w:t>
      </w:r>
      <w:r w:rsidR="00AF0C73">
        <w:t>current email address so that we can contact you in the event that there is an issue with your data</w:t>
      </w:r>
      <w:r w:rsidR="00FA11AD">
        <w:t xml:space="preserve">.  </w:t>
      </w:r>
      <w:r>
        <w:t xml:space="preserve">It also allows you to </w:t>
      </w:r>
      <w:r w:rsidR="00AF0C73">
        <w:t xml:space="preserve">retrieve your </w:t>
      </w:r>
      <w:r>
        <w:t>username if you forget it, and to automatically reset your own password it you forget that</w:t>
      </w:r>
      <w:r w:rsidR="00FA11AD">
        <w:t xml:space="preserve">.  </w:t>
      </w:r>
    </w:p>
    <w:p w14:paraId="2220C12D" w14:textId="61997BE5" w:rsidR="00AF0C73" w:rsidRDefault="00AF0C73" w:rsidP="00AF0C73">
      <w:r>
        <w:t>Please note that if you are leaving the SSVF program and someone else will be taking over the upload responsibilities, the new person should create his/her own account</w:t>
      </w:r>
      <w:r w:rsidR="00FA11AD">
        <w:t xml:space="preserve">.  </w:t>
      </w:r>
      <w:r>
        <w:t>It would not be appropriate for you to edit your account information to reflect the new user’s name and contact information</w:t>
      </w:r>
      <w:r w:rsidR="00FA11AD">
        <w:t xml:space="preserve">.  </w:t>
      </w:r>
    </w:p>
    <w:p w14:paraId="60605A26" w14:textId="77777777" w:rsidR="00724DBE" w:rsidRDefault="00724DBE" w:rsidP="00724DBE">
      <w:pPr>
        <w:jc w:val="center"/>
      </w:pPr>
      <w:r w:rsidRPr="00724DBE">
        <w:rPr>
          <w:noProof/>
          <w:lang w:eastAsia="en-US"/>
        </w:rPr>
        <w:lastRenderedPageBreak/>
        <w:drawing>
          <wp:inline distT="0" distB="0" distL="0" distR="0" wp14:anchorId="48EB15B5" wp14:editId="7DAC91BF">
            <wp:extent cx="4962525" cy="3800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892" t="16368" r="9615" b="3003"/>
                    <a:stretch/>
                  </pic:blipFill>
                  <pic:spPr bwMode="auto">
                    <a:xfrm>
                      <a:off x="0" y="0"/>
                      <a:ext cx="4962525" cy="3800475"/>
                    </a:xfrm>
                    <a:prstGeom prst="rect">
                      <a:avLst/>
                    </a:prstGeom>
                    <a:ln>
                      <a:noFill/>
                    </a:ln>
                    <a:extLst>
                      <a:ext uri="{53640926-AAD7-44D8-BBD7-CCE9431645EC}">
                        <a14:shadowObscured xmlns:a14="http://schemas.microsoft.com/office/drawing/2010/main"/>
                      </a:ext>
                    </a:extLst>
                  </pic:spPr>
                </pic:pic>
              </a:graphicData>
            </a:graphic>
          </wp:inline>
        </w:drawing>
      </w:r>
    </w:p>
    <w:p w14:paraId="4D20075C" w14:textId="6B6F571E" w:rsidR="00AF0C73" w:rsidRDefault="00AF0C73" w:rsidP="00AF0C73">
      <w:r>
        <w:t xml:space="preserve">Once you’ve updated your information, click </w:t>
      </w:r>
      <w:r w:rsidR="00724DBE">
        <w:t xml:space="preserve">the </w:t>
      </w:r>
      <w:r>
        <w:t>‘Update Account’</w:t>
      </w:r>
      <w:r w:rsidR="00724DBE">
        <w:t xml:space="preserve"> button to save it.</w:t>
      </w:r>
    </w:p>
    <w:p w14:paraId="131B8203" w14:textId="77777777" w:rsidR="00724DBE" w:rsidRDefault="00724DBE">
      <w:pPr>
        <w:rPr>
          <w:rFonts w:asciiTheme="majorHAnsi" w:eastAsiaTheme="majorEastAsia" w:hAnsiTheme="majorHAnsi" w:cstheme="majorBidi"/>
          <w:color w:val="003399" w:themeColor="accent1"/>
          <w:sz w:val="32"/>
          <w:szCs w:val="32"/>
        </w:rPr>
      </w:pPr>
      <w:r>
        <w:br w:type="page"/>
      </w:r>
    </w:p>
    <w:p w14:paraId="1A2E0B18" w14:textId="28A6691F" w:rsidR="00AF0C73" w:rsidRDefault="00AF0C73" w:rsidP="00665D41">
      <w:pPr>
        <w:pStyle w:val="Heading1"/>
      </w:pPr>
      <w:bookmarkStart w:id="91" w:name="_Data_Quality_Management"/>
      <w:bookmarkStart w:id="92" w:name="_Toc399312779"/>
      <w:bookmarkEnd w:id="91"/>
      <w:r>
        <w:lastRenderedPageBreak/>
        <w:t>Data Quality Management</w:t>
      </w:r>
      <w:bookmarkEnd w:id="92"/>
    </w:p>
    <w:p w14:paraId="211C9A55" w14:textId="77777777" w:rsidR="00AF0C73" w:rsidRDefault="00AF0C73" w:rsidP="00665D41">
      <w:pPr>
        <w:pStyle w:val="Heading2"/>
      </w:pPr>
      <w:bookmarkStart w:id="93" w:name="_Toc399312780"/>
      <w:r>
        <w:t>Data Quality</w:t>
      </w:r>
      <w:bookmarkEnd w:id="93"/>
      <w:r>
        <w:t xml:space="preserve"> </w:t>
      </w:r>
    </w:p>
    <w:p w14:paraId="615970BD" w14:textId="338F834F" w:rsidR="00AF0C73" w:rsidRDefault="00AF0C73" w:rsidP="00AF0C73">
      <w:r>
        <w:t>A data quality plan is a set of policies and procedures designed to assure that all client level information entered into HMIS is complete, accurate and timely</w:t>
      </w:r>
      <w:r w:rsidR="00FA11AD">
        <w:t xml:space="preserve">.  </w:t>
      </w:r>
      <w:r>
        <w:t>The plan establishes data quality goals, the steps necessary to measure progress toward the goals, and the roles and responsibilities for ensuring the data in the HMIS is reliable and valid.</w:t>
      </w:r>
    </w:p>
    <w:p w14:paraId="3F46F5E6" w14:textId="764E45C2" w:rsidR="00AF0C73" w:rsidRDefault="00AF0C73" w:rsidP="00AF0C73">
      <w:r>
        <w:t>Data quality plans are developed by the local HMIS Lead Agency and adopted by the Continuum of Care (CoC)</w:t>
      </w:r>
      <w:r w:rsidR="00FA11AD">
        <w:t xml:space="preserve">.  </w:t>
      </w:r>
      <w:r>
        <w:t>All projects participating in HMIS, including SSVF projects, are expected to understand and follow the CoC’s data quality plan</w:t>
      </w:r>
      <w:r w:rsidR="00FA11AD">
        <w:t xml:space="preserve">.  </w:t>
      </w:r>
      <w:r>
        <w:t>The CoC’s data quality plan is a baseline standard for all projects participating in the HMIS</w:t>
      </w:r>
      <w:r w:rsidR="00FA11AD">
        <w:t xml:space="preserve">.  </w:t>
      </w:r>
      <w:r>
        <w:t>SSVF programs must also meet the additional data quality requirements established in their VA SSVF Grant</w:t>
      </w:r>
      <w:r w:rsidR="00FA11AD">
        <w:t xml:space="preserve">.  </w:t>
      </w:r>
      <w:r>
        <w:t>These additional VA SSVF data quality requirements are discussed later in this section</w:t>
      </w:r>
      <w:r w:rsidR="00FA11AD">
        <w:t xml:space="preserve">.  </w:t>
      </w:r>
    </w:p>
    <w:p w14:paraId="20546055" w14:textId="5EDCC367" w:rsidR="00AF0C73" w:rsidRDefault="00AF0C73" w:rsidP="00AF0C73">
      <w:r>
        <w:t>SSVF grantees are also responsible for all information entered into HMIS by subgrantees and should develop a plan to assure adequate data entry oversight</w:t>
      </w:r>
      <w:r w:rsidR="00FA11AD">
        <w:t xml:space="preserve">.  </w:t>
      </w:r>
      <w:r>
        <w:t>A successful upload to the VA SSVF Data Repository requires that Grantees and subgrantees meet or exceed all SSVF data quality thresholds</w:t>
      </w:r>
    </w:p>
    <w:p w14:paraId="6000664F" w14:textId="0EE3F386" w:rsidR="00AF0C73" w:rsidRDefault="00FA11AD" w:rsidP="00AF0C73">
      <w:r>
        <w:t xml:space="preserve"> </w:t>
      </w:r>
    </w:p>
    <w:p w14:paraId="0A61BED7" w14:textId="7344CC5E" w:rsidR="00AF0C73" w:rsidRDefault="00AF0C73" w:rsidP="00AF0C73">
      <w:r>
        <w:t>The following information outlines the concepts of data quality and the recommended process for monitoring</w:t>
      </w:r>
      <w:r w:rsidR="00FA11AD">
        <w:t xml:space="preserve">.  </w:t>
      </w:r>
      <w:r>
        <w:t>VA providers should understand data quality and how it impacts both community planning and VA needs</w:t>
      </w:r>
      <w:r w:rsidR="00FA11AD">
        <w:t xml:space="preserve">.  </w:t>
      </w:r>
      <w:r>
        <w:t>They should actively seek to achieve the highest levels of quality possible</w:t>
      </w:r>
      <w:r w:rsidR="00FA11AD">
        <w:t xml:space="preserve">.  </w:t>
      </w:r>
    </w:p>
    <w:p w14:paraId="62E30549" w14:textId="77777777" w:rsidR="00AF0C73" w:rsidRDefault="00AF0C73" w:rsidP="00AF0C73"/>
    <w:p w14:paraId="3A4EB0CA" w14:textId="77777777" w:rsidR="00AF0C73" w:rsidRDefault="00AF0C73" w:rsidP="00665D41">
      <w:pPr>
        <w:pStyle w:val="Heading2"/>
      </w:pPr>
      <w:bookmarkStart w:id="94" w:name="_Toc399312781"/>
      <w:r>
        <w:t>What is Data Quality?</w:t>
      </w:r>
      <w:bookmarkEnd w:id="94"/>
    </w:p>
    <w:p w14:paraId="77E1051A" w14:textId="470B5C94" w:rsidR="00AF0C73" w:rsidRDefault="00AF0C73" w:rsidP="00AF0C73">
      <w:r>
        <w:t>Data quality is a term that refers to the reliability and validity of client-level data collected in the HMIS</w:t>
      </w:r>
      <w:r w:rsidR="00FA11AD">
        <w:t xml:space="preserve">.  </w:t>
      </w:r>
      <w:r>
        <w:t>It is measured by the extent to which the client data in the system reflects actual information in the real world</w:t>
      </w:r>
      <w:r w:rsidR="00FA11AD">
        <w:t xml:space="preserve">.  </w:t>
      </w:r>
      <w:r>
        <w:t>With good data quality, the CoC can “tell the story” of the population experiencing homelessness.</w:t>
      </w:r>
    </w:p>
    <w:p w14:paraId="0E8DC0D7" w14:textId="7709E6A3" w:rsidR="00AF0C73" w:rsidRDefault="00AF0C73" w:rsidP="00AF0C73">
      <w:r>
        <w:t>The quality of data is determined by assessing certain characteristics such as timeliness, completeness, and accuracy</w:t>
      </w:r>
      <w:r w:rsidR="00FA11AD">
        <w:t xml:space="preserve">.  </w:t>
      </w:r>
      <w:r>
        <w:t>In order to assess data quality, a community must first think about what data quality means and document this understanding in a data quality plan.</w:t>
      </w:r>
    </w:p>
    <w:p w14:paraId="6F2BBE76" w14:textId="77777777" w:rsidR="00AF0C73" w:rsidRDefault="00AF0C73" w:rsidP="00AF0C73">
      <w:r>
        <w:t> </w:t>
      </w:r>
    </w:p>
    <w:p w14:paraId="7C36A435" w14:textId="77777777" w:rsidR="00AF0C73" w:rsidRDefault="00AF0C73" w:rsidP="00665D41">
      <w:pPr>
        <w:pStyle w:val="Heading2"/>
      </w:pPr>
      <w:bookmarkStart w:id="95" w:name="_Toc399312782"/>
      <w:r>
        <w:t>What is a Data Quality Plan?</w:t>
      </w:r>
      <w:bookmarkEnd w:id="95"/>
    </w:p>
    <w:p w14:paraId="57468275" w14:textId="25247F9D" w:rsidR="00AF0C73" w:rsidRDefault="00AF0C73" w:rsidP="00AF0C73">
      <w:r>
        <w:t>A data quality plan is a community-level document that facilitates the ability of the CoC to achieve statistically valid and reliable data</w:t>
      </w:r>
      <w:r w:rsidR="00FA11AD">
        <w:t xml:space="preserve">.  </w:t>
      </w:r>
      <w:r>
        <w:t>A data quality plan is generally developed by the HMIS Lead Agency with input from community stakeholders and is formally adopted by the CoC</w:t>
      </w:r>
      <w:r w:rsidR="00FA11AD">
        <w:t xml:space="preserve">.  </w:t>
      </w:r>
      <w:r>
        <w:t>At a minimum, the plan should:</w:t>
      </w:r>
    </w:p>
    <w:p w14:paraId="4707B06C" w14:textId="77777777" w:rsidR="00AF0C73" w:rsidRDefault="00AF0C73" w:rsidP="00E20B0A">
      <w:pPr>
        <w:ind w:left="720" w:hanging="720"/>
      </w:pPr>
      <w:r>
        <w:t>•</w:t>
      </w:r>
      <w:r>
        <w:tab/>
        <w:t>Identify the responsibilities of all parties within the CoC that affect data quality.</w:t>
      </w:r>
    </w:p>
    <w:p w14:paraId="0D080AFC" w14:textId="77777777" w:rsidR="00AF0C73" w:rsidRDefault="00AF0C73" w:rsidP="00E20B0A">
      <w:pPr>
        <w:ind w:left="720" w:hanging="720"/>
      </w:pPr>
      <w:r>
        <w:t>•</w:t>
      </w:r>
      <w:r>
        <w:tab/>
        <w:t>Establish specific data quality benchmarks for timeliness, completeness, and accuracy.</w:t>
      </w:r>
    </w:p>
    <w:p w14:paraId="089A20AB" w14:textId="77777777" w:rsidR="00AF0C73" w:rsidRDefault="00AF0C73" w:rsidP="00E20B0A">
      <w:pPr>
        <w:ind w:left="720" w:hanging="720"/>
      </w:pPr>
      <w:r>
        <w:t>•</w:t>
      </w:r>
      <w:r>
        <w:tab/>
        <w:t>Describe the procedures that the HMIS Lead Agency will take to implement the plan and monitor progress to meet data quality benchmarks.</w:t>
      </w:r>
    </w:p>
    <w:p w14:paraId="1BE3FFAA" w14:textId="77777777" w:rsidR="00AF0C73" w:rsidRDefault="00AF0C73" w:rsidP="00E20B0A">
      <w:pPr>
        <w:ind w:left="720" w:hanging="720"/>
      </w:pPr>
      <w:r>
        <w:lastRenderedPageBreak/>
        <w:t>•</w:t>
      </w:r>
      <w:r>
        <w:tab/>
        <w:t>Establish a timeframe for implementing the plan to monitor the quality of data on a regular basis.</w:t>
      </w:r>
    </w:p>
    <w:p w14:paraId="14D3D16F" w14:textId="38BFA92E" w:rsidR="00AF0C73" w:rsidRDefault="00AF0C73" w:rsidP="00AF0C73">
      <w:r>
        <w:t>In short, a data quality plan sets expectations for both the community and the end users to capture reliable and valid data on persons accessing the homeless assistance system</w:t>
      </w:r>
      <w:r w:rsidR="00FA11AD">
        <w:t xml:space="preserve">.  </w:t>
      </w:r>
    </w:p>
    <w:p w14:paraId="1D165D67" w14:textId="1971F755" w:rsidR="00AF0C73" w:rsidRDefault="00AF0C73" w:rsidP="00AF0C73">
      <w:r>
        <w:t>Collecting data in the human service field can be challenging; clients presenting for services are often distraught, scared, or confused</w:t>
      </w:r>
      <w:r w:rsidR="00FA11AD">
        <w:t xml:space="preserve">.  </w:t>
      </w:r>
      <w:r>
        <w:t>It may be difficult to obtain accurate information from them, but case managers and others working with these clients need to understand the importance of obtaining accurate information from all clients they serve</w:t>
      </w:r>
      <w:r w:rsidR="00FA11AD">
        <w:t xml:space="preserve">.  </w:t>
      </w:r>
      <w:r>
        <w:t>Without good information, it is difficult to assess a client’s needs and determine the appropriate level of services for each homeless individual or family.</w:t>
      </w:r>
    </w:p>
    <w:p w14:paraId="7E09F63B" w14:textId="317854E2" w:rsidR="00AF0C73" w:rsidRDefault="00AF0C73" w:rsidP="00AF0C73">
      <w:r>
        <w:t>A plan that sets data quality expectations will help case managers better understand the importance of working with their clients to gather timely, complete, and accurate data</w:t>
      </w:r>
      <w:r w:rsidR="00FA11AD">
        <w:t xml:space="preserve">.  </w:t>
      </w:r>
      <w:r>
        <w:t>For example, most homeless providers collect information on a client’s military service history, or veteran status</w:t>
      </w:r>
      <w:r w:rsidR="00FA11AD">
        <w:t xml:space="preserve">.  </w:t>
      </w:r>
      <w:r>
        <w:t>Knowing whether a client has served in the military is an important piece of information; it helps case managers make appropriate referrals and alerts them to specific benefits the client may be eligible to receive – benefits that could help the client become permanently housed</w:t>
      </w:r>
      <w:r w:rsidR="00FA11AD">
        <w:t xml:space="preserve">.  </w:t>
      </w:r>
      <w:r>
        <w:t>If the case manager does not know the veterans status of a client, a piece of their story is missing.</w:t>
      </w:r>
    </w:p>
    <w:p w14:paraId="5F383004" w14:textId="2F85493A" w:rsidR="00AF0C73" w:rsidRDefault="00AF0C73" w:rsidP="00AF0C73">
      <w:r>
        <w:t>Each component of a data quality plan includes a benchmark – a quantitative measure used to assess reliability and validity of the data</w:t>
      </w:r>
      <w:r w:rsidR="00FA11AD">
        <w:t xml:space="preserve">.  </w:t>
      </w:r>
      <w:r>
        <w:t>A community may decide to set the benchmark for a missing (or null) value for a certain data element at 5%</w:t>
      </w:r>
      <w:r w:rsidR="00FA11AD">
        <w:t xml:space="preserve">.  </w:t>
      </w:r>
      <w:r>
        <w:t>This would mean that no more than 5% of all the client records in the system should be “missing” a response to a particular data element.</w:t>
      </w:r>
    </w:p>
    <w:p w14:paraId="0996E997" w14:textId="1CBF337C" w:rsidR="00AF0C73" w:rsidRDefault="00AF0C73" w:rsidP="00AF0C73">
      <w:r>
        <w:t>There are 5 components to a good Data Quality Standard</w:t>
      </w:r>
      <w:r w:rsidR="00FA11AD">
        <w:t xml:space="preserve">:  </w:t>
      </w:r>
      <w:r>
        <w:t>Timeliness, Completeness, Accuracy, Monitoring, and Incentives</w:t>
      </w:r>
      <w:r w:rsidR="00FA11AD">
        <w:t xml:space="preserve">.  </w:t>
      </w:r>
      <w:r>
        <w:t>Although these standards have already been determined by the local CoC, VA programs must comply with local standards</w:t>
      </w:r>
      <w:r w:rsidR="00FA11AD">
        <w:t xml:space="preserve">.  </w:t>
      </w:r>
      <w:r>
        <w:t>Therefore, VA programs should obtain and review the Standards and Compliance Plan for the local CoC.</w:t>
      </w:r>
    </w:p>
    <w:p w14:paraId="7D8BFB0D" w14:textId="6494BB16" w:rsidR="00AF0C73" w:rsidRDefault="00AF0C73" w:rsidP="00AF0C73">
      <w:r>
        <w:t>Below is a brief overview of each Data Quality Standard component</w:t>
      </w:r>
      <w:r w:rsidR="00FA11AD">
        <w:t xml:space="preserve">.  </w:t>
      </w:r>
      <w:r>
        <w:t>For more information, a toolkit on how to develop a Data Quality Standard and Compliance Plan is available on HUD’s Homeless Resource Exchange (https://www.onecpd.info/resources/documents/</w:t>
      </w:r>
      <w:proofErr w:type="gramStart"/>
      <w:r>
        <w:t>HUDDataQualityToolkit.pdf )</w:t>
      </w:r>
      <w:proofErr w:type="gramEnd"/>
      <w:r>
        <w:t>.</w:t>
      </w:r>
    </w:p>
    <w:p w14:paraId="7E2B2093" w14:textId="77777777" w:rsidR="00AF0C73" w:rsidRDefault="00AF0C73" w:rsidP="00AF0C73"/>
    <w:p w14:paraId="578D952C" w14:textId="7179044E" w:rsidR="00AF0C73" w:rsidRDefault="00AF0C73" w:rsidP="00665D41">
      <w:pPr>
        <w:pStyle w:val="Heading3"/>
      </w:pPr>
      <w:bookmarkStart w:id="96" w:name="_Toc399312783"/>
      <w:r>
        <w:t>Component 1</w:t>
      </w:r>
      <w:r w:rsidR="00FA11AD">
        <w:t xml:space="preserve">:  </w:t>
      </w:r>
      <w:r>
        <w:t>Timeliness</w:t>
      </w:r>
      <w:bookmarkEnd w:id="96"/>
    </w:p>
    <w:p w14:paraId="6DA096DE" w14:textId="2E74205A" w:rsidR="00AF0C73" w:rsidRDefault="00AF0C73" w:rsidP="00AF0C73">
      <w:r>
        <w:t>Entering data in a timely manner can reduce human error that occurs when too much time has elapsed between the data collection (</w:t>
      </w:r>
      <w:proofErr w:type="gramStart"/>
      <w:r>
        <w:t>or</w:t>
      </w:r>
      <w:proofErr w:type="gramEnd"/>
      <w:r>
        <w:t xml:space="preserve"> service transaction) and the data entry</w:t>
      </w:r>
      <w:r w:rsidR="00FA11AD">
        <w:t xml:space="preserve">.  </w:t>
      </w:r>
      <w:r>
        <w:t>The individual doing the data entry may be relying on handwritten notes or their own recall of a case management session, a service transaction, or a program exit date; so the sooner the data is entered, the better chance the data will be correct</w:t>
      </w:r>
      <w:r w:rsidR="00FA11AD">
        <w:t xml:space="preserve">.  </w:t>
      </w:r>
      <w:r>
        <w:t>Timely data entry also ensures that the data is accessible when it is needed, either proactively (e.g</w:t>
      </w:r>
      <w:r w:rsidR="00FA11AD">
        <w:t xml:space="preserve">.  </w:t>
      </w:r>
      <w:proofErr w:type="gramStart"/>
      <w:r>
        <w:t>monitoring</w:t>
      </w:r>
      <w:proofErr w:type="gramEnd"/>
      <w:r>
        <w:t xml:space="preserve"> purposes, increasing awareness, meeting funded requirements), or reactively (e.g</w:t>
      </w:r>
      <w:r w:rsidR="00FA11AD">
        <w:t xml:space="preserve">.  </w:t>
      </w:r>
      <w:proofErr w:type="gramStart"/>
      <w:r>
        <w:t>responding</w:t>
      </w:r>
      <w:proofErr w:type="gramEnd"/>
      <w:r>
        <w:t xml:space="preserve"> to requests for information, responding to inaccurate information).</w:t>
      </w:r>
    </w:p>
    <w:p w14:paraId="44C8B357" w14:textId="576FF8A8" w:rsidR="00AF0C73" w:rsidRDefault="00AF0C73" w:rsidP="00AF0C73">
      <w:r>
        <w:t>The Standard for entering HMIS data in a timely manner is set by specifying the number of hours or days by which data must be entered</w:t>
      </w:r>
      <w:r w:rsidR="00FA11AD">
        <w:t xml:space="preserve">.  </w:t>
      </w:r>
      <w:r>
        <w:t xml:space="preserve">By including timeliness benchmarks for all types of </w:t>
      </w:r>
      <w:r w:rsidR="000679A0">
        <w:t>projects</w:t>
      </w:r>
      <w:r>
        <w:t xml:space="preserve"> that enter or contribute data to the HMIS, such as Emergency Shelter, Transitional Housing, Permanent Housing, Safe Haven, Outreach, Prevention, Rapid Re-housing, and any other programs in the CoC, local </w:t>
      </w:r>
      <w:r>
        <w:lastRenderedPageBreak/>
        <w:t>communities can ensure that data is available when needed, such as for the SSVF monthly export to the VA Registry.</w:t>
      </w:r>
    </w:p>
    <w:p w14:paraId="6294F1A3" w14:textId="48B3D38A" w:rsidR="00AF0C73" w:rsidRDefault="00AF0C73" w:rsidP="00AF0C73">
      <w:r>
        <w:t>Timeliness is critical for SSVF Grantees since data must be exported to the VA’s SSVF Data Repository by the 5th business day following the end of each month</w:t>
      </w:r>
      <w:r w:rsidR="00FA11AD">
        <w:t xml:space="preserve">.  </w:t>
      </w:r>
      <w:r>
        <w:t>This requirement often exceeds the general timeliness standards for the HMIS.</w:t>
      </w:r>
    </w:p>
    <w:p w14:paraId="0706DCAD" w14:textId="77777777" w:rsidR="00AF0C73" w:rsidRDefault="00AF0C73" w:rsidP="00AF0C73"/>
    <w:p w14:paraId="2D4C7FE3" w14:textId="3DE921A0" w:rsidR="00AF0C73" w:rsidRDefault="00AF0C73" w:rsidP="00665D41">
      <w:pPr>
        <w:pStyle w:val="Heading3"/>
      </w:pPr>
      <w:bookmarkStart w:id="97" w:name="_Toc399312784"/>
      <w:r>
        <w:t>Component 2</w:t>
      </w:r>
      <w:r w:rsidR="00FA11AD">
        <w:t xml:space="preserve">:  </w:t>
      </w:r>
      <w:r>
        <w:t>Completeness</w:t>
      </w:r>
      <w:bookmarkEnd w:id="97"/>
    </w:p>
    <w:p w14:paraId="6AD2F34A" w14:textId="367152FF" w:rsidR="00AF0C73" w:rsidRDefault="00AF0C73" w:rsidP="00AF0C73">
      <w:r>
        <w:t>Partially complete or missing data (e.g., missing digit(s) in a SSN, missing the year of birth, missing information on disability or veteran status) can negatively affect the ability to provide comprehensive care to clients</w:t>
      </w:r>
      <w:r w:rsidR="00FA11AD">
        <w:t xml:space="preserve">.  </w:t>
      </w:r>
      <w:r>
        <w:t>Missing data could mean the client does not receive needed services – services that could help them become permanently housed and end their episode of homelessness</w:t>
      </w:r>
      <w:r w:rsidR="00FA11AD">
        <w:t xml:space="preserve">.  </w:t>
      </w:r>
      <w:r>
        <w:t>Expectations for completeness expectations include All Clients Entered and analysis of each of the HUD data elements</w:t>
      </w:r>
      <w:r w:rsidR="00FA11AD">
        <w:t xml:space="preserve">.  </w:t>
      </w:r>
      <w:r>
        <w:t>All Clients Entered is usually a manual process where regularly non-electronic records are compared to records in the HMIS to assess if all clients have been entered along with their associated service provision</w:t>
      </w:r>
      <w:r w:rsidR="00FA11AD">
        <w:t xml:space="preserve">.  </w:t>
      </w:r>
      <w:r>
        <w:t>For individual data elements, allowable percentages of null/missing data or levels of Unknown, Don’t Know and Refused responses is expressed as a maximum percentage</w:t>
      </w:r>
      <w:r w:rsidR="00FA11AD">
        <w:t xml:space="preserve">.  </w:t>
      </w:r>
      <w:r>
        <w:t>For example, a community may have determined that an allowable rate for non-VA programs of null/missing values for Veteran status is 0%, meaning that no null or missing values are allowed</w:t>
      </w:r>
      <w:r w:rsidR="00FA11AD">
        <w:t xml:space="preserve">.  </w:t>
      </w:r>
    </w:p>
    <w:p w14:paraId="39CC5731" w14:textId="1F899CE8" w:rsidR="00AF0C73" w:rsidRDefault="00AF0C73" w:rsidP="00AF0C73">
      <w:r>
        <w:t>The CoCs goal is to collect 100% of all data elements</w:t>
      </w:r>
      <w:r w:rsidR="00FA11AD">
        <w:t xml:space="preserve">.  </w:t>
      </w:r>
      <w:r>
        <w:t>However, the CoC recognizes that this may not be possible in all cases</w:t>
      </w:r>
      <w:r w:rsidR="00FA11AD">
        <w:t xml:space="preserve">.  </w:t>
      </w:r>
    </w:p>
    <w:p w14:paraId="6F39CFA2" w14:textId="493D9923" w:rsidR="00AF0C73" w:rsidRDefault="00AF0C73" w:rsidP="00AF0C73">
      <w:r>
        <w:t>Therefore, the CoC has very likely established an acceptable range of null/missing and unknown/don’t know/refused responses of between two and five percent, depending on the data element and the type of program entering data</w:t>
      </w:r>
      <w:r w:rsidR="00FA11AD">
        <w:t xml:space="preserve">.  </w:t>
      </w:r>
    </w:p>
    <w:p w14:paraId="17DF7C14" w14:textId="5FA79434" w:rsidR="00AF0C73" w:rsidRDefault="00AF0C73" w:rsidP="00AF0C73">
      <w:r>
        <w:t>It is important to understand that standards for SSVF Grantees may exceed the CoCs existing completeness standards</w:t>
      </w:r>
      <w:r w:rsidR="00FA11AD">
        <w:t xml:space="preserve">.  </w:t>
      </w:r>
      <w:r>
        <w:t>For example, while responses of ‘Don’t Know’ and ‘Refused’ are acceptable responses for some data elements under the HMIS Data Standards, the VA may require additional information to establish program eligibility</w:t>
      </w:r>
      <w:r w:rsidR="00FA11AD">
        <w:t xml:space="preserve">.  </w:t>
      </w:r>
    </w:p>
    <w:p w14:paraId="73A7D96A" w14:textId="77777777" w:rsidR="00AF0C73" w:rsidRDefault="00AF0C73" w:rsidP="00AF0C73"/>
    <w:p w14:paraId="094CA2A9" w14:textId="45147EE8" w:rsidR="00AF0C73" w:rsidRDefault="00AF0C73" w:rsidP="00665D41">
      <w:pPr>
        <w:pStyle w:val="Heading3"/>
      </w:pPr>
      <w:bookmarkStart w:id="98" w:name="_Toc399312785"/>
      <w:r>
        <w:t>Component 3</w:t>
      </w:r>
      <w:r w:rsidR="00FA11AD">
        <w:t xml:space="preserve">:  </w:t>
      </w:r>
      <w:r>
        <w:t>Accuracy</w:t>
      </w:r>
      <w:bookmarkEnd w:id="98"/>
    </w:p>
    <w:p w14:paraId="5C08D747" w14:textId="6160E11E" w:rsidR="00AF0C73" w:rsidRDefault="00AF0C73" w:rsidP="00AF0C73">
      <w:r>
        <w:t>The purpose of accuracy is to ensure that the data in the CoCs HMIS is the best possible representation of reality as it relates to persons experiencing homelessness and the programs that serve them</w:t>
      </w:r>
      <w:r w:rsidR="00FA11AD">
        <w:t xml:space="preserve">.  </w:t>
      </w:r>
      <w:r>
        <w:t>Accuracy of data in an HMIS can be difficult to assess as it depends on the client’s ability to provide the correct data and the intake worker’s ability to document and enter the data accurately</w:t>
      </w:r>
      <w:r w:rsidR="00FA11AD">
        <w:t xml:space="preserve">.  </w:t>
      </w:r>
      <w:r>
        <w:t>Accuracy is best determined by comparing records in the HMIS to paper records, or the records of another provider whose information may be considered more accurate</w:t>
      </w:r>
      <w:r w:rsidR="00FA11AD">
        <w:t xml:space="preserve">.  </w:t>
      </w:r>
      <w:r>
        <w:t>For instance, a Social Security Number that is in question may be compared to a paper case file or an SSI benefit application, where the data is perceived to be more accurate.</w:t>
      </w:r>
    </w:p>
    <w:p w14:paraId="5A37AD3C" w14:textId="0458FD3B" w:rsidR="00AF0C73" w:rsidRDefault="00AF0C73" w:rsidP="00AF0C73">
      <w:r>
        <w:t xml:space="preserve">A primary way to ensure that data is understood, collected, and entered consistently across all programs in the HMIS is to provide regular training, refresher courses, and cheat sheets for collection and data </w:t>
      </w:r>
      <w:r>
        <w:lastRenderedPageBreak/>
        <w:t>entry</w:t>
      </w:r>
      <w:r w:rsidR="00FA11AD">
        <w:t xml:space="preserve">.  </w:t>
      </w:r>
      <w:proofErr w:type="gramStart"/>
      <w:r>
        <w:t>Additionally, consistency in intake forms, how well forms match data entry methods, wording of questions, etc</w:t>
      </w:r>
      <w:r w:rsidR="00FA11AD">
        <w:t>.</w:t>
      </w:r>
      <w:proofErr w:type="gramEnd"/>
      <w:r w:rsidR="00FA11AD">
        <w:t xml:space="preserve">  </w:t>
      </w:r>
      <w:proofErr w:type="gramStart"/>
      <w:r>
        <w:t>are</w:t>
      </w:r>
      <w:proofErr w:type="gramEnd"/>
      <w:r>
        <w:t xml:space="preserve"> all excellent practices for achieving the best possible accuracy of data</w:t>
      </w:r>
      <w:r w:rsidR="00FA11AD">
        <w:t xml:space="preserve">.  </w:t>
      </w:r>
    </w:p>
    <w:p w14:paraId="24FDCCF6" w14:textId="77777777" w:rsidR="00AF0C73" w:rsidRDefault="00AF0C73" w:rsidP="00AF0C73"/>
    <w:p w14:paraId="37ACBE01" w14:textId="0F376789" w:rsidR="00AF0C73" w:rsidRDefault="00AF0C73" w:rsidP="00665D41">
      <w:pPr>
        <w:pStyle w:val="Heading3"/>
      </w:pPr>
      <w:bookmarkStart w:id="99" w:name="_Toc399312786"/>
      <w:r>
        <w:t>Component 4</w:t>
      </w:r>
      <w:r w:rsidR="00FA11AD">
        <w:t xml:space="preserve">:  </w:t>
      </w:r>
      <w:r>
        <w:t>Monitoring</w:t>
      </w:r>
      <w:bookmarkEnd w:id="99"/>
    </w:p>
    <w:p w14:paraId="7901EE86" w14:textId="2E7D2925" w:rsidR="00AF0C73" w:rsidRDefault="00AF0C73" w:rsidP="00AF0C73">
      <w:r>
        <w:t>SSVF programs will need to implement monitoring practices to ensure that subgrantees are complying with the CoCs HMIS data quality plan</w:t>
      </w:r>
      <w:r w:rsidR="00FA11AD">
        <w:t xml:space="preserve">.  </w:t>
      </w:r>
      <w:r>
        <w:t>Documenting the expectations for monitoring activities of the HMIS data and the methods that data quality is monitored will help prevent invalid data</w:t>
      </w:r>
      <w:r w:rsidR="00FA11AD">
        <w:t xml:space="preserve">.  </w:t>
      </w:r>
      <w:r>
        <w:t>A statement on the expectation of the SSVF grantee in their grant agreements that the providers meet the benchmarks in the data quality plan will eliminate confusion.</w:t>
      </w:r>
    </w:p>
    <w:p w14:paraId="5A28736E" w14:textId="77777777" w:rsidR="00AF0C73" w:rsidRDefault="00AF0C73" w:rsidP="00AF0C73"/>
    <w:p w14:paraId="5CE11A67" w14:textId="159F5988" w:rsidR="00AF0C73" w:rsidRDefault="00AF0C73" w:rsidP="00665D41">
      <w:pPr>
        <w:pStyle w:val="Heading3"/>
      </w:pPr>
      <w:bookmarkStart w:id="100" w:name="_Toc399312787"/>
      <w:r>
        <w:t>Component 5</w:t>
      </w:r>
      <w:r w:rsidR="00FA11AD">
        <w:t xml:space="preserve">:  </w:t>
      </w:r>
      <w:r>
        <w:t>Incentives and Enforcement</w:t>
      </w:r>
      <w:bookmarkEnd w:id="100"/>
    </w:p>
    <w:p w14:paraId="42BEBA48" w14:textId="53F5CC26" w:rsidR="00AF0C73" w:rsidRDefault="00AF0C73" w:rsidP="00AF0C73">
      <w:r>
        <w:t>Incentives and enforcement policies reinforce the importance of good data quality</w:t>
      </w:r>
      <w:r w:rsidR="00FA11AD">
        <w:t xml:space="preserve">.  </w:t>
      </w:r>
      <w:r>
        <w:t>The local CoC will likely have established incentives and enforcement measures for complying with the data quality plan</w:t>
      </w:r>
      <w:r w:rsidR="00FA11AD">
        <w:t xml:space="preserve">.  </w:t>
      </w:r>
      <w:r>
        <w:t>The VA expects its grantees to adhere to or exceed the local Data Quality Standard to ensure quality data for its own programs, provide quality data for community planning, and to ensure that VA participation does not negatively impact CoC funding processes.</w:t>
      </w:r>
    </w:p>
    <w:p w14:paraId="29FD4655" w14:textId="3F50AB77" w:rsidR="00AF0C73" w:rsidRDefault="00AF0C73" w:rsidP="00AF0C73">
      <w:r>
        <w:t>The purpose of monitoring is to ensure that the CoCs data quality benchmarks are met to the greatest extent possible and that data quality issues are quickly identified and resolved</w:t>
      </w:r>
      <w:r w:rsidR="00FA11AD">
        <w:t xml:space="preserve">.  </w:t>
      </w:r>
      <w:r>
        <w:t>The local HMIS and CoC will have a monitoring process in place</w:t>
      </w:r>
      <w:r w:rsidR="00FA11AD">
        <w:t xml:space="preserve">.  </w:t>
      </w:r>
      <w:r>
        <w:t>The following is a sample of a monitoring process that VA providers may be required to follow:</w:t>
      </w:r>
    </w:p>
    <w:p w14:paraId="747FED1D" w14:textId="40DA240D" w:rsidR="00AF0C73" w:rsidRPr="00665D41" w:rsidRDefault="00AF0C73" w:rsidP="00665D41">
      <w:pPr>
        <w:pStyle w:val="ListParagraph"/>
        <w:ind w:left="450" w:hanging="450"/>
      </w:pPr>
      <w:r>
        <w:t>Access to the Data Quality Plan</w:t>
      </w:r>
      <w:r w:rsidR="00FA11AD">
        <w:t xml:space="preserve">:  </w:t>
      </w:r>
      <w:r>
        <w:t xml:space="preserve">The data quality plan will be posted to the CoCs public </w:t>
      </w:r>
      <w:r w:rsidR="00665D41">
        <w:t>website</w:t>
      </w:r>
      <w:r>
        <w:t>.</w:t>
      </w:r>
    </w:p>
    <w:p w14:paraId="6AB86140" w14:textId="7545EA40" w:rsidR="00AF0C73" w:rsidRPr="00665D41" w:rsidRDefault="00AF0C73" w:rsidP="00665D41">
      <w:pPr>
        <w:pStyle w:val="ListParagraph"/>
        <w:ind w:left="450" w:hanging="450"/>
      </w:pPr>
      <w:r>
        <w:t>Access to Data Quality Reports</w:t>
      </w:r>
      <w:r w:rsidR="00FA11AD">
        <w:t xml:space="preserve">:  </w:t>
      </w:r>
      <w:r>
        <w:t>By the 15th of each month, the HMIS Lead Agency will make available data quality reports for the purposes of facilitating compliance review by participating agencies and the CoC Data Committee.</w:t>
      </w:r>
    </w:p>
    <w:p w14:paraId="3E77CDDC" w14:textId="5ABEF17D" w:rsidR="00AF0C73" w:rsidRPr="00665D41" w:rsidRDefault="00AF0C73" w:rsidP="00665D41">
      <w:pPr>
        <w:pStyle w:val="ListParagraph"/>
        <w:ind w:left="450" w:hanging="450"/>
      </w:pPr>
      <w:r>
        <w:t>Data Correction</w:t>
      </w:r>
      <w:r w:rsidR="00FA11AD">
        <w:t xml:space="preserve">:  </w:t>
      </w:r>
      <w:r>
        <w:t>Participating agencies will have 10 days to correct data</w:t>
      </w:r>
      <w:r w:rsidR="00FA11AD">
        <w:t xml:space="preserve">.  </w:t>
      </w:r>
      <w:r>
        <w:t xml:space="preserve">By the 30th of each month, the HMIS Lead Agency will make available revised data quality reports for posting to the CoCs public </w:t>
      </w:r>
      <w:r w:rsidR="00665D41">
        <w:t>Website</w:t>
      </w:r>
      <w:r>
        <w:t>.</w:t>
      </w:r>
    </w:p>
    <w:p w14:paraId="15214332" w14:textId="2E62ED75" w:rsidR="00AF0C73" w:rsidRPr="00665D41" w:rsidRDefault="00AF0C73" w:rsidP="00665D41">
      <w:pPr>
        <w:pStyle w:val="ListParagraph"/>
        <w:ind w:left="450" w:hanging="450"/>
      </w:pPr>
      <w:r>
        <w:t>Monthly Review</w:t>
      </w:r>
      <w:r w:rsidR="00FA11AD">
        <w:t xml:space="preserve">:  </w:t>
      </w:r>
      <w:r>
        <w:t>The CoC Data Committee will review participating agency data quality reports for compliance with the data quality benchmarks</w:t>
      </w:r>
      <w:r w:rsidR="00FA11AD">
        <w:t xml:space="preserve">.  </w:t>
      </w:r>
      <w:r>
        <w:t>The Committee will work with participating agencies to identify training needs to improve data quality.</w:t>
      </w:r>
    </w:p>
    <w:p w14:paraId="381B9993" w14:textId="29D2BEC2" w:rsidR="00AF0C73" w:rsidRPr="00665D41" w:rsidRDefault="00AF0C73" w:rsidP="00665D41">
      <w:pPr>
        <w:pStyle w:val="ListParagraph"/>
        <w:ind w:left="450" w:hanging="450"/>
      </w:pPr>
      <w:r>
        <w:t>Public Review</w:t>
      </w:r>
      <w:r w:rsidR="00FA11AD">
        <w:t xml:space="preserve">:  </w:t>
      </w:r>
      <w:r>
        <w:t xml:space="preserve">On the last day of each month, the HMIS Lead Agency will post agency aggregate data quality reports to the CoCs public </w:t>
      </w:r>
      <w:r w:rsidR="00665D41">
        <w:t>Website</w:t>
      </w:r>
      <w:r>
        <w:t>.</w:t>
      </w:r>
    </w:p>
    <w:p w14:paraId="15DF7006" w14:textId="5E4D1F4C" w:rsidR="00AF0C73" w:rsidRPr="00665D41" w:rsidRDefault="00AF0C73" w:rsidP="00665D41">
      <w:pPr>
        <w:pStyle w:val="ListParagraph"/>
        <w:ind w:left="450" w:hanging="450"/>
      </w:pPr>
      <w:r>
        <w:t>CoC Review</w:t>
      </w:r>
      <w:r w:rsidR="00FA11AD">
        <w:t xml:space="preserve">:  </w:t>
      </w:r>
      <w:r>
        <w:t>The CoC Data Committee will provide a brief update on progress related to the data quality benchmarks at the monthly CoC meeting.</w:t>
      </w:r>
    </w:p>
    <w:p w14:paraId="37D964EE" w14:textId="552DDDE4" w:rsidR="00AF0C73" w:rsidRPr="00665D41" w:rsidRDefault="00AF0C73" w:rsidP="00665D41">
      <w:pPr>
        <w:pStyle w:val="ListParagraph"/>
        <w:ind w:left="450" w:hanging="450"/>
      </w:pPr>
      <w:r>
        <w:t>Review Results</w:t>
      </w:r>
      <w:r w:rsidR="00FA11AD">
        <w:t xml:space="preserve">:  </w:t>
      </w:r>
      <w:r>
        <w:t>Agencies that meet the data quality benchmarks are periodically recognized by the CoC Data Committee</w:t>
      </w:r>
      <w:r w:rsidR="00FA11AD">
        <w:t xml:space="preserve">.  </w:t>
      </w:r>
      <w:r>
        <w:t>For agencies that fail to meet the data quality benchmarks, the CoC may ask the agency to submit a written plan that details how they will take corrective action</w:t>
      </w:r>
      <w:r w:rsidR="00FA11AD">
        <w:t xml:space="preserve">.  </w:t>
      </w:r>
      <w:r>
        <w:t>The plan is then submitted to and monitored by the CoCs Data Quality Subcommittee</w:t>
      </w:r>
      <w:r w:rsidR="00FA11AD">
        <w:t xml:space="preserve">.  </w:t>
      </w:r>
      <w:r>
        <w:t xml:space="preserve">Should the problem </w:t>
      </w:r>
      <w:r>
        <w:lastRenderedPageBreak/>
        <w:t>persist, the Data Quality Subcommittee may make a recommendation to suspend the agency’s ability to enter data into the HMIS, and will contact any appropriate state and federal funders.</w:t>
      </w:r>
    </w:p>
    <w:p w14:paraId="2A01D4A1" w14:textId="77777777" w:rsidR="00AF0C73" w:rsidRDefault="00AF0C73" w:rsidP="00AF0C73">
      <w:r>
        <w:t> </w:t>
      </w:r>
    </w:p>
    <w:p w14:paraId="67A94721" w14:textId="77777777" w:rsidR="00EE4278" w:rsidRDefault="00EE4278">
      <w:pPr>
        <w:rPr>
          <w:rFonts w:asciiTheme="majorHAnsi" w:eastAsiaTheme="majorEastAsia" w:hAnsiTheme="majorHAnsi" w:cstheme="majorBidi"/>
          <w:color w:val="00194C" w:themeColor="accent1" w:themeShade="80"/>
          <w:sz w:val="32"/>
          <w:szCs w:val="32"/>
        </w:rPr>
      </w:pPr>
      <w:r>
        <w:br w:type="page"/>
      </w:r>
    </w:p>
    <w:p w14:paraId="7F270BE7" w14:textId="77777777" w:rsidR="00AF0C73" w:rsidRDefault="00AF0C73" w:rsidP="00061C2F">
      <w:pPr>
        <w:pStyle w:val="Heading1"/>
      </w:pPr>
      <w:bookmarkStart w:id="101" w:name="_Continuum_of_Care"/>
      <w:bookmarkStart w:id="102" w:name="_Toc399312788"/>
      <w:bookmarkEnd w:id="101"/>
      <w:r>
        <w:lastRenderedPageBreak/>
        <w:t>Continuum of Care Integration &amp; Planning</w:t>
      </w:r>
      <w:bookmarkEnd w:id="102"/>
      <w:r>
        <w:t xml:space="preserve"> </w:t>
      </w:r>
    </w:p>
    <w:p w14:paraId="1800A9DC" w14:textId="77777777" w:rsidR="00AF0C73" w:rsidRDefault="00AF0C73" w:rsidP="00AF0C73"/>
    <w:p w14:paraId="6C812A05" w14:textId="77777777" w:rsidR="00AF0C73" w:rsidRDefault="00AF0C73" w:rsidP="00061C2F">
      <w:pPr>
        <w:pStyle w:val="Heading2"/>
      </w:pPr>
      <w:bookmarkStart w:id="103" w:name="_Toc399312789"/>
      <w:r>
        <w:t>Continuum of Care (CoC) Overview</w:t>
      </w:r>
      <w:bookmarkEnd w:id="103"/>
    </w:p>
    <w:p w14:paraId="3235FE80" w14:textId="21F698C8" w:rsidR="00AF0C73" w:rsidRDefault="00AF0C73" w:rsidP="00AF0C73">
      <w:r>
        <w:t>A ‘‘Continuum of Care’’ is a geographically based group of representatives that carries out the planning responsibilities of the Continuum of Care program, as established under 24 CFR part 578</w:t>
      </w:r>
      <w:r w:rsidR="00FA11AD">
        <w:t xml:space="preserve">.  </w:t>
      </w:r>
      <w:r>
        <w:t>These representatives come from organizations that provide services to the homeless, or represent the interests of the homeless or formerly homeless</w:t>
      </w:r>
      <w:r w:rsidR="00FA11AD">
        <w:t xml:space="preserve">.  </w:t>
      </w:r>
      <w:r>
        <w:t>These organizations can include, but are not limited to nonprofit homeless providers , victim service providers , faith-based organizations, governments, businesses, advocates, public housing agencies, school districts, social service providers, mental health agencies, hospitals, universities, affordable housing developers, law enforcement, organizations that serve homeless and formerly homeless veterans, and homeless and formerly homeless persons</w:t>
      </w:r>
      <w:r w:rsidR="00FA11AD">
        <w:t xml:space="preserve">.  </w:t>
      </w:r>
    </w:p>
    <w:p w14:paraId="5C713191" w14:textId="74061A73" w:rsidR="00AF0C73" w:rsidRDefault="00AF0C73" w:rsidP="00AF0C73">
      <w:r>
        <w:t>A Continuum of Care then designates certain ‘‘applicants’’ as the entities responsible for carrying out the projects that the Continuum has identified through its planning responsibilities</w:t>
      </w:r>
      <w:r w:rsidR="00FA11AD">
        <w:t xml:space="preserve">.  </w:t>
      </w:r>
    </w:p>
    <w:p w14:paraId="7D8762EF" w14:textId="77777777" w:rsidR="00AF0C73" w:rsidRDefault="00AF0C73" w:rsidP="00AF0C73"/>
    <w:p w14:paraId="4DEB742B" w14:textId="77777777" w:rsidR="00AF0C73" w:rsidRDefault="00AF0C73" w:rsidP="00061C2F">
      <w:pPr>
        <w:pStyle w:val="Heading2"/>
      </w:pPr>
      <w:bookmarkStart w:id="104" w:name="_Toc399312790"/>
      <w:r>
        <w:t>Coordinated Assessment</w:t>
      </w:r>
      <w:bookmarkEnd w:id="104"/>
    </w:p>
    <w:p w14:paraId="5CD46D83" w14:textId="749D90BF" w:rsidR="00AF0C73" w:rsidRDefault="00AF0C73" w:rsidP="00AF0C73">
      <w:r>
        <w:t>HUD has established a requirement that all CoCs implement a coordinated assessment approach, a common process for documenting a person’s crisis response needs for housing assistance and then accessing homeless assistance services including prevention, diversion, emergency shelter, transitional housing, rapid rehousing, supportive services and even permanent supportive housing</w:t>
      </w:r>
      <w:r w:rsidR="00FA11AD">
        <w:t xml:space="preserve">.  </w:t>
      </w:r>
      <w:r>
        <w:t>The interim regulations for the Emergency Solutions Grant (ESG) program and the CoC Program contain clear requirements for CoCs to work in consultation with ESG recipients to establish and operate “either a centralized or coordinated assessment system” within their mutual geographic areas</w:t>
      </w:r>
      <w:r w:rsidR="00FA11AD">
        <w:t xml:space="preserve">.  </w:t>
      </w:r>
      <w:r>
        <w:t>SSVF grantees and all VA homeless assistance service will need to be coordinated with the CoCs coordinated assessment approach</w:t>
      </w:r>
      <w:r w:rsidR="00FA11AD">
        <w:t xml:space="preserve">.  </w:t>
      </w:r>
    </w:p>
    <w:p w14:paraId="35B7BED0" w14:textId="77777777" w:rsidR="00061C2F" w:rsidRDefault="00061C2F">
      <w:pPr>
        <w:rPr>
          <w:rFonts w:asciiTheme="majorHAnsi" w:eastAsiaTheme="majorEastAsia" w:hAnsiTheme="majorHAnsi" w:cstheme="majorBidi"/>
          <w:color w:val="00194C" w:themeColor="accent1" w:themeShade="80"/>
          <w:sz w:val="32"/>
          <w:szCs w:val="32"/>
        </w:rPr>
      </w:pPr>
      <w:r>
        <w:br w:type="page"/>
      </w:r>
    </w:p>
    <w:p w14:paraId="2ACA1402" w14:textId="70D4FB40" w:rsidR="00AF0C73" w:rsidRDefault="0022585C" w:rsidP="00061C2F">
      <w:pPr>
        <w:pStyle w:val="Heading1"/>
      </w:pPr>
      <w:bookmarkStart w:id="105" w:name="_SSVF_Data_Collection"/>
      <w:bookmarkStart w:id="106" w:name="_Toc399312791"/>
      <w:bookmarkEnd w:id="105"/>
      <w:r>
        <w:lastRenderedPageBreak/>
        <w:t xml:space="preserve">SSVF Data Collection and Management </w:t>
      </w:r>
      <w:r w:rsidR="00AF0C73">
        <w:t>Toolkit Materials</w:t>
      </w:r>
      <w:bookmarkEnd w:id="106"/>
    </w:p>
    <w:p w14:paraId="256E49E6" w14:textId="77777777" w:rsidR="00AF0C73" w:rsidRDefault="00AF0C73" w:rsidP="00AF0C73"/>
    <w:p w14:paraId="1315C6BD" w14:textId="09851A86" w:rsidR="00AF0C73" w:rsidRDefault="00AF0C73" w:rsidP="00061C2F">
      <w:pPr>
        <w:pStyle w:val="Heading2"/>
      </w:pPr>
      <w:bookmarkStart w:id="107" w:name="_Toc399312792"/>
      <w:r>
        <w:t>Checklist &amp; Discussion Guide for New Grantees</w:t>
      </w:r>
      <w:bookmarkEnd w:id="107"/>
      <w:r w:rsidR="00FA11AD">
        <w:t xml:space="preserve"> </w:t>
      </w:r>
    </w:p>
    <w:p w14:paraId="4575ED64" w14:textId="4DA678AE" w:rsidR="00AF0C73" w:rsidRDefault="00AF0C73" w:rsidP="00AF0C73">
      <w:r>
        <w:t>This comprehensive checklist includes a list of all tasks involved in setting up a new SSVF program with HMIS</w:t>
      </w:r>
      <w:r w:rsidR="00FA11AD">
        <w:t xml:space="preserve">.  </w:t>
      </w:r>
      <w:r>
        <w:t>The checklist is divided into four major steps, with several tasks and questions to address within each step</w:t>
      </w:r>
      <w:r w:rsidR="00FA11AD">
        <w:t xml:space="preserve">.  </w:t>
      </w:r>
      <w:r>
        <w:t>The form can be used as a discussion guide to initiate conversation with an HMIS Administrator to ensure a comprehensive approach is taken to implement HMIS successfully</w:t>
      </w:r>
      <w:r w:rsidR="00FA11AD">
        <w:t xml:space="preserve">.  </w:t>
      </w:r>
    </w:p>
    <w:p w14:paraId="58210006" w14:textId="77777777" w:rsidR="00AF0C73" w:rsidRDefault="00AF0C73" w:rsidP="00AF0C73"/>
    <w:p w14:paraId="050AD933" w14:textId="6424BBB8" w:rsidR="00AF0C73" w:rsidRPr="0022585C" w:rsidRDefault="00AF0C73" w:rsidP="0022585C">
      <w:pPr>
        <w:pStyle w:val="Heading4"/>
      </w:pPr>
      <w:r w:rsidRPr="0022585C">
        <w:t>Step 1</w:t>
      </w:r>
      <w:r w:rsidR="00FA11AD" w:rsidRPr="0022585C">
        <w:t xml:space="preserve">:  </w:t>
      </w:r>
      <w:r w:rsidRPr="0022585C">
        <w:t xml:space="preserve">Learn about HMIS </w:t>
      </w:r>
    </w:p>
    <w:p w14:paraId="0C3B260A" w14:textId="651FEF14" w:rsidR="00AF0C73" w:rsidRDefault="00AF0C73" w:rsidP="0022585C">
      <w:pPr>
        <w:pStyle w:val="ListParagraph"/>
        <w:numPr>
          <w:ilvl w:val="0"/>
          <w:numId w:val="27"/>
        </w:numPr>
        <w:ind w:left="720" w:hanging="720"/>
      </w:pPr>
      <w:r>
        <w:t>Review federal HMIS participation requirements:</w:t>
      </w:r>
    </w:p>
    <w:p w14:paraId="542EFD10" w14:textId="2736E3AE" w:rsidR="00AF0C73" w:rsidRDefault="00AF0C73" w:rsidP="0022585C">
      <w:pPr>
        <w:ind w:left="720" w:hanging="720"/>
      </w:pPr>
      <w:r>
        <w:t>•</w:t>
      </w:r>
      <w:r>
        <w:tab/>
        <w:t>Review the 2014 HMIS Data ManualStandards to understand the HMIS requirements for data collection</w:t>
      </w:r>
      <w:r w:rsidR="00FA11AD">
        <w:t xml:space="preserve">.  </w:t>
      </w:r>
      <w:r>
        <w:t>(</w:t>
      </w:r>
      <w:proofErr w:type="gramStart"/>
      <w:r>
        <w:t>https://www.hudexchange.info/news/federal-partners-release-final-2014-hmis-data-standards/ )https</w:t>
      </w:r>
      <w:proofErr w:type="gramEnd"/>
      <w:r>
        <w:t>://www.onecpd.info/resource/1220/final-hmis-data-standards/) (The 2013 Data Standards are currently being promulgated and will not go into effect until 2014.)</w:t>
      </w:r>
    </w:p>
    <w:p w14:paraId="29AF27D4" w14:textId="27960387" w:rsidR="00AF0C73" w:rsidRDefault="00AF0C73" w:rsidP="0022585C">
      <w:pPr>
        <w:ind w:left="720" w:hanging="720"/>
      </w:pPr>
      <w:r>
        <w:t>•</w:t>
      </w:r>
      <w:r>
        <w:tab/>
        <w:t>Review the 2004 HMIS Data and Technical Standards to understand the security and privacy standards for HMIS</w:t>
      </w:r>
      <w:r w:rsidR="00FA11AD">
        <w:t xml:space="preserve"> </w:t>
      </w:r>
      <w:r>
        <w:t>(https://www.onecpd.info/resource/1318/2004-hmis-data-and-technical-standards-final-notice/)</w:t>
      </w:r>
    </w:p>
    <w:p w14:paraId="3F97C1C3" w14:textId="6FCF5C17" w:rsidR="00AF0C73" w:rsidRDefault="00AF0C73" w:rsidP="0022585C">
      <w:pPr>
        <w:ind w:left="720" w:hanging="720"/>
      </w:pPr>
      <w:r>
        <w:t>•</w:t>
      </w:r>
      <w:r>
        <w:tab/>
        <w:t xml:space="preserve">Check the </w:t>
      </w:r>
      <w:r w:rsidR="00665D41">
        <w:t>HUD</w:t>
      </w:r>
      <w:r>
        <w:t xml:space="preserve"> Exchange page for updates on HMIS</w:t>
      </w:r>
      <w:r w:rsidR="00FA11AD">
        <w:t xml:space="preserve">.  </w:t>
      </w:r>
      <w:r>
        <w:t>Here grantees can subscribe to receive HUD’s e-mail updates on HMIS</w:t>
      </w:r>
      <w:r w:rsidR="00FA11AD">
        <w:t xml:space="preserve">.  </w:t>
      </w:r>
      <w:r>
        <w:t>(https://www.onecpd.info/mailinglist/)</w:t>
      </w:r>
    </w:p>
    <w:p w14:paraId="3BF13633" w14:textId="77777777" w:rsidR="00AF0C73" w:rsidRDefault="00AF0C73" w:rsidP="00AF0C73"/>
    <w:p w14:paraId="2FB90CA2" w14:textId="3EACC443" w:rsidR="00AF0C73" w:rsidRDefault="00AF0C73" w:rsidP="00665D41">
      <w:pPr>
        <w:pStyle w:val="Heading4"/>
      </w:pPr>
      <w:r>
        <w:t>Step 2</w:t>
      </w:r>
      <w:r w:rsidR="00FA11AD">
        <w:t xml:space="preserve">:  </w:t>
      </w:r>
      <w:r>
        <w:t>Learn about your CoCs HMIS Implementation</w:t>
      </w:r>
    </w:p>
    <w:p w14:paraId="69266EFA" w14:textId="3C1AE04E" w:rsidR="00AF0C73" w:rsidRDefault="00AF0C73" w:rsidP="00AF0C73">
      <w:r>
        <w:t xml:space="preserve">A list of local CoC HMIS points of contact can be found on the </w:t>
      </w:r>
      <w:r w:rsidR="0022585C">
        <w:t xml:space="preserve">HUD Exchange </w:t>
      </w:r>
      <w:r w:rsidR="00665D41">
        <w:t>Website</w:t>
      </w:r>
      <w:r>
        <w:t xml:space="preserve"> (https://www.</w:t>
      </w:r>
      <w:r w:rsidR="0022585C">
        <w:t>HUDexchange</w:t>
      </w:r>
      <w:r>
        <w:t>.info/grantees/)</w:t>
      </w:r>
      <w:r w:rsidR="00FA11AD">
        <w:t xml:space="preserve">.  </w:t>
      </w:r>
    </w:p>
    <w:p w14:paraId="027C5BA5" w14:textId="3E1C273B" w:rsidR="00AF0C73" w:rsidRDefault="00AF0C73" w:rsidP="00AF0C73">
      <w:r>
        <w:t>Contact the CoC Chairperson and HMIS Administrator</w:t>
      </w:r>
      <w:r w:rsidR="00FA11AD">
        <w:t xml:space="preserve">.  </w:t>
      </w:r>
      <w:r>
        <w:t>(See Section 1</w:t>
      </w:r>
      <w:r w:rsidR="00FA11AD">
        <w:t xml:space="preserve">:  </w:t>
      </w:r>
      <w:r>
        <w:t>HMIS Basics Fact Sheet for more information on these contacts.)</w:t>
      </w:r>
      <w:r w:rsidR="00FA11AD">
        <w:t xml:space="preserve"> </w:t>
      </w:r>
    </w:p>
    <w:p w14:paraId="2BAD9DF4" w14:textId="77777777" w:rsidR="00AF0C73" w:rsidRDefault="00AF0C73" w:rsidP="00AF0C73">
      <w:r>
        <w:t>Gather the following information:</w:t>
      </w:r>
    </w:p>
    <w:p w14:paraId="3E9174AE" w14:textId="3AEFEAB2" w:rsidR="00AF0C73" w:rsidRDefault="00AF0C73" w:rsidP="0022585C">
      <w:pPr>
        <w:pStyle w:val="ListParagraph"/>
        <w:ind w:left="720" w:hanging="720"/>
      </w:pPr>
      <w:r>
        <w:t>What are the HMIS participation requirements?</w:t>
      </w:r>
      <w:r w:rsidR="00FA11AD">
        <w:t xml:space="preserve"> </w:t>
      </w:r>
      <w:r>
        <w:t>Ask for a copy.</w:t>
      </w:r>
    </w:p>
    <w:p w14:paraId="6D360549" w14:textId="210B849C" w:rsidR="00AF0C73" w:rsidRDefault="00AF0C73" w:rsidP="0022585C">
      <w:pPr>
        <w:pStyle w:val="ListParagraph"/>
        <w:ind w:left="720" w:hanging="720"/>
      </w:pPr>
      <w:r>
        <w:t>What is the name of the software solutions provider?</w:t>
      </w:r>
    </w:p>
    <w:p w14:paraId="4C75A5B3" w14:textId="51EB1542" w:rsidR="00AF0C73" w:rsidRDefault="00AF0C73" w:rsidP="0022585C">
      <w:pPr>
        <w:pStyle w:val="ListParagraph"/>
        <w:ind w:left="720" w:hanging="720"/>
      </w:pPr>
      <w:r>
        <w:t>What are the participation costs?</w:t>
      </w:r>
      <w:r w:rsidR="00FA11AD">
        <w:t xml:space="preserve"> </w:t>
      </w:r>
    </w:p>
    <w:p w14:paraId="58629852" w14:textId="429B74D8" w:rsidR="00AF0C73" w:rsidRDefault="00AF0C73" w:rsidP="0022585C">
      <w:pPr>
        <w:pStyle w:val="ListParagraph"/>
        <w:ind w:left="720" w:hanging="720"/>
      </w:pPr>
      <w:r>
        <w:t>HMIS project staff and CoC leadership must assess what the costs will be for adding VA-funded homeless assistance programs.</w:t>
      </w:r>
    </w:p>
    <w:p w14:paraId="597A68E4" w14:textId="60DE6393" w:rsidR="00AF0C73" w:rsidRDefault="00AF0C73" w:rsidP="0022585C">
      <w:pPr>
        <w:pStyle w:val="ListParagraph"/>
        <w:ind w:left="720" w:hanging="720"/>
      </w:pPr>
      <w:r>
        <w:t>What participation agreements are required</w:t>
      </w:r>
      <w:proofErr w:type="gramStart"/>
      <w:r>
        <w:t>?</w:t>
      </w:r>
      <w:r w:rsidR="00FA11AD">
        <w:t xml:space="preserve"> </w:t>
      </w:r>
      <w:r>
        <w:t>.</w:t>
      </w:r>
      <w:proofErr w:type="gramEnd"/>
    </w:p>
    <w:p w14:paraId="4816CA45" w14:textId="4E9EE7D3" w:rsidR="00AF0C73" w:rsidRDefault="00AF0C73" w:rsidP="0022585C">
      <w:pPr>
        <w:pStyle w:val="ListParagraph"/>
        <w:ind w:left="720" w:hanging="720"/>
      </w:pPr>
      <w:r>
        <w:t>What are the local data collection, privacy, security, and data quality requirements beyond any federal baseline standards?</w:t>
      </w:r>
    </w:p>
    <w:p w14:paraId="2D5A91EF" w14:textId="4130794C" w:rsidR="00AF0C73" w:rsidRDefault="00AF0C73" w:rsidP="0022585C">
      <w:pPr>
        <w:pStyle w:val="ListParagraph"/>
        <w:ind w:left="720" w:hanging="720"/>
      </w:pPr>
      <w:r>
        <w:lastRenderedPageBreak/>
        <w:t>Are software and/or reporting licenses required?</w:t>
      </w:r>
      <w:r w:rsidR="00FA11AD">
        <w:t xml:space="preserve"> </w:t>
      </w:r>
      <w:r>
        <w:t>If so, is there a limit on the number of licenses per project?</w:t>
      </w:r>
    </w:p>
    <w:p w14:paraId="069D41A3" w14:textId="7BAA24CF" w:rsidR="00AF0C73" w:rsidRDefault="00AF0C73" w:rsidP="0022585C">
      <w:pPr>
        <w:pStyle w:val="ListParagraph"/>
        <w:ind w:left="720" w:hanging="720"/>
      </w:pPr>
      <w:r>
        <w:t>What training or technical support is available?</w:t>
      </w:r>
      <w:r w:rsidR="00FA11AD">
        <w:t xml:space="preserve"> </w:t>
      </w:r>
      <w:r>
        <w:t>Who will be your contact person?</w:t>
      </w:r>
    </w:p>
    <w:p w14:paraId="59EBCC73" w14:textId="49530EFC" w:rsidR="00AF0C73" w:rsidRDefault="00AF0C73" w:rsidP="0022585C">
      <w:pPr>
        <w:pStyle w:val="ListParagraph"/>
        <w:ind w:left="720" w:hanging="720"/>
      </w:pPr>
      <w:r>
        <w:t>Who would be your contact person for resolving technical questions?</w:t>
      </w:r>
    </w:p>
    <w:p w14:paraId="460F477F" w14:textId="1272C812" w:rsidR="00AF0C73" w:rsidRDefault="00AF0C73" w:rsidP="0022585C">
      <w:pPr>
        <w:pStyle w:val="ListParagraph"/>
        <w:ind w:left="720" w:hanging="720"/>
      </w:pPr>
      <w:r>
        <w:t>Communicate your SSVF Reporting Needs to HMIS lead agency, including monthly HMIS export, SSVF specific data elements (optional to collect through HMIS) and troubleshooting</w:t>
      </w:r>
      <w:r w:rsidR="00FA11AD">
        <w:t xml:space="preserve">.  </w:t>
      </w:r>
      <w:r>
        <w:t>Invite your Administrator to SSVF Administrator &amp; Software Solutions Provider Webinar training.</w:t>
      </w:r>
    </w:p>
    <w:p w14:paraId="7296F000" w14:textId="58720AF1" w:rsidR="00AF0C73" w:rsidRDefault="00AF0C73" w:rsidP="0022585C">
      <w:pPr>
        <w:pStyle w:val="ListParagraph"/>
        <w:ind w:left="720" w:hanging="720"/>
      </w:pPr>
      <w:r>
        <w:t>Negotiate and execute agreements.</w:t>
      </w:r>
    </w:p>
    <w:p w14:paraId="51E80A70" w14:textId="2A1AA66E" w:rsidR="00AF0C73" w:rsidRDefault="00AF0C73" w:rsidP="0022585C">
      <w:pPr>
        <w:pStyle w:val="ListParagraph"/>
        <w:ind w:left="720" w:hanging="720"/>
      </w:pPr>
      <w:r>
        <w:t>Administrator provides HMIS trainings including data collection, privacy and security, and reporting training</w:t>
      </w:r>
      <w:r w:rsidR="00FA11AD">
        <w:t xml:space="preserve">.  </w:t>
      </w:r>
      <w:r>
        <w:t>Set training timeline with Administrator.</w:t>
      </w:r>
    </w:p>
    <w:p w14:paraId="4DE53CF5" w14:textId="77777777" w:rsidR="00AF0C73" w:rsidRDefault="00AF0C73" w:rsidP="00AF0C73"/>
    <w:p w14:paraId="6E606DC6" w14:textId="59F9C81C" w:rsidR="00AF0C73" w:rsidRDefault="00AF0C73" w:rsidP="00665D41">
      <w:pPr>
        <w:pStyle w:val="Heading4"/>
      </w:pPr>
      <w:r>
        <w:t>Step 3</w:t>
      </w:r>
      <w:r w:rsidR="00FA11AD">
        <w:t xml:space="preserve">:  </w:t>
      </w:r>
      <w:r>
        <w:t>Implementing HMIS within your SSVF program.</w:t>
      </w:r>
    </w:p>
    <w:p w14:paraId="04603EEB" w14:textId="1284BD75" w:rsidR="00AF0C73" w:rsidRDefault="00AF0C73" w:rsidP="00AF0C73">
      <w:r>
        <w:t>Request individual login and passwords for all Repository users, including back-up staff</w:t>
      </w:r>
      <w:r w:rsidR="00FA11AD">
        <w:t xml:space="preserve">.  </w:t>
      </w:r>
      <w:r w:rsidR="00061C2F">
        <w:t xml:space="preserve">Review the </w:t>
      </w:r>
      <w:hyperlink w:anchor="_Repository_User_Guide" w:history="1">
        <w:r w:rsidR="00061C2F" w:rsidRPr="00061C2F">
          <w:rPr>
            <w:rStyle w:val="Hyperlink"/>
          </w:rPr>
          <w:t>Repository User Guide</w:t>
        </w:r>
      </w:hyperlink>
      <w:r w:rsidR="00061C2F">
        <w:t xml:space="preserve"> section of this manual</w:t>
      </w:r>
      <w:r w:rsidR="00FA11AD">
        <w:t xml:space="preserve">.  </w:t>
      </w:r>
    </w:p>
    <w:p w14:paraId="7B5A65C1" w14:textId="54290C0C" w:rsidR="00AF0C73" w:rsidRDefault="00AF0C73" w:rsidP="00061C2F">
      <w:pPr>
        <w:pStyle w:val="ListParagraph"/>
        <w:ind w:left="720" w:hanging="720"/>
      </w:pPr>
      <w:r>
        <w:t>If your SSVF program covers multiple CoC jurisdictions, how will this data be reportable by CoC?</w:t>
      </w:r>
    </w:p>
    <w:p w14:paraId="55FE99A5" w14:textId="727A4C30" w:rsidR="00AF0C73" w:rsidRDefault="00AF0C73" w:rsidP="00061C2F">
      <w:pPr>
        <w:pStyle w:val="ListParagraph"/>
        <w:ind w:left="720" w:hanging="720"/>
      </w:pPr>
      <w:r>
        <w:t>If your SSVF program has subgrantees, determine whether the prime grantee or subgrantee or both will be entering data directly into HMIS</w:t>
      </w:r>
      <w:r w:rsidR="00FA11AD">
        <w:t xml:space="preserve">.  </w:t>
      </w:r>
      <w:r>
        <w:t>If subgrantees will upload separately, they will need to request separate Repository logins.</w:t>
      </w:r>
    </w:p>
    <w:p w14:paraId="23592496" w14:textId="4EEBD4E2" w:rsidR="00AF0C73" w:rsidRDefault="00AF0C73" w:rsidP="00061C2F">
      <w:pPr>
        <w:pStyle w:val="ListParagraph"/>
        <w:ind w:left="720" w:hanging="720"/>
      </w:pPr>
      <w:r>
        <w:t>Establish data collection and HMIS policies and procedures.</w:t>
      </w:r>
    </w:p>
    <w:p w14:paraId="2DDD5992" w14:textId="27C78C52" w:rsidR="00AF0C73" w:rsidRDefault="00AF0C73" w:rsidP="00061C2F">
      <w:pPr>
        <w:pStyle w:val="ListParagraph"/>
        <w:ind w:left="720" w:hanging="720"/>
      </w:pPr>
      <w:r>
        <w:t>Establish data collection workflow, the process by which data are collected from clients, managed by HMIS staff and entered into HMIS</w:t>
      </w:r>
      <w:r w:rsidR="00FA11AD">
        <w:t xml:space="preserve">.  </w:t>
      </w:r>
      <w:r>
        <w:t>Test workflow before implementation begins.</w:t>
      </w:r>
    </w:p>
    <w:p w14:paraId="1FC21008" w14:textId="77777777" w:rsidR="00AF0C73" w:rsidRDefault="00AF0C73" w:rsidP="00061C2F">
      <w:pPr>
        <w:ind w:left="708"/>
      </w:pPr>
      <w:r>
        <w:t>•</w:t>
      </w:r>
      <w:r>
        <w:tab/>
        <w:t>Who will enter data?</w:t>
      </w:r>
    </w:p>
    <w:p w14:paraId="72EDBC26" w14:textId="77777777" w:rsidR="00AF0C73" w:rsidRDefault="00AF0C73" w:rsidP="00061C2F">
      <w:pPr>
        <w:ind w:left="708"/>
      </w:pPr>
      <w:r>
        <w:t>•</w:t>
      </w:r>
      <w:r>
        <w:tab/>
        <w:t>Who will upload data monthly to the Repository?</w:t>
      </w:r>
    </w:p>
    <w:p w14:paraId="2557F551" w14:textId="77777777" w:rsidR="00AF0C73" w:rsidRDefault="00AF0C73" w:rsidP="00061C2F">
      <w:pPr>
        <w:ind w:left="708"/>
      </w:pPr>
      <w:r>
        <w:t>•</w:t>
      </w:r>
      <w:r>
        <w:tab/>
        <w:t>Who will monitor data quality regularly?</w:t>
      </w:r>
    </w:p>
    <w:p w14:paraId="3A6AF37A" w14:textId="77777777" w:rsidR="00AF0C73" w:rsidRDefault="00AF0C73" w:rsidP="00061C2F">
      <w:pPr>
        <w:ind w:left="708"/>
      </w:pPr>
      <w:r>
        <w:t>•</w:t>
      </w:r>
      <w:r>
        <w:tab/>
        <w:t>Who will correct data quality errors?</w:t>
      </w:r>
    </w:p>
    <w:p w14:paraId="340B5B00" w14:textId="6A2D1D75" w:rsidR="00AF0C73" w:rsidRDefault="00AF0C73" w:rsidP="00061C2F">
      <w:pPr>
        <w:pStyle w:val="ListParagraph"/>
        <w:ind w:left="720" w:hanging="720"/>
      </w:pPr>
      <w:r>
        <w:t>Develop data collection forms that capture required data elements at program entry, exit and at update from all program participants</w:t>
      </w:r>
      <w:r w:rsidR="00FA11AD">
        <w:t xml:space="preserve">.  </w:t>
      </w:r>
      <w:r>
        <w:t>See Section 2</w:t>
      </w:r>
      <w:r w:rsidR="00FA11AD">
        <w:t xml:space="preserve">:  </w:t>
      </w:r>
      <w:r>
        <w:t>Data Collection Toolkit, Data Collection templates.</w:t>
      </w:r>
    </w:p>
    <w:p w14:paraId="32AED403" w14:textId="5FD00C89" w:rsidR="00AF0C73" w:rsidRDefault="00AF0C73" w:rsidP="00061C2F">
      <w:pPr>
        <w:pStyle w:val="ListParagraph"/>
        <w:ind w:left="720" w:hanging="720"/>
      </w:pPr>
      <w:r>
        <w:t>Train SSVF staff to consistently collect and record all required information per policies and procedures and workflow.</w:t>
      </w:r>
    </w:p>
    <w:p w14:paraId="780835BA" w14:textId="4B7DC759" w:rsidR="00AF0C73" w:rsidRDefault="00AF0C73" w:rsidP="00061C2F">
      <w:pPr>
        <w:pStyle w:val="ListParagraph"/>
        <w:ind w:left="720" w:hanging="720"/>
      </w:pPr>
      <w:r>
        <w:t>Test data entry using HMIS training database.</w:t>
      </w:r>
    </w:p>
    <w:p w14:paraId="6E021B13" w14:textId="33558A88" w:rsidR="00AF0C73" w:rsidRDefault="00AF0C73" w:rsidP="00061C2F">
      <w:pPr>
        <w:pStyle w:val="ListParagraph"/>
        <w:ind w:left="720" w:hanging="720"/>
      </w:pPr>
      <w:r>
        <w:t>Confirm that HMIS can produce all information needed for monthly and quarterly VA reporting.</w:t>
      </w:r>
    </w:p>
    <w:p w14:paraId="61D5A781" w14:textId="77777777" w:rsidR="00AF0C73" w:rsidRDefault="00AF0C73" w:rsidP="00AF0C73"/>
    <w:p w14:paraId="5C87E697" w14:textId="24F5A095" w:rsidR="00AF0C73" w:rsidRDefault="00AF0C73" w:rsidP="00665D41">
      <w:pPr>
        <w:pStyle w:val="Heading4"/>
      </w:pPr>
      <w:r>
        <w:t>Step 4</w:t>
      </w:r>
      <w:r w:rsidR="00FA11AD">
        <w:t xml:space="preserve">:  </w:t>
      </w:r>
      <w:r>
        <w:t>Creating and Monitoring Data Quality Standards</w:t>
      </w:r>
    </w:p>
    <w:p w14:paraId="64A609D1" w14:textId="49CDBFDA" w:rsidR="00AF0C73" w:rsidRDefault="00AF0C73" w:rsidP="0022585C">
      <w:pPr>
        <w:pStyle w:val="ListParagraph"/>
        <w:ind w:left="720" w:hanging="720"/>
      </w:pPr>
      <w:r>
        <w:t>Develop data quality plan</w:t>
      </w:r>
      <w:r w:rsidR="00FA11AD">
        <w:t xml:space="preserve">.  </w:t>
      </w:r>
      <w:r>
        <w:t>See Section 4</w:t>
      </w:r>
      <w:r w:rsidR="00FA11AD">
        <w:t xml:space="preserve">:  </w:t>
      </w:r>
      <w:r>
        <w:t>Data Quality Management Standards</w:t>
      </w:r>
    </w:p>
    <w:p w14:paraId="50D38465" w14:textId="7545E110" w:rsidR="00AF0C73" w:rsidRDefault="00AF0C73" w:rsidP="0022585C">
      <w:pPr>
        <w:pStyle w:val="ListParagraph"/>
        <w:ind w:left="720" w:hanging="720"/>
      </w:pPr>
      <w:r>
        <w:lastRenderedPageBreak/>
        <w:t>Establish management and end user accountability for data accuracy, timeliness and completeness.</w:t>
      </w:r>
    </w:p>
    <w:p w14:paraId="5D8AFEFD" w14:textId="14D81EF9" w:rsidR="00AF0C73" w:rsidRDefault="00AF0C73" w:rsidP="0022585C">
      <w:pPr>
        <w:pStyle w:val="ListParagraph"/>
        <w:ind w:left="720" w:hanging="720"/>
      </w:pPr>
      <w:r>
        <w:t>Include regular monitoring as part of data collection and entry process to assure information is timely, complete and accurate</w:t>
      </w:r>
      <w:r w:rsidR="00FA11AD">
        <w:t xml:space="preserve">.  </w:t>
      </w:r>
      <w:r>
        <w:t>Provide feedback to staff, as necessary.</w:t>
      </w:r>
    </w:p>
    <w:p w14:paraId="38652A1E" w14:textId="77777777" w:rsidR="00AF0C73" w:rsidRDefault="00AF0C73" w:rsidP="00AF0C73"/>
    <w:p w14:paraId="1C0DA48E" w14:textId="39CB7831" w:rsidR="00AF0C73" w:rsidRDefault="00AF0C73" w:rsidP="00665D41">
      <w:pPr>
        <w:pStyle w:val="Heading4"/>
      </w:pPr>
      <w:r>
        <w:t>Step 5</w:t>
      </w:r>
      <w:r w:rsidR="00FA11AD">
        <w:t xml:space="preserve">:  </w:t>
      </w:r>
      <w:r>
        <w:t>Upload Your Data to the Repository</w:t>
      </w:r>
    </w:p>
    <w:p w14:paraId="1928F3DB" w14:textId="1E6997C6" w:rsidR="00AF0C73" w:rsidRPr="00665D41" w:rsidRDefault="00AF0C73" w:rsidP="00665D41">
      <w:r>
        <w:t>Bef</w:t>
      </w:r>
      <w:r w:rsidR="00665D41">
        <w:t>ore exporting data from HMIS, confirm that data entry is up-to-date</w:t>
      </w:r>
      <w:r w:rsidR="00FA11AD">
        <w:t xml:space="preserve">.  </w:t>
      </w:r>
      <w:r w:rsidR="00665D41">
        <w:t xml:space="preserve">You should also use </w:t>
      </w:r>
      <w:r>
        <w:t xml:space="preserve">any available data quality tools to check for missing or erroneous data prior </w:t>
      </w:r>
      <w:r w:rsidR="00665D41">
        <w:t>and make corrections</w:t>
      </w:r>
      <w:r w:rsidR="00FA11AD">
        <w:t xml:space="preserve">.  </w:t>
      </w:r>
    </w:p>
    <w:p w14:paraId="09641E98" w14:textId="3DDFAAF0" w:rsidR="00AF0C73" w:rsidRDefault="00AF0C73" w:rsidP="00AF0C73">
      <w:r>
        <w:t>Ensure data is uploaded to the Repository BEFORE the last day of the upload cycle (the fifth business day of each month).</w:t>
      </w:r>
    </w:p>
    <w:p w14:paraId="60F672D3" w14:textId="77777777" w:rsidR="00AF0C73" w:rsidRDefault="00AF0C73" w:rsidP="00AF0C73">
      <w:r>
        <w:t>•</w:t>
      </w:r>
      <w:r>
        <w:tab/>
        <w:t>If data is rejected, correct errors and resubmit data to Repository.</w:t>
      </w:r>
    </w:p>
    <w:p w14:paraId="22BF05D6" w14:textId="77777777" w:rsidR="00665D41" w:rsidRDefault="00665D41">
      <w:r>
        <w:br w:type="page"/>
      </w:r>
    </w:p>
    <w:p w14:paraId="5414DAAC" w14:textId="3947D0A6" w:rsidR="00AF0C73" w:rsidRDefault="00AF0C73" w:rsidP="00665D41">
      <w:pPr>
        <w:pStyle w:val="Heading1"/>
      </w:pPr>
      <w:bookmarkStart w:id="108" w:name="_Toc399312793"/>
      <w:r>
        <w:lastRenderedPageBreak/>
        <w:t>Additional Resources for Data Quality Management</w:t>
      </w:r>
      <w:bookmarkEnd w:id="108"/>
    </w:p>
    <w:p w14:paraId="3F15D638" w14:textId="77777777" w:rsidR="00AF0C73" w:rsidRDefault="00AF0C73" w:rsidP="00AF0C73"/>
    <w:p w14:paraId="43C80519" w14:textId="2ECBE48D" w:rsidR="00AF0C73" w:rsidRPr="00061C2F" w:rsidRDefault="00AF0C73" w:rsidP="00AF0C73">
      <w:pPr>
        <w:rPr>
          <w:b/>
          <w:i/>
        </w:rPr>
      </w:pPr>
      <w:r w:rsidRPr="00061C2F">
        <w:rPr>
          <w:b/>
          <w:i/>
        </w:rPr>
        <w:t>Using Data to Get Measurable Results</w:t>
      </w:r>
      <w:r w:rsidR="00FA11AD" w:rsidRPr="00061C2F">
        <w:rPr>
          <w:b/>
          <w:i/>
        </w:rPr>
        <w:t xml:space="preserve"> </w:t>
      </w:r>
      <w:r w:rsidRPr="00061C2F">
        <w:rPr>
          <w:b/>
          <w:i/>
        </w:rPr>
        <w:t>(USICH)</w:t>
      </w:r>
    </w:p>
    <w:p w14:paraId="6B78795B" w14:textId="2EBBA573" w:rsidR="00AF0C73" w:rsidRDefault="00AF0C73" w:rsidP="00AF0C73">
      <w:proofErr w:type="gramStart"/>
      <w:r>
        <w:t xml:space="preserve">The </w:t>
      </w:r>
      <w:r w:rsidR="00665D41">
        <w:t>Website</w:t>
      </w:r>
      <w:r>
        <w:t xml:space="preserve"> of the U.S</w:t>
      </w:r>
      <w:r w:rsidR="00FA11AD">
        <w:t>.</w:t>
      </w:r>
      <w:proofErr w:type="gramEnd"/>
      <w:r w:rsidR="00FA11AD">
        <w:t xml:space="preserve">  </w:t>
      </w:r>
      <w:r>
        <w:t>Interagency Council on the Homeless contains a list of resources to help communities improve their data quality and use data more effectively to make policy, funding, and program design decisions in this toolkit.</w:t>
      </w:r>
    </w:p>
    <w:p w14:paraId="07D479C5" w14:textId="77777777" w:rsidR="00AF0C73" w:rsidRDefault="00AF0C73" w:rsidP="00AF0C73">
      <w:r>
        <w:t>http://www.usich.gov/usich_resources/toolkits_for_local_action/using_data/</w:t>
      </w:r>
    </w:p>
    <w:p w14:paraId="7D5028A5" w14:textId="77777777" w:rsidR="00AF0C73" w:rsidRDefault="00AF0C73" w:rsidP="00AF0C73"/>
    <w:p w14:paraId="073436FC" w14:textId="77777777" w:rsidR="00AF0C73" w:rsidRPr="00061C2F" w:rsidRDefault="00AF0C73" w:rsidP="00AF0C73">
      <w:pPr>
        <w:rPr>
          <w:b/>
          <w:i/>
        </w:rPr>
      </w:pPr>
      <w:r w:rsidRPr="00061C2F">
        <w:rPr>
          <w:b/>
          <w:i/>
        </w:rPr>
        <w:t>The Solutions Database (USICH)</w:t>
      </w:r>
    </w:p>
    <w:p w14:paraId="792E0A88" w14:textId="3E2DF169" w:rsidR="00AF0C73" w:rsidRDefault="00AF0C73" w:rsidP="00AF0C73">
      <w:r>
        <w:t>The USICH Solutions Database is a searchable source of up-to-date information drawn from around the country that federal, state, and local partners can use to further their collaborative efforts to end homelessness</w:t>
      </w:r>
      <w:r w:rsidR="00FA11AD">
        <w:t xml:space="preserve">.  </w:t>
      </w:r>
    </w:p>
    <w:p w14:paraId="7656EAF4" w14:textId="77777777" w:rsidR="00AF0C73" w:rsidRDefault="00AF0C73" w:rsidP="00AF0C73">
      <w:r>
        <w:t>http://www.usich.gov/usich_resources/solutions/</w:t>
      </w:r>
    </w:p>
    <w:p w14:paraId="7F80940A" w14:textId="77777777" w:rsidR="00AF0C73" w:rsidRDefault="00AF0C73" w:rsidP="00AF0C73">
      <w:r>
        <w:t> </w:t>
      </w:r>
    </w:p>
    <w:p w14:paraId="5C6CE8C2" w14:textId="77777777" w:rsidR="00665D41" w:rsidRDefault="00665D41">
      <w:r>
        <w:br w:type="page"/>
      </w:r>
    </w:p>
    <w:p w14:paraId="02BC3826" w14:textId="3CE29B4F" w:rsidR="00AF0C73" w:rsidRDefault="00AF0C73" w:rsidP="00665D41">
      <w:pPr>
        <w:pStyle w:val="Heading1"/>
      </w:pPr>
      <w:bookmarkStart w:id="109" w:name="_Toc399312794"/>
      <w:r>
        <w:lastRenderedPageBreak/>
        <w:t>Sample Data Quality Plan</w:t>
      </w:r>
      <w:bookmarkEnd w:id="109"/>
    </w:p>
    <w:p w14:paraId="09C2CEAB" w14:textId="77777777" w:rsidR="00AF0C73" w:rsidRDefault="00AF0C73" w:rsidP="00AF0C73"/>
    <w:p w14:paraId="117F26D4" w14:textId="48D00723" w:rsidR="00AF0C73" w:rsidRDefault="00AF0C73" w:rsidP="00AF0C73">
      <w:r>
        <w:t>This sample of a combined Quality Assurance/Data Quality plan summarizes and combines policies provided by SSVF Grantees</w:t>
      </w:r>
      <w:r w:rsidR="00FA11AD">
        <w:t xml:space="preserve">.  </w:t>
      </w:r>
      <w:r>
        <w:t>Grantees should add additional detail as necessary to describe their specific efforts to assure excellent data quality</w:t>
      </w:r>
      <w:r w:rsidR="00FA11AD">
        <w:t xml:space="preserve">.  </w:t>
      </w:r>
      <w:r>
        <w:t>Thanks to the Homeless Coalition of Hillsborough County, Inc</w:t>
      </w:r>
      <w:r w:rsidR="00FA11AD">
        <w:t xml:space="preserve">. </w:t>
      </w:r>
      <w:r>
        <w:t>and Volunteers of America of Greater Sacramento and Northern Nevada, Inc</w:t>
      </w:r>
      <w:r w:rsidR="00FA11AD">
        <w:t xml:space="preserve">. </w:t>
      </w:r>
      <w:r>
        <w:t>for sharing their policies.</w:t>
      </w:r>
    </w:p>
    <w:p w14:paraId="56016008" w14:textId="77777777" w:rsidR="00AF0C73" w:rsidRDefault="00AF0C73" w:rsidP="00AF0C73"/>
    <w:p w14:paraId="0DCDF960" w14:textId="77777777" w:rsidR="00AF0C73" w:rsidRDefault="00AF0C73" w:rsidP="00665D41">
      <w:pPr>
        <w:pStyle w:val="Heading2"/>
      </w:pPr>
      <w:bookmarkStart w:id="110" w:name="_Toc399312795"/>
      <w:r>
        <w:t>Quality Assurance &amp; Data Quality Policy</w:t>
      </w:r>
      <w:bookmarkEnd w:id="110"/>
    </w:p>
    <w:p w14:paraId="31E4873B" w14:textId="2D1C5667" w:rsidR="00AF0C73" w:rsidRDefault="00AF0C73" w:rsidP="00674B6A">
      <w:pPr>
        <w:ind w:left="720" w:hanging="720"/>
      </w:pPr>
      <w:r>
        <w:t>1.</w:t>
      </w:r>
      <w:r>
        <w:tab/>
        <w:t>The goal of the SSVF Program is to provide services that will stabilize housing for very-low income veterans and their families through prevention assistance for those still residing in housing and for very low income homeless veterans, through assistance in movement to permanent housing</w:t>
      </w:r>
      <w:r w:rsidR="00FA11AD">
        <w:t xml:space="preserve">.  </w:t>
      </w:r>
    </w:p>
    <w:p w14:paraId="2724B47B" w14:textId="24E5C3B3" w:rsidR="00AF0C73" w:rsidRDefault="00AF0C73" w:rsidP="00674B6A">
      <w:pPr>
        <w:ind w:left="720" w:hanging="720"/>
      </w:pPr>
      <w:r>
        <w:t>2.</w:t>
      </w:r>
      <w:r>
        <w:tab/>
        <w:t>The SSVF Program will provide services consistent with the application submitted to the VA, the Final Rule, the Continuum of Care Program’s Notice of Funding Availability (NOFA) and VA SSVF Program Guide</w:t>
      </w:r>
      <w:r w:rsidR="00FA11AD">
        <w:t xml:space="preserve">.  </w:t>
      </w:r>
      <w:r>
        <w:t>This includes targeting:</w:t>
      </w:r>
    </w:p>
    <w:p w14:paraId="462CA88D" w14:textId="77777777" w:rsidR="00AF0C73" w:rsidRDefault="00AF0C73" w:rsidP="00061C2F">
      <w:pPr>
        <w:ind w:left="708"/>
      </w:pPr>
      <w:r>
        <w:t>•</w:t>
      </w:r>
      <w:r>
        <w:tab/>
        <w:t>Extremely low-income veteran-headed households</w:t>
      </w:r>
    </w:p>
    <w:p w14:paraId="3A4B0935" w14:textId="77777777" w:rsidR="00AF0C73" w:rsidRDefault="00AF0C73" w:rsidP="00061C2F">
      <w:pPr>
        <w:ind w:left="708"/>
      </w:pPr>
      <w:r>
        <w:t>•</w:t>
      </w:r>
      <w:r>
        <w:tab/>
        <w:t>Very low-income homeless veterans with a dependent family member</w:t>
      </w:r>
    </w:p>
    <w:p w14:paraId="6BAD03E1" w14:textId="77777777" w:rsidR="00AF0C73" w:rsidRDefault="00AF0C73" w:rsidP="00061C2F">
      <w:pPr>
        <w:ind w:left="708"/>
      </w:pPr>
      <w:r>
        <w:t>•</w:t>
      </w:r>
      <w:r>
        <w:tab/>
        <w:t>Chronically or formerly chronic homeless veterans and their families</w:t>
      </w:r>
    </w:p>
    <w:p w14:paraId="677AAF78" w14:textId="77777777" w:rsidR="00AF0C73" w:rsidRDefault="00AF0C73" w:rsidP="00674B6A">
      <w:pPr>
        <w:ind w:left="720" w:hanging="720"/>
      </w:pPr>
      <w:r>
        <w:t>3.</w:t>
      </w:r>
      <w:r>
        <w:tab/>
        <w:t>Performance objectives will be developed to demonstrate the effectiveness of the SSVF Program goal and measured using internal tracking and HMIS reporting.</w:t>
      </w:r>
    </w:p>
    <w:p w14:paraId="68AA7B9D" w14:textId="6D4F88F0" w:rsidR="00AF0C73" w:rsidRDefault="00AF0C73" w:rsidP="00674B6A">
      <w:pPr>
        <w:ind w:left="720" w:hanging="720"/>
      </w:pPr>
      <w:r>
        <w:t>4.</w:t>
      </w:r>
      <w:r>
        <w:tab/>
        <w:t>The agency will integrate HMIS Data Quality elements into the Quality Assurance activities</w:t>
      </w:r>
      <w:r w:rsidR="00FA11AD">
        <w:t xml:space="preserve">.  </w:t>
      </w:r>
    </w:p>
    <w:p w14:paraId="6F551AE3" w14:textId="77777777" w:rsidR="00AF0C73" w:rsidRDefault="00AF0C73" w:rsidP="00674B6A">
      <w:pPr>
        <w:ind w:left="720" w:hanging="720"/>
      </w:pPr>
      <w:r>
        <w:t>5.</w:t>
      </w:r>
      <w:r>
        <w:tab/>
        <w:t>The agency will evaluate the project outcomes and develop strategies for addressing those areas of deficiency.</w:t>
      </w:r>
    </w:p>
    <w:p w14:paraId="2EF5630A" w14:textId="4097D176" w:rsidR="00AF0C73" w:rsidRDefault="00AF0C73" w:rsidP="00674B6A">
      <w:pPr>
        <w:ind w:left="720" w:hanging="720"/>
      </w:pPr>
      <w:r>
        <w:t>6.</w:t>
      </w:r>
      <w:r>
        <w:tab/>
        <w:t>Policy and procedures are developed to ensure consistency with the implementation of the SSVF Program and incorporate any interpretations or clarifications received from the VA</w:t>
      </w:r>
      <w:r w:rsidR="00FA11AD">
        <w:t xml:space="preserve">.  </w:t>
      </w:r>
    </w:p>
    <w:p w14:paraId="16E531C1" w14:textId="77777777" w:rsidR="00AF0C73" w:rsidRDefault="00AF0C73" w:rsidP="00AF0C73"/>
    <w:p w14:paraId="71B278A6" w14:textId="77777777" w:rsidR="00AF0C73" w:rsidRDefault="00AF0C73" w:rsidP="00665D41">
      <w:pPr>
        <w:pStyle w:val="Heading2"/>
      </w:pPr>
      <w:bookmarkStart w:id="111" w:name="_Toc399312796"/>
      <w:r>
        <w:t>General Procedures for Quality Assurance, Evaluation &amp; Data Quality:</w:t>
      </w:r>
      <w:bookmarkEnd w:id="111"/>
    </w:p>
    <w:p w14:paraId="66CB79B4" w14:textId="38A795A9" w:rsidR="00AF0C73" w:rsidRDefault="00AF0C73" w:rsidP="00674B6A">
      <w:pPr>
        <w:ind w:left="720" w:hanging="720"/>
      </w:pPr>
      <w:r>
        <w:t>1.</w:t>
      </w:r>
      <w:r>
        <w:tab/>
        <w:t>Staff providing services as part of the SSVF Program will receive training in the policy and procedures, the SSVF Program Guide and Final Rule</w:t>
      </w:r>
      <w:r w:rsidR="00FA11AD">
        <w:t xml:space="preserve">.  </w:t>
      </w:r>
    </w:p>
    <w:p w14:paraId="1AF5A311" w14:textId="00571B12" w:rsidR="00AF0C73" w:rsidRDefault="00AF0C73" w:rsidP="00674B6A">
      <w:pPr>
        <w:ind w:left="720" w:hanging="720"/>
      </w:pPr>
      <w:r>
        <w:t>2.</w:t>
      </w:r>
      <w:r>
        <w:tab/>
        <w:t>Subcontractors will develop performance standards for each employee in the SSVF Program and evaluate performance at least annually</w:t>
      </w:r>
      <w:r w:rsidR="00FA11AD">
        <w:t xml:space="preserve">.  </w:t>
      </w:r>
    </w:p>
    <w:p w14:paraId="5887C4F0" w14:textId="70B250E9" w:rsidR="00AF0C73" w:rsidRDefault="00AF0C73" w:rsidP="00674B6A">
      <w:pPr>
        <w:ind w:left="720" w:hanging="720"/>
      </w:pPr>
      <w:r>
        <w:t>3.</w:t>
      </w:r>
      <w:r>
        <w:tab/>
        <w:t>Agency staff and subcontractors will be trained on HMIS policies, procedures and operations</w:t>
      </w:r>
      <w:r w:rsidR="00FA11AD">
        <w:t xml:space="preserve">.  </w:t>
      </w:r>
      <w:r>
        <w:t>All staff and contractor personal with access to the HMIS will receive training in the Continuum of Care’s Privacy Policy and will sign an HMIS End User Agreement.</w:t>
      </w:r>
    </w:p>
    <w:p w14:paraId="6B9B033A" w14:textId="77777777" w:rsidR="00AF0C73" w:rsidRDefault="00AF0C73" w:rsidP="00674B6A">
      <w:pPr>
        <w:ind w:left="720" w:hanging="720"/>
      </w:pPr>
      <w:r>
        <w:t>4.</w:t>
      </w:r>
      <w:r>
        <w:tab/>
        <w:t>Staff and contractors will be trained on the agency’s data quality elements, standards and monitoring:</w:t>
      </w:r>
    </w:p>
    <w:p w14:paraId="34D7B252" w14:textId="77777777" w:rsidR="00AF0C73" w:rsidRDefault="00AF0C73" w:rsidP="00061C2F">
      <w:pPr>
        <w:ind w:left="708"/>
      </w:pPr>
      <w:r>
        <w:lastRenderedPageBreak/>
        <w:t>•</w:t>
      </w:r>
      <w:r>
        <w:tab/>
      </w:r>
      <w:r w:rsidRPr="00061C2F">
        <w:rPr>
          <w:b/>
          <w:i/>
        </w:rPr>
        <w:t>Timeliness</w:t>
      </w:r>
    </w:p>
    <w:p w14:paraId="51E0BD25" w14:textId="6C267519" w:rsidR="00AF0C73" w:rsidRDefault="00AF0C73" w:rsidP="00061C2F">
      <w:pPr>
        <w:ind w:left="2136" w:hanging="720"/>
      </w:pPr>
      <w:proofErr w:type="gramStart"/>
      <w:r>
        <w:t>o</w:t>
      </w:r>
      <w:proofErr w:type="gramEnd"/>
      <w:r>
        <w:tab/>
        <w:t>Standard – Intakes will be reviewed by a Screening Committee within 24 hours</w:t>
      </w:r>
      <w:r w:rsidR="00FA11AD">
        <w:t xml:space="preserve">.  </w:t>
      </w:r>
      <w:r>
        <w:t>Once a decision has been made by the committee, the relevant data will be entered into HMIS within 24 hours of the veteran’s acceptance into SSVF</w:t>
      </w:r>
      <w:r w:rsidR="00FA11AD">
        <w:t xml:space="preserve">.  </w:t>
      </w:r>
    </w:p>
    <w:p w14:paraId="35C5079D" w14:textId="77777777" w:rsidR="00AF0C73" w:rsidRDefault="00AF0C73" w:rsidP="00061C2F">
      <w:pPr>
        <w:ind w:left="2136" w:hanging="720"/>
      </w:pPr>
      <w:proofErr w:type="gramStart"/>
      <w:r>
        <w:t>o</w:t>
      </w:r>
      <w:proofErr w:type="gramEnd"/>
      <w:r>
        <w:tab/>
        <w:t>Monitoring - The entry date of HMIS will be compared to the date on the SSVF intake document and is expected to be within 48 hours of the intake appointment (24 hours of approval).</w:t>
      </w:r>
    </w:p>
    <w:p w14:paraId="62C1DD56" w14:textId="77777777" w:rsidR="00AF0C73" w:rsidRDefault="00AF0C73" w:rsidP="00061C2F">
      <w:pPr>
        <w:ind w:left="708"/>
      </w:pPr>
      <w:r>
        <w:t>•</w:t>
      </w:r>
      <w:r>
        <w:tab/>
      </w:r>
      <w:r w:rsidRPr="00061C2F">
        <w:rPr>
          <w:b/>
          <w:i/>
        </w:rPr>
        <w:t>Completeness</w:t>
      </w:r>
      <w:r>
        <w:t xml:space="preserve"> </w:t>
      </w:r>
    </w:p>
    <w:p w14:paraId="42551B23" w14:textId="04AFD291" w:rsidR="00AF0C73" w:rsidRDefault="00AF0C73" w:rsidP="00061C2F">
      <w:pPr>
        <w:ind w:left="2136" w:hanging="720"/>
      </w:pPr>
      <w:proofErr w:type="gramStart"/>
      <w:r>
        <w:t>o</w:t>
      </w:r>
      <w:proofErr w:type="gramEnd"/>
      <w:r>
        <w:tab/>
        <w:t>The SSVF Program will enter data on 100% of all clients accepted into the program</w:t>
      </w:r>
      <w:r w:rsidR="00FA11AD">
        <w:t xml:space="preserve">.  </w:t>
      </w:r>
      <w:r>
        <w:t>Subsequently, all clients will be exited from the system within 24 hours of their exit from the program.</w:t>
      </w:r>
    </w:p>
    <w:p w14:paraId="55FEE0F6" w14:textId="3B4C755E" w:rsidR="00AF0C73" w:rsidRDefault="00AF0C73" w:rsidP="00061C2F">
      <w:pPr>
        <w:ind w:left="2136" w:hanging="720"/>
      </w:pPr>
      <w:proofErr w:type="gramStart"/>
      <w:r>
        <w:t>o</w:t>
      </w:r>
      <w:proofErr w:type="gramEnd"/>
      <w:r>
        <w:tab/>
        <w:t>All Social Security numbers of family members are required through either a card or verification from the Social Security office</w:t>
      </w:r>
      <w:r w:rsidR="00FA11AD">
        <w:t xml:space="preserve">.  </w:t>
      </w:r>
    </w:p>
    <w:p w14:paraId="2E090FA4" w14:textId="4111FDBF" w:rsidR="00AF0C73" w:rsidRDefault="00AF0C73" w:rsidP="00061C2F">
      <w:pPr>
        <w:ind w:left="2136" w:hanging="720"/>
      </w:pPr>
      <w:proofErr w:type="gramStart"/>
      <w:r>
        <w:t>o</w:t>
      </w:r>
      <w:proofErr w:type="gramEnd"/>
      <w:r>
        <w:tab/>
        <w:t>Veteran Status is documented through a DD-214</w:t>
      </w:r>
      <w:r w:rsidR="00FA11AD">
        <w:t xml:space="preserve">.  </w:t>
      </w:r>
    </w:p>
    <w:p w14:paraId="2CA9CAFD" w14:textId="401F7E1C" w:rsidR="00AF0C73" w:rsidRDefault="00AF0C73" w:rsidP="00061C2F">
      <w:pPr>
        <w:ind w:left="2136" w:hanging="720"/>
      </w:pPr>
      <w:proofErr w:type="gramStart"/>
      <w:r>
        <w:t>o</w:t>
      </w:r>
      <w:proofErr w:type="gramEnd"/>
      <w:r>
        <w:tab/>
        <w:t>Birth certificates of all children are requested</w:t>
      </w:r>
      <w:r w:rsidR="00FA11AD">
        <w:t xml:space="preserve">.  </w:t>
      </w:r>
      <w:r>
        <w:t>If the cost to the homeless veteran family of obtaining a birth certificate is prohibitive, a hospital birth form is acceptable.</w:t>
      </w:r>
    </w:p>
    <w:p w14:paraId="08DD1F89" w14:textId="1111A26C" w:rsidR="00AF0C73" w:rsidRDefault="00AF0C73" w:rsidP="00061C2F">
      <w:pPr>
        <w:ind w:left="2136" w:hanging="720"/>
      </w:pPr>
      <w:proofErr w:type="gramStart"/>
      <w:r>
        <w:t>o</w:t>
      </w:r>
      <w:proofErr w:type="gramEnd"/>
      <w:r>
        <w:tab/>
        <w:t>All HMIS questions will be asked at the intake</w:t>
      </w:r>
      <w:r w:rsidR="00FA11AD">
        <w:t xml:space="preserve">.  </w:t>
      </w:r>
      <w:r>
        <w:t>Don’t know, refused or unknown will not be recorded in the HMIS system because of a question not being asked or recorded.</w:t>
      </w:r>
    </w:p>
    <w:p w14:paraId="260F7328" w14:textId="77777777" w:rsidR="00AF0C73" w:rsidRDefault="00AF0C73" w:rsidP="00061C2F">
      <w:pPr>
        <w:ind w:left="708"/>
      </w:pPr>
      <w:r>
        <w:t>•</w:t>
      </w:r>
      <w:r>
        <w:tab/>
      </w:r>
      <w:r w:rsidRPr="00061C2F">
        <w:rPr>
          <w:b/>
          <w:i/>
        </w:rPr>
        <w:t>Monitoring</w:t>
      </w:r>
    </w:p>
    <w:p w14:paraId="39C19BB3" w14:textId="77777777" w:rsidR="00AF0C73" w:rsidRDefault="00AF0C73" w:rsidP="00061C2F">
      <w:pPr>
        <w:ind w:left="2136" w:hanging="720"/>
      </w:pPr>
      <w:proofErr w:type="gramStart"/>
      <w:r>
        <w:t>o</w:t>
      </w:r>
      <w:proofErr w:type="gramEnd"/>
      <w:r>
        <w:tab/>
        <w:t>An HMIS client detail report will be printed from HMIS on a monthly basis to ensure that the list of current and exited clients is accurate.</w:t>
      </w:r>
    </w:p>
    <w:p w14:paraId="537EF785" w14:textId="09760ED8" w:rsidR="00AF0C73" w:rsidRDefault="00AF0C73" w:rsidP="00061C2F">
      <w:pPr>
        <w:ind w:left="2136" w:hanging="720"/>
      </w:pPr>
      <w:proofErr w:type="gramStart"/>
      <w:r>
        <w:t>o</w:t>
      </w:r>
      <w:proofErr w:type="gramEnd"/>
      <w:r>
        <w:tab/>
        <w:t>A Data Quality report will be run biweekly to identify any missing/refused or don’t know responses</w:t>
      </w:r>
      <w:r w:rsidR="00FA11AD">
        <w:t xml:space="preserve">.  </w:t>
      </w:r>
      <w:r>
        <w:t>It will be run immediately prior to the monthly upload to the VA Repository.</w:t>
      </w:r>
    </w:p>
    <w:p w14:paraId="48EA8CD2" w14:textId="30BBDC01" w:rsidR="00AF0C73" w:rsidRDefault="00AF0C73" w:rsidP="00061C2F">
      <w:pPr>
        <w:ind w:left="2136" w:hanging="720"/>
      </w:pPr>
      <w:proofErr w:type="gramStart"/>
      <w:r>
        <w:t>o</w:t>
      </w:r>
      <w:proofErr w:type="gramEnd"/>
      <w:r>
        <w:tab/>
        <w:t>The results and corrections will be reviewed by the Program Director and the Director of Quality Assurance</w:t>
      </w:r>
      <w:r w:rsidR="00FA11AD">
        <w:t xml:space="preserve">.  </w:t>
      </w:r>
      <w:r>
        <w:t xml:space="preserve">Should further oversight be deemed necessary the Vice President or Chief Operating Officer will review all </w:t>
      </w:r>
      <w:proofErr w:type="gramStart"/>
      <w:r>
        <w:t>findings.</w:t>
      </w:r>
      <w:proofErr w:type="gramEnd"/>
    </w:p>
    <w:p w14:paraId="69293685" w14:textId="745AA856" w:rsidR="00AF0C73" w:rsidRDefault="00AF0C73" w:rsidP="00061C2F">
      <w:pPr>
        <w:ind w:left="2136" w:hanging="720"/>
      </w:pPr>
      <w:proofErr w:type="gramStart"/>
      <w:r>
        <w:t>o</w:t>
      </w:r>
      <w:proofErr w:type="gramEnd"/>
      <w:r>
        <w:tab/>
        <w:t>All Data will reach the Data Quality and Benchmark Rates as established by SSVF</w:t>
      </w:r>
      <w:r w:rsidR="00FA11AD">
        <w:t xml:space="preserve">.  </w:t>
      </w:r>
      <w:r>
        <w:t>The repository notifications will be responded to as follows:</w:t>
      </w:r>
    </w:p>
    <w:p w14:paraId="6D1D6B2C" w14:textId="6FAE9D7B" w:rsidR="00AF0C73" w:rsidRDefault="00AF0C73" w:rsidP="00061C2F">
      <w:pPr>
        <w:pStyle w:val="ListParagraph"/>
        <w:numPr>
          <w:ilvl w:val="2"/>
          <w:numId w:val="1"/>
        </w:numPr>
      </w:pPr>
      <w:r>
        <w:t>Notify level</w:t>
      </w:r>
      <w:r w:rsidR="00FA11AD">
        <w:t xml:space="preserve">:  </w:t>
      </w:r>
      <w:r>
        <w:t>if the agency receives an alert at the Notify level it will be corrected immediately.</w:t>
      </w:r>
    </w:p>
    <w:p w14:paraId="1CA5758A" w14:textId="18DC7ABC" w:rsidR="00AF0C73" w:rsidRDefault="00AF0C73" w:rsidP="00061C2F">
      <w:pPr>
        <w:pStyle w:val="ListParagraph"/>
        <w:numPr>
          <w:ilvl w:val="2"/>
          <w:numId w:val="1"/>
        </w:numPr>
      </w:pPr>
      <w:r>
        <w:t>Reject level</w:t>
      </w:r>
      <w:r w:rsidR="00FA11AD">
        <w:t xml:space="preserve">:  </w:t>
      </w:r>
      <w:r>
        <w:t>For a non-compliant data set, the staff will immediately update HMIS and repeat the Repository upload.</w:t>
      </w:r>
    </w:p>
    <w:p w14:paraId="129B0108" w14:textId="77777777" w:rsidR="00AF0C73" w:rsidRDefault="00AF0C73" w:rsidP="00061C2F">
      <w:pPr>
        <w:ind w:left="708"/>
      </w:pPr>
      <w:r>
        <w:t>•</w:t>
      </w:r>
      <w:r>
        <w:tab/>
      </w:r>
      <w:r w:rsidRPr="00061C2F">
        <w:rPr>
          <w:b/>
          <w:i/>
        </w:rPr>
        <w:t>Accuracy</w:t>
      </w:r>
    </w:p>
    <w:p w14:paraId="4CCD94F8" w14:textId="39CDD14F" w:rsidR="00AF0C73" w:rsidRDefault="00AF0C73" w:rsidP="00061C2F">
      <w:pPr>
        <w:ind w:left="1428" w:firstLine="12"/>
      </w:pPr>
      <w:r>
        <w:lastRenderedPageBreak/>
        <w:t>Errors within the data reporting system can often be corrected most efficiently by comparing paper files to the HMIS records</w:t>
      </w:r>
      <w:r w:rsidR="00FA11AD">
        <w:t xml:space="preserve">.  </w:t>
      </w:r>
      <w:r>
        <w:t>As such, SSVF paper intake forms should match what is entered into HMIS</w:t>
      </w:r>
      <w:r w:rsidR="00FA11AD">
        <w:t xml:space="preserve">.  </w:t>
      </w:r>
      <w:r>
        <w:t>Instances where the two sources are not in agreement identify errors for our staff so that we can ensure corrections are made</w:t>
      </w:r>
      <w:r w:rsidR="00FA11AD">
        <w:t xml:space="preserve">.  </w:t>
      </w:r>
    </w:p>
    <w:p w14:paraId="05D8BAF9" w14:textId="5905954B" w:rsidR="00AF0C73" w:rsidRDefault="00AF0C73" w:rsidP="00674B6A">
      <w:pPr>
        <w:pStyle w:val="ListParagraph"/>
        <w:numPr>
          <w:ilvl w:val="0"/>
          <w:numId w:val="28"/>
        </w:numPr>
      </w:pPr>
      <w:r>
        <w:t>Standard – 100% of the data entered into HMIS will reflect what SSVF clients are reporting</w:t>
      </w:r>
    </w:p>
    <w:p w14:paraId="6689A3DE" w14:textId="463D4592" w:rsidR="00AF0C73" w:rsidRDefault="00AF0C73" w:rsidP="00674B6A">
      <w:pPr>
        <w:pStyle w:val="ListParagraph"/>
        <w:numPr>
          <w:ilvl w:val="0"/>
          <w:numId w:val="28"/>
        </w:numPr>
      </w:pPr>
      <w:r>
        <w:t>Monitoring Plan – A data quality report will be run biweekly to identify any missing data elements or those with unknown/refused responses</w:t>
      </w:r>
      <w:r w:rsidR="00FA11AD">
        <w:t xml:space="preserve">.  </w:t>
      </w:r>
      <w:r>
        <w:t>The results and corrections will be reviewed by the Program Director and the Director of Quality Assurance</w:t>
      </w:r>
      <w:r w:rsidR="00FA11AD">
        <w:t xml:space="preserve">.  </w:t>
      </w:r>
      <w:r>
        <w:t xml:space="preserve">Should further oversight be deemed necessary the Vice President or Chief Operating Officer will review all </w:t>
      </w:r>
      <w:proofErr w:type="gramStart"/>
      <w:r>
        <w:t>findings</w:t>
      </w:r>
      <w:r w:rsidR="00FA11AD">
        <w:t>.</w:t>
      </w:r>
      <w:proofErr w:type="gramEnd"/>
      <w:r w:rsidR="00FA11AD">
        <w:t xml:space="preserve">  </w:t>
      </w:r>
    </w:p>
    <w:p w14:paraId="49606B71" w14:textId="27E39ED0" w:rsidR="00AF0C73" w:rsidRDefault="00AF0C73" w:rsidP="00103B6B">
      <w:pPr>
        <w:ind w:left="1788"/>
      </w:pPr>
      <w:r>
        <w:t>In this example monitoring is integral to each data quality element</w:t>
      </w:r>
      <w:r w:rsidR="00FA11AD">
        <w:t xml:space="preserve">.  </w:t>
      </w:r>
      <w:r>
        <w:t>In addition, data quality reports will be printed at a minimum of once-a- month and reviewed by senior staff</w:t>
      </w:r>
      <w:r w:rsidR="00FA11AD">
        <w:t xml:space="preserve">.  </w:t>
      </w:r>
      <w:r>
        <w:t>The results will be reviewed by the Program Director and the Director of Quality Assurance</w:t>
      </w:r>
      <w:r w:rsidR="00FA11AD">
        <w:t xml:space="preserve">.  </w:t>
      </w:r>
    </w:p>
    <w:p w14:paraId="016F26FD" w14:textId="349FA378" w:rsidR="00AF0C73" w:rsidRDefault="00AF0C73" w:rsidP="00061C2F">
      <w:pPr>
        <w:ind w:left="720" w:hanging="720"/>
      </w:pPr>
      <w:r>
        <w:t>5.</w:t>
      </w:r>
      <w:r>
        <w:tab/>
        <w:t>Program performance is evaluated monthly and more frequently if there is a high error rate in compliance to the policy and procedures, SSVF Program Guide and Final Rule</w:t>
      </w:r>
      <w:r w:rsidR="00FA11AD">
        <w:t xml:space="preserve">.  </w:t>
      </w:r>
      <w:r>
        <w:t>During program implementation and until performance demonstrates the ability to provide the SSVF Program services consistent with the NOFA, Final Rule and SSVF Program Guide, the agency will review the eligibility determination for each application approved for assistance and those households screened and determined ineligible</w:t>
      </w:r>
      <w:r w:rsidR="00FA11AD">
        <w:t xml:space="preserve">.  </w:t>
      </w:r>
      <w:r>
        <w:t>This includes the submission of the eligibility determination</w:t>
      </w:r>
      <w:r w:rsidR="00FA11AD">
        <w:t xml:space="preserve">.  </w:t>
      </w:r>
    </w:p>
    <w:p w14:paraId="20375A74" w14:textId="77777777" w:rsidR="00AF0C73" w:rsidRPr="00061C2F" w:rsidRDefault="00AF0C73" w:rsidP="00061C2F">
      <w:pPr>
        <w:ind w:left="708"/>
        <w:rPr>
          <w:i/>
        </w:rPr>
      </w:pPr>
      <w:r w:rsidRPr="00061C2F">
        <w:rPr>
          <w:i/>
        </w:rPr>
        <w:t>List required forms and documentation.</w:t>
      </w:r>
    </w:p>
    <w:p w14:paraId="0695E3DF" w14:textId="087D37A4" w:rsidR="00AF0C73" w:rsidRDefault="00AF0C73" w:rsidP="00061C2F">
      <w:pPr>
        <w:ind w:left="1416" w:hanging="708"/>
      </w:pPr>
      <w:r>
        <w:t>•</w:t>
      </w:r>
      <w:r>
        <w:tab/>
        <w:t>The agency will review the forms submitted and data entered into the HMIS within 2 business days of receipt of the paperwork, not including the day the paperwork is received</w:t>
      </w:r>
      <w:r w:rsidR="00FA11AD">
        <w:t xml:space="preserve">.  </w:t>
      </w:r>
      <w:r>
        <w:t>The review will include:</w:t>
      </w:r>
    </w:p>
    <w:p w14:paraId="3F5384D1" w14:textId="77777777" w:rsidR="00AF0C73" w:rsidRPr="00061C2F" w:rsidRDefault="00AF0C73" w:rsidP="00061C2F">
      <w:pPr>
        <w:ind w:firstLine="708"/>
        <w:rPr>
          <w:i/>
        </w:rPr>
      </w:pPr>
      <w:r w:rsidRPr="00061C2F">
        <w:rPr>
          <w:i/>
        </w:rPr>
        <w:t>List required forms and documentation.</w:t>
      </w:r>
    </w:p>
    <w:p w14:paraId="021B1ADC" w14:textId="043EB785" w:rsidR="00AF0C73" w:rsidRDefault="00AF0C73" w:rsidP="00061C2F">
      <w:pPr>
        <w:ind w:left="1416" w:hanging="708"/>
      </w:pPr>
      <w:r>
        <w:t>•</w:t>
      </w:r>
      <w:r>
        <w:tab/>
        <w:t>Once staff can confirm eligibility, the case manager will be notified</w:t>
      </w:r>
      <w:r w:rsidR="00FA11AD">
        <w:t xml:space="preserve">.  </w:t>
      </w:r>
      <w:r>
        <w:t>Staff will complete the SSVF program entry in the HMIS</w:t>
      </w:r>
      <w:r w:rsidR="00FA11AD">
        <w:t xml:space="preserve">.  </w:t>
      </w:r>
    </w:p>
    <w:p w14:paraId="20E85735" w14:textId="786A8ECF" w:rsidR="00AF0C73" w:rsidRDefault="00AF0C73" w:rsidP="00103B6B">
      <w:pPr>
        <w:ind w:left="720" w:hanging="720"/>
      </w:pPr>
      <w:r>
        <w:t>6.</w:t>
      </w:r>
      <w:r>
        <w:tab/>
        <w:t>At a point in time agreed to by the agency and the primary subcontractor, the agency will begin to reduce the level of review provided</w:t>
      </w:r>
      <w:r w:rsidR="00FA11AD">
        <w:t xml:space="preserve">.  </w:t>
      </w:r>
    </w:p>
    <w:p w14:paraId="0C664F3E" w14:textId="77777777" w:rsidR="00AF0C73" w:rsidRPr="00061C2F" w:rsidRDefault="00AF0C73" w:rsidP="00061C2F">
      <w:pPr>
        <w:ind w:left="1428" w:hanging="720"/>
        <w:rPr>
          <w:i/>
        </w:rPr>
      </w:pPr>
      <w:r w:rsidRPr="00061C2F">
        <w:rPr>
          <w:i/>
        </w:rPr>
        <w:t>Describe any anticipated changes in subcontractor review.</w:t>
      </w:r>
    </w:p>
    <w:p w14:paraId="4BFABFD6" w14:textId="27721CF8" w:rsidR="00AF0C73" w:rsidRDefault="00AF0C73" w:rsidP="00103B6B">
      <w:pPr>
        <w:ind w:left="720" w:hanging="720"/>
      </w:pPr>
      <w:r>
        <w:t>7.</w:t>
      </w:r>
      <w:r>
        <w:tab/>
        <w:t>The agency will evaluate the effectiveness of the services being provided by examining the aggregate results of the performance</w:t>
      </w:r>
      <w:r w:rsidR="00FA11AD">
        <w:t xml:space="preserve">.  </w:t>
      </w:r>
      <w:r>
        <w:t>The following data elements will be reviewed at least quarterly:</w:t>
      </w:r>
    </w:p>
    <w:p w14:paraId="6D9E4510" w14:textId="77777777" w:rsidR="00AF0C73" w:rsidRPr="00061C2F" w:rsidRDefault="00AF0C73" w:rsidP="00061C2F">
      <w:pPr>
        <w:ind w:left="1428" w:hanging="720"/>
        <w:rPr>
          <w:i/>
        </w:rPr>
      </w:pPr>
      <w:r w:rsidRPr="00061C2F">
        <w:rPr>
          <w:i/>
        </w:rPr>
        <w:t>List the data elements that will be reviewed to evaluate performance.</w:t>
      </w:r>
    </w:p>
    <w:p w14:paraId="6BCC6C39" w14:textId="1F4B518A" w:rsidR="00AF0C73" w:rsidRDefault="00AF0C73" w:rsidP="00103B6B">
      <w:pPr>
        <w:ind w:left="720" w:hanging="720"/>
      </w:pPr>
      <w:r>
        <w:t>8.</w:t>
      </w:r>
      <w:r>
        <w:tab/>
        <w:t>Incentives and enforcement policies are an important part of the HMIS Data Quality Plan since they reinforce the importance of good data quality</w:t>
      </w:r>
      <w:r w:rsidR="00FA11AD">
        <w:t xml:space="preserve">.  </w:t>
      </w:r>
      <w:r>
        <w:t>HMIS data quality reports will be prepared monthly for providers based on data entered</w:t>
      </w:r>
      <w:r w:rsidR="00FA11AD">
        <w:t xml:space="preserve">.  </w:t>
      </w:r>
      <w:r>
        <w:t xml:space="preserve">Corrective action is required for any data quality </w:t>
      </w:r>
      <w:r>
        <w:lastRenderedPageBreak/>
        <w:t>score below 100%</w:t>
      </w:r>
      <w:r w:rsidR="00FA11AD">
        <w:t xml:space="preserve">.  </w:t>
      </w:r>
      <w:r>
        <w:t>Staff and subcontractors achieving a score of 100% will be recognized by the agency for their performance.</w:t>
      </w:r>
    </w:p>
    <w:p w14:paraId="1C60B8D3" w14:textId="0B0F3501" w:rsidR="00AF0C73" w:rsidRDefault="00AF0C73" w:rsidP="00103B6B">
      <w:pPr>
        <w:ind w:left="720" w:hanging="720"/>
      </w:pPr>
      <w:r>
        <w:t>9.</w:t>
      </w:r>
      <w:r>
        <w:tab/>
        <w:t>Program performance is reviewed by the agency CEO and Board of Directors</w:t>
      </w:r>
      <w:r w:rsidR="00FA11AD">
        <w:t xml:space="preserve">.  </w:t>
      </w:r>
    </w:p>
    <w:p w14:paraId="459F42B4" w14:textId="4D168525" w:rsidR="00AF0C73" w:rsidRDefault="00AF0C73" w:rsidP="00103B6B">
      <w:pPr>
        <w:ind w:left="720" w:hanging="720"/>
      </w:pPr>
      <w:r>
        <w:t>10.</w:t>
      </w:r>
      <w:r>
        <w:tab/>
        <w:t>Each request for Financial Assistance is reviewed to ensure the eligibility of the request and compliance with the limitations and restrictions for the requested assistance</w:t>
      </w:r>
      <w:r w:rsidR="00FA11AD">
        <w:t xml:space="preserve">.  </w:t>
      </w:r>
      <w:r>
        <w:t>The agency Financial Assistance Request Checklist will be completed and reviewed by different staff persons using the Financial Assistance Request Reviewer Checklist.</w:t>
      </w:r>
    </w:p>
    <w:p w14:paraId="09CEDB3F" w14:textId="0EBA8D49" w:rsidR="00AF0C73" w:rsidRDefault="00AF0C73" w:rsidP="00103B6B">
      <w:pPr>
        <w:ind w:left="720" w:hanging="720"/>
      </w:pPr>
      <w:r>
        <w:t>11.</w:t>
      </w:r>
      <w:r>
        <w:tab/>
        <w:t>Policy and procedures may be revised to clarify or correct an area of deficiency and will be reviewed at least annually</w:t>
      </w:r>
      <w:r w:rsidR="00FA11AD">
        <w:t xml:space="preserve">.  </w:t>
      </w:r>
    </w:p>
    <w:p w14:paraId="5FBDA9EB" w14:textId="77777777" w:rsidR="00AF0C73" w:rsidRDefault="00AF0C73" w:rsidP="00AF0C73"/>
    <w:p w14:paraId="0A2C98C1" w14:textId="77777777" w:rsidR="00AF0C73" w:rsidRDefault="00AF0C73" w:rsidP="00AF0C73">
      <w:r>
        <w:t> </w:t>
      </w:r>
    </w:p>
    <w:p w14:paraId="466A5377" w14:textId="77777777" w:rsidR="00665D41" w:rsidRDefault="00665D41">
      <w:r>
        <w:br w:type="page"/>
      </w:r>
    </w:p>
    <w:p w14:paraId="6BECEBAB" w14:textId="7810CBA7" w:rsidR="00AF0C73" w:rsidRDefault="00AF0C73" w:rsidP="00665D41">
      <w:pPr>
        <w:pStyle w:val="Heading1"/>
      </w:pPr>
      <w:bookmarkStart w:id="112" w:name="_Toc399312797"/>
      <w:r>
        <w:lastRenderedPageBreak/>
        <w:t>Privacy &amp; Security</w:t>
      </w:r>
      <w:r w:rsidR="00665D41">
        <w:t xml:space="preserve"> </w:t>
      </w:r>
      <w:r>
        <w:t>- Additional Resources</w:t>
      </w:r>
      <w:bookmarkEnd w:id="112"/>
      <w:r>
        <w:t xml:space="preserve"> </w:t>
      </w:r>
    </w:p>
    <w:p w14:paraId="2290DFCA" w14:textId="77777777" w:rsidR="003515DC" w:rsidRPr="003515DC" w:rsidRDefault="003515DC" w:rsidP="003515DC">
      <w:r w:rsidRPr="003515DC">
        <w:t>Additional in-depth security and privacy information, including slides and a recorded presentation, are available in Module 4 of HUD’s HMIS 101 training:</w:t>
      </w:r>
    </w:p>
    <w:p w14:paraId="55CDA3A4" w14:textId="77777777" w:rsidR="003515DC" w:rsidRPr="003515DC" w:rsidRDefault="00C762F1" w:rsidP="003515DC">
      <w:pPr>
        <w:rPr>
          <w:rStyle w:val="Hyperlink"/>
        </w:rPr>
      </w:pPr>
      <w:hyperlink r:id="rId40" w:history="1">
        <w:r w:rsidR="003515DC" w:rsidRPr="003515DC">
          <w:rPr>
            <w:rStyle w:val="Hyperlink"/>
          </w:rPr>
          <w:t>https://www.onecpd.info/training-events/courses/hmis-system-administrator-training-hmis-101/</w:t>
        </w:r>
      </w:hyperlink>
    </w:p>
    <w:p w14:paraId="4D0BBAE5" w14:textId="77777777" w:rsidR="003515DC" w:rsidRPr="003515DC" w:rsidRDefault="003515DC" w:rsidP="003515DC"/>
    <w:p w14:paraId="560DC7BF" w14:textId="77777777" w:rsidR="003515DC" w:rsidRPr="003515DC" w:rsidRDefault="003515DC" w:rsidP="003515DC">
      <w:r w:rsidRPr="003515DC">
        <w:t xml:space="preserve">Additional resources, including sample agency participation agreements and end user confidentiality agreements, are available at: </w:t>
      </w:r>
    </w:p>
    <w:p w14:paraId="557A0685" w14:textId="77777777" w:rsidR="003515DC" w:rsidRPr="003515DC" w:rsidRDefault="003515DC" w:rsidP="003515DC">
      <w:pPr>
        <w:rPr>
          <w:rStyle w:val="Hyperlink"/>
        </w:rPr>
      </w:pPr>
      <w:r w:rsidRPr="003515DC">
        <w:rPr>
          <w:rStyle w:val="Hyperlink"/>
        </w:rPr>
        <w:t>https://www.onecpd.info/resource-library/</w:t>
      </w:r>
    </w:p>
    <w:p w14:paraId="4558F9C1" w14:textId="77777777" w:rsidR="003515DC" w:rsidRPr="003515DC" w:rsidRDefault="003515DC" w:rsidP="003515DC">
      <w:pPr>
        <w:rPr>
          <w:b/>
          <w:u w:val="single"/>
        </w:rPr>
      </w:pPr>
    </w:p>
    <w:p w14:paraId="01722800" w14:textId="77777777" w:rsidR="003515DC" w:rsidRPr="003515DC" w:rsidRDefault="003515DC" w:rsidP="003515DC">
      <w:r w:rsidRPr="003515DC">
        <w:t xml:space="preserve">The HMIS section of HUD’s OneCPD “Ask </w:t>
      </w:r>
      <w:proofErr w:type="gramStart"/>
      <w:r w:rsidRPr="003515DC">
        <w:t>A</w:t>
      </w:r>
      <w:proofErr w:type="gramEnd"/>
      <w:r w:rsidRPr="003515DC">
        <w:t xml:space="preserve"> Question” can respond to specific questions on the technical standards for privacy and security: </w:t>
      </w:r>
    </w:p>
    <w:p w14:paraId="1280541E" w14:textId="77777777" w:rsidR="003515DC" w:rsidRPr="003515DC" w:rsidRDefault="00C762F1" w:rsidP="003515DC">
      <w:pPr>
        <w:rPr>
          <w:rStyle w:val="Hyperlink"/>
        </w:rPr>
      </w:pPr>
      <w:hyperlink r:id="rId41" w:history="1">
        <w:r w:rsidR="003515DC" w:rsidRPr="003515DC">
          <w:rPr>
            <w:rStyle w:val="Hyperlink"/>
          </w:rPr>
          <w:t>https://www.onecpd.info/ask-a-question/</w:t>
        </w:r>
      </w:hyperlink>
    </w:p>
    <w:p w14:paraId="6027CA91" w14:textId="77777777" w:rsidR="003515DC" w:rsidRPr="003515DC" w:rsidRDefault="003515DC" w:rsidP="003515DC"/>
    <w:p w14:paraId="7192FFB1" w14:textId="77777777" w:rsidR="003515DC" w:rsidRPr="003515DC" w:rsidRDefault="003515DC" w:rsidP="003515DC">
      <w:r w:rsidRPr="003515DC">
        <w:t>Additional VA SSVF resources, including HMIS training, are available at:</w:t>
      </w:r>
    </w:p>
    <w:p w14:paraId="4763CA56" w14:textId="77777777" w:rsidR="003515DC" w:rsidRPr="003515DC" w:rsidRDefault="00C762F1" w:rsidP="003515DC">
      <w:pPr>
        <w:rPr>
          <w:rStyle w:val="Hyperlink"/>
        </w:rPr>
      </w:pPr>
      <w:hyperlink r:id="rId42" w:history="1">
        <w:r w:rsidR="003515DC" w:rsidRPr="003515DC">
          <w:rPr>
            <w:rStyle w:val="Hyperlink"/>
          </w:rPr>
          <w:t>http://www.va.gov/homeless/ssvfuniversity.asp?page=/home/</w:t>
        </w:r>
      </w:hyperlink>
    </w:p>
    <w:p w14:paraId="5ED65C31" w14:textId="77777777" w:rsidR="00AF0C73" w:rsidRDefault="00AF0C73" w:rsidP="00AF0C73"/>
    <w:p w14:paraId="3A4A6C48" w14:textId="77777777" w:rsidR="00665D41" w:rsidRDefault="00665D41">
      <w:r>
        <w:br w:type="page"/>
      </w:r>
    </w:p>
    <w:p w14:paraId="609BBC49" w14:textId="3761B430" w:rsidR="00AF0C73" w:rsidRDefault="00AF0C73" w:rsidP="00665D41">
      <w:pPr>
        <w:pStyle w:val="Heading1"/>
      </w:pPr>
      <w:bookmarkStart w:id="113" w:name="_Toc399312798"/>
      <w:r>
        <w:lastRenderedPageBreak/>
        <w:t>Sample Client Notification Forms</w:t>
      </w:r>
      <w:bookmarkEnd w:id="113"/>
    </w:p>
    <w:p w14:paraId="5193195B" w14:textId="77777777" w:rsidR="00AF0C73" w:rsidRDefault="00AF0C73" w:rsidP="00AF0C73"/>
    <w:p w14:paraId="134093EC" w14:textId="77777777" w:rsidR="00AF0C73" w:rsidRDefault="00AF0C73" w:rsidP="00665D41">
      <w:pPr>
        <w:pStyle w:val="Heading2"/>
      </w:pPr>
      <w:bookmarkStart w:id="114" w:name="_Toc399312799"/>
      <w:r>
        <w:t>Sample 1</w:t>
      </w:r>
      <w:bookmarkEnd w:id="114"/>
    </w:p>
    <w:p w14:paraId="4230D2C0" w14:textId="77777777" w:rsidR="003515DC" w:rsidRPr="003515DC" w:rsidRDefault="003515DC" w:rsidP="003515DC">
      <w:r w:rsidRPr="003515DC">
        <w:t>(Homeless Management Information System Name)</w:t>
      </w:r>
    </w:p>
    <w:p w14:paraId="6611DB6D" w14:textId="77777777" w:rsidR="003515DC" w:rsidRPr="003515DC" w:rsidRDefault="003515DC" w:rsidP="003515DC">
      <w:pPr>
        <w:rPr>
          <w:rFonts w:cs="Times New Roman"/>
          <w:b/>
        </w:rPr>
      </w:pPr>
      <w:r w:rsidRPr="003515DC">
        <w:rPr>
          <w:rFonts w:cs="Times New Roman"/>
          <w:b/>
        </w:rPr>
        <w:t>VA SSVF Program Client Notification Form</w:t>
      </w:r>
    </w:p>
    <w:p w14:paraId="561BCFF8" w14:textId="77777777" w:rsidR="003515DC" w:rsidRPr="003515DC" w:rsidRDefault="003515DC" w:rsidP="003515DC">
      <w:r w:rsidRPr="003515DC">
        <w:rPr>
          <w:b/>
          <w:szCs w:val="24"/>
        </w:rPr>
        <w:t>(SSVF Grantee Name)</w:t>
      </w:r>
      <w:r w:rsidRPr="003515DC">
        <w:t xml:space="preserve"> collects personal information directly from you for reasons that are discussed in our privacy policy. We may be required to collect some personal information by law or by organizations that provide funding to operate this program. Other personal information that we collect is important to run our programs, to improve services for homeless persons, and to better understand the needs of homeless persons. We only collect information that we consider to be appropriate.</w:t>
      </w:r>
    </w:p>
    <w:p w14:paraId="0406421A" w14:textId="77777777" w:rsidR="003515DC" w:rsidRPr="003515DC" w:rsidRDefault="003515DC" w:rsidP="003515DC">
      <w:r w:rsidRPr="003515DC">
        <w:t>Your privacy rights are explained in the (</w:t>
      </w:r>
      <w:r w:rsidRPr="003515DC">
        <w:rPr>
          <w:b/>
          <w:szCs w:val="24"/>
        </w:rPr>
        <w:t>Name of CoC)</w:t>
      </w:r>
      <w:r w:rsidRPr="003515DC">
        <w:t xml:space="preserve"> privacy policy, available on request. The privacy policy also explains how your personal information is used and the steps we take to protect that information.  On a monthly basis your personal identifying information and other information about services provided to you by the SSVF program will be shared with the US Department of Veteran Affairs for purposes of program administration, grant monitoring, and evaluation.</w:t>
      </w:r>
    </w:p>
    <w:p w14:paraId="7F228D39" w14:textId="77777777" w:rsidR="003515DC" w:rsidRPr="003515DC" w:rsidRDefault="003515DC" w:rsidP="003515DC">
      <w:r w:rsidRPr="003515DC">
        <w:t>This VA SSVF program requires that you provide information to determine eligibility for SSVF benefits and to allow the VA to keep your Veteran records current and complete.</w:t>
      </w:r>
    </w:p>
    <w:p w14:paraId="6B90C33C" w14:textId="77777777" w:rsidR="003515DC" w:rsidRPr="003515DC" w:rsidRDefault="003515DC" w:rsidP="003515DC">
      <w:r w:rsidRPr="003515DC">
        <w:t xml:space="preserve">The </w:t>
      </w:r>
      <w:r w:rsidRPr="003515DC">
        <w:rPr>
          <w:szCs w:val="24"/>
        </w:rPr>
        <w:t>(</w:t>
      </w:r>
      <w:r w:rsidRPr="003515DC">
        <w:rPr>
          <w:b/>
          <w:szCs w:val="24"/>
        </w:rPr>
        <w:t>CoC Name)</w:t>
      </w:r>
      <w:r w:rsidRPr="003515DC">
        <w:t xml:space="preserve"> allows agencies to view limited information about homeless persons served in other programs. Sharing information helps us to coordinate and improve services to all our clients. [Optional: While participation in the (</w:t>
      </w:r>
      <w:r w:rsidRPr="003515DC">
        <w:rPr>
          <w:b/>
          <w:szCs w:val="24"/>
        </w:rPr>
        <w:t>HMIS Name)</w:t>
      </w:r>
      <w:r w:rsidRPr="003515DC">
        <w:t xml:space="preserve"> is mandatory for this program, you may choose to not share your personal information with other agencies.]</w:t>
      </w:r>
    </w:p>
    <w:p w14:paraId="2B9EB4A2" w14:textId="77777777" w:rsidR="003515DC" w:rsidRPr="003515DC" w:rsidRDefault="003515DC" w:rsidP="003515DC">
      <w:r w:rsidRPr="003515DC">
        <w:t>Signature of Client/Parent Guardian</w:t>
      </w:r>
    </w:p>
    <w:p w14:paraId="02846A9F" w14:textId="77777777" w:rsidR="003515DC" w:rsidRPr="003515DC" w:rsidRDefault="003515DC" w:rsidP="003515DC">
      <w:r w:rsidRPr="003515DC">
        <w:t>Date</w:t>
      </w:r>
    </w:p>
    <w:p w14:paraId="2CFAF8FB" w14:textId="77777777" w:rsidR="003515DC" w:rsidRPr="003515DC" w:rsidRDefault="003515DC" w:rsidP="003515DC">
      <w:pPr>
        <w:pBdr>
          <w:top w:val="single" w:sz="4" w:space="1" w:color="auto"/>
          <w:left w:val="single" w:sz="4" w:space="0" w:color="auto"/>
          <w:bottom w:val="single" w:sz="4" w:space="1" w:color="auto"/>
          <w:right w:val="single" w:sz="4" w:space="4" w:color="auto"/>
        </w:pBdr>
        <w:rPr>
          <w:rFonts w:cs="Times New Roman"/>
        </w:rPr>
      </w:pPr>
      <w:r w:rsidRPr="003515DC">
        <w:rPr>
          <w:rFonts w:cs="Times New Roman"/>
        </w:rPr>
        <w:t>Optional for verbal consent to share:</w:t>
      </w:r>
    </w:p>
    <w:p w14:paraId="332E76E6" w14:textId="77777777" w:rsidR="003515DC" w:rsidRPr="003515DC" w:rsidRDefault="003515DC" w:rsidP="003515DC">
      <w:pPr>
        <w:pBdr>
          <w:top w:val="single" w:sz="4" w:space="1" w:color="auto"/>
          <w:left w:val="single" w:sz="4" w:space="0" w:color="auto"/>
          <w:bottom w:val="single" w:sz="4" w:space="1" w:color="auto"/>
          <w:right w:val="single" w:sz="4" w:space="4" w:color="auto"/>
        </w:pBdr>
        <w:rPr>
          <w:rFonts w:cs="Times New Roman"/>
        </w:rPr>
      </w:pPr>
      <w:r w:rsidRPr="003515DC">
        <w:rPr>
          <w:rFonts w:cs="Times New Roman"/>
        </w:rPr>
        <w:t>Verbal Consent</w:t>
      </w:r>
    </w:p>
    <w:p w14:paraId="18942B80" w14:textId="77777777" w:rsidR="003515DC" w:rsidRPr="003515DC" w:rsidRDefault="003515DC" w:rsidP="003515DC">
      <w:pPr>
        <w:pBdr>
          <w:top w:val="single" w:sz="4" w:space="1" w:color="auto"/>
          <w:left w:val="single" w:sz="4" w:space="0" w:color="auto"/>
          <w:bottom w:val="single" w:sz="4" w:space="1" w:color="auto"/>
          <w:right w:val="single" w:sz="4" w:space="4" w:color="auto"/>
        </w:pBdr>
        <w:rPr>
          <w:rFonts w:cs="Times New Roman"/>
        </w:rPr>
      </w:pPr>
      <w:r w:rsidRPr="003515DC">
        <w:rPr>
          <w:rFonts w:cs="Times New Roman"/>
        </w:rPr>
        <w:t>Case Manager Signature</w:t>
      </w:r>
    </w:p>
    <w:p w14:paraId="4616C778" w14:textId="77777777" w:rsidR="00AF0C73" w:rsidRDefault="00AF0C73" w:rsidP="00AF0C73"/>
    <w:p w14:paraId="72EF1CD5" w14:textId="77777777" w:rsidR="00AF0C73" w:rsidRDefault="00AF0C73" w:rsidP="00AF0C73">
      <w:r>
        <w:t> </w:t>
      </w:r>
    </w:p>
    <w:p w14:paraId="7AF185F1" w14:textId="77777777" w:rsidR="003515DC" w:rsidRDefault="003515DC">
      <w:pPr>
        <w:rPr>
          <w:rFonts w:asciiTheme="majorHAnsi" w:eastAsiaTheme="majorEastAsia" w:hAnsiTheme="majorHAnsi" w:cstheme="majorBidi"/>
          <w:color w:val="003399" w:themeColor="accent1"/>
          <w:sz w:val="28"/>
          <w:szCs w:val="28"/>
        </w:rPr>
      </w:pPr>
      <w:r>
        <w:br w:type="page"/>
      </w:r>
    </w:p>
    <w:p w14:paraId="5A321A34" w14:textId="740EE845" w:rsidR="00AF0C73" w:rsidRDefault="00AF0C73" w:rsidP="00665D41">
      <w:pPr>
        <w:pStyle w:val="Heading2"/>
      </w:pPr>
      <w:bookmarkStart w:id="115" w:name="_Toc399312800"/>
      <w:r>
        <w:lastRenderedPageBreak/>
        <w:t>Sample 2</w:t>
      </w:r>
      <w:bookmarkEnd w:id="115"/>
    </w:p>
    <w:p w14:paraId="4F241C6C" w14:textId="77777777" w:rsidR="00AF0C73" w:rsidRDefault="00AF0C73" w:rsidP="00AF0C73"/>
    <w:p w14:paraId="543439C1" w14:textId="77777777" w:rsidR="003515DC" w:rsidRPr="005C2EFD" w:rsidRDefault="003515DC" w:rsidP="003515DC">
      <w:r w:rsidRPr="003B0928">
        <w:t>(Homeless Management Information System Name)</w:t>
      </w:r>
    </w:p>
    <w:p w14:paraId="72988B5C" w14:textId="77777777" w:rsidR="003515DC" w:rsidRPr="005C2EFD" w:rsidRDefault="003515DC" w:rsidP="003515DC">
      <w:r w:rsidRPr="005C2EFD">
        <w:t>VA SSVF Program Client Notification Form</w:t>
      </w:r>
    </w:p>
    <w:p w14:paraId="612737FD" w14:textId="77777777" w:rsidR="003515DC" w:rsidRPr="005C2EFD" w:rsidRDefault="003515DC" w:rsidP="003515DC">
      <w:r w:rsidRPr="005C2EFD">
        <w:rPr>
          <w:b/>
        </w:rPr>
        <w:t>(HMIS Name)</w:t>
      </w:r>
      <w:r w:rsidRPr="005C2EFD">
        <w:t xml:space="preserve"> is used by agencies working together to provide services to individuals and families experiencing homelessness. HMIS is administered and maintained by (</w:t>
      </w:r>
      <w:r w:rsidRPr="005C2EFD">
        <w:rPr>
          <w:b/>
        </w:rPr>
        <w:t>HMIS Lead Agency Name)</w:t>
      </w:r>
      <w:r w:rsidRPr="005C2EFD">
        <w:t>.  This system is required by the United States Department of Housing and Urban Development (HUD) and gathers identifying information on persons served in various housing programs to create an unduplicated count and picture of who receives what kind of housing-related services in (</w:t>
      </w:r>
      <w:r w:rsidRPr="005C2EFD">
        <w:rPr>
          <w:b/>
        </w:rPr>
        <w:t>Community Name)</w:t>
      </w:r>
      <w:r w:rsidRPr="005C2EFD">
        <w:t xml:space="preserve">.  </w:t>
      </w:r>
    </w:p>
    <w:p w14:paraId="389BD095" w14:textId="77777777" w:rsidR="003515DC" w:rsidRPr="005C2EFD" w:rsidRDefault="003515DC" w:rsidP="003515DC">
      <w:r w:rsidRPr="005C2EFD">
        <w:t xml:space="preserve">We collect and enter personal identifying information into </w:t>
      </w:r>
      <w:r w:rsidRPr="005C2EFD">
        <w:rPr>
          <w:b/>
        </w:rPr>
        <w:t>(HMIS Name)</w:t>
      </w:r>
      <w:r w:rsidRPr="005C2EFD">
        <w:t xml:space="preserve"> for reasons that are discussed in our privacy policy. Personal identifying information includes:  Name, Social Security Number, Date of Birth, and Zip Code of Last Permanent Residence.  On a monthly basis your personal identifying information and other information about services provided to you by the SSVF program will be shared with the US Department of Veteran Affairs for purposes of program administration, grant monitoring, and evaluation.</w:t>
      </w:r>
    </w:p>
    <w:p w14:paraId="4C9DBEA4" w14:textId="77777777" w:rsidR="003515DC" w:rsidRPr="005C2EFD" w:rsidRDefault="003515DC" w:rsidP="003515DC">
      <w:r w:rsidRPr="005C2EFD">
        <w:t>Release of identifying information to (HMIS Name)</w:t>
      </w:r>
    </w:p>
    <w:p w14:paraId="5AA7839A" w14:textId="77777777" w:rsidR="003515DC" w:rsidRPr="005C2EFD" w:rsidRDefault="003515DC" w:rsidP="003515DC">
      <w:r w:rsidRPr="005C2EFD">
        <w:t xml:space="preserve">All persons applying for benefits from the VA SSVF Program are required to provide identifying information to determine program eligibility. Each month the HMIS transfers information about persons served and services provided to the VA’s SSVF Data Repository. </w:t>
      </w:r>
    </w:p>
    <w:p w14:paraId="6770859B" w14:textId="77777777" w:rsidR="003515DC" w:rsidRPr="005C2EFD" w:rsidRDefault="003515DC" w:rsidP="003515DC">
      <w:r w:rsidRPr="005C2EFD">
        <w:t xml:space="preserve"> I have received a copy of and understand the </w:t>
      </w:r>
      <w:r w:rsidRPr="005C2EFD">
        <w:rPr>
          <w:b/>
        </w:rPr>
        <w:t>(Name of CoC)</w:t>
      </w:r>
      <w:r w:rsidRPr="005C2EFD">
        <w:t xml:space="preserve"> Privacy Policy</w:t>
      </w:r>
    </w:p>
    <w:p w14:paraId="62C28344" w14:textId="77777777" w:rsidR="003515DC" w:rsidRPr="005C2EFD" w:rsidRDefault="003515DC" w:rsidP="003515DC">
      <w:pPr>
        <w:rPr>
          <w:rFonts w:cs="Times New Roman"/>
        </w:rPr>
      </w:pPr>
    </w:p>
    <w:p w14:paraId="5B32C07C" w14:textId="77777777" w:rsidR="003515DC" w:rsidRPr="005C2EFD" w:rsidRDefault="003515DC" w:rsidP="003515DC">
      <w:pPr>
        <w:rPr>
          <w:rFonts w:cs="Times New Roman"/>
        </w:rPr>
      </w:pPr>
      <w:r w:rsidRPr="005C2EFD">
        <w:rPr>
          <w:rFonts w:cs="Times New Roman"/>
        </w:rPr>
        <w:t>________________________________           ____________________________        _______________</w:t>
      </w:r>
    </w:p>
    <w:p w14:paraId="450F4DC2" w14:textId="77777777" w:rsidR="003515DC" w:rsidRPr="005C2EFD" w:rsidRDefault="003515DC" w:rsidP="003515DC">
      <w:pPr>
        <w:rPr>
          <w:rFonts w:cs="Times New Roman"/>
        </w:rPr>
      </w:pPr>
      <w:r w:rsidRPr="005C2EFD">
        <w:rPr>
          <w:rFonts w:cs="Times New Roman"/>
        </w:rPr>
        <w:t>Client Name (please print)                                   Client Signature                                                Date</w:t>
      </w:r>
    </w:p>
    <w:p w14:paraId="7726D6DA" w14:textId="77777777" w:rsidR="003515DC" w:rsidRPr="005C2EFD" w:rsidRDefault="003515DC" w:rsidP="003515DC">
      <w:pPr>
        <w:rPr>
          <w:rFonts w:cs="Times New Roman"/>
        </w:rPr>
      </w:pPr>
    </w:p>
    <w:p w14:paraId="280D5F0F" w14:textId="77777777" w:rsidR="003515DC" w:rsidRPr="005C2EFD" w:rsidRDefault="003515DC" w:rsidP="003515DC">
      <w:pPr>
        <w:rPr>
          <w:rFonts w:cs="Times New Roman"/>
        </w:rPr>
      </w:pPr>
      <w:r w:rsidRPr="005C2EFD">
        <w:rPr>
          <w:rFonts w:cs="Times New Roman"/>
        </w:rPr>
        <w:t>________________________________</w:t>
      </w:r>
      <w:r w:rsidRPr="005C2EFD">
        <w:rPr>
          <w:rFonts w:cs="Times New Roman"/>
        </w:rPr>
        <w:tab/>
        <w:t xml:space="preserve">           ____________________________        ______________</w:t>
      </w:r>
    </w:p>
    <w:p w14:paraId="240491A7" w14:textId="77777777" w:rsidR="003515DC" w:rsidRPr="005C2EFD" w:rsidRDefault="003515DC" w:rsidP="003515DC">
      <w:pPr>
        <w:rPr>
          <w:rFonts w:cs="Times New Roman"/>
        </w:rPr>
      </w:pPr>
      <w:r w:rsidRPr="005C2EFD">
        <w:rPr>
          <w:rFonts w:cs="Times New Roman"/>
        </w:rPr>
        <w:t>Guardian Name (please print)</w:t>
      </w:r>
      <w:r w:rsidRPr="005C2EFD">
        <w:rPr>
          <w:rFonts w:cs="Times New Roman"/>
        </w:rPr>
        <w:tab/>
      </w:r>
      <w:r w:rsidRPr="005C2EFD">
        <w:rPr>
          <w:rFonts w:cs="Times New Roman"/>
        </w:rPr>
        <w:tab/>
        <w:t xml:space="preserve">           Guardian Signature</w:t>
      </w:r>
      <w:r w:rsidRPr="005C2EFD">
        <w:rPr>
          <w:rFonts w:cs="Times New Roman"/>
        </w:rPr>
        <w:tab/>
      </w:r>
      <w:r w:rsidRPr="005C2EFD">
        <w:rPr>
          <w:rFonts w:cs="Times New Roman"/>
        </w:rPr>
        <w:tab/>
      </w:r>
      <w:r w:rsidRPr="005C2EFD">
        <w:rPr>
          <w:rFonts w:cs="Times New Roman"/>
        </w:rPr>
        <w:tab/>
        <w:t xml:space="preserve">        Date</w:t>
      </w:r>
    </w:p>
    <w:p w14:paraId="10FF2F5A" w14:textId="01B92DA9" w:rsidR="003C3927" w:rsidRPr="00AF0C73" w:rsidRDefault="003C3927" w:rsidP="00AF0C73"/>
    <w:sectPr w:rsidR="003C3927" w:rsidRPr="00AF0C73" w:rsidSect="00824FA3">
      <w:footerReference w:type="default" r:id="rId4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B99AA" w14:textId="77777777" w:rsidR="00994A05" w:rsidRDefault="00994A05" w:rsidP="000013A8">
      <w:pPr>
        <w:spacing w:after="0" w:line="240" w:lineRule="auto"/>
      </w:pPr>
      <w:r>
        <w:separator/>
      </w:r>
    </w:p>
  </w:endnote>
  <w:endnote w:type="continuationSeparator" w:id="0">
    <w:p w14:paraId="7CB34CA0" w14:textId="77777777" w:rsidR="00994A05" w:rsidRDefault="00994A05" w:rsidP="00001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50" w:type="dxa"/>
      <w:tblLook w:val="04A0" w:firstRow="1" w:lastRow="0" w:firstColumn="1" w:lastColumn="0" w:noHBand="0" w:noVBand="1"/>
    </w:tblPr>
    <w:tblGrid>
      <w:gridCol w:w="4675"/>
      <w:gridCol w:w="5675"/>
    </w:tblGrid>
    <w:sdt>
      <w:sdtPr>
        <w:id w:val="1341190508"/>
        <w:docPartObj>
          <w:docPartGallery w:val="Page Numbers (Bottom of Page)"/>
          <w:docPartUnique/>
        </w:docPartObj>
      </w:sdtPr>
      <w:sdtEndPr/>
      <w:sdtContent>
        <w:tr w:rsidR="00BC2582" w14:paraId="7705A9F6" w14:textId="77777777" w:rsidTr="00824FA3">
          <w:tc>
            <w:tcPr>
              <w:tcW w:w="4675" w:type="dxa"/>
              <w:tcBorders>
                <w:top w:val="nil"/>
                <w:left w:val="nil"/>
                <w:bottom w:val="nil"/>
                <w:right w:val="nil"/>
              </w:tcBorders>
              <w:vAlign w:val="bottom"/>
            </w:tcPr>
            <w:p w14:paraId="5AA44857" w14:textId="15B5B8DC" w:rsidR="00BC2582" w:rsidRDefault="00BC2582" w:rsidP="00824FA3">
              <w:pPr>
                <w:pStyle w:val="Footer"/>
              </w:pPr>
              <w:r>
                <w:t>VA Data Guide – FY15</w:t>
              </w:r>
            </w:p>
          </w:tc>
          <w:tc>
            <w:tcPr>
              <w:tcW w:w="5675" w:type="dxa"/>
              <w:tcBorders>
                <w:top w:val="nil"/>
                <w:left w:val="nil"/>
                <w:bottom w:val="nil"/>
                <w:right w:val="nil"/>
              </w:tcBorders>
              <w:vAlign w:val="bottom"/>
            </w:tcPr>
            <w:p w14:paraId="6B780932" w14:textId="67B33629" w:rsidR="00BC2582" w:rsidRDefault="00BC2582" w:rsidP="00824FA3">
              <w:pPr>
                <w:pStyle w:val="Footer"/>
                <w:jc w:val="right"/>
              </w:pPr>
              <w:r w:rsidRPr="003E29F4">
                <w:rPr>
                  <w:i/>
                </w:rPr>
                <w:t>Page</w:t>
              </w:r>
              <w:r>
                <w:t xml:space="preserve"> </w:t>
              </w:r>
              <w:r w:rsidRPr="003E29F4">
                <w:rPr>
                  <w:color w:val="0066CC" w:themeColor="accent4"/>
                  <w:sz w:val="28"/>
                </w:rPr>
                <w:t>|</w:t>
              </w:r>
              <w:r>
                <w:t xml:space="preserve"> </w:t>
              </w:r>
              <w:r w:rsidRPr="003E29F4">
                <w:rPr>
                  <w:b/>
                  <w:color w:val="auto"/>
                </w:rPr>
                <w:fldChar w:fldCharType="begin"/>
              </w:r>
              <w:r w:rsidRPr="003E29F4">
                <w:rPr>
                  <w:b/>
                  <w:color w:val="auto"/>
                </w:rPr>
                <w:instrText xml:space="preserve"> PAGE   \* MERGEFORMAT </w:instrText>
              </w:r>
              <w:r w:rsidRPr="003E29F4">
                <w:rPr>
                  <w:b/>
                  <w:color w:val="auto"/>
                </w:rPr>
                <w:fldChar w:fldCharType="separate"/>
              </w:r>
              <w:r w:rsidR="00C762F1">
                <w:rPr>
                  <w:b/>
                  <w:noProof/>
                  <w:color w:val="auto"/>
                </w:rPr>
                <w:t>58</w:t>
              </w:r>
              <w:r w:rsidRPr="003E29F4">
                <w:rPr>
                  <w:b/>
                  <w:noProof/>
                  <w:color w:val="auto"/>
                </w:rPr>
                <w:fldChar w:fldCharType="end"/>
              </w:r>
            </w:p>
          </w:tc>
        </w:tr>
      </w:sdtContent>
    </w:sdt>
  </w:tbl>
  <w:p w14:paraId="1150471B" w14:textId="77777777" w:rsidR="00BC2582" w:rsidRDefault="00BC25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DD3C9" w14:textId="77777777" w:rsidR="00994A05" w:rsidRDefault="00994A05" w:rsidP="000013A8">
      <w:pPr>
        <w:spacing w:after="0" w:line="240" w:lineRule="auto"/>
      </w:pPr>
      <w:r>
        <w:separator/>
      </w:r>
    </w:p>
  </w:footnote>
  <w:footnote w:type="continuationSeparator" w:id="0">
    <w:p w14:paraId="41B73796" w14:textId="77777777" w:rsidR="00994A05" w:rsidRDefault="00994A05" w:rsidP="000013A8">
      <w:pPr>
        <w:spacing w:after="0" w:line="240" w:lineRule="auto"/>
      </w:pPr>
      <w:r>
        <w:continuationSeparator/>
      </w:r>
    </w:p>
  </w:footnote>
  <w:footnote w:id="1">
    <w:p w14:paraId="6CA30A88" w14:textId="6A99F83F" w:rsidR="00BC2582" w:rsidRDefault="00BC2582" w:rsidP="00DA7079">
      <w:pPr>
        <w:pStyle w:val="FootnoteText"/>
      </w:pPr>
      <w:r>
        <w:rPr>
          <w:rStyle w:val="FootnoteReference"/>
        </w:rPr>
        <w:footnoteRef/>
      </w:r>
      <w:r>
        <w:t xml:space="preserve"> The only exception is for grantees who are victim services providers as defined by the Violence </w:t>
      </w:r>
      <w:proofErr w:type="gramStart"/>
      <w:r>
        <w:t>Against</w:t>
      </w:r>
      <w:proofErr w:type="gramEnd"/>
      <w:r>
        <w:t xml:space="preserve"> Women Act.  </w:t>
      </w:r>
    </w:p>
  </w:footnote>
  <w:footnote w:id="2">
    <w:p w14:paraId="7F9D22E7" w14:textId="5350E3F9" w:rsidR="00BC2582" w:rsidRDefault="00BC2582">
      <w:pPr>
        <w:pStyle w:val="FootnoteText"/>
      </w:pPr>
      <w:r>
        <w:rPr>
          <w:rStyle w:val="FootnoteReference"/>
        </w:rPr>
        <w:footnoteRef/>
      </w:r>
      <w:r>
        <w:t xml:space="preserve"> The ‘Street Outreach’ project type shoul</w:t>
      </w:r>
      <w:r w:rsidR="000A5935">
        <w:t>d not be used for this purpose.</w:t>
      </w:r>
    </w:p>
  </w:footnote>
  <w:footnote w:id="3">
    <w:p w14:paraId="243A6A79" w14:textId="5075B339" w:rsidR="00BC2582" w:rsidRDefault="00BC2582" w:rsidP="004907D0">
      <w:pPr>
        <w:pStyle w:val="FootnoteText"/>
      </w:pPr>
      <w:r>
        <w:rPr>
          <w:rStyle w:val="FootnoteReference"/>
        </w:rPr>
        <w:footnoteRef/>
      </w:r>
      <w:r>
        <w:t xml:space="preserve"> The </w:t>
      </w:r>
      <w:r w:rsidRPr="0097530B">
        <w:t xml:space="preserve">Violence </w:t>
      </w:r>
      <w:proofErr w:type="gramStart"/>
      <w:r w:rsidRPr="0097530B">
        <w:t>Against</w:t>
      </w:r>
      <w:proofErr w:type="gramEnd"/>
      <w:r w:rsidRPr="0097530B">
        <w:t xml:space="preserve"> Women and Department of Justice Reauthorization Act of 2005 </w:t>
      </w:r>
      <w:r>
        <w:t xml:space="preserve">prohibits victim services providers from entering any personal identifying information about any victim into the Homeless Management Information Systems (HMIS). </w:t>
      </w:r>
      <w:r w:rsidRPr="00317EDE">
        <w:t>Victim service provider</w:t>
      </w:r>
      <w:r>
        <w:t>s are</w:t>
      </w:r>
      <w:r w:rsidRPr="00317EDE">
        <w:t xml:space="preserve"> nonprofit</w:t>
      </w:r>
      <w:r>
        <w:t>, non-governmental</w:t>
      </w:r>
      <w:r w:rsidRPr="00317EDE">
        <w:t xml:space="preserve"> organizations whose primary mission is to provide services to victims of domestic violence</w:t>
      </w:r>
      <w:r>
        <w:t xml:space="preserve">, dating violence, sexual assault, or stalking.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6E4"/>
    <w:multiLevelType w:val="hybridMultilevel"/>
    <w:tmpl w:val="5DD894B4"/>
    <w:lvl w:ilvl="0" w:tplc="9FCAA864">
      <w:numFmt w:val="bullet"/>
      <w:lvlText w:val="•"/>
      <w:lvlJc w:val="left"/>
      <w:pPr>
        <w:ind w:left="720" w:hanging="360"/>
      </w:pPr>
      <w:rPr>
        <w:rFonts w:ascii="Calibri" w:hAnsi="Calibri" w:cstheme="minorBidi" w:hint="default"/>
        <w:color w:val="00339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34933"/>
    <w:multiLevelType w:val="multilevel"/>
    <w:tmpl w:val="0164AE30"/>
    <w:numStyleLink w:val="StyleStyleBulletedWingdingssymbolLeft075Hanging019"/>
  </w:abstractNum>
  <w:abstractNum w:abstractNumId="2">
    <w:nsid w:val="0AE22F61"/>
    <w:multiLevelType w:val="multilevel"/>
    <w:tmpl w:val="5C5EF6A0"/>
    <w:numStyleLink w:val="StyleBulletedSymbolsymbolLeft025Hanging025"/>
  </w:abstractNum>
  <w:abstractNum w:abstractNumId="3">
    <w:nsid w:val="0B020D7D"/>
    <w:multiLevelType w:val="multilevel"/>
    <w:tmpl w:val="5C5EF6A0"/>
    <w:numStyleLink w:val="StyleBulletedSymbolsymbolLeft025Hanging025"/>
  </w:abstractNum>
  <w:abstractNum w:abstractNumId="4">
    <w:nsid w:val="0FFA12C5"/>
    <w:multiLevelType w:val="hybridMultilevel"/>
    <w:tmpl w:val="9B08F5BA"/>
    <w:lvl w:ilvl="0" w:tplc="1BC006C6">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EE1DCC"/>
    <w:multiLevelType w:val="hybridMultilevel"/>
    <w:tmpl w:val="AF48FB00"/>
    <w:lvl w:ilvl="0" w:tplc="04090003">
      <w:start w:val="1"/>
      <w:numFmt w:val="bullet"/>
      <w:lvlText w:val="o"/>
      <w:lvlJc w:val="left"/>
      <w:pPr>
        <w:ind w:left="2148" w:hanging="360"/>
      </w:pPr>
      <w:rPr>
        <w:rFonts w:ascii="Courier New" w:hAnsi="Courier New" w:cs="Courier New"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6">
    <w:nsid w:val="181B04A7"/>
    <w:multiLevelType w:val="multilevel"/>
    <w:tmpl w:val="5C5EF6A0"/>
    <w:numStyleLink w:val="StyleBulletedSymbolsymbolLeft025Hanging025"/>
  </w:abstractNum>
  <w:abstractNum w:abstractNumId="7">
    <w:nsid w:val="1AB550D4"/>
    <w:multiLevelType w:val="hybridMultilevel"/>
    <w:tmpl w:val="4EB4A4A4"/>
    <w:lvl w:ilvl="0" w:tplc="B074F56C">
      <w:numFmt w:val="bullet"/>
      <w:pStyle w:val="ListParagraph"/>
      <w:lvlText w:val="•"/>
      <w:lvlJc w:val="left"/>
      <w:pPr>
        <w:ind w:left="1065" w:hanging="705"/>
      </w:pPr>
      <w:rPr>
        <w:rFonts w:ascii="Calibri" w:hAnsi="Calibri" w:cstheme="minorBidi" w:hint="default"/>
        <w:color w:val="003399"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9C5E50"/>
    <w:multiLevelType w:val="multilevel"/>
    <w:tmpl w:val="5C5EF6A0"/>
    <w:numStyleLink w:val="StyleBulletedSymbolsymbolLeft025Hanging025"/>
  </w:abstractNum>
  <w:abstractNum w:abstractNumId="9">
    <w:nsid w:val="2414445A"/>
    <w:multiLevelType w:val="multilevel"/>
    <w:tmpl w:val="5C5EF6A0"/>
    <w:numStyleLink w:val="StyleBulletedSymbolsymbolLeft025Hanging025"/>
  </w:abstractNum>
  <w:abstractNum w:abstractNumId="10">
    <w:nsid w:val="258D4B53"/>
    <w:multiLevelType w:val="multilevel"/>
    <w:tmpl w:val="0164AE30"/>
    <w:numStyleLink w:val="StyleBulletedWingdingssymbolLeft075Hanging019"/>
  </w:abstractNum>
  <w:abstractNum w:abstractNumId="11">
    <w:nsid w:val="33D24F3A"/>
    <w:multiLevelType w:val="multilevel"/>
    <w:tmpl w:val="5C5EF6A0"/>
    <w:numStyleLink w:val="StyleBulletedSymbolsymbolLeft025Hanging025"/>
  </w:abstractNum>
  <w:abstractNum w:abstractNumId="12">
    <w:nsid w:val="36F34C35"/>
    <w:multiLevelType w:val="multilevel"/>
    <w:tmpl w:val="0164AE30"/>
    <w:styleLink w:val="StyleStyleBulletedWingdingssymbolLeft075Hanging019"/>
    <w:lvl w:ilvl="0">
      <w:start w:val="1"/>
      <w:numFmt w:val="bullet"/>
      <w:lvlText w:val=""/>
      <w:lvlJc w:val="left"/>
      <w:pPr>
        <w:ind w:left="1800" w:hanging="360"/>
      </w:pPr>
      <w:rPr>
        <w:rFonts w:ascii="Wingdings" w:hAnsi="Wingdings"/>
        <w:color w:val="003399" w:themeColor="accent1"/>
        <w:sz w:val="22"/>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3">
    <w:nsid w:val="432B7997"/>
    <w:multiLevelType w:val="multilevel"/>
    <w:tmpl w:val="5C5EF6A0"/>
    <w:numStyleLink w:val="StyleBulletedSymbolsymbolLeft025Hanging025"/>
  </w:abstractNum>
  <w:abstractNum w:abstractNumId="14">
    <w:nsid w:val="435734C4"/>
    <w:multiLevelType w:val="hybridMultilevel"/>
    <w:tmpl w:val="CB4CC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D450C1"/>
    <w:multiLevelType w:val="multilevel"/>
    <w:tmpl w:val="5C5EF6A0"/>
    <w:numStyleLink w:val="StyleBulletedSymbolsymbolLeft025Hanging025"/>
  </w:abstractNum>
  <w:abstractNum w:abstractNumId="16">
    <w:nsid w:val="50F229DB"/>
    <w:multiLevelType w:val="hybridMultilevel"/>
    <w:tmpl w:val="D06EC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135321E"/>
    <w:multiLevelType w:val="multilevel"/>
    <w:tmpl w:val="5C5EF6A0"/>
    <w:numStyleLink w:val="StyleBulletedSymbolsymbolLeft025Hanging025"/>
  </w:abstractNum>
  <w:abstractNum w:abstractNumId="18">
    <w:nsid w:val="5A8C7DA8"/>
    <w:multiLevelType w:val="multilevel"/>
    <w:tmpl w:val="0164AE30"/>
    <w:styleLink w:val="StyleBulletedWingdingssymbolLeft075Hanging019"/>
    <w:lvl w:ilvl="0">
      <w:start w:val="1"/>
      <w:numFmt w:val="bullet"/>
      <w:lvlText w:val=""/>
      <w:lvlJc w:val="left"/>
      <w:pPr>
        <w:ind w:left="1800" w:hanging="360"/>
      </w:pPr>
      <w:rPr>
        <w:rFonts w:ascii="Wingdings" w:hAnsi="Wingdings"/>
        <w:color w:val="003399" w:themeColor="accent1"/>
        <w:sz w:val="22"/>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9">
    <w:nsid w:val="5BD41E10"/>
    <w:multiLevelType w:val="hybridMultilevel"/>
    <w:tmpl w:val="CFACAEA6"/>
    <w:lvl w:ilvl="0" w:tplc="7C9CCBCC">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0265D6"/>
    <w:multiLevelType w:val="multilevel"/>
    <w:tmpl w:val="5C5EF6A0"/>
    <w:numStyleLink w:val="StyleBulletedSymbolsymbolLeft025Hanging025"/>
  </w:abstractNum>
  <w:abstractNum w:abstractNumId="21">
    <w:nsid w:val="5DC21FE9"/>
    <w:multiLevelType w:val="hybridMultilevel"/>
    <w:tmpl w:val="F0687AEC"/>
    <w:lvl w:ilvl="0" w:tplc="9FCAA864">
      <w:numFmt w:val="bullet"/>
      <w:lvlText w:val="•"/>
      <w:lvlJc w:val="left"/>
      <w:pPr>
        <w:ind w:left="720" w:hanging="360"/>
      </w:pPr>
      <w:rPr>
        <w:rFonts w:ascii="Calibri" w:hAnsi="Calibri" w:cstheme="minorBidi" w:hint="default"/>
        <w:color w:val="003399" w:themeColor="accent1"/>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524205"/>
    <w:multiLevelType w:val="hybridMultilevel"/>
    <w:tmpl w:val="D7FC7C16"/>
    <w:lvl w:ilvl="0" w:tplc="81F88EDA">
      <w:start w:val="1"/>
      <w:numFmt w:val="bullet"/>
      <w:lvlText w:val=""/>
      <w:lvlJc w:val="left"/>
      <w:pPr>
        <w:ind w:left="1440" w:hanging="360"/>
      </w:pPr>
      <w:rPr>
        <w:rFonts w:ascii="Symbol" w:hAnsi="Symbol" w:hint="default"/>
        <w:color w:val="4AABC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272B56"/>
    <w:multiLevelType w:val="multilevel"/>
    <w:tmpl w:val="5C5EF6A0"/>
    <w:numStyleLink w:val="StyleBulletedSymbolsymbolLeft025Hanging025"/>
  </w:abstractNum>
  <w:abstractNum w:abstractNumId="24">
    <w:nsid w:val="665E6255"/>
    <w:multiLevelType w:val="multilevel"/>
    <w:tmpl w:val="5C5EF6A0"/>
    <w:numStyleLink w:val="StyleBulletedSymbolsymbolLeft025Hanging025"/>
  </w:abstractNum>
  <w:abstractNum w:abstractNumId="25">
    <w:nsid w:val="71534685"/>
    <w:multiLevelType w:val="multilevel"/>
    <w:tmpl w:val="5C5EF6A0"/>
    <w:numStyleLink w:val="StyleBulletedSymbolsymbolLeft025Hanging025"/>
  </w:abstractNum>
  <w:abstractNum w:abstractNumId="26">
    <w:nsid w:val="71FF0F80"/>
    <w:multiLevelType w:val="hybridMultilevel"/>
    <w:tmpl w:val="B8E4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9A1B20"/>
    <w:multiLevelType w:val="multilevel"/>
    <w:tmpl w:val="5C5EF6A0"/>
    <w:numStyleLink w:val="StyleBulletedSymbolsymbolLeft025Hanging025"/>
  </w:abstractNum>
  <w:abstractNum w:abstractNumId="28">
    <w:nsid w:val="73FA093A"/>
    <w:multiLevelType w:val="hybridMultilevel"/>
    <w:tmpl w:val="C9AEA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74B4122"/>
    <w:multiLevelType w:val="multilevel"/>
    <w:tmpl w:val="5C5EF6A0"/>
    <w:styleLink w:val="StyleBulletedSymbolsymbolLeft025Hanging025"/>
    <w:lvl w:ilvl="0">
      <w:start w:val="1"/>
      <w:numFmt w:val="bullet"/>
      <w:lvlText w:val=""/>
      <w:lvlJc w:val="left"/>
      <w:pPr>
        <w:ind w:left="720" w:hanging="360"/>
      </w:pPr>
      <w:rPr>
        <w:rFonts w:ascii="Symbol" w:hAnsi="Symbol"/>
        <w:color w:val="003399" w:themeColor="accent1"/>
        <w:sz w:val="22"/>
      </w:rPr>
    </w:lvl>
    <w:lvl w:ilvl="1">
      <w:start w:val="1"/>
      <w:numFmt w:val="bullet"/>
      <w:lvlText w:val=""/>
      <w:lvlJc w:val="left"/>
      <w:pPr>
        <w:ind w:left="1440" w:hanging="360"/>
      </w:pPr>
      <w:rPr>
        <w:rFonts w:ascii="Wingdings" w:hAnsi="Wingdings" w:cs="Courier New" w:hint="default"/>
        <w:color w:val="003399"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90911E7"/>
    <w:multiLevelType w:val="multilevel"/>
    <w:tmpl w:val="5C5EF6A0"/>
    <w:numStyleLink w:val="StyleBulletedSymbolsymbolLeft025Hanging025"/>
  </w:abstractNum>
  <w:num w:numId="1">
    <w:abstractNumId w:val="7"/>
  </w:num>
  <w:num w:numId="2">
    <w:abstractNumId w:val="19"/>
  </w:num>
  <w:num w:numId="3">
    <w:abstractNumId w:val="4"/>
  </w:num>
  <w:num w:numId="4">
    <w:abstractNumId w:val="18"/>
  </w:num>
  <w:num w:numId="5">
    <w:abstractNumId w:val="29"/>
  </w:num>
  <w:num w:numId="6">
    <w:abstractNumId w:val="13"/>
  </w:num>
  <w:num w:numId="7">
    <w:abstractNumId w:val="30"/>
  </w:num>
  <w:num w:numId="8">
    <w:abstractNumId w:val="2"/>
  </w:num>
  <w:num w:numId="9">
    <w:abstractNumId w:val="24"/>
  </w:num>
  <w:num w:numId="10">
    <w:abstractNumId w:val="8"/>
  </w:num>
  <w:num w:numId="11">
    <w:abstractNumId w:val="23"/>
  </w:num>
  <w:num w:numId="12">
    <w:abstractNumId w:val="15"/>
  </w:num>
  <w:num w:numId="13">
    <w:abstractNumId w:val="17"/>
  </w:num>
  <w:num w:numId="14">
    <w:abstractNumId w:val="27"/>
  </w:num>
  <w:num w:numId="15">
    <w:abstractNumId w:val="20"/>
  </w:num>
  <w:num w:numId="16">
    <w:abstractNumId w:val="3"/>
  </w:num>
  <w:num w:numId="17">
    <w:abstractNumId w:val="6"/>
  </w:num>
  <w:num w:numId="18">
    <w:abstractNumId w:val="11"/>
  </w:num>
  <w:num w:numId="19">
    <w:abstractNumId w:val="9"/>
  </w:num>
  <w:num w:numId="20">
    <w:abstractNumId w:val="25"/>
  </w:num>
  <w:num w:numId="21">
    <w:abstractNumId w:val="10"/>
  </w:num>
  <w:num w:numId="22">
    <w:abstractNumId w:val="12"/>
  </w:num>
  <w:num w:numId="23">
    <w:abstractNumId w:val="1"/>
  </w:num>
  <w:num w:numId="24">
    <w:abstractNumId w:val="0"/>
  </w:num>
  <w:num w:numId="25">
    <w:abstractNumId w:val="21"/>
  </w:num>
  <w:num w:numId="26">
    <w:abstractNumId w:val="14"/>
  </w:num>
  <w:num w:numId="27">
    <w:abstractNumId w:val="28"/>
  </w:num>
  <w:num w:numId="28">
    <w:abstractNumId w:val="5"/>
  </w:num>
  <w:num w:numId="29">
    <w:abstractNumId w:val="26"/>
  </w:num>
  <w:num w:numId="30">
    <w:abstractNumId w:val="16"/>
  </w:num>
  <w:num w:numId="31">
    <w:abstractNumId w:val="22"/>
  </w:num>
  <w:num w:numId="32">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AF9"/>
    <w:rsid w:val="000013A8"/>
    <w:rsid w:val="00011C0E"/>
    <w:rsid w:val="00023C45"/>
    <w:rsid w:val="00030532"/>
    <w:rsid w:val="00032E2C"/>
    <w:rsid w:val="00053A74"/>
    <w:rsid w:val="000560FB"/>
    <w:rsid w:val="00061C2F"/>
    <w:rsid w:val="00062E1A"/>
    <w:rsid w:val="000679A0"/>
    <w:rsid w:val="00071C18"/>
    <w:rsid w:val="00092084"/>
    <w:rsid w:val="000A5935"/>
    <w:rsid w:val="000C6BBF"/>
    <w:rsid w:val="000E6390"/>
    <w:rsid w:val="00103B6B"/>
    <w:rsid w:val="001265E4"/>
    <w:rsid w:val="00144D3A"/>
    <w:rsid w:val="001576C0"/>
    <w:rsid w:val="00195624"/>
    <w:rsid w:val="001E576C"/>
    <w:rsid w:val="0021367F"/>
    <w:rsid w:val="0022585C"/>
    <w:rsid w:val="00231AC5"/>
    <w:rsid w:val="002420D2"/>
    <w:rsid w:val="002576A2"/>
    <w:rsid w:val="00261666"/>
    <w:rsid w:val="002627DB"/>
    <w:rsid w:val="00267C45"/>
    <w:rsid w:val="002702C3"/>
    <w:rsid w:val="0028343D"/>
    <w:rsid w:val="00286C59"/>
    <w:rsid w:val="00295DF4"/>
    <w:rsid w:val="00297B29"/>
    <w:rsid w:val="002A5A8C"/>
    <w:rsid w:val="002B574C"/>
    <w:rsid w:val="002C6C5B"/>
    <w:rsid w:val="002E5C97"/>
    <w:rsid w:val="00302A4A"/>
    <w:rsid w:val="003142B5"/>
    <w:rsid w:val="00317EDE"/>
    <w:rsid w:val="00322D4D"/>
    <w:rsid w:val="00341EEE"/>
    <w:rsid w:val="003515DC"/>
    <w:rsid w:val="00352E92"/>
    <w:rsid w:val="00362E79"/>
    <w:rsid w:val="0036369C"/>
    <w:rsid w:val="00366155"/>
    <w:rsid w:val="00394C63"/>
    <w:rsid w:val="003A1771"/>
    <w:rsid w:val="003A60D7"/>
    <w:rsid w:val="003C3927"/>
    <w:rsid w:val="003E29F4"/>
    <w:rsid w:val="003E404F"/>
    <w:rsid w:val="003F7F6B"/>
    <w:rsid w:val="004029EA"/>
    <w:rsid w:val="00407ED3"/>
    <w:rsid w:val="00410DA6"/>
    <w:rsid w:val="004215C1"/>
    <w:rsid w:val="00452516"/>
    <w:rsid w:val="004853E3"/>
    <w:rsid w:val="004907D0"/>
    <w:rsid w:val="00492054"/>
    <w:rsid w:val="004A043B"/>
    <w:rsid w:val="004B3F15"/>
    <w:rsid w:val="004C24FB"/>
    <w:rsid w:val="004D5A4F"/>
    <w:rsid w:val="004D6444"/>
    <w:rsid w:val="004E46EA"/>
    <w:rsid w:val="00512A19"/>
    <w:rsid w:val="005339C9"/>
    <w:rsid w:val="00573C51"/>
    <w:rsid w:val="005A2555"/>
    <w:rsid w:val="005A3F5E"/>
    <w:rsid w:val="005A6463"/>
    <w:rsid w:val="005A70EC"/>
    <w:rsid w:val="005E7D42"/>
    <w:rsid w:val="006625E0"/>
    <w:rsid w:val="00665D41"/>
    <w:rsid w:val="00673A63"/>
    <w:rsid w:val="00674B6A"/>
    <w:rsid w:val="006853A0"/>
    <w:rsid w:val="006A34D7"/>
    <w:rsid w:val="006D0794"/>
    <w:rsid w:val="006E41FC"/>
    <w:rsid w:val="006F6082"/>
    <w:rsid w:val="006F7A57"/>
    <w:rsid w:val="00710AF4"/>
    <w:rsid w:val="00724DBE"/>
    <w:rsid w:val="00726541"/>
    <w:rsid w:val="00727A17"/>
    <w:rsid w:val="0077398C"/>
    <w:rsid w:val="00787197"/>
    <w:rsid w:val="00792DBD"/>
    <w:rsid w:val="0079403D"/>
    <w:rsid w:val="007B42E1"/>
    <w:rsid w:val="007F700B"/>
    <w:rsid w:val="00810B7D"/>
    <w:rsid w:val="00824FA3"/>
    <w:rsid w:val="00837A50"/>
    <w:rsid w:val="008808DE"/>
    <w:rsid w:val="008A2136"/>
    <w:rsid w:val="008D4F21"/>
    <w:rsid w:val="008E69C4"/>
    <w:rsid w:val="008E7924"/>
    <w:rsid w:val="008F65DD"/>
    <w:rsid w:val="009130FE"/>
    <w:rsid w:val="0091443C"/>
    <w:rsid w:val="009154F6"/>
    <w:rsid w:val="00933FE5"/>
    <w:rsid w:val="009356A8"/>
    <w:rsid w:val="00947263"/>
    <w:rsid w:val="0099099E"/>
    <w:rsid w:val="00994A05"/>
    <w:rsid w:val="0099754A"/>
    <w:rsid w:val="009A3832"/>
    <w:rsid w:val="00A13E45"/>
    <w:rsid w:val="00A72171"/>
    <w:rsid w:val="00A8211E"/>
    <w:rsid w:val="00A967CD"/>
    <w:rsid w:val="00AB7AF9"/>
    <w:rsid w:val="00AC2DE4"/>
    <w:rsid w:val="00AE04BB"/>
    <w:rsid w:val="00AE4A5E"/>
    <w:rsid w:val="00AF0C73"/>
    <w:rsid w:val="00B44B15"/>
    <w:rsid w:val="00B85568"/>
    <w:rsid w:val="00BC2582"/>
    <w:rsid w:val="00BC36EB"/>
    <w:rsid w:val="00BC4CBA"/>
    <w:rsid w:val="00BF27A4"/>
    <w:rsid w:val="00C271D2"/>
    <w:rsid w:val="00C52173"/>
    <w:rsid w:val="00C71E60"/>
    <w:rsid w:val="00C762F1"/>
    <w:rsid w:val="00C76A26"/>
    <w:rsid w:val="00C94CBA"/>
    <w:rsid w:val="00CB637F"/>
    <w:rsid w:val="00CC6670"/>
    <w:rsid w:val="00CD4564"/>
    <w:rsid w:val="00D12357"/>
    <w:rsid w:val="00D35D18"/>
    <w:rsid w:val="00D412CB"/>
    <w:rsid w:val="00D45E79"/>
    <w:rsid w:val="00D65F7B"/>
    <w:rsid w:val="00DA595F"/>
    <w:rsid w:val="00DA66BB"/>
    <w:rsid w:val="00DA7079"/>
    <w:rsid w:val="00DB1FF6"/>
    <w:rsid w:val="00DD6E28"/>
    <w:rsid w:val="00DE375E"/>
    <w:rsid w:val="00DE4CDC"/>
    <w:rsid w:val="00E20B0A"/>
    <w:rsid w:val="00EE4278"/>
    <w:rsid w:val="00F4006B"/>
    <w:rsid w:val="00F54CAB"/>
    <w:rsid w:val="00F70B77"/>
    <w:rsid w:val="00F82372"/>
    <w:rsid w:val="00F911F0"/>
    <w:rsid w:val="00FA11AD"/>
    <w:rsid w:val="00FF6CF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F9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F4"/>
    <w:rPr>
      <w:sz w:val="22"/>
    </w:rPr>
  </w:style>
  <w:style w:type="paragraph" w:styleId="Heading1">
    <w:name w:val="heading 1"/>
    <w:basedOn w:val="Normal"/>
    <w:next w:val="Normal"/>
    <w:link w:val="Heading1Char"/>
    <w:uiPriority w:val="9"/>
    <w:qFormat/>
    <w:rsid w:val="009154F6"/>
    <w:pPr>
      <w:keepNext/>
      <w:keepLines/>
      <w:pBdr>
        <w:bottom w:val="single" w:sz="4" w:space="1" w:color="003399" w:themeColor="accent1"/>
      </w:pBdr>
      <w:spacing w:before="400" w:after="40" w:line="240" w:lineRule="auto"/>
      <w:outlineLvl w:val="0"/>
    </w:pPr>
    <w:rPr>
      <w:rFonts w:asciiTheme="majorHAnsi" w:eastAsiaTheme="majorEastAsia" w:hAnsiTheme="majorHAnsi" w:cstheme="majorBidi"/>
      <w:color w:val="00194C" w:themeColor="accent1" w:themeShade="80"/>
      <w:sz w:val="32"/>
      <w:szCs w:val="32"/>
    </w:rPr>
  </w:style>
  <w:style w:type="paragraph" w:styleId="Heading2">
    <w:name w:val="heading 2"/>
    <w:basedOn w:val="Normal"/>
    <w:next w:val="Normal"/>
    <w:link w:val="Heading2Char"/>
    <w:uiPriority w:val="9"/>
    <w:unhideWhenUsed/>
    <w:qFormat/>
    <w:pPr>
      <w:keepNext/>
      <w:keepLines/>
      <w:spacing w:before="160" w:after="0" w:line="240" w:lineRule="auto"/>
      <w:outlineLvl w:val="1"/>
    </w:pPr>
    <w:rPr>
      <w:rFonts w:asciiTheme="majorHAnsi" w:eastAsiaTheme="majorEastAsia" w:hAnsiTheme="majorHAnsi" w:cstheme="majorBidi"/>
      <w:color w:val="003399" w:themeColor="accent1"/>
      <w:sz w:val="28"/>
      <w:szCs w:val="28"/>
    </w:rPr>
  </w:style>
  <w:style w:type="paragraph" w:styleId="Heading3">
    <w:name w:val="heading 3"/>
    <w:basedOn w:val="Normal"/>
    <w:next w:val="Normal"/>
    <w:link w:val="Heading3Char"/>
    <w:uiPriority w:val="9"/>
    <w:unhideWhenUsed/>
    <w:qFormat/>
    <w:rsid w:val="0021367F"/>
    <w:pPr>
      <w:keepNext/>
      <w:keepLines/>
      <w:spacing w:before="80" w:after="0" w:line="240" w:lineRule="auto"/>
      <w:outlineLvl w:val="2"/>
    </w:pPr>
    <w:rPr>
      <w:rFonts w:asciiTheme="majorHAnsi" w:eastAsiaTheme="majorEastAsia" w:hAnsiTheme="majorHAnsi" w:cstheme="majorBidi"/>
      <w:color w:val="0066CC" w:themeColor="accent4"/>
      <w:sz w:val="26"/>
      <w:szCs w:val="26"/>
    </w:rPr>
  </w:style>
  <w:style w:type="paragraph" w:styleId="Heading4">
    <w:name w:val="heading 4"/>
    <w:basedOn w:val="Normal"/>
    <w:next w:val="Normal"/>
    <w:link w:val="Heading4Char"/>
    <w:uiPriority w:val="9"/>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3399" w:themeColor="accent1"/>
      <w:spacing w:val="-7"/>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color w:val="003399" w:themeColor="accent1"/>
      <w:spacing w:val="-7"/>
      <w:sz w:val="64"/>
      <w:szCs w:val="64"/>
    </w:rPr>
  </w:style>
  <w:style w:type="paragraph" w:styleId="Subtitle">
    <w:name w:val="Subtitle"/>
    <w:basedOn w:val="Normal"/>
    <w:next w:val="Normal"/>
    <w:link w:val="SubtitleChar"/>
    <w:uiPriority w:val="11"/>
    <w:qFormat/>
    <w:rsid w:val="00C94CBA"/>
    <w:pPr>
      <w:numPr>
        <w:ilvl w:val="1"/>
      </w:numPr>
      <w:spacing w:after="240" w:line="240" w:lineRule="auto"/>
    </w:pPr>
    <w:rPr>
      <w:rFonts w:asciiTheme="majorHAnsi" w:eastAsiaTheme="majorEastAsia" w:hAnsiTheme="majorHAnsi" w:cstheme="majorBidi"/>
      <w:color w:val="404040" w:themeColor="text1" w:themeTint="BF"/>
      <w:sz w:val="26"/>
      <w:szCs w:val="28"/>
    </w:rPr>
  </w:style>
  <w:style w:type="character" w:customStyle="1" w:styleId="SubtitleChar">
    <w:name w:val="Subtitle Char"/>
    <w:basedOn w:val="DefaultParagraphFont"/>
    <w:link w:val="Subtitle"/>
    <w:uiPriority w:val="11"/>
    <w:rsid w:val="00C94CBA"/>
    <w:rPr>
      <w:rFonts w:asciiTheme="majorHAnsi" w:eastAsiaTheme="majorEastAsia" w:hAnsiTheme="majorHAnsi" w:cstheme="majorBidi"/>
      <w:color w:val="404040" w:themeColor="text1" w:themeTint="BF"/>
      <w:sz w:val="26"/>
      <w:szCs w:val="28"/>
    </w:rPr>
  </w:style>
  <w:style w:type="character" w:customStyle="1" w:styleId="Heading1Char">
    <w:name w:val="Heading 1 Char"/>
    <w:basedOn w:val="DefaultParagraphFont"/>
    <w:link w:val="Heading1"/>
    <w:uiPriority w:val="9"/>
    <w:rsid w:val="009154F6"/>
    <w:rPr>
      <w:rFonts w:asciiTheme="majorHAnsi" w:eastAsiaTheme="majorEastAsia" w:hAnsiTheme="majorHAnsi" w:cstheme="majorBidi"/>
      <w:color w:val="00194C" w:themeColor="accent1" w:themeShade="8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3399" w:themeColor="accent1"/>
      <w:sz w:val="28"/>
      <w:szCs w:val="28"/>
    </w:rPr>
  </w:style>
  <w:style w:type="character" w:customStyle="1" w:styleId="Heading3Char">
    <w:name w:val="Heading 3 Char"/>
    <w:basedOn w:val="DefaultParagraphFont"/>
    <w:link w:val="Heading3"/>
    <w:uiPriority w:val="9"/>
    <w:rsid w:val="0021367F"/>
    <w:rPr>
      <w:rFonts w:asciiTheme="majorHAnsi" w:eastAsiaTheme="majorEastAsia" w:hAnsiTheme="majorHAnsi" w:cstheme="majorBidi"/>
      <w:color w:val="0066CC" w:themeColor="accent4"/>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SubtleEmphasis">
    <w:name w:val="Subtle Emphasis"/>
    <w:basedOn w:val="DefaultParagraphFont"/>
    <w:uiPriority w:val="19"/>
    <w:qFormat/>
    <w:rPr>
      <w:i/>
      <w:iCs/>
      <w:color w:val="595959" w:themeColor="text1" w:themeTint="A6"/>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03399"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03399" w:themeColor="accent1"/>
      <w:sz w:val="28"/>
      <w:szCs w:val="28"/>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Caption">
    <w:name w:val="caption"/>
    <w:basedOn w:val="Normal"/>
    <w:next w:val="Normal"/>
    <w:uiPriority w:val="35"/>
    <w:semiHidden/>
    <w:unhideWhenUsed/>
    <w:qFormat/>
    <w:pPr>
      <w:spacing w:line="240" w:lineRule="auto"/>
    </w:pPr>
    <w:rPr>
      <w:b/>
      <w:bCs/>
      <w:color w:val="404040" w:themeColor="text1" w:themeTint="BF"/>
    </w:rPr>
  </w:style>
  <w:style w:type="paragraph" w:styleId="TOCHeading">
    <w:name w:val="TOC Heading"/>
    <w:basedOn w:val="Heading1"/>
    <w:next w:val="Normal"/>
    <w:uiPriority w:val="39"/>
    <w:unhideWhenUsed/>
    <w:qFormat/>
    <w:pPr>
      <w:outlineLvl w:val="9"/>
    </w:pPr>
  </w:style>
  <w:style w:type="paragraph" w:styleId="NoSpacing">
    <w:name w:val="No Spacing"/>
    <w:link w:val="NoSpacingChar"/>
    <w:uiPriority w:val="1"/>
    <w:qFormat/>
    <w:rsid w:val="00322D4D"/>
    <w:pPr>
      <w:spacing w:after="0" w:line="240" w:lineRule="auto"/>
    </w:pPr>
    <w:rPr>
      <w:b/>
      <w:sz w:val="22"/>
      <w:szCs w:val="22"/>
    </w:rPr>
  </w:style>
  <w:style w:type="paragraph" w:styleId="ListParagraph">
    <w:name w:val="List Paragraph"/>
    <w:basedOn w:val="Normal"/>
    <w:uiPriority w:val="34"/>
    <w:qFormat/>
    <w:rsid w:val="003E29F4"/>
    <w:pPr>
      <w:numPr>
        <w:numId w:val="1"/>
      </w:numPr>
    </w:pPr>
  </w:style>
  <w:style w:type="character" w:customStyle="1" w:styleId="NoSpacingChar">
    <w:name w:val="No Spacing Char"/>
    <w:basedOn w:val="DefaultParagraphFont"/>
    <w:link w:val="NoSpacing"/>
    <w:uiPriority w:val="1"/>
    <w:rsid w:val="00322D4D"/>
    <w:rPr>
      <w:b/>
      <w:sz w:val="22"/>
      <w:szCs w:val="22"/>
    </w:rPr>
  </w:style>
  <w:style w:type="paragraph" w:styleId="BalloonText">
    <w:name w:val="Balloon Text"/>
    <w:basedOn w:val="Normal"/>
    <w:link w:val="BalloonTextChar"/>
    <w:uiPriority w:val="99"/>
    <w:semiHidden/>
    <w:unhideWhenUsed/>
    <w:rsid w:val="000013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3A8"/>
    <w:rPr>
      <w:rFonts w:ascii="Segoe UI" w:hAnsi="Segoe UI" w:cs="Segoe UI"/>
      <w:sz w:val="18"/>
      <w:szCs w:val="18"/>
    </w:rPr>
  </w:style>
  <w:style w:type="paragraph" w:styleId="Header">
    <w:name w:val="header"/>
    <w:basedOn w:val="Normal"/>
    <w:link w:val="HeaderChar"/>
    <w:uiPriority w:val="99"/>
    <w:unhideWhenUsed/>
    <w:rsid w:val="00001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3A8"/>
    <w:rPr>
      <w:sz w:val="22"/>
    </w:rPr>
  </w:style>
  <w:style w:type="paragraph" w:styleId="Footer">
    <w:name w:val="footer"/>
    <w:basedOn w:val="Normal"/>
    <w:link w:val="FooterChar"/>
    <w:uiPriority w:val="99"/>
    <w:unhideWhenUsed/>
    <w:rsid w:val="00A967CD"/>
    <w:pPr>
      <w:tabs>
        <w:tab w:val="center" w:pos="4680"/>
        <w:tab w:val="right" w:pos="9360"/>
      </w:tabs>
      <w:spacing w:after="0" w:line="240" w:lineRule="auto"/>
    </w:pPr>
    <w:rPr>
      <w:color w:val="7F7F7F" w:themeColor="text1" w:themeTint="80"/>
    </w:rPr>
  </w:style>
  <w:style w:type="character" w:customStyle="1" w:styleId="FooterChar">
    <w:name w:val="Footer Char"/>
    <w:basedOn w:val="DefaultParagraphFont"/>
    <w:link w:val="Footer"/>
    <w:uiPriority w:val="99"/>
    <w:rsid w:val="00A967CD"/>
    <w:rPr>
      <w:color w:val="7F7F7F" w:themeColor="text1" w:themeTint="80"/>
      <w:sz w:val="22"/>
    </w:rPr>
  </w:style>
  <w:style w:type="character" w:styleId="PlaceholderText">
    <w:name w:val="Placeholder Text"/>
    <w:basedOn w:val="DefaultParagraphFont"/>
    <w:uiPriority w:val="99"/>
    <w:semiHidden/>
    <w:rsid w:val="00A967CD"/>
    <w:rPr>
      <w:color w:val="808080"/>
    </w:rPr>
  </w:style>
  <w:style w:type="character" w:styleId="Hyperlink">
    <w:name w:val="Hyperlink"/>
    <w:basedOn w:val="DefaultParagraphFont"/>
    <w:uiPriority w:val="99"/>
    <w:unhideWhenUsed/>
    <w:rsid w:val="00231AC5"/>
    <w:rPr>
      <w:color w:val="487D8A"/>
      <w:u w:val="single"/>
    </w:rPr>
  </w:style>
  <w:style w:type="paragraph" w:styleId="TOC1">
    <w:name w:val="toc 1"/>
    <w:basedOn w:val="Normal"/>
    <w:next w:val="Normal"/>
    <w:autoRedefine/>
    <w:uiPriority w:val="39"/>
    <w:unhideWhenUsed/>
    <w:rsid w:val="00286C59"/>
    <w:pPr>
      <w:spacing w:after="100"/>
    </w:pPr>
  </w:style>
  <w:style w:type="paragraph" w:styleId="TOC2">
    <w:name w:val="toc 2"/>
    <w:basedOn w:val="Normal"/>
    <w:next w:val="Normal"/>
    <w:autoRedefine/>
    <w:uiPriority w:val="39"/>
    <w:unhideWhenUsed/>
    <w:rsid w:val="00286C59"/>
    <w:pPr>
      <w:spacing w:after="100"/>
      <w:ind w:left="220"/>
    </w:pPr>
  </w:style>
  <w:style w:type="paragraph" w:styleId="FootnoteText">
    <w:name w:val="footnote text"/>
    <w:basedOn w:val="Normal"/>
    <w:link w:val="FootnoteTextChar"/>
    <w:uiPriority w:val="99"/>
    <w:semiHidden/>
    <w:unhideWhenUsed/>
    <w:rsid w:val="000E6390"/>
    <w:pPr>
      <w:spacing w:after="0" w:line="240" w:lineRule="auto"/>
    </w:pPr>
    <w:rPr>
      <w:sz w:val="20"/>
    </w:rPr>
  </w:style>
  <w:style w:type="character" w:customStyle="1" w:styleId="FootnoteTextChar">
    <w:name w:val="Footnote Text Char"/>
    <w:basedOn w:val="DefaultParagraphFont"/>
    <w:link w:val="FootnoteText"/>
    <w:uiPriority w:val="99"/>
    <w:semiHidden/>
    <w:rsid w:val="000E6390"/>
  </w:style>
  <w:style w:type="character" w:styleId="FootnoteReference">
    <w:name w:val="footnote reference"/>
    <w:basedOn w:val="DefaultParagraphFont"/>
    <w:uiPriority w:val="99"/>
    <w:semiHidden/>
    <w:unhideWhenUsed/>
    <w:rsid w:val="000E6390"/>
    <w:rPr>
      <w:vertAlign w:val="superscript"/>
    </w:rPr>
  </w:style>
  <w:style w:type="table" w:styleId="TableGrid">
    <w:name w:val="Table Grid"/>
    <w:basedOn w:val="TableNormal"/>
    <w:uiPriority w:val="39"/>
    <w:rsid w:val="006F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F7A57"/>
    <w:pPr>
      <w:spacing w:line="240" w:lineRule="auto"/>
    </w:pPr>
    <w:rPr>
      <w:sz w:val="20"/>
    </w:rPr>
  </w:style>
  <w:style w:type="character" w:customStyle="1" w:styleId="CommentTextChar">
    <w:name w:val="Comment Text Char"/>
    <w:basedOn w:val="DefaultParagraphFont"/>
    <w:link w:val="CommentText"/>
    <w:uiPriority w:val="99"/>
    <w:semiHidden/>
    <w:rsid w:val="006F7A57"/>
  </w:style>
  <w:style w:type="character" w:styleId="CommentReference">
    <w:name w:val="annotation reference"/>
    <w:basedOn w:val="DefaultParagraphFont"/>
    <w:semiHidden/>
    <w:rsid w:val="006F7A57"/>
    <w:rPr>
      <w:sz w:val="16"/>
    </w:rPr>
  </w:style>
  <w:style w:type="table" w:customStyle="1" w:styleId="GridTable1Light-Accent41">
    <w:name w:val="Grid Table 1 Light - Accent 41"/>
    <w:basedOn w:val="TableNormal"/>
    <w:uiPriority w:val="46"/>
    <w:rsid w:val="006F7A57"/>
    <w:pPr>
      <w:spacing w:after="0" w:line="240" w:lineRule="auto"/>
    </w:pPr>
    <w:tblPr>
      <w:tblStyleRowBandSize w:val="1"/>
      <w:tblStyleColBandSize w:val="1"/>
      <w:tblBorders>
        <w:top w:val="single" w:sz="4" w:space="0" w:color="84C1FF" w:themeColor="accent4" w:themeTint="66"/>
        <w:left w:val="single" w:sz="4" w:space="0" w:color="84C1FF" w:themeColor="accent4" w:themeTint="66"/>
        <w:bottom w:val="single" w:sz="4" w:space="0" w:color="84C1FF" w:themeColor="accent4" w:themeTint="66"/>
        <w:right w:val="single" w:sz="4" w:space="0" w:color="84C1FF" w:themeColor="accent4" w:themeTint="66"/>
        <w:insideH w:val="single" w:sz="4" w:space="0" w:color="84C1FF" w:themeColor="accent4" w:themeTint="66"/>
        <w:insideV w:val="single" w:sz="4" w:space="0" w:color="84C1FF" w:themeColor="accent4" w:themeTint="66"/>
      </w:tblBorders>
    </w:tblPr>
    <w:tblStylePr w:type="firstRow">
      <w:rPr>
        <w:b/>
        <w:bCs/>
      </w:rPr>
      <w:tblPr/>
      <w:tcPr>
        <w:tcBorders>
          <w:bottom w:val="single" w:sz="12" w:space="0" w:color="47A2FF" w:themeColor="accent4" w:themeTint="99"/>
        </w:tcBorders>
      </w:tcPr>
    </w:tblStylePr>
    <w:tblStylePr w:type="lastRow">
      <w:rPr>
        <w:b/>
        <w:bCs/>
      </w:rPr>
      <w:tblPr/>
      <w:tcPr>
        <w:tcBorders>
          <w:top w:val="double" w:sz="2" w:space="0" w:color="47A2FF"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E46EA"/>
    <w:pPr>
      <w:spacing w:after="0" w:line="240" w:lineRule="auto"/>
    </w:pPr>
    <w:rPr>
      <w:rFonts w:eastAsiaTheme="minorHAnsi"/>
      <w:sz w:val="22"/>
      <w:szCs w:val="22"/>
      <w:lang w:eastAsia="en-US"/>
    </w:rPr>
    <w:tblPr>
      <w:tblStyleRowBandSize w:val="1"/>
      <w:tblStyleColBandSize w:val="1"/>
      <w:tblBorders>
        <w:top w:val="single" w:sz="4" w:space="0" w:color="709FFF" w:themeColor="accent1" w:themeTint="66"/>
        <w:left w:val="single" w:sz="4" w:space="0" w:color="709FFF" w:themeColor="accent1" w:themeTint="66"/>
        <w:bottom w:val="single" w:sz="4" w:space="0" w:color="709FFF" w:themeColor="accent1" w:themeTint="66"/>
        <w:right w:val="single" w:sz="4" w:space="0" w:color="709FFF" w:themeColor="accent1" w:themeTint="66"/>
        <w:insideH w:val="single" w:sz="4" w:space="0" w:color="709FFF" w:themeColor="accent1" w:themeTint="66"/>
        <w:insideV w:val="single" w:sz="4" w:space="0" w:color="709FFF" w:themeColor="accent1" w:themeTint="66"/>
      </w:tblBorders>
    </w:tblPr>
    <w:tblStylePr w:type="firstRow">
      <w:rPr>
        <w:b/>
        <w:bCs/>
      </w:rPr>
      <w:tblPr/>
      <w:tcPr>
        <w:tcBorders>
          <w:bottom w:val="single" w:sz="12" w:space="0" w:color="2870FF" w:themeColor="accent1" w:themeTint="99"/>
        </w:tcBorders>
      </w:tcPr>
    </w:tblStylePr>
    <w:tblStylePr w:type="lastRow">
      <w:rPr>
        <w:b/>
        <w:bCs/>
      </w:rPr>
      <w:tblPr/>
      <w:tcPr>
        <w:tcBorders>
          <w:top w:val="double" w:sz="2" w:space="0" w:color="2870FF" w:themeColor="accent1" w:themeTint="99"/>
        </w:tcBorders>
      </w:tcPr>
    </w:tblStylePr>
    <w:tblStylePr w:type="firstCol">
      <w:rPr>
        <w:b/>
        <w:bCs/>
      </w:rPr>
    </w:tblStylePr>
    <w:tblStylePr w:type="lastCol">
      <w:rPr>
        <w:b/>
        <w:bCs/>
      </w:rPr>
    </w:tblStylePr>
  </w:style>
  <w:style w:type="paragraph" w:customStyle="1" w:styleId="RexEx">
    <w:name w:val="RexEx"/>
    <w:basedOn w:val="Normal"/>
    <w:link w:val="RexExChar"/>
    <w:qFormat/>
    <w:rsid w:val="004E46EA"/>
    <w:pPr>
      <w:spacing w:after="0" w:line="240" w:lineRule="auto"/>
    </w:pPr>
    <w:rPr>
      <w:rFonts w:ascii="Courier New" w:eastAsiaTheme="minorHAnsi" w:hAnsi="Courier New" w:cs="Courier New"/>
      <w:szCs w:val="22"/>
      <w:shd w:val="clear" w:color="auto" w:fill="EAF1D9" w:themeFill="accent6" w:themeFillTint="33"/>
      <w:lang w:eastAsia="en-US"/>
    </w:rPr>
  </w:style>
  <w:style w:type="character" w:customStyle="1" w:styleId="RexExChar">
    <w:name w:val="RexEx Char"/>
    <w:basedOn w:val="DefaultParagraphFont"/>
    <w:link w:val="RexEx"/>
    <w:rsid w:val="004E46EA"/>
    <w:rPr>
      <w:rFonts w:ascii="Courier New" w:eastAsiaTheme="minorHAnsi" w:hAnsi="Courier New" w:cs="Courier New"/>
      <w:sz w:val="22"/>
      <w:szCs w:val="22"/>
      <w:lang w:eastAsia="en-US"/>
    </w:rPr>
  </w:style>
  <w:style w:type="character" w:customStyle="1" w:styleId="StyleText1">
    <w:name w:val="Style Text 1"/>
    <w:basedOn w:val="DefaultParagraphFont"/>
    <w:rsid w:val="006625E0"/>
    <w:rPr>
      <w:rFonts w:asciiTheme="minorHAnsi" w:hAnsiTheme="minorHAnsi"/>
      <w:color w:val="000000" w:themeColor="text1"/>
      <w:bdr w:val="none" w:sz="0" w:space="0" w:color="auto"/>
    </w:rPr>
  </w:style>
  <w:style w:type="paragraph" w:styleId="CommentSubject">
    <w:name w:val="annotation subject"/>
    <w:basedOn w:val="CommentText"/>
    <w:next w:val="CommentText"/>
    <w:link w:val="CommentSubjectChar"/>
    <w:uiPriority w:val="99"/>
    <w:semiHidden/>
    <w:unhideWhenUsed/>
    <w:rsid w:val="00AE04BB"/>
    <w:rPr>
      <w:b/>
      <w:bCs/>
    </w:rPr>
  </w:style>
  <w:style w:type="character" w:customStyle="1" w:styleId="CommentSubjectChar">
    <w:name w:val="Comment Subject Char"/>
    <w:basedOn w:val="CommentTextChar"/>
    <w:link w:val="CommentSubject"/>
    <w:uiPriority w:val="99"/>
    <w:semiHidden/>
    <w:rsid w:val="00AE04BB"/>
    <w:rPr>
      <w:b/>
      <w:bCs/>
    </w:rPr>
  </w:style>
  <w:style w:type="numbering" w:customStyle="1" w:styleId="StyleBulletedWingdingssymbolLeft075Hanging019">
    <w:name w:val="Style Bulleted Wingdings (symbol) Left:  0.75&quot; Hanging:  0.19&quot;"/>
    <w:basedOn w:val="NoList"/>
    <w:rsid w:val="00933FE5"/>
    <w:pPr>
      <w:numPr>
        <w:numId w:val="4"/>
      </w:numPr>
    </w:pPr>
  </w:style>
  <w:style w:type="numbering" w:customStyle="1" w:styleId="StyleBulletedSymbolsymbolLeft025Hanging025">
    <w:name w:val="Style Bulleted Symbol (symbol) Left:  0.25&quot; Hanging:  0.25&quot;"/>
    <w:basedOn w:val="NoList"/>
    <w:rsid w:val="00933FE5"/>
    <w:pPr>
      <w:numPr>
        <w:numId w:val="5"/>
      </w:numPr>
    </w:pPr>
  </w:style>
  <w:style w:type="numbering" w:customStyle="1" w:styleId="StyleStyleBulletedWingdingssymbolLeft075Hanging019">
    <w:name w:val="Style Style Bulleted Wingdings (symbol) Left:  0.75&quot; Hanging:  0.19..."/>
    <w:basedOn w:val="NoList"/>
    <w:rsid w:val="00933FE5"/>
    <w:pPr>
      <w:numPr>
        <w:numId w:val="22"/>
      </w:numPr>
    </w:pPr>
  </w:style>
  <w:style w:type="paragraph" w:styleId="TOC3">
    <w:name w:val="toc 3"/>
    <w:basedOn w:val="Normal"/>
    <w:next w:val="Normal"/>
    <w:autoRedefine/>
    <w:uiPriority w:val="39"/>
    <w:unhideWhenUsed/>
    <w:rsid w:val="00FA11AD"/>
    <w:pPr>
      <w:spacing w:after="100"/>
      <w:ind w:left="440"/>
    </w:pPr>
  </w:style>
  <w:style w:type="paragraph" w:styleId="TOC4">
    <w:name w:val="toc 4"/>
    <w:basedOn w:val="Normal"/>
    <w:next w:val="Normal"/>
    <w:autoRedefine/>
    <w:uiPriority w:val="39"/>
    <w:unhideWhenUsed/>
    <w:rsid w:val="00FA11AD"/>
    <w:pPr>
      <w:spacing w:after="100" w:line="259" w:lineRule="auto"/>
      <w:ind w:left="660"/>
    </w:pPr>
    <w:rPr>
      <w:szCs w:val="22"/>
      <w:lang w:eastAsia="en-US"/>
    </w:rPr>
  </w:style>
  <w:style w:type="paragraph" w:styleId="TOC5">
    <w:name w:val="toc 5"/>
    <w:basedOn w:val="Normal"/>
    <w:next w:val="Normal"/>
    <w:autoRedefine/>
    <w:uiPriority w:val="39"/>
    <w:unhideWhenUsed/>
    <w:rsid w:val="00FA11AD"/>
    <w:pPr>
      <w:spacing w:after="100" w:line="259" w:lineRule="auto"/>
      <w:ind w:left="880"/>
    </w:pPr>
    <w:rPr>
      <w:szCs w:val="22"/>
      <w:lang w:eastAsia="en-US"/>
    </w:rPr>
  </w:style>
  <w:style w:type="paragraph" w:styleId="TOC6">
    <w:name w:val="toc 6"/>
    <w:basedOn w:val="Normal"/>
    <w:next w:val="Normal"/>
    <w:autoRedefine/>
    <w:uiPriority w:val="39"/>
    <w:unhideWhenUsed/>
    <w:rsid w:val="00FA11AD"/>
    <w:pPr>
      <w:spacing w:after="100" w:line="259" w:lineRule="auto"/>
      <w:ind w:left="1100"/>
    </w:pPr>
    <w:rPr>
      <w:szCs w:val="22"/>
      <w:lang w:eastAsia="en-US"/>
    </w:rPr>
  </w:style>
  <w:style w:type="paragraph" w:styleId="TOC7">
    <w:name w:val="toc 7"/>
    <w:basedOn w:val="Normal"/>
    <w:next w:val="Normal"/>
    <w:autoRedefine/>
    <w:uiPriority w:val="39"/>
    <w:unhideWhenUsed/>
    <w:rsid w:val="00FA11AD"/>
    <w:pPr>
      <w:spacing w:after="100" w:line="259" w:lineRule="auto"/>
      <w:ind w:left="1320"/>
    </w:pPr>
    <w:rPr>
      <w:szCs w:val="22"/>
      <w:lang w:eastAsia="en-US"/>
    </w:rPr>
  </w:style>
  <w:style w:type="paragraph" w:styleId="TOC8">
    <w:name w:val="toc 8"/>
    <w:basedOn w:val="Normal"/>
    <w:next w:val="Normal"/>
    <w:autoRedefine/>
    <w:uiPriority w:val="39"/>
    <w:unhideWhenUsed/>
    <w:rsid w:val="00FA11AD"/>
    <w:pPr>
      <w:spacing w:after="100" w:line="259" w:lineRule="auto"/>
      <w:ind w:left="1540"/>
    </w:pPr>
    <w:rPr>
      <w:szCs w:val="22"/>
      <w:lang w:eastAsia="en-US"/>
    </w:rPr>
  </w:style>
  <w:style w:type="paragraph" w:styleId="TOC9">
    <w:name w:val="toc 9"/>
    <w:basedOn w:val="Normal"/>
    <w:next w:val="Normal"/>
    <w:autoRedefine/>
    <w:uiPriority w:val="39"/>
    <w:unhideWhenUsed/>
    <w:rsid w:val="00FA11AD"/>
    <w:pPr>
      <w:spacing w:after="100" w:line="259" w:lineRule="auto"/>
      <w:ind w:left="1760"/>
    </w:pPr>
    <w:rPr>
      <w:szCs w:val="22"/>
      <w:lang w:eastAsia="en-US"/>
    </w:rPr>
  </w:style>
  <w:style w:type="paragraph" w:customStyle="1" w:styleId="DataElementName">
    <w:name w:val="Data Element Name"/>
    <w:basedOn w:val="Normal"/>
    <w:next w:val="Normal"/>
    <w:qFormat/>
    <w:rsid w:val="00092084"/>
    <w:rPr>
      <w:smallCaps/>
      <w:color w:val="003399" w:themeColor="accent1"/>
      <w:sz w:val="24"/>
    </w:rPr>
  </w:style>
  <w:style w:type="character" w:styleId="FollowedHyperlink">
    <w:name w:val="FollowedHyperlink"/>
    <w:basedOn w:val="DefaultParagraphFont"/>
    <w:uiPriority w:val="99"/>
    <w:semiHidden/>
    <w:unhideWhenUsed/>
    <w:rsid w:val="00F54CAB"/>
    <w:rPr>
      <w:color w:val="5493A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F4"/>
    <w:rPr>
      <w:sz w:val="22"/>
    </w:rPr>
  </w:style>
  <w:style w:type="paragraph" w:styleId="Heading1">
    <w:name w:val="heading 1"/>
    <w:basedOn w:val="Normal"/>
    <w:next w:val="Normal"/>
    <w:link w:val="Heading1Char"/>
    <w:uiPriority w:val="9"/>
    <w:qFormat/>
    <w:rsid w:val="009154F6"/>
    <w:pPr>
      <w:keepNext/>
      <w:keepLines/>
      <w:pBdr>
        <w:bottom w:val="single" w:sz="4" w:space="1" w:color="003399" w:themeColor="accent1"/>
      </w:pBdr>
      <w:spacing w:before="400" w:after="40" w:line="240" w:lineRule="auto"/>
      <w:outlineLvl w:val="0"/>
    </w:pPr>
    <w:rPr>
      <w:rFonts w:asciiTheme="majorHAnsi" w:eastAsiaTheme="majorEastAsia" w:hAnsiTheme="majorHAnsi" w:cstheme="majorBidi"/>
      <w:color w:val="00194C" w:themeColor="accent1" w:themeShade="80"/>
      <w:sz w:val="32"/>
      <w:szCs w:val="32"/>
    </w:rPr>
  </w:style>
  <w:style w:type="paragraph" w:styleId="Heading2">
    <w:name w:val="heading 2"/>
    <w:basedOn w:val="Normal"/>
    <w:next w:val="Normal"/>
    <w:link w:val="Heading2Char"/>
    <w:uiPriority w:val="9"/>
    <w:unhideWhenUsed/>
    <w:qFormat/>
    <w:pPr>
      <w:keepNext/>
      <w:keepLines/>
      <w:spacing w:before="160" w:after="0" w:line="240" w:lineRule="auto"/>
      <w:outlineLvl w:val="1"/>
    </w:pPr>
    <w:rPr>
      <w:rFonts w:asciiTheme="majorHAnsi" w:eastAsiaTheme="majorEastAsia" w:hAnsiTheme="majorHAnsi" w:cstheme="majorBidi"/>
      <w:color w:val="003399" w:themeColor="accent1"/>
      <w:sz w:val="28"/>
      <w:szCs w:val="28"/>
    </w:rPr>
  </w:style>
  <w:style w:type="paragraph" w:styleId="Heading3">
    <w:name w:val="heading 3"/>
    <w:basedOn w:val="Normal"/>
    <w:next w:val="Normal"/>
    <w:link w:val="Heading3Char"/>
    <w:uiPriority w:val="9"/>
    <w:unhideWhenUsed/>
    <w:qFormat/>
    <w:rsid w:val="0021367F"/>
    <w:pPr>
      <w:keepNext/>
      <w:keepLines/>
      <w:spacing w:before="80" w:after="0" w:line="240" w:lineRule="auto"/>
      <w:outlineLvl w:val="2"/>
    </w:pPr>
    <w:rPr>
      <w:rFonts w:asciiTheme="majorHAnsi" w:eastAsiaTheme="majorEastAsia" w:hAnsiTheme="majorHAnsi" w:cstheme="majorBidi"/>
      <w:color w:val="0066CC" w:themeColor="accent4"/>
      <w:sz w:val="26"/>
      <w:szCs w:val="26"/>
    </w:rPr>
  </w:style>
  <w:style w:type="paragraph" w:styleId="Heading4">
    <w:name w:val="heading 4"/>
    <w:basedOn w:val="Normal"/>
    <w:next w:val="Normal"/>
    <w:link w:val="Heading4Char"/>
    <w:uiPriority w:val="9"/>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3399" w:themeColor="accent1"/>
      <w:spacing w:val="-7"/>
      <w:sz w:val="64"/>
      <w:szCs w:val="64"/>
    </w:rPr>
  </w:style>
  <w:style w:type="character" w:customStyle="1" w:styleId="TitleChar">
    <w:name w:val="Title Char"/>
    <w:basedOn w:val="DefaultParagraphFont"/>
    <w:link w:val="Title"/>
    <w:uiPriority w:val="10"/>
    <w:rPr>
      <w:rFonts w:asciiTheme="majorHAnsi" w:eastAsiaTheme="majorEastAsia" w:hAnsiTheme="majorHAnsi" w:cstheme="majorBidi"/>
      <w:color w:val="003399" w:themeColor="accent1"/>
      <w:spacing w:val="-7"/>
      <w:sz w:val="64"/>
      <w:szCs w:val="64"/>
    </w:rPr>
  </w:style>
  <w:style w:type="paragraph" w:styleId="Subtitle">
    <w:name w:val="Subtitle"/>
    <w:basedOn w:val="Normal"/>
    <w:next w:val="Normal"/>
    <w:link w:val="SubtitleChar"/>
    <w:uiPriority w:val="11"/>
    <w:qFormat/>
    <w:rsid w:val="00C94CBA"/>
    <w:pPr>
      <w:numPr>
        <w:ilvl w:val="1"/>
      </w:numPr>
      <w:spacing w:after="240" w:line="240" w:lineRule="auto"/>
    </w:pPr>
    <w:rPr>
      <w:rFonts w:asciiTheme="majorHAnsi" w:eastAsiaTheme="majorEastAsia" w:hAnsiTheme="majorHAnsi" w:cstheme="majorBidi"/>
      <w:color w:val="404040" w:themeColor="text1" w:themeTint="BF"/>
      <w:sz w:val="26"/>
      <w:szCs w:val="28"/>
    </w:rPr>
  </w:style>
  <w:style w:type="character" w:customStyle="1" w:styleId="SubtitleChar">
    <w:name w:val="Subtitle Char"/>
    <w:basedOn w:val="DefaultParagraphFont"/>
    <w:link w:val="Subtitle"/>
    <w:uiPriority w:val="11"/>
    <w:rsid w:val="00C94CBA"/>
    <w:rPr>
      <w:rFonts w:asciiTheme="majorHAnsi" w:eastAsiaTheme="majorEastAsia" w:hAnsiTheme="majorHAnsi" w:cstheme="majorBidi"/>
      <w:color w:val="404040" w:themeColor="text1" w:themeTint="BF"/>
      <w:sz w:val="26"/>
      <w:szCs w:val="28"/>
    </w:rPr>
  </w:style>
  <w:style w:type="character" w:customStyle="1" w:styleId="Heading1Char">
    <w:name w:val="Heading 1 Char"/>
    <w:basedOn w:val="DefaultParagraphFont"/>
    <w:link w:val="Heading1"/>
    <w:uiPriority w:val="9"/>
    <w:rsid w:val="009154F6"/>
    <w:rPr>
      <w:rFonts w:asciiTheme="majorHAnsi" w:eastAsiaTheme="majorEastAsia" w:hAnsiTheme="majorHAnsi" w:cstheme="majorBidi"/>
      <w:color w:val="00194C" w:themeColor="accent1" w:themeShade="8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03399" w:themeColor="accent1"/>
      <w:sz w:val="28"/>
      <w:szCs w:val="28"/>
    </w:rPr>
  </w:style>
  <w:style w:type="character" w:customStyle="1" w:styleId="Heading3Char">
    <w:name w:val="Heading 3 Char"/>
    <w:basedOn w:val="DefaultParagraphFont"/>
    <w:link w:val="Heading3"/>
    <w:uiPriority w:val="9"/>
    <w:rsid w:val="0021367F"/>
    <w:rPr>
      <w:rFonts w:asciiTheme="majorHAnsi" w:eastAsiaTheme="majorEastAsia" w:hAnsiTheme="majorHAnsi" w:cstheme="majorBidi"/>
      <w:color w:val="0066CC" w:themeColor="accent4"/>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SubtleEmphasis">
    <w:name w:val="Subtle Emphasis"/>
    <w:basedOn w:val="DefaultParagraphFont"/>
    <w:uiPriority w:val="19"/>
    <w:qFormat/>
    <w:rPr>
      <w:i/>
      <w:iCs/>
      <w:color w:val="595959" w:themeColor="text1" w:themeTint="A6"/>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03399"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03399" w:themeColor="accent1"/>
      <w:sz w:val="28"/>
      <w:szCs w:val="28"/>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Caption">
    <w:name w:val="caption"/>
    <w:basedOn w:val="Normal"/>
    <w:next w:val="Normal"/>
    <w:uiPriority w:val="35"/>
    <w:semiHidden/>
    <w:unhideWhenUsed/>
    <w:qFormat/>
    <w:pPr>
      <w:spacing w:line="240" w:lineRule="auto"/>
    </w:pPr>
    <w:rPr>
      <w:b/>
      <w:bCs/>
      <w:color w:val="404040" w:themeColor="text1" w:themeTint="BF"/>
    </w:rPr>
  </w:style>
  <w:style w:type="paragraph" w:styleId="TOCHeading">
    <w:name w:val="TOC Heading"/>
    <w:basedOn w:val="Heading1"/>
    <w:next w:val="Normal"/>
    <w:uiPriority w:val="39"/>
    <w:unhideWhenUsed/>
    <w:qFormat/>
    <w:pPr>
      <w:outlineLvl w:val="9"/>
    </w:pPr>
  </w:style>
  <w:style w:type="paragraph" w:styleId="NoSpacing">
    <w:name w:val="No Spacing"/>
    <w:link w:val="NoSpacingChar"/>
    <w:uiPriority w:val="1"/>
    <w:qFormat/>
    <w:rsid w:val="00322D4D"/>
    <w:pPr>
      <w:spacing w:after="0" w:line="240" w:lineRule="auto"/>
    </w:pPr>
    <w:rPr>
      <w:b/>
      <w:sz w:val="22"/>
      <w:szCs w:val="22"/>
    </w:rPr>
  </w:style>
  <w:style w:type="paragraph" w:styleId="ListParagraph">
    <w:name w:val="List Paragraph"/>
    <w:basedOn w:val="Normal"/>
    <w:uiPriority w:val="34"/>
    <w:qFormat/>
    <w:rsid w:val="003E29F4"/>
    <w:pPr>
      <w:numPr>
        <w:numId w:val="1"/>
      </w:numPr>
    </w:pPr>
  </w:style>
  <w:style w:type="character" w:customStyle="1" w:styleId="NoSpacingChar">
    <w:name w:val="No Spacing Char"/>
    <w:basedOn w:val="DefaultParagraphFont"/>
    <w:link w:val="NoSpacing"/>
    <w:uiPriority w:val="1"/>
    <w:rsid w:val="00322D4D"/>
    <w:rPr>
      <w:b/>
      <w:sz w:val="22"/>
      <w:szCs w:val="22"/>
    </w:rPr>
  </w:style>
  <w:style w:type="paragraph" w:styleId="BalloonText">
    <w:name w:val="Balloon Text"/>
    <w:basedOn w:val="Normal"/>
    <w:link w:val="BalloonTextChar"/>
    <w:uiPriority w:val="99"/>
    <w:semiHidden/>
    <w:unhideWhenUsed/>
    <w:rsid w:val="000013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3A8"/>
    <w:rPr>
      <w:rFonts w:ascii="Segoe UI" w:hAnsi="Segoe UI" w:cs="Segoe UI"/>
      <w:sz w:val="18"/>
      <w:szCs w:val="18"/>
    </w:rPr>
  </w:style>
  <w:style w:type="paragraph" w:styleId="Header">
    <w:name w:val="header"/>
    <w:basedOn w:val="Normal"/>
    <w:link w:val="HeaderChar"/>
    <w:uiPriority w:val="99"/>
    <w:unhideWhenUsed/>
    <w:rsid w:val="00001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13A8"/>
    <w:rPr>
      <w:sz w:val="22"/>
    </w:rPr>
  </w:style>
  <w:style w:type="paragraph" w:styleId="Footer">
    <w:name w:val="footer"/>
    <w:basedOn w:val="Normal"/>
    <w:link w:val="FooterChar"/>
    <w:uiPriority w:val="99"/>
    <w:unhideWhenUsed/>
    <w:rsid w:val="00A967CD"/>
    <w:pPr>
      <w:tabs>
        <w:tab w:val="center" w:pos="4680"/>
        <w:tab w:val="right" w:pos="9360"/>
      </w:tabs>
      <w:spacing w:after="0" w:line="240" w:lineRule="auto"/>
    </w:pPr>
    <w:rPr>
      <w:color w:val="7F7F7F" w:themeColor="text1" w:themeTint="80"/>
    </w:rPr>
  </w:style>
  <w:style w:type="character" w:customStyle="1" w:styleId="FooterChar">
    <w:name w:val="Footer Char"/>
    <w:basedOn w:val="DefaultParagraphFont"/>
    <w:link w:val="Footer"/>
    <w:uiPriority w:val="99"/>
    <w:rsid w:val="00A967CD"/>
    <w:rPr>
      <w:color w:val="7F7F7F" w:themeColor="text1" w:themeTint="80"/>
      <w:sz w:val="22"/>
    </w:rPr>
  </w:style>
  <w:style w:type="character" w:styleId="PlaceholderText">
    <w:name w:val="Placeholder Text"/>
    <w:basedOn w:val="DefaultParagraphFont"/>
    <w:uiPriority w:val="99"/>
    <w:semiHidden/>
    <w:rsid w:val="00A967CD"/>
    <w:rPr>
      <w:color w:val="808080"/>
    </w:rPr>
  </w:style>
  <w:style w:type="character" w:styleId="Hyperlink">
    <w:name w:val="Hyperlink"/>
    <w:basedOn w:val="DefaultParagraphFont"/>
    <w:uiPriority w:val="99"/>
    <w:unhideWhenUsed/>
    <w:rsid w:val="00231AC5"/>
    <w:rPr>
      <w:color w:val="487D8A"/>
      <w:u w:val="single"/>
    </w:rPr>
  </w:style>
  <w:style w:type="paragraph" w:styleId="TOC1">
    <w:name w:val="toc 1"/>
    <w:basedOn w:val="Normal"/>
    <w:next w:val="Normal"/>
    <w:autoRedefine/>
    <w:uiPriority w:val="39"/>
    <w:unhideWhenUsed/>
    <w:rsid w:val="00286C59"/>
    <w:pPr>
      <w:spacing w:after="100"/>
    </w:pPr>
  </w:style>
  <w:style w:type="paragraph" w:styleId="TOC2">
    <w:name w:val="toc 2"/>
    <w:basedOn w:val="Normal"/>
    <w:next w:val="Normal"/>
    <w:autoRedefine/>
    <w:uiPriority w:val="39"/>
    <w:unhideWhenUsed/>
    <w:rsid w:val="00286C59"/>
    <w:pPr>
      <w:spacing w:after="100"/>
      <w:ind w:left="220"/>
    </w:pPr>
  </w:style>
  <w:style w:type="paragraph" w:styleId="FootnoteText">
    <w:name w:val="footnote text"/>
    <w:basedOn w:val="Normal"/>
    <w:link w:val="FootnoteTextChar"/>
    <w:uiPriority w:val="99"/>
    <w:semiHidden/>
    <w:unhideWhenUsed/>
    <w:rsid w:val="000E6390"/>
    <w:pPr>
      <w:spacing w:after="0" w:line="240" w:lineRule="auto"/>
    </w:pPr>
    <w:rPr>
      <w:sz w:val="20"/>
    </w:rPr>
  </w:style>
  <w:style w:type="character" w:customStyle="1" w:styleId="FootnoteTextChar">
    <w:name w:val="Footnote Text Char"/>
    <w:basedOn w:val="DefaultParagraphFont"/>
    <w:link w:val="FootnoteText"/>
    <w:uiPriority w:val="99"/>
    <w:semiHidden/>
    <w:rsid w:val="000E6390"/>
  </w:style>
  <w:style w:type="character" w:styleId="FootnoteReference">
    <w:name w:val="footnote reference"/>
    <w:basedOn w:val="DefaultParagraphFont"/>
    <w:uiPriority w:val="99"/>
    <w:semiHidden/>
    <w:unhideWhenUsed/>
    <w:rsid w:val="000E6390"/>
    <w:rPr>
      <w:vertAlign w:val="superscript"/>
    </w:rPr>
  </w:style>
  <w:style w:type="table" w:styleId="TableGrid">
    <w:name w:val="Table Grid"/>
    <w:basedOn w:val="TableNormal"/>
    <w:uiPriority w:val="39"/>
    <w:rsid w:val="006F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F7A57"/>
    <w:pPr>
      <w:spacing w:line="240" w:lineRule="auto"/>
    </w:pPr>
    <w:rPr>
      <w:sz w:val="20"/>
    </w:rPr>
  </w:style>
  <w:style w:type="character" w:customStyle="1" w:styleId="CommentTextChar">
    <w:name w:val="Comment Text Char"/>
    <w:basedOn w:val="DefaultParagraphFont"/>
    <w:link w:val="CommentText"/>
    <w:uiPriority w:val="99"/>
    <w:semiHidden/>
    <w:rsid w:val="006F7A57"/>
  </w:style>
  <w:style w:type="character" w:styleId="CommentReference">
    <w:name w:val="annotation reference"/>
    <w:basedOn w:val="DefaultParagraphFont"/>
    <w:semiHidden/>
    <w:rsid w:val="006F7A57"/>
    <w:rPr>
      <w:sz w:val="16"/>
    </w:rPr>
  </w:style>
  <w:style w:type="table" w:customStyle="1" w:styleId="GridTable1Light-Accent41">
    <w:name w:val="Grid Table 1 Light - Accent 41"/>
    <w:basedOn w:val="TableNormal"/>
    <w:uiPriority w:val="46"/>
    <w:rsid w:val="006F7A57"/>
    <w:pPr>
      <w:spacing w:after="0" w:line="240" w:lineRule="auto"/>
    </w:pPr>
    <w:tblPr>
      <w:tblStyleRowBandSize w:val="1"/>
      <w:tblStyleColBandSize w:val="1"/>
      <w:tblBorders>
        <w:top w:val="single" w:sz="4" w:space="0" w:color="84C1FF" w:themeColor="accent4" w:themeTint="66"/>
        <w:left w:val="single" w:sz="4" w:space="0" w:color="84C1FF" w:themeColor="accent4" w:themeTint="66"/>
        <w:bottom w:val="single" w:sz="4" w:space="0" w:color="84C1FF" w:themeColor="accent4" w:themeTint="66"/>
        <w:right w:val="single" w:sz="4" w:space="0" w:color="84C1FF" w:themeColor="accent4" w:themeTint="66"/>
        <w:insideH w:val="single" w:sz="4" w:space="0" w:color="84C1FF" w:themeColor="accent4" w:themeTint="66"/>
        <w:insideV w:val="single" w:sz="4" w:space="0" w:color="84C1FF" w:themeColor="accent4" w:themeTint="66"/>
      </w:tblBorders>
    </w:tblPr>
    <w:tblStylePr w:type="firstRow">
      <w:rPr>
        <w:b/>
        <w:bCs/>
      </w:rPr>
      <w:tblPr/>
      <w:tcPr>
        <w:tcBorders>
          <w:bottom w:val="single" w:sz="12" w:space="0" w:color="47A2FF" w:themeColor="accent4" w:themeTint="99"/>
        </w:tcBorders>
      </w:tcPr>
    </w:tblStylePr>
    <w:tblStylePr w:type="lastRow">
      <w:rPr>
        <w:b/>
        <w:bCs/>
      </w:rPr>
      <w:tblPr/>
      <w:tcPr>
        <w:tcBorders>
          <w:top w:val="double" w:sz="2" w:space="0" w:color="47A2FF"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E46EA"/>
    <w:pPr>
      <w:spacing w:after="0" w:line="240" w:lineRule="auto"/>
    </w:pPr>
    <w:rPr>
      <w:rFonts w:eastAsiaTheme="minorHAnsi"/>
      <w:sz w:val="22"/>
      <w:szCs w:val="22"/>
      <w:lang w:eastAsia="en-US"/>
    </w:rPr>
    <w:tblPr>
      <w:tblStyleRowBandSize w:val="1"/>
      <w:tblStyleColBandSize w:val="1"/>
      <w:tblBorders>
        <w:top w:val="single" w:sz="4" w:space="0" w:color="709FFF" w:themeColor="accent1" w:themeTint="66"/>
        <w:left w:val="single" w:sz="4" w:space="0" w:color="709FFF" w:themeColor="accent1" w:themeTint="66"/>
        <w:bottom w:val="single" w:sz="4" w:space="0" w:color="709FFF" w:themeColor="accent1" w:themeTint="66"/>
        <w:right w:val="single" w:sz="4" w:space="0" w:color="709FFF" w:themeColor="accent1" w:themeTint="66"/>
        <w:insideH w:val="single" w:sz="4" w:space="0" w:color="709FFF" w:themeColor="accent1" w:themeTint="66"/>
        <w:insideV w:val="single" w:sz="4" w:space="0" w:color="709FFF" w:themeColor="accent1" w:themeTint="66"/>
      </w:tblBorders>
    </w:tblPr>
    <w:tblStylePr w:type="firstRow">
      <w:rPr>
        <w:b/>
        <w:bCs/>
      </w:rPr>
      <w:tblPr/>
      <w:tcPr>
        <w:tcBorders>
          <w:bottom w:val="single" w:sz="12" w:space="0" w:color="2870FF" w:themeColor="accent1" w:themeTint="99"/>
        </w:tcBorders>
      </w:tcPr>
    </w:tblStylePr>
    <w:tblStylePr w:type="lastRow">
      <w:rPr>
        <w:b/>
        <w:bCs/>
      </w:rPr>
      <w:tblPr/>
      <w:tcPr>
        <w:tcBorders>
          <w:top w:val="double" w:sz="2" w:space="0" w:color="2870FF" w:themeColor="accent1" w:themeTint="99"/>
        </w:tcBorders>
      </w:tcPr>
    </w:tblStylePr>
    <w:tblStylePr w:type="firstCol">
      <w:rPr>
        <w:b/>
        <w:bCs/>
      </w:rPr>
    </w:tblStylePr>
    <w:tblStylePr w:type="lastCol">
      <w:rPr>
        <w:b/>
        <w:bCs/>
      </w:rPr>
    </w:tblStylePr>
  </w:style>
  <w:style w:type="paragraph" w:customStyle="1" w:styleId="RexEx">
    <w:name w:val="RexEx"/>
    <w:basedOn w:val="Normal"/>
    <w:link w:val="RexExChar"/>
    <w:qFormat/>
    <w:rsid w:val="004E46EA"/>
    <w:pPr>
      <w:spacing w:after="0" w:line="240" w:lineRule="auto"/>
    </w:pPr>
    <w:rPr>
      <w:rFonts w:ascii="Courier New" w:eastAsiaTheme="minorHAnsi" w:hAnsi="Courier New" w:cs="Courier New"/>
      <w:szCs w:val="22"/>
      <w:shd w:val="clear" w:color="auto" w:fill="EAF1D9" w:themeFill="accent6" w:themeFillTint="33"/>
      <w:lang w:eastAsia="en-US"/>
    </w:rPr>
  </w:style>
  <w:style w:type="character" w:customStyle="1" w:styleId="RexExChar">
    <w:name w:val="RexEx Char"/>
    <w:basedOn w:val="DefaultParagraphFont"/>
    <w:link w:val="RexEx"/>
    <w:rsid w:val="004E46EA"/>
    <w:rPr>
      <w:rFonts w:ascii="Courier New" w:eastAsiaTheme="minorHAnsi" w:hAnsi="Courier New" w:cs="Courier New"/>
      <w:sz w:val="22"/>
      <w:szCs w:val="22"/>
      <w:lang w:eastAsia="en-US"/>
    </w:rPr>
  </w:style>
  <w:style w:type="character" w:customStyle="1" w:styleId="StyleText1">
    <w:name w:val="Style Text 1"/>
    <w:basedOn w:val="DefaultParagraphFont"/>
    <w:rsid w:val="006625E0"/>
    <w:rPr>
      <w:rFonts w:asciiTheme="minorHAnsi" w:hAnsiTheme="minorHAnsi"/>
      <w:color w:val="000000" w:themeColor="text1"/>
      <w:bdr w:val="none" w:sz="0" w:space="0" w:color="auto"/>
    </w:rPr>
  </w:style>
  <w:style w:type="paragraph" w:styleId="CommentSubject">
    <w:name w:val="annotation subject"/>
    <w:basedOn w:val="CommentText"/>
    <w:next w:val="CommentText"/>
    <w:link w:val="CommentSubjectChar"/>
    <w:uiPriority w:val="99"/>
    <w:semiHidden/>
    <w:unhideWhenUsed/>
    <w:rsid w:val="00AE04BB"/>
    <w:rPr>
      <w:b/>
      <w:bCs/>
    </w:rPr>
  </w:style>
  <w:style w:type="character" w:customStyle="1" w:styleId="CommentSubjectChar">
    <w:name w:val="Comment Subject Char"/>
    <w:basedOn w:val="CommentTextChar"/>
    <w:link w:val="CommentSubject"/>
    <w:uiPriority w:val="99"/>
    <w:semiHidden/>
    <w:rsid w:val="00AE04BB"/>
    <w:rPr>
      <w:b/>
      <w:bCs/>
    </w:rPr>
  </w:style>
  <w:style w:type="numbering" w:customStyle="1" w:styleId="StyleBulletedWingdingssymbolLeft075Hanging019">
    <w:name w:val="Style Bulleted Wingdings (symbol) Left:  0.75&quot; Hanging:  0.19&quot;"/>
    <w:basedOn w:val="NoList"/>
    <w:rsid w:val="00933FE5"/>
    <w:pPr>
      <w:numPr>
        <w:numId w:val="4"/>
      </w:numPr>
    </w:pPr>
  </w:style>
  <w:style w:type="numbering" w:customStyle="1" w:styleId="StyleBulletedSymbolsymbolLeft025Hanging025">
    <w:name w:val="Style Bulleted Symbol (symbol) Left:  0.25&quot; Hanging:  0.25&quot;"/>
    <w:basedOn w:val="NoList"/>
    <w:rsid w:val="00933FE5"/>
    <w:pPr>
      <w:numPr>
        <w:numId w:val="5"/>
      </w:numPr>
    </w:pPr>
  </w:style>
  <w:style w:type="numbering" w:customStyle="1" w:styleId="StyleStyleBulletedWingdingssymbolLeft075Hanging019">
    <w:name w:val="Style Style Bulleted Wingdings (symbol) Left:  0.75&quot; Hanging:  0.19..."/>
    <w:basedOn w:val="NoList"/>
    <w:rsid w:val="00933FE5"/>
    <w:pPr>
      <w:numPr>
        <w:numId w:val="22"/>
      </w:numPr>
    </w:pPr>
  </w:style>
  <w:style w:type="paragraph" w:styleId="TOC3">
    <w:name w:val="toc 3"/>
    <w:basedOn w:val="Normal"/>
    <w:next w:val="Normal"/>
    <w:autoRedefine/>
    <w:uiPriority w:val="39"/>
    <w:unhideWhenUsed/>
    <w:rsid w:val="00FA11AD"/>
    <w:pPr>
      <w:spacing w:after="100"/>
      <w:ind w:left="440"/>
    </w:pPr>
  </w:style>
  <w:style w:type="paragraph" w:styleId="TOC4">
    <w:name w:val="toc 4"/>
    <w:basedOn w:val="Normal"/>
    <w:next w:val="Normal"/>
    <w:autoRedefine/>
    <w:uiPriority w:val="39"/>
    <w:unhideWhenUsed/>
    <w:rsid w:val="00FA11AD"/>
    <w:pPr>
      <w:spacing w:after="100" w:line="259" w:lineRule="auto"/>
      <w:ind w:left="660"/>
    </w:pPr>
    <w:rPr>
      <w:szCs w:val="22"/>
      <w:lang w:eastAsia="en-US"/>
    </w:rPr>
  </w:style>
  <w:style w:type="paragraph" w:styleId="TOC5">
    <w:name w:val="toc 5"/>
    <w:basedOn w:val="Normal"/>
    <w:next w:val="Normal"/>
    <w:autoRedefine/>
    <w:uiPriority w:val="39"/>
    <w:unhideWhenUsed/>
    <w:rsid w:val="00FA11AD"/>
    <w:pPr>
      <w:spacing w:after="100" w:line="259" w:lineRule="auto"/>
      <w:ind w:left="880"/>
    </w:pPr>
    <w:rPr>
      <w:szCs w:val="22"/>
      <w:lang w:eastAsia="en-US"/>
    </w:rPr>
  </w:style>
  <w:style w:type="paragraph" w:styleId="TOC6">
    <w:name w:val="toc 6"/>
    <w:basedOn w:val="Normal"/>
    <w:next w:val="Normal"/>
    <w:autoRedefine/>
    <w:uiPriority w:val="39"/>
    <w:unhideWhenUsed/>
    <w:rsid w:val="00FA11AD"/>
    <w:pPr>
      <w:spacing w:after="100" w:line="259" w:lineRule="auto"/>
      <w:ind w:left="1100"/>
    </w:pPr>
    <w:rPr>
      <w:szCs w:val="22"/>
      <w:lang w:eastAsia="en-US"/>
    </w:rPr>
  </w:style>
  <w:style w:type="paragraph" w:styleId="TOC7">
    <w:name w:val="toc 7"/>
    <w:basedOn w:val="Normal"/>
    <w:next w:val="Normal"/>
    <w:autoRedefine/>
    <w:uiPriority w:val="39"/>
    <w:unhideWhenUsed/>
    <w:rsid w:val="00FA11AD"/>
    <w:pPr>
      <w:spacing w:after="100" w:line="259" w:lineRule="auto"/>
      <w:ind w:left="1320"/>
    </w:pPr>
    <w:rPr>
      <w:szCs w:val="22"/>
      <w:lang w:eastAsia="en-US"/>
    </w:rPr>
  </w:style>
  <w:style w:type="paragraph" w:styleId="TOC8">
    <w:name w:val="toc 8"/>
    <w:basedOn w:val="Normal"/>
    <w:next w:val="Normal"/>
    <w:autoRedefine/>
    <w:uiPriority w:val="39"/>
    <w:unhideWhenUsed/>
    <w:rsid w:val="00FA11AD"/>
    <w:pPr>
      <w:spacing w:after="100" w:line="259" w:lineRule="auto"/>
      <w:ind w:left="1540"/>
    </w:pPr>
    <w:rPr>
      <w:szCs w:val="22"/>
      <w:lang w:eastAsia="en-US"/>
    </w:rPr>
  </w:style>
  <w:style w:type="paragraph" w:styleId="TOC9">
    <w:name w:val="toc 9"/>
    <w:basedOn w:val="Normal"/>
    <w:next w:val="Normal"/>
    <w:autoRedefine/>
    <w:uiPriority w:val="39"/>
    <w:unhideWhenUsed/>
    <w:rsid w:val="00FA11AD"/>
    <w:pPr>
      <w:spacing w:after="100" w:line="259" w:lineRule="auto"/>
      <w:ind w:left="1760"/>
    </w:pPr>
    <w:rPr>
      <w:szCs w:val="22"/>
      <w:lang w:eastAsia="en-US"/>
    </w:rPr>
  </w:style>
  <w:style w:type="paragraph" w:customStyle="1" w:styleId="DataElementName">
    <w:name w:val="Data Element Name"/>
    <w:basedOn w:val="Normal"/>
    <w:next w:val="Normal"/>
    <w:qFormat/>
    <w:rsid w:val="00092084"/>
    <w:rPr>
      <w:smallCaps/>
      <w:color w:val="003399" w:themeColor="accent1"/>
      <w:sz w:val="24"/>
    </w:rPr>
  </w:style>
  <w:style w:type="character" w:styleId="FollowedHyperlink">
    <w:name w:val="FollowedHyperlink"/>
    <w:basedOn w:val="DefaultParagraphFont"/>
    <w:uiPriority w:val="99"/>
    <w:semiHidden/>
    <w:unhideWhenUsed/>
    <w:rsid w:val="00F54CAB"/>
    <w:rPr>
      <w:color w:val="5493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17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udexchange.info/hmis/hmis-data-and-technical-standards/"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hyperlink" Target="http://www.hudhdx.info/Resources/Vendors/4_0/HMISCSVSpecifications4_0FINAL.pdf" TargetMode="External"/><Relationship Id="rId34" Type="http://schemas.openxmlformats.org/officeDocument/2006/relationships/image" Target="media/image14.png"/><Relationship Id="rId42" Type="http://schemas.openxmlformats.org/officeDocument/2006/relationships/hyperlink" Target="http://www.va.gov/homeless/ssvfuniversity.asp?page=/home/" TargetMode="External"/><Relationship Id="rId7" Type="http://schemas.openxmlformats.org/officeDocument/2006/relationships/webSettings" Target="webSettings.xml"/><Relationship Id="rId12" Type="http://schemas.openxmlformats.org/officeDocument/2006/relationships/hyperlink" Target="https://www.hudexchange.info/hmis/hmis-data-and-technical-standards/"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va.gov/homeless/ssvfuniversity.asp?page=/program_requirements/hmis_and_data" TargetMode="External"/><Relationship Id="rId29" Type="http://schemas.openxmlformats.org/officeDocument/2006/relationships/image" Target="media/image10.png"/><Relationship Id="rId41" Type="http://schemas.openxmlformats.org/officeDocument/2006/relationships/hyperlink" Target="https://www.onecpd.info/ask-a-ques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mailto:ssvfhmis@abtassoc.com" TargetMode="External"/><Relationship Id="rId40" Type="http://schemas.openxmlformats.org/officeDocument/2006/relationships/hyperlink" Target="https://www.onecpd.info/training-events/courses/hmis-system-administrator-training-hmis-101/"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egis.hud.gov/cpdmaps/" TargetMode="External"/><Relationship Id="rId23" Type="http://schemas.openxmlformats.org/officeDocument/2006/relationships/image" Target="media/image6.png"/><Relationship Id="rId28" Type="http://schemas.openxmlformats.org/officeDocument/2006/relationships/hyperlink" Target="https://www.hmisrepository.va.gov/login.php"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onecpd.info/resources/documents/2004HUDDataandTechnicalStandards.pdf" TargetMode="External"/><Relationship Id="rId31" Type="http://schemas.openxmlformats.org/officeDocument/2006/relationships/hyperlink" Target="mailto:ssvfhmis@abtassoc.com"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va.gov/homeless/ssvf/index.asp?page=/program_requirements/hmis_and_data" TargetMode="External"/><Relationship Id="rId22" Type="http://schemas.openxmlformats.org/officeDocument/2006/relationships/hyperlink" Target="http://www.hmisrepository.va.gov" TargetMode="External"/><Relationship Id="rId27" Type="http://schemas.openxmlformats.org/officeDocument/2006/relationships/hyperlink" Target="mailto:ssvfhmis@abtassoc.com" TargetMode="Externa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ly\AppData\Roaming\Microsoft\Templates\Facet%20design%20(blank).dotx" TargetMode="External"/></Relationships>
</file>

<file path=word/theme/theme1.xml><?xml version="1.0" encoding="utf-8"?>
<a:theme xmlns:a="http://schemas.openxmlformats.org/drawingml/2006/main" name="Facet">
  <a:themeElements>
    <a:clrScheme name="VA">
      <a:dk1>
        <a:sysClr val="windowText" lastClr="000000"/>
      </a:dk1>
      <a:lt1>
        <a:sysClr val="window" lastClr="FFFFFF"/>
      </a:lt1>
      <a:dk2>
        <a:srgbClr val="2C3C43"/>
      </a:dk2>
      <a:lt2>
        <a:srgbClr val="EBEBEB"/>
      </a:lt2>
      <a:accent1>
        <a:srgbClr val="003399"/>
      </a:accent1>
      <a:accent2>
        <a:srgbClr val="932313"/>
      </a:accent2>
      <a:accent3>
        <a:srgbClr val="4D671B"/>
      </a:accent3>
      <a:accent4>
        <a:srgbClr val="0066CC"/>
      </a:accent4>
      <a:accent5>
        <a:srgbClr val="AD4C11"/>
      </a:accent5>
      <a:accent6>
        <a:srgbClr val="96B943"/>
      </a:accent6>
      <a:hlink>
        <a:srgbClr val="5493A2"/>
      </a:hlink>
      <a:folHlink>
        <a:srgbClr val="5493A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A243587F-AB85-429E-9314-5A6BBDFF1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Facet design (blank)</Template>
  <TotalTime>1</TotalTime>
  <Pages>63</Pages>
  <Words>17976</Words>
  <Characters>102464</Characters>
  <Application>Microsoft Office Word</Application>
  <DocSecurity>4</DocSecurity>
  <Lines>853</Lines>
  <Paragraphs>240</Paragraphs>
  <ScaleCrop>false</ScaleCrop>
  <HeadingPairs>
    <vt:vector size="2" baseType="variant">
      <vt:variant>
        <vt:lpstr>Title</vt:lpstr>
      </vt:variant>
      <vt:variant>
        <vt:i4>1</vt:i4>
      </vt:variant>
    </vt:vector>
  </HeadingPairs>
  <TitlesOfParts>
    <vt:vector size="1" baseType="lpstr">
      <vt:lpstr>VA Data Guide - FY2015</vt:lpstr>
    </vt:vector>
  </TitlesOfParts>
  <Company>Abt Associates Inc.</Company>
  <LinksUpToDate>false</LinksUpToDate>
  <CharactersWithSpaces>120200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 Data Guide - FY2015</dc:title>
  <dc:subject>Data Collection and Reporting Guidance for SSVF Grantees</dc:subject>
  <dc:creator>Molly McEvilley</dc:creator>
  <cp:lastModifiedBy>Donelan, Tricia A.</cp:lastModifiedBy>
  <cp:revision>2</cp:revision>
  <cp:lastPrinted>2014-09-22T14:34:00Z</cp:lastPrinted>
  <dcterms:created xsi:type="dcterms:W3CDTF">2014-10-15T20:11:00Z</dcterms:created>
  <dcterms:modified xsi:type="dcterms:W3CDTF">2014-10-15T20:11:00Z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Client">
    <vt:lpwstr>Department of Veterans Affairs</vt:lpwstr>
  </property>
</Properties>
</file>