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2E68" w14:textId="690117B1" w:rsidR="007349A3" w:rsidRPr="00116C59" w:rsidRDefault="003A1CF5" w:rsidP="00704486">
      <w:pPr>
        <w:pStyle w:val="Heading1"/>
      </w:pPr>
      <w:r w:rsidRPr="00116C59">
        <w:t>ONS Perioperative Field Advisory Committee</w:t>
      </w:r>
    </w:p>
    <w:p w14:paraId="121F3EC4" w14:textId="46B28341" w:rsidR="00845DF4" w:rsidRDefault="003A1CF5">
      <w:r>
        <w:t xml:space="preserve">The ONS Perioperative Field Advisory Committee (FAC) </w:t>
      </w:r>
      <w:r w:rsidR="00D10951">
        <w:t>provides guidance</w:t>
      </w:r>
      <w:r w:rsidR="002409DA">
        <w:t xml:space="preserve"> by implement</w:t>
      </w:r>
      <w:r w:rsidR="00845DF4">
        <w:t>ing</w:t>
      </w:r>
      <w:r w:rsidR="002409DA">
        <w:t xml:space="preserve"> evidence-based practice</w:t>
      </w:r>
      <w:r w:rsidR="00D10951">
        <w:t>, clinical expertise</w:t>
      </w:r>
      <w:r w:rsidR="0075752F">
        <w:t xml:space="preserve"> and resources</w:t>
      </w:r>
      <w:r w:rsidR="002409DA">
        <w:t xml:space="preserve"> </w:t>
      </w:r>
      <w:r w:rsidR="00D10951">
        <w:t xml:space="preserve">to the perioperative field </w:t>
      </w:r>
      <w:r w:rsidR="002409DA">
        <w:t xml:space="preserve">to promote Veteran-centered care and optimize surgical patient outcomes. </w:t>
      </w:r>
      <w:r w:rsidR="000C75E5">
        <w:t xml:space="preserve"> There are 137 surgical programs throughout the VA system.  The</w:t>
      </w:r>
      <w:r w:rsidR="00F52161">
        <w:t>se</w:t>
      </w:r>
      <w:r w:rsidR="000C75E5">
        <w:t xml:space="preserve"> surgery program</w:t>
      </w:r>
      <w:r w:rsidR="00F52161">
        <w:t>s</w:t>
      </w:r>
      <w:r w:rsidR="000C75E5">
        <w:t xml:space="preserve"> p</w:t>
      </w:r>
      <w:r w:rsidR="00DF47DA">
        <w:t>er</w:t>
      </w:r>
      <w:r w:rsidR="000C75E5">
        <w:t>formed 41</w:t>
      </w:r>
      <w:r w:rsidR="00F52161">
        <w:t>7</w:t>
      </w:r>
      <w:r w:rsidR="000C75E5">
        <w:t>,575 surgical procedure</w:t>
      </w:r>
      <w:r w:rsidR="00DF47DA">
        <w:t>s</w:t>
      </w:r>
      <w:r w:rsidR="000C75E5">
        <w:t xml:space="preserve"> in FY19 rang</w:t>
      </w:r>
      <w:r w:rsidR="00DF47DA">
        <w:t xml:space="preserve">ing from complex procedures to ambulatory surgery center basic procedures.  </w:t>
      </w:r>
      <w:r w:rsidR="00D10951">
        <w:t xml:space="preserve">The FAC collaborates with </w:t>
      </w:r>
      <w:r w:rsidR="00EB5416">
        <w:t xml:space="preserve">other </w:t>
      </w:r>
      <w:r w:rsidR="00D10951">
        <w:t>prog</w:t>
      </w:r>
      <w:r w:rsidR="002409DA">
        <w:t>r</w:t>
      </w:r>
      <w:r w:rsidR="00D10951">
        <w:t xml:space="preserve">am offices such as National Surgery </w:t>
      </w:r>
      <w:r w:rsidR="002409DA">
        <w:t>O</w:t>
      </w:r>
      <w:r w:rsidR="00D10951">
        <w:t>ffice</w:t>
      </w:r>
      <w:r w:rsidR="00B93495">
        <w:t xml:space="preserve"> (NSO)</w:t>
      </w:r>
      <w:r w:rsidR="00D10951">
        <w:t xml:space="preserve">, </w:t>
      </w:r>
      <w:r w:rsidR="00D10951" w:rsidRPr="00DF47DA">
        <w:t>National VACO</w:t>
      </w:r>
      <w:r w:rsidR="00D10951">
        <w:t xml:space="preserve"> Anesthesia Service</w:t>
      </w:r>
      <w:r w:rsidR="00F52161">
        <w:t>,</w:t>
      </w:r>
      <w:r w:rsidR="00D10951">
        <w:t xml:space="preserve"> and the National Program office </w:t>
      </w:r>
      <w:r w:rsidR="002409DA">
        <w:t>for Sterile Processing</w:t>
      </w:r>
      <w:r w:rsidR="00F52161">
        <w:t>. Together, they</w:t>
      </w:r>
      <w:r w:rsidR="002409DA">
        <w:t xml:space="preserve"> work on </w:t>
      </w:r>
      <w:r w:rsidR="00BF4CAF">
        <w:t>d</w:t>
      </w:r>
      <w:r w:rsidR="002409DA">
        <w:t xml:space="preserve">irectives, </w:t>
      </w:r>
      <w:r w:rsidR="0075752F">
        <w:t xml:space="preserve">policies, workgroups and </w:t>
      </w:r>
      <w:r w:rsidR="002409DA">
        <w:t>site</w:t>
      </w:r>
      <w:r w:rsidR="00F52161">
        <w:t xml:space="preserve"> </w:t>
      </w:r>
      <w:r w:rsidR="002409DA">
        <w:t>visits</w:t>
      </w:r>
      <w:r w:rsidR="0075752F">
        <w:t xml:space="preserve">. </w:t>
      </w:r>
      <w:r w:rsidR="002409DA">
        <w:t xml:space="preserve">  </w:t>
      </w:r>
    </w:p>
    <w:p w14:paraId="6FCA9F68" w14:textId="3E40D046" w:rsidR="00F76B05" w:rsidRDefault="00845DF4">
      <w:r>
        <w:t>T</w:t>
      </w:r>
      <w:r w:rsidR="00BF4CAF">
        <w:t>he Periop FAC is led by Lisa J. Warner, MHA, RN, CNOR</w:t>
      </w:r>
      <w:r>
        <w:t xml:space="preserve">, Clinical Nurse Advisor for Periop and </w:t>
      </w:r>
      <w:r w:rsidR="00F52161">
        <w:t xml:space="preserve">is </w:t>
      </w:r>
      <w:r w:rsidR="00BF4CAF">
        <w:t>co</w:t>
      </w:r>
      <w:r w:rsidR="00F76B05">
        <w:t>mprise</w:t>
      </w:r>
      <w:r w:rsidR="00F52161">
        <w:t>d</w:t>
      </w:r>
      <w:r w:rsidR="00BF4CAF">
        <w:t xml:space="preserve"> of 10 members with</w:t>
      </w:r>
      <w:r w:rsidR="00F76B05">
        <w:t xml:space="preserve"> diverse</w:t>
      </w:r>
      <w:r w:rsidR="00BF4CAF">
        <w:t xml:space="preserve"> background</w:t>
      </w:r>
      <w:r w:rsidR="00F52161">
        <w:t>s</w:t>
      </w:r>
      <w:r w:rsidR="00BF4CAF">
        <w:t xml:space="preserve"> in perioperative nursing.</w:t>
      </w:r>
      <w:r w:rsidR="00F76B05">
        <w:t xml:space="preserve">  The Periop FAC consists of the following members:</w:t>
      </w:r>
    </w:p>
    <w:p w14:paraId="69F6D570" w14:textId="421AC643" w:rsidR="003A1CF5" w:rsidRDefault="00F76B05" w:rsidP="00F76B05">
      <w:pPr>
        <w:pStyle w:val="ListParagraph"/>
        <w:numPr>
          <w:ilvl w:val="0"/>
          <w:numId w:val="1"/>
        </w:numPr>
      </w:pPr>
      <w:r>
        <w:t>Connie Garrett, MSN, RN-BC, CNOR, Periop</w:t>
      </w:r>
      <w:r w:rsidR="0050789D">
        <w:t>erative</w:t>
      </w:r>
      <w:r>
        <w:t xml:space="preserve"> CNL &amp; Educator, Tampa, VAMC</w:t>
      </w:r>
    </w:p>
    <w:p w14:paraId="57857C47" w14:textId="7C540EFF" w:rsidR="00F76B05" w:rsidRDefault="00F76B05" w:rsidP="00F76B05">
      <w:pPr>
        <w:pStyle w:val="ListParagraph"/>
        <w:numPr>
          <w:ilvl w:val="0"/>
          <w:numId w:val="1"/>
        </w:numPr>
      </w:pPr>
      <w:r>
        <w:t xml:space="preserve">Vicky Marrs, MSN, RN, CNOR, CST, </w:t>
      </w:r>
      <w:r w:rsidR="00D82D76">
        <w:t>ACN-Perioperative Services, Central Texas, VAHCS</w:t>
      </w:r>
    </w:p>
    <w:p w14:paraId="534D2AC8" w14:textId="5782DA74" w:rsidR="00D82D76" w:rsidRDefault="00D82D76" w:rsidP="00F76B05">
      <w:pPr>
        <w:pStyle w:val="ListParagraph"/>
        <w:numPr>
          <w:ilvl w:val="0"/>
          <w:numId w:val="1"/>
        </w:numPr>
      </w:pPr>
      <w:r>
        <w:t>Brian Parton, MA, RN, CNOR, OR Nurse Manager, Orlando, VAMC</w:t>
      </w:r>
    </w:p>
    <w:p w14:paraId="7497CCEA" w14:textId="6CCC57BE" w:rsidR="00D82D76" w:rsidRDefault="00D82D76" w:rsidP="00F76B05">
      <w:pPr>
        <w:pStyle w:val="ListParagraph"/>
        <w:numPr>
          <w:ilvl w:val="0"/>
          <w:numId w:val="1"/>
        </w:numPr>
      </w:pPr>
      <w:r>
        <w:t>Suzanne Hook, MSN, RN, VHA-CM, Chief Nurse Admin</w:t>
      </w:r>
      <w:r w:rsidR="00F52161">
        <w:t xml:space="preserve"> </w:t>
      </w:r>
      <w:r>
        <w:t>&amp; Operation, Baltimore, VAMC</w:t>
      </w:r>
    </w:p>
    <w:p w14:paraId="2393B0FC" w14:textId="77777777" w:rsidR="008D65F6" w:rsidRDefault="00D82D76" w:rsidP="00F76B05">
      <w:pPr>
        <w:pStyle w:val="ListParagraph"/>
        <w:numPr>
          <w:ilvl w:val="0"/>
          <w:numId w:val="1"/>
        </w:numPr>
      </w:pPr>
      <w:r>
        <w:t xml:space="preserve">Lynn </w:t>
      </w:r>
      <w:proofErr w:type="spellStart"/>
      <w:r>
        <w:t>Gettrust</w:t>
      </w:r>
      <w:proofErr w:type="spellEnd"/>
      <w:r>
        <w:t>, DNP, RN, ACNS-BC</w:t>
      </w:r>
      <w:r w:rsidR="008D65F6">
        <w:t>, Perioperative CNS, Milwaukee, VAMC</w:t>
      </w:r>
    </w:p>
    <w:p w14:paraId="648C58A1" w14:textId="5E4E803F" w:rsidR="008D65F6" w:rsidRDefault="008D65F6" w:rsidP="00F76B05">
      <w:pPr>
        <w:pStyle w:val="ListParagraph"/>
        <w:numPr>
          <w:ilvl w:val="0"/>
          <w:numId w:val="1"/>
        </w:numPr>
      </w:pPr>
      <w:r>
        <w:t>Bill Stevens, MS, RN, CNOR, OR Nurse Manager, NSO Chair SAB OR NM, Pittsburgh, VAMC</w:t>
      </w:r>
    </w:p>
    <w:p w14:paraId="4E4D2C23" w14:textId="77777777" w:rsidR="008D65F6" w:rsidRDefault="008D65F6" w:rsidP="00F76B05">
      <w:pPr>
        <w:pStyle w:val="ListParagraph"/>
        <w:numPr>
          <w:ilvl w:val="0"/>
          <w:numId w:val="1"/>
        </w:numPr>
      </w:pPr>
      <w:r>
        <w:t xml:space="preserve">Michelle </w:t>
      </w:r>
      <w:proofErr w:type="spellStart"/>
      <w:r>
        <w:t>Andrejak</w:t>
      </w:r>
      <w:proofErr w:type="spellEnd"/>
      <w:r>
        <w:t>, MBA-HCA, BSN, CNOR, OR Nurse Manager, Gainesville, VAMC</w:t>
      </w:r>
    </w:p>
    <w:p w14:paraId="61232D50" w14:textId="2C329C07" w:rsidR="00F76B05" w:rsidRDefault="008D65F6" w:rsidP="004352E7">
      <w:pPr>
        <w:pStyle w:val="ListParagraph"/>
        <w:numPr>
          <w:ilvl w:val="0"/>
          <w:numId w:val="1"/>
        </w:numPr>
      </w:pPr>
      <w:r>
        <w:t xml:space="preserve">Dina </w:t>
      </w:r>
      <w:proofErr w:type="spellStart"/>
      <w:r>
        <w:t>Remenar</w:t>
      </w:r>
      <w:proofErr w:type="spellEnd"/>
      <w:r>
        <w:t>, MSN, RN, CNOR, RNFA, OR/PACU/Day Surgery Nurse Manager, Asheville, VAMC</w:t>
      </w:r>
      <w:r w:rsidR="00D82D76">
        <w:t xml:space="preserve"> </w:t>
      </w:r>
    </w:p>
    <w:p w14:paraId="2C987683" w14:textId="5571B242" w:rsidR="00704486" w:rsidRDefault="00704486" w:rsidP="00704486">
      <w:pPr>
        <w:jc w:val="center"/>
      </w:pPr>
      <w:r>
        <w:rPr>
          <w:noProof/>
        </w:rPr>
        <w:drawing>
          <wp:inline distT="0" distB="0" distL="0" distR="0" wp14:anchorId="3A8E29E2" wp14:editId="20DD878C">
            <wp:extent cx="4416804" cy="1543050"/>
            <wp:effectExtent l="0" t="0" r="3175" b="0"/>
            <wp:docPr id="1" name="Picture 1" descr="Michelle Andrejak, Lisa Warner, Connie Garrett, Brian Parton, Lynn Gettrust, Suzanne Hook, Jonathan Ramos (past member) and Vicky Mar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02 (002) F2F 2019 Periop FA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9"/>
                    <a:stretch/>
                  </pic:blipFill>
                  <pic:spPr bwMode="auto">
                    <a:xfrm>
                      <a:off x="0" y="0"/>
                      <a:ext cx="4424305" cy="154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D080D8" w14:textId="59B72492" w:rsidR="00704486" w:rsidRPr="00704486" w:rsidRDefault="00704486" w:rsidP="00704486">
      <w:pPr>
        <w:rPr>
          <w:i/>
          <w:iCs/>
        </w:rPr>
      </w:pPr>
      <w:r w:rsidRPr="00704486">
        <w:rPr>
          <w:i/>
          <w:iCs/>
          <w:noProof/>
        </w:rPr>
        <w:t>L to R:  Michelle Andrejak, Lisa Warner, Connie Garrett, Brian Parton, Lynn Gettrust, Suzanne Hook, Jonathan Ramos (past member) and Vicky Marrs.</w:t>
      </w:r>
    </w:p>
    <w:p w14:paraId="2627F006" w14:textId="77777777" w:rsidR="00F52161" w:rsidRDefault="00EB5416" w:rsidP="001A3978">
      <w:r>
        <w:t>Here are some of the p</w:t>
      </w:r>
      <w:r w:rsidR="001A3978">
        <w:t xml:space="preserve">rojects the FAC </w:t>
      </w:r>
      <w:r w:rsidR="00F52161">
        <w:t xml:space="preserve">has </w:t>
      </w:r>
      <w:r>
        <w:t>been</w:t>
      </w:r>
      <w:r w:rsidR="001A3978">
        <w:t xml:space="preserve"> involved</w:t>
      </w:r>
      <w:r w:rsidR="00F52161">
        <w:t xml:space="preserve"> in</w:t>
      </w:r>
      <w:r w:rsidR="00D4213D">
        <w:t xml:space="preserve"> and </w:t>
      </w:r>
      <w:r w:rsidR="00F52161">
        <w:t>has worked on</w:t>
      </w:r>
      <w:r w:rsidR="00D4213D">
        <w:t xml:space="preserve"> </w:t>
      </w:r>
      <w:r w:rsidR="001A3978">
        <w:t xml:space="preserve">over the past couple of years.  </w:t>
      </w:r>
    </w:p>
    <w:p w14:paraId="60688D27" w14:textId="77777777" w:rsidR="00F52161" w:rsidRDefault="001A3978" w:rsidP="00F52161">
      <w:pPr>
        <w:pStyle w:val="ListParagraph"/>
        <w:numPr>
          <w:ilvl w:val="0"/>
          <w:numId w:val="4"/>
        </w:numPr>
      </w:pPr>
      <w:r>
        <w:t>Updated the OR Staffing Methodology calculator</w:t>
      </w:r>
      <w:r w:rsidR="00EB5416">
        <w:t xml:space="preserve"> and develop</w:t>
      </w:r>
      <w:r w:rsidR="00F52161">
        <w:t>ed</w:t>
      </w:r>
      <w:r w:rsidR="00EB5416">
        <w:t xml:space="preserve"> TMS modules</w:t>
      </w:r>
      <w:r w:rsidR="00D4213D">
        <w:t xml:space="preserve">.  </w:t>
      </w:r>
    </w:p>
    <w:p w14:paraId="4E9884B2" w14:textId="77777777" w:rsidR="00F52161" w:rsidRDefault="00D4213D" w:rsidP="00F52161">
      <w:pPr>
        <w:pStyle w:val="ListParagraph"/>
        <w:numPr>
          <w:ilvl w:val="0"/>
          <w:numId w:val="4"/>
        </w:numPr>
      </w:pPr>
      <w:r>
        <w:t>C</w:t>
      </w:r>
      <w:r w:rsidR="001A3978">
        <w:t>reat</w:t>
      </w:r>
      <w:r w:rsidR="00EB5416">
        <w:t>ed</w:t>
      </w:r>
      <w:r w:rsidR="001A3978">
        <w:t xml:space="preserve"> a national</w:t>
      </w:r>
      <w:r w:rsidR="00EB5416">
        <w:t xml:space="preserve"> </w:t>
      </w:r>
      <w:r w:rsidR="00BC042A">
        <w:t>CPRS template</w:t>
      </w:r>
      <w:r w:rsidR="001A3978">
        <w:t xml:space="preserve"> for the OR Fire Risk Assessment to meet The Joint Commission</w:t>
      </w:r>
      <w:r w:rsidR="000150B5">
        <w:t xml:space="preserve"> (TJC)</w:t>
      </w:r>
      <w:r w:rsidR="001A3978">
        <w:t xml:space="preserve"> standards</w:t>
      </w:r>
      <w:r w:rsidR="00BC042A">
        <w:t>.</w:t>
      </w:r>
      <w:r w:rsidR="001A3978">
        <w:t xml:space="preserve"> </w:t>
      </w:r>
      <w:r w:rsidR="00BC042A">
        <w:t xml:space="preserve"> </w:t>
      </w:r>
    </w:p>
    <w:p w14:paraId="2448395F" w14:textId="77777777" w:rsidR="00F52161" w:rsidRDefault="00D4213D" w:rsidP="00F52161">
      <w:pPr>
        <w:pStyle w:val="ListParagraph"/>
        <w:numPr>
          <w:ilvl w:val="0"/>
          <w:numId w:val="4"/>
        </w:numPr>
      </w:pPr>
      <w:r>
        <w:t xml:space="preserve">Collaborated </w:t>
      </w:r>
      <w:r w:rsidR="00F1431C">
        <w:t>with</w:t>
      </w:r>
      <w:r>
        <w:t xml:space="preserve"> the NSO </w:t>
      </w:r>
      <w:r w:rsidR="0016612D">
        <w:t xml:space="preserve">on an </w:t>
      </w:r>
      <w:r>
        <w:t>AUSH Memo-Guidance for the Urgent Emergent OR Procedure for C</w:t>
      </w:r>
      <w:r w:rsidR="00B93495">
        <w:t xml:space="preserve">OVID </w:t>
      </w:r>
      <w:r>
        <w:t xml:space="preserve">19 Patients. </w:t>
      </w:r>
    </w:p>
    <w:p w14:paraId="603A9985" w14:textId="6B4C77C5" w:rsidR="00F52161" w:rsidRDefault="00D4213D" w:rsidP="00F52161">
      <w:pPr>
        <w:pStyle w:val="ListParagraph"/>
        <w:numPr>
          <w:ilvl w:val="0"/>
          <w:numId w:val="4"/>
        </w:numPr>
      </w:pPr>
      <w:r>
        <w:t xml:space="preserve">Approved a </w:t>
      </w:r>
      <w:r w:rsidR="00F52161">
        <w:t>P</w:t>
      </w:r>
      <w:r>
        <w:t xml:space="preserve">ressure </w:t>
      </w:r>
      <w:r w:rsidR="00F52161">
        <w:t>I</w:t>
      </w:r>
      <w:r>
        <w:t xml:space="preserve">njury Periop Risk Assessment Tool called ‘Scott Trigger’ that will be in the new Cerner </w:t>
      </w:r>
      <w:r w:rsidR="00F1431C">
        <w:t xml:space="preserve">electronic </w:t>
      </w:r>
      <w:r w:rsidR="00BA27F8">
        <w:t>h</w:t>
      </w:r>
      <w:r w:rsidR="00F1431C">
        <w:t>ealth record</w:t>
      </w:r>
      <w:r w:rsidR="00BA27F8" w:rsidRPr="00BA27F8">
        <w:t xml:space="preserve"> </w:t>
      </w:r>
      <w:r w:rsidR="00BA27F8">
        <w:t>(EHR)</w:t>
      </w:r>
      <w:r>
        <w:t xml:space="preserve"> and develop</w:t>
      </w:r>
      <w:r w:rsidR="00F52161">
        <w:t>ed</w:t>
      </w:r>
      <w:r>
        <w:t xml:space="preserve"> </w:t>
      </w:r>
      <w:r w:rsidR="00DF47DA">
        <w:t xml:space="preserve">a </w:t>
      </w:r>
      <w:r>
        <w:t xml:space="preserve">CPRS Template.  </w:t>
      </w:r>
    </w:p>
    <w:p w14:paraId="67A45CFC" w14:textId="326DB75A" w:rsidR="00BC042A" w:rsidRDefault="00D4213D" w:rsidP="00F52161">
      <w:pPr>
        <w:pStyle w:val="ListParagraph"/>
        <w:numPr>
          <w:ilvl w:val="0"/>
          <w:numId w:val="4"/>
        </w:numPr>
      </w:pPr>
      <w:r>
        <w:t>Develop</w:t>
      </w:r>
      <w:r w:rsidR="00F52161">
        <w:t>ed</w:t>
      </w:r>
      <w:r>
        <w:t xml:space="preserve"> Periop Care Plans for </w:t>
      </w:r>
      <w:r w:rsidR="00DF47DA">
        <w:t xml:space="preserve">the </w:t>
      </w:r>
      <w:r>
        <w:t xml:space="preserve">new </w:t>
      </w:r>
      <w:r w:rsidR="00F1431C">
        <w:t>EHR</w:t>
      </w:r>
      <w:r>
        <w:t xml:space="preserve"> using </w:t>
      </w:r>
      <w:r w:rsidR="000150B5">
        <w:t xml:space="preserve">the </w:t>
      </w:r>
      <w:r>
        <w:t>A</w:t>
      </w:r>
      <w:r w:rsidR="000150B5">
        <w:t xml:space="preserve">ssociation of </w:t>
      </w:r>
      <w:proofErr w:type="spellStart"/>
      <w:r w:rsidR="000150B5">
        <w:t>periOperative</w:t>
      </w:r>
      <w:proofErr w:type="spellEnd"/>
      <w:r w:rsidR="000150B5">
        <w:t xml:space="preserve"> Registered Nurse (AORN) </w:t>
      </w:r>
      <w:r w:rsidR="00F1431C">
        <w:t>Perioperative Nursing Data Set (PND</w:t>
      </w:r>
      <w:r w:rsidR="00F52161">
        <w:t>S</w:t>
      </w:r>
      <w:r w:rsidR="00F1431C">
        <w:t xml:space="preserve">).  </w:t>
      </w:r>
    </w:p>
    <w:p w14:paraId="5E3EA741" w14:textId="6237687A" w:rsidR="00116C59" w:rsidRDefault="00F1431C">
      <w:r>
        <w:t>We</w:t>
      </w:r>
      <w:r w:rsidR="000150B5">
        <w:t xml:space="preserve"> are </w:t>
      </w:r>
      <w:r w:rsidR="00263D62">
        <w:t xml:space="preserve">currently </w:t>
      </w:r>
      <w:r w:rsidR="001A3978">
        <w:t>collaborat</w:t>
      </w:r>
      <w:r w:rsidR="000150B5">
        <w:t>ing</w:t>
      </w:r>
      <w:r w:rsidR="001A3978">
        <w:t xml:space="preserve"> with S</w:t>
      </w:r>
      <w:r w:rsidR="00004D62">
        <w:t xml:space="preserve">afe </w:t>
      </w:r>
      <w:r w:rsidR="001A3978">
        <w:t>P</w:t>
      </w:r>
      <w:r w:rsidR="00004D62">
        <w:t xml:space="preserve">atient </w:t>
      </w:r>
      <w:r w:rsidR="001A3978">
        <w:t>H</w:t>
      </w:r>
      <w:r w:rsidR="00004D62">
        <w:t xml:space="preserve">andling </w:t>
      </w:r>
      <w:r w:rsidR="00C12390">
        <w:t>and</w:t>
      </w:r>
      <w:r w:rsidR="00004D62">
        <w:t xml:space="preserve"> </w:t>
      </w:r>
      <w:r w:rsidR="001A3978">
        <w:t>M</w:t>
      </w:r>
      <w:r w:rsidR="00004D62">
        <w:t>obility (SPHM)</w:t>
      </w:r>
      <w:r w:rsidR="001A3978">
        <w:t xml:space="preserve"> group to </w:t>
      </w:r>
      <w:r w:rsidR="0016612D">
        <w:t xml:space="preserve">address </w:t>
      </w:r>
      <w:r w:rsidR="001A3978">
        <w:t>the needs in the intraoperative setting by working</w:t>
      </w:r>
      <w:r w:rsidR="00562347">
        <w:t xml:space="preserve"> on </w:t>
      </w:r>
      <w:r w:rsidR="00562347" w:rsidRPr="00F1431C">
        <w:t xml:space="preserve">reducing </w:t>
      </w:r>
      <w:r w:rsidRPr="00F1431C">
        <w:t>manual patient</w:t>
      </w:r>
      <w:r w:rsidR="00EB5416" w:rsidRPr="00F1431C">
        <w:t xml:space="preserve"> positioning</w:t>
      </w:r>
      <w:r w:rsidR="0016612D">
        <w:t xml:space="preserve">.  </w:t>
      </w:r>
      <w:r w:rsidR="00EB5416" w:rsidRPr="00F1431C">
        <w:t xml:space="preserve"> </w:t>
      </w:r>
      <w:r w:rsidR="0016612D" w:rsidRPr="008B7261">
        <w:t xml:space="preserve">We look to create a plan and identify SPHM technologies and solutions to replace high risk </w:t>
      </w:r>
      <w:r w:rsidR="00263D62">
        <w:t xml:space="preserve">care tasks involving </w:t>
      </w:r>
      <w:r w:rsidR="0016612D" w:rsidRPr="008B7261">
        <w:t>manual handling of patients</w:t>
      </w:r>
      <w:r w:rsidR="00263D62">
        <w:t>,</w:t>
      </w:r>
      <w:r w:rsidR="0016612D" w:rsidRPr="008B7261">
        <w:t xml:space="preserve"> such as lifting, pulling, pushing, positioning</w:t>
      </w:r>
      <w:r w:rsidR="005A193D">
        <w:t>,</w:t>
      </w:r>
      <w:r w:rsidR="0016612D" w:rsidRPr="008B7261">
        <w:t xml:space="preserve"> and repositioning in the perioperative setting in order to reduce </w:t>
      </w:r>
      <w:r w:rsidR="00BA27F8">
        <w:t>staff</w:t>
      </w:r>
      <w:r w:rsidR="0016612D" w:rsidRPr="008B7261">
        <w:t xml:space="preserve"> and patient </w:t>
      </w:r>
      <w:r w:rsidR="0016612D" w:rsidRPr="008B7261">
        <w:lastRenderedPageBreak/>
        <w:t>injuries</w:t>
      </w:r>
      <w:r w:rsidR="0016612D">
        <w:t>.</w:t>
      </w:r>
      <w:r w:rsidR="0016612D" w:rsidRPr="00F1431C">
        <w:t xml:space="preserve"> </w:t>
      </w:r>
      <w:r w:rsidR="00EB5416" w:rsidRPr="00F1431C">
        <w:t xml:space="preserve">Our focus </w:t>
      </w:r>
      <w:r w:rsidR="00562347" w:rsidRPr="00F1431C">
        <w:t>is</w:t>
      </w:r>
      <w:r w:rsidR="00EB5416" w:rsidRPr="00F1431C">
        <w:t xml:space="preserve"> </w:t>
      </w:r>
      <w:r w:rsidR="00562347" w:rsidRPr="00F1431C">
        <w:t xml:space="preserve">working with </w:t>
      </w:r>
      <w:r w:rsidRPr="00F1431C">
        <w:t>vendors to</w:t>
      </w:r>
      <w:r w:rsidR="00EB5416" w:rsidRPr="00F1431C">
        <w:t xml:space="preserve"> </w:t>
      </w:r>
      <w:r w:rsidR="00BC042A" w:rsidRPr="00F1431C">
        <w:t xml:space="preserve">find </w:t>
      </w:r>
      <w:r w:rsidR="00B84DFD">
        <w:t>innovative</w:t>
      </w:r>
      <w:r w:rsidR="00BC042A" w:rsidRPr="00F1431C">
        <w:t xml:space="preserve"> solutions to </w:t>
      </w:r>
      <w:r w:rsidR="00EB5416" w:rsidRPr="00F1431C">
        <w:t xml:space="preserve">replace/substitute manual handling </w:t>
      </w:r>
      <w:r>
        <w:t xml:space="preserve">using </w:t>
      </w:r>
      <w:r w:rsidR="00B84DFD">
        <w:t>technology</w:t>
      </w:r>
      <w:r>
        <w:t xml:space="preserve"> such</w:t>
      </w:r>
      <w:r w:rsidRPr="00F1431C">
        <w:t xml:space="preserve"> as ceiling lifts</w:t>
      </w:r>
      <w:r w:rsidR="00A97D31">
        <w:t xml:space="preserve"> and</w:t>
      </w:r>
      <w:r w:rsidRPr="00F1431C">
        <w:t xml:space="preserve"> force</w:t>
      </w:r>
      <w:r w:rsidR="005A193D">
        <w:t>d</w:t>
      </w:r>
      <w:r w:rsidRPr="00F1431C">
        <w:t xml:space="preserve"> air mattresses that</w:t>
      </w:r>
      <w:r w:rsidR="00EB5416" w:rsidRPr="00F1431C">
        <w:t xml:space="preserve"> can be </w:t>
      </w:r>
      <w:r w:rsidR="00B84DFD">
        <w:t xml:space="preserve">validated and recommended </w:t>
      </w:r>
      <w:r w:rsidR="00B84DFD" w:rsidRPr="00F1431C">
        <w:t>for</w:t>
      </w:r>
      <w:r w:rsidR="00B84DFD">
        <w:t xml:space="preserve"> safe use to the field</w:t>
      </w:r>
      <w:r w:rsidR="00EB5416" w:rsidRPr="00F1431C">
        <w:t>.</w:t>
      </w:r>
      <w:r w:rsidR="00EB5416" w:rsidRPr="008B7261">
        <w:t xml:space="preserve">  </w:t>
      </w:r>
      <w:r w:rsidR="0016612D">
        <w:t xml:space="preserve">    </w:t>
      </w:r>
    </w:p>
    <w:p w14:paraId="4D8BE071" w14:textId="11A0BB50" w:rsidR="00DF47DA" w:rsidRDefault="00A97D31">
      <w:r>
        <w:t>Here are some valuable r</w:t>
      </w:r>
      <w:r w:rsidR="00DF47DA">
        <w:t>esources</w:t>
      </w:r>
      <w:r w:rsidR="00B93495">
        <w:t xml:space="preserve"> </w:t>
      </w:r>
      <w:r w:rsidR="00DF47DA">
        <w:t>available to the field:</w:t>
      </w:r>
    </w:p>
    <w:p w14:paraId="2C7E471B" w14:textId="6E1BB2A9" w:rsidR="0012513F" w:rsidRDefault="00F1431C" w:rsidP="00DF47DA">
      <w:pPr>
        <w:pStyle w:val="ListParagraph"/>
        <w:numPr>
          <w:ilvl w:val="0"/>
          <w:numId w:val="3"/>
        </w:numPr>
      </w:pPr>
      <w:r>
        <w:t>The Periop FA</w:t>
      </w:r>
      <w:r w:rsidR="00DF47DA">
        <w:t>C</w:t>
      </w:r>
      <w:r>
        <w:t xml:space="preserve"> SharePoint </w:t>
      </w:r>
      <w:r w:rsidR="0012513F" w:rsidRPr="00A97D31">
        <w:rPr>
          <w:u w:val="single"/>
        </w:rPr>
        <w:t>VHA OR Manager</w:t>
      </w:r>
      <w:r>
        <w:t xml:space="preserve"> </w:t>
      </w:r>
      <w:r w:rsidR="0012513F">
        <w:t>contains PD, Functional Statements, S</w:t>
      </w:r>
      <w:r w:rsidR="000E0537">
        <w:t>tandard Operating Procedures (S</w:t>
      </w:r>
      <w:r w:rsidR="0012513F">
        <w:t>OP</w:t>
      </w:r>
      <w:r w:rsidR="000E0537">
        <w:t>)</w:t>
      </w:r>
      <w:r w:rsidR="0012513F">
        <w:t xml:space="preserve">, Policies, Competencies and Helpful Web Links. </w:t>
      </w:r>
      <w:hyperlink r:id="rId9" w:history="1">
        <w:r w:rsidR="000E0537" w:rsidRPr="00CC09D0">
          <w:rPr>
            <w:rStyle w:val="Hyperlink"/>
          </w:rPr>
          <w:t>https://dvagov.sharepoint.com/sites/VHAORManager/default.aspx</w:t>
        </w:r>
      </w:hyperlink>
      <w:r w:rsidR="0012513F">
        <w:t xml:space="preserve">  </w:t>
      </w:r>
    </w:p>
    <w:p w14:paraId="458AE137" w14:textId="398D9F8C" w:rsidR="000E0537" w:rsidRDefault="000E0537" w:rsidP="00DF47DA">
      <w:pPr>
        <w:pStyle w:val="ListParagraph"/>
        <w:numPr>
          <w:ilvl w:val="0"/>
          <w:numId w:val="3"/>
        </w:numPr>
      </w:pPr>
      <w:r>
        <w:t>Monthly Conference Calls with OR Nurse Leaders.  Scheduled 2</w:t>
      </w:r>
      <w:r w:rsidRPr="000E0537">
        <w:rPr>
          <w:vertAlign w:val="superscript"/>
        </w:rPr>
        <w:t>nd</w:t>
      </w:r>
      <w:r>
        <w:t xml:space="preserve"> Monday of the Month.  Invite through the group mail </w:t>
      </w:r>
      <w:hyperlink r:id="rId10" w:history="1">
        <w:r w:rsidRPr="00CC09D0">
          <w:rPr>
            <w:rStyle w:val="Hyperlink"/>
          </w:rPr>
          <w:t>VHAONSORNursingLeaders@va.gov</w:t>
        </w:r>
      </w:hyperlink>
    </w:p>
    <w:p w14:paraId="3D05F41F" w14:textId="4BE8295F" w:rsidR="0012513F" w:rsidRDefault="0012513F" w:rsidP="0012513F">
      <w:pPr>
        <w:pStyle w:val="ListParagraph"/>
        <w:numPr>
          <w:ilvl w:val="0"/>
          <w:numId w:val="2"/>
        </w:numPr>
      </w:pPr>
      <w:r>
        <w:t xml:space="preserve">AORN </w:t>
      </w:r>
      <w:proofErr w:type="spellStart"/>
      <w:r>
        <w:t>eGuidelines</w:t>
      </w:r>
      <w:proofErr w:type="spellEnd"/>
      <w:r>
        <w:t xml:space="preserve">+  </w:t>
      </w:r>
      <w:hyperlink r:id="rId11" w:history="1">
        <w:r w:rsidRPr="00CC09D0">
          <w:rPr>
            <w:rStyle w:val="Hyperlink"/>
          </w:rPr>
          <w:t>https://aornguidelines.org/</w:t>
        </w:r>
      </w:hyperlink>
    </w:p>
    <w:p w14:paraId="2487F642" w14:textId="4CD0ED5B" w:rsidR="0012513F" w:rsidRDefault="0012513F" w:rsidP="0012513F">
      <w:pPr>
        <w:pStyle w:val="ListParagraph"/>
        <w:numPr>
          <w:ilvl w:val="0"/>
          <w:numId w:val="2"/>
        </w:numPr>
      </w:pPr>
      <w:r>
        <w:t xml:space="preserve">Elsevier Periop Clinical </w:t>
      </w:r>
      <w:r w:rsidR="00B06854">
        <w:t xml:space="preserve">Skills.  They have all been downloaded in TMS.  </w:t>
      </w:r>
      <w:hyperlink r:id="rId12" w:history="1">
        <w:r w:rsidR="00B06854" w:rsidRPr="00CC09D0">
          <w:rPr>
            <w:rStyle w:val="Hyperlink"/>
          </w:rPr>
          <w:t>https://dvagov.sharepoint.com/sites/VACOVHAONS/ClinicalSkills/SitePages/Home.aspx</w:t>
        </w:r>
      </w:hyperlink>
    </w:p>
    <w:p w14:paraId="062E9E85" w14:textId="6DF2A4EF" w:rsidR="00DF47DA" w:rsidRDefault="00DF47DA" w:rsidP="0012513F">
      <w:pPr>
        <w:pStyle w:val="ListParagraph"/>
        <w:numPr>
          <w:ilvl w:val="0"/>
          <w:numId w:val="2"/>
        </w:numPr>
      </w:pPr>
      <w:r>
        <w:t xml:space="preserve">Alexander’s Care of the Patient in </w:t>
      </w:r>
      <w:r w:rsidR="00BA27F8">
        <w:t>S</w:t>
      </w:r>
      <w:r>
        <w:t>urgery, 16</w:t>
      </w:r>
      <w:r w:rsidRPr="00DF47DA">
        <w:rPr>
          <w:vertAlign w:val="superscript"/>
        </w:rPr>
        <w:t>th</w:t>
      </w:r>
      <w:r>
        <w:t xml:space="preserve"> ed.  </w:t>
      </w:r>
      <w:hyperlink r:id="rId13" w:anchor="!/browse/book/3-s2.0-C20160004576" w:history="1">
        <w:r w:rsidR="007A7280" w:rsidRPr="00CC09D0">
          <w:rPr>
            <w:rStyle w:val="Hyperlink"/>
          </w:rPr>
          <w:t>https://www.clinicalkey.com/nursing/#!/browse/book/3-s2.0-C20160004576</w:t>
        </w:r>
      </w:hyperlink>
    </w:p>
    <w:p w14:paraId="1DAB4B35" w14:textId="77777777" w:rsidR="007A7280" w:rsidRDefault="007A7280" w:rsidP="0012513F">
      <w:pPr>
        <w:pStyle w:val="ListParagraph"/>
        <w:numPr>
          <w:ilvl w:val="0"/>
          <w:numId w:val="2"/>
        </w:numPr>
      </w:pPr>
      <w:r>
        <w:t xml:space="preserve">Alexander’s Surgical Procedures </w:t>
      </w:r>
    </w:p>
    <w:p w14:paraId="296744CB" w14:textId="7ABE7640" w:rsidR="007A7280" w:rsidRDefault="007A7280" w:rsidP="007A7280">
      <w:pPr>
        <w:pStyle w:val="ListParagraph"/>
        <w:ind w:left="765"/>
      </w:pPr>
      <w:r>
        <w:t xml:space="preserve"> </w:t>
      </w:r>
      <w:hyperlink r:id="rId14" w:anchor="!/browse/book/3-s2.0-C20090631111" w:history="1">
        <w:r w:rsidRPr="00CC09D0">
          <w:rPr>
            <w:rStyle w:val="Hyperlink"/>
          </w:rPr>
          <w:t>https://www.clinicalkey.com/nursing/#!/browse/book/3-s2.0-C20090631111</w:t>
        </w:r>
      </w:hyperlink>
    </w:p>
    <w:p w14:paraId="77CB5CDF" w14:textId="73F0F34D" w:rsidR="00190F0F" w:rsidRDefault="00190F0F" w:rsidP="00190F0F">
      <w:pPr>
        <w:pStyle w:val="ListParagraph"/>
        <w:numPr>
          <w:ilvl w:val="0"/>
          <w:numId w:val="2"/>
        </w:numPr>
      </w:pPr>
      <w:r>
        <w:t>Surgical and Endovascular Services Design Guide- Office of Construction &amp; Facilities Mgt</w:t>
      </w:r>
    </w:p>
    <w:p w14:paraId="7DB2B3A6" w14:textId="7792183F" w:rsidR="00190F0F" w:rsidRDefault="000A585C" w:rsidP="00190F0F">
      <w:pPr>
        <w:pStyle w:val="ListParagraph"/>
        <w:ind w:left="765"/>
      </w:pPr>
      <w:hyperlink r:id="rId15" w:history="1">
        <w:r w:rsidR="00190F0F" w:rsidRPr="00CC09D0">
          <w:rPr>
            <w:rStyle w:val="Hyperlink"/>
          </w:rPr>
          <w:t>https://www.cfm.va.gov/til/dGuide/dgSurg.pdf</w:t>
        </w:r>
      </w:hyperlink>
    </w:p>
    <w:p w14:paraId="08F6D0EA" w14:textId="05BF44AB" w:rsidR="00190F0F" w:rsidRDefault="00190F0F" w:rsidP="00190F0F">
      <w:pPr>
        <w:pStyle w:val="ListParagraph"/>
        <w:numPr>
          <w:ilvl w:val="0"/>
          <w:numId w:val="2"/>
        </w:numPr>
      </w:pPr>
      <w:r>
        <w:t>Saunders Nursing Drug Handbook 2021</w:t>
      </w:r>
    </w:p>
    <w:p w14:paraId="15BA1456" w14:textId="3AB928A4" w:rsidR="00190F0F" w:rsidRDefault="000A585C" w:rsidP="00190F0F">
      <w:pPr>
        <w:pStyle w:val="ListParagraph"/>
        <w:ind w:left="765"/>
      </w:pPr>
      <w:hyperlink r:id="rId16" w:anchor="!/browse/book/3-s2.0-C20190004505" w:history="1">
        <w:r w:rsidR="00190F0F" w:rsidRPr="00CC09D0">
          <w:rPr>
            <w:rStyle w:val="Hyperlink"/>
          </w:rPr>
          <w:t>https://www.clinicalkey.com/nursing/#!/browse/book/3-s2.0-C20190004505</w:t>
        </w:r>
      </w:hyperlink>
    </w:p>
    <w:p w14:paraId="6C58E9E0" w14:textId="65FF7DB9" w:rsidR="00190F0F" w:rsidRDefault="00190F0F" w:rsidP="00190F0F">
      <w:pPr>
        <w:pStyle w:val="ListParagraph"/>
        <w:numPr>
          <w:ilvl w:val="0"/>
          <w:numId w:val="2"/>
        </w:numPr>
      </w:pPr>
      <w:r>
        <w:t>Vista Surgical V.3.0 2016 User Manual.  VA Software Document Library</w:t>
      </w:r>
    </w:p>
    <w:p w14:paraId="15870D95" w14:textId="08E12C63" w:rsidR="00190F0F" w:rsidRDefault="000A585C" w:rsidP="00190F0F">
      <w:pPr>
        <w:pStyle w:val="ListParagraph"/>
        <w:ind w:left="765"/>
      </w:pPr>
      <w:hyperlink r:id="rId17" w:history="1">
        <w:r w:rsidR="00190F0F" w:rsidRPr="00CC09D0">
          <w:rPr>
            <w:rStyle w:val="Hyperlink"/>
          </w:rPr>
          <w:t>https://www.va.gov/vdl/application.asp?appid=103</w:t>
        </w:r>
      </w:hyperlink>
    </w:p>
    <w:p w14:paraId="5C24F5AF" w14:textId="31F66AF3" w:rsidR="004349E9" w:rsidRDefault="006759A5">
      <w:r>
        <w:t>There is a very robust OR Nurse Leader mail group.  This provides a forum to ask questions about practice, policies, SOP</w:t>
      </w:r>
      <w:r w:rsidR="005A193D">
        <w:t>s,</w:t>
      </w:r>
      <w:r>
        <w:t xml:space="preserve"> and other perioperative questions. </w:t>
      </w:r>
      <w:r w:rsidR="000E0537">
        <w:t xml:space="preserve"> The email platform gives</w:t>
      </w:r>
      <w:r w:rsidR="000E0537" w:rsidRPr="000E0537">
        <w:t xml:space="preserve"> </w:t>
      </w:r>
      <w:r w:rsidR="000E0537">
        <w:t xml:space="preserve">instant access to hundreds of years of experience.  The OR nurse leaders are networking with 137 OR Managers </w:t>
      </w:r>
      <w:r w:rsidR="00B84DFD">
        <w:t xml:space="preserve">and other perioperative nurses </w:t>
      </w:r>
      <w:r w:rsidR="000E0537">
        <w:t xml:space="preserve">across the country to instantly find evidence-based practice on any subject matter. It never takes long to find an example of best practice that can be shared amongst peers to better patient care in </w:t>
      </w:r>
      <w:proofErr w:type="gramStart"/>
      <w:r w:rsidR="000E0537">
        <w:t xml:space="preserve">all </w:t>
      </w:r>
      <w:r w:rsidR="005A193D">
        <w:t>of</w:t>
      </w:r>
      <w:proofErr w:type="gramEnd"/>
      <w:r w:rsidR="005A193D">
        <w:t xml:space="preserve"> </w:t>
      </w:r>
      <w:r w:rsidR="000E0537">
        <w:t xml:space="preserve">our VHA Operating Rooms.  </w:t>
      </w:r>
      <w:r w:rsidR="00A254CE">
        <w:t xml:space="preserve">This year has been like no other. The collaboration between all the facilities and the FAC </w:t>
      </w:r>
      <w:r w:rsidR="005A193D">
        <w:t>has</w:t>
      </w:r>
      <w:r w:rsidR="00A254CE">
        <w:t xml:space="preserve"> never</w:t>
      </w:r>
      <w:r w:rsidR="005A193D">
        <w:t xml:space="preserve"> been</w:t>
      </w:r>
      <w:r w:rsidR="00A254CE">
        <w:t xml:space="preserve"> more evident. There were daily changes to patient care regarding the</w:t>
      </w:r>
      <w:r w:rsidR="000E0537">
        <w:t xml:space="preserve"> COVID 19</w:t>
      </w:r>
      <w:r w:rsidR="00A254CE">
        <w:t xml:space="preserve"> pandemic. No VA OR Manager was on an island</w:t>
      </w:r>
      <w:r w:rsidR="005A193D">
        <w:t>. N</w:t>
      </w:r>
      <w:r w:rsidR="00A254CE">
        <w:t>o VA OR Man</w:t>
      </w:r>
      <w:r w:rsidR="00B84DFD">
        <w:t>a</w:t>
      </w:r>
      <w:r w:rsidR="00A254CE">
        <w:t xml:space="preserve">ger had to come up with solutions on their own. </w:t>
      </w:r>
      <w:r w:rsidR="005A193D">
        <w:t>With just a quick email, members</w:t>
      </w:r>
      <w:r w:rsidR="00A254CE">
        <w:t xml:space="preserve"> had instant responses to questions, examples of SOP</w:t>
      </w:r>
      <w:r w:rsidR="00B93495">
        <w:t>s</w:t>
      </w:r>
      <w:r w:rsidR="00A254CE">
        <w:t>, and the latest guidance from the NSO, AORN</w:t>
      </w:r>
      <w:r w:rsidR="00B84DFD">
        <w:t>, CDC</w:t>
      </w:r>
      <w:r w:rsidR="00A254CE">
        <w:t xml:space="preserve"> and The Joint Commission. </w:t>
      </w:r>
      <w:r>
        <w:t xml:space="preserve"> This was</w:t>
      </w:r>
      <w:r w:rsidR="005A193D">
        <w:t xml:space="preserve"> an</w:t>
      </w:r>
      <w:r>
        <w:t xml:space="preserve"> invaluable resource for </w:t>
      </w:r>
      <w:r w:rsidR="00B84DFD">
        <w:t xml:space="preserve">the perioperative nursing </w:t>
      </w:r>
      <w:r w:rsidR="00BA27F8">
        <w:t xml:space="preserve">field. </w:t>
      </w:r>
      <w:r>
        <w:t xml:space="preserve">  </w:t>
      </w:r>
    </w:p>
    <w:p w14:paraId="5CF6316D" w14:textId="77777777" w:rsidR="004A2D39" w:rsidRDefault="004A2D39" w:rsidP="004A2D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4C0E4" wp14:editId="13F04C0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00400" cy="2571750"/>
            <wp:effectExtent l="0" t="0" r="0" b="0"/>
            <wp:wrapSquare wrapText="bothSides"/>
            <wp:docPr id="3" name="Picture 3" descr="L to R: Brian Parton, Dina Remenar, Lisa Warner, Vicky Marrs, Bill Stevens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-713" r="-2185" b="14746"/>
                    <a:stretch/>
                  </pic:blipFill>
                  <pic:spPr bwMode="auto">
                    <a:xfrm>
                      <a:off x="0" y="0"/>
                      <a:ext cx="3200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D39">
        <w:rPr>
          <w:noProof/>
        </w:rPr>
        <w:t xml:space="preserve"> </w:t>
      </w:r>
    </w:p>
    <w:p w14:paraId="181432DC" w14:textId="77777777" w:rsidR="004A2D39" w:rsidRDefault="004A2D39" w:rsidP="004A2D39">
      <w:pPr>
        <w:rPr>
          <w:noProof/>
        </w:rPr>
      </w:pPr>
    </w:p>
    <w:p w14:paraId="6489514E" w14:textId="77777777" w:rsidR="004A2D39" w:rsidRDefault="004A2D39" w:rsidP="004A2D39">
      <w:pPr>
        <w:rPr>
          <w:noProof/>
        </w:rPr>
      </w:pPr>
    </w:p>
    <w:p w14:paraId="5B6CD919" w14:textId="77777777" w:rsidR="004A2D39" w:rsidRDefault="004A2D39" w:rsidP="004A2D39">
      <w:pPr>
        <w:rPr>
          <w:noProof/>
        </w:rPr>
      </w:pPr>
    </w:p>
    <w:p w14:paraId="667B17BB" w14:textId="0301141A" w:rsidR="004A2D39" w:rsidRDefault="004A2D39" w:rsidP="004A2D39">
      <w:pPr>
        <w:rPr>
          <w:noProof/>
        </w:rPr>
      </w:pPr>
      <w:r>
        <w:rPr>
          <w:noProof/>
        </w:rPr>
        <w:t xml:space="preserve">L to R: Brian Parton, Dina Remenar, Lisa Warner, Vicky Marrs, Bill Stevens. </w:t>
      </w:r>
    </w:p>
    <w:p w14:paraId="17D743C5" w14:textId="1B4A54DA" w:rsidR="004349E9" w:rsidRDefault="004349E9">
      <w:pPr>
        <w:rPr>
          <w:noProof/>
        </w:rPr>
      </w:pPr>
    </w:p>
    <w:p w14:paraId="37085B09" w14:textId="6B683858" w:rsidR="004349E9" w:rsidRDefault="004349E9"/>
    <w:p w14:paraId="5000040D" w14:textId="77777777" w:rsidR="004349E9" w:rsidRDefault="004349E9"/>
    <w:sectPr w:rsidR="004349E9" w:rsidSect="004A2D39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C22"/>
    <w:multiLevelType w:val="hybridMultilevel"/>
    <w:tmpl w:val="B74A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56CF"/>
    <w:multiLevelType w:val="hybridMultilevel"/>
    <w:tmpl w:val="D1449B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2CF7968"/>
    <w:multiLevelType w:val="hybridMultilevel"/>
    <w:tmpl w:val="AA90F2E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52F77E9"/>
    <w:multiLevelType w:val="hybridMultilevel"/>
    <w:tmpl w:val="E31C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F5"/>
    <w:rsid w:val="00004D62"/>
    <w:rsid w:val="000150B5"/>
    <w:rsid w:val="000A585C"/>
    <w:rsid w:val="000C75E5"/>
    <w:rsid w:val="000E0537"/>
    <w:rsid w:val="000F7301"/>
    <w:rsid w:val="00116C59"/>
    <w:rsid w:val="0012513F"/>
    <w:rsid w:val="0016612D"/>
    <w:rsid w:val="00190F0F"/>
    <w:rsid w:val="001A3978"/>
    <w:rsid w:val="002409DA"/>
    <w:rsid w:val="00263D62"/>
    <w:rsid w:val="003A1CF5"/>
    <w:rsid w:val="004349E9"/>
    <w:rsid w:val="00451EEA"/>
    <w:rsid w:val="004A2D39"/>
    <w:rsid w:val="0050789D"/>
    <w:rsid w:val="00545142"/>
    <w:rsid w:val="00562347"/>
    <w:rsid w:val="005A193D"/>
    <w:rsid w:val="006759A5"/>
    <w:rsid w:val="006C3456"/>
    <w:rsid w:val="00704486"/>
    <w:rsid w:val="007349A3"/>
    <w:rsid w:val="0075752F"/>
    <w:rsid w:val="007A7280"/>
    <w:rsid w:val="00845DF4"/>
    <w:rsid w:val="008D65F6"/>
    <w:rsid w:val="008F6D58"/>
    <w:rsid w:val="00A254CE"/>
    <w:rsid w:val="00A26CCE"/>
    <w:rsid w:val="00A97D31"/>
    <w:rsid w:val="00B06854"/>
    <w:rsid w:val="00B84DFD"/>
    <w:rsid w:val="00B93495"/>
    <w:rsid w:val="00BA27F8"/>
    <w:rsid w:val="00BC042A"/>
    <w:rsid w:val="00BF4CAF"/>
    <w:rsid w:val="00C12390"/>
    <w:rsid w:val="00D10951"/>
    <w:rsid w:val="00D4213D"/>
    <w:rsid w:val="00D82D76"/>
    <w:rsid w:val="00DF47DA"/>
    <w:rsid w:val="00E13C1E"/>
    <w:rsid w:val="00EB5416"/>
    <w:rsid w:val="00F1431C"/>
    <w:rsid w:val="00F52161"/>
    <w:rsid w:val="00F71B65"/>
    <w:rsid w:val="00F76B05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BF1"/>
  <w15:chartTrackingRefBased/>
  <w15:docId w15:val="{F208C7F1-7946-4B79-BA84-AF9189FA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1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4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linicalkey.com/nursing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vagov.sharepoint.com/sites/VACOVHAONS/ClinicalSkills/SitePages/Home.aspx" TargetMode="External"/><Relationship Id="rId17" Type="http://schemas.openxmlformats.org/officeDocument/2006/relationships/hyperlink" Target="https://www.va.gov/vdl/application.asp?appid=1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inicalkey.com/nurs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ornguideline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fm.va.gov/til/dGuide/dgSurg.pdf" TargetMode="External"/><Relationship Id="rId10" Type="http://schemas.openxmlformats.org/officeDocument/2006/relationships/hyperlink" Target="mailto:VHAONSORNursingLeaders@va.gov" TargetMode="External"/><Relationship Id="rId19" Type="http://schemas.openxmlformats.org/officeDocument/2006/relationships/image" Target="cid:9876d860-c4b9-44ce-bdae-2d1afab5324d@namprd09.prod.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vagov.sharepoint.com/sites/VHAORManager/default.aspx" TargetMode="External"/><Relationship Id="rId14" Type="http://schemas.openxmlformats.org/officeDocument/2006/relationships/hyperlink" Target="https://www.clinicalkey.com/nur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ONS Perioperative Field Advisory Committee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9/16 carmen has the consents</Comments>
  </documentManagement>
</p:properties>
</file>

<file path=customXml/itemProps1.xml><?xml version="1.0" encoding="utf-8"?>
<ds:datastoreItem xmlns:ds="http://schemas.openxmlformats.org/officeDocument/2006/customXml" ds:itemID="{8ADF606E-F5E8-49B0-A71A-4A8D57363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B3879-E41C-4A7E-A682-AD594347E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EE882-ECE3-490D-85B5-AC311043FC53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Lisa  J.</dc:creator>
  <cp:keywords/>
  <dc:description/>
  <cp:lastModifiedBy>Goff, Cara</cp:lastModifiedBy>
  <cp:revision>5</cp:revision>
  <dcterms:created xsi:type="dcterms:W3CDTF">2020-09-15T16:28:00Z</dcterms:created>
  <dcterms:modified xsi:type="dcterms:W3CDTF">2020-09-22T21:35:00Z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