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Default="007D3FE1">
      <w:r>
        <w:rPr>
          <w:noProof/>
        </w:rPr>
        <w:drawing>
          <wp:inline distT="0" distB="0" distL="0" distR="0">
            <wp:extent cx="5486400" cy="838200"/>
            <wp:effectExtent l="19050" t="0" r="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4" cstate="print"/>
                    <a:srcRect/>
                    <a:stretch>
                      <a:fillRect/>
                    </a:stretch>
                  </pic:blipFill>
                  <pic:spPr bwMode="auto">
                    <a:xfrm>
                      <a:off x="0" y="0"/>
                      <a:ext cx="5486400" cy="838200"/>
                    </a:xfrm>
                    <a:prstGeom prst="rect">
                      <a:avLst/>
                    </a:prstGeom>
                    <a:noFill/>
                    <a:ln w="9525">
                      <a:noFill/>
                      <a:miter lim="800000"/>
                      <a:headEnd/>
                      <a:tailEnd/>
                    </a:ln>
                  </pic:spPr>
                </pic:pic>
              </a:graphicData>
            </a:graphic>
          </wp:inline>
        </w:drawing>
      </w:r>
    </w:p>
    <w:p w:rsidR="001113EC" w:rsidRDefault="001113EC"/>
    <w:p w:rsidR="001113EC" w:rsidRDefault="001113EC"/>
    <w:p w:rsidR="001113EC" w:rsidRDefault="001113EC">
      <w:pPr>
        <w:pStyle w:val="Heading1"/>
        <w:ind w:left="360"/>
        <w:jc w:val="left"/>
        <w:rPr>
          <w:b w:val="0"/>
          <w:bCs w:val="0"/>
          <w:sz w:val="24"/>
        </w:rPr>
      </w:pPr>
      <w:r>
        <w:rPr>
          <w:b w:val="0"/>
          <w:sz w:val="24"/>
        </w:rPr>
        <w:t>FOR IMMEDIATE RELEASE</w:t>
      </w:r>
      <w:r>
        <w:rPr>
          <w:b w:val="0"/>
          <w:sz w:val="24"/>
        </w:rPr>
        <w:tab/>
      </w:r>
    </w:p>
    <w:p w:rsidR="001113EC" w:rsidRDefault="00E35AA6">
      <w:pPr>
        <w:ind w:left="360"/>
        <w:rPr>
          <w:b/>
          <w:color w:val="000000"/>
          <w:u w:val="single"/>
        </w:rPr>
      </w:pPr>
      <w:r>
        <w:rPr>
          <w:color w:val="000000"/>
        </w:rPr>
        <w:t xml:space="preserve">August </w:t>
      </w:r>
      <w:r w:rsidR="00B231ED">
        <w:rPr>
          <w:color w:val="000000"/>
        </w:rPr>
        <w:t>2</w:t>
      </w:r>
      <w:r w:rsidR="00944FF9">
        <w:rPr>
          <w:color w:val="000000"/>
        </w:rPr>
        <w:t>4</w:t>
      </w:r>
      <w:r w:rsidR="001113EC">
        <w:rPr>
          <w:color w:val="000000"/>
        </w:rPr>
        <w:t>, 201</w:t>
      </w:r>
      <w:r w:rsidR="003156BD">
        <w:rPr>
          <w:color w:val="000000"/>
        </w:rPr>
        <w:t>1</w:t>
      </w:r>
      <w:r w:rsidR="001113EC">
        <w:rPr>
          <w:color w:val="000000"/>
        </w:rPr>
        <w:tab/>
      </w:r>
      <w:r w:rsidR="001113EC">
        <w:rPr>
          <w:color w:val="000000"/>
        </w:rPr>
        <w:tab/>
      </w:r>
    </w:p>
    <w:p w:rsidR="001113EC" w:rsidRDefault="001113EC">
      <w:pPr>
        <w:pStyle w:val="NormalWeb"/>
        <w:spacing w:before="0" w:beforeAutospacing="0" w:after="0" w:afterAutospacing="0"/>
        <w:ind w:left="360" w:firstLine="720"/>
        <w:rPr>
          <w:rFonts w:ascii="Arial" w:hAnsi="Arial" w:cs="Arial"/>
        </w:rPr>
      </w:pPr>
    </w:p>
    <w:p w:rsidR="000C5039" w:rsidRDefault="003156BD" w:rsidP="003156BD">
      <w:pPr>
        <w:ind w:left="446"/>
        <w:jc w:val="center"/>
        <w:rPr>
          <w:b/>
          <w:sz w:val="28"/>
          <w:szCs w:val="28"/>
        </w:rPr>
      </w:pPr>
      <w:r w:rsidRPr="003156BD">
        <w:rPr>
          <w:b/>
          <w:sz w:val="28"/>
          <w:szCs w:val="28"/>
        </w:rPr>
        <w:t>VA Program That Boosts Safeguards for Research Participants</w:t>
      </w:r>
    </w:p>
    <w:p w:rsidR="003156BD" w:rsidRPr="003156BD" w:rsidRDefault="003156BD" w:rsidP="003156BD">
      <w:pPr>
        <w:ind w:left="446"/>
        <w:jc w:val="center"/>
        <w:rPr>
          <w:b/>
          <w:sz w:val="28"/>
          <w:szCs w:val="28"/>
        </w:rPr>
      </w:pPr>
      <w:r w:rsidRPr="003156BD">
        <w:rPr>
          <w:b/>
          <w:sz w:val="28"/>
          <w:szCs w:val="28"/>
        </w:rPr>
        <w:t>Wins Approval from Accrediting Body</w:t>
      </w:r>
    </w:p>
    <w:p w:rsidR="003156BD" w:rsidRDefault="003156BD" w:rsidP="003156BD">
      <w:pPr>
        <w:rPr>
          <w:szCs w:val="20"/>
        </w:rPr>
      </w:pPr>
    </w:p>
    <w:p w:rsidR="003156BD" w:rsidRDefault="003156BD" w:rsidP="003156BD">
      <w:pPr>
        <w:spacing w:line="360" w:lineRule="auto"/>
        <w:ind w:left="360" w:firstLine="720"/>
      </w:pPr>
      <w:r>
        <w:t xml:space="preserve">WASHINGTON – The </w:t>
      </w:r>
      <w:r w:rsidR="00944FF9">
        <w:t>Department of Veterans Affairs (VA)</w:t>
      </w:r>
      <w:r>
        <w:t xml:space="preserve"> Human Research Protection Program (HRPP), which helps ensure high ethical and scientific standards for multi-site research projects involving Veterans or their health information, has been accredited by the nonprofit Association for the Accreditation of Human Research Protection Programs (AAHRPP). </w:t>
      </w:r>
    </w:p>
    <w:p w:rsidR="003156BD" w:rsidRDefault="003156BD" w:rsidP="003156BD">
      <w:pPr>
        <w:spacing w:line="360" w:lineRule="auto"/>
        <w:ind w:left="360" w:firstLine="720"/>
      </w:pPr>
      <w:r>
        <w:t xml:space="preserve">A key component of the HRPP is the </w:t>
      </w:r>
      <w:r w:rsidR="00E35AA6">
        <w:t xml:space="preserve">Department of </w:t>
      </w:r>
      <w:r>
        <w:t>Veterans Affairs</w:t>
      </w:r>
      <w:r w:rsidR="00944FF9">
        <w:t xml:space="preserve"> </w:t>
      </w:r>
      <w:r>
        <w:t xml:space="preserve">Central Institutional Review Board (IRB), launched in 2008 by </w:t>
      </w:r>
      <w:r w:rsidR="00E35AA6">
        <w:t xml:space="preserve">VA’s </w:t>
      </w:r>
      <w:r>
        <w:t xml:space="preserve">Office of Research and Development. </w:t>
      </w:r>
      <w:r w:rsidR="00E35AA6">
        <w:t xml:space="preserve">VA’s Central IRB </w:t>
      </w:r>
      <w:r>
        <w:t>oversees large clinical trials and other human research projects conducted at multiple VA medical centers and often involving hundreds or even thousands of Veterans. More than 100 VA sites have approval to conduct human research projects, and often collaborate on projects. VA</w:t>
      </w:r>
      <w:r w:rsidR="00E35AA6">
        <w:t>’s</w:t>
      </w:r>
      <w:r>
        <w:t xml:space="preserve"> Central IRB </w:t>
      </w:r>
      <w:r w:rsidR="00E35AA6">
        <w:t xml:space="preserve">is able to ensure </w:t>
      </w:r>
      <w:r>
        <w:t xml:space="preserve">that local issues </w:t>
      </w:r>
      <w:r w:rsidR="00E35AA6">
        <w:t xml:space="preserve">also </w:t>
      </w:r>
      <w:r>
        <w:t xml:space="preserve">are addressed. </w:t>
      </w:r>
    </w:p>
    <w:p w:rsidR="003156BD" w:rsidRDefault="00E35AA6" w:rsidP="003156BD">
      <w:pPr>
        <w:spacing w:line="360" w:lineRule="auto"/>
        <w:ind w:left="360" w:firstLine="720"/>
      </w:pPr>
      <w:r>
        <w:t>R</w:t>
      </w:r>
      <w:r w:rsidR="003156BD">
        <w:t xml:space="preserve">ecognition from AAHRPP means the VA Central IRB meets the highest standards for human </w:t>
      </w:r>
      <w:r>
        <w:t>subject research</w:t>
      </w:r>
      <w:r w:rsidR="003156BD">
        <w:t xml:space="preserve">, surpassing </w:t>
      </w:r>
      <w:r>
        <w:t>what is required under F</w:t>
      </w:r>
      <w:r w:rsidR="003156BD">
        <w:t>ederal policies and regulations. According to AAHRPP, “</w:t>
      </w:r>
      <w:r w:rsidR="001D752F">
        <w:t>t</w:t>
      </w:r>
      <w:r w:rsidR="003156BD">
        <w:t xml:space="preserve">hrough the rigorous accreditation process, organizations must demonstrate that they have built extensive safeguards into every level of their research operation and that they adhere to the highest standards for research.” </w:t>
      </w:r>
    </w:p>
    <w:p w:rsidR="003156BD" w:rsidRDefault="003156BD" w:rsidP="003156BD">
      <w:pPr>
        <w:spacing w:line="360" w:lineRule="auto"/>
        <w:ind w:left="360" w:firstLine="720"/>
      </w:pPr>
      <w:r>
        <w:t xml:space="preserve">“The new accreditation gives Veterans who take part in VA studies reassurance of the protections they are afforded,” said </w:t>
      </w:r>
      <w:r w:rsidR="005E3D7B">
        <w:t xml:space="preserve">Dr. </w:t>
      </w:r>
      <w:r>
        <w:t xml:space="preserve">Joel Kupersmith, </w:t>
      </w:r>
      <w:r w:rsidR="005E3D7B">
        <w:t xml:space="preserve"> </w:t>
      </w:r>
      <w:r>
        <w:t xml:space="preserve">VA’s </w:t>
      </w:r>
      <w:r w:rsidR="005E3D7B">
        <w:t>c</w:t>
      </w:r>
      <w:r>
        <w:t xml:space="preserve">hief </w:t>
      </w:r>
      <w:r w:rsidR="005E3D7B">
        <w:t>r</w:t>
      </w:r>
      <w:r>
        <w:t xml:space="preserve">esearch and </w:t>
      </w:r>
      <w:r w:rsidR="005E3D7B">
        <w:t>d</w:t>
      </w:r>
      <w:r>
        <w:t xml:space="preserve">evelopment </w:t>
      </w:r>
      <w:r w:rsidR="005E3D7B">
        <w:t>o</w:t>
      </w:r>
      <w:r>
        <w:t>fficer.  “Veterans who volunteer for VA research can expect the highest level of protection.</w:t>
      </w:r>
      <w:r w:rsidR="00952B5D">
        <w:t>”</w:t>
      </w:r>
      <w:r>
        <w:t xml:space="preserve"> </w:t>
      </w:r>
    </w:p>
    <w:p w:rsidR="003156BD" w:rsidRDefault="00E35AA6" w:rsidP="00E35AA6">
      <w:pPr>
        <w:spacing w:line="360" w:lineRule="auto"/>
        <w:ind w:left="360"/>
        <w:jc w:val="center"/>
      </w:pPr>
      <w:r>
        <w:t>-More-</w:t>
      </w:r>
    </w:p>
    <w:p w:rsidR="00E35AA6" w:rsidRDefault="00E35AA6" w:rsidP="003156BD">
      <w:pPr>
        <w:spacing w:line="360" w:lineRule="auto"/>
        <w:ind w:left="360" w:firstLine="720"/>
      </w:pPr>
    </w:p>
    <w:p w:rsidR="00E35AA6" w:rsidRPr="001065D1" w:rsidRDefault="001065D1" w:rsidP="00E35AA6">
      <w:pPr>
        <w:spacing w:line="360" w:lineRule="auto"/>
        <w:ind w:left="360"/>
        <w:rPr>
          <w:b/>
        </w:rPr>
      </w:pPr>
      <w:r>
        <w:rPr>
          <w:b/>
        </w:rPr>
        <w:lastRenderedPageBreak/>
        <w:t>HRPP 2/2/2/2</w:t>
      </w:r>
    </w:p>
    <w:p w:rsidR="00E35AA6" w:rsidRDefault="00E35AA6" w:rsidP="003156BD">
      <w:pPr>
        <w:spacing w:line="360" w:lineRule="auto"/>
        <w:ind w:left="360" w:firstLine="720"/>
      </w:pPr>
    </w:p>
    <w:p w:rsidR="00E35AA6" w:rsidRDefault="00E35AA6" w:rsidP="003156BD">
      <w:pPr>
        <w:spacing w:line="360" w:lineRule="auto"/>
        <w:ind w:left="360" w:firstLine="720"/>
      </w:pPr>
    </w:p>
    <w:p w:rsidR="003156BD" w:rsidRDefault="003156BD" w:rsidP="003156BD">
      <w:pPr>
        <w:spacing w:line="360" w:lineRule="auto"/>
        <w:ind w:left="360" w:firstLine="720"/>
      </w:pPr>
      <w:r>
        <w:t>Based in Washington, D</w:t>
      </w:r>
      <w:r w:rsidR="005E3D7B">
        <w:t>.</w:t>
      </w:r>
      <w:r>
        <w:t>C</w:t>
      </w:r>
      <w:r w:rsidR="005E3D7B">
        <w:t>.</w:t>
      </w:r>
      <w:r>
        <w:t xml:space="preserve">, AAHRPP uses what it calls a “voluntary, peer-driven, educational model.” The organization says its process “typically results in system-wide improvements that enhance protection for research participants and promote high-quality research.” In addition to its recognition of the VA HRPP and the VA Central IRB, </w:t>
      </w:r>
      <w:r w:rsidR="00496B29">
        <w:t>A</w:t>
      </w:r>
      <w:r w:rsidR="001065D1">
        <w:t xml:space="preserve">AHRPP </w:t>
      </w:r>
      <w:r>
        <w:t>has accredited the local human research protection programs at the more than 100 VA sites nationwide</w:t>
      </w:r>
      <w:r w:rsidR="001065D1">
        <w:t>.</w:t>
      </w:r>
      <w:r>
        <w:t xml:space="preserve">  </w:t>
      </w:r>
    </w:p>
    <w:p w:rsidR="003156BD" w:rsidRDefault="003156BD" w:rsidP="003156BD">
      <w:pPr>
        <w:spacing w:line="360" w:lineRule="auto"/>
        <w:ind w:firstLine="1080"/>
      </w:pPr>
      <w:r>
        <w:t xml:space="preserve">For more information on VA’s research program, visit </w:t>
      </w:r>
      <w:hyperlink r:id="rId5" w:history="1">
        <w:r>
          <w:rPr>
            <w:rStyle w:val="Hyperlink"/>
          </w:rPr>
          <w:t>www.research.va.gov</w:t>
        </w:r>
      </w:hyperlink>
      <w:r>
        <w:t xml:space="preserve">. </w:t>
      </w:r>
    </w:p>
    <w:p w:rsidR="001113EC" w:rsidRDefault="001113EC">
      <w:pPr>
        <w:spacing w:line="360" w:lineRule="auto"/>
        <w:jc w:val="center"/>
      </w:pPr>
    </w:p>
    <w:p w:rsidR="001113EC" w:rsidRDefault="007D3FE1">
      <w:pPr>
        <w:spacing w:line="360" w:lineRule="auto"/>
        <w:jc w:val="center"/>
      </w:pPr>
      <w:r>
        <w:t xml:space="preserve">#  #  </w:t>
      </w:r>
      <w:r w:rsidR="001113EC">
        <w:t>#</w:t>
      </w:r>
    </w:p>
    <w:sectPr w:rsidR="001113EC" w:rsidSect="004B3FE0">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3156BD"/>
    <w:rsid w:val="000C5039"/>
    <w:rsid w:val="001065D1"/>
    <w:rsid w:val="001113EC"/>
    <w:rsid w:val="001D752F"/>
    <w:rsid w:val="003156BD"/>
    <w:rsid w:val="00372E88"/>
    <w:rsid w:val="00496B29"/>
    <w:rsid w:val="004B3FE0"/>
    <w:rsid w:val="004D556B"/>
    <w:rsid w:val="005E3D7B"/>
    <w:rsid w:val="006054AB"/>
    <w:rsid w:val="007D3FE1"/>
    <w:rsid w:val="008949D8"/>
    <w:rsid w:val="00944FF9"/>
    <w:rsid w:val="00952B5D"/>
    <w:rsid w:val="00973D8C"/>
    <w:rsid w:val="00A973EA"/>
    <w:rsid w:val="00B04C6A"/>
    <w:rsid w:val="00B231ED"/>
    <w:rsid w:val="00CA58F4"/>
    <w:rsid w:val="00D76BA4"/>
    <w:rsid w:val="00E13ABB"/>
    <w:rsid w:val="00E35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FE0"/>
    <w:rPr>
      <w:sz w:val="24"/>
      <w:szCs w:val="24"/>
    </w:rPr>
  </w:style>
  <w:style w:type="paragraph" w:styleId="Heading1">
    <w:name w:val="heading 1"/>
    <w:basedOn w:val="Normal"/>
    <w:next w:val="Normal"/>
    <w:qFormat/>
    <w:rsid w:val="004B3FE0"/>
    <w:pPr>
      <w:keepNext/>
      <w:jc w:val="center"/>
      <w:outlineLvl w:val="0"/>
    </w:pPr>
    <w:rPr>
      <w:b/>
      <w:bCs/>
      <w:sz w:val="28"/>
    </w:rPr>
  </w:style>
  <w:style w:type="paragraph" w:styleId="Heading2">
    <w:name w:val="heading 2"/>
    <w:basedOn w:val="Normal"/>
    <w:next w:val="Normal"/>
    <w:qFormat/>
    <w:rsid w:val="004B3FE0"/>
    <w:pPr>
      <w:keepNext/>
      <w:spacing w:line="360" w:lineRule="auto"/>
      <w:outlineLvl w:val="1"/>
    </w:pPr>
    <w:rPr>
      <w:b/>
      <w:bCs/>
      <w:szCs w:val="20"/>
    </w:rPr>
  </w:style>
  <w:style w:type="paragraph" w:styleId="Heading3">
    <w:name w:val="heading 3"/>
    <w:basedOn w:val="Normal"/>
    <w:next w:val="Normal"/>
    <w:qFormat/>
    <w:rsid w:val="004B3FE0"/>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3FE0"/>
    <w:pPr>
      <w:spacing w:before="100" w:beforeAutospacing="1" w:after="100" w:afterAutospacing="1"/>
    </w:pPr>
  </w:style>
  <w:style w:type="character" w:styleId="Hyperlink">
    <w:name w:val="Hyperlink"/>
    <w:basedOn w:val="DefaultParagraphFont"/>
    <w:rsid w:val="004B3FE0"/>
    <w:rPr>
      <w:color w:val="0000FF"/>
      <w:u w:val="single"/>
    </w:rPr>
  </w:style>
  <w:style w:type="paragraph" w:styleId="BalloonText">
    <w:name w:val="Balloon Text"/>
    <w:basedOn w:val="Normal"/>
    <w:semiHidden/>
    <w:rsid w:val="004B3FE0"/>
    <w:rPr>
      <w:rFonts w:ascii="Tahoma" w:hAnsi="Tahoma" w:cs="Tahoma"/>
      <w:sz w:val="16"/>
      <w:szCs w:val="16"/>
    </w:rPr>
  </w:style>
  <w:style w:type="paragraph" w:styleId="BodyTextIndent">
    <w:name w:val="Body Text Indent"/>
    <w:basedOn w:val="Normal"/>
    <w:rsid w:val="004B3FE0"/>
    <w:pPr>
      <w:spacing w:line="360" w:lineRule="auto"/>
      <w:ind w:firstLine="720"/>
    </w:pPr>
    <w:rPr>
      <w:szCs w:val="20"/>
    </w:rPr>
  </w:style>
  <w:style w:type="character" w:styleId="FollowedHyperlink">
    <w:name w:val="FollowedHyperlink"/>
    <w:basedOn w:val="DefaultParagraphFont"/>
    <w:rsid w:val="004B3FE0"/>
    <w:rPr>
      <w:color w:val="800080"/>
      <w:u w:val="single"/>
    </w:rPr>
  </w:style>
</w:styles>
</file>

<file path=word/webSettings.xml><?xml version="1.0" encoding="utf-8"?>
<w:webSettings xmlns:r="http://schemas.openxmlformats.org/officeDocument/2006/relationships" xmlns:w="http://schemas.openxmlformats.org/wordprocessingml/2006/main">
  <w:divs>
    <w:div w:id="215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earch.va.gov"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80)%20Activities\!%20OPA%20Products\News%20Releases%20for%20Dummies\News%20Release%20Templates\N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Template.dotx</Template>
  <TotalTime>2</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2317</CharactersWithSpaces>
  <SharedDoc>false</SharedDoc>
  <HLinks>
    <vt:vector size="6" baseType="variant">
      <vt:variant>
        <vt:i4>4718597</vt:i4>
      </vt:variant>
      <vt:variant>
        <vt:i4>0</vt:i4>
      </vt:variant>
      <vt:variant>
        <vt:i4>0</vt:i4>
      </vt:variant>
      <vt:variant>
        <vt:i4>5</vt:i4>
      </vt:variant>
      <vt:variant>
        <vt:lpwstr>http://www.homeloans.va.gov/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VACOwingfd</dc:creator>
  <cp:keywords/>
  <dc:description/>
  <cp:lastModifiedBy>EIE Desktop Technologies</cp:lastModifiedBy>
  <cp:revision>7</cp:revision>
  <cp:lastPrinted>2011-08-12T18:05:00Z</cp:lastPrinted>
  <dcterms:created xsi:type="dcterms:W3CDTF">2011-08-23T15:23:00Z</dcterms:created>
  <dcterms:modified xsi:type="dcterms:W3CDTF">2011-08-24T14:49:00Z</dcterms:modified>
</cp:coreProperties>
</file>