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A4" w:rsidRPr="000148D5" w:rsidRDefault="00F960DF" w:rsidP="000148D5">
      <w:pPr>
        <w:ind w:firstLine="0"/>
      </w:pPr>
      <w:r>
        <w:rPr>
          <w:noProof/>
        </w:rPr>
        <w:drawing>
          <wp:inline distT="0" distB="0" distL="0" distR="0">
            <wp:extent cx="5876925" cy="895350"/>
            <wp:effectExtent l="19050" t="0" r="9525" b="0"/>
            <wp:docPr id="1" name="Picture 1" descr="OMR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R_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DF5" w:rsidRDefault="001F5AA4" w:rsidP="007A0890">
      <w:pPr>
        <w:pStyle w:val="Heading1"/>
        <w:ind w:left="540" w:hanging="90"/>
        <w:jc w:val="left"/>
        <w:rPr>
          <w:b w:val="0"/>
          <w:sz w:val="24"/>
        </w:rPr>
      </w:pPr>
      <w:r w:rsidRPr="0022366C">
        <w:rPr>
          <w:b w:val="0"/>
          <w:sz w:val="24"/>
        </w:rPr>
        <w:t>FOR IMMEDIATE RELEASE</w:t>
      </w:r>
    </w:p>
    <w:p w:rsidR="007A0890" w:rsidRDefault="00605727" w:rsidP="00605727">
      <w:pPr>
        <w:pStyle w:val="Heading1"/>
        <w:ind w:left="540" w:hanging="90"/>
        <w:jc w:val="left"/>
        <w:rPr>
          <w:b w:val="0"/>
          <w:sz w:val="24"/>
          <w:u w:val="single"/>
        </w:rPr>
      </w:pPr>
      <w:r>
        <w:rPr>
          <w:b w:val="0"/>
          <w:sz w:val="24"/>
        </w:rPr>
        <w:t xml:space="preserve">October </w:t>
      </w:r>
      <w:r w:rsidR="00B8679A">
        <w:rPr>
          <w:b w:val="0"/>
          <w:sz w:val="24"/>
        </w:rPr>
        <w:t>7</w:t>
      </w:r>
      <w:r>
        <w:rPr>
          <w:b w:val="0"/>
          <w:sz w:val="24"/>
        </w:rPr>
        <w:t>,</w:t>
      </w:r>
      <w:r w:rsidR="00837DF5" w:rsidRPr="000D08B8">
        <w:rPr>
          <w:b w:val="0"/>
          <w:sz w:val="24"/>
        </w:rPr>
        <w:t xml:space="preserve"> 2011</w:t>
      </w:r>
      <w:r w:rsidR="00837DF5">
        <w:rPr>
          <w:b w:val="0"/>
          <w:sz w:val="24"/>
        </w:rPr>
        <w:tab/>
      </w:r>
      <w:r w:rsidR="001F5AA4">
        <w:rPr>
          <w:b w:val="0"/>
          <w:sz w:val="24"/>
        </w:rPr>
        <w:tab/>
      </w:r>
    </w:p>
    <w:p w:rsidR="00605727" w:rsidRPr="00605727" w:rsidRDefault="00605727" w:rsidP="00605727">
      <w:pPr>
        <w:rPr>
          <w:sz w:val="20"/>
        </w:rPr>
      </w:pPr>
    </w:p>
    <w:p w:rsidR="00837DF5" w:rsidRDefault="0016326A" w:rsidP="00605727">
      <w:pPr>
        <w:spacing w:line="240" w:lineRule="auto"/>
        <w:ind w:left="44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3412D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="00536CBB">
        <w:rPr>
          <w:b/>
          <w:sz w:val="28"/>
          <w:szCs w:val="28"/>
        </w:rPr>
        <w:t>Debuts Documentary Highlighting Heroes, Polytrauma System of Care</w:t>
      </w:r>
    </w:p>
    <w:p w:rsidR="00605727" w:rsidRPr="00605727" w:rsidRDefault="00605727" w:rsidP="007A0890">
      <w:pPr>
        <w:ind w:left="450" w:firstLine="810"/>
        <w:rPr>
          <w:b/>
          <w:sz w:val="16"/>
          <w:szCs w:val="16"/>
        </w:rPr>
      </w:pPr>
    </w:p>
    <w:p w:rsidR="007A0890" w:rsidRDefault="0065022B" w:rsidP="007A0890">
      <w:pPr>
        <w:ind w:left="450" w:firstLine="810"/>
      </w:pPr>
      <w:r w:rsidRPr="00D05D5C">
        <w:rPr>
          <w:szCs w:val="24"/>
        </w:rPr>
        <w:t>WASHINGTON</w:t>
      </w:r>
      <w:r w:rsidR="00605727">
        <w:rPr>
          <w:szCs w:val="24"/>
        </w:rPr>
        <w:t xml:space="preserve"> </w:t>
      </w:r>
      <w:r w:rsidRPr="00D05D5C">
        <w:rPr>
          <w:szCs w:val="24"/>
        </w:rPr>
        <w:t>–</w:t>
      </w:r>
      <w:r w:rsidR="00605727">
        <w:rPr>
          <w:szCs w:val="24"/>
        </w:rPr>
        <w:t xml:space="preserve"> </w:t>
      </w:r>
      <w:r w:rsidR="001A57FD" w:rsidRPr="00D05D5C">
        <w:rPr>
          <w:szCs w:val="24"/>
        </w:rPr>
        <w:t>T</w:t>
      </w:r>
      <w:r w:rsidR="003412D5" w:rsidRPr="00D05D5C">
        <w:rPr>
          <w:szCs w:val="24"/>
        </w:rPr>
        <w:t xml:space="preserve">he Department of Veterans Affairs </w:t>
      </w:r>
      <w:r w:rsidR="00605727">
        <w:rPr>
          <w:szCs w:val="24"/>
        </w:rPr>
        <w:t xml:space="preserve"> has </w:t>
      </w:r>
      <w:r w:rsidR="00D05D5C" w:rsidRPr="00D05D5C">
        <w:t>launched a campaign to increase awareness about Traumatic Brain Injury (TBI)</w:t>
      </w:r>
      <w:r w:rsidR="00605727">
        <w:t xml:space="preserve"> </w:t>
      </w:r>
      <w:r w:rsidR="00D05D5C" w:rsidRPr="00D05D5C">
        <w:t>and services provided by the VA</w:t>
      </w:r>
      <w:r w:rsidR="00605727">
        <w:t xml:space="preserve"> </w:t>
      </w:r>
      <w:r w:rsidR="00D05D5C" w:rsidRPr="00D05D5C">
        <w:t xml:space="preserve">for Veterans and Servicemembers recovering from TBI and co-occurring complex injuries. </w:t>
      </w:r>
    </w:p>
    <w:p w:rsidR="007A0890" w:rsidRDefault="002F4472" w:rsidP="007A0890">
      <w:pPr>
        <w:ind w:left="450" w:firstLine="810"/>
      </w:pPr>
      <w:r w:rsidRPr="00D05D5C">
        <w:t xml:space="preserve">The campaign </w:t>
      </w:r>
      <w:r w:rsidRPr="00D05D5C">
        <w:rPr>
          <w:szCs w:val="24"/>
        </w:rPr>
        <w:t xml:space="preserve">debuted </w:t>
      </w:r>
      <w:r>
        <w:rPr>
          <w:szCs w:val="24"/>
        </w:rPr>
        <w:t xml:space="preserve">with </w:t>
      </w:r>
      <w:r w:rsidRPr="00D05D5C">
        <w:rPr>
          <w:szCs w:val="24"/>
        </w:rPr>
        <w:t xml:space="preserve">a 25-minute documentary </w:t>
      </w:r>
      <w:r w:rsidR="00605727">
        <w:rPr>
          <w:szCs w:val="24"/>
        </w:rPr>
        <w:t>last week</w:t>
      </w:r>
      <w:r w:rsidRPr="00D05D5C">
        <w:rPr>
          <w:szCs w:val="24"/>
        </w:rPr>
        <w:t xml:space="preserve"> highlighting individual stories of recovery for some of the most severely injured and wounded Veterans through the VA Polytrauma System of Care at the </w:t>
      </w:r>
      <w:r w:rsidRPr="00D05D5C">
        <w:rPr>
          <w:bCs/>
          <w:szCs w:val="24"/>
        </w:rPr>
        <w:t>Hunter Holmes McGuire VA Medical Center in Richmond, Va.</w:t>
      </w:r>
      <w:r w:rsidRPr="00D05D5C">
        <w:t xml:space="preserve">  The documentary and other videos can be viewed at </w:t>
      </w:r>
      <w:hyperlink r:id="rId9" w:history="1">
        <w:r w:rsidRPr="00D05D5C">
          <w:rPr>
            <w:rStyle w:val="Hyperlink"/>
          </w:rPr>
          <w:t>www.polytrauma.va.gov</w:t>
        </w:r>
      </w:hyperlink>
      <w:r w:rsidRPr="00D05D5C">
        <w:t xml:space="preserve">. </w:t>
      </w:r>
    </w:p>
    <w:p w:rsidR="007A0890" w:rsidRDefault="0001099B" w:rsidP="007A0890">
      <w:pPr>
        <w:ind w:left="450" w:firstLine="810"/>
      </w:pPr>
      <w:r>
        <w:t>“</w:t>
      </w:r>
      <w:r w:rsidR="00EF4F94">
        <w:t>The stories of t</w:t>
      </w:r>
      <w:r w:rsidR="00B2723E">
        <w:t xml:space="preserve">rue courage and determination </w:t>
      </w:r>
      <w:r w:rsidR="00F835FB">
        <w:t xml:space="preserve">are an inspiration to all who watch </w:t>
      </w:r>
      <w:r w:rsidR="00B2723E">
        <w:t>this documentary</w:t>
      </w:r>
      <w:r w:rsidR="00CA0FCC">
        <w:t xml:space="preserve">,” </w:t>
      </w:r>
      <w:r w:rsidR="00B82D0F">
        <w:t xml:space="preserve">said Secretary </w:t>
      </w:r>
      <w:r w:rsidR="00A702F3">
        <w:t xml:space="preserve">of Veterans Affairs </w:t>
      </w:r>
      <w:r w:rsidR="00B82D0F">
        <w:t xml:space="preserve">Eric </w:t>
      </w:r>
      <w:r w:rsidR="006F1C86">
        <w:t xml:space="preserve">K. </w:t>
      </w:r>
      <w:r w:rsidR="00B82D0F">
        <w:t>Shinseki.  “</w:t>
      </w:r>
      <w:r w:rsidR="00D05D5C">
        <w:t>Th</w:t>
      </w:r>
      <w:r w:rsidR="001C5C23">
        <w:t xml:space="preserve">e stories go </w:t>
      </w:r>
      <w:r w:rsidR="00D05D5C">
        <w:t>beyond the</w:t>
      </w:r>
      <w:r w:rsidR="001C5C23">
        <w:t xml:space="preserve">ir </w:t>
      </w:r>
      <w:r w:rsidR="00D05D5C">
        <w:t xml:space="preserve">injuries resulting from combat or </w:t>
      </w:r>
      <w:r w:rsidR="001C5C23">
        <w:t>vehicle accidents</w:t>
      </w:r>
      <w:r w:rsidR="00F835FB">
        <w:t xml:space="preserve"> by</w:t>
      </w:r>
      <w:r w:rsidR="001C5C23">
        <w:t xml:space="preserve"> highlight</w:t>
      </w:r>
      <w:r w:rsidR="00F835FB">
        <w:t>ing</w:t>
      </w:r>
      <w:r w:rsidR="001C5C23">
        <w:t xml:space="preserve"> their heroic road</w:t>
      </w:r>
      <w:r w:rsidR="00F835FB">
        <w:t>s</w:t>
      </w:r>
      <w:r w:rsidR="001C5C23">
        <w:t xml:space="preserve"> to recovery</w:t>
      </w:r>
      <w:r w:rsidR="00F835FB">
        <w:t>, aided by</w:t>
      </w:r>
      <w:r w:rsidR="001C5C23">
        <w:t xml:space="preserve"> </w:t>
      </w:r>
      <w:r w:rsidR="00B2723E">
        <w:t>VA</w:t>
      </w:r>
      <w:r w:rsidR="001C5C23">
        <w:t>’s system of care</w:t>
      </w:r>
      <w:r w:rsidR="00B2723E">
        <w:t>.</w:t>
      </w:r>
      <w:r w:rsidR="006904D7">
        <w:t xml:space="preserve"> I </w:t>
      </w:r>
      <w:r w:rsidR="00F835FB">
        <w:t>encourage</w:t>
      </w:r>
      <w:r w:rsidR="000A3BB0">
        <w:t xml:space="preserve"> </w:t>
      </w:r>
      <w:r w:rsidR="006904D7">
        <w:t xml:space="preserve">everyone </w:t>
      </w:r>
      <w:r w:rsidR="00F835FB">
        <w:t>to</w:t>
      </w:r>
      <w:r w:rsidR="006904D7">
        <w:t xml:space="preserve"> </w:t>
      </w:r>
      <w:r w:rsidR="000A3BB0">
        <w:t>take</w:t>
      </w:r>
      <w:r w:rsidR="006904D7">
        <w:t xml:space="preserve"> the </w:t>
      </w:r>
      <w:r w:rsidR="000A3BB0">
        <w:t>opportunity</w:t>
      </w:r>
      <w:r w:rsidR="006904D7">
        <w:t xml:space="preserve"> to </w:t>
      </w:r>
      <w:r w:rsidR="00F835FB">
        <w:t>watch the video</w:t>
      </w:r>
      <w:r w:rsidR="006904D7">
        <w:t>.</w:t>
      </w:r>
      <w:r w:rsidR="00A702F3">
        <w:t>”</w:t>
      </w:r>
    </w:p>
    <w:p w:rsidR="007A0890" w:rsidRDefault="009439AF" w:rsidP="007A0890">
      <w:pPr>
        <w:ind w:left="450" w:firstLine="810"/>
      </w:pPr>
      <w:r w:rsidRPr="00702865">
        <w:t>VA has released a seri</w:t>
      </w:r>
      <w:r w:rsidR="00C448C2">
        <w:t>es</w:t>
      </w:r>
      <w:r w:rsidR="006904D7">
        <w:t xml:space="preserve"> of</w:t>
      </w:r>
      <w:r w:rsidRPr="00702865">
        <w:t xml:space="preserve"> products</w:t>
      </w:r>
      <w:r w:rsidR="006904D7">
        <w:t xml:space="preserve"> to promote awareness of </w:t>
      </w:r>
      <w:r w:rsidR="000A3BB0">
        <w:t xml:space="preserve">TBI and services available to </w:t>
      </w:r>
      <w:r w:rsidR="006904D7">
        <w:t>Veterans</w:t>
      </w:r>
      <w:r w:rsidR="00357AE4">
        <w:t>,</w:t>
      </w:r>
      <w:r w:rsidRPr="00702865">
        <w:t xml:space="preserve"> including </w:t>
      </w:r>
      <w:hyperlink r:id="rId10" w:history="1">
        <w:r w:rsidRPr="00702865">
          <w:t>public service annou</w:t>
        </w:r>
        <w:r w:rsidRPr="00702865">
          <w:t>n</w:t>
        </w:r>
        <w:r w:rsidRPr="00702865">
          <w:t xml:space="preserve">cements </w:t>
        </w:r>
      </w:hyperlink>
      <w:r w:rsidR="000D45D1">
        <w:t xml:space="preserve"> featuring Golden Globe</w:t>
      </w:r>
      <w:r w:rsidRPr="00702865">
        <w:t xml:space="preserve">, Emmy, and </w:t>
      </w:r>
      <w:r w:rsidR="0011672D">
        <w:t xml:space="preserve">Screen Actors Guild </w:t>
      </w:r>
      <w:r w:rsidRPr="00702865">
        <w:t>SAG</w:t>
      </w:r>
      <w:r w:rsidR="000D45D1">
        <w:t xml:space="preserve"> Award winner and Academy Award</w:t>
      </w:r>
      <w:r w:rsidRPr="00702865">
        <w:t xml:space="preserve"> nominee Gary Sinise. </w:t>
      </w:r>
      <w:r w:rsidR="00D05D5C">
        <w:t xml:space="preserve"> </w:t>
      </w:r>
    </w:p>
    <w:p w:rsidR="00696C33" w:rsidRDefault="009439AF" w:rsidP="007A0890">
      <w:pPr>
        <w:ind w:left="450" w:firstLine="810"/>
      </w:pPr>
      <w:r w:rsidRPr="00702865">
        <w:t xml:space="preserve">The pieces highlight the fact that </w:t>
      </w:r>
      <w:r w:rsidR="00FC3F0D">
        <w:t xml:space="preserve">effects of </w:t>
      </w:r>
      <w:r w:rsidR="000A3BB0">
        <w:t xml:space="preserve">TBI </w:t>
      </w:r>
      <w:r w:rsidR="00FC3F0D">
        <w:t xml:space="preserve">can range from mild to severe, lasting for a brief or prolonged period of time.  Treatment is available and VA provides specialized services to support Veterans and Servicemembers </w:t>
      </w:r>
      <w:r w:rsidR="00106D7B">
        <w:t xml:space="preserve">through evaluating and diagnosing TBI, related problems, and enabling </w:t>
      </w:r>
      <w:r w:rsidR="00FC3F0D">
        <w:t>their recovery</w:t>
      </w:r>
      <w:r w:rsidRPr="00702865">
        <w:t xml:space="preserve">. </w:t>
      </w:r>
      <w:r w:rsidR="000A3BB0">
        <w:t>M</w:t>
      </w:r>
      <w:r w:rsidRPr="00702865">
        <w:t xml:space="preserve">ore </w:t>
      </w:r>
      <w:r w:rsidR="000A3BB0">
        <w:t xml:space="preserve">information </w:t>
      </w:r>
      <w:r w:rsidR="00E56B75">
        <w:t xml:space="preserve">about </w:t>
      </w:r>
      <w:r w:rsidR="000A3BB0">
        <w:t xml:space="preserve">TBI and </w:t>
      </w:r>
      <w:r w:rsidR="00E56B75">
        <w:t xml:space="preserve">VA’s Polytrauma/TBI System of Care </w:t>
      </w:r>
      <w:r w:rsidR="000A3BB0">
        <w:t xml:space="preserve">is available </w:t>
      </w:r>
      <w:r w:rsidRPr="00702865">
        <w:t xml:space="preserve">at </w:t>
      </w:r>
      <w:hyperlink r:id="rId11" w:history="1">
        <w:r w:rsidR="007C5E3B" w:rsidRPr="00B01E31">
          <w:rPr>
            <w:rStyle w:val="Hyperlink"/>
          </w:rPr>
          <w:t>www.polytrauma.va.gov</w:t>
        </w:r>
      </w:hyperlink>
      <w:r w:rsidR="007C5E3B" w:rsidRPr="007C5E3B">
        <w:t>.</w:t>
      </w:r>
    </w:p>
    <w:p w:rsidR="00E56B75" w:rsidRDefault="00E56B75" w:rsidP="005E2677">
      <w:pPr>
        <w:jc w:val="center"/>
      </w:pPr>
      <w:r>
        <w:t>#</w:t>
      </w:r>
      <w:r w:rsidR="000D45D1">
        <w:t xml:space="preserve">  </w:t>
      </w:r>
      <w:r>
        <w:t>#</w:t>
      </w:r>
      <w:r w:rsidR="000D45D1">
        <w:t xml:space="preserve">  </w:t>
      </w:r>
      <w:r>
        <w:t>#</w:t>
      </w:r>
    </w:p>
    <w:sectPr w:rsidR="00E56B75" w:rsidSect="00605727">
      <w:pgSz w:w="12240" w:h="15840"/>
      <w:pgMar w:top="1440" w:right="1354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0E6" w:rsidRDefault="006B60E6">
      <w:r>
        <w:separator/>
      </w:r>
    </w:p>
  </w:endnote>
  <w:endnote w:type="continuationSeparator" w:id="0">
    <w:p w:rsidR="006B60E6" w:rsidRDefault="006B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0E6" w:rsidRDefault="006B60E6">
      <w:r>
        <w:separator/>
      </w:r>
    </w:p>
  </w:footnote>
  <w:footnote w:type="continuationSeparator" w:id="0">
    <w:p w:rsidR="006B60E6" w:rsidRDefault="006B6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852B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3D228B"/>
    <w:multiLevelType w:val="hybridMultilevel"/>
    <w:tmpl w:val="F092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F2593"/>
    <w:multiLevelType w:val="hybridMultilevel"/>
    <w:tmpl w:val="3E0E1E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DB377C1"/>
    <w:multiLevelType w:val="hybridMultilevel"/>
    <w:tmpl w:val="E4007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C10C4C"/>
    <w:multiLevelType w:val="hybridMultilevel"/>
    <w:tmpl w:val="EBE6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224AA"/>
    <w:multiLevelType w:val="hybridMultilevel"/>
    <w:tmpl w:val="0D664B72"/>
    <w:lvl w:ilvl="0" w:tplc="3B3A72D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AA3FF7"/>
    <w:multiLevelType w:val="multilevel"/>
    <w:tmpl w:val="2C5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C317B3"/>
    <w:multiLevelType w:val="hybridMultilevel"/>
    <w:tmpl w:val="E794DF5A"/>
    <w:lvl w:ilvl="0" w:tplc="600887BC">
      <w:numFmt w:val="bullet"/>
      <w:lvlText w:val=""/>
      <w:lvlJc w:val="left"/>
      <w:pPr>
        <w:tabs>
          <w:tab w:val="num" w:pos="900"/>
        </w:tabs>
        <w:ind w:left="1260" w:hanging="360"/>
      </w:pPr>
      <w:rPr>
        <w:rFonts w:ascii="Symbol" w:eastAsia="Times New Roman" w:hAnsi="Symbol" w:cs="Times New Roman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D1072C"/>
    <w:multiLevelType w:val="hybridMultilevel"/>
    <w:tmpl w:val="C71614D2"/>
    <w:lvl w:ilvl="0" w:tplc="600887BC">
      <w:numFmt w:val="bullet"/>
      <w:lvlText w:val=""/>
      <w:lvlJc w:val="left"/>
      <w:pPr>
        <w:tabs>
          <w:tab w:val="num" w:pos="36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FF7E23"/>
    <w:multiLevelType w:val="multilevel"/>
    <w:tmpl w:val="D474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3E053A"/>
    <w:multiLevelType w:val="hybridMultilevel"/>
    <w:tmpl w:val="4F561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93546D"/>
    <w:multiLevelType w:val="hybridMultilevel"/>
    <w:tmpl w:val="2C589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1F5AA4"/>
    <w:rsid w:val="000032A2"/>
    <w:rsid w:val="000040D4"/>
    <w:rsid w:val="00006278"/>
    <w:rsid w:val="0001099B"/>
    <w:rsid w:val="00011989"/>
    <w:rsid w:val="000148D5"/>
    <w:rsid w:val="00015277"/>
    <w:rsid w:val="000162A5"/>
    <w:rsid w:val="00017505"/>
    <w:rsid w:val="00017FE3"/>
    <w:rsid w:val="00021118"/>
    <w:rsid w:val="0002310C"/>
    <w:rsid w:val="00024353"/>
    <w:rsid w:val="0002579E"/>
    <w:rsid w:val="00025B8C"/>
    <w:rsid w:val="00026012"/>
    <w:rsid w:val="000311FB"/>
    <w:rsid w:val="000315AE"/>
    <w:rsid w:val="0003277B"/>
    <w:rsid w:val="00032788"/>
    <w:rsid w:val="00034E56"/>
    <w:rsid w:val="00042B89"/>
    <w:rsid w:val="00043966"/>
    <w:rsid w:val="00044C56"/>
    <w:rsid w:val="000454A0"/>
    <w:rsid w:val="00054381"/>
    <w:rsid w:val="0006147A"/>
    <w:rsid w:val="00064DFE"/>
    <w:rsid w:val="000667A2"/>
    <w:rsid w:val="00070645"/>
    <w:rsid w:val="00070B5B"/>
    <w:rsid w:val="00072F13"/>
    <w:rsid w:val="00074989"/>
    <w:rsid w:val="000809E3"/>
    <w:rsid w:val="00090153"/>
    <w:rsid w:val="000A0F6A"/>
    <w:rsid w:val="000A1BB0"/>
    <w:rsid w:val="000A259E"/>
    <w:rsid w:val="000A3BB0"/>
    <w:rsid w:val="000A4DB9"/>
    <w:rsid w:val="000A5DBA"/>
    <w:rsid w:val="000A69F8"/>
    <w:rsid w:val="000A7C4B"/>
    <w:rsid w:val="000B0922"/>
    <w:rsid w:val="000B10BC"/>
    <w:rsid w:val="000B7198"/>
    <w:rsid w:val="000C0132"/>
    <w:rsid w:val="000C292A"/>
    <w:rsid w:val="000C3F2F"/>
    <w:rsid w:val="000D08B8"/>
    <w:rsid w:val="000D45D1"/>
    <w:rsid w:val="000D4F4C"/>
    <w:rsid w:val="000E3B76"/>
    <w:rsid w:val="000E6A89"/>
    <w:rsid w:val="000F0470"/>
    <w:rsid w:val="000F069E"/>
    <w:rsid w:val="000F2455"/>
    <w:rsid w:val="000F797D"/>
    <w:rsid w:val="000F7E56"/>
    <w:rsid w:val="00100732"/>
    <w:rsid w:val="00101303"/>
    <w:rsid w:val="00101BD4"/>
    <w:rsid w:val="00102255"/>
    <w:rsid w:val="00102C10"/>
    <w:rsid w:val="00106D7B"/>
    <w:rsid w:val="00111B2A"/>
    <w:rsid w:val="00112159"/>
    <w:rsid w:val="00113DA6"/>
    <w:rsid w:val="00113E1A"/>
    <w:rsid w:val="0011672D"/>
    <w:rsid w:val="00117D5C"/>
    <w:rsid w:val="00121A72"/>
    <w:rsid w:val="00124FC5"/>
    <w:rsid w:val="0012626B"/>
    <w:rsid w:val="001305B4"/>
    <w:rsid w:val="001308BD"/>
    <w:rsid w:val="00134BC7"/>
    <w:rsid w:val="00134D31"/>
    <w:rsid w:val="001354DE"/>
    <w:rsid w:val="00140466"/>
    <w:rsid w:val="001423A0"/>
    <w:rsid w:val="0014340A"/>
    <w:rsid w:val="001458E1"/>
    <w:rsid w:val="0014776C"/>
    <w:rsid w:val="001500E0"/>
    <w:rsid w:val="00151082"/>
    <w:rsid w:val="00151ACA"/>
    <w:rsid w:val="00154E39"/>
    <w:rsid w:val="0016018E"/>
    <w:rsid w:val="0016326A"/>
    <w:rsid w:val="00166C76"/>
    <w:rsid w:val="0016769C"/>
    <w:rsid w:val="00167D05"/>
    <w:rsid w:val="00171E2E"/>
    <w:rsid w:val="0017698C"/>
    <w:rsid w:val="0017721D"/>
    <w:rsid w:val="0017787D"/>
    <w:rsid w:val="0018000C"/>
    <w:rsid w:val="0018095E"/>
    <w:rsid w:val="00183D2F"/>
    <w:rsid w:val="0019675B"/>
    <w:rsid w:val="00197D58"/>
    <w:rsid w:val="001A1D2D"/>
    <w:rsid w:val="001A336C"/>
    <w:rsid w:val="001A57FD"/>
    <w:rsid w:val="001A58DB"/>
    <w:rsid w:val="001B28E9"/>
    <w:rsid w:val="001B4C75"/>
    <w:rsid w:val="001B6302"/>
    <w:rsid w:val="001B7DD9"/>
    <w:rsid w:val="001C258F"/>
    <w:rsid w:val="001C5C23"/>
    <w:rsid w:val="001C6AF2"/>
    <w:rsid w:val="001D0F58"/>
    <w:rsid w:val="001D22F2"/>
    <w:rsid w:val="001D3F3B"/>
    <w:rsid w:val="001D66A5"/>
    <w:rsid w:val="001E4124"/>
    <w:rsid w:val="001E50C4"/>
    <w:rsid w:val="001E6F8C"/>
    <w:rsid w:val="001E7617"/>
    <w:rsid w:val="001F3822"/>
    <w:rsid w:val="001F3BA8"/>
    <w:rsid w:val="001F417F"/>
    <w:rsid w:val="001F4357"/>
    <w:rsid w:val="001F5AA4"/>
    <w:rsid w:val="0020170D"/>
    <w:rsid w:val="00204E37"/>
    <w:rsid w:val="0020710A"/>
    <w:rsid w:val="002121C6"/>
    <w:rsid w:val="00215651"/>
    <w:rsid w:val="0022128C"/>
    <w:rsid w:val="00222115"/>
    <w:rsid w:val="00222E7B"/>
    <w:rsid w:val="002270BA"/>
    <w:rsid w:val="0022747D"/>
    <w:rsid w:val="0023083B"/>
    <w:rsid w:val="00230DE3"/>
    <w:rsid w:val="0023156E"/>
    <w:rsid w:val="00231C98"/>
    <w:rsid w:val="002371EF"/>
    <w:rsid w:val="00243115"/>
    <w:rsid w:val="002431F8"/>
    <w:rsid w:val="002501E0"/>
    <w:rsid w:val="002531E2"/>
    <w:rsid w:val="002540DA"/>
    <w:rsid w:val="0025413D"/>
    <w:rsid w:val="0025475B"/>
    <w:rsid w:val="00261B57"/>
    <w:rsid w:val="002633BB"/>
    <w:rsid w:val="00264020"/>
    <w:rsid w:val="002653C4"/>
    <w:rsid w:val="00270181"/>
    <w:rsid w:val="002702AE"/>
    <w:rsid w:val="002705D7"/>
    <w:rsid w:val="00272A8A"/>
    <w:rsid w:val="002803F5"/>
    <w:rsid w:val="0028191D"/>
    <w:rsid w:val="00285A67"/>
    <w:rsid w:val="00291CE6"/>
    <w:rsid w:val="00293DD5"/>
    <w:rsid w:val="00293F7C"/>
    <w:rsid w:val="002967D8"/>
    <w:rsid w:val="002A4E2B"/>
    <w:rsid w:val="002A6369"/>
    <w:rsid w:val="002B3FEB"/>
    <w:rsid w:val="002B7924"/>
    <w:rsid w:val="002C212B"/>
    <w:rsid w:val="002C457D"/>
    <w:rsid w:val="002C5181"/>
    <w:rsid w:val="002C5C04"/>
    <w:rsid w:val="002C75BB"/>
    <w:rsid w:val="002D0A2E"/>
    <w:rsid w:val="002D1229"/>
    <w:rsid w:val="002D1751"/>
    <w:rsid w:val="002D3639"/>
    <w:rsid w:val="002D5AAE"/>
    <w:rsid w:val="002D6EB8"/>
    <w:rsid w:val="002D702A"/>
    <w:rsid w:val="002D7AC3"/>
    <w:rsid w:val="002E34C1"/>
    <w:rsid w:val="002E4486"/>
    <w:rsid w:val="002F3031"/>
    <w:rsid w:val="002F4472"/>
    <w:rsid w:val="002F50E4"/>
    <w:rsid w:val="002F5D9D"/>
    <w:rsid w:val="002F7011"/>
    <w:rsid w:val="0030084D"/>
    <w:rsid w:val="0030109A"/>
    <w:rsid w:val="003019F6"/>
    <w:rsid w:val="00311B1B"/>
    <w:rsid w:val="00311B2E"/>
    <w:rsid w:val="00312297"/>
    <w:rsid w:val="0032090E"/>
    <w:rsid w:val="00323561"/>
    <w:rsid w:val="0032574A"/>
    <w:rsid w:val="00325D1C"/>
    <w:rsid w:val="003270BF"/>
    <w:rsid w:val="003315DF"/>
    <w:rsid w:val="00334ABE"/>
    <w:rsid w:val="003412D5"/>
    <w:rsid w:val="00342B16"/>
    <w:rsid w:val="00342B99"/>
    <w:rsid w:val="00345F4A"/>
    <w:rsid w:val="0035320A"/>
    <w:rsid w:val="003556D5"/>
    <w:rsid w:val="00357AE4"/>
    <w:rsid w:val="00361AF6"/>
    <w:rsid w:val="0037205F"/>
    <w:rsid w:val="00373F2C"/>
    <w:rsid w:val="0037499D"/>
    <w:rsid w:val="00374CEF"/>
    <w:rsid w:val="00376FE3"/>
    <w:rsid w:val="00377479"/>
    <w:rsid w:val="00377AC8"/>
    <w:rsid w:val="00386603"/>
    <w:rsid w:val="003925C4"/>
    <w:rsid w:val="00392831"/>
    <w:rsid w:val="0039498C"/>
    <w:rsid w:val="003A32D3"/>
    <w:rsid w:val="003A4B1F"/>
    <w:rsid w:val="003A6358"/>
    <w:rsid w:val="003A6A5C"/>
    <w:rsid w:val="003A6BDB"/>
    <w:rsid w:val="003B023E"/>
    <w:rsid w:val="003B09BA"/>
    <w:rsid w:val="003B62BC"/>
    <w:rsid w:val="003C06C8"/>
    <w:rsid w:val="003C2CDE"/>
    <w:rsid w:val="003C2DB5"/>
    <w:rsid w:val="003C3319"/>
    <w:rsid w:val="003C4234"/>
    <w:rsid w:val="003C5BDA"/>
    <w:rsid w:val="003C5F87"/>
    <w:rsid w:val="003C6247"/>
    <w:rsid w:val="003C7167"/>
    <w:rsid w:val="003D2473"/>
    <w:rsid w:val="003D39D2"/>
    <w:rsid w:val="003D58CD"/>
    <w:rsid w:val="003E0B95"/>
    <w:rsid w:val="003E16D0"/>
    <w:rsid w:val="003E19DB"/>
    <w:rsid w:val="003E4B98"/>
    <w:rsid w:val="003E5EC2"/>
    <w:rsid w:val="003E666D"/>
    <w:rsid w:val="003F193C"/>
    <w:rsid w:val="00411F20"/>
    <w:rsid w:val="00412431"/>
    <w:rsid w:val="0042052D"/>
    <w:rsid w:val="004252FC"/>
    <w:rsid w:val="00432193"/>
    <w:rsid w:val="00433FE3"/>
    <w:rsid w:val="00434DA9"/>
    <w:rsid w:val="0043557B"/>
    <w:rsid w:val="00436370"/>
    <w:rsid w:val="004403FE"/>
    <w:rsid w:val="00442456"/>
    <w:rsid w:val="00442656"/>
    <w:rsid w:val="004429BE"/>
    <w:rsid w:val="004429C9"/>
    <w:rsid w:val="0044514D"/>
    <w:rsid w:val="00446302"/>
    <w:rsid w:val="00453D37"/>
    <w:rsid w:val="0045677B"/>
    <w:rsid w:val="00457297"/>
    <w:rsid w:val="00460E0B"/>
    <w:rsid w:val="0046406D"/>
    <w:rsid w:val="00465B62"/>
    <w:rsid w:val="0047405D"/>
    <w:rsid w:val="0048123A"/>
    <w:rsid w:val="00493F67"/>
    <w:rsid w:val="00494945"/>
    <w:rsid w:val="00496D25"/>
    <w:rsid w:val="00497472"/>
    <w:rsid w:val="004A02A2"/>
    <w:rsid w:val="004A2F2C"/>
    <w:rsid w:val="004A5B29"/>
    <w:rsid w:val="004B2C34"/>
    <w:rsid w:val="004B2FCE"/>
    <w:rsid w:val="004B726B"/>
    <w:rsid w:val="004B7BFE"/>
    <w:rsid w:val="004B7F34"/>
    <w:rsid w:val="004C1942"/>
    <w:rsid w:val="004C3DD2"/>
    <w:rsid w:val="004C4467"/>
    <w:rsid w:val="004C45E0"/>
    <w:rsid w:val="004C65CA"/>
    <w:rsid w:val="004E31F2"/>
    <w:rsid w:val="004E4747"/>
    <w:rsid w:val="004F36A0"/>
    <w:rsid w:val="004F3AE2"/>
    <w:rsid w:val="004F4C13"/>
    <w:rsid w:val="004F73D2"/>
    <w:rsid w:val="004F7A1C"/>
    <w:rsid w:val="0050544D"/>
    <w:rsid w:val="00505679"/>
    <w:rsid w:val="00505DAD"/>
    <w:rsid w:val="00506038"/>
    <w:rsid w:val="0050779C"/>
    <w:rsid w:val="0052032B"/>
    <w:rsid w:val="00523225"/>
    <w:rsid w:val="00524449"/>
    <w:rsid w:val="00525126"/>
    <w:rsid w:val="00526C4D"/>
    <w:rsid w:val="00535117"/>
    <w:rsid w:val="00536CBB"/>
    <w:rsid w:val="00540581"/>
    <w:rsid w:val="005407A6"/>
    <w:rsid w:val="00544857"/>
    <w:rsid w:val="00547BE1"/>
    <w:rsid w:val="0055103B"/>
    <w:rsid w:val="00556DAB"/>
    <w:rsid w:val="00560DCA"/>
    <w:rsid w:val="00563685"/>
    <w:rsid w:val="005655F2"/>
    <w:rsid w:val="005676F6"/>
    <w:rsid w:val="00585900"/>
    <w:rsid w:val="00587119"/>
    <w:rsid w:val="00592A20"/>
    <w:rsid w:val="00593633"/>
    <w:rsid w:val="00594BB7"/>
    <w:rsid w:val="005A0360"/>
    <w:rsid w:val="005A06CC"/>
    <w:rsid w:val="005A1FC1"/>
    <w:rsid w:val="005A21FB"/>
    <w:rsid w:val="005A29F2"/>
    <w:rsid w:val="005A69D8"/>
    <w:rsid w:val="005B1BC4"/>
    <w:rsid w:val="005B30ED"/>
    <w:rsid w:val="005B7E6E"/>
    <w:rsid w:val="005C304C"/>
    <w:rsid w:val="005C33CD"/>
    <w:rsid w:val="005C7E30"/>
    <w:rsid w:val="005D0261"/>
    <w:rsid w:val="005D122A"/>
    <w:rsid w:val="005D164E"/>
    <w:rsid w:val="005D3126"/>
    <w:rsid w:val="005E2677"/>
    <w:rsid w:val="005E2F75"/>
    <w:rsid w:val="005E527A"/>
    <w:rsid w:val="005E5341"/>
    <w:rsid w:val="005E72AE"/>
    <w:rsid w:val="005F30C4"/>
    <w:rsid w:val="005F47A0"/>
    <w:rsid w:val="006001FF"/>
    <w:rsid w:val="00602964"/>
    <w:rsid w:val="00605727"/>
    <w:rsid w:val="00606ABC"/>
    <w:rsid w:val="006070F2"/>
    <w:rsid w:val="006074AF"/>
    <w:rsid w:val="00610F88"/>
    <w:rsid w:val="006111C4"/>
    <w:rsid w:val="00615A25"/>
    <w:rsid w:val="00624C99"/>
    <w:rsid w:val="00630178"/>
    <w:rsid w:val="00630954"/>
    <w:rsid w:val="0063581F"/>
    <w:rsid w:val="00636D99"/>
    <w:rsid w:val="0064080D"/>
    <w:rsid w:val="006409E1"/>
    <w:rsid w:val="00641713"/>
    <w:rsid w:val="006443B3"/>
    <w:rsid w:val="006452AC"/>
    <w:rsid w:val="006459A8"/>
    <w:rsid w:val="0065022B"/>
    <w:rsid w:val="00650841"/>
    <w:rsid w:val="00650F4E"/>
    <w:rsid w:val="0065464F"/>
    <w:rsid w:val="00654E35"/>
    <w:rsid w:val="006618F3"/>
    <w:rsid w:val="006642F5"/>
    <w:rsid w:val="00671699"/>
    <w:rsid w:val="0067612B"/>
    <w:rsid w:val="00676591"/>
    <w:rsid w:val="006817D8"/>
    <w:rsid w:val="00682A4E"/>
    <w:rsid w:val="006832C9"/>
    <w:rsid w:val="00683E6D"/>
    <w:rsid w:val="006904D7"/>
    <w:rsid w:val="00690E93"/>
    <w:rsid w:val="00691059"/>
    <w:rsid w:val="00692CEA"/>
    <w:rsid w:val="00695B38"/>
    <w:rsid w:val="00695B4A"/>
    <w:rsid w:val="00695D60"/>
    <w:rsid w:val="00696C33"/>
    <w:rsid w:val="006A2588"/>
    <w:rsid w:val="006A3673"/>
    <w:rsid w:val="006A3725"/>
    <w:rsid w:val="006A3A2D"/>
    <w:rsid w:val="006A5368"/>
    <w:rsid w:val="006A5BFE"/>
    <w:rsid w:val="006A5DB2"/>
    <w:rsid w:val="006B60E6"/>
    <w:rsid w:val="006C102A"/>
    <w:rsid w:val="006C1A2B"/>
    <w:rsid w:val="006C295F"/>
    <w:rsid w:val="006C2B5E"/>
    <w:rsid w:val="006D2D97"/>
    <w:rsid w:val="006D40C2"/>
    <w:rsid w:val="006D5E12"/>
    <w:rsid w:val="006E395E"/>
    <w:rsid w:val="006F1C86"/>
    <w:rsid w:val="006F3B31"/>
    <w:rsid w:val="006F4D91"/>
    <w:rsid w:val="006F6A5D"/>
    <w:rsid w:val="00702865"/>
    <w:rsid w:val="007134E7"/>
    <w:rsid w:val="00715541"/>
    <w:rsid w:val="00716588"/>
    <w:rsid w:val="00722405"/>
    <w:rsid w:val="007228DD"/>
    <w:rsid w:val="0072425C"/>
    <w:rsid w:val="00735881"/>
    <w:rsid w:val="00742C13"/>
    <w:rsid w:val="00743854"/>
    <w:rsid w:val="00752B83"/>
    <w:rsid w:val="00754440"/>
    <w:rsid w:val="00755E7F"/>
    <w:rsid w:val="00764673"/>
    <w:rsid w:val="00767184"/>
    <w:rsid w:val="007743FE"/>
    <w:rsid w:val="00777609"/>
    <w:rsid w:val="00777C21"/>
    <w:rsid w:val="00780E3A"/>
    <w:rsid w:val="00783AF3"/>
    <w:rsid w:val="00784CDA"/>
    <w:rsid w:val="007905FD"/>
    <w:rsid w:val="007921FF"/>
    <w:rsid w:val="007A0890"/>
    <w:rsid w:val="007A0DEE"/>
    <w:rsid w:val="007A1C66"/>
    <w:rsid w:val="007A2C1F"/>
    <w:rsid w:val="007A309E"/>
    <w:rsid w:val="007A36EC"/>
    <w:rsid w:val="007A5943"/>
    <w:rsid w:val="007A79C3"/>
    <w:rsid w:val="007B15B4"/>
    <w:rsid w:val="007B6BA8"/>
    <w:rsid w:val="007C5E3B"/>
    <w:rsid w:val="007C719E"/>
    <w:rsid w:val="007D2A27"/>
    <w:rsid w:val="007D7EC3"/>
    <w:rsid w:val="007E045A"/>
    <w:rsid w:val="007E4F66"/>
    <w:rsid w:val="007E5E23"/>
    <w:rsid w:val="007E6DFC"/>
    <w:rsid w:val="007E792E"/>
    <w:rsid w:val="007F0A9F"/>
    <w:rsid w:val="007F456B"/>
    <w:rsid w:val="007F73B3"/>
    <w:rsid w:val="00805431"/>
    <w:rsid w:val="00805FAE"/>
    <w:rsid w:val="0081068A"/>
    <w:rsid w:val="0081266C"/>
    <w:rsid w:val="00813BB7"/>
    <w:rsid w:val="00817F78"/>
    <w:rsid w:val="0082084C"/>
    <w:rsid w:val="0082369B"/>
    <w:rsid w:val="00826C97"/>
    <w:rsid w:val="00826F12"/>
    <w:rsid w:val="008312AC"/>
    <w:rsid w:val="00834901"/>
    <w:rsid w:val="00836C52"/>
    <w:rsid w:val="00837DF5"/>
    <w:rsid w:val="00842AF9"/>
    <w:rsid w:val="00843453"/>
    <w:rsid w:val="00844A36"/>
    <w:rsid w:val="00847312"/>
    <w:rsid w:val="0085036E"/>
    <w:rsid w:val="008508A5"/>
    <w:rsid w:val="00851C1E"/>
    <w:rsid w:val="008521C7"/>
    <w:rsid w:val="008540AD"/>
    <w:rsid w:val="00855431"/>
    <w:rsid w:val="008561E7"/>
    <w:rsid w:val="00857913"/>
    <w:rsid w:val="00860667"/>
    <w:rsid w:val="008634C3"/>
    <w:rsid w:val="00870547"/>
    <w:rsid w:val="00871A55"/>
    <w:rsid w:val="0087349B"/>
    <w:rsid w:val="00875D94"/>
    <w:rsid w:val="008767AB"/>
    <w:rsid w:val="00876EAE"/>
    <w:rsid w:val="00890779"/>
    <w:rsid w:val="00892B72"/>
    <w:rsid w:val="00893253"/>
    <w:rsid w:val="008A190F"/>
    <w:rsid w:val="008A4C05"/>
    <w:rsid w:val="008A5426"/>
    <w:rsid w:val="008A796C"/>
    <w:rsid w:val="008A7A3C"/>
    <w:rsid w:val="008B00EF"/>
    <w:rsid w:val="008B70BE"/>
    <w:rsid w:val="008B7F71"/>
    <w:rsid w:val="008C018A"/>
    <w:rsid w:val="008C2C1E"/>
    <w:rsid w:val="008D4BE6"/>
    <w:rsid w:val="008D4DEB"/>
    <w:rsid w:val="008D5FA3"/>
    <w:rsid w:val="008E08F7"/>
    <w:rsid w:val="008E238C"/>
    <w:rsid w:val="008F539C"/>
    <w:rsid w:val="008F707C"/>
    <w:rsid w:val="00900F5A"/>
    <w:rsid w:val="00901868"/>
    <w:rsid w:val="00902C0B"/>
    <w:rsid w:val="009040D2"/>
    <w:rsid w:val="00904BB5"/>
    <w:rsid w:val="009115FA"/>
    <w:rsid w:val="00913AA8"/>
    <w:rsid w:val="00913C85"/>
    <w:rsid w:val="009212C9"/>
    <w:rsid w:val="00922ADE"/>
    <w:rsid w:val="00924154"/>
    <w:rsid w:val="009270E7"/>
    <w:rsid w:val="00932237"/>
    <w:rsid w:val="00932634"/>
    <w:rsid w:val="00935473"/>
    <w:rsid w:val="00940F77"/>
    <w:rsid w:val="009439AF"/>
    <w:rsid w:val="00951A9D"/>
    <w:rsid w:val="00953749"/>
    <w:rsid w:val="009573F2"/>
    <w:rsid w:val="00960C7C"/>
    <w:rsid w:val="00966EA7"/>
    <w:rsid w:val="00970367"/>
    <w:rsid w:val="009705C0"/>
    <w:rsid w:val="00974562"/>
    <w:rsid w:val="0098537E"/>
    <w:rsid w:val="00985C33"/>
    <w:rsid w:val="009862BF"/>
    <w:rsid w:val="009927E9"/>
    <w:rsid w:val="009A06C6"/>
    <w:rsid w:val="009A1D5E"/>
    <w:rsid w:val="009A370E"/>
    <w:rsid w:val="009A5DFE"/>
    <w:rsid w:val="009A62A4"/>
    <w:rsid w:val="009A6350"/>
    <w:rsid w:val="009A65A6"/>
    <w:rsid w:val="009B275D"/>
    <w:rsid w:val="009B6438"/>
    <w:rsid w:val="009B784F"/>
    <w:rsid w:val="009C0451"/>
    <w:rsid w:val="009C1409"/>
    <w:rsid w:val="009C292F"/>
    <w:rsid w:val="009C2BBA"/>
    <w:rsid w:val="009C47AD"/>
    <w:rsid w:val="009C5B83"/>
    <w:rsid w:val="009C7F37"/>
    <w:rsid w:val="009D0047"/>
    <w:rsid w:val="009D5C84"/>
    <w:rsid w:val="009D630B"/>
    <w:rsid w:val="009D65D0"/>
    <w:rsid w:val="009D719F"/>
    <w:rsid w:val="009E3F30"/>
    <w:rsid w:val="009E451B"/>
    <w:rsid w:val="009E4FCE"/>
    <w:rsid w:val="009E550C"/>
    <w:rsid w:val="009E708F"/>
    <w:rsid w:val="009F0315"/>
    <w:rsid w:val="009F3267"/>
    <w:rsid w:val="009F3DD0"/>
    <w:rsid w:val="009F64BE"/>
    <w:rsid w:val="009F6C60"/>
    <w:rsid w:val="00A026BA"/>
    <w:rsid w:val="00A02C69"/>
    <w:rsid w:val="00A03B65"/>
    <w:rsid w:val="00A0473C"/>
    <w:rsid w:val="00A04AFC"/>
    <w:rsid w:val="00A10058"/>
    <w:rsid w:val="00A112DE"/>
    <w:rsid w:val="00A11668"/>
    <w:rsid w:val="00A127EE"/>
    <w:rsid w:val="00A15B09"/>
    <w:rsid w:val="00A21ABE"/>
    <w:rsid w:val="00A23024"/>
    <w:rsid w:val="00A247D5"/>
    <w:rsid w:val="00A274B8"/>
    <w:rsid w:val="00A27A98"/>
    <w:rsid w:val="00A35B06"/>
    <w:rsid w:val="00A36D11"/>
    <w:rsid w:val="00A37BD7"/>
    <w:rsid w:val="00A40080"/>
    <w:rsid w:val="00A40F93"/>
    <w:rsid w:val="00A41B5C"/>
    <w:rsid w:val="00A42419"/>
    <w:rsid w:val="00A4472F"/>
    <w:rsid w:val="00A44B2A"/>
    <w:rsid w:val="00A46A5E"/>
    <w:rsid w:val="00A516B6"/>
    <w:rsid w:val="00A526C2"/>
    <w:rsid w:val="00A57BA6"/>
    <w:rsid w:val="00A6522F"/>
    <w:rsid w:val="00A65B2C"/>
    <w:rsid w:val="00A6675F"/>
    <w:rsid w:val="00A67A42"/>
    <w:rsid w:val="00A702F3"/>
    <w:rsid w:val="00A70850"/>
    <w:rsid w:val="00A70F98"/>
    <w:rsid w:val="00A71E8C"/>
    <w:rsid w:val="00A73073"/>
    <w:rsid w:val="00A74673"/>
    <w:rsid w:val="00A75106"/>
    <w:rsid w:val="00A75683"/>
    <w:rsid w:val="00A7636C"/>
    <w:rsid w:val="00A83D19"/>
    <w:rsid w:val="00A848DC"/>
    <w:rsid w:val="00A912B3"/>
    <w:rsid w:val="00A91486"/>
    <w:rsid w:val="00A97327"/>
    <w:rsid w:val="00A97891"/>
    <w:rsid w:val="00AA42CF"/>
    <w:rsid w:val="00AA4AC3"/>
    <w:rsid w:val="00AB0C7D"/>
    <w:rsid w:val="00AB5638"/>
    <w:rsid w:val="00AC4DBC"/>
    <w:rsid w:val="00AC5010"/>
    <w:rsid w:val="00AD1CC9"/>
    <w:rsid w:val="00AD5124"/>
    <w:rsid w:val="00AD606C"/>
    <w:rsid w:val="00AD64E9"/>
    <w:rsid w:val="00AD6D90"/>
    <w:rsid w:val="00AE01EC"/>
    <w:rsid w:val="00AE38BB"/>
    <w:rsid w:val="00AE393D"/>
    <w:rsid w:val="00AE3DDE"/>
    <w:rsid w:val="00AE3ED3"/>
    <w:rsid w:val="00AE482F"/>
    <w:rsid w:val="00AF6242"/>
    <w:rsid w:val="00AF6C14"/>
    <w:rsid w:val="00AF7C58"/>
    <w:rsid w:val="00B00606"/>
    <w:rsid w:val="00B033A8"/>
    <w:rsid w:val="00B05400"/>
    <w:rsid w:val="00B0617D"/>
    <w:rsid w:val="00B072EB"/>
    <w:rsid w:val="00B126EA"/>
    <w:rsid w:val="00B12BD9"/>
    <w:rsid w:val="00B157BD"/>
    <w:rsid w:val="00B15877"/>
    <w:rsid w:val="00B214DC"/>
    <w:rsid w:val="00B21CE6"/>
    <w:rsid w:val="00B25494"/>
    <w:rsid w:val="00B256A3"/>
    <w:rsid w:val="00B26594"/>
    <w:rsid w:val="00B26619"/>
    <w:rsid w:val="00B2723E"/>
    <w:rsid w:val="00B375AF"/>
    <w:rsid w:val="00B4202B"/>
    <w:rsid w:val="00B4754E"/>
    <w:rsid w:val="00B50026"/>
    <w:rsid w:val="00B50DE4"/>
    <w:rsid w:val="00B66139"/>
    <w:rsid w:val="00B6720C"/>
    <w:rsid w:val="00B67832"/>
    <w:rsid w:val="00B70D48"/>
    <w:rsid w:val="00B75CDC"/>
    <w:rsid w:val="00B761F9"/>
    <w:rsid w:val="00B77722"/>
    <w:rsid w:val="00B82D0F"/>
    <w:rsid w:val="00B8679A"/>
    <w:rsid w:val="00B876C5"/>
    <w:rsid w:val="00B9007A"/>
    <w:rsid w:val="00B911F4"/>
    <w:rsid w:val="00B91C2F"/>
    <w:rsid w:val="00B92472"/>
    <w:rsid w:val="00B9511D"/>
    <w:rsid w:val="00B962C2"/>
    <w:rsid w:val="00B97FC8"/>
    <w:rsid w:val="00BA0408"/>
    <w:rsid w:val="00BA4CCC"/>
    <w:rsid w:val="00BA68F2"/>
    <w:rsid w:val="00BB18AA"/>
    <w:rsid w:val="00BC1FBD"/>
    <w:rsid w:val="00BC2F39"/>
    <w:rsid w:val="00BC366C"/>
    <w:rsid w:val="00BC39BB"/>
    <w:rsid w:val="00BC3CC0"/>
    <w:rsid w:val="00BC6047"/>
    <w:rsid w:val="00BD4D6D"/>
    <w:rsid w:val="00BD5107"/>
    <w:rsid w:val="00BD59D7"/>
    <w:rsid w:val="00BE1A20"/>
    <w:rsid w:val="00BE1DD0"/>
    <w:rsid w:val="00BE30BB"/>
    <w:rsid w:val="00BF1AC1"/>
    <w:rsid w:val="00BF1CBC"/>
    <w:rsid w:val="00BF342D"/>
    <w:rsid w:val="00BF64FF"/>
    <w:rsid w:val="00C00E1E"/>
    <w:rsid w:val="00C042DD"/>
    <w:rsid w:val="00C0674B"/>
    <w:rsid w:val="00C11BA7"/>
    <w:rsid w:val="00C13A08"/>
    <w:rsid w:val="00C15FDA"/>
    <w:rsid w:val="00C169AF"/>
    <w:rsid w:val="00C17A15"/>
    <w:rsid w:val="00C217DD"/>
    <w:rsid w:val="00C237B4"/>
    <w:rsid w:val="00C2730F"/>
    <w:rsid w:val="00C3178C"/>
    <w:rsid w:val="00C35CC2"/>
    <w:rsid w:val="00C448C2"/>
    <w:rsid w:val="00C46055"/>
    <w:rsid w:val="00C478B3"/>
    <w:rsid w:val="00C51034"/>
    <w:rsid w:val="00C546A7"/>
    <w:rsid w:val="00C55D67"/>
    <w:rsid w:val="00C6032F"/>
    <w:rsid w:val="00C62002"/>
    <w:rsid w:val="00C66317"/>
    <w:rsid w:val="00C6709D"/>
    <w:rsid w:val="00C71C7E"/>
    <w:rsid w:val="00C77341"/>
    <w:rsid w:val="00C81690"/>
    <w:rsid w:val="00C83E68"/>
    <w:rsid w:val="00C846CF"/>
    <w:rsid w:val="00C87BBE"/>
    <w:rsid w:val="00C87D81"/>
    <w:rsid w:val="00C97188"/>
    <w:rsid w:val="00CA08B2"/>
    <w:rsid w:val="00CA0FCC"/>
    <w:rsid w:val="00CA47A2"/>
    <w:rsid w:val="00CA4E78"/>
    <w:rsid w:val="00CB7072"/>
    <w:rsid w:val="00CB7202"/>
    <w:rsid w:val="00CB7671"/>
    <w:rsid w:val="00CC0B6F"/>
    <w:rsid w:val="00CC1479"/>
    <w:rsid w:val="00CC238F"/>
    <w:rsid w:val="00CC7616"/>
    <w:rsid w:val="00CD3A4E"/>
    <w:rsid w:val="00CD43CD"/>
    <w:rsid w:val="00CD5DDF"/>
    <w:rsid w:val="00CD67F0"/>
    <w:rsid w:val="00CD6F21"/>
    <w:rsid w:val="00CD6FEB"/>
    <w:rsid w:val="00CE4DD9"/>
    <w:rsid w:val="00CE68E7"/>
    <w:rsid w:val="00CE71CE"/>
    <w:rsid w:val="00CF11BA"/>
    <w:rsid w:val="00CF31ED"/>
    <w:rsid w:val="00CF366F"/>
    <w:rsid w:val="00CF3DCB"/>
    <w:rsid w:val="00CF75A5"/>
    <w:rsid w:val="00D0241C"/>
    <w:rsid w:val="00D05D5C"/>
    <w:rsid w:val="00D07574"/>
    <w:rsid w:val="00D10C9A"/>
    <w:rsid w:val="00D15A02"/>
    <w:rsid w:val="00D17112"/>
    <w:rsid w:val="00D2340F"/>
    <w:rsid w:val="00D35E3F"/>
    <w:rsid w:val="00D421C0"/>
    <w:rsid w:val="00D441FF"/>
    <w:rsid w:val="00D52342"/>
    <w:rsid w:val="00D555BD"/>
    <w:rsid w:val="00D56053"/>
    <w:rsid w:val="00D60E61"/>
    <w:rsid w:val="00D723BE"/>
    <w:rsid w:val="00D7307C"/>
    <w:rsid w:val="00D73528"/>
    <w:rsid w:val="00D75683"/>
    <w:rsid w:val="00D925E6"/>
    <w:rsid w:val="00DA1307"/>
    <w:rsid w:val="00DA1594"/>
    <w:rsid w:val="00DA1EE3"/>
    <w:rsid w:val="00DA34AB"/>
    <w:rsid w:val="00DB0C4F"/>
    <w:rsid w:val="00DB1A61"/>
    <w:rsid w:val="00DB1C9D"/>
    <w:rsid w:val="00DB3501"/>
    <w:rsid w:val="00DB351D"/>
    <w:rsid w:val="00DB48F0"/>
    <w:rsid w:val="00DB71A9"/>
    <w:rsid w:val="00DB76A8"/>
    <w:rsid w:val="00DC2546"/>
    <w:rsid w:val="00DC457E"/>
    <w:rsid w:val="00DC79A6"/>
    <w:rsid w:val="00DC7F20"/>
    <w:rsid w:val="00DD0012"/>
    <w:rsid w:val="00DD0FC6"/>
    <w:rsid w:val="00DD27C0"/>
    <w:rsid w:val="00DD2CA7"/>
    <w:rsid w:val="00DD2CF0"/>
    <w:rsid w:val="00DD4EEA"/>
    <w:rsid w:val="00DE21CD"/>
    <w:rsid w:val="00DF0837"/>
    <w:rsid w:val="00DF1668"/>
    <w:rsid w:val="00DF3D3E"/>
    <w:rsid w:val="00DF40CF"/>
    <w:rsid w:val="00DF61E5"/>
    <w:rsid w:val="00DF6A43"/>
    <w:rsid w:val="00DF7993"/>
    <w:rsid w:val="00E01E5F"/>
    <w:rsid w:val="00E020EB"/>
    <w:rsid w:val="00E12B3E"/>
    <w:rsid w:val="00E12FA2"/>
    <w:rsid w:val="00E20939"/>
    <w:rsid w:val="00E24403"/>
    <w:rsid w:val="00E2513E"/>
    <w:rsid w:val="00E339F9"/>
    <w:rsid w:val="00E351B4"/>
    <w:rsid w:val="00E3565D"/>
    <w:rsid w:val="00E40CAD"/>
    <w:rsid w:val="00E41794"/>
    <w:rsid w:val="00E44BDC"/>
    <w:rsid w:val="00E44DBA"/>
    <w:rsid w:val="00E46A44"/>
    <w:rsid w:val="00E56B75"/>
    <w:rsid w:val="00E60337"/>
    <w:rsid w:val="00E60FA8"/>
    <w:rsid w:val="00E6110F"/>
    <w:rsid w:val="00E62EBD"/>
    <w:rsid w:val="00E6544F"/>
    <w:rsid w:val="00E65B4B"/>
    <w:rsid w:val="00E67EDB"/>
    <w:rsid w:val="00E71B14"/>
    <w:rsid w:val="00E71B47"/>
    <w:rsid w:val="00E74C04"/>
    <w:rsid w:val="00E76E31"/>
    <w:rsid w:val="00E77238"/>
    <w:rsid w:val="00E80937"/>
    <w:rsid w:val="00E84C0B"/>
    <w:rsid w:val="00E861BC"/>
    <w:rsid w:val="00E86920"/>
    <w:rsid w:val="00E947C6"/>
    <w:rsid w:val="00E9586F"/>
    <w:rsid w:val="00E96EA3"/>
    <w:rsid w:val="00EA0B63"/>
    <w:rsid w:val="00EA2AFF"/>
    <w:rsid w:val="00EA48B9"/>
    <w:rsid w:val="00EA5997"/>
    <w:rsid w:val="00EB12AE"/>
    <w:rsid w:val="00EB205E"/>
    <w:rsid w:val="00EB219E"/>
    <w:rsid w:val="00EB270E"/>
    <w:rsid w:val="00EB3085"/>
    <w:rsid w:val="00EB4792"/>
    <w:rsid w:val="00EB4939"/>
    <w:rsid w:val="00EB52A9"/>
    <w:rsid w:val="00EC1835"/>
    <w:rsid w:val="00EC38B4"/>
    <w:rsid w:val="00EC488E"/>
    <w:rsid w:val="00EC4E03"/>
    <w:rsid w:val="00EC75A2"/>
    <w:rsid w:val="00ED70F7"/>
    <w:rsid w:val="00EE10A2"/>
    <w:rsid w:val="00EE5359"/>
    <w:rsid w:val="00EE60FF"/>
    <w:rsid w:val="00EE72A6"/>
    <w:rsid w:val="00EF029E"/>
    <w:rsid w:val="00EF439D"/>
    <w:rsid w:val="00EF4B3B"/>
    <w:rsid w:val="00EF4F94"/>
    <w:rsid w:val="00F023E2"/>
    <w:rsid w:val="00F07122"/>
    <w:rsid w:val="00F071D6"/>
    <w:rsid w:val="00F10146"/>
    <w:rsid w:val="00F11286"/>
    <w:rsid w:val="00F11A9D"/>
    <w:rsid w:val="00F11D7C"/>
    <w:rsid w:val="00F17A57"/>
    <w:rsid w:val="00F21075"/>
    <w:rsid w:val="00F249B2"/>
    <w:rsid w:val="00F25B91"/>
    <w:rsid w:val="00F267F3"/>
    <w:rsid w:val="00F26E15"/>
    <w:rsid w:val="00F27892"/>
    <w:rsid w:val="00F54E62"/>
    <w:rsid w:val="00F608B1"/>
    <w:rsid w:val="00F640B8"/>
    <w:rsid w:val="00F6513A"/>
    <w:rsid w:val="00F6561F"/>
    <w:rsid w:val="00F67877"/>
    <w:rsid w:val="00F70DF7"/>
    <w:rsid w:val="00F765A5"/>
    <w:rsid w:val="00F80D51"/>
    <w:rsid w:val="00F80E9D"/>
    <w:rsid w:val="00F82529"/>
    <w:rsid w:val="00F835FB"/>
    <w:rsid w:val="00F84651"/>
    <w:rsid w:val="00F87FF1"/>
    <w:rsid w:val="00F92BDA"/>
    <w:rsid w:val="00F960DF"/>
    <w:rsid w:val="00F960EF"/>
    <w:rsid w:val="00FA3161"/>
    <w:rsid w:val="00FA4C0B"/>
    <w:rsid w:val="00FA51D5"/>
    <w:rsid w:val="00FB1FB7"/>
    <w:rsid w:val="00FB2425"/>
    <w:rsid w:val="00FB2D34"/>
    <w:rsid w:val="00FB6E45"/>
    <w:rsid w:val="00FC38AF"/>
    <w:rsid w:val="00FC3F0D"/>
    <w:rsid w:val="00FC4967"/>
    <w:rsid w:val="00FC49B9"/>
    <w:rsid w:val="00FC580B"/>
    <w:rsid w:val="00FC65BA"/>
    <w:rsid w:val="00FC67F8"/>
    <w:rsid w:val="00FD0242"/>
    <w:rsid w:val="00FE192D"/>
    <w:rsid w:val="00FE4FAE"/>
    <w:rsid w:val="00FE5F32"/>
    <w:rsid w:val="00FF0CAF"/>
    <w:rsid w:val="00FF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AA4"/>
    <w:pPr>
      <w:spacing w:line="360" w:lineRule="auto"/>
      <w:ind w:firstLine="547"/>
    </w:pPr>
    <w:rPr>
      <w:rFonts w:eastAsia="Times"/>
      <w:sz w:val="24"/>
    </w:rPr>
  </w:style>
  <w:style w:type="paragraph" w:styleId="Heading1">
    <w:name w:val="heading 1"/>
    <w:basedOn w:val="Normal"/>
    <w:next w:val="Normal"/>
    <w:qFormat/>
    <w:rsid w:val="001F5AA4"/>
    <w:pPr>
      <w:keepNext/>
      <w:spacing w:line="240" w:lineRule="auto"/>
      <w:ind w:firstLine="0"/>
      <w:jc w:val="center"/>
      <w:outlineLvl w:val="0"/>
    </w:pPr>
    <w:rPr>
      <w:rFonts w:eastAsia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5AA4"/>
    <w:rPr>
      <w:color w:val="0000FF"/>
      <w:u w:val="single"/>
    </w:rPr>
  </w:style>
  <w:style w:type="paragraph" w:customStyle="1" w:styleId="BodyCopy">
    <w:name w:val="Body Copy"/>
    <w:rsid w:val="001E6F8C"/>
    <w:pPr>
      <w:spacing w:before="240" w:line="360" w:lineRule="auto"/>
    </w:pPr>
    <w:rPr>
      <w:rFonts w:ascii="Verdana" w:hAnsi="Verdana"/>
    </w:rPr>
  </w:style>
  <w:style w:type="paragraph" w:styleId="BalloonText">
    <w:name w:val="Balloon Text"/>
    <w:basedOn w:val="Normal"/>
    <w:semiHidden/>
    <w:rsid w:val="003B09B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86603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65022B"/>
    <w:rPr>
      <w:szCs w:val="24"/>
    </w:rPr>
  </w:style>
  <w:style w:type="paragraph" w:styleId="Header">
    <w:name w:val="header"/>
    <w:basedOn w:val="Normal"/>
    <w:rsid w:val="00661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18F3"/>
    <w:pPr>
      <w:tabs>
        <w:tab w:val="center" w:pos="4320"/>
        <w:tab w:val="right" w:pos="8640"/>
      </w:tabs>
    </w:pPr>
  </w:style>
  <w:style w:type="character" w:styleId="Strong">
    <w:name w:val="Strong"/>
    <w:qFormat/>
    <w:rsid w:val="006D5E12"/>
    <w:rPr>
      <w:b/>
      <w:bCs/>
    </w:rPr>
  </w:style>
  <w:style w:type="character" w:styleId="CommentReference">
    <w:name w:val="annotation reference"/>
    <w:rsid w:val="00DB1C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1C9D"/>
    <w:rPr>
      <w:sz w:val="20"/>
    </w:rPr>
  </w:style>
  <w:style w:type="character" w:customStyle="1" w:styleId="CommentTextChar">
    <w:name w:val="Comment Text Char"/>
    <w:link w:val="CommentText"/>
    <w:rsid w:val="00DB1C9D"/>
    <w:rPr>
      <w:rFonts w:eastAsia="Times"/>
    </w:rPr>
  </w:style>
  <w:style w:type="paragraph" w:styleId="CommentSubject">
    <w:name w:val="annotation subject"/>
    <w:basedOn w:val="CommentText"/>
    <w:next w:val="CommentText"/>
    <w:link w:val="CommentSubjectChar"/>
    <w:rsid w:val="00DB1C9D"/>
    <w:rPr>
      <w:b/>
      <w:bCs/>
    </w:rPr>
  </w:style>
  <w:style w:type="character" w:customStyle="1" w:styleId="CommentSubjectChar">
    <w:name w:val="Comment Subject Char"/>
    <w:link w:val="CommentSubject"/>
    <w:rsid w:val="00DB1C9D"/>
    <w:rPr>
      <w:rFonts w:eastAsia="Times"/>
      <w:b/>
      <w:bCs/>
    </w:rPr>
  </w:style>
  <w:style w:type="character" w:styleId="FollowedHyperlink">
    <w:name w:val="FollowedHyperlink"/>
    <w:rsid w:val="0001099B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D0F5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454A0"/>
    <w:rPr>
      <w:rFonts w:eastAsia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37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5349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9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ytrauma.v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lytrauma.va.gov/multimedia-libr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ytrauma.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338F-5A09-425C-A371-D8AEB653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</Company>
  <LinksUpToDate>false</LinksUpToDate>
  <CharactersWithSpaces>1916</CharactersWithSpaces>
  <SharedDoc>false</SharedDoc>
  <HLinks>
    <vt:vector size="18" baseType="variant">
      <vt:variant>
        <vt:i4>1114135</vt:i4>
      </vt:variant>
      <vt:variant>
        <vt:i4>6</vt:i4>
      </vt:variant>
      <vt:variant>
        <vt:i4>0</vt:i4>
      </vt:variant>
      <vt:variant>
        <vt:i4>5</vt:i4>
      </vt:variant>
      <vt:variant>
        <vt:lpwstr>http://www.polytrauma.va.gov/</vt:lpwstr>
      </vt:variant>
      <vt:variant>
        <vt:lpwstr/>
      </vt:variant>
      <vt:variant>
        <vt:i4>6357095</vt:i4>
      </vt:variant>
      <vt:variant>
        <vt:i4>3</vt:i4>
      </vt:variant>
      <vt:variant>
        <vt:i4>0</vt:i4>
      </vt:variant>
      <vt:variant>
        <vt:i4>5</vt:i4>
      </vt:variant>
      <vt:variant>
        <vt:lpwstr>http://www.polytrauma.va.gov/multimedia-library/multimedia-library</vt:lpwstr>
      </vt:variant>
      <vt:variant>
        <vt:lpwstr/>
      </vt:variant>
      <vt:variant>
        <vt:i4>1114135</vt:i4>
      </vt:variant>
      <vt:variant>
        <vt:i4>0</vt:i4>
      </vt:variant>
      <vt:variant>
        <vt:i4>0</vt:i4>
      </vt:variant>
      <vt:variant>
        <vt:i4>5</vt:i4>
      </vt:variant>
      <vt:variant>
        <vt:lpwstr>http://www.polytrauma.va.gov/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vhacoholmej</dc:creator>
  <cp:keywords/>
  <dc:description/>
  <cp:lastModifiedBy>EIE Desktop Technologies</cp:lastModifiedBy>
  <cp:revision>6</cp:revision>
  <cp:lastPrinted>2011-10-06T19:36:00Z</cp:lastPrinted>
  <dcterms:created xsi:type="dcterms:W3CDTF">2011-10-06T19:36:00Z</dcterms:created>
  <dcterms:modified xsi:type="dcterms:W3CDTF">2011-10-07T19:55:00Z</dcterms:modified>
</cp:coreProperties>
</file>