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EC" w:rsidRDefault="007B2414">
      <w:r>
        <w:rPr>
          <w:noProof/>
        </w:rPr>
        <w:drawing>
          <wp:inline distT="0" distB="0" distL="0" distR="0">
            <wp:extent cx="5943600" cy="90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3EC" w:rsidRDefault="001113EC"/>
    <w:p w:rsidR="001113EC" w:rsidRDefault="001113EC">
      <w:pPr>
        <w:pStyle w:val="Heading1"/>
        <w:ind w:left="360"/>
        <w:jc w:val="left"/>
        <w:rPr>
          <w:b w:val="0"/>
          <w:bCs w:val="0"/>
          <w:sz w:val="24"/>
        </w:rPr>
      </w:pPr>
      <w:r>
        <w:rPr>
          <w:b w:val="0"/>
          <w:sz w:val="24"/>
        </w:rPr>
        <w:t>FOR IMMEDIATE RELEASE</w:t>
      </w:r>
      <w:r>
        <w:rPr>
          <w:b w:val="0"/>
          <w:sz w:val="24"/>
        </w:rPr>
        <w:tab/>
      </w:r>
    </w:p>
    <w:p w:rsidR="001113EC" w:rsidRDefault="00E84D70">
      <w:pPr>
        <w:ind w:left="360"/>
        <w:rPr>
          <w:b/>
          <w:color w:val="000000"/>
          <w:u w:val="single"/>
        </w:rPr>
      </w:pPr>
      <w:r>
        <w:rPr>
          <w:color w:val="000000"/>
        </w:rPr>
        <w:t>Sept</w:t>
      </w:r>
      <w:r w:rsidR="00AB7BBA">
        <w:rPr>
          <w:color w:val="000000"/>
        </w:rPr>
        <w:t>ember</w:t>
      </w:r>
      <w:r>
        <w:rPr>
          <w:color w:val="000000"/>
        </w:rPr>
        <w:t xml:space="preserve"> 18</w:t>
      </w:r>
      <w:r w:rsidR="001113EC">
        <w:rPr>
          <w:color w:val="000000"/>
        </w:rPr>
        <w:t>, 201</w:t>
      </w:r>
      <w:r w:rsidR="00994928">
        <w:rPr>
          <w:color w:val="000000"/>
        </w:rPr>
        <w:t>3</w:t>
      </w:r>
    </w:p>
    <w:p w:rsidR="001113EC" w:rsidRDefault="001113EC">
      <w:pPr>
        <w:spacing w:line="360" w:lineRule="auto"/>
        <w:jc w:val="center"/>
      </w:pPr>
    </w:p>
    <w:p w:rsidR="00E84D70" w:rsidRPr="00E84D70" w:rsidRDefault="00E84D70" w:rsidP="00E84D70">
      <w:pPr>
        <w:ind w:left="547"/>
        <w:jc w:val="center"/>
        <w:rPr>
          <w:b/>
          <w:color w:val="000000" w:themeColor="text1"/>
          <w:sz w:val="28"/>
          <w:szCs w:val="28"/>
        </w:rPr>
      </w:pPr>
      <w:r w:rsidRPr="00E84D70">
        <w:rPr>
          <w:b/>
          <w:color w:val="000000" w:themeColor="text1"/>
          <w:sz w:val="28"/>
          <w:szCs w:val="28"/>
        </w:rPr>
        <w:t>Statement from the Department of Veterans Affairs</w:t>
      </w:r>
    </w:p>
    <w:p w:rsidR="00E84D70" w:rsidRDefault="00E84D70" w:rsidP="00D60757">
      <w:pPr>
        <w:spacing w:after="120"/>
        <w:ind w:left="547"/>
        <w:jc w:val="center"/>
        <w:rPr>
          <w:b/>
          <w:color w:val="000000" w:themeColor="text1"/>
          <w:sz w:val="28"/>
          <w:szCs w:val="28"/>
        </w:rPr>
      </w:pPr>
    </w:p>
    <w:p w:rsidR="00E84D70" w:rsidRDefault="00E84D70" w:rsidP="00807FD7">
      <w:pPr>
        <w:spacing w:line="360" w:lineRule="auto"/>
        <w:ind w:left="547" w:firstLine="720"/>
        <w:rPr>
          <w:color w:val="000000" w:themeColor="text1"/>
          <w:sz w:val="28"/>
          <w:szCs w:val="28"/>
        </w:rPr>
      </w:pPr>
      <w:r w:rsidRPr="00E84D70">
        <w:rPr>
          <w:color w:val="000000" w:themeColor="text1"/>
        </w:rPr>
        <w:t xml:space="preserve">WASHINGTON </w:t>
      </w:r>
      <w:r w:rsidR="00807FD7">
        <w:rPr>
          <w:color w:val="000000" w:themeColor="text1"/>
        </w:rPr>
        <w:t>–</w:t>
      </w:r>
      <w:r w:rsidRPr="00E84D70">
        <w:rPr>
          <w:color w:val="000000" w:themeColor="text1"/>
        </w:rPr>
        <w:t xml:space="preserve"> </w:t>
      </w:r>
      <w:r w:rsidR="00807FD7">
        <w:rPr>
          <w:color w:val="000000" w:themeColor="text1"/>
        </w:rPr>
        <w:t>The Department of Veterans Affairs issued the following statement:</w:t>
      </w:r>
      <w:bookmarkStart w:id="0" w:name="_GoBack"/>
      <w:bookmarkEnd w:id="0"/>
    </w:p>
    <w:p w:rsidR="00E84D70" w:rsidRPr="00E84D70" w:rsidRDefault="00E84D70" w:rsidP="00DD4322">
      <w:pPr>
        <w:spacing w:line="360" w:lineRule="auto"/>
        <w:ind w:left="547"/>
        <w:rPr>
          <w:b/>
          <w:color w:val="000000" w:themeColor="text1"/>
        </w:rPr>
      </w:pPr>
      <w:r w:rsidRPr="00E84D70">
        <w:rPr>
          <w:b/>
          <w:color w:val="000000" w:themeColor="text1"/>
        </w:rPr>
        <w:t>Health care treatment</w:t>
      </w:r>
    </w:p>
    <w:p w:rsidR="00DD4322" w:rsidRDefault="00E84D70" w:rsidP="00DD4322">
      <w:pPr>
        <w:spacing w:line="360" w:lineRule="auto"/>
        <w:ind w:left="547" w:firstLine="720"/>
        <w:rPr>
          <w:color w:val="000000" w:themeColor="text1"/>
        </w:rPr>
      </w:pPr>
      <w:r>
        <w:rPr>
          <w:color w:val="000000" w:themeColor="text1"/>
        </w:rPr>
        <w:t>A</w:t>
      </w:r>
      <w:r w:rsidRPr="00E84D70">
        <w:rPr>
          <w:color w:val="000000" w:themeColor="text1"/>
        </w:rPr>
        <w:t>aron Alexis received treatment on August 23, 2013, when he visited the emergency room at the VA Medical Center in Providence, R</w:t>
      </w:r>
      <w:r w:rsidR="00DD4322">
        <w:rPr>
          <w:color w:val="000000" w:themeColor="text1"/>
        </w:rPr>
        <w:t>.</w:t>
      </w:r>
      <w:r w:rsidRPr="00E84D70">
        <w:rPr>
          <w:color w:val="000000" w:themeColor="text1"/>
        </w:rPr>
        <w:t>I</w:t>
      </w:r>
      <w:r w:rsidR="00DD4322">
        <w:rPr>
          <w:color w:val="000000" w:themeColor="text1"/>
        </w:rPr>
        <w:t>.</w:t>
      </w:r>
      <w:r w:rsidRPr="00E84D70">
        <w:rPr>
          <w:color w:val="000000" w:themeColor="text1"/>
        </w:rPr>
        <w:t xml:space="preserve">, complaining of insomnia. After a medical examination, he was given a small amount of medication to help him sleep and was instructed to follow up with a </w:t>
      </w:r>
      <w:r w:rsidR="00DD4322">
        <w:rPr>
          <w:color w:val="000000" w:themeColor="text1"/>
        </w:rPr>
        <w:t>p</w:t>
      </w:r>
      <w:r w:rsidRPr="00E84D70">
        <w:rPr>
          <w:color w:val="000000" w:themeColor="text1"/>
        </w:rPr>
        <w:t xml:space="preserve">rimary </w:t>
      </w:r>
      <w:r w:rsidR="00DD4322">
        <w:rPr>
          <w:color w:val="000000" w:themeColor="text1"/>
        </w:rPr>
        <w:t>c</w:t>
      </w:r>
      <w:r w:rsidRPr="00E84D70">
        <w:rPr>
          <w:color w:val="000000" w:themeColor="text1"/>
        </w:rPr>
        <w:t xml:space="preserve">are provider. </w:t>
      </w:r>
    </w:p>
    <w:p w:rsidR="00DD4322" w:rsidRDefault="00E84D70" w:rsidP="00DD4322">
      <w:pPr>
        <w:spacing w:line="360" w:lineRule="auto"/>
        <w:ind w:left="547" w:firstLine="720"/>
        <w:rPr>
          <w:color w:val="000000" w:themeColor="text1"/>
        </w:rPr>
      </w:pPr>
      <w:r w:rsidRPr="00E84D70">
        <w:rPr>
          <w:color w:val="000000" w:themeColor="text1"/>
        </w:rPr>
        <w:t>On August 28, he went to the emergency room at the VA Medical Center in Washington, D</w:t>
      </w:r>
      <w:r w:rsidR="00DD4322">
        <w:rPr>
          <w:color w:val="000000" w:themeColor="text1"/>
        </w:rPr>
        <w:t>.</w:t>
      </w:r>
      <w:r w:rsidRPr="00E84D70">
        <w:rPr>
          <w:color w:val="000000" w:themeColor="text1"/>
        </w:rPr>
        <w:t>C</w:t>
      </w:r>
      <w:r w:rsidR="00DD4322">
        <w:rPr>
          <w:color w:val="000000" w:themeColor="text1"/>
        </w:rPr>
        <w:t>.</w:t>
      </w:r>
      <w:r w:rsidRPr="00E84D70">
        <w:rPr>
          <w:color w:val="000000" w:themeColor="text1"/>
        </w:rPr>
        <w:t xml:space="preserve">, to request a medication refill and attributed his insomnia to his work schedule.  He was given a small refill and was </w:t>
      </w:r>
      <w:r w:rsidR="00DD4322">
        <w:rPr>
          <w:color w:val="000000" w:themeColor="text1"/>
        </w:rPr>
        <w:t>instructed to follow up with a primary c</w:t>
      </w:r>
      <w:r w:rsidRPr="00E84D70">
        <w:rPr>
          <w:color w:val="000000" w:themeColor="text1"/>
        </w:rPr>
        <w:t xml:space="preserve">are provider. </w:t>
      </w:r>
      <w:r w:rsidR="00DD4322">
        <w:rPr>
          <w:color w:val="000000" w:themeColor="text1"/>
        </w:rPr>
        <w:t xml:space="preserve"> </w:t>
      </w:r>
      <w:r w:rsidRPr="00E84D70">
        <w:rPr>
          <w:color w:val="000000" w:themeColor="text1"/>
        </w:rPr>
        <w:t xml:space="preserve">On both occasions, Mr. Alexis was alert and oriented, and was asked by VA doctors if he was struggling with anxiety or depression, or had thoughts about harming himself or others, </w:t>
      </w:r>
      <w:r w:rsidR="00DD4322">
        <w:rPr>
          <w:color w:val="000000" w:themeColor="text1"/>
        </w:rPr>
        <w:t xml:space="preserve">all of </w:t>
      </w:r>
      <w:r w:rsidRPr="00E84D70">
        <w:rPr>
          <w:color w:val="000000" w:themeColor="text1"/>
        </w:rPr>
        <w:t>which he denied.  </w:t>
      </w:r>
    </w:p>
    <w:p w:rsidR="00DD4322" w:rsidRDefault="00E84D70" w:rsidP="00DD4322">
      <w:pPr>
        <w:spacing w:line="360" w:lineRule="auto"/>
        <w:ind w:left="547" w:firstLine="720"/>
        <w:rPr>
          <w:color w:val="000000" w:themeColor="text1"/>
        </w:rPr>
      </w:pPr>
      <w:r w:rsidRPr="00E84D70">
        <w:rPr>
          <w:color w:val="000000" w:themeColor="text1"/>
        </w:rPr>
        <w:t xml:space="preserve">Alexis enrolled in VA health care in February 2011. </w:t>
      </w:r>
      <w:r w:rsidR="00DD4322">
        <w:rPr>
          <w:color w:val="000000" w:themeColor="text1"/>
        </w:rPr>
        <w:t xml:space="preserve"> </w:t>
      </w:r>
      <w:r w:rsidRPr="00E84D70">
        <w:rPr>
          <w:color w:val="000000" w:themeColor="text1"/>
        </w:rPr>
        <w:t>According to VA records, he never sought an appointment from a mental health specialist, and had previously either canceled or failed to show up for primary care appointments and claims evaluations exami</w:t>
      </w:r>
      <w:r w:rsidR="00DD4322">
        <w:rPr>
          <w:color w:val="000000" w:themeColor="text1"/>
        </w:rPr>
        <w:t>nations he had scheduled at VA medical c</w:t>
      </w:r>
      <w:r w:rsidRPr="00E84D70">
        <w:rPr>
          <w:color w:val="000000" w:themeColor="text1"/>
        </w:rPr>
        <w:t>enters.</w:t>
      </w:r>
    </w:p>
    <w:p w:rsidR="00DD4322" w:rsidRDefault="00DD4322" w:rsidP="00DD4322">
      <w:pPr>
        <w:spacing w:line="360" w:lineRule="auto"/>
        <w:ind w:left="547" w:firstLine="720"/>
        <w:rPr>
          <w:color w:val="000000" w:themeColor="text1"/>
        </w:rPr>
      </w:pPr>
    </w:p>
    <w:p w:rsidR="00DD4322" w:rsidRPr="00DD4322" w:rsidRDefault="00E84D70" w:rsidP="00DD4322">
      <w:pPr>
        <w:spacing w:line="360" w:lineRule="auto"/>
        <w:ind w:left="547"/>
        <w:rPr>
          <w:b/>
          <w:color w:val="000000" w:themeColor="text1"/>
        </w:rPr>
      </w:pPr>
      <w:r w:rsidRPr="00DD4322">
        <w:rPr>
          <w:b/>
          <w:color w:val="000000" w:themeColor="text1"/>
        </w:rPr>
        <w:t>Benefits</w:t>
      </w:r>
    </w:p>
    <w:p w:rsidR="00DD4322" w:rsidRDefault="00E84D70" w:rsidP="00DD4322">
      <w:pPr>
        <w:spacing w:line="360" w:lineRule="auto"/>
        <w:ind w:left="547"/>
        <w:rPr>
          <w:color w:val="000000" w:themeColor="text1"/>
        </w:rPr>
      </w:pPr>
      <w:r w:rsidRPr="00E84D70">
        <w:rPr>
          <w:color w:val="000000" w:themeColor="text1"/>
        </w:rPr>
        <w:t>Alexis filed a disability compensation claim with the VA and was granted a 20 percent disability rating by VA for orthopedic issues on December 12, 2011, which was increased to 30</w:t>
      </w:r>
      <w:r w:rsidR="00DD4322">
        <w:rPr>
          <w:color w:val="000000" w:themeColor="text1"/>
        </w:rPr>
        <w:t xml:space="preserve"> percent</w:t>
      </w:r>
      <w:r w:rsidRPr="00E84D70">
        <w:rPr>
          <w:color w:val="000000" w:themeColor="text1"/>
        </w:rPr>
        <w:t xml:space="preserve"> on December 19, 2012</w:t>
      </w:r>
      <w:r w:rsidR="00DD4322">
        <w:rPr>
          <w:color w:val="000000" w:themeColor="text1"/>
        </w:rPr>
        <w:t>,</w:t>
      </w:r>
      <w:r w:rsidRPr="00E84D70">
        <w:rPr>
          <w:color w:val="000000" w:themeColor="text1"/>
        </w:rPr>
        <w:t xml:space="preserve"> when he was awarde</w:t>
      </w:r>
      <w:r w:rsidR="00D60757">
        <w:rPr>
          <w:color w:val="000000" w:themeColor="text1"/>
        </w:rPr>
        <w:t>d an additional 10 percent for</w:t>
      </w:r>
      <w:r w:rsidRPr="00E84D70">
        <w:rPr>
          <w:color w:val="000000" w:themeColor="text1"/>
        </w:rPr>
        <w:t xml:space="preserve"> tinnitus.</w:t>
      </w:r>
      <w:r w:rsidR="00DD4322">
        <w:rPr>
          <w:color w:val="000000" w:themeColor="text1"/>
        </w:rPr>
        <w:t xml:space="preserve">  Al</w:t>
      </w:r>
      <w:r w:rsidRPr="00E84D70">
        <w:rPr>
          <w:color w:val="000000" w:themeColor="text1"/>
        </w:rPr>
        <w:t>exis received benefits in the amount of $395 monthly</w:t>
      </w:r>
      <w:r w:rsidR="00DD4322">
        <w:rPr>
          <w:color w:val="000000" w:themeColor="text1"/>
        </w:rPr>
        <w:t>.  T</w:t>
      </w:r>
      <w:r w:rsidRPr="00E84D70">
        <w:rPr>
          <w:color w:val="000000" w:themeColor="text1"/>
        </w:rPr>
        <w:t>he 30 percent was retroactive to his separation from service.</w:t>
      </w:r>
    </w:p>
    <w:p w:rsidR="00DD4322" w:rsidRDefault="00DD4322" w:rsidP="00DD4322">
      <w:pPr>
        <w:spacing w:line="360" w:lineRule="auto"/>
        <w:ind w:left="547"/>
        <w:rPr>
          <w:color w:val="000000" w:themeColor="text1"/>
        </w:rPr>
      </w:pPr>
    </w:p>
    <w:p w:rsidR="001113EC" w:rsidRDefault="007D3FE1" w:rsidP="00DD4322">
      <w:pPr>
        <w:spacing w:line="360" w:lineRule="auto"/>
        <w:ind w:left="547"/>
        <w:jc w:val="center"/>
      </w:pPr>
      <w:r>
        <w:t>#</w:t>
      </w:r>
      <w:r w:rsidR="00DD4322">
        <w:t xml:space="preserve"> </w:t>
      </w:r>
      <w:r>
        <w:t xml:space="preserve">  # </w:t>
      </w:r>
      <w:r w:rsidR="00DD4322">
        <w:t xml:space="preserve"> </w:t>
      </w:r>
      <w:r>
        <w:t xml:space="preserve"> </w:t>
      </w:r>
      <w:r w:rsidR="001113EC">
        <w:t>#</w:t>
      </w:r>
    </w:p>
    <w:sectPr w:rsidR="001113EC" w:rsidSect="00D91B1A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A2"/>
    <w:rsid w:val="001113EC"/>
    <w:rsid w:val="00176156"/>
    <w:rsid w:val="003E445F"/>
    <w:rsid w:val="004D556B"/>
    <w:rsid w:val="005D7507"/>
    <w:rsid w:val="00612CC5"/>
    <w:rsid w:val="006B779C"/>
    <w:rsid w:val="007132A2"/>
    <w:rsid w:val="007627BC"/>
    <w:rsid w:val="007B2414"/>
    <w:rsid w:val="007D3FE1"/>
    <w:rsid w:val="007E2178"/>
    <w:rsid w:val="00807FD7"/>
    <w:rsid w:val="00994928"/>
    <w:rsid w:val="00AB7BBA"/>
    <w:rsid w:val="00C21BC0"/>
    <w:rsid w:val="00C60741"/>
    <w:rsid w:val="00CA58F4"/>
    <w:rsid w:val="00D60757"/>
    <w:rsid w:val="00D91B1A"/>
    <w:rsid w:val="00DD4322"/>
    <w:rsid w:val="00E8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B1A"/>
    <w:rPr>
      <w:sz w:val="24"/>
      <w:szCs w:val="24"/>
    </w:rPr>
  </w:style>
  <w:style w:type="paragraph" w:styleId="Heading1">
    <w:name w:val="heading 1"/>
    <w:basedOn w:val="Normal"/>
    <w:next w:val="Normal"/>
    <w:qFormat/>
    <w:rsid w:val="00D91B1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D91B1A"/>
    <w:pPr>
      <w:keepNext/>
      <w:spacing w:line="360" w:lineRule="auto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D91B1A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91B1A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91B1A"/>
    <w:rPr>
      <w:color w:val="0000FF"/>
      <w:u w:val="single"/>
    </w:rPr>
  </w:style>
  <w:style w:type="paragraph" w:styleId="BalloonText">
    <w:name w:val="Balloon Text"/>
    <w:basedOn w:val="Normal"/>
    <w:semiHidden/>
    <w:rsid w:val="00D91B1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91B1A"/>
    <w:pPr>
      <w:spacing w:line="360" w:lineRule="auto"/>
      <w:ind w:firstLine="720"/>
    </w:pPr>
    <w:rPr>
      <w:szCs w:val="20"/>
    </w:rPr>
  </w:style>
  <w:style w:type="character" w:styleId="FollowedHyperlink">
    <w:name w:val="FollowedHyperlink"/>
    <w:basedOn w:val="DefaultParagraphFont"/>
    <w:rsid w:val="00D91B1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B1A"/>
    <w:rPr>
      <w:sz w:val="24"/>
      <w:szCs w:val="24"/>
    </w:rPr>
  </w:style>
  <w:style w:type="paragraph" w:styleId="Heading1">
    <w:name w:val="heading 1"/>
    <w:basedOn w:val="Normal"/>
    <w:next w:val="Normal"/>
    <w:qFormat/>
    <w:rsid w:val="00D91B1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D91B1A"/>
    <w:pPr>
      <w:keepNext/>
      <w:spacing w:line="360" w:lineRule="auto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D91B1A"/>
    <w:pPr>
      <w:keepNext/>
      <w:jc w:val="center"/>
      <w:outlineLvl w:val="2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91B1A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91B1A"/>
    <w:rPr>
      <w:color w:val="0000FF"/>
      <w:u w:val="single"/>
    </w:rPr>
  </w:style>
  <w:style w:type="paragraph" w:styleId="BalloonText">
    <w:name w:val="Balloon Text"/>
    <w:basedOn w:val="Normal"/>
    <w:semiHidden/>
    <w:rsid w:val="00D91B1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91B1A"/>
    <w:pPr>
      <w:spacing w:line="360" w:lineRule="auto"/>
      <w:ind w:firstLine="720"/>
    </w:pPr>
    <w:rPr>
      <w:szCs w:val="20"/>
    </w:rPr>
  </w:style>
  <w:style w:type="character" w:styleId="FollowedHyperlink">
    <w:name w:val="FollowedHyperlink"/>
    <w:basedOn w:val="DefaultParagraphFont"/>
    <w:rsid w:val="00D91B1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cobudahp\Desktop\NR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NR LETTERHEAD</Template>
  <TotalTime>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Budahn</dc:creator>
  <cp:lastModifiedBy>Ballesteros, Mark</cp:lastModifiedBy>
  <cp:revision>9</cp:revision>
  <cp:lastPrinted>2010-06-29T14:43:00Z</cp:lastPrinted>
  <dcterms:created xsi:type="dcterms:W3CDTF">2013-09-18T19:37:00Z</dcterms:created>
  <dcterms:modified xsi:type="dcterms:W3CDTF">2013-09-18T20:57:00Z</dcterms:modified>
</cp:coreProperties>
</file>