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EE" w:rsidRPr="00BF7AEE" w:rsidRDefault="00BF7AEE" w:rsidP="00BF7AEE">
      <w:pPr>
        <w:pStyle w:val="Heading1"/>
        <w:rPr>
          <w:rFonts w:ascii="Courier New" w:hAnsi="Courier New" w:cs="Courier New"/>
          <w:b w:val="0"/>
          <w:color w:val="000000"/>
        </w:rPr>
      </w:pPr>
      <w:r w:rsidRPr="00BF7AEE">
        <w:rPr>
          <w:rFonts w:ascii="Courier New" w:hAnsi="Courier New" w:cs="Courier New"/>
          <w:b w:val="0"/>
          <w:bCs w:val="0"/>
        </w:rPr>
        <w:t>FOR IMMEDIATE RELEASE</w:t>
      </w:r>
      <w:r w:rsidRPr="00BF7AEE">
        <w:rPr>
          <w:rFonts w:ascii="Courier New" w:hAnsi="Courier New" w:cs="Courier New"/>
          <w:b w:val="0"/>
          <w:bCs w:val="0"/>
        </w:rPr>
        <w:t xml:space="preserve"> </w:t>
      </w:r>
      <w:r w:rsidRPr="00BF7AEE">
        <w:rPr>
          <w:rFonts w:ascii="Courier New" w:hAnsi="Courier New" w:cs="Courier New"/>
          <w:b w:val="0"/>
          <w:color w:val="000000"/>
        </w:rPr>
        <w:t>February 20, 2014</w:t>
      </w:r>
    </w:p>
    <w:p w:rsidR="00BF7AEE" w:rsidRPr="00BF7AEE" w:rsidRDefault="00BF7AEE" w:rsidP="00BF7AEE">
      <w:pPr>
        <w:rPr>
          <w:rFonts w:ascii="Courier New" w:hAnsi="Courier New" w:cs="Courier New"/>
        </w:rPr>
      </w:pPr>
    </w:p>
    <w:p w:rsidR="00BF7AEE" w:rsidRPr="00BF7AEE" w:rsidRDefault="00BF7AEE" w:rsidP="00BF7AEE">
      <w:pPr>
        <w:rPr>
          <w:rFonts w:ascii="Courier New" w:hAnsi="Courier New" w:cs="Courier New"/>
        </w:rPr>
      </w:pPr>
      <w:bookmarkStart w:id="0" w:name="_GoBack"/>
      <w:bookmarkEnd w:id="0"/>
    </w:p>
    <w:p w:rsidR="00BF7AEE" w:rsidRPr="00BF7AEE" w:rsidRDefault="00BF7AEE" w:rsidP="00BF7AEE">
      <w:pPr>
        <w:jc w:val="center"/>
        <w:rPr>
          <w:rFonts w:ascii="Courier New" w:hAnsi="Courier New" w:cs="Courier New"/>
          <w:b/>
        </w:rPr>
      </w:pPr>
      <w:r w:rsidRPr="00BF7AEE">
        <w:rPr>
          <w:rFonts w:ascii="Courier New" w:hAnsi="Courier New" w:cs="Courier New"/>
          <w:b/>
        </w:rPr>
        <w:t>VA Announces Rollout of Secure Veteran Health Identification Cards</w:t>
      </w:r>
    </w:p>
    <w:p w:rsidR="00BF7AEE" w:rsidRPr="00BF7AEE" w:rsidRDefault="00BF7AEE" w:rsidP="00BF7AEE">
      <w:pPr>
        <w:rPr>
          <w:rFonts w:ascii="Courier New" w:hAnsi="Courier New" w:cs="Courier New"/>
        </w:rPr>
      </w:pPr>
    </w:p>
    <w:p w:rsidR="00BF7AEE" w:rsidRPr="00BF7AEE" w:rsidRDefault="00BF7AEE" w:rsidP="00BF7AEE">
      <w:pPr>
        <w:rPr>
          <w:rFonts w:ascii="Courier New" w:hAnsi="Courier New" w:cs="Courier New"/>
        </w:rPr>
      </w:pPr>
      <w:r w:rsidRPr="00BF7AEE">
        <w:rPr>
          <w:rFonts w:ascii="Courier New" w:hAnsi="Courier New" w:cs="Courier New"/>
        </w:rPr>
        <w:t xml:space="preserve">WASHINGTON – The Department of Veterans Affairs (VA) today </w:t>
      </w:r>
      <w:proofErr w:type="gramStart"/>
      <w:r w:rsidRPr="00BF7AEE">
        <w:rPr>
          <w:rFonts w:ascii="Courier New" w:hAnsi="Courier New" w:cs="Courier New"/>
        </w:rPr>
        <w:t>announced  the</w:t>
      </w:r>
      <w:proofErr w:type="gramEnd"/>
      <w:r w:rsidRPr="00BF7AEE">
        <w:rPr>
          <w:rFonts w:ascii="Courier New" w:hAnsi="Courier New" w:cs="Courier New"/>
        </w:rPr>
        <w:t xml:space="preserve"> phased roll out of newly designed, more secure Veteran Health Identification Cards. The new cards are distinguished by additional security features and will have a different look and feel.  </w:t>
      </w:r>
    </w:p>
    <w:p w:rsidR="00BF7AEE" w:rsidRDefault="00BF7AEE" w:rsidP="00BF7AEE">
      <w:pPr>
        <w:kinsoku w:val="0"/>
        <w:overflowPunct w:val="0"/>
        <w:textAlignment w:val="baseline"/>
        <w:rPr>
          <w:rFonts w:ascii="Courier New" w:eastAsia="MS PGothic" w:hAnsi="Courier New" w:cs="Courier New"/>
          <w:kern w:val="24"/>
        </w:rPr>
      </w:pPr>
    </w:p>
    <w:p w:rsidR="00BF7AEE" w:rsidRPr="00BF7AEE" w:rsidRDefault="00BF7AEE" w:rsidP="00BF7AEE">
      <w:pPr>
        <w:kinsoku w:val="0"/>
        <w:overflowPunct w:val="0"/>
        <w:textAlignment w:val="baseline"/>
        <w:rPr>
          <w:rFonts w:ascii="Courier New" w:hAnsi="Courier New" w:cs="Courier New"/>
        </w:rPr>
      </w:pPr>
      <w:r w:rsidRPr="00BF7AEE">
        <w:rPr>
          <w:rFonts w:ascii="Courier New" w:eastAsia="MS PGothic" w:hAnsi="Courier New" w:cs="Courier New"/>
          <w:kern w:val="24"/>
        </w:rPr>
        <w:t xml:space="preserve">In addition to being more secure, the card has been transformed into a Veterans Health Identification Card (VHIC).  Similar to a typical health insurance card, the VHIC displays the Veteran’s Member ID, a new unique identifier, as well as a Plan ID, reflecting the Veteran’s enrollment in VA health care.  </w:t>
      </w:r>
    </w:p>
    <w:p w:rsidR="00BF7AEE" w:rsidRDefault="00BF7AEE" w:rsidP="00BF7AEE">
      <w:pPr>
        <w:rPr>
          <w:rFonts w:ascii="Courier New" w:hAnsi="Courier New" w:cs="Courier New"/>
        </w:rPr>
      </w:pPr>
    </w:p>
    <w:p w:rsidR="00BF7AEE" w:rsidRPr="00BF7AEE" w:rsidRDefault="00BF7AEE" w:rsidP="00BF7AEE">
      <w:pPr>
        <w:rPr>
          <w:rFonts w:ascii="Courier New" w:hAnsi="Courier New" w:cs="Courier New"/>
        </w:rPr>
      </w:pPr>
      <w:r w:rsidRPr="00BF7AEE">
        <w:rPr>
          <w:rFonts w:ascii="Courier New" w:hAnsi="Courier New" w:cs="Courier New"/>
        </w:rPr>
        <w:t>“VA is committed to providing high quality health care while ensuring the personal security of Veterans,” said Secretary of Veterans Affairs Eric K. Shinseki.  “These new identification cards are an important step forward in protecting our nation’s heroes from identity theft and other personal crimes.”</w:t>
      </w:r>
    </w:p>
    <w:p w:rsidR="00BF7AEE" w:rsidRDefault="00BF7AEE" w:rsidP="00BF7AEE">
      <w:pPr>
        <w:rPr>
          <w:rFonts w:ascii="Courier New" w:hAnsi="Courier New" w:cs="Courier New"/>
        </w:rPr>
      </w:pPr>
    </w:p>
    <w:p w:rsidR="00BF7AEE" w:rsidRPr="00BF7AEE" w:rsidRDefault="00BF7AEE" w:rsidP="00BF7AEE">
      <w:pPr>
        <w:rPr>
          <w:rFonts w:ascii="Courier New" w:hAnsi="Courier New" w:cs="Courier New"/>
        </w:rPr>
      </w:pPr>
      <w:r w:rsidRPr="00BF7AEE">
        <w:rPr>
          <w:rFonts w:ascii="Courier New" w:hAnsi="Courier New" w:cs="Courier New"/>
        </w:rPr>
        <w:t>The VHIC is personalized to display the emblem of the Veteran’s branch of service.  It also provides features that make it easier to use, such as the addition of “VA” in Braille to help visually impaired Veterans, and the printing of VA phone numbers and emergency care instructions on the cards.</w:t>
      </w:r>
    </w:p>
    <w:p w:rsidR="00BF7AEE" w:rsidRDefault="00BF7AEE" w:rsidP="00BF7AEE">
      <w:pPr>
        <w:rPr>
          <w:rFonts w:ascii="Courier New" w:hAnsi="Courier New" w:cs="Courier New"/>
        </w:rPr>
      </w:pPr>
    </w:p>
    <w:p w:rsidR="00BF7AEE" w:rsidRPr="00BF7AEE" w:rsidRDefault="00BF7AEE" w:rsidP="00BF7AEE">
      <w:pPr>
        <w:rPr>
          <w:rFonts w:ascii="Courier New" w:hAnsi="Courier New" w:cs="Courier New"/>
        </w:rPr>
      </w:pPr>
      <w:r w:rsidRPr="00BF7AEE">
        <w:rPr>
          <w:rFonts w:ascii="Courier New" w:hAnsi="Courier New" w:cs="Courier New"/>
        </w:rPr>
        <w:t xml:space="preserve">The card replaces the Veteran Identification Card (VIC), which was introduced in 2004. </w:t>
      </w:r>
      <w:r w:rsidRPr="00BF7AEE">
        <w:rPr>
          <w:rFonts w:ascii="Courier New" w:eastAsiaTheme="minorHAnsi" w:hAnsi="Courier New" w:cs="Courier New"/>
        </w:rPr>
        <w:t xml:space="preserve"> As part of a phased rollout, starting this month, the card will only be offered to newly enrolled and other Veterans who have not been issued a VIC.  Then, in early April, </w:t>
      </w:r>
      <w:r w:rsidRPr="00BF7AEE">
        <w:rPr>
          <w:rFonts w:ascii="Courier New" w:hAnsi="Courier New" w:cs="Courier New"/>
        </w:rPr>
        <w:t xml:space="preserve">VA will begin a three month effort to automatically issue the more secure VHIC to current VIC cardholders.   VA recommends Veterans safeguard their VIC as they would a credit card, and cut up or shred the card once it is replaced.  </w:t>
      </w:r>
      <w:r w:rsidRPr="00BF7AEE">
        <w:rPr>
          <w:rFonts w:ascii="Courier New" w:eastAsia="Times New Roman" w:hAnsi="Courier New" w:cs="Courier New"/>
          <w:lang w:bidi="en-US"/>
        </w:rPr>
        <w:t>While not required to receive VA health care, all enrolled Veterans are encouraged to get a VHIC.</w:t>
      </w:r>
      <w:r w:rsidRPr="00BF7AEE" w:rsidDel="000A02BD">
        <w:rPr>
          <w:rFonts w:ascii="Courier New" w:eastAsia="Times New Roman" w:hAnsi="Courier New" w:cs="Courier New"/>
          <w:lang w:bidi="en-US"/>
        </w:rPr>
        <w:t xml:space="preserve"> </w:t>
      </w:r>
      <w:r w:rsidRPr="00BF7AEE">
        <w:rPr>
          <w:rFonts w:ascii="Courier New" w:eastAsia="Times New Roman" w:hAnsi="Courier New" w:cs="Courier New"/>
          <w:lang w:bidi="en-US"/>
        </w:rPr>
        <w:t xml:space="preserve">   </w:t>
      </w:r>
    </w:p>
    <w:p w:rsidR="00BF7AEE" w:rsidRDefault="00BF7AEE" w:rsidP="00BF7AEE">
      <w:pPr>
        <w:rPr>
          <w:rFonts w:ascii="Courier New" w:hAnsi="Courier New" w:cs="Courier New"/>
        </w:rPr>
      </w:pPr>
    </w:p>
    <w:p w:rsidR="00BF7AEE" w:rsidRPr="00BF7AEE" w:rsidRDefault="00BF7AEE" w:rsidP="00BF7AEE">
      <w:pPr>
        <w:rPr>
          <w:rFonts w:ascii="Courier New" w:hAnsi="Courier New" w:cs="Courier New"/>
        </w:rPr>
      </w:pPr>
      <w:r w:rsidRPr="00BF7AEE">
        <w:rPr>
          <w:rFonts w:ascii="Courier New" w:hAnsi="Courier New" w:cs="Courier New"/>
        </w:rPr>
        <w:t xml:space="preserve">Enrolled Veterans can get more information about the VHIC by visiting their VA medical facility enrollment </w:t>
      </w:r>
      <w:r w:rsidRPr="00BF7AEE">
        <w:rPr>
          <w:rFonts w:ascii="Courier New" w:hAnsi="Courier New" w:cs="Courier New"/>
        </w:rPr>
        <w:lastRenderedPageBreak/>
        <w:t xml:space="preserve">coordinator or the website </w:t>
      </w:r>
      <w:hyperlink r:id="rId5" w:history="1">
        <w:r w:rsidRPr="00BF7AEE">
          <w:rPr>
            <w:rStyle w:val="Hyperlink"/>
            <w:rFonts w:ascii="Courier New" w:hAnsi="Courier New" w:cs="Courier New"/>
          </w:rPr>
          <w:t>www.va.gov/healthbenefits/vhic</w:t>
        </w:r>
      </w:hyperlink>
      <w:r w:rsidRPr="00BF7AEE">
        <w:rPr>
          <w:rFonts w:ascii="Courier New" w:hAnsi="Courier New" w:cs="Courier New"/>
        </w:rPr>
        <w:t>, calling 1-877-222-VETS (8387) or visiting their local VA health care facility.</w:t>
      </w:r>
    </w:p>
    <w:p w:rsidR="00BF7AEE" w:rsidRDefault="00BF7AEE" w:rsidP="00BF7AEE">
      <w:pPr>
        <w:rPr>
          <w:rFonts w:ascii="Courier New" w:hAnsi="Courier New" w:cs="Courier New"/>
        </w:rPr>
      </w:pPr>
    </w:p>
    <w:p w:rsidR="00BF7AEE" w:rsidRPr="00BF7AEE" w:rsidRDefault="00BF7AEE" w:rsidP="00BF7AEE">
      <w:pPr>
        <w:rPr>
          <w:rFonts w:ascii="Courier New" w:hAnsi="Courier New" w:cs="Courier New"/>
        </w:rPr>
      </w:pPr>
      <w:r w:rsidRPr="00BF7AEE">
        <w:rPr>
          <w:rFonts w:ascii="Courier New" w:hAnsi="Courier New" w:cs="Courier New"/>
        </w:rPr>
        <w:t xml:space="preserve">Veterans who are not enrolled in the VA health care system can apply for enrollment at any time by visiting </w:t>
      </w:r>
      <w:hyperlink r:id="rId6" w:history="1">
        <w:r w:rsidRPr="00BF7AEE">
          <w:rPr>
            <w:rStyle w:val="Hyperlink"/>
            <w:rFonts w:ascii="Courier New" w:hAnsi="Courier New" w:cs="Courier New"/>
          </w:rPr>
          <w:t>www.va.gov/healthbenefits/enroll</w:t>
        </w:r>
      </w:hyperlink>
      <w:r w:rsidRPr="00BF7AEE">
        <w:rPr>
          <w:rFonts w:ascii="Courier New" w:hAnsi="Courier New" w:cs="Courier New"/>
        </w:rPr>
        <w:t>, Calling 1-877-222-VETS (8387) or visiting their local VA health care facility.</w:t>
      </w:r>
    </w:p>
    <w:p w:rsidR="00BF7AEE" w:rsidRPr="00BF7AEE" w:rsidRDefault="00BF7AEE" w:rsidP="00BF7AEE">
      <w:pPr>
        <w:jc w:val="center"/>
        <w:rPr>
          <w:rFonts w:ascii="Courier New" w:hAnsi="Courier New" w:cs="Courier New"/>
        </w:rPr>
      </w:pPr>
    </w:p>
    <w:p w:rsidR="00BF7AEE" w:rsidRPr="00BF7AEE" w:rsidRDefault="00BF7AEE" w:rsidP="00BF7AEE">
      <w:pPr>
        <w:jc w:val="center"/>
        <w:rPr>
          <w:rFonts w:ascii="Courier New" w:hAnsi="Courier New" w:cs="Courier New"/>
        </w:rPr>
      </w:pPr>
      <w:r w:rsidRPr="00BF7AEE">
        <w:rPr>
          <w:rFonts w:ascii="Courier New" w:hAnsi="Courier New" w:cs="Courier New"/>
        </w:rPr>
        <w:t>####</w:t>
      </w:r>
    </w:p>
    <w:p w:rsidR="00ED1B9A" w:rsidRPr="00BF7AEE" w:rsidRDefault="00ED1B9A" w:rsidP="00BF7AEE">
      <w:pPr>
        <w:rPr>
          <w:rFonts w:ascii="Courier New" w:hAnsi="Courier New" w:cs="Courier New"/>
        </w:rPr>
      </w:pPr>
    </w:p>
    <w:sectPr w:rsidR="00ED1B9A" w:rsidRPr="00BF7AEE" w:rsidSect="001C5D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EE"/>
    <w:rsid w:val="00BF7AEE"/>
    <w:rsid w:val="00ED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EE"/>
    <w:pPr>
      <w:spacing w:after="0" w:line="240" w:lineRule="auto"/>
    </w:pPr>
    <w:rPr>
      <w:rFonts w:eastAsiaTheme="minorEastAsia"/>
      <w:sz w:val="24"/>
      <w:szCs w:val="24"/>
    </w:rPr>
  </w:style>
  <w:style w:type="paragraph" w:styleId="Heading1">
    <w:name w:val="heading 1"/>
    <w:basedOn w:val="Normal"/>
    <w:next w:val="Normal"/>
    <w:link w:val="Heading1Char"/>
    <w:qFormat/>
    <w:rsid w:val="00BF7AEE"/>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AE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F7A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EE"/>
    <w:pPr>
      <w:spacing w:after="0" w:line="240" w:lineRule="auto"/>
    </w:pPr>
    <w:rPr>
      <w:rFonts w:eastAsiaTheme="minorEastAsia"/>
      <w:sz w:val="24"/>
      <w:szCs w:val="24"/>
    </w:rPr>
  </w:style>
  <w:style w:type="paragraph" w:styleId="Heading1">
    <w:name w:val="heading 1"/>
    <w:basedOn w:val="Normal"/>
    <w:next w:val="Normal"/>
    <w:link w:val="Heading1Char"/>
    <w:qFormat/>
    <w:rsid w:val="00BF7AEE"/>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AE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F7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gov/healthbenefits/enroll" TargetMode="External"/><Relationship Id="rId5" Type="http://schemas.openxmlformats.org/officeDocument/2006/relationships/hyperlink" Target="http://www.va.gov/healthbenefits/vh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Noller, Randal</dc:creator>
  <cp:lastModifiedBy>Noller, Randal</cp:lastModifiedBy>
  <cp:revision>1</cp:revision>
  <dcterms:created xsi:type="dcterms:W3CDTF">2014-02-20T19:36:00Z</dcterms:created>
  <dcterms:modified xsi:type="dcterms:W3CDTF">2014-02-20T19:38:00Z</dcterms:modified>
</cp:coreProperties>
</file>