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25A9" w14:textId="745787BE" w:rsidR="00551030" w:rsidRPr="0001236B" w:rsidRDefault="00C044C1" w:rsidP="001362A1">
      <w:pPr>
        <w:jc w:val="center"/>
        <w:rPr>
          <w:rFonts w:cs="Segoe UI"/>
        </w:rPr>
      </w:pPr>
      <w:r w:rsidRPr="0001236B">
        <w:rPr>
          <w:rFonts w:cs="Segoe UI"/>
          <w:noProof/>
          <w:lang w:eastAsia="en-US"/>
        </w:rPr>
        <w:drawing>
          <wp:inline distT="0" distB="0" distL="0" distR="0" wp14:anchorId="1E79CD82" wp14:editId="21A9E32D">
            <wp:extent cx="3315970" cy="3315970"/>
            <wp:effectExtent l="0" t="0" r="0" b="0"/>
            <wp:docPr id="1" name="Picture 12" descr="Department of Veterans Affairs seal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Department of Veterans Affairs seal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A7AD" w14:textId="77777777" w:rsidR="00ED2C16" w:rsidRPr="0001236B" w:rsidRDefault="00ED2C16" w:rsidP="001362A1">
      <w:pPr>
        <w:jc w:val="center"/>
        <w:rPr>
          <w:rFonts w:cs="Segoe UI"/>
          <w:sz w:val="36"/>
          <w:szCs w:val="36"/>
        </w:rPr>
      </w:pPr>
    </w:p>
    <w:p w14:paraId="2201652D" w14:textId="399C1A31" w:rsidR="00E334FE" w:rsidRPr="0001236B" w:rsidRDefault="0073466B" w:rsidP="001362A1">
      <w:pPr>
        <w:jc w:val="center"/>
        <w:rPr>
          <w:rFonts w:cs="Segoe UI"/>
          <w:b/>
          <w:sz w:val="36"/>
          <w:szCs w:val="36"/>
        </w:rPr>
      </w:pPr>
      <w:r w:rsidRPr="0001236B">
        <w:rPr>
          <w:rFonts w:cs="Segoe UI"/>
          <w:b/>
          <w:sz w:val="36"/>
          <w:szCs w:val="36"/>
        </w:rPr>
        <w:t>Patient</w:t>
      </w:r>
      <w:r w:rsidR="00A64EC0">
        <w:rPr>
          <w:rFonts w:cs="Segoe UI"/>
          <w:b/>
          <w:sz w:val="36"/>
          <w:szCs w:val="36"/>
        </w:rPr>
        <w:t xml:space="preserve"> </w:t>
      </w:r>
      <w:r w:rsidRPr="0001236B">
        <w:rPr>
          <w:rFonts w:cs="Segoe UI"/>
          <w:b/>
          <w:sz w:val="36"/>
          <w:szCs w:val="36"/>
        </w:rPr>
        <w:t>Infor</w:t>
      </w:r>
      <w:r w:rsidR="0033412C" w:rsidRPr="0001236B">
        <w:rPr>
          <w:rFonts w:cs="Segoe UI"/>
          <w:b/>
          <w:sz w:val="36"/>
          <w:szCs w:val="36"/>
        </w:rPr>
        <w:t>mation</w:t>
      </w:r>
      <w:r w:rsidR="00A64EC0">
        <w:rPr>
          <w:rFonts w:cs="Segoe UI"/>
          <w:b/>
          <w:sz w:val="36"/>
          <w:szCs w:val="36"/>
        </w:rPr>
        <w:t xml:space="preserve"> </w:t>
      </w:r>
      <w:r w:rsidR="0033412C" w:rsidRPr="0001236B">
        <w:rPr>
          <w:rFonts w:cs="Segoe UI"/>
          <w:b/>
          <w:sz w:val="36"/>
          <w:szCs w:val="36"/>
        </w:rPr>
        <w:t>Management</w:t>
      </w:r>
      <w:r w:rsidR="00A64EC0">
        <w:rPr>
          <w:rFonts w:cs="Segoe UI"/>
          <w:b/>
          <w:sz w:val="36"/>
          <w:szCs w:val="36"/>
        </w:rPr>
        <w:t xml:space="preserve"> </w:t>
      </w:r>
      <w:r w:rsidR="0033412C" w:rsidRPr="0001236B">
        <w:rPr>
          <w:rFonts w:cs="Segoe UI"/>
          <w:b/>
          <w:sz w:val="36"/>
          <w:szCs w:val="36"/>
        </w:rPr>
        <w:t>System</w:t>
      </w:r>
      <w:r w:rsidR="00A64EC0">
        <w:rPr>
          <w:rFonts w:cs="Segoe UI"/>
          <w:b/>
          <w:sz w:val="36"/>
          <w:szCs w:val="36"/>
        </w:rPr>
        <w:t xml:space="preserve"> </w:t>
      </w:r>
      <w:r w:rsidR="0033412C" w:rsidRPr="0001236B">
        <w:rPr>
          <w:rFonts w:cs="Segoe UI"/>
          <w:b/>
          <w:sz w:val="36"/>
          <w:szCs w:val="36"/>
        </w:rPr>
        <w:t>(PIMS)</w:t>
      </w:r>
    </w:p>
    <w:p w14:paraId="2A933435" w14:textId="02934A2C" w:rsidR="000D6C01" w:rsidRPr="0001236B" w:rsidRDefault="0073466B" w:rsidP="001362A1">
      <w:pPr>
        <w:jc w:val="center"/>
        <w:rPr>
          <w:rFonts w:cs="Segoe UI"/>
          <w:b/>
          <w:sz w:val="36"/>
          <w:szCs w:val="36"/>
        </w:rPr>
      </w:pPr>
      <w:r w:rsidRPr="0001236B">
        <w:rPr>
          <w:rFonts w:cs="Segoe UI"/>
          <w:b/>
          <w:sz w:val="36"/>
          <w:szCs w:val="36"/>
        </w:rPr>
        <w:t>Scheduling</w:t>
      </w:r>
      <w:r w:rsidR="00A64EC0">
        <w:rPr>
          <w:rFonts w:cs="Segoe UI"/>
          <w:b/>
          <w:sz w:val="36"/>
          <w:szCs w:val="36"/>
        </w:rPr>
        <w:t xml:space="preserve"> </w:t>
      </w:r>
      <w:r w:rsidRPr="0001236B">
        <w:rPr>
          <w:rFonts w:cs="Segoe UI"/>
          <w:b/>
          <w:sz w:val="36"/>
          <w:szCs w:val="36"/>
        </w:rPr>
        <w:t>Outputs</w:t>
      </w:r>
      <w:r w:rsidR="00A64EC0">
        <w:rPr>
          <w:rFonts w:cs="Segoe UI"/>
          <w:b/>
          <w:sz w:val="36"/>
          <w:szCs w:val="36"/>
        </w:rPr>
        <w:t xml:space="preserve"> </w:t>
      </w:r>
      <w:r w:rsidRPr="0001236B">
        <w:rPr>
          <w:rFonts w:cs="Segoe UI"/>
          <w:b/>
          <w:sz w:val="36"/>
          <w:szCs w:val="36"/>
        </w:rPr>
        <w:t>Menu</w:t>
      </w:r>
      <w:r w:rsidR="00A64EC0">
        <w:rPr>
          <w:rFonts w:cs="Segoe UI"/>
          <w:b/>
          <w:sz w:val="36"/>
          <w:szCs w:val="36"/>
        </w:rPr>
        <w:t xml:space="preserve"> </w:t>
      </w:r>
      <w:r w:rsidRPr="0001236B">
        <w:rPr>
          <w:rFonts w:cs="Segoe UI"/>
          <w:b/>
          <w:sz w:val="36"/>
          <w:szCs w:val="36"/>
        </w:rPr>
        <w:t>Module</w:t>
      </w:r>
      <w:r w:rsidR="00A64EC0">
        <w:rPr>
          <w:rFonts w:cs="Segoe UI"/>
          <w:b/>
          <w:sz w:val="36"/>
          <w:szCs w:val="36"/>
        </w:rPr>
        <w:t xml:space="preserve"> </w:t>
      </w:r>
      <w:r w:rsidR="0033412C" w:rsidRPr="0001236B">
        <w:rPr>
          <w:rFonts w:cs="Segoe UI"/>
          <w:b/>
          <w:sz w:val="36"/>
          <w:szCs w:val="36"/>
        </w:rPr>
        <w:t>Scheduling</w:t>
      </w:r>
    </w:p>
    <w:p w14:paraId="6C46AC51" w14:textId="77777777" w:rsidR="0033412C" w:rsidRPr="0001236B" w:rsidRDefault="0033412C" w:rsidP="001362A1">
      <w:pPr>
        <w:jc w:val="center"/>
        <w:rPr>
          <w:rFonts w:cs="Segoe UI"/>
          <w:b/>
          <w:sz w:val="36"/>
          <w:szCs w:val="36"/>
        </w:rPr>
      </w:pPr>
    </w:p>
    <w:p w14:paraId="6E4DA22C" w14:textId="45F1ABE8" w:rsidR="00D25B43" w:rsidRPr="0001236B" w:rsidRDefault="009D398C" w:rsidP="001362A1">
      <w:pPr>
        <w:jc w:val="center"/>
        <w:rPr>
          <w:rFonts w:cs="Segoe UI"/>
          <w:b/>
          <w:sz w:val="36"/>
          <w:szCs w:val="36"/>
        </w:rPr>
      </w:pPr>
      <w:r w:rsidRPr="0001236B">
        <w:rPr>
          <w:rFonts w:cs="Segoe UI"/>
          <w:b/>
          <w:sz w:val="36"/>
          <w:szCs w:val="36"/>
        </w:rPr>
        <w:t>USER</w:t>
      </w:r>
      <w:r w:rsidR="00A64EC0">
        <w:rPr>
          <w:rFonts w:cs="Segoe UI"/>
          <w:b/>
          <w:sz w:val="36"/>
          <w:szCs w:val="36"/>
        </w:rPr>
        <w:t xml:space="preserve"> </w:t>
      </w:r>
      <w:r w:rsidRPr="0001236B">
        <w:rPr>
          <w:rFonts w:cs="Segoe UI"/>
          <w:b/>
          <w:sz w:val="36"/>
          <w:szCs w:val="36"/>
        </w:rPr>
        <w:t>MANUAL</w:t>
      </w:r>
    </w:p>
    <w:p w14:paraId="335370D7" w14:textId="77777777" w:rsidR="0033412C" w:rsidRPr="0001236B" w:rsidRDefault="0033412C" w:rsidP="0033412C">
      <w:pPr>
        <w:jc w:val="center"/>
        <w:rPr>
          <w:rFonts w:cs="Segoe UI"/>
          <w:b/>
          <w:sz w:val="36"/>
          <w:szCs w:val="36"/>
        </w:rPr>
      </w:pPr>
    </w:p>
    <w:p w14:paraId="231CAF84" w14:textId="76E74A68" w:rsidR="0033412C" w:rsidRPr="0001236B" w:rsidRDefault="00786F1F" w:rsidP="0033412C">
      <w:pPr>
        <w:jc w:val="center"/>
        <w:rPr>
          <w:rFonts w:cs="Segoe UI"/>
          <w:b/>
          <w:sz w:val="36"/>
          <w:szCs w:val="36"/>
        </w:rPr>
      </w:pPr>
      <w:r w:rsidRPr="0001236B">
        <w:rPr>
          <w:rFonts w:cs="Segoe UI"/>
          <w:b/>
          <w:sz w:val="36"/>
          <w:szCs w:val="36"/>
        </w:rPr>
        <w:t>Version</w:t>
      </w:r>
      <w:r w:rsidR="00A64EC0">
        <w:rPr>
          <w:rFonts w:cs="Segoe UI"/>
          <w:b/>
          <w:sz w:val="36"/>
          <w:szCs w:val="36"/>
        </w:rPr>
        <w:t xml:space="preserve"> </w:t>
      </w:r>
      <w:r w:rsidRPr="0001236B">
        <w:rPr>
          <w:rFonts w:cs="Segoe UI"/>
          <w:b/>
          <w:sz w:val="36"/>
          <w:szCs w:val="36"/>
        </w:rPr>
        <w:t>5.3</w:t>
      </w:r>
    </w:p>
    <w:p w14:paraId="1E861267" w14:textId="77777777" w:rsidR="0033412C" w:rsidRPr="0001236B" w:rsidRDefault="0033412C" w:rsidP="0033412C">
      <w:pPr>
        <w:jc w:val="center"/>
        <w:rPr>
          <w:rFonts w:cs="Segoe UI"/>
          <w:b/>
          <w:sz w:val="36"/>
          <w:szCs w:val="36"/>
        </w:rPr>
      </w:pPr>
    </w:p>
    <w:p w14:paraId="187CBCC8" w14:textId="77777777" w:rsidR="00C4761C" w:rsidRPr="0001236B" w:rsidRDefault="00C4761C" w:rsidP="0033412C">
      <w:pPr>
        <w:jc w:val="center"/>
        <w:rPr>
          <w:rFonts w:cs="Segoe UI"/>
          <w:b/>
          <w:sz w:val="36"/>
          <w:szCs w:val="36"/>
        </w:rPr>
      </w:pPr>
    </w:p>
    <w:p w14:paraId="04630373" w14:textId="0424C4C9" w:rsidR="00E923C2" w:rsidRPr="0001236B" w:rsidRDefault="004759A0" w:rsidP="001362A1">
      <w:pPr>
        <w:jc w:val="center"/>
        <w:rPr>
          <w:rFonts w:cs="Segoe UI"/>
          <w:sz w:val="36"/>
          <w:szCs w:val="36"/>
        </w:rPr>
      </w:pPr>
      <w:r w:rsidRPr="0001236B">
        <w:rPr>
          <w:rFonts w:cs="Segoe UI"/>
          <w:sz w:val="36"/>
          <w:szCs w:val="36"/>
        </w:rPr>
        <w:t>April</w:t>
      </w:r>
      <w:r w:rsidR="00A64EC0">
        <w:rPr>
          <w:rFonts w:cs="Segoe UI"/>
          <w:sz w:val="36"/>
          <w:szCs w:val="36"/>
        </w:rPr>
        <w:t xml:space="preserve"> </w:t>
      </w:r>
      <w:r w:rsidR="007E6417" w:rsidRPr="0001236B">
        <w:rPr>
          <w:rFonts w:cs="Segoe UI"/>
          <w:sz w:val="36"/>
          <w:szCs w:val="36"/>
        </w:rPr>
        <w:t>2013</w:t>
      </w:r>
    </w:p>
    <w:p w14:paraId="65880E7E" w14:textId="48BA624E" w:rsidR="00B74865" w:rsidRPr="0001236B" w:rsidRDefault="00551030" w:rsidP="001362A1">
      <w:pPr>
        <w:jc w:val="center"/>
        <w:rPr>
          <w:rFonts w:cs="Segoe UI"/>
          <w:b/>
        </w:rPr>
      </w:pPr>
      <w:r w:rsidRPr="0001236B">
        <w:rPr>
          <w:rFonts w:cs="Segoe UI"/>
        </w:rPr>
        <w:t>Department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Veterans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Affairs</w:t>
      </w:r>
    </w:p>
    <w:p w14:paraId="2FA0EF10" w14:textId="77924C37" w:rsidR="00551030" w:rsidRPr="0001236B" w:rsidRDefault="00551030" w:rsidP="001362A1">
      <w:pPr>
        <w:jc w:val="center"/>
        <w:rPr>
          <w:rFonts w:cs="Segoe UI"/>
          <w:b/>
        </w:rPr>
      </w:pPr>
      <w:r w:rsidRPr="0001236B">
        <w:rPr>
          <w:rFonts w:cs="Segoe UI"/>
        </w:rPr>
        <w:t>Office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Technology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(OIT)</w:t>
      </w:r>
    </w:p>
    <w:p w14:paraId="3B787896" w14:textId="2966E60B" w:rsidR="00F06E78" w:rsidRPr="0001236B" w:rsidRDefault="00F06E78" w:rsidP="004B3FE2">
      <w:pPr>
        <w:pStyle w:val="BodyText"/>
        <w:rPr>
          <w:rFonts w:cs="Segoe UI"/>
        </w:rPr>
        <w:sectPr w:rsidR="00F06E78" w:rsidRPr="0001236B" w:rsidSect="0061625F"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  <w:r w:rsidRPr="0001236B">
        <w:rPr>
          <w:rFonts w:cs="Segoe UI"/>
        </w:rPr>
        <w:br w:type="page"/>
      </w:r>
    </w:p>
    <w:p w14:paraId="17B6E704" w14:textId="2CE2BDE6" w:rsidR="00551030" w:rsidRPr="001F5517" w:rsidRDefault="00551030" w:rsidP="001F5517">
      <w:pPr>
        <w:pStyle w:val="BodyText"/>
        <w:rPr>
          <w:b/>
          <w:bCs/>
          <w:sz w:val="36"/>
          <w:szCs w:val="36"/>
        </w:rPr>
      </w:pPr>
      <w:bookmarkStart w:id="0" w:name="_Toc327797822"/>
      <w:r w:rsidRPr="001F5517">
        <w:rPr>
          <w:b/>
          <w:bCs/>
          <w:sz w:val="36"/>
          <w:szCs w:val="36"/>
        </w:rPr>
        <w:lastRenderedPageBreak/>
        <w:t>Revision</w:t>
      </w:r>
      <w:r w:rsidR="00A64EC0" w:rsidRPr="001F5517">
        <w:rPr>
          <w:b/>
          <w:bCs/>
          <w:sz w:val="36"/>
          <w:szCs w:val="36"/>
        </w:rPr>
        <w:t xml:space="preserve"> </w:t>
      </w:r>
      <w:r w:rsidRPr="001F5517">
        <w:rPr>
          <w:b/>
          <w:bCs/>
          <w:sz w:val="36"/>
          <w:szCs w:val="36"/>
        </w:rPr>
        <w:t>History</w:t>
      </w:r>
      <w:bookmarkEnd w:id="0"/>
    </w:p>
    <w:p w14:paraId="5EC933BB" w14:textId="1736A52D" w:rsidR="007810FE" w:rsidRPr="0001236B" w:rsidRDefault="007810FE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revision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history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Revisions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based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patches,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style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updates,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versions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released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field.</w:t>
      </w:r>
    </w:p>
    <w:p w14:paraId="67D27E5F" w14:textId="03F258F3" w:rsidR="007810FE" w:rsidRPr="0001236B" w:rsidRDefault="007810FE" w:rsidP="00CA0CBD">
      <w:pPr>
        <w:pStyle w:val="Caption"/>
      </w:pPr>
      <w:bookmarkStart w:id="1" w:name="_Toc352927862"/>
      <w:r w:rsidRPr="0001236B">
        <w:t>Table</w:t>
      </w:r>
      <w:r w:rsidR="00A64EC0">
        <w:t xml:space="preserve"> </w:t>
      </w:r>
      <w:r w:rsidRPr="0001236B">
        <w:t>1</w:t>
      </w:r>
      <w:r w:rsidR="00926664" w:rsidRPr="0001236B">
        <w:t>.0</w:t>
      </w:r>
      <w:r w:rsidR="00A64EC0">
        <w:t xml:space="preserve"> </w:t>
      </w:r>
      <w:r w:rsidR="00926664" w:rsidRPr="0001236B">
        <w:t>-</w:t>
      </w:r>
      <w:r w:rsidR="00A64EC0">
        <w:t xml:space="preserve"> </w:t>
      </w:r>
      <w:r w:rsidRPr="0001236B">
        <w:t>Documentation</w:t>
      </w:r>
      <w:r w:rsidR="00A64EC0">
        <w:t xml:space="preserve"> </w:t>
      </w:r>
      <w:r w:rsidRPr="0001236B">
        <w:t>Revision</w:t>
      </w:r>
      <w:r w:rsidR="00A64EC0">
        <w:t xml:space="preserve"> </w:t>
      </w:r>
      <w:r w:rsidRPr="0001236B">
        <w:t>History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1406"/>
        <w:gridCol w:w="3161"/>
        <w:gridCol w:w="1605"/>
        <w:gridCol w:w="1568"/>
      </w:tblGrid>
      <w:tr w:rsidR="00F6771D" w:rsidRPr="004B3FE2" w14:paraId="508CCC46" w14:textId="77777777" w:rsidTr="001F5517">
        <w:tc>
          <w:tcPr>
            <w:tcW w:w="1516" w:type="dxa"/>
            <w:shd w:val="clear" w:color="auto" w:fill="DBDBDB" w:themeFill="accent3" w:themeFillTint="66"/>
          </w:tcPr>
          <w:p w14:paraId="114702DE" w14:textId="73CA908E" w:rsidR="00F6771D" w:rsidRPr="001F5517" w:rsidRDefault="00CD5EEB" w:rsidP="00A517D3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1F5517">
              <w:rPr>
                <w:rFonts w:cs="Segoe UI"/>
                <w:b/>
                <w:bCs/>
                <w:sz w:val="22"/>
                <w:szCs w:val="22"/>
              </w:rPr>
              <w:t>REVISION</w:t>
            </w:r>
            <w:r w:rsidR="00A64EC0" w:rsidRPr="001F5517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1F5517">
              <w:rPr>
                <w:rFonts w:cs="Segoe U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1438" w:type="dxa"/>
            <w:shd w:val="clear" w:color="auto" w:fill="DBDBDB" w:themeFill="accent3" w:themeFillTint="66"/>
          </w:tcPr>
          <w:p w14:paraId="6C45B7E4" w14:textId="7480FDAD" w:rsidR="00F6771D" w:rsidRPr="001F5517" w:rsidRDefault="00F1248C" w:rsidP="00A517D3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1F5517">
              <w:rPr>
                <w:rFonts w:cs="Segoe UI"/>
                <w:b/>
                <w:bCs/>
                <w:sz w:val="22"/>
                <w:szCs w:val="22"/>
              </w:rPr>
              <w:t>PAGE</w:t>
            </w:r>
            <w:r w:rsidR="00A64EC0" w:rsidRPr="001F5517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1F5517">
              <w:rPr>
                <w:rFonts w:cs="Segoe U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3235" w:type="dxa"/>
            <w:shd w:val="clear" w:color="auto" w:fill="DBDBDB" w:themeFill="accent3" w:themeFillTint="66"/>
          </w:tcPr>
          <w:p w14:paraId="49AC9D57" w14:textId="77777777" w:rsidR="00F6771D" w:rsidRPr="001F5517" w:rsidRDefault="00F1248C" w:rsidP="00A517D3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1F5517">
              <w:rPr>
                <w:rFonts w:cs="Segoe U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619" w:type="dxa"/>
            <w:shd w:val="clear" w:color="auto" w:fill="DBDBDB" w:themeFill="accent3" w:themeFillTint="66"/>
          </w:tcPr>
          <w:p w14:paraId="7E1CE1A7" w14:textId="326890D3" w:rsidR="00F6771D" w:rsidRPr="001F5517" w:rsidRDefault="00F1248C" w:rsidP="00A517D3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1F5517">
              <w:rPr>
                <w:rFonts w:cs="Segoe UI"/>
                <w:b/>
                <w:bCs/>
                <w:sz w:val="22"/>
                <w:szCs w:val="22"/>
              </w:rPr>
              <w:t>PROJECT</w:t>
            </w:r>
            <w:r w:rsidR="00A64EC0" w:rsidRPr="001F5517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1F5517">
              <w:rPr>
                <w:rFonts w:cs="Segoe UI"/>
                <w:b/>
                <w:bCs/>
                <w:sz w:val="22"/>
                <w:szCs w:val="22"/>
              </w:rPr>
              <w:t>MANAGER</w:t>
            </w:r>
          </w:p>
        </w:tc>
        <w:tc>
          <w:tcPr>
            <w:tcW w:w="1576" w:type="dxa"/>
            <w:shd w:val="clear" w:color="auto" w:fill="DBDBDB" w:themeFill="accent3" w:themeFillTint="66"/>
          </w:tcPr>
          <w:p w14:paraId="3509B5B6" w14:textId="47EE1910" w:rsidR="00F6771D" w:rsidRPr="001F5517" w:rsidRDefault="00F1248C" w:rsidP="00A517D3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1F5517">
              <w:rPr>
                <w:rFonts w:cs="Segoe UI"/>
                <w:b/>
                <w:bCs/>
                <w:sz w:val="22"/>
                <w:szCs w:val="22"/>
              </w:rPr>
              <w:t>TECHNICAL</w:t>
            </w:r>
            <w:r w:rsidR="00A64EC0" w:rsidRPr="001F5517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1F5517">
              <w:rPr>
                <w:rFonts w:cs="Segoe UI"/>
                <w:b/>
                <w:bCs/>
                <w:sz w:val="22"/>
                <w:szCs w:val="22"/>
              </w:rPr>
              <w:t>WRITER</w:t>
            </w:r>
          </w:p>
        </w:tc>
      </w:tr>
      <w:tr w:rsidR="004374DE" w:rsidRPr="004B3FE2" w14:paraId="39898D8B" w14:textId="77777777" w:rsidTr="005B71EF">
        <w:trPr>
          <w:trHeight w:val="575"/>
        </w:trPr>
        <w:tc>
          <w:tcPr>
            <w:tcW w:w="1516" w:type="dxa"/>
          </w:tcPr>
          <w:p w14:paraId="44858C5F" w14:textId="77777777" w:rsidR="004374DE" w:rsidRPr="004B3FE2" w:rsidRDefault="000D6C01" w:rsidP="000D6C01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4</w:t>
            </w:r>
            <w:r w:rsidR="007E6417" w:rsidRPr="004B3FE2">
              <w:rPr>
                <w:rFonts w:cs="Segoe UI"/>
                <w:sz w:val="22"/>
                <w:szCs w:val="22"/>
              </w:rPr>
              <w:t>/2013</w:t>
            </w:r>
          </w:p>
        </w:tc>
        <w:tc>
          <w:tcPr>
            <w:tcW w:w="1438" w:type="dxa"/>
          </w:tcPr>
          <w:p w14:paraId="5266E46A" w14:textId="77777777" w:rsidR="004374DE" w:rsidRPr="004B3FE2" w:rsidRDefault="007A5809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All</w:t>
            </w:r>
          </w:p>
        </w:tc>
        <w:tc>
          <w:tcPr>
            <w:tcW w:w="3235" w:type="dxa"/>
          </w:tcPr>
          <w:p w14:paraId="5055906C" w14:textId="5960C9DD" w:rsidR="00C90177" w:rsidRPr="004B3FE2" w:rsidRDefault="00650A7E" w:rsidP="00C06A01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Added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Vista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Scheduling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Patch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SD*5.3*588</w:t>
            </w:r>
            <w:r w:rsidR="00C90177" w:rsidRPr="004B3FE2">
              <w:rPr>
                <w:rFonts w:cs="Segoe UI"/>
                <w:sz w:val="22"/>
                <w:szCs w:val="22"/>
              </w:rPr>
              <w:t>,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="00C90177" w:rsidRPr="004B3FE2">
              <w:rPr>
                <w:rFonts w:cs="Segoe UI"/>
                <w:sz w:val="22"/>
                <w:szCs w:val="22"/>
              </w:rPr>
              <w:t>which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adds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two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new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Proactive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reports,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SD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MH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PROACTIVE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BGJ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REPORT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="00B2084F" w:rsidRPr="004B3FE2">
              <w:rPr>
                <w:rFonts w:cs="Segoe UI"/>
                <w:sz w:val="22"/>
                <w:szCs w:val="22"/>
              </w:rPr>
              <w:t>and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="00C90177" w:rsidRPr="004B3FE2">
              <w:rPr>
                <w:rFonts w:cs="Segoe UI"/>
                <w:sz w:val="22"/>
                <w:szCs w:val="22"/>
              </w:rPr>
              <w:t>SD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="00C90177" w:rsidRPr="004B3FE2">
              <w:rPr>
                <w:rFonts w:cs="Segoe UI"/>
                <w:sz w:val="22"/>
                <w:szCs w:val="22"/>
              </w:rPr>
              <w:t>MH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="00C90177" w:rsidRPr="004B3FE2">
              <w:rPr>
                <w:rFonts w:cs="Segoe UI"/>
                <w:sz w:val="22"/>
                <w:szCs w:val="22"/>
              </w:rPr>
              <w:t>PROACTIVE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="00C90177" w:rsidRPr="004B3FE2">
              <w:rPr>
                <w:rFonts w:cs="Segoe UI"/>
                <w:sz w:val="22"/>
                <w:szCs w:val="22"/>
              </w:rPr>
              <w:t>AD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="00C90177" w:rsidRPr="004B3FE2">
              <w:rPr>
                <w:rFonts w:cs="Segoe UI"/>
                <w:sz w:val="22"/>
                <w:szCs w:val="22"/>
              </w:rPr>
              <w:t>HOC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="00C90177" w:rsidRPr="004B3FE2">
              <w:rPr>
                <w:rFonts w:cs="Segoe UI"/>
                <w:sz w:val="22"/>
                <w:szCs w:val="22"/>
              </w:rPr>
              <w:t>REPORT.</w:t>
            </w:r>
          </w:p>
          <w:p w14:paraId="7D9257DF" w14:textId="172A8D69" w:rsidR="004374DE" w:rsidRPr="004B3FE2" w:rsidRDefault="00C90177" w:rsidP="008F624F">
            <w:pPr>
              <w:rPr>
                <w:rFonts w:cs="Segoe UI"/>
                <w:b/>
                <w:sz w:val="22"/>
                <w:szCs w:val="22"/>
              </w:rPr>
            </w:pPr>
            <w:r w:rsidRPr="004B3FE2">
              <w:rPr>
                <w:rFonts w:cs="Segoe UI"/>
                <w:b/>
                <w:sz w:val="22"/>
                <w:szCs w:val="22"/>
              </w:rPr>
              <w:t>NOTE: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These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reports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are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not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part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of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the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Scheduling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Outputs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Menu,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they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are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Stand-Alone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Menu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b/>
                <w:sz w:val="22"/>
                <w:szCs w:val="22"/>
              </w:rPr>
              <w:t>Options</w:t>
            </w:r>
            <w:r w:rsidR="008F624F" w:rsidRPr="004B3FE2">
              <w:rPr>
                <w:rFonts w:cs="Segoe UI"/>
                <w:b/>
                <w:sz w:val="22"/>
                <w:szCs w:val="22"/>
              </w:rPr>
              <w:t>.</w:t>
            </w:r>
          </w:p>
        </w:tc>
        <w:tc>
          <w:tcPr>
            <w:tcW w:w="1619" w:type="dxa"/>
          </w:tcPr>
          <w:p w14:paraId="724201A4" w14:textId="77777777" w:rsidR="004374DE" w:rsidRPr="004B3FE2" w:rsidRDefault="00F12B03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REDACTED</w:t>
            </w:r>
          </w:p>
        </w:tc>
        <w:tc>
          <w:tcPr>
            <w:tcW w:w="1576" w:type="dxa"/>
          </w:tcPr>
          <w:p w14:paraId="6945E5B0" w14:textId="77777777" w:rsidR="004374DE" w:rsidRPr="004B3FE2" w:rsidRDefault="00F12B03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REDACTED</w:t>
            </w:r>
          </w:p>
        </w:tc>
      </w:tr>
      <w:tr w:rsidR="00F6771D" w:rsidRPr="004B3FE2" w14:paraId="388498AD" w14:textId="77777777" w:rsidTr="005B71EF">
        <w:trPr>
          <w:trHeight w:val="575"/>
        </w:trPr>
        <w:tc>
          <w:tcPr>
            <w:tcW w:w="1516" w:type="dxa"/>
          </w:tcPr>
          <w:p w14:paraId="6D07E9F5" w14:textId="77777777" w:rsidR="00F6771D" w:rsidRPr="004B3FE2" w:rsidRDefault="00F6771D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04/15/12</w:t>
            </w:r>
          </w:p>
        </w:tc>
        <w:tc>
          <w:tcPr>
            <w:tcW w:w="1438" w:type="dxa"/>
          </w:tcPr>
          <w:p w14:paraId="63A73B63" w14:textId="77777777" w:rsidR="00D6550D" w:rsidRPr="004B3FE2" w:rsidRDefault="00D6550D" w:rsidP="00A517D3">
            <w:pPr>
              <w:rPr>
                <w:rFonts w:cs="Segoe UI"/>
                <w:color w:val="1F497D"/>
                <w:sz w:val="22"/>
                <w:szCs w:val="22"/>
                <w:u w:val="single"/>
              </w:rPr>
            </w:pPr>
          </w:p>
        </w:tc>
        <w:tc>
          <w:tcPr>
            <w:tcW w:w="3235" w:type="dxa"/>
          </w:tcPr>
          <w:p w14:paraId="219E27A6" w14:textId="3812DBA4" w:rsidR="00F6771D" w:rsidRPr="004B3FE2" w:rsidRDefault="00F6771D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Added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="0068530E" w:rsidRPr="004B3FE2">
              <w:rPr>
                <w:rFonts w:cs="Segoe UI"/>
                <w:sz w:val="22"/>
                <w:szCs w:val="22"/>
              </w:rPr>
              <w:t>VistA</w:t>
            </w:r>
            <w:proofErr w:type="spellEnd"/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Scheduling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Patch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SD*5.3*578.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It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contain</w:t>
            </w:r>
            <w:r w:rsidR="00D65B1F" w:rsidRPr="004B3FE2">
              <w:rPr>
                <w:rFonts w:cs="Segoe UI"/>
                <w:sz w:val="22"/>
                <w:szCs w:val="22"/>
              </w:rPr>
              <w:t>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="00D65B1F" w:rsidRPr="004B3FE2">
              <w:rPr>
                <w:rFonts w:cs="Segoe UI"/>
                <w:sz w:val="22"/>
                <w:szCs w:val="22"/>
              </w:rPr>
              <w:t>op</w:t>
            </w:r>
            <w:r w:rsidRPr="004B3FE2">
              <w:rPr>
                <w:rFonts w:cs="Segoe UI"/>
                <w:sz w:val="22"/>
                <w:szCs w:val="22"/>
              </w:rPr>
              <w:t>tions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titled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SD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MH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NO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SHOW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AD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HOC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REPORT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and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SD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MH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NO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SHOW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NIGHTLY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="00D65B1F" w:rsidRPr="004B3FE2">
              <w:rPr>
                <w:rFonts w:cs="Segoe UI"/>
                <w:sz w:val="22"/>
                <w:szCs w:val="22"/>
              </w:rPr>
              <w:t>BGJ</w:t>
            </w:r>
            <w:r w:rsidRPr="004B3FE2">
              <w:rPr>
                <w:rFonts w:cs="Segoe UI"/>
                <w:sz w:val="22"/>
                <w:szCs w:val="22"/>
              </w:rPr>
              <w:t>.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These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Scheduling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Report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options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appear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in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the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primary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and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secondary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menu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options.</w:t>
            </w:r>
          </w:p>
          <w:p w14:paraId="4B63C73F" w14:textId="51F1B215" w:rsidR="00F6771D" w:rsidRPr="004B3FE2" w:rsidRDefault="00F6771D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Added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screen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printouts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for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new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options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in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this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Version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5.3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release.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4DDFA1B7" w14:textId="59F295D5" w:rsidR="00F6771D" w:rsidRPr="004B3FE2" w:rsidRDefault="00F6771D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This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manual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has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been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updated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to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the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latest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Technical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Publication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Standards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of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sz w:val="22"/>
                <w:szCs w:val="22"/>
              </w:rPr>
              <w:t>OIT.</w:t>
            </w:r>
          </w:p>
        </w:tc>
        <w:tc>
          <w:tcPr>
            <w:tcW w:w="1619" w:type="dxa"/>
          </w:tcPr>
          <w:p w14:paraId="174BBD8E" w14:textId="77777777" w:rsidR="00F6771D" w:rsidRPr="004B3FE2" w:rsidRDefault="00F12B03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REDACTED</w:t>
            </w:r>
          </w:p>
        </w:tc>
        <w:tc>
          <w:tcPr>
            <w:tcW w:w="1576" w:type="dxa"/>
          </w:tcPr>
          <w:p w14:paraId="4FB39C6B" w14:textId="77777777" w:rsidR="00F6771D" w:rsidRPr="004B3FE2" w:rsidRDefault="00F12B03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REDACTED</w:t>
            </w:r>
          </w:p>
        </w:tc>
      </w:tr>
      <w:tr w:rsidR="00F6771D" w:rsidRPr="004B3FE2" w14:paraId="030EAC91" w14:textId="77777777" w:rsidTr="005B71EF">
        <w:trPr>
          <w:trHeight w:val="575"/>
        </w:trPr>
        <w:tc>
          <w:tcPr>
            <w:tcW w:w="1516" w:type="dxa"/>
          </w:tcPr>
          <w:p w14:paraId="51E1FC97" w14:textId="77777777" w:rsidR="00F6771D" w:rsidRPr="004B3FE2" w:rsidRDefault="00F6771D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8/14/08</w:t>
            </w:r>
          </w:p>
        </w:tc>
        <w:tc>
          <w:tcPr>
            <w:tcW w:w="1438" w:type="dxa"/>
          </w:tcPr>
          <w:p w14:paraId="65A3FB3A" w14:textId="77777777" w:rsidR="00F6771D" w:rsidRPr="004B3FE2" w:rsidRDefault="00D6550D" w:rsidP="00A517D3">
            <w:pPr>
              <w:rPr>
                <w:rFonts w:cs="Segoe UI"/>
                <w:color w:val="1F497D"/>
                <w:sz w:val="22"/>
                <w:szCs w:val="22"/>
                <w:u w:val="single"/>
              </w:rPr>
            </w:pPr>
            <w:r w:rsidRPr="004B3FE2">
              <w:rPr>
                <w:rFonts w:cs="Segoe UI"/>
                <w:sz w:val="22"/>
                <w:szCs w:val="22"/>
              </w:rPr>
              <w:t>NA</w:t>
            </w:r>
          </w:p>
        </w:tc>
        <w:tc>
          <w:tcPr>
            <w:tcW w:w="3235" w:type="dxa"/>
          </w:tcPr>
          <w:p w14:paraId="5EE9E01F" w14:textId="1A5260D1" w:rsidR="00F6771D" w:rsidRPr="004B3FE2" w:rsidRDefault="00F6771D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kern w:val="2"/>
                <w:sz w:val="22"/>
                <w:szCs w:val="22"/>
              </w:rPr>
              <w:t>Minor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Formatting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Changes</w:t>
            </w:r>
          </w:p>
        </w:tc>
        <w:tc>
          <w:tcPr>
            <w:tcW w:w="1619" w:type="dxa"/>
          </w:tcPr>
          <w:p w14:paraId="4D47EF5C" w14:textId="77777777" w:rsidR="00F6771D" w:rsidRPr="004B3FE2" w:rsidRDefault="00F12B03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REDACTED</w:t>
            </w:r>
          </w:p>
        </w:tc>
        <w:tc>
          <w:tcPr>
            <w:tcW w:w="1576" w:type="dxa"/>
          </w:tcPr>
          <w:p w14:paraId="5BB67E0D" w14:textId="77777777" w:rsidR="00F6771D" w:rsidRPr="004B3FE2" w:rsidRDefault="00F12B03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REDACTED</w:t>
            </w:r>
          </w:p>
        </w:tc>
      </w:tr>
      <w:tr w:rsidR="00F6771D" w:rsidRPr="004B3FE2" w14:paraId="7DC8FC27" w14:textId="77777777" w:rsidTr="005B71EF">
        <w:trPr>
          <w:trHeight w:val="575"/>
        </w:trPr>
        <w:tc>
          <w:tcPr>
            <w:tcW w:w="1516" w:type="dxa"/>
          </w:tcPr>
          <w:p w14:paraId="64FEE31B" w14:textId="77777777" w:rsidR="00F6771D" w:rsidRPr="004B3FE2" w:rsidRDefault="00F6771D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11/7/07</w:t>
            </w:r>
          </w:p>
        </w:tc>
        <w:tc>
          <w:tcPr>
            <w:tcW w:w="1438" w:type="dxa"/>
          </w:tcPr>
          <w:p w14:paraId="215B7800" w14:textId="77777777" w:rsidR="00F6771D" w:rsidRPr="004B3FE2" w:rsidRDefault="00D6550D" w:rsidP="00A517D3">
            <w:pPr>
              <w:rPr>
                <w:rFonts w:cs="Segoe UI"/>
                <w:color w:val="1F497D"/>
                <w:sz w:val="22"/>
                <w:szCs w:val="22"/>
                <w:u w:val="single"/>
              </w:rPr>
            </w:pPr>
            <w:r w:rsidRPr="004B3FE2">
              <w:rPr>
                <w:rFonts w:cs="Segoe UI"/>
                <w:sz w:val="22"/>
                <w:szCs w:val="22"/>
              </w:rPr>
              <w:t>NA</w:t>
            </w:r>
          </w:p>
        </w:tc>
        <w:tc>
          <w:tcPr>
            <w:tcW w:w="3235" w:type="dxa"/>
          </w:tcPr>
          <w:p w14:paraId="4D1765C6" w14:textId="0B019393" w:rsidR="00F6771D" w:rsidRPr="004B3FE2" w:rsidRDefault="00F6771D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kern w:val="2"/>
                <w:sz w:val="22"/>
                <w:szCs w:val="22"/>
              </w:rPr>
              <w:t>Removed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Transitional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Pharmacy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Benefit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Deferred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Appt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Record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option</w:t>
            </w:r>
          </w:p>
        </w:tc>
        <w:tc>
          <w:tcPr>
            <w:tcW w:w="1619" w:type="dxa"/>
          </w:tcPr>
          <w:p w14:paraId="15A84B9A" w14:textId="77777777" w:rsidR="00F6771D" w:rsidRPr="004B3FE2" w:rsidRDefault="00F6771D" w:rsidP="00A517D3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576" w:type="dxa"/>
          </w:tcPr>
          <w:p w14:paraId="74691148" w14:textId="77777777" w:rsidR="00F6771D" w:rsidRPr="004B3FE2" w:rsidRDefault="00F12B03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REDACTED</w:t>
            </w:r>
          </w:p>
        </w:tc>
      </w:tr>
      <w:tr w:rsidR="00F6771D" w:rsidRPr="004B3FE2" w14:paraId="24711465" w14:textId="77777777" w:rsidTr="005B71EF">
        <w:trPr>
          <w:trHeight w:val="575"/>
        </w:trPr>
        <w:tc>
          <w:tcPr>
            <w:tcW w:w="1516" w:type="dxa"/>
          </w:tcPr>
          <w:p w14:paraId="227E4DE5" w14:textId="77777777" w:rsidR="00F6771D" w:rsidRPr="004B3FE2" w:rsidRDefault="00F6771D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lastRenderedPageBreak/>
              <w:t>3/7/07</w:t>
            </w:r>
          </w:p>
        </w:tc>
        <w:tc>
          <w:tcPr>
            <w:tcW w:w="1438" w:type="dxa"/>
          </w:tcPr>
          <w:p w14:paraId="627F090E" w14:textId="77777777" w:rsidR="00F6771D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NA</w:t>
            </w:r>
          </w:p>
        </w:tc>
        <w:tc>
          <w:tcPr>
            <w:tcW w:w="3235" w:type="dxa"/>
          </w:tcPr>
          <w:p w14:paraId="3E8B4723" w14:textId="6957C877" w:rsidR="00F6771D" w:rsidRPr="004B3FE2" w:rsidRDefault="00F6771D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kern w:val="2"/>
                <w:sz w:val="22"/>
                <w:szCs w:val="22"/>
              </w:rPr>
              <w:t>Removed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PCMM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Reports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Menu</w:t>
            </w:r>
          </w:p>
        </w:tc>
        <w:tc>
          <w:tcPr>
            <w:tcW w:w="1619" w:type="dxa"/>
          </w:tcPr>
          <w:p w14:paraId="0034D685" w14:textId="77777777" w:rsidR="00F6771D" w:rsidRPr="004B3FE2" w:rsidRDefault="00F6771D" w:rsidP="00A517D3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576" w:type="dxa"/>
          </w:tcPr>
          <w:p w14:paraId="061666C4" w14:textId="77777777" w:rsidR="00F6771D" w:rsidRPr="004B3FE2" w:rsidRDefault="00F12B03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REDACTED</w:t>
            </w:r>
          </w:p>
        </w:tc>
      </w:tr>
      <w:tr w:rsidR="00F6771D" w:rsidRPr="004B3FE2" w14:paraId="0D3C73F1" w14:textId="77777777" w:rsidTr="005B71EF">
        <w:trPr>
          <w:trHeight w:val="575"/>
        </w:trPr>
        <w:tc>
          <w:tcPr>
            <w:tcW w:w="1516" w:type="dxa"/>
          </w:tcPr>
          <w:p w14:paraId="21282877" w14:textId="77777777" w:rsidR="00F6771D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12/14/06</w:t>
            </w:r>
          </w:p>
        </w:tc>
        <w:tc>
          <w:tcPr>
            <w:tcW w:w="1438" w:type="dxa"/>
          </w:tcPr>
          <w:p w14:paraId="1CA5329D" w14:textId="77777777" w:rsidR="00F6771D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NA</w:t>
            </w:r>
          </w:p>
        </w:tc>
        <w:tc>
          <w:tcPr>
            <w:tcW w:w="3235" w:type="dxa"/>
          </w:tcPr>
          <w:p w14:paraId="089376E9" w14:textId="6F985C3C" w:rsidR="00F6771D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kern w:val="2"/>
                <w:sz w:val="22"/>
                <w:szCs w:val="22"/>
              </w:rPr>
              <w:t>SD*5.3*266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–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updated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Appointment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List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option</w:t>
            </w:r>
          </w:p>
        </w:tc>
        <w:tc>
          <w:tcPr>
            <w:tcW w:w="1619" w:type="dxa"/>
          </w:tcPr>
          <w:p w14:paraId="1C457784" w14:textId="77777777" w:rsidR="00F6771D" w:rsidRPr="004B3FE2" w:rsidRDefault="00F6771D" w:rsidP="00A517D3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576" w:type="dxa"/>
          </w:tcPr>
          <w:p w14:paraId="3006BAE3" w14:textId="77777777" w:rsidR="00F6771D" w:rsidRPr="004B3FE2" w:rsidRDefault="00F12B03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REDACTED</w:t>
            </w:r>
          </w:p>
        </w:tc>
      </w:tr>
      <w:tr w:rsidR="00F6771D" w:rsidRPr="004B3FE2" w14:paraId="22479F42" w14:textId="77777777" w:rsidTr="005B71EF">
        <w:trPr>
          <w:trHeight w:val="575"/>
        </w:trPr>
        <w:tc>
          <w:tcPr>
            <w:tcW w:w="1516" w:type="dxa"/>
          </w:tcPr>
          <w:p w14:paraId="63389BBC" w14:textId="77777777" w:rsidR="00F6771D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9/25/06</w:t>
            </w:r>
          </w:p>
        </w:tc>
        <w:tc>
          <w:tcPr>
            <w:tcW w:w="1438" w:type="dxa"/>
          </w:tcPr>
          <w:p w14:paraId="0DBB5FD1" w14:textId="77777777" w:rsidR="00F6771D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NA</w:t>
            </w:r>
          </w:p>
        </w:tc>
        <w:tc>
          <w:tcPr>
            <w:tcW w:w="3235" w:type="dxa"/>
          </w:tcPr>
          <w:p w14:paraId="68578EEB" w14:textId="0D1BBC9C" w:rsidR="00F6771D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kern w:val="2"/>
                <w:sz w:val="22"/>
                <w:szCs w:val="22"/>
              </w:rPr>
              <w:t>SD*5.3*487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-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added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documentation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for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Cancelled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Clinic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Report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option</w:t>
            </w:r>
          </w:p>
        </w:tc>
        <w:tc>
          <w:tcPr>
            <w:tcW w:w="1619" w:type="dxa"/>
          </w:tcPr>
          <w:p w14:paraId="0212BDD8" w14:textId="77777777" w:rsidR="00F6771D" w:rsidRPr="004B3FE2" w:rsidRDefault="00F12B03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REDACTED</w:t>
            </w:r>
          </w:p>
        </w:tc>
        <w:tc>
          <w:tcPr>
            <w:tcW w:w="1576" w:type="dxa"/>
          </w:tcPr>
          <w:p w14:paraId="2409AD3C" w14:textId="77777777" w:rsidR="00F6771D" w:rsidRPr="004B3FE2" w:rsidRDefault="00F12B03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REDACTED</w:t>
            </w:r>
          </w:p>
        </w:tc>
      </w:tr>
      <w:tr w:rsidR="00492716" w:rsidRPr="004B3FE2" w14:paraId="34E09059" w14:textId="77777777" w:rsidTr="005B71EF">
        <w:trPr>
          <w:trHeight w:val="575"/>
        </w:trPr>
        <w:tc>
          <w:tcPr>
            <w:tcW w:w="1516" w:type="dxa"/>
          </w:tcPr>
          <w:p w14:paraId="30B563E5" w14:textId="77777777" w:rsidR="00492716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1/9/06</w:t>
            </w:r>
          </w:p>
        </w:tc>
        <w:tc>
          <w:tcPr>
            <w:tcW w:w="1438" w:type="dxa"/>
          </w:tcPr>
          <w:p w14:paraId="39C61585" w14:textId="77777777" w:rsidR="00492716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NA</w:t>
            </w:r>
          </w:p>
        </w:tc>
        <w:tc>
          <w:tcPr>
            <w:tcW w:w="3235" w:type="dxa"/>
          </w:tcPr>
          <w:p w14:paraId="7F34542C" w14:textId="24AFEC56" w:rsidR="00492716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kern w:val="2"/>
                <w:sz w:val="22"/>
                <w:szCs w:val="22"/>
              </w:rPr>
              <w:t>SD*5.3*410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-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added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documentation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for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revised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No-Show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Report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option</w:t>
            </w:r>
          </w:p>
        </w:tc>
        <w:tc>
          <w:tcPr>
            <w:tcW w:w="1619" w:type="dxa"/>
          </w:tcPr>
          <w:p w14:paraId="158E196B" w14:textId="77777777" w:rsidR="00492716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576" w:type="dxa"/>
          </w:tcPr>
          <w:p w14:paraId="0771D40C" w14:textId="77777777" w:rsidR="00492716" w:rsidRPr="004B3FE2" w:rsidRDefault="00F12B03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REDACTED</w:t>
            </w:r>
          </w:p>
        </w:tc>
      </w:tr>
      <w:tr w:rsidR="00492716" w:rsidRPr="004B3FE2" w14:paraId="119521F1" w14:textId="77777777" w:rsidTr="005B71EF">
        <w:trPr>
          <w:trHeight w:val="575"/>
        </w:trPr>
        <w:tc>
          <w:tcPr>
            <w:tcW w:w="1516" w:type="dxa"/>
          </w:tcPr>
          <w:p w14:paraId="260E84D2" w14:textId="77777777" w:rsidR="00492716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8/12/05</w:t>
            </w:r>
          </w:p>
        </w:tc>
        <w:tc>
          <w:tcPr>
            <w:tcW w:w="1438" w:type="dxa"/>
          </w:tcPr>
          <w:p w14:paraId="160A21A4" w14:textId="77777777" w:rsidR="00492716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NA</w:t>
            </w:r>
          </w:p>
        </w:tc>
        <w:tc>
          <w:tcPr>
            <w:tcW w:w="3235" w:type="dxa"/>
          </w:tcPr>
          <w:p w14:paraId="1DB950A5" w14:textId="33B28A3D" w:rsidR="00492716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kern w:val="2"/>
                <w:sz w:val="22"/>
                <w:szCs w:val="22"/>
              </w:rPr>
              <w:t>SD*5.3*377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–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the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Routing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Slips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report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can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now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be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sorted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by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Physical</w:t>
            </w:r>
            <w:r w:rsidR="00A64EC0">
              <w:rPr>
                <w:rFonts w:cs="Segoe UI"/>
                <w:kern w:val="2"/>
                <w:sz w:val="22"/>
                <w:szCs w:val="22"/>
              </w:rPr>
              <w:t xml:space="preserve"> </w:t>
            </w:r>
            <w:r w:rsidRPr="004B3FE2">
              <w:rPr>
                <w:rFonts w:cs="Segoe UI"/>
                <w:kern w:val="2"/>
                <w:sz w:val="22"/>
                <w:szCs w:val="22"/>
              </w:rPr>
              <w:t>Location</w:t>
            </w:r>
          </w:p>
        </w:tc>
        <w:tc>
          <w:tcPr>
            <w:tcW w:w="1619" w:type="dxa"/>
          </w:tcPr>
          <w:p w14:paraId="69578907" w14:textId="77777777" w:rsidR="00492716" w:rsidRPr="004B3FE2" w:rsidRDefault="00492716" w:rsidP="00A517D3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576" w:type="dxa"/>
          </w:tcPr>
          <w:p w14:paraId="5E30CF7F" w14:textId="77777777" w:rsidR="00492716" w:rsidRPr="004B3FE2" w:rsidRDefault="00F12B03" w:rsidP="00A517D3">
            <w:pPr>
              <w:rPr>
                <w:rFonts w:cs="Segoe UI"/>
                <w:sz w:val="22"/>
                <w:szCs w:val="22"/>
              </w:rPr>
            </w:pPr>
            <w:r w:rsidRPr="004B3FE2">
              <w:rPr>
                <w:rFonts w:cs="Segoe UI"/>
                <w:sz w:val="22"/>
                <w:szCs w:val="22"/>
              </w:rPr>
              <w:t>REDACTED</w:t>
            </w:r>
          </w:p>
        </w:tc>
      </w:tr>
    </w:tbl>
    <w:p w14:paraId="2143D61F" w14:textId="77777777" w:rsidR="00D0467A" w:rsidRPr="0001236B" w:rsidRDefault="00D0467A" w:rsidP="00A517D3">
      <w:pPr>
        <w:rPr>
          <w:rFonts w:cs="Segoe UI"/>
        </w:rPr>
      </w:pPr>
    </w:p>
    <w:p w14:paraId="427A263F" w14:textId="77777777" w:rsidR="00D0467A" w:rsidRPr="0001236B" w:rsidRDefault="00D0467A" w:rsidP="00A517D3">
      <w:pPr>
        <w:rPr>
          <w:rFonts w:cs="Segoe UI"/>
        </w:rPr>
        <w:sectPr w:rsidR="00D0467A" w:rsidRPr="0001236B" w:rsidSect="0061625F">
          <w:headerReference w:type="even" r:id="rId9"/>
          <w:footerReference w:type="even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631A278F" w14:textId="4211DC6E" w:rsidR="00551030" w:rsidRPr="0001236B" w:rsidRDefault="002B31C4" w:rsidP="00924F68">
      <w:pPr>
        <w:pStyle w:val="TOC2"/>
        <w:ind w:left="0"/>
        <w:rPr>
          <w:rFonts w:cs="Segoe UI"/>
          <w:b/>
          <w:sz w:val="36"/>
          <w:szCs w:val="36"/>
        </w:rPr>
      </w:pPr>
      <w:r w:rsidRPr="0001236B">
        <w:rPr>
          <w:rFonts w:cs="Segoe UI"/>
          <w:b/>
          <w:sz w:val="36"/>
          <w:szCs w:val="36"/>
        </w:rPr>
        <w:lastRenderedPageBreak/>
        <w:t>Table</w:t>
      </w:r>
      <w:r w:rsidR="00A64EC0">
        <w:rPr>
          <w:rFonts w:cs="Segoe UI"/>
          <w:b/>
          <w:sz w:val="36"/>
          <w:szCs w:val="36"/>
        </w:rPr>
        <w:t xml:space="preserve"> </w:t>
      </w:r>
      <w:r w:rsidR="00542B9D" w:rsidRPr="0001236B">
        <w:rPr>
          <w:rFonts w:cs="Segoe UI"/>
          <w:b/>
          <w:sz w:val="36"/>
          <w:szCs w:val="36"/>
        </w:rPr>
        <w:t>O</w:t>
      </w:r>
      <w:r w:rsidRPr="0001236B">
        <w:rPr>
          <w:rFonts w:cs="Segoe UI"/>
          <w:b/>
          <w:sz w:val="36"/>
          <w:szCs w:val="36"/>
        </w:rPr>
        <w:t>f</w:t>
      </w:r>
      <w:r w:rsidR="00A64EC0">
        <w:rPr>
          <w:rFonts w:cs="Segoe UI"/>
          <w:b/>
          <w:sz w:val="36"/>
          <w:szCs w:val="36"/>
        </w:rPr>
        <w:t xml:space="preserve"> </w:t>
      </w:r>
      <w:r w:rsidRPr="0001236B">
        <w:rPr>
          <w:rFonts w:cs="Segoe UI"/>
          <w:b/>
          <w:sz w:val="36"/>
          <w:szCs w:val="36"/>
        </w:rPr>
        <w:t>Contents</w:t>
      </w:r>
    </w:p>
    <w:p w14:paraId="2CBE2609" w14:textId="4F51EF29" w:rsidR="001F5517" w:rsidRDefault="00E31751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r w:rsidRPr="0001236B">
        <w:rPr>
          <w:rFonts w:cs="Segoe UI"/>
          <w:color w:val="auto"/>
        </w:rPr>
        <w:fldChar w:fldCharType="begin"/>
      </w:r>
      <w:r w:rsidRPr="0001236B">
        <w:rPr>
          <w:rFonts w:cs="Segoe UI"/>
          <w:color w:val="auto"/>
        </w:rPr>
        <w:instrText xml:space="preserve"> TOC \o "1-4" \h \z \u </w:instrText>
      </w:r>
      <w:r w:rsidRPr="0001236B">
        <w:rPr>
          <w:rFonts w:cs="Segoe UI"/>
          <w:color w:val="auto"/>
        </w:rPr>
        <w:fldChar w:fldCharType="separate"/>
      </w:r>
      <w:hyperlink w:anchor="_Toc177392455" w:history="1">
        <w:r w:rsidR="001F5517" w:rsidRPr="00B54CF8">
          <w:rPr>
            <w:rStyle w:val="Hyperlink"/>
            <w:noProof/>
          </w:rPr>
          <w:t>Orientation</w:t>
        </w:r>
        <w:r w:rsidR="001F5517">
          <w:rPr>
            <w:noProof/>
            <w:webHidden/>
          </w:rPr>
          <w:tab/>
        </w:r>
        <w:r w:rsidR="001F5517">
          <w:rPr>
            <w:noProof/>
            <w:webHidden/>
          </w:rPr>
          <w:fldChar w:fldCharType="begin"/>
        </w:r>
        <w:r w:rsidR="001F5517">
          <w:rPr>
            <w:noProof/>
            <w:webHidden/>
          </w:rPr>
          <w:instrText xml:space="preserve"> PAGEREF _Toc177392455 \h </w:instrText>
        </w:r>
        <w:r w:rsidR="001F5517">
          <w:rPr>
            <w:noProof/>
            <w:webHidden/>
          </w:rPr>
        </w:r>
        <w:r w:rsidR="001F5517"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1</w:t>
        </w:r>
        <w:r w:rsidR="001F5517">
          <w:rPr>
            <w:noProof/>
            <w:webHidden/>
          </w:rPr>
          <w:fldChar w:fldCharType="end"/>
        </w:r>
      </w:hyperlink>
    </w:p>
    <w:p w14:paraId="15C600E3" w14:textId="2E5E5E60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56" w:history="1">
        <w:r w:rsidRPr="00B54CF8">
          <w:rPr>
            <w:rStyle w:val="Hyperlink"/>
            <w:noProof/>
          </w:rPr>
          <w:t>Intended Audience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81CC13B" w14:textId="31D7F628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57" w:history="1">
        <w:r w:rsidRPr="00B54CF8">
          <w:rPr>
            <w:rStyle w:val="Hyperlink"/>
            <w:noProof/>
          </w:rPr>
          <w:t>Legal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2DDA30" w14:textId="59B331DF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58" w:history="1">
        <w:r w:rsidRPr="00B54CF8">
          <w:rPr>
            <w:rStyle w:val="Hyperlink"/>
            <w:noProof/>
          </w:rPr>
          <w:t>Disclaimers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18308A" w14:textId="250EBA89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59" w:history="1">
        <w:r w:rsidRPr="00B54CF8">
          <w:rPr>
            <w:rStyle w:val="Hyperlink"/>
            <w:noProof/>
          </w:rPr>
          <w:t>Documentation Conventions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F0AF473" w14:textId="26A98F13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60" w:history="1">
        <w:r w:rsidRPr="00B54CF8">
          <w:rPr>
            <w:rStyle w:val="Hyperlink"/>
            <w:noProof/>
          </w:rPr>
          <w:t>Documentation Navigation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50C334" w14:textId="79713B94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61" w:history="1">
        <w:r w:rsidRPr="00B54CF8">
          <w:rPr>
            <w:rStyle w:val="Hyperlink"/>
            <w:noProof/>
          </w:rPr>
          <w:t>Assumptions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5DA385" w14:textId="276E2439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62" w:history="1">
        <w:r w:rsidRPr="00B54CF8">
          <w:rPr>
            <w:rStyle w:val="Hyperlink"/>
            <w:noProof/>
          </w:rPr>
          <w:t>How to Use this Manual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56E215" w14:textId="3BFC3C03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63" w:history="1">
        <w:r w:rsidRPr="00B54CF8">
          <w:rPr>
            <w:rStyle w:val="Hyperlink"/>
            <w:noProof/>
          </w:rPr>
          <w:t>On-line Help 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2C2562" w14:textId="7E0E8F58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64" w:history="1">
        <w:r w:rsidRPr="00B54CF8">
          <w:rPr>
            <w:rStyle w:val="Hyperlink"/>
            <w:noProof/>
          </w:rPr>
          <w:t>Definitions, Acronyms, and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EA2EDB3" w14:textId="40CC3FE7" w:rsidR="001F5517" w:rsidRDefault="001F5517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65" w:history="1">
        <w:r w:rsidRPr="00B54CF8">
          <w:rPr>
            <w:rStyle w:val="Hyperlink"/>
            <w:noProof/>
          </w:rPr>
          <w:t>Documentation Website Locations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85E8B4" w14:textId="30A550A9" w:rsidR="001F5517" w:rsidRDefault="001F5517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66" w:history="1">
        <w:r w:rsidRPr="00B54CF8">
          <w:rPr>
            <w:rStyle w:val="Hyperlink"/>
            <w:noProof/>
          </w:rPr>
          <w:t>Related Manuals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B3D4B2F" w14:textId="108F37B2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67" w:history="1">
        <w:r w:rsidRPr="00B54CF8">
          <w:rPr>
            <w:rStyle w:val="Hyperlink"/>
            <w:noProof/>
          </w:rPr>
          <w:t>VistA Documentation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97A2569" w14:textId="17A72EFE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68" w:history="1">
        <w:r w:rsidRPr="00B54CF8">
          <w:rPr>
            <w:rStyle w:val="Hyperlink"/>
            <w:noProof/>
          </w:rPr>
          <w:t>General Support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DFA1718" w14:textId="573E46FD" w:rsidR="001F5517" w:rsidRDefault="001F5517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69" w:history="1">
        <w:r w:rsidRPr="00B54CF8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E54C76A" w14:textId="3BDCC4DE" w:rsidR="001F5517" w:rsidRDefault="001F5517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70" w:history="1">
        <w:r w:rsidRPr="00B54CF8">
          <w:rPr>
            <w:rStyle w:val="Hyperlink"/>
            <w:noProof/>
          </w:rPr>
          <w:t>Use of the Software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573033A" w14:textId="0B16A5D4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71" w:history="1">
        <w:r w:rsidRPr="00B54CF8">
          <w:rPr>
            <w:rStyle w:val="Hyperlink"/>
            <w:noProof/>
          </w:rPr>
          <w:t>SD*5.3*588 Patch - High Risk Mental Health Proactive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84F9A1E" w14:textId="1D08C8EE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72" w:history="1">
        <w:r w:rsidRPr="00B54CF8">
          <w:rPr>
            <w:rStyle w:val="Hyperlink"/>
            <w:noProof/>
          </w:rPr>
          <w:t>New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0D846C4" w14:textId="29B31323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73" w:history="1">
        <w:r w:rsidRPr="00B54CF8">
          <w:rPr>
            <w:rStyle w:val="Hyperlink"/>
            <w:noProof/>
          </w:rPr>
          <w:t>Modified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41FAD2F" w14:textId="3C7BE393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74" w:history="1">
        <w:r w:rsidRPr="00B54CF8">
          <w:rPr>
            <w:rStyle w:val="Hyperlink"/>
            <w:noProof/>
          </w:rPr>
          <w:t>SD*5.3*578 Patch – High Risk Mental Health No Show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E43D811" w14:textId="72F8EBBB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75" w:history="1">
        <w:r w:rsidRPr="00B54CF8">
          <w:rPr>
            <w:rStyle w:val="Hyperlink"/>
            <w:noProof/>
          </w:rPr>
          <w:t>New Options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BC4BE8B" w14:textId="6D265FFB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76" w:history="1">
        <w:r w:rsidRPr="00B54CF8">
          <w:rPr>
            <w:rStyle w:val="Hyperlink"/>
            <w:noProof/>
          </w:rPr>
          <w:t>Outputs Menu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5CEC771" w14:textId="65500778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77" w:history="1">
        <w:r w:rsidRPr="00B54CF8">
          <w:rPr>
            <w:rStyle w:val="Hyperlink"/>
            <w:noProof/>
          </w:rPr>
          <w:t>Appointment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8C61816" w14:textId="66CC2782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78" w:history="1">
        <w:r w:rsidRPr="00B54CF8">
          <w:rPr>
            <w:rStyle w:val="Hyperlink"/>
            <w:noProof/>
          </w:rPr>
          <w:t>Appointment Management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5296DC42" w14:textId="4AB59B85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79" w:history="1">
        <w:r w:rsidRPr="00B54CF8">
          <w:rPr>
            <w:rStyle w:val="Hyperlink"/>
            <w:noProof/>
          </w:rPr>
          <w:t>Cancelled Clinic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008CA8C5" w14:textId="3501A795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80" w:history="1">
        <w:r w:rsidRPr="00B54CF8">
          <w:rPr>
            <w:rStyle w:val="Hyperlink"/>
            <w:noProof/>
          </w:rPr>
          <w:t>Clinic Profile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F334A69" w14:textId="1F21B510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81" w:history="1">
        <w:r w:rsidRPr="00B54CF8">
          <w:rPr>
            <w:rStyle w:val="Hyperlink"/>
            <w:noProof/>
          </w:rPr>
          <w:t>Display Clinic Availability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DBA6480" w14:textId="0CBE166B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82" w:history="1">
        <w:r w:rsidRPr="00B54CF8">
          <w:rPr>
            <w:rStyle w:val="Hyperlink"/>
            <w:noProof/>
          </w:rPr>
          <w:t>Enrollments &gt; X Days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2AE7D58" w14:textId="7D201546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83" w:history="1">
        <w:r w:rsidRPr="00B54CF8">
          <w:rPr>
            <w:rStyle w:val="Hyperlink"/>
            <w:noProof/>
          </w:rPr>
          <w:t>File Room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B0B7E46" w14:textId="04F620BF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84" w:history="1">
        <w:r w:rsidRPr="00B54CF8">
          <w:rPr>
            <w:rStyle w:val="Hyperlink"/>
            <w:noProof/>
          </w:rPr>
          <w:t>Future Appointments for Inpatients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2F80D15" w14:textId="13871921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85" w:history="1">
        <w:r w:rsidRPr="00B54CF8">
          <w:rPr>
            <w:rStyle w:val="Hyperlink"/>
            <w:noProof/>
          </w:rPr>
          <w:t>Inpatient Appointment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111ACDAD" w14:textId="47DB00EC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86" w:history="1">
        <w:r w:rsidRPr="00B54CF8">
          <w:rPr>
            <w:rStyle w:val="Hyperlink"/>
            <w:noProof/>
          </w:rPr>
          <w:t>Management Report for Ambulatory Procedures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4C5120AA" w14:textId="3BBE6B5A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87" w:history="1">
        <w:r w:rsidRPr="00B54CF8">
          <w:rPr>
            <w:rStyle w:val="Hyperlink"/>
            <w:noProof/>
          </w:rPr>
          <w:t>No-Show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5F5F0A26" w14:textId="30D4C4F9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88" w:history="1">
        <w:r w:rsidRPr="00B54CF8">
          <w:rPr>
            <w:rStyle w:val="Hyperlink"/>
            <w:noProof/>
          </w:rPr>
          <w:t>Patient Profile MAS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5C153F53" w14:textId="173550F0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89" w:history="1">
        <w:r w:rsidRPr="00B54CF8">
          <w:rPr>
            <w:rStyle w:val="Hyperlink"/>
            <w:noProof/>
          </w:rPr>
          <w:t>Print Scheduling Letters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62B4618" w14:textId="7C46430B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90" w:history="1">
        <w:r w:rsidRPr="00B54CF8">
          <w:rPr>
            <w:rStyle w:val="Hyperlink"/>
            <w:noProof/>
          </w:rPr>
          <w:t>Provider/Diagnosis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352CD29F" w14:textId="0C1F5A1B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91" w:history="1">
        <w:r w:rsidRPr="00B54CF8">
          <w:rPr>
            <w:rStyle w:val="Hyperlink"/>
            <w:noProof/>
          </w:rPr>
          <w:t>Radiology Pull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1398F7AE" w14:textId="3BDBF799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92" w:history="1">
        <w:r w:rsidRPr="00B54CF8">
          <w:rPr>
            <w:rStyle w:val="Hyperlink"/>
            <w:noProof/>
          </w:rPr>
          <w:t>Visit Rpt By Transmitted Opt Encounter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6E62807C" w14:textId="748B1CD8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93" w:history="1">
        <w:r w:rsidRPr="00B54CF8">
          <w:rPr>
            <w:rStyle w:val="Hyperlink"/>
            <w:noProof/>
          </w:rPr>
          <w:t>Workload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53E810AD" w14:textId="4D2D8035" w:rsidR="001F5517" w:rsidRDefault="001F5517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94" w:history="1">
        <w:r w:rsidRPr="00B54CF8">
          <w:rPr>
            <w:rStyle w:val="Hyperlink"/>
            <w:noProof/>
          </w:rPr>
          <w:t>HRMHP No Show and Proactive Options &amp;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08D4B1F7" w14:textId="37DFCA8E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95" w:history="1">
        <w:r w:rsidRPr="00B54CF8">
          <w:rPr>
            <w:rStyle w:val="Hyperlink"/>
            <w:noProof/>
          </w:rPr>
          <w:t>High Risk MH No-Show Adhoc Report [SD MH NO SHOW AD HOC REPORT]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62BC0088" w14:textId="53FEA13E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96" w:history="1">
        <w:r w:rsidRPr="00B54CF8">
          <w:rPr>
            <w:rStyle w:val="Hyperlink"/>
            <w:noProof/>
          </w:rPr>
          <w:t>High Risk MH No-Show Nightly Report [SD MH NO SHOW NIGHTLY BGJ]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616D5D43" w14:textId="4CEAC011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97" w:history="1">
        <w:r w:rsidRPr="00B54CF8">
          <w:rPr>
            <w:rStyle w:val="Hyperlink"/>
            <w:noProof/>
          </w:rPr>
          <w:t>High Risk MH Proactive Adhoc Report [SD MH PROACTIVE AD HOC REPORT]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3B9FB6D8" w14:textId="2B61AA11" w:rsidR="001F5517" w:rsidRDefault="001F5517">
      <w:pPr>
        <w:pStyle w:val="TOC4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98" w:history="1">
        <w:r w:rsidRPr="00B54CF8">
          <w:rPr>
            <w:rStyle w:val="Hyperlink"/>
            <w:noProof/>
          </w:rPr>
          <w:t>High Risk MH Proactive Nightly Report [SD MH PROACTIVE BGJ REPORT]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79365EB2" w14:textId="39530F1E" w:rsidR="001F5517" w:rsidRDefault="001F5517">
      <w:pPr>
        <w:pStyle w:val="TOC2"/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en-US"/>
          <w14:ligatures w14:val="standardContextual"/>
        </w:rPr>
      </w:pPr>
      <w:hyperlink w:anchor="_Toc177392499" w:history="1">
        <w:r w:rsidRPr="00B54CF8">
          <w:rPr>
            <w:rStyle w:val="Hyperlink"/>
            <w:noProof/>
          </w:rPr>
          <w:t>Glossary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_Toc177392499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7C01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7AF5511A" w14:textId="0D50B681" w:rsidR="004743FD" w:rsidRPr="003B3F0D" w:rsidRDefault="00E31751" w:rsidP="00A517D3">
      <w:pPr>
        <w:rPr>
          <w:rFonts w:cs="Segoe UI"/>
        </w:rPr>
      </w:pPr>
      <w:r w:rsidRPr="0001236B">
        <w:rPr>
          <w:rFonts w:cs="Segoe UI"/>
          <w:color w:val="auto"/>
        </w:rPr>
        <w:fldChar w:fldCharType="end"/>
      </w:r>
    </w:p>
    <w:p w14:paraId="30353D38" w14:textId="77777777" w:rsidR="00542B9D" w:rsidRPr="0001236B" w:rsidRDefault="00542B9D" w:rsidP="00A517D3">
      <w:pPr>
        <w:rPr>
          <w:rFonts w:cs="Segoe UI"/>
          <w:caps/>
          <w:color w:val="auto"/>
          <w:szCs w:val="22"/>
        </w:rPr>
      </w:pPr>
      <w:r w:rsidRPr="0001236B">
        <w:rPr>
          <w:rFonts w:cs="Segoe UI"/>
          <w:caps/>
          <w:color w:val="auto"/>
          <w:szCs w:val="22"/>
        </w:rPr>
        <w:br w:type="page"/>
      </w:r>
    </w:p>
    <w:p w14:paraId="264CC192" w14:textId="1F5021ED" w:rsidR="00542B9D" w:rsidRPr="0001236B" w:rsidRDefault="00542B9D" w:rsidP="00542B9D">
      <w:pPr>
        <w:jc w:val="center"/>
        <w:rPr>
          <w:rFonts w:cs="Segoe UI"/>
        </w:rPr>
      </w:pPr>
      <w:r w:rsidRPr="0001236B">
        <w:rPr>
          <w:rFonts w:cs="Segoe UI"/>
        </w:rPr>
        <w:lastRenderedPageBreak/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Left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Bank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Intentionally</w:t>
      </w:r>
    </w:p>
    <w:p w14:paraId="5B4D5CF9" w14:textId="77777777" w:rsidR="004743FD" w:rsidRPr="0001236B" w:rsidRDefault="004743FD" w:rsidP="00A517D3">
      <w:pPr>
        <w:rPr>
          <w:rFonts w:cs="Segoe UI"/>
        </w:rPr>
        <w:sectPr w:rsidR="004743FD" w:rsidRPr="0001236B" w:rsidSect="005C2113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 w:code="1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</w:p>
    <w:p w14:paraId="41F491BA" w14:textId="77777777" w:rsidR="00F06E78" w:rsidRPr="0001236B" w:rsidRDefault="00F06E78" w:rsidP="00BB2E1B">
      <w:pPr>
        <w:pStyle w:val="Heading2"/>
      </w:pPr>
      <w:bookmarkStart w:id="2" w:name="_Toc327797826"/>
      <w:bookmarkStart w:id="3" w:name="_Toc177392455"/>
      <w:r w:rsidRPr="0001236B">
        <w:lastRenderedPageBreak/>
        <w:t>Orientation</w:t>
      </w:r>
      <w:bookmarkEnd w:id="3"/>
    </w:p>
    <w:p w14:paraId="5E875B2B" w14:textId="4EE7BD3D" w:rsidR="00BC1C06" w:rsidRPr="0001236B" w:rsidRDefault="00BC1C06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Scheduling</w:t>
      </w:r>
      <w:r w:rsidR="00A64EC0">
        <w:rPr>
          <w:rFonts w:cs="Segoe UI"/>
        </w:rPr>
        <w:t xml:space="preserve"> </w:t>
      </w:r>
      <w:r w:rsidR="00D270D9" w:rsidRPr="0001236B">
        <w:rPr>
          <w:rFonts w:cs="Segoe UI"/>
        </w:rPr>
        <w:t>Module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efficient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accurate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collection,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maintenance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output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Medical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Centers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quality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patients.</w:t>
      </w:r>
    </w:p>
    <w:p w14:paraId="09C16F38" w14:textId="6B4923F5" w:rsidR="00BC1C06" w:rsidRPr="0001236B" w:rsidRDefault="00BC1C06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Module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on-line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throughout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Medical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Centers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nationwide.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integrated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</w:t>
      </w:r>
      <w:r w:rsidR="00A64EC0">
        <w:rPr>
          <w:rFonts w:cs="Segoe UI"/>
        </w:rPr>
        <w:t xml:space="preserve"> </w:t>
      </w:r>
      <w:proofErr w:type="spellStart"/>
      <w:r w:rsidRPr="0001236B">
        <w:rPr>
          <w:rFonts w:cs="Segoe UI"/>
        </w:rPr>
        <w:t>FileMan</w:t>
      </w:r>
      <w:proofErr w:type="spellEnd"/>
      <w:r w:rsidRPr="0001236B">
        <w:rPr>
          <w:rFonts w:cs="Segoe UI"/>
        </w:rPr>
        <w:t>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turn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extraction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hoc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audiences.</w:t>
      </w:r>
    </w:p>
    <w:p w14:paraId="5CD46EB7" w14:textId="24F40742" w:rsidR="00BC1C06" w:rsidRPr="0001236B" w:rsidRDefault="00BC1C06" w:rsidP="00A517D3">
      <w:pPr>
        <w:rPr>
          <w:rFonts w:cs="Segoe UI"/>
        </w:rPr>
      </w:pPr>
      <w:r w:rsidRPr="0001236B">
        <w:rPr>
          <w:rFonts w:cs="Segoe UI"/>
        </w:rPr>
        <w:t>Some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Outputs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generated</w:t>
      </w:r>
      <w:r w:rsidR="00A64EC0">
        <w:rPr>
          <w:rFonts w:cs="Segoe UI"/>
        </w:rPr>
        <w:t xml:space="preserve"> </w:t>
      </w:r>
      <w:r w:rsidR="00446432" w:rsidRPr="0001236B">
        <w:rPr>
          <w:rFonts w:cs="Segoe UI"/>
        </w:rPr>
        <w:t>include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workload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analysis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correspondence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</w:t>
      </w:r>
      <w:r w:rsidR="00695201" w:rsidRPr="0001236B">
        <w:rPr>
          <w:rFonts w:cs="Segoe UI"/>
        </w:rPr>
        <w:t>ith</w:t>
      </w:r>
      <w:r w:rsidR="00A64EC0">
        <w:rPr>
          <w:rFonts w:cs="Segoe UI"/>
        </w:rPr>
        <w:t xml:space="preserve"> </w:t>
      </w:r>
      <w:r w:rsidR="00695201" w:rsidRPr="0001236B">
        <w:rPr>
          <w:rFonts w:cs="Segoe UI"/>
        </w:rPr>
        <w:t>notifications,</w:t>
      </w:r>
      <w:r w:rsidR="00A64EC0">
        <w:rPr>
          <w:rFonts w:cs="Segoe UI"/>
        </w:rPr>
        <w:t xml:space="preserve"> </w:t>
      </w:r>
      <w:r w:rsidR="00695201" w:rsidRPr="0001236B">
        <w:rPr>
          <w:rFonts w:cs="Segoe UI"/>
        </w:rPr>
        <w:t>information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regarding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clinics/appointments,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set-up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screens,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enrollment/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discharge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clinics.</w:t>
      </w:r>
      <w:r w:rsidR="00A64EC0">
        <w:rPr>
          <w:rFonts w:cs="Segoe UI"/>
        </w:rPr>
        <w:t xml:space="preserve"> </w:t>
      </w:r>
    </w:p>
    <w:p w14:paraId="3E74F812" w14:textId="340B5C19" w:rsidR="00551030" w:rsidRPr="0001236B" w:rsidRDefault="00551030" w:rsidP="00BB2E1B">
      <w:pPr>
        <w:pStyle w:val="Heading3"/>
      </w:pPr>
      <w:bookmarkStart w:id="4" w:name="_Toc177392456"/>
      <w:r w:rsidRPr="0001236B">
        <w:t>Intended</w:t>
      </w:r>
      <w:r w:rsidR="00A64EC0">
        <w:t xml:space="preserve"> </w:t>
      </w:r>
      <w:r w:rsidRPr="0001236B">
        <w:t>Audience</w:t>
      </w:r>
      <w:bookmarkEnd w:id="2"/>
      <w:bookmarkEnd w:id="4"/>
    </w:p>
    <w:p w14:paraId="285DAC3F" w14:textId="14313ECA" w:rsidR="00E923C2" w:rsidRPr="0001236B" w:rsidRDefault="009D359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intended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audiences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="00C940AD" w:rsidRPr="0001236B">
        <w:rPr>
          <w:rFonts w:cs="Segoe UI"/>
        </w:rPr>
        <w:t>listed</w:t>
      </w:r>
      <w:r w:rsidR="00A64EC0">
        <w:rPr>
          <w:rFonts w:cs="Segoe UI"/>
        </w:rPr>
        <w:t xml:space="preserve"> </w:t>
      </w:r>
      <w:r w:rsidR="00C940AD" w:rsidRPr="0001236B">
        <w:rPr>
          <w:rFonts w:cs="Segoe UI"/>
        </w:rPr>
        <w:t>below: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3"/>
        <w:gridCol w:w="1699"/>
      </w:tblGrid>
      <w:tr w:rsidR="000E22BF" w:rsidRPr="00F90298" w14:paraId="2AAD1EC9" w14:textId="77777777" w:rsidTr="00A64EC0">
        <w:tc>
          <w:tcPr>
            <w:tcW w:w="7650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C155" w14:textId="77777777" w:rsidR="000E22BF" w:rsidRPr="00A64EC0" w:rsidRDefault="00390FA4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bookmarkStart w:id="5" w:name="_Hlk177395424"/>
            <w:r w:rsidRPr="00A64EC0">
              <w:rPr>
                <w:rFonts w:cs="Segoe UI"/>
                <w:b/>
                <w:bCs/>
                <w:sz w:val="22"/>
                <w:szCs w:val="22"/>
              </w:rPr>
              <w:t>READERS/</w:t>
            </w:r>
            <w:r w:rsidR="000E22BF" w:rsidRPr="00A64EC0">
              <w:rPr>
                <w:rFonts w:cs="Segoe UI"/>
                <w:b/>
                <w:bCs/>
                <w:sz w:val="22"/>
                <w:szCs w:val="22"/>
              </w:rPr>
              <w:t>USERS</w:t>
            </w:r>
          </w:p>
        </w:tc>
        <w:tc>
          <w:tcPr>
            <w:tcW w:w="1710" w:type="dxa"/>
            <w:shd w:val="clear" w:color="auto" w:fill="DBDBDB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A88D" w14:textId="77777777" w:rsidR="000E22BF" w:rsidRPr="00A64EC0" w:rsidRDefault="00390FA4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A64EC0">
              <w:rPr>
                <w:rFonts w:cs="Segoe UI"/>
                <w:b/>
                <w:bCs/>
                <w:sz w:val="22"/>
                <w:szCs w:val="22"/>
              </w:rPr>
              <w:t>AUDIENCE</w:t>
            </w:r>
          </w:p>
        </w:tc>
      </w:tr>
      <w:tr w:rsidR="000E22BF" w:rsidRPr="00F90298" w14:paraId="4EB51FD4" w14:textId="77777777" w:rsidTr="00457706"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2DEB5" w14:textId="64D5FC9B" w:rsidR="000E22BF" w:rsidRPr="00F90298" w:rsidRDefault="000E22BF" w:rsidP="00275086">
            <w:pPr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sz w:val="22"/>
                <w:szCs w:val="22"/>
              </w:rPr>
              <w:t>PRODUCT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SUPPORT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(PS)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PERSONNEL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AFDB" w14:textId="77777777" w:rsidR="000E22BF" w:rsidRPr="00F90298" w:rsidRDefault="000E22BF" w:rsidP="00A17765">
            <w:pPr>
              <w:jc w:val="center"/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sz w:val="22"/>
                <w:szCs w:val="22"/>
              </w:rPr>
              <w:t>X</w:t>
            </w:r>
          </w:p>
        </w:tc>
      </w:tr>
      <w:tr w:rsidR="000E22BF" w:rsidRPr="00F90298" w14:paraId="6CE950DC" w14:textId="77777777" w:rsidTr="00457706"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D57F" w14:textId="5447BAB8" w:rsidR="000E22BF" w:rsidRPr="00F90298" w:rsidRDefault="000E22BF" w:rsidP="00275086">
            <w:pPr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sz w:val="22"/>
                <w:szCs w:val="22"/>
              </w:rPr>
              <w:t>INFORMATION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RESOURCE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MANAGEMENT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(IRM)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1592" w14:textId="77777777" w:rsidR="000E22BF" w:rsidRPr="00F90298" w:rsidRDefault="000E22BF" w:rsidP="00A17765">
            <w:pPr>
              <w:jc w:val="center"/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sz w:val="22"/>
                <w:szCs w:val="22"/>
              </w:rPr>
              <w:t>X</w:t>
            </w:r>
          </w:p>
        </w:tc>
      </w:tr>
      <w:tr w:rsidR="000E22BF" w:rsidRPr="00F90298" w14:paraId="2827A10F" w14:textId="77777777" w:rsidTr="00457706"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0B6C" w14:textId="1D82E1CD" w:rsidR="000E22BF" w:rsidRPr="00F90298" w:rsidRDefault="000E22BF" w:rsidP="00275086">
            <w:pPr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sz w:val="22"/>
                <w:szCs w:val="22"/>
              </w:rPr>
              <w:t>PRODUCT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DEVELOPMENT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(PD)—VISTA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LEGACY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DEVELOPMENT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TEAMS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2FFAF" w14:textId="77777777" w:rsidR="000E22BF" w:rsidRPr="00F90298" w:rsidRDefault="000E22BF" w:rsidP="00A17765">
            <w:pPr>
              <w:jc w:val="center"/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sz w:val="22"/>
                <w:szCs w:val="22"/>
              </w:rPr>
              <w:t>X</w:t>
            </w:r>
          </w:p>
        </w:tc>
      </w:tr>
      <w:tr w:rsidR="000E22BF" w:rsidRPr="00F90298" w14:paraId="4ADF51E2" w14:textId="77777777" w:rsidTr="00457706"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970A" w14:textId="4BA09D4A" w:rsidR="000E22BF" w:rsidRPr="00F90298" w:rsidRDefault="000E22BF" w:rsidP="00275086">
            <w:pPr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sz w:val="22"/>
                <w:szCs w:val="22"/>
              </w:rPr>
              <w:t>AUTOMATED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DATA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PROCESSING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APPLICATION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COORDINATOR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(ADPACS)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2544" w14:textId="77777777" w:rsidR="000E22BF" w:rsidRPr="00F90298" w:rsidRDefault="000E22BF" w:rsidP="00A17765">
            <w:pPr>
              <w:jc w:val="center"/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sz w:val="22"/>
                <w:szCs w:val="22"/>
              </w:rPr>
              <w:t>X</w:t>
            </w:r>
          </w:p>
        </w:tc>
      </w:tr>
      <w:tr w:rsidR="000E22BF" w:rsidRPr="00F90298" w14:paraId="12E20CA8" w14:textId="77777777" w:rsidTr="00457706"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1D12" w14:textId="4121642A" w:rsidR="000E22BF" w:rsidRPr="00F90298" w:rsidRDefault="000E22BF" w:rsidP="00275086">
            <w:pPr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sz w:val="22"/>
                <w:szCs w:val="22"/>
              </w:rPr>
              <w:t>HELP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DESK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PERSONNEL/INFORMATION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TECHNOLOGY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(IT)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SPECIALISTS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30CE" w14:textId="77777777" w:rsidR="000E22BF" w:rsidRPr="00F90298" w:rsidRDefault="000E22BF" w:rsidP="00A17765">
            <w:pPr>
              <w:jc w:val="center"/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sz w:val="22"/>
                <w:szCs w:val="22"/>
              </w:rPr>
              <w:t>X</w:t>
            </w:r>
          </w:p>
        </w:tc>
      </w:tr>
    </w:tbl>
    <w:p w14:paraId="37A03259" w14:textId="2E664791" w:rsidR="00551030" w:rsidRPr="0001236B" w:rsidRDefault="00551030" w:rsidP="00BB2E1B">
      <w:pPr>
        <w:pStyle w:val="Heading3"/>
      </w:pPr>
      <w:bookmarkStart w:id="6" w:name="_Toc327797827"/>
      <w:bookmarkStart w:id="7" w:name="_Toc177392457"/>
      <w:bookmarkEnd w:id="5"/>
      <w:r w:rsidRPr="0001236B">
        <w:t>Legal</w:t>
      </w:r>
      <w:r w:rsidR="00A64EC0">
        <w:t xml:space="preserve"> </w:t>
      </w:r>
      <w:r w:rsidRPr="0001236B">
        <w:t>Requirements</w:t>
      </w:r>
      <w:bookmarkEnd w:id="6"/>
      <w:bookmarkEnd w:id="7"/>
    </w:p>
    <w:p w14:paraId="17B84B7D" w14:textId="369F51E2" w:rsidR="00551030" w:rsidRPr="0001236B" w:rsidRDefault="00551030" w:rsidP="00A517D3">
      <w:pPr>
        <w:rPr>
          <w:rFonts w:cs="Segoe UI"/>
        </w:rPr>
      </w:pPr>
      <w:r w:rsidRPr="0001236B">
        <w:rPr>
          <w:rFonts w:cs="Segoe UI"/>
        </w:rPr>
        <w:t>There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legal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requirements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involved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proofErr w:type="spellStart"/>
      <w:r w:rsidRPr="0001236B">
        <w:rPr>
          <w:rFonts w:cs="Segoe UI"/>
        </w:rPr>
        <w:t>VistA</w:t>
      </w:r>
      <w:proofErr w:type="spell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software.</w:t>
      </w:r>
    </w:p>
    <w:p w14:paraId="4510C2DA" w14:textId="77777777" w:rsidR="00551030" w:rsidRPr="0001236B" w:rsidRDefault="00551030" w:rsidP="00BB2E1B">
      <w:pPr>
        <w:pStyle w:val="Heading3"/>
      </w:pPr>
      <w:bookmarkStart w:id="8" w:name="_Toc327797828"/>
      <w:bookmarkStart w:id="9" w:name="_Toc177392458"/>
      <w:r w:rsidRPr="0001236B">
        <w:t>Disclaimers</w:t>
      </w:r>
      <w:bookmarkEnd w:id="8"/>
      <w:bookmarkEnd w:id="9"/>
    </w:p>
    <w:p w14:paraId="2F0FF6B8" w14:textId="1C2E19AB" w:rsidR="00C44FE3" w:rsidRPr="0001236B" w:rsidRDefault="00551030" w:rsidP="00E877B6">
      <w:pPr>
        <w:pStyle w:val="BodyText"/>
        <w:rPr>
          <w:rFonts w:cs="Segoe UI"/>
        </w:rPr>
      </w:pP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overall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explanation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="009D3599" w:rsidRPr="0001236B">
        <w:rPr>
          <w:rFonts w:cs="Segoe UI"/>
        </w:rPr>
        <w:t>use</w:t>
      </w:r>
      <w:r w:rsidR="00A64EC0">
        <w:rPr>
          <w:rFonts w:cs="Segoe UI"/>
        </w:rPr>
        <w:t xml:space="preserve"> </w:t>
      </w:r>
      <w:r w:rsidR="009D3599" w:rsidRPr="0001236B">
        <w:rPr>
          <w:rFonts w:cs="Segoe UI"/>
        </w:rPr>
        <w:t>Scheduling</w:t>
      </w:r>
      <w:r w:rsidR="00A64EC0">
        <w:rPr>
          <w:rFonts w:cs="Segoe UI"/>
        </w:rPr>
        <w:t xml:space="preserve"> </w:t>
      </w:r>
      <w:r w:rsidR="00C44FE3" w:rsidRPr="0001236B">
        <w:rPr>
          <w:rFonts w:cs="Segoe UI"/>
        </w:rPr>
        <w:t>software.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Specifically</w:t>
      </w:r>
      <w:r w:rsidR="00285533" w:rsidRPr="0001236B">
        <w:rPr>
          <w:rFonts w:cs="Segoe UI"/>
          <w:lang w:val="en-US"/>
        </w:rPr>
        <w:t>,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describes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outputs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software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various</w:t>
      </w:r>
      <w:r w:rsidR="00A64EC0">
        <w:rPr>
          <w:rFonts w:cs="Segoe UI"/>
        </w:rPr>
        <w:t xml:space="preserve"> </w:t>
      </w:r>
      <w:r w:rsidR="00EC751C" w:rsidRPr="0001236B">
        <w:rPr>
          <w:rFonts w:cs="Segoe UI"/>
        </w:rPr>
        <w:t>options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C547FC"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="009D3599" w:rsidRPr="0001236B">
        <w:rPr>
          <w:rFonts w:cs="Segoe UI"/>
        </w:rPr>
        <w:t>m</w:t>
      </w:r>
      <w:r w:rsidR="00966BAA" w:rsidRPr="0001236B">
        <w:rPr>
          <w:rFonts w:cs="Segoe UI"/>
        </w:rPr>
        <w:t>ay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choose.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There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myriad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reports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can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viewed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966BAA" w:rsidRPr="0001236B">
        <w:rPr>
          <w:rFonts w:cs="Segoe UI"/>
        </w:rPr>
        <w:t>printed.</w:t>
      </w:r>
      <w:r w:rsidR="00A64EC0">
        <w:rPr>
          <w:rFonts w:cs="Segoe UI"/>
        </w:rPr>
        <w:t xml:space="preserve"> </w:t>
      </w:r>
    </w:p>
    <w:p w14:paraId="1278BC4D" w14:textId="2F685813" w:rsidR="00966BAA" w:rsidRPr="0001236B" w:rsidRDefault="00551030" w:rsidP="00E877B6">
      <w:pPr>
        <w:pStyle w:val="BodyText"/>
        <w:rPr>
          <w:rFonts w:cs="Segoe UI"/>
        </w:rPr>
      </w:pP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attempt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explain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overall</w:t>
      </w:r>
      <w:r w:rsidR="00A64EC0">
        <w:rPr>
          <w:rFonts w:cs="Segoe UI"/>
        </w:rPr>
        <w:t xml:space="preserve"> </w:t>
      </w:r>
      <w:proofErr w:type="spellStart"/>
      <w:r w:rsidRPr="0001236B">
        <w:rPr>
          <w:rFonts w:cs="Segoe UI"/>
        </w:rPr>
        <w:t>VistA</w:t>
      </w:r>
      <w:proofErr w:type="spell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programming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system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integrated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maintained.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methods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procedures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elsewhere.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suggest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look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various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websites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Internet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Intranet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orientation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proofErr w:type="spellStart"/>
      <w:r w:rsidRPr="0001236B">
        <w:rPr>
          <w:rFonts w:cs="Segoe UI"/>
        </w:rPr>
        <w:t>VistA</w:t>
      </w:r>
      <w:proofErr w:type="spellEnd"/>
      <w:r w:rsidRPr="0001236B">
        <w:rPr>
          <w:rFonts w:cs="Segoe UI"/>
        </w:rPr>
        <w:t>.</w:t>
      </w:r>
      <w:r w:rsidR="00A64EC0">
        <w:rPr>
          <w:rFonts w:cs="Segoe UI"/>
        </w:rPr>
        <w:t xml:space="preserve"> </w:t>
      </w:r>
    </w:p>
    <w:p w14:paraId="3CDC8614" w14:textId="612E8C88" w:rsidR="00551030" w:rsidRPr="0001236B" w:rsidRDefault="00551030" w:rsidP="00E877B6">
      <w:pPr>
        <w:pStyle w:val="BodyText"/>
        <w:rPr>
          <w:rFonts w:cs="Segoe UI"/>
        </w:rPr>
      </w:pPr>
      <w:r w:rsidRPr="0001236B">
        <w:rPr>
          <w:rFonts w:cs="Segoe UI"/>
        </w:rPr>
        <w:lastRenderedPageBreak/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example,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Office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&amp;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Technology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(OIT)</w:t>
      </w:r>
      <w:r w:rsidR="00A64EC0">
        <w:rPr>
          <w:rFonts w:cs="Segoe UI"/>
        </w:rPr>
        <w:t xml:space="preserve"> </w:t>
      </w:r>
      <w:proofErr w:type="spellStart"/>
      <w:r w:rsidRPr="0001236B">
        <w:rPr>
          <w:rFonts w:cs="Segoe UI"/>
        </w:rPr>
        <w:t>VistA</w:t>
      </w:r>
      <w:proofErr w:type="spell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Development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Intranet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website:</w:t>
      </w:r>
      <w:r w:rsidR="00A64EC0">
        <w:rPr>
          <w:rFonts w:cs="Segoe UI"/>
        </w:rPr>
        <w:t xml:space="preserve"> </w:t>
      </w:r>
      <w:hyperlink r:id="rId17" w:history="1">
        <w:r w:rsidR="00F12B03" w:rsidRPr="0001236B">
          <w:rPr>
            <w:rFonts w:cs="Segoe UI"/>
            <w:lang w:val="en-US"/>
          </w:rPr>
          <w:t>REDACTED</w:t>
        </w:r>
      </w:hyperlink>
    </w:p>
    <w:tbl>
      <w:tblPr>
        <w:tblW w:w="0" w:type="auto"/>
        <w:tblInd w:w="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460"/>
      </w:tblGrid>
      <w:tr w:rsidR="005F28FE" w:rsidRPr="00F90298" w14:paraId="6B3CA9B8" w14:textId="77777777" w:rsidTr="005F28FE">
        <w:trPr>
          <w:cantSplit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14:paraId="73107844" w14:textId="4FDF6533" w:rsidR="005F28FE" w:rsidRPr="00F90298" w:rsidRDefault="00C044C1" w:rsidP="00A517D3">
            <w:pPr>
              <w:rPr>
                <w:rFonts w:cs="Segoe UI"/>
                <w:b/>
                <w:sz w:val="22"/>
                <w:szCs w:val="22"/>
              </w:rPr>
            </w:pPr>
            <w:bookmarkStart w:id="10" w:name="_Hlk177395426"/>
            <w:r w:rsidRPr="00F90298">
              <w:rPr>
                <w:rFonts w:cs="Segoe UI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1CDBD22" wp14:editId="7C687F0F">
                  <wp:extent cx="397510" cy="397510"/>
                  <wp:effectExtent l="0" t="0" r="0" b="0"/>
                  <wp:docPr id="2" name="Picture 11" descr="Description: Discla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Discla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E2C216" w14:textId="334281C9" w:rsidR="005F28FE" w:rsidRPr="00F90298" w:rsidRDefault="005F28FE" w:rsidP="00E877B6">
            <w:pPr>
              <w:pStyle w:val="BodyText"/>
              <w:rPr>
                <w:rFonts w:cs="Segoe UI"/>
                <w:b/>
                <w:sz w:val="22"/>
                <w:szCs w:val="22"/>
              </w:rPr>
            </w:pPr>
            <w:r w:rsidRPr="00F90298">
              <w:rPr>
                <w:rFonts w:cs="Segoe UI"/>
                <w:sz w:val="22"/>
                <w:szCs w:val="22"/>
              </w:rPr>
              <w:t>DISCLAIMER: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appearance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of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any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external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hyperlink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references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in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this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manual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does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not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constitute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endorsement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by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Department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of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Veterans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Affairs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(VA)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of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this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Website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or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information,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products,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or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services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contained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therein.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VA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does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not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exercise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any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editorial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control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over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information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you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can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find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at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these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locations.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Such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links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are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provided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and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are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consistent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with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stated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purpose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of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this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VA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Intranet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Service.</w:t>
            </w:r>
          </w:p>
        </w:tc>
      </w:tr>
    </w:tbl>
    <w:p w14:paraId="0FA7E5D5" w14:textId="71F16BE2" w:rsidR="00551030" w:rsidRPr="0001236B" w:rsidRDefault="00551030" w:rsidP="00BB2E1B">
      <w:pPr>
        <w:pStyle w:val="Heading3"/>
      </w:pPr>
      <w:bookmarkStart w:id="11" w:name="_Toc327797829"/>
      <w:bookmarkStart w:id="12" w:name="_Toc177392459"/>
      <w:bookmarkEnd w:id="10"/>
      <w:r w:rsidRPr="0001236B">
        <w:t>Documentation</w:t>
      </w:r>
      <w:r w:rsidR="00A64EC0">
        <w:t xml:space="preserve"> </w:t>
      </w:r>
      <w:r w:rsidRPr="0001236B">
        <w:t>Conventions</w:t>
      </w:r>
      <w:bookmarkEnd w:id="11"/>
      <w:bookmarkEnd w:id="12"/>
    </w:p>
    <w:p w14:paraId="3728DD45" w14:textId="79417194" w:rsidR="00551030" w:rsidRPr="0001236B" w:rsidRDefault="00551030" w:rsidP="00E877B6">
      <w:pPr>
        <w:pStyle w:val="BodyText"/>
        <w:rPr>
          <w:rFonts w:cs="Segoe UI"/>
        </w:rPr>
      </w:pP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several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methods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highlight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different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aspects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material:</w:t>
      </w:r>
    </w:p>
    <w:p w14:paraId="35BD5F15" w14:textId="482504A9" w:rsidR="000E22BF" w:rsidRPr="0001236B" w:rsidRDefault="00551030" w:rsidP="00E877B6">
      <w:pPr>
        <w:pStyle w:val="BodyText"/>
        <w:rPr>
          <w:rFonts w:cs="Segoe UI"/>
        </w:rPr>
      </w:pPr>
      <w:r w:rsidRPr="0001236B">
        <w:rPr>
          <w:rFonts w:cs="Segoe UI"/>
        </w:rPr>
        <w:t>Various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symbols/terms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throughout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alert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reader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information.</w:t>
      </w:r>
      <w:r w:rsidR="00A64EC0">
        <w:rPr>
          <w:rFonts w:cs="Segoe UI"/>
        </w:rPr>
        <w:t xml:space="preserve"> </w:t>
      </w:r>
    </w:p>
    <w:p w14:paraId="3CF57941" w14:textId="3FBE9122" w:rsidR="00551030" w:rsidRPr="0001236B" w:rsidRDefault="00551030" w:rsidP="00E877B6">
      <w:pPr>
        <w:pStyle w:val="BodyText"/>
        <w:rPr>
          <w:rFonts w:cs="Segoe UI"/>
          <w:lang w:val="en-US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gives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description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symbols/terms:</w:t>
      </w:r>
    </w:p>
    <w:p w14:paraId="279DB48B" w14:textId="47EF8DF7" w:rsidR="00551030" w:rsidRPr="0001236B" w:rsidRDefault="00551030" w:rsidP="00F90298">
      <w:pPr>
        <w:pStyle w:val="Caption"/>
        <w:keepNext/>
      </w:pPr>
      <w:bookmarkStart w:id="13" w:name="_Toc352927863"/>
      <w:r w:rsidRPr="0001236B">
        <w:t>Table</w:t>
      </w:r>
      <w:r w:rsidR="00A64EC0">
        <w:t xml:space="preserve"> </w:t>
      </w:r>
      <w:r w:rsidR="007810FE" w:rsidRPr="0001236B">
        <w:t>2</w:t>
      </w:r>
      <w:r w:rsidR="00926664" w:rsidRPr="0001236B">
        <w:t>.0</w:t>
      </w:r>
      <w:r w:rsidR="00A64EC0">
        <w:t xml:space="preserve"> </w:t>
      </w:r>
      <w:r w:rsidR="00926664" w:rsidRPr="0001236B">
        <w:t>-</w:t>
      </w:r>
      <w:r w:rsidR="00A64EC0">
        <w:t xml:space="preserve"> </w:t>
      </w:r>
      <w:r w:rsidR="00034578" w:rsidRPr="0001236B">
        <w:t>Documentation</w:t>
      </w:r>
      <w:r w:rsidR="00A64EC0">
        <w:t xml:space="preserve"> </w:t>
      </w:r>
      <w:r w:rsidR="00034578" w:rsidRPr="0001236B">
        <w:t>S</w:t>
      </w:r>
      <w:r w:rsidRPr="0001236B">
        <w:t>ymbol</w:t>
      </w:r>
      <w:r w:rsidR="00A64EC0">
        <w:t xml:space="preserve"> </w:t>
      </w:r>
      <w:r w:rsidRPr="0001236B">
        <w:t>/</w:t>
      </w:r>
      <w:r w:rsidR="00A64EC0">
        <w:t xml:space="preserve"> </w:t>
      </w:r>
      <w:r w:rsidR="00034578" w:rsidRPr="0001236B">
        <w:t>T</w:t>
      </w:r>
      <w:r w:rsidRPr="0001236B">
        <w:t>erm</w:t>
      </w:r>
      <w:r w:rsidR="00A64EC0">
        <w:t xml:space="preserve"> </w:t>
      </w:r>
      <w:r w:rsidR="00034578" w:rsidRPr="0001236B">
        <w:t>D</w:t>
      </w:r>
      <w:r w:rsidRPr="0001236B">
        <w:t>escriptions</w:t>
      </w:r>
      <w:bookmarkEnd w:id="13"/>
    </w:p>
    <w:tbl>
      <w:tblPr>
        <w:tblW w:w="9180" w:type="dxa"/>
        <w:tblInd w:w="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380"/>
      </w:tblGrid>
      <w:tr w:rsidR="00551030" w:rsidRPr="00F90298" w14:paraId="74E3B89A" w14:textId="77777777" w:rsidTr="002336F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6823FF00" w14:textId="77777777" w:rsidR="00551030" w:rsidRPr="00F90298" w:rsidRDefault="00593257" w:rsidP="00A517D3">
            <w:pPr>
              <w:rPr>
                <w:rFonts w:cs="Segoe UI"/>
                <w:b/>
                <w:sz w:val="22"/>
                <w:szCs w:val="22"/>
              </w:rPr>
            </w:pPr>
            <w:bookmarkStart w:id="14" w:name="_Hlk177395427"/>
            <w:r w:rsidRPr="00F90298">
              <w:rPr>
                <w:rFonts w:cs="Segoe UI"/>
                <w:b/>
                <w:sz w:val="22"/>
                <w:szCs w:val="22"/>
              </w:rPr>
              <w:t>SYMBOL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47FAA048" w14:textId="77777777" w:rsidR="00551030" w:rsidRPr="00F90298" w:rsidRDefault="00593257" w:rsidP="00A517D3">
            <w:pPr>
              <w:rPr>
                <w:rFonts w:cs="Segoe UI"/>
                <w:b/>
                <w:sz w:val="22"/>
                <w:szCs w:val="22"/>
              </w:rPr>
            </w:pPr>
            <w:r w:rsidRPr="00F90298">
              <w:rPr>
                <w:rFonts w:cs="Segoe UI"/>
                <w:b/>
                <w:sz w:val="22"/>
                <w:szCs w:val="22"/>
              </w:rPr>
              <w:t>DESCRIPTION</w:t>
            </w:r>
          </w:p>
        </w:tc>
      </w:tr>
      <w:tr w:rsidR="00551030" w:rsidRPr="00F90298" w14:paraId="068FDE95" w14:textId="77777777" w:rsidTr="002336F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DF2F7" w14:textId="00BE8526" w:rsidR="00551030" w:rsidRPr="00F90298" w:rsidRDefault="00C044C1" w:rsidP="00A517D3">
            <w:pPr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0CDD9114" wp14:editId="61B891CE">
                  <wp:extent cx="286385" cy="286385"/>
                  <wp:effectExtent l="0" t="0" r="0" b="0"/>
                  <wp:docPr id="3" name="Picture 3" descr="Note and informatio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te and informatio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ED3DD" w14:textId="6EE08034" w:rsidR="00551030" w:rsidRPr="00F90298" w:rsidRDefault="00551030" w:rsidP="00A517D3">
            <w:pPr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b/>
                <w:sz w:val="22"/>
                <w:szCs w:val="22"/>
              </w:rPr>
              <w:t>NOTE/REF: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Used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to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inform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reader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of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general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information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including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references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to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additional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reading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material.</w:t>
            </w:r>
          </w:p>
          <w:p w14:paraId="19A26881" w14:textId="6A56A34D" w:rsidR="00551030" w:rsidRPr="00F90298" w:rsidRDefault="00551030" w:rsidP="00A517D3">
            <w:pPr>
              <w:rPr>
                <w:rFonts w:cs="Segoe UI"/>
                <w:kern w:val="2"/>
                <w:sz w:val="22"/>
                <w:szCs w:val="22"/>
              </w:rPr>
            </w:pPr>
            <w:r w:rsidRPr="00F90298">
              <w:rPr>
                <w:rFonts w:cs="Segoe UI"/>
                <w:sz w:val="22"/>
                <w:szCs w:val="22"/>
              </w:rPr>
              <w:t>In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most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cases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you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will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need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this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information,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or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at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least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it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will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make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installation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smoother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and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more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understandable.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Please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read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each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note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i/>
                <w:sz w:val="22"/>
                <w:szCs w:val="22"/>
              </w:rPr>
              <w:t>before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executing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steps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that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follow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it!</w:t>
            </w:r>
          </w:p>
        </w:tc>
      </w:tr>
      <w:tr w:rsidR="00551030" w:rsidRPr="00F90298" w14:paraId="2F514A15" w14:textId="77777777" w:rsidTr="002336F4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A9E35" w14:textId="0D6FCE9C" w:rsidR="00551030" w:rsidRPr="00F90298" w:rsidRDefault="00C044C1" w:rsidP="00A517D3">
            <w:pPr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B1369EF" wp14:editId="3ADB62F3">
                  <wp:extent cx="429260" cy="429260"/>
                  <wp:effectExtent l="0" t="0" r="0" b="0"/>
                  <wp:docPr id="4" name="Picture 4" descr="Caution and Disclaimer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ution and Disclaimer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42F8F" w14:textId="5693D346" w:rsidR="00551030" w:rsidRPr="00F90298" w:rsidRDefault="00551030" w:rsidP="00A517D3">
            <w:pPr>
              <w:rPr>
                <w:rFonts w:cs="Segoe UI"/>
                <w:sz w:val="22"/>
                <w:szCs w:val="22"/>
              </w:rPr>
            </w:pPr>
            <w:r w:rsidRPr="00F90298">
              <w:rPr>
                <w:rFonts w:cs="Segoe UI"/>
                <w:b/>
                <w:sz w:val="22"/>
                <w:szCs w:val="22"/>
              </w:rPr>
              <w:t>CAUTION,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b/>
                <w:sz w:val="22"/>
                <w:szCs w:val="22"/>
              </w:rPr>
              <w:t>DISCLAIMER,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b/>
                <w:sz w:val="22"/>
                <w:szCs w:val="22"/>
              </w:rPr>
              <w:t>or</w:t>
            </w:r>
            <w:r w:rsidR="00A64EC0">
              <w:rPr>
                <w:rFonts w:cs="Segoe UI"/>
                <w:b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b/>
                <w:sz w:val="22"/>
                <w:szCs w:val="22"/>
              </w:rPr>
              <w:t>RECOMMENDATION: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Used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to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inform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the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reader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to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take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special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notice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of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critical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F90298">
              <w:rPr>
                <w:rFonts w:cs="Segoe UI"/>
                <w:sz w:val="22"/>
                <w:szCs w:val="22"/>
              </w:rPr>
              <w:t>information.</w:t>
            </w:r>
          </w:p>
        </w:tc>
      </w:tr>
      <w:bookmarkEnd w:id="14"/>
    </w:tbl>
    <w:p w14:paraId="5C93C5E5" w14:textId="77777777" w:rsidR="005D2351" w:rsidRPr="0001236B" w:rsidRDefault="005D2351" w:rsidP="009F1916">
      <w:pPr>
        <w:spacing w:before="0" w:after="0"/>
        <w:rPr>
          <w:rFonts w:cs="Segoe UI"/>
        </w:rPr>
      </w:pPr>
    </w:p>
    <w:p w14:paraId="2C1BB9DC" w14:textId="05D886D2" w:rsidR="00551030" w:rsidRPr="0001236B" w:rsidRDefault="00551030" w:rsidP="009F1916">
      <w:pPr>
        <w:spacing w:before="0" w:after="0"/>
        <w:rPr>
          <w:rFonts w:cs="Segoe UI"/>
        </w:rPr>
      </w:pPr>
      <w:r w:rsidRPr="0001236B">
        <w:rPr>
          <w:rFonts w:cs="Segoe UI"/>
        </w:rPr>
        <w:t>Descriptive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text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presented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proportional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represented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font).</w:t>
      </w:r>
    </w:p>
    <w:p w14:paraId="3EB5F454" w14:textId="54C52885" w:rsidR="00551030" w:rsidRPr="0001236B" w:rsidRDefault="00551030" w:rsidP="001B0A74">
      <w:pPr>
        <w:numPr>
          <w:ilvl w:val="0"/>
          <w:numId w:val="6"/>
        </w:numPr>
        <w:rPr>
          <w:rFonts w:cs="Segoe UI"/>
        </w:rPr>
      </w:pPr>
      <w:r w:rsidRPr="0001236B">
        <w:rPr>
          <w:rFonts w:cs="Segoe UI"/>
        </w:rPr>
        <w:t>"Snapshots"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computer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commands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(i.e.,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screen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captures/dialogues)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computer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source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any,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  <w:i/>
          <w:iCs/>
        </w:rPr>
        <w:t>non</w:t>
      </w:r>
      <w:r w:rsidRPr="0001236B">
        <w:rPr>
          <w:rFonts w:cs="Segoe UI"/>
        </w:rPr>
        <w:t>-proportional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enclosed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box.</w:t>
      </w:r>
    </w:p>
    <w:p w14:paraId="656B1853" w14:textId="17E084C5" w:rsidR="00551030" w:rsidRPr="0001236B" w:rsidRDefault="00551030" w:rsidP="001B0A74">
      <w:pPr>
        <w:numPr>
          <w:ilvl w:val="0"/>
          <w:numId w:val="6"/>
        </w:numPr>
        <w:rPr>
          <w:rFonts w:cs="Segoe UI"/>
        </w:rPr>
      </w:pPr>
      <w:r w:rsidRPr="0001236B">
        <w:rPr>
          <w:rFonts w:cs="Segoe UI"/>
        </w:rPr>
        <w:t>User's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responses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software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reserved/key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words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bold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typeface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highlighted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yellow.</w:t>
      </w:r>
    </w:p>
    <w:p w14:paraId="5067A387" w14:textId="2AEBEC9C" w:rsidR="00551030" w:rsidRPr="0001236B" w:rsidRDefault="00551030" w:rsidP="00A64EC0">
      <w:pPr>
        <w:rPr>
          <w:rFonts w:cs="Segoe UI"/>
        </w:rPr>
      </w:pPr>
      <w:r w:rsidRPr="0001236B">
        <w:rPr>
          <w:rFonts w:cs="Segoe UI"/>
        </w:rPr>
        <w:t>Author's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comments,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any,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italics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"callout"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boxes.</w:t>
      </w:r>
    </w:p>
    <w:tbl>
      <w:tblPr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90"/>
      </w:tblGrid>
      <w:tr w:rsidR="00551030" w:rsidRPr="00A64EC0" w14:paraId="52767B4B" w14:textId="77777777" w:rsidTr="000F58D6">
        <w:trPr>
          <w:cantSplit/>
        </w:trPr>
        <w:tc>
          <w:tcPr>
            <w:tcW w:w="1800" w:type="dxa"/>
          </w:tcPr>
          <w:p w14:paraId="32F95420" w14:textId="7AF7FBC2" w:rsidR="00551030" w:rsidRPr="00A64EC0" w:rsidRDefault="00C044C1" w:rsidP="00A517D3">
            <w:pPr>
              <w:rPr>
                <w:rFonts w:cs="Segoe UI"/>
                <w:sz w:val="22"/>
                <w:szCs w:val="22"/>
              </w:rPr>
            </w:pPr>
            <w:bookmarkStart w:id="15" w:name="_Hlk177395428"/>
            <w:r w:rsidRPr="00A64EC0">
              <w:rPr>
                <w:rFonts w:cs="Segoe U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2D3BC1C" wp14:editId="31E36073">
                  <wp:extent cx="286385" cy="286385"/>
                  <wp:effectExtent l="0" t="0" r="0" b="0"/>
                  <wp:docPr id="5" name="Picture 5" descr="Note and informatio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te and informatio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</w:tcPr>
          <w:p w14:paraId="221D208D" w14:textId="0D643AB9" w:rsidR="00551030" w:rsidRPr="00A64EC0" w:rsidRDefault="00551030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b/>
                <w:sz w:val="22"/>
                <w:szCs w:val="22"/>
              </w:rPr>
              <w:t>NOTE: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Callout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boxes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refer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labels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descriptions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usually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enclosed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within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box,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which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point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specific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areas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displayed</w:t>
            </w:r>
            <w:r w:rsid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image.</w:t>
            </w:r>
          </w:p>
        </w:tc>
      </w:tr>
    </w:tbl>
    <w:bookmarkEnd w:id="15"/>
    <w:p w14:paraId="01BFBACD" w14:textId="40539D67" w:rsidR="00551030" w:rsidRPr="0001236B" w:rsidRDefault="00551030" w:rsidP="00A517D3">
      <w:pPr>
        <w:rPr>
          <w:rFonts w:cs="Segoe UI"/>
          <w:b/>
        </w:rPr>
      </w:pPr>
      <w:r w:rsidRPr="0001236B">
        <w:rPr>
          <w:rFonts w:cs="Segoe UI"/>
          <w:b/>
        </w:rPr>
        <w:lastRenderedPageBreak/>
        <w:t>Bold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Typeface:</w:t>
      </w:r>
    </w:p>
    <w:p w14:paraId="336DECF1" w14:textId="2DD7D2F9" w:rsidR="00551030" w:rsidRPr="0001236B" w:rsidRDefault="00551030" w:rsidP="001B0A74">
      <w:pPr>
        <w:numPr>
          <w:ilvl w:val="0"/>
          <w:numId w:val="7"/>
        </w:numPr>
        <w:rPr>
          <w:rFonts w:cs="Segoe UI"/>
        </w:rPr>
      </w:pP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computer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keys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referenced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</w:t>
      </w:r>
      <w:r w:rsidR="00A64EC0">
        <w:rPr>
          <w:rFonts w:cs="Segoe UI"/>
        </w:rPr>
        <w:t xml:space="preserve">                  </w:t>
      </w:r>
      <w:proofErr w:type="spellStart"/>
      <w:r w:rsidRPr="0001236B">
        <w:rPr>
          <w:rFonts w:cs="Segoe UI"/>
        </w:rPr>
        <w:t>mmand</w:t>
      </w:r>
      <w:proofErr w:type="spell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(e.g.,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"press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Enter"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"click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OK").</w:t>
      </w:r>
    </w:p>
    <w:p w14:paraId="1B27A250" w14:textId="16566F17" w:rsidR="00551030" w:rsidRPr="0001236B" w:rsidRDefault="00551030" w:rsidP="001B0A74">
      <w:pPr>
        <w:numPr>
          <w:ilvl w:val="0"/>
          <w:numId w:val="7"/>
        </w:numPr>
        <w:rPr>
          <w:rFonts w:cs="Segoe UI"/>
        </w:rPr>
      </w:pP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references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computer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dialogue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tab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(e.g.,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"go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tab"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Properties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menu").</w:t>
      </w:r>
    </w:p>
    <w:p w14:paraId="5A8A897D" w14:textId="23E38D85" w:rsidR="00551030" w:rsidRPr="0001236B" w:rsidRDefault="00551030" w:rsidP="001B0A74">
      <w:pPr>
        <w:numPr>
          <w:ilvl w:val="0"/>
          <w:numId w:val="7"/>
        </w:numPr>
        <w:rPr>
          <w:rFonts w:cs="Segoe UI"/>
        </w:rPr>
      </w:pP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values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entered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computer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dialogues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(e.g.,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"Enter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'</w:t>
      </w:r>
      <w:proofErr w:type="spellStart"/>
      <w:r w:rsidRPr="0001236B">
        <w:rPr>
          <w:rFonts w:cs="Segoe UI"/>
        </w:rPr>
        <w:t>xyz</w:t>
      </w:r>
      <w:proofErr w:type="spellEnd"/>
      <w:r w:rsidRPr="0001236B">
        <w:rPr>
          <w:rFonts w:cs="Segoe UI"/>
        </w:rPr>
        <w:t>'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Server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field"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ABCD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list").</w:t>
      </w:r>
    </w:p>
    <w:p w14:paraId="0FC9639E" w14:textId="5681C5F1" w:rsidR="00551030" w:rsidRPr="0001236B" w:rsidRDefault="00551030" w:rsidP="001B0A74">
      <w:pPr>
        <w:numPr>
          <w:ilvl w:val="0"/>
          <w:numId w:val="7"/>
        </w:numPr>
        <w:rPr>
          <w:rFonts w:cs="Segoe UI"/>
        </w:rPr>
      </w:pP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text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(e.g.,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commands)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typed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entered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Command-Line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(e.g.,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"Enter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command: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CD</w:t>
      </w:r>
      <w:r w:rsidR="00A64EC0">
        <w:rPr>
          <w:rFonts w:cs="Segoe UI"/>
        </w:rPr>
        <w:t xml:space="preserve"> </w:t>
      </w:r>
      <w:proofErr w:type="spellStart"/>
      <w:r w:rsidRPr="0001236B">
        <w:rPr>
          <w:rFonts w:cs="Segoe UI"/>
        </w:rPr>
        <w:t>xyz</w:t>
      </w:r>
      <w:proofErr w:type="spellEnd"/>
      <w:r w:rsidRPr="0001236B">
        <w:rPr>
          <w:rFonts w:cs="Segoe UI"/>
        </w:rPr>
        <w:t>").</w:t>
      </w:r>
    </w:p>
    <w:p w14:paraId="3BFF6AC2" w14:textId="79149145" w:rsidR="00551030" w:rsidRPr="0001236B" w:rsidRDefault="00551030" w:rsidP="00A517D3">
      <w:pPr>
        <w:rPr>
          <w:rFonts w:cs="Segoe UI"/>
          <w:i/>
        </w:rPr>
      </w:pPr>
      <w:r w:rsidRPr="0001236B">
        <w:rPr>
          <w:rFonts w:cs="Segoe UI"/>
          <w:i/>
        </w:rPr>
        <w:t>Italicized</w:t>
      </w:r>
      <w:r w:rsidR="00A64EC0">
        <w:rPr>
          <w:rFonts w:cs="Segoe UI"/>
          <w:i/>
        </w:rPr>
        <w:t xml:space="preserve"> </w:t>
      </w:r>
      <w:r w:rsidRPr="0001236B">
        <w:rPr>
          <w:rFonts w:cs="Segoe UI"/>
          <w:i/>
        </w:rPr>
        <w:t>Typeface:</w:t>
      </w:r>
    </w:p>
    <w:p w14:paraId="50AF5D75" w14:textId="55B1FF36" w:rsidR="00551030" w:rsidRPr="0001236B" w:rsidRDefault="00551030" w:rsidP="001B0A74">
      <w:pPr>
        <w:numPr>
          <w:ilvl w:val="0"/>
          <w:numId w:val="8"/>
        </w:numPr>
        <w:rPr>
          <w:rFonts w:cs="Segoe UI"/>
        </w:rPr>
      </w:pPr>
      <w:r w:rsidRPr="0001236B">
        <w:rPr>
          <w:rFonts w:cs="Segoe UI"/>
        </w:rPr>
        <w:t>Emphasis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(e.g.,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must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steps).</w:t>
      </w:r>
    </w:p>
    <w:p w14:paraId="72A12831" w14:textId="3B01CAAB" w:rsidR="00551030" w:rsidRPr="0001236B" w:rsidRDefault="00551030" w:rsidP="001B0A74">
      <w:pPr>
        <w:numPr>
          <w:ilvl w:val="0"/>
          <w:numId w:val="8"/>
        </w:numPr>
        <w:rPr>
          <w:rFonts w:cs="Segoe UI"/>
        </w:rPr>
      </w:pP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reference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computer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dialogue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screen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titles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(e.g.,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Entries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dialogue…").</w:t>
      </w:r>
    </w:p>
    <w:p w14:paraId="2B8FE613" w14:textId="52FA8464" w:rsidR="00551030" w:rsidRPr="0001236B" w:rsidRDefault="00551030" w:rsidP="001B0A74">
      <w:pPr>
        <w:numPr>
          <w:ilvl w:val="0"/>
          <w:numId w:val="8"/>
        </w:numPr>
        <w:rPr>
          <w:rFonts w:cs="Segoe UI"/>
        </w:rPr>
      </w:pP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publication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titles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references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(e.g.,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"see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ABC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Installation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Guide").</w:t>
      </w:r>
      <w:r w:rsidR="00B1060B" w:rsidRPr="0001236B">
        <w:rPr>
          <w:rFonts w:cs="Segoe UI"/>
        </w:rPr>
        <w:t>Co</w:t>
      </w:r>
      <w:r w:rsidRPr="0001236B">
        <w:rPr>
          <w:rFonts w:cs="Segoe UI"/>
        </w:rPr>
        <w:t>nventions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follows:</w:t>
      </w:r>
    </w:p>
    <w:p w14:paraId="4A7A2D8F" w14:textId="633BCCAB" w:rsidR="00551030" w:rsidRPr="0001236B" w:rsidRDefault="00551030" w:rsidP="001B0A74">
      <w:pPr>
        <w:numPr>
          <w:ilvl w:val="0"/>
          <w:numId w:val="8"/>
        </w:num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first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three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digits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(prefix)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Social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Security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(SSN)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must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begin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either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"000"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"666".</w:t>
      </w:r>
    </w:p>
    <w:p w14:paraId="4C32ABCD" w14:textId="52DC7043" w:rsidR="00551030" w:rsidRPr="0001236B" w:rsidRDefault="00551030" w:rsidP="00A517D3">
      <w:pPr>
        <w:rPr>
          <w:rFonts w:cs="Segoe UI"/>
        </w:rPr>
      </w:pP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446432" w:rsidRPr="0001236B">
        <w:rPr>
          <w:rFonts w:cs="Segoe UI"/>
        </w:rPr>
        <w:t>usernames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formatted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follows: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[Application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Name]PATIENT,[N]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[Application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Name]USER,[N]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respectively,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"Application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defined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Approved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Application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Abbreviations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"N"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represents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first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incremented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entry.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example,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LSRP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446432" w:rsidRPr="0001236B">
        <w:rPr>
          <w:rFonts w:cs="Segoe UI"/>
        </w:rPr>
        <w:t>usernames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would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follows: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LSRPPATIENT</w:t>
      </w:r>
      <w:r w:rsidR="00D6550D" w:rsidRPr="0001236B">
        <w:rPr>
          <w:rFonts w:cs="Segoe UI"/>
        </w:rPr>
        <w:t>,</w:t>
      </w:r>
      <w:r w:rsidR="00A64EC0">
        <w:rPr>
          <w:rFonts w:cs="Segoe UI"/>
        </w:rPr>
        <w:t xml:space="preserve"> </w:t>
      </w:r>
      <w:r w:rsidR="00D6550D" w:rsidRPr="0001236B">
        <w:rPr>
          <w:rFonts w:cs="Segoe UI"/>
        </w:rPr>
        <w:t>ONE</w:t>
      </w:r>
      <w:r w:rsidRPr="0001236B">
        <w:rPr>
          <w:rFonts w:cs="Segoe UI"/>
        </w:rPr>
        <w:t>;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LSRPPATIENT</w:t>
      </w:r>
      <w:r w:rsidR="00D6550D" w:rsidRPr="0001236B">
        <w:rPr>
          <w:rFonts w:cs="Segoe UI"/>
        </w:rPr>
        <w:t>,</w:t>
      </w:r>
      <w:r w:rsidR="00A64EC0">
        <w:rPr>
          <w:rFonts w:cs="Segoe UI"/>
        </w:rPr>
        <w:t xml:space="preserve"> </w:t>
      </w:r>
      <w:r w:rsidR="00D6550D" w:rsidRPr="0001236B">
        <w:rPr>
          <w:rFonts w:cs="Segoe UI"/>
        </w:rPr>
        <w:t>TWO</w:t>
      </w:r>
      <w:r w:rsidRPr="0001236B">
        <w:rPr>
          <w:rFonts w:cs="Segoe UI"/>
        </w:rPr>
        <w:t>;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LSRPPATIENT</w:t>
      </w:r>
      <w:r w:rsidR="00D6550D" w:rsidRPr="0001236B">
        <w:rPr>
          <w:rFonts w:cs="Segoe UI"/>
        </w:rPr>
        <w:t>,</w:t>
      </w:r>
      <w:r w:rsidR="00A64EC0">
        <w:rPr>
          <w:rFonts w:cs="Segoe UI"/>
        </w:rPr>
        <w:t xml:space="preserve"> </w:t>
      </w:r>
      <w:r w:rsidR="00D6550D" w:rsidRPr="0001236B">
        <w:rPr>
          <w:rFonts w:cs="Segoe UI"/>
        </w:rPr>
        <w:t>THREE</w:t>
      </w:r>
      <w:r w:rsidRPr="0001236B">
        <w:rPr>
          <w:rFonts w:cs="Segoe UI"/>
        </w:rPr>
        <w:t>;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etc.</w:t>
      </w:r>
    </w:p>
    <w:p w14:paraId="456EBB67" w14:textId="35D27C74" w:rsidR="00551030" w:rsidRPr="0001236B" w:rsidRDefault="00551030" w:rsidP="008A678B">
      <w:pPr>
        <w:pStyle w:val="Heading3"/>
      </w:pPr>
      <w:bookmarkStart w:id="16" w:name="_Toc327797830"/>
      <w:bookmarkStart w:id="17" w:name="_Toc177392460"/>
      <w:r w:rsidRPr="0001236B">
        <w:t>Documentation</w:t>
      </w:r>
      <w:r w:rsidR="00A64EC0">
        <w:t xml:space="preserve"> </w:t>
      </w:r>
      <w:r w:rsidRPr="0001236B">
        <w:t>Navigation</w:t>
      </w:r>
      <w:bookmarkEnd w:id="16"/>
      <w:bookmarkEnd w:id="17"/>
    </w:p>
    <w:p w14:paraId="44183D5A" w14:textId="218708E5" w:rsidR="00551030" w:rsidRPr="0001236B" w:rsidRDefault="00551030" w:rsidP="00A517D3">
      <w:pPr>
        <w:rPr>
          <w:rFonts w:cs="Segoe UI"/>
        </w:rPr>
      </w:pPr>
      <w:r w:rsidRPr="0001236B">
        <w:rPr>
          <w:rFonts w:cs="Segoe UI"/>
        </w:rPr>
        <w:t>Document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Navigation—</w:t>
      </w:r>
      <w:r w:rsidR="00D6550D"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Microsoft®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Word's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built-in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navigation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internal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hyperlinks.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</w:t>
      </w:r>
      <w:r w:rsidR="00A64EC0">
        <w:rPr>
          <w:rFonts w:cs="Segoe UI"/>
        </w:rPr>
        <w:t xml:space="preserve"> </w:t>
      </w:r>
      <w:r w:rsidR="00D6550D" w:rsidRPr="0001236B">
        <w:rPr>
          <w:rFonts w:cs="Segoe UI"/>
          <w:b/>
        </w:rPr>
        <w:t>back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D6550D" w:rsidRPr="0001236B">
        <w:rPr>
          <w:rFonts w:cs="Segoe UI"/>
          <w:b/>
        </w:rPr>
        <w:t>forward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navigation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buttons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toolbar,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following:</w:t>
      </w:r>
    </w:p>
    <w:p w14:paraId="70F684DA" w14:textId="26DE28EF" w:rsidR="00315FCF" w:rsidRPr="0001236B" w:rsidRDefault="00315FCF" w:rsidP="001B0A74">
      <w:pPr>
        <w:numPr>
          <w:ilvl w:val="0"/>
          <w:numId w:val="9"/>
        </w:numPr>
        <w:rPr>
          <w:rFonts w:cs="Segoe UI"/>
        </w:rPr>
      </w:pPr>
      <w:r w:rsidRPr="0001236B">
        <w:rPr>
          <w:rFonts w:cs="Segoe UI"/>
        </w:rPr>
        <w:t>Right-click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anywhere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customizable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Toolbar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Word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2007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Ribbon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section).</w:t>
      </w:r>
    </w:p>
    <w:p w14:paraId="3C539343" w14:textId="6D04C0CC" w:rsidR="00551030" w:rsidRPr="0001236B" w:rsidRDefault="00551030" w:rsidP="001B0A74">
      <w:pPr>
        <w:numPr>
          <w:ilvl w:val="0"/>
          <w:numId w:val="9"/>
        </w:numPr>
        <w:rPr>
          <w:rFonts w:cs="Segoe UI"/>
        </w:rPr>
      </w:pPr>
      <w:r w:rsidRPr="0001236B">
        <w:rPr>
          <w:rFonts w:cs="Segoe UI"/>
        </w:rPr>
        <w:t>Select</w:t>
      </w:r>
      <w:r w:rsidR="00A64EC0">
        <w:rPr>
          <w:rFonts w:cs="Segoe UI"/>
        </w:rPr>
        <w:t xml:space="preserve"> </w:t>
      </w:r>
      <w:r w:rsidRPr="0001236B">
        <w:rPr>
          <w:rFonts w:cs="Segoe UI"/>
          <w:b/>
        </w:rPr>
        <w:t>Customize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Quick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Access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Toolbar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secondary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menu.</w:t>
      </w:r>
    </w:p>
    <w:p w14:paraId="6D4532C0" w14:textId="373BFC70" w:rsidR="00551030" w:rsidRPr="0001236B" w:rsidRDefault="00551030" w:rsidP="001B0A74">
      <w:pPr>
        <w:numPr>
          <w:ilvl w:val="0"/>
          <w:numId w:val="9"/>
        </w:numPr>
        <w:rPr>
          <w:rFonts w:cs="Segoe UI"/>
        </w:rPr>
      </w:pPr>
      <w:r w:rsidRPr="0001236B">
        <w:rPr>
          <w:rFonts w:cs="Segoe UI"/>
        </w:rPr>
        <w:t>Press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dropdown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arrow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commands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from:"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box.</w:t>
      </w:r>
    </w:p>
    <w:p w14:paraId="12B8DF8C" w14:textId="4776945E" w:rsidR="00551030" w:rsidRPr="0001236B" w:rsidRDefault="00551030" w:rsidP="001B0A74">
      <w:pPr>
        <w:numPr>
          <w:ilvl w:val="0"/>
          <w:numId w:val="9"/>
        </w:numPr>
        <w:rPr>
          <w:rFonts w:cs="Segoe UI"/>
        </w:rPr>
      </w:pPr>
      <w:r w:rsidRPr="0001236B">
        <w:rPr>
          <w:rFonts w:cs="Segoe UI"/>
        </w:rPr>
        <w:t>Select</w:t>
      </w:r>
      <w:r w:rsidR="00A64EC0">
        <w:rPr>
          <w:rFonts w:cs="Segoe UI"/>
        </w:rPr>
        <w:t xml:space="preserve"> </w:t>
      </w:r>
      <w:r w:rsidRPr="0001236B">
        <w:rPr>
          <w:rFonts w:cs="Segoe UI"/>
          <w:b/>
        </w:rPr>
        <w:t>All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Commands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list.</w:t>
      </w:r>
    </w:p>
    <w:p w14:paraId="5964B1A2" w14:textId="2CF757AD" w:rsidR="00551030" w:rsidRPr="0001236B" w:rsidRDefault="00551030" w:rsidP="001B0A74">
      <w:pPr>
        <w:numPr>
          <w:ilvl w:val="0"/>
          <w:numId w:val="9"/>
        </w:numPr>
        <w:rPr>
          <w:rFonts w:cs="Segoe UI"/>
        </w:rPr>
      </w:pPr>
      <w:r w:rsidRPr="0001236B">
        <w:rPr>
          <w:rFonts w:cs="Segoe UI"/>
        </w:rPr>
        <w:lastRenderedPageBreak/>
        <w:t>Scroll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through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command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left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column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until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  <w:b/>
        </w:rPr>
        <w:t>Back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command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(green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circle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arrow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pointing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left).</w:t>
      </w:r>
    </w:p>
    <w:p w14:paraId="06FF8167" w14:textId="76E59404" w:rsidR="00551030" w:rsidRPr="0001236B" w:rsidRDefault="00551030" w:rsidP="001B0A74">
      <w:pPr>
        <w:numPr>
          <w:ilvl w:val="0"/>
          <w:numId w:val="9"/>
        </w:numPr>
        <w:rPr>
          <w:rFonts w:cs="Segoe UI"/>
        </w:rPr>
      </w:pPr>
      <w:r w:rsidRPr="0001236B">
        <w:rPr>
          <w:rFonts w:cs="Segoe UI"/>
        </w:rPr>
        <w:t>Click/Highlight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  <w:b/>
        </w:rPr>
        <w:t>Back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command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press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  <w:b/>
        </w:rPr>
        <w:t>Add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button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customized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toolbar.</w:t>
      </w:r>
    </w:p>
    <w:p w14:paraId="1313EEF7" w14:textId="0ACFE8E4" w:rsidR="00551030" w:rsidRPr="0001236B" w:rsidRDefault="00551030" w:rsidP="001B0A74">
      <w:pPr>
        <w:numPr>
          <w:ilvl w:val="0"/>
          <w:numId w:val="9"/>
        </w:numPr>
        <w:rPr>
          <w:rFonts w:cs="Segoe UI"/>
        </w:rPr>
      </w:pPr>
      <w:r w:rsidRPr="0001236B">
        <w:rPr>
          <w:rFonts w:cs="Segoe UI"/>
        </w:rPr>
        <w:t>Scroll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through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command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left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column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until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  <w:b/>
        </w:rPr>
        <w:t>Forward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command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(green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circle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arrow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pointing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right).</w:t>
      </w:r>
    </w:p>
    <w:p w14:paraId="7EC32316" w14:textId="75D9EE8A" w:rsidR="00551030" w:rsidRPr="0001236B" w:rsidRDefault="00551030" w:rsidP="001B0A74">
      <w:pPr>
        <w:numPr>
          <w:ilvl w:val="0"/>
          <w:numId w:val="9"/>
        </w:numPr>
        <w:rPr>
          <w:rFonts w:cs="Segoe UI"/>
        </w:rPr>
      </w:pPr>
      <w:r w:rsidRPr="0001236B">
        <w:rPr>
          <w:rFonts w:cs="Segoe UI"/>
        </w:rPr>
        <w:t>Click/Highlight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  <w:b/>
        </w:rPr>
        <w:t>Forward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command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press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  <w:b/>
        </w:rPr>
        <w:t>Add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button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customized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toolbar.</w:t>
      </w:r>
    </w:p>
    <w:p w14:paraId="1F260D63" w14:textId="72FEFFF4" w:rsidR="00551030" w:rsidRPr="0001236B" w:rsidRDefault="00551030" w:rsidP="001B0A74">
      <w:pPr>
        <w:numPr>
          <w:ilvl w:val="0"/>
          <w:numId w:val="9"/>
        </w:numPr>
        <w:rPr>
          <w:rFonts w:cs="Segoe UI"/>
        </w:rPr>
      </w:pPr>
      <w:r w:rsidRPr="0001236B">
        <w:rPr>
          <w:rFonts w:cs="Segoe UI"/>
        </w:rPr>
        <w:t>Press</w:t>
      </w:r>
      <w:r w:rsidR="00A64EC0">
        <w:rPr>
          <w:rFonts w:cs="Segoe UI"/>
        </w:rPr>
        <w:t xml:space="preserve"> </w:t>
      </w:r>
      <w:r w:rsidRPr="0001236B">
        <w:rPr>
          <w:rFonts w:cs="Segoe UI"/>
          <w:b/>
        </w:rPr>
        <w:t>OK</w:t>
      </w:r>
      <w:r w:rsidRPr="0001236B">
        <w:rPr>
          <w:rFonts w:cs="Segoe UI"/>
        </w:rPr>
        <w:t>.</w:t>
      </w:r>
    </w:p>
    <w:p w14:paraId="11DC5553" w14:textId="73B5DA54" w:rsidR="00551030" w:rsidRPr="0001236B" w:rsidRDefault="00551030" w:rsidP="005D2351">
      <w:pPr>
        <w:spacing w:before="0" w:after="0"/>
        <w:rPr>
          <w:rFonts w:cs="Segoe UI"/>
        </w:rPr>
      </w:pP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these</w:t>
      </w:r>
      <w:r w:rsidR="00A64EC0">
        <w:rPr>
          <w:rFonts w:cs="Segoe UI"/>
        </w:rPr>
        <w:t xml:space="preserve"> </w:t>
      </w:r>
      <w:r w:rsidRPr="0001236B">
        <w:rPr>
          <w:rFonts w:cs="Segoe UI"/>
          <w:b/>
        </w:rPr>
        <w:t>Back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  <w:b/>
        </w:rPr>
        <w:t>Forward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command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buttons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Toolbar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navigate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back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Word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clicking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hyperlinks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document.</w:t>
      </w:r>
    </w:p>
    <w:p w14:paraId="4D71610B" w14:textId="77777777" w:rsidR="00551030" w:rsidRPr="0001236B" w:rsidRDefault="00551030" w:rsidP="008A678B">
      <w:pPr>
        <w:pStyle w:val="Heading3"/>
      </w:pPr>
      <w:bookmarkStart w:id="18" w:name="_Toc327797831"/>
      <w:bookmarkStart w:id="19" w:name="_Toc177392461"/>
      <w:r w:rsidRPr="0001236B">
        <w:t>Assumptions</w:t>
      </w:r>
      <w:bookmarkEnd w:id="18"/>
      <w:bookmarkEnd w:id="19"/>
    </w:p>
    <w:p w14:paraId="11A4C2E8" w14:textId="6A4B5EA7" w:rsidR="00891DA8" w:rsidRPr="0001236B" w:rsidRDefault="003D45F1" w:rsidP="00EC52EF">
      <w:pPr>
        <w:pStyle w:val="BodyText"/>
        <w:spacing w:before="0" w:after="0"/>
        <w:rPr>
          <w:rFonts w:cs="Segoe UI"/>
          <w:lang w:val="en-US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Outputs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applications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described</w:t>
      </w:r>
      <w:r w:rsidR="00A64EC0">
        <w:rPr>
          <w:rFonts w:cs="Segoe UI"/>
        </w:rPr>
        <w:t xml:space="preserve"> </w:t>
      </w:r>
      <w:r w:rsidR="00A34CFB" w:rsidRPr="0001236B">
        <w:rPr>
          <w:rFonts w:cs="Segoe UI"/>
        </w:rPr>
        <w:t>equips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tools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produce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variety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scheduling-related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pertinent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procedures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ups.</w:t>
      </w:r>
      <w:r w:rsidR="00A64EC0">
        <w:rPr>
          <w:rFonts w:cs="Segoe UI"/>
        </w:rPr>
        <w:t xml:space="preserve"> </w:t>
      </w:r>
    </w:p>
    <w:p w14:paraId="4588500A" w14:textId="25CED279" w:rsidR="00035378" w:rsidRPr="0001236B" w:rsidRDefault="00035378" w:rsidP="008A678B">
      <w:pPr>
        <w:pStyle w:val="Heading3"/>
      </w:pPr>
      <w:bookmarkStart w:id="20" w:name="_Toc326328460"/>
      <w:bookmarkStart w:id="21" w:name="_Toc177392462"/>
      <w:r w:rsidRPr="0001236B">
        <w:t>How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Use</w:t>
      </w:r>
      <w:r w:rsidR="00A64EC0">
        <w:t xml:space="preserve"> </w:t>
      </w:r>
      <w:r w:rsidRPr="0001236B">
        <w:t>this</w:t>
      </w:r>
      <w:r w:rsidR="00A64EC0">
        <w:t xml:space="preserve"> </w:t>
      </w:r>
      <w:r w:rsidRPr="0001236B">
        <w:t>Manual</w:t>
      </w:r>
      <w:bookmarkEnd w:id="20"/>
      <w:bookmarkEnd w:id="21"/>
    </w:p>
    <w:p w14:paraId="19737C5B" w14:textId="427252DB" w:rsidR="00035378" w:rsidRPr="0001236B" w:rsidRDefault="00035378" w:rsidP="00A517D3">
      <w:pPr>
        <w:rPr>
          <w:rFonts w:cs="Segoe UI"/>
        </w:rPr>
      </w:pPr>
      <w:r w:rsidRPr="0001236B">
        <w:rPr>
          <w:rFonts w:cs="Segoe UI"/>
        </w:rPr>
        <w:t>Th</w:t>
      </w:r>
      <w:r w:rsidR="007A5809"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Adobe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Acrobat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PDF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(portable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format)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files.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Acrobat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Reader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view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Acrobat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Reader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loaded,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proofErr w:type="spellStart"/>
      <w:r w:rsidR="0068530E" w:rsidRPr="0001236B">
        <w:rPr>
          <w:rFonts w:cs="Segoe UI"/>
        </w:rPr>
        <w:t>VistA</w:t>
      </w:r>
      <w:proofErr w:type="spell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Home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“Viewers”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Directory.</w:t>
      </w:r>
    </w:p>
    <w:p w14:paraId="7E767809" w14:textId="2463E14A" w:rsidR="00035378" w:rsidRPr="0001236B" w:rsidRDefault="00035378" w:rsidP="00A517D3">
      <w:pPr>
        <w:rPr>
          <w:rFonts w:cs="Segoe UI"/>
        </w:rPr>
      </w:pPr>
      <w:r w:rsidRPr="0001236B">
        <w:rPr>
          <w:rFonts w:cs="Segoe UI"/>
        </w:rPr>
        <w:t>Once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file,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click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desired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contents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left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side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screen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file.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Click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“Print”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icon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desired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click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“OK”.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contains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menu,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brief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description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contained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therein,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documentation.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gives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detailed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description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contains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instructions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related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option.</w:t>
      </w:r>
    </w:p>
    <w:p w14:paraId="59AEC622" w14:textId="7773CE33" w:rsidR="00035378" w:rsidRPr="0001236B" w:rsidRDefault="00035378" w:rsidP="008A678B">
      <w:pPr>
        <w:pStyle w:val="Heading3"/>
      </w:pPr>
      <w:bookmarkStart w:id="22" w:name="_Toc326328461"/>
      <w:bookmarkStart w:id="23" w:name="_Toc177392463"/>
      <w:r w:rsidRPr="0001236B">
        <w:t>On-line</w:t>
      </w:r>
      <w:r w:rsidR="00A64EC0">
        <w:t xml:space="preserve"> </w:t>
      </w:r>
      <w:r w:rsidRPr="0001236B">
        <w:t>Help</w:t>
      </w:r>
      <w:r w:rsidR="00A64EC0">
        <w:t xml:space="preserve"> </w:t>
      </w:r>
      <w:r w:rsidRPr="0001236B">
        <w:t>System</w:t>
      </w:r>
      <w:bookmarkEnd w:id="22"/>
      <w:bookmarkEnd w:id="23"/>
    </w:p>
    <w:p w14:paraId="20F3FA58" w14:textId="061EC250" w:rsidR="00035378" w:rsidRPr="0001236B" w:rsidRDefault="00035378" w:rsidP="00A517D3">
      <w:pPr>
        <w:rPr>
          <w:rFonts w:cs="Segoe UI"/>
        </w:rPr>
      </w:pP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response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usually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HELP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message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HELP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messages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acceptable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responses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requirements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instruction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respond.</w:t>
      </w:r>
    </w:p>
    <w:p w14:paraId="4AD7BC56" w14:textId="1B1D7F0D" w:rsidR="00035378" w:rsidRPr="0001236B" w:rsidRDefault="00035378" w:rsidP="00A517D3">
      <w:pPr>
        <w:rPr>
          <w:rFonts w:cs="Segoe UI"/>
        </w:rPr>
      </w:pP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HELP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message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requested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typing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"?"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"??".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HELP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message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appear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under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repeated.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example,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perhaps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</w:t>
      </w:r>
    </w:p>
    <w:p w14:paraId="51611C30" w14:textId="26DC5E75" w:rsidR="00035378" w:rsidRPr="0001236B" w:rsidRDefault="00035378" w:rsidP="00A36353">
      <w:pPr>
        <w:ind w:left="720"/>
        <w:rPr>
          <w:rFonts w:cs="Segoe UI"/>
        </w:rPr>
      </w:pPr>
      <w:r w:rsidRPr="0001236B">
        <w:rPr>
          <w:rFonts w:cs="Segoe UI"/>
        </w:rPr>
        <w:lastRenderedPageBreak/>
        <w:t>Sort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TREATING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SPECIALTY:</w:t>
      </w:r>
    </w:p>
    <w:p w14:paraId="15833B53" w14:textId="164AB647" w:rsidR="00035378" w:rsidRPr="0001236B" w:rsidRDefault="00035378" w:rsidP="00A517D3">
      <w:pPr>
        <w:rPr>
          <w:rFonts w:cs="Segoe UI"/>
        </w:rPr>
      </w:pP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assistance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answer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"?"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HELP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message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would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appear.</w:t>
      </w:r>
    </w:p>
    <w:p w14:paraId="6687A97B" w14:textId="61580272" w:rsidR="00035378" w:rsidRPr="0001236B" w:rsidRDefault="00035378" w:rsidP="00A36353">
      <w:pPr>
        <w:ind w:left="720"/>
        <w:rPr>
          <w:rFonts w:cs="Segoe UI"/>
        </w:rPr>
      </w:pPr>
      <w:r w:rsidRPr="0001236B">
        <w:rPr>
          <w:rFonts w:cs="Segoe UI"/>
        </w:rPr>
        <w:t>Sort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TREATING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SPECIALTY</w:t>
      </w:r>
      <w:r w:rsidR="00301EC2" w:rsidRPr="0001236B">
        <w:rPr>
          <w:rFonts w:cs="Segoe UI"/>
        </w:rPr>
        <w:t>:</w:t>
      </w:r>
    </w:p>
    <w:p w14:paraId="7D7DB4B6" w14:textId="4F680D3A" w:rsidR="00035378" w:rsidRPr="0001236B" w:rsidRDefault="00035378" w:rsidP="00A517D3">
      <w:pPr>
        <w:rPr>
          <w:rFonts w:cs="Segoe UI"/>
        </w:rPr>
      </w:pP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FROM:</w:t>
      </w:r>
    </w:p>
    <w:p w14:paraId="5A8AB2EF" w14:textId="77777777" w:rsidR="00035378" w:rsidRPr="0001236B" w:rsidRDefault="00035378" w:rsidP="001B0A74">
      <w:pPr>
        <w:numPr>
          <w:ilvl w:val="0"/>
          <w:numId w:val="10"/>
        </w:numPr>
        <w:rPr>
          <w:rFonts w:cs="Segoe UI"/>
        </w:rPr>
      </w:pPr>
      <w:r w:rsidRPr="0001236B">
        <w:rPr>
          <w:rFonts w:cs="Segoe UI"/>
        </w:rPr>
        <w:t>SURGERY</w:t>
      </w:r>
    </w:p>
    <w:p w14:paraId="15FF6EBE" w14:textId="77777777" w:rsidR="00035378" w:rsidRPr="0001236B" w:rsidRDefault="00035378" w:rsidP="001B0A74">
      <w:pPr>
        <w:numPr>
          <w:ilvl w:val="0"/>
          <w:numId w:val="10"/>
        </w:numPr>
        <w:rPr>
          <w:rFonts w:cs="Segoe UI"/>
        </w:rPr>
      </w:pPr>
      <w:r w:rsidRPr="0001236B">
        <w:rPr>
          <w:rFonts w:cs="Segoe UI"/>
        </w:rPr>
        <w:t>CARDIOLOGY</w:t>
      </w:r>
    </w:p>
    <w:p w14:paraId="0348226E" w14:textId="04EEEF1C" w:rsidR="00035378" w:rsidRPr="0001236B" w:rsidRDefault="00035378" w:rsidP="001B0A74">
      <w:pPr>
        <w:numPr>
          <w:ilvl w:val="0"/>
          <w:numId w:val="10"/>
        </w:numPr>
        <w:rPr>
          <w:rFonts w:cs="Segoe UI"/>
        </w:rPr>
      </w:pPr>
      <w:r w:rsidRPr="0001236B">
        <w:rPr>
          <w:rFonts w:cs="Segoe UI"/>
        </w:rPr>
        <w:t>12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PSYCHIATRY</w:t>
      </w:r>
    </w:p>
    <w:p w14:paraId="015D7A4E" w14:textId="579FC8FD" w:rsidR="00035378" w:rsidRPr="0001236B" w:rsidRDefault="00035378" w:rsidP="00A517D3">
      <w:pPr>
        <w:rPr>
          <w:rFonts w:cs="Segoe UI"/>
        </w:rPr>
      </w:pPr>
      <w:r w:rsidRPr="0001236B">
        <w:rPr>
          <w:rFonts w:cs="Segoe UI"/>
        </w:rPr>
        <w:t>Sort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TREATING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SPECIALTY:</w:t>
      </w:r>
    </w:p>
    <w:p w14:paraId="60EB60BB" w14:textId="559B890D" w:rsidR="00035378" w:rsidRPr="0001236B" w:rsidRDefault="00035378" w:rsidP="00A02E59">
      <w:pPr>
        <w:spacing w:before="0" w:after="0"/>
        <w:rPr>
          <w:rFonts w:cs="Segoe UI"/>
        </w:rPr>
      </w:pP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system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possible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answers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choices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appear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system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usually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accept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HELP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message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every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"?"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"??"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HELP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message,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system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repeat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prompt.</w:t>
      </w:r>
    </w:p>
    <w:p w14:paraId="6AFB1FF1" w14:textId="6168EB3D" w:rsidR="00551030" w:rsidRPr="0001236B" w:rsidRDefault="00551030" w:rsidP="008A678B">
      <w:pPr>
        <w:pStyle w:val="Heading3"/>
      </w:pPr>
      <w:bookmarkStart w:id="24" w:name="_Toc327797832"/>
      <w:bookmarkStart w:id="25" w:name="_Toc177392464"/>
      <w:r w:rsidRPr="0001236B">
        <w:t>Definitions,</w:t>
      </w:r>
      <w:r w:rsidR="00A64EC0">
        <w:t xml:space="preserve"> </w:t>
      </w:r>
      <w:r w:rsidRPr="0001236B">
        <w:t>Acronyms,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Abbreviations</w:t>
      </w:r>
      <w:bookmarkEnd w:id="24"/>
      <w:bookmarkEnd w:id="25"/>
    </w:p>
    <w:p w14:paraId="3F0560C1" w14:textId="465CDA45" w:rsidR="00551030" w:rsidRPr="0001236B" w:rsidRDefault="00551030" w:rsidP="00A517D3">
      <w:pPr>
        <w:rPr>
          <w:rFonts w:cs="Segoe UI"/>
        </w:rPr>
      </w:pPr>
      <w:r w:rsidRPr="0001236B">
        <w:rPr>
          <w:rFonts w:cs="Segoe UI"/>
        </w:rPr>
        <w:t>Acronyms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at:</w:t>
      </w:r>
    </w:p>
    <w:p w14:paraId="4C5D9DDC" w14:textId="7C8C13B5" w:rsidR="00551030" w:rsidRPr="0001236B" w:rsidRDefault="007B0006" w:rsidP="001B0A74">
      <w:pPr>
        <w:numPr>
          <w:ilvl w:val="0"/>
          <w:numId w:val="11"/>
        </w:numPr>
        <w:rPr>
          <w:rFonts w:cs="Segoe UI"/>
        </w:rPr>
      </w:pPr>
      <w:r w:rsidRPr="0001236B">
        <w:rPr>
          <w:rFonts w:cs="Segoe UI"/>
        </w:rPr>
        <w:t>Refer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link</w:t>
      </w:r>
      <w:r w:rsidR="00A64EC0">
        <w:rPr>
          <w:rFonts w:cs="Segoe UI"/>
        </w:rPr>
        <w:t xml:space="preserve"> </w:t>
      </w:r>
      <w:hyperlink r:id="rId20" w:tooltip="Acronyms " w:history="1">
        <w:r w:rsidR="00F12B03" w:rsidRPr="0001236B">
          <w:rPr>
            <w:rFonts w:cs="Segoe UI"/>
          </w:rPr>
          <w:t>REDACTED</w:t>
        </w:r>
      </w:hyperlink>
    </w:p>
    <w:p w14:paraId="3E7DE148" w14:textId="53C68F44" w:rsidR="009F1916" w:rsidRPr="0001236B" w:rsidRDefault="007B0006" w:rsidP="00B9556E">
      <w:pPr>
        <w:numPr>
          <w:ilvl w:val="0"/>
          <w:numId w:val="11"/>
        </w:numPr>
        <w:rPr>
          <w:rFonts w:cs="Segoe UI"/>
        </w:rPr>
      </w:pPr>
      <w:r w:rsidRPr="0001236B">
        <w:rPr>
          <w:rFonts w:cs="Segoe UI"/>
        </w:rPr>
        <w:t>Refer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link</w:t>
      </w:r>
      <w:r w:rsidR="00A64EC0">
        <w:rPr>
          <w:rFonts w:cs="Segoe UI"/>
        </w:rPr>
        <w:t xml:space="preserve"> </w:t>
      </w:r>
      <w:r w:rsidR="00F12B03" w:rsidRPr="0001236B">
        <w:rPr>
          <w:rFonts w:cs="Segoe UI"/>
        </w:rPr>
        <w:t>REDACTED</w:t>
      </w:r>
    </w:p>
    <w:p w14:paraId="7E385142" w14:textId="50BC5041" w:rsidR="005D2351" w:rsidRPr="0001236B" w:rsidRDefault="005D2351" w:rsidP="008A678B">
      <w:pPr>
        <w:pStyle w:val="Heading2"/>
      </w:pPr>
      <w:bookmarkStart w:id="26" w:name="_Toc177392465"/>
      <w:r w:rsidRPr="0001236B">
        <w:t>Documentation</w:t>
      </w:r>
      <w:r w:rsidR="00A64EC0">
        <w:t xml:space="preserve"> </w:t>
      </w:r>
      <w:r w:rsidRPr="0001236B">
        <w:t>Website</w:t>
      </w:r>
      <w:r w:rsidR="00A64EC0">
        <w:t xml:space="preserve"> </w:t>
      </w:r>
      <w:r w:rsidRPr="0001236B">
        <w:t>Locations</w:t>
      </w:r>
      <w:bookmarkEnd w:id="26"/>
    </w:p>
    <w:tbl>
      <w:tblPr>
        <w:tblW w:w="0" w:type="auto"/>
        <w:tblInd w:w="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600"/>
        <w:gridCol w:w="2610"/>
      </w:tblGrid>
      <w:tr w:rsidR="005D2351" w:rsidRPr="00A64EC0" w14:paraId="72D16C8A" w14:textId="77777777" w:rsidTr="00A64EC0">
        <w:tc>
          <w:tcPr>
            <w:tcW w:w="2970" w:type="dxa"/>
            <w:shd w:val="clear" w:color="auto" w:fill="DBDBDB" w:themeFill="accent3" w:themeFillTint="66"/>
          </w:tcPr>
          <w:p w14:paraId="51924377" w14:textId="77777777" w:rsidR="005D2351" w:rsidRPr="00A64EC0" w:rsidRDefault="005D2351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bookmarkStart w:id="27" w:name="_Hlk177395429"/>
            <w:r w:rsidRPr="00A64EC0">
              <w:rPr>
                <w:rFonts w:cs="Segoe UI"/>
                <w:b/>
                <w:bCs/>
                <w:sz w:val="22"/>
                <w:szCs w:val="22"/>
              </w:rPr>
              <w:t>SITE</w:t>
            </w:r>
          </w:p>
        </w:tc>
        <w:tc>
          <w:tcPr>
            <w:tcW w:w="3600" w:type="dxa"/>
            <w:shd w:val="clear" w:color="auto" w:fill="DBDBDB" w:themeFill="accent3" w:themeFillTint="66"/>
          </w:tcPr>
          <w:p w14:paraId="73331B0C" w14:textId="77777777" w:rsidR="005D2351" w:rsidRPr="00A64EC0" w:rsidRDefault="005D2351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A64EC0">
              <w:rPr>
                <w:rFonts w:cs="Segoe UI"/>
                <w:b/>
                <w:bCs/>
                <w:sz w:val="22"/>
                <w:szCs w:val="22"/>
              </w:rPr>
              <w:t>URL</w:t>
            </w:r>
          </w:p>
        </w:tc>
        <w:tc>
          <w:tcPr>
            <w:tcW w:w="2610" w:type="dxa"/>
            <w:shd w:val="clear" w:color="auto" w:fill="DBDBDB" w:themeFill="accent3" w:themeFillTint="66"/>
          </w:tcPr>
          <w:p w14:paraId="0AA18E01" w14:textId="77777777" w:rsidR="005D2351" w:rsidRPr="00A64EC0" w:rsidRDefault="005D2351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A64EC0">
              <w:rPr>
                <w:rFonts w:cs="Segoe UI"/>
                <w:b/>
                <w:bCs/>
                <w:sz w:val="22"/>
                <w:szCs w:val="22"/>
              </w:rPr>
              <w:t>DESCRIPTION</w:t>
            </w:r>
          </w:p>
        </w:tc>
      </w:tr>
      <w:tr w:rsidR="005D2351" w:rsidRPr="00A64EC0" w14:paraId="27898392" w14:textId="77777777" w:rsidTr="009F1916">
        <w:tc>
          <w:tcPr>
            <w:tcW w:w="2970" w:type="dxa"/>
          </w:tcPr>
          <w:p w14:paraId="673DE277" w14:textId="232CEB77" w:rsidR="005D2351" w:rsidRPr="00A64EC0" w:rsidRDefault="005D2351" w:rsidP="009F1916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National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Reminders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site</w:t>
            </w:r>
          </w:p>
        </w:tc>
        <w:tc>
          <w:tcPr>
            <w:tcW w:w="3600" w:type="dxa"/>
          </w:tcPr>
          <w:p w14:paraId="4C25E4A5" w14:textId="77777777" w:rsidR="005D2351" w:rsidRPr="00A64EC0" w:rsidRDefault="00000000" w:rsidP="009F1916">
            <w:pPr>
              <w:rPr>
                <w:rFonts w:cs="Segoe UI"/>
                <w:sz w:val="22"/>
                <w:szCs w:val="22"/>
                <w:u w:val="single"/>
              </w:rPr>
            </w:pPr>
            <w:hyperlink r:id="rId21" w:tooltip="National Clinical Reminders site" w:history="1">
              <w:r w:rsidR="005D2351" w:rsidRPr="00A64EC0">
                <w:rPr>
                  <w:rFonts w:cs="Segoe UI"/>
                  <w:sz w:val="22"/>
                  <w:szCs w:val="22"/>
                  <w:u w:val="single"/>
                </w:rPr>
                <w:t>http://VistA.med.va.gov/reminders</w:t>
              </w:r>
            </w:hyperlink>
          </w:p>
          <w:p w14:paraId="64C1599E" w14:textId="77777777" w:rsidR="005D2351" w:rsidRPr="00A64EC0" w:rsidRDefault="005D2351" w:rsidP="009F1916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897EDC5" w14:textId="41E62032" w:rsidR="005D2351" w:rsidRPr="00A64EC0" w:rsidRDefault="005D2351" w:rsidP="009F1916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Contains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manuals,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PowerPoint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presentations,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other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about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Reminders</w:t>
            </w:r>
          </w:p>
        </w:tc>
      </w:tr>
      <w:tr w:rsidR="005D2351" w:rsidRPr="00A64EC0" w14:paraId="4E449E37" w14:textId="77777777" w:rsidTr="009F1916">
        <w:tc>
          <w:tcPr>
            <w:tcW w:w="2970" w:type="dxa"/>
          </w:tcPr>
          <w:p w14:paraId="61894C2F" w14:textId="55E99526" w:rsidR="005D2351" w:rsidRPr="00A64EC0" w:rsidRDefault="005D2351" w:rsidP="009F1916">
            <w:pPr>
              <w:rPr>
                <w:rFonts w:cs="Segoe UI"/>
                <w:sz w:val="22"/>
                <w:szCs w:val="22"/>
              </w:rPr>
            </w:pPr>
            <w:proofErr w:type="spellStart"/>
            <w:r w:rsidRPr="00A64EC0">
              <w:rPr>
                <w:rFonts w:cs="Segoe UI"/>
                <w:sz w:val="22"/>
                <w:szCs w:val="22"/>
              </w:rPr>
              <w:t>VistA</w:t>
            </w:r>
            <w:proofErr w:type="spell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Document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Library</w:t>
            </w:r>
          </w:p>
        </w:tc>
        <w:tc>
          <w:tcPr>
            <w:tcW w:w="3600" w:type="dxa"/>
          </w:tcPr>
          <w:p w14:paraId="6B3C803D" w14:textId="45C27267" w:rsidR="005D2351" w:rsidRPr="00A64EC0" w:rsidRDefault="00000000" w:rsidP="009F1916">
            <w:pPr>
              <w:rPr>
                <w:rFonts w:cs="Segoe UI"/>
                <w:sz w:val="22"/>
                <w:szCs w:val="22"/>
              </w:rPr>
            </w:pPr>
            <w:hyperlink r:id="rId22" w:tooltip="VistA Document Library" w:history="1">
              <w:r w:rsidR="005D2351" w:rsidRPr="00A64EC0">
                <w:rPr>
                  <w:rFonts w:cs="Segoe UI"/>
                  <w:sz w:val="22"/>
                  <w:szCs w:val="22"/>
                  <w:u w:val="single"/>
                </w:rPr>
                <w:t>http://www.va.gov/vdl/</w:t>
              </w:r>
            </w:hyperlink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0B1083D9" w14:textId="77777777" w:rsidR="005D2351" w:rsidRPr="00A64EC0" w:rsidRDefault="005D2351" w:rsidP="009F1916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39ECDAA" w14:textId="752DDA59" w:rsidR="005D2351" w:rsidRPr="00A64EC0" w:rsidRDefault="005D2351" w:rsidP="009F1916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Contains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manuals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related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applications.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</w:tc>
      </w:tr>
      <w:bookmarkEnd w:id="27"/>
    </w:tbl>
    <w:p w14:paraId="13CB1BAF" w14:textId="5AD39F43" w:rsidR="00551030" w:rsidRPr="0001236B" w:rsidRDefault="005152C2" w:rsidP="008A678B">
      <w:pPr>
        <w:pStyle w:val="Heading2"/>
      </w:pPr>
      <w:r w:rsidRPr="0001236B">
        <w:rPr>
          <w:rFonts w:eastAsia="Batang"/>
          <w:sz w:val="24"/>
          <w:szCs w:val="24"/>
          <w:lang w:eastAsia="ko-KR"/>
        </w:rPr>
        <w:br w:type="page"/>
      </w:r>
      <w:bookmarkStart w:id="28" w:name="_Toc177392466"/>
      <w:r w:rsidR="00F63B27" w:rsidRPr="0001236B">
        <w:lastRenderedPageBreak/>
        <w:t>Related</w:t>
      </w:r>
      <w:r w:rsidR="00A64EC0">
        <w:t xml:space="preserve"> </w:t>
      </w:r>
      <w:r w:rsidR="00F63B27" w:rsidRPr="0001236B">
        <w:t>Manuals</w:t>
      </w:r>
      <w:bookmarkEnd w:id="28"/>
    </w:p>
    <w:tbl>
      <w:tblPr>
        <w:tblW w:w="4796" w:type="pct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965"/>
        <w:gridCol w:w="3179"/>
        <w:gridCol w:w="2815"/>
      </w:tblGrid>
      <w:tr w:rsidR="009C452D" w:rsidRPr="00A64EC0" w14:paraId="4F510D8E" w14:textId="77777777" w:rsidTr="00A64EC0">
        <w:tc>
          <w:tcPr>
            <w:tcW w:w="1655" w:type="pct"/>
            <w:shd w:val="clear" w:color="auto" w:fill="DBDBDB" w:themeFill="accent3" w:themeFillTint="66"/>
            <w:vAlign w:val="center"/>
          </w:tcPr>
          <w:p w14:paraId="65882533" w14:textId="591002ED" w:rsidR="009C452D" w:rsidRPr="00A64EC0" w:rsidRDefault="009C452D" w:rsidP="00A64EC0">
            <w:pPr>
              <w:spacing w:before="0" w:after="0"/>
              <w:rPr>
                <w:rFonts w:cs="Segoe UI"/>
                <w:b/>
                <w:bCs/>
                <w:sz w:val="22"/>
                <w:szCs w:val="22"/>
              </w:rPr>
            </w:pPr>
            <w:bookmarkStart w:id="29" w:name="_Hlk177395430"/>
            <w:r w:rsidRPr="00A64EC0">
              <w:rPr>
                <w:rFonts w:cs="Segoe UI"/>
                <w:b/>
                <w:bCs/>
                <w:sz w:val="22"/>
                <w:szCs w:val="22"/>
              </w:rPr>
              <w:t>DOCUMENTATION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774" w:type="pct"/>
            <w:shd w:val="clear" w:color="auto" w:fill="DBDBDB" w:themeFill="accent3" w:themeFillTint="66"/>
            <w:vAlign w:val="center"/>
          </w:tcPr>
          <w:p w14:paraId="3307F390" w14:textId="68794E64" w:rsidR="009C452D" w:rsidRPr="00A64EC0" w:rsidRDefault="009C452D" w:rsidP="00A64EC0">
            <w:pPr>
              <w:rPr>
                <w:rFonts w:eastAsia="SimSun" w:cs="Segoe UI"/>
                <w:b/>
                <w:bCs/>
                <w:sz w:val="22"/>
                <w:szCs w:val="22"/>
              </w:rPr>
            </w:pPr>
            <w:r w:rsidRPr="00A64EC0">
              <w:rPr>
                <w:rFonts w:eastAsia="SimSun" w:cs="Segoe UI"/>
                <w:b/>
                <w:bCs/>
                <w:sz w:val="22"/>
                <w:szCs w:val="22"/>
              </w:rPr>
              <w:t>FILE</w:t>
            </w:r>
            <w:r w:rsidR="00A64EC0" w:rsidRPr="00A64EC0">
              <w:rPr>
                <w:rFonts w:eastAsia="SimSun"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571" w:type="pct"/>
            <w:shd w:val="clear" w:color="auto" w:fill="DBDBDB" w:themeFill="accent3" w:themeFillTint="66"/>
            <w:vAlign w:val="center"/>
          </w:tcPr>
          <w:p w14:paraId="5317B394" w14:textId="77777777" w:rsidR="009C452D" w:rsidRPr="00A64EC0" w:rsidRDefault="009C452D" w:rsidP="00A64EC0">
            <w:pPr>
              <w:rPr>
                <w:rFonts w:eastAsia="SimSun" w:cs="Segoe UI"/>
                <w:b/>
                <w:bCs/>
                <w:sz w:val="22"/>
                <w:szCs w:val="22"/>
              </w:rPr>
            </w:pPr>
            <w:r w:rsidRPr="00A64EC0">
              <w:rPr>
                <w:rFonts w:eastAsia="SimSun" w:cs="Segoe UI"/>
                <w:b/>
                <w:bCs/>
                <w:sz w:val="22"/>
                <w:szCs w:val="22"/>
              </w:rPr>
              <w:t>LOCATION</w:t>
            </w:r>
          </w:p>
        </w:tc>
      </w:tr>
      <w:tr w:rsidR="009C452D" w:rsidRPr="00A64EC0" w14:paraId="6B5D9790" w14:textId="77777777" w:rsidTr="00856913">
        <w:tc>
          <w:tcPr>
            <w:tcW w:w="1655" w:type="pct"/>
          </w:tcPr>
          <w:p w14:paraId="7381E3CA" w14:textId="5C7353B4" w:rsidR="009C452D" w:rsidRPr="00A64EC0" w:rsidRDefault="009C452D" w:rsidP="00A64EC0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Clinical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Reminders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Installation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and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Setup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Guide</w:t>
            </w:r>
          </w:p>
        </w:tc>
        <w:tc>
          <w:tcPr>
            <w:tcW w:w="1774" w:type="pct"/>
          </w:tcPr>
          <w:p w14:paraId="590CA91A" w14:textId="77777777" w:rsidR="009C452D" w:rsidRPr="00A64EC0" w:rsidRDefault="009C452D" w:rsidP="00A64EC0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PXRM_2_18_IG.PDF</w:t>
            </w:r>
          </w:p>
          <w:p w14:paraId="55C039DD" w14:textId="77777777" w:rsidR="009C452D" w:rsidRPr="00A64EC0" w:rsidRDefault="009C452D" w:rsidP="00A64EC0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PXRM_2_18_IG.doc</w:t>
            </w:r>
          </w:p>
        </w:tc>
        <w:tc>
          <w:tcPr>
            <w:tcW w:w="1571" w:type="pct"/>
          </w:tcPr>
          <w:p w14:paraId="4A78B0F2" w14:textId="77777777" w:rsidR="009C452D" w:rsidRPr="00A64EC0" w:rsidRDefault="009C452D" w:rsidP="00A64EC0">
            <w:pPr>
              <w:spacing w:before="0" w:after="0"/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  <w:p w14:paraId="13290FB4" w14:textId="4DC10155" w:rsidR="009C452D" w:rsidRPr="00A64EC0" w:rsidRDefault="009C452D" w:rsidP="00A64EC0">
            <w:pPr>
              <w:spacing w:before="0" w:after="0"/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Clinical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Reminders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website</w:t>
            </w:r>
          </w:p>
          <w:p w14:paraId="294C336D" w14:textId="0B09D3FB" w:rsidR="009C452D" w:rsidRPr="00A64EC0" w:rsidRDefault="009C452D" w:rsidP="00A64EC0">
            <w:pPr>
              <w:spacing w:before="0" w:after="0"/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</w:p>
        </w:tc>
      </w:tr>
      <w:tr w:rsidR="009C452D" w:rsidRPr="00A64EC0" w14:paraId="08F649E9" w14:textId="77777777" w:rsidTr="00856913">
        <w:tc>
          <w:tcPr>
            <w:tcW w:w="1655" w:type="pct"/>
          </w:tcPr>
          <w:p w14:paraId="008C6DA5" w14:textId="73EDDDB6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Scheduling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Patch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578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Installation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and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Setup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Guide</w:t>
            </w:r>
          </w:p>
        </w:tc>
        <w:tc>
          <w:tcPr>
            <w:tcW w:w="1774" w:type="pct"/>
          </w:tcPr>
          <w:p w14:paraId="26571003" w14:textId="77777777" w:rsidR="009C452D" w:rsidRPr="00A64EC0" w:rsidRDefault="009C452D" w:rsidP="00856913">
            <w:pPr>
              <w:spacing w:after="0"/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SD_5_3_578_IG.PDF</w:t>
            </w:r>
          </w:p>
          <w:p w14:paraId="750DF7FD" w14:textId="77777777" w:rsidR="009C452D" w:rsidRPr="00A64EC0" w:rsidRDefault="009C452D" w:rsidP="00856913">
            <w:pPr>
              <w:spacing w:before="0" w:after="0"/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SD_5_3_578_IG.doc</w:t>
            </w:r>
          </w:p>
        </w:tc>
        <w:tc>
          <w:tcPr>
            <w:tcW w:w="1571" w:type="pct"/>
          </w:tcPr>
          <w:p w14:paraId="33EF9365" w14:textId="7549CE4B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</w:p>
        </w:tc>
      </w:tr>
      <w:tr w:rsidR="009C452D" w:rsidRPr="00A64EC0" w14:paraId="2DAA7068" w14:textId="77777777" w:rsidTr="00856913">
        <w:tc>
          <w:tcPr>
            <w:tcW w:w="1655" w:type="pct"/>
          </w:tcPr>
          <w:p w14:paraId="6B7E164E" w14:textId="39C0565C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Registration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Install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Guide</w:t>
            </w:r>
          </w:p>
        </w:tc>
        <w:tc>
          <w:tcPr>
            <w:tcW w:w="1774" w:type="pct"/>
          </w:tcPr>
          <w:p w14:paraId="5F2AA40C" w14:textId="77777777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DG_5_3_836_IG.PDF</w:t>
            </w:r>
          </w:p>
        </w:tc>
        <w:tc>
          <w:tcPr>
            <w:tcW w:w="1571" w:type="pct"/>
          </w:tcPr>
          <w:p w14:paraId="01E447FD" w14:textId="6A6BEE04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</w:p>
        </w:tc>
      </w:tr>
      <w:tr w:rsidR="009C452D" w:rsidRPr="00A64EC0" w14:paraId="02013D50" w14:textId="77777777" w:rsidTr="00856913">
        <w:tc>
          <w:tcPr>
            <w:tcW w:w="1655" w:type="pct"/>
          </w:tcPr>
          <w:p w14:paraId="7EA701CC" w14:textId="277BBE69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Project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Installation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Setup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Guide</w:t>
            </w:r>
          </w:p>
        </w:tc>
        <w:tc>
          <w:tcPr>
            <w:tcW w:w="1774" w:type="pct"/>
          </w:tcPr>
          <w:p w14:paraId="67FCF2E8" w14:textId="77777777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PXRM_2_24_IG.PDF</w:t>
            </w:r>
          </w:p>
        </w:tc>
        <w:tc>
          <w:tcPr>
            <w:tcW w:w="1571" w:type="pct"/>
          </w:tcPr>
          <w:p w14:paraId="6DFF9B99" w14:textId="4BC8A769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</w:tc>
      </w:tr>
      <w:tr w:rsidR="009C452D" w:rsidRPr="00A64EC0" w14:paraId="50DC6E1B" w14:textId="77777777" w:rsidTr="00856913">
        <w:tc>
          <w:tcPr>
            <w:tcW w:w="1655" w:type="pct"/>
          </w:tcPr>
          <w:p w14:paraId="0499DBF1" w14:textId="2C1D55B4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Project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Release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Notes</w:t>
            </w:r>
          </w:p>
        </w:tc>
        <w:tc>
          <w:tcPr>
            <w:tcW w:w="1774" w:type="pct"/>
          </w:tcPr>
          <w:p w14:paraId="1D9750AC" w14:textId="77777777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PXRM_2_24_RN.PDF</w:t>
            </w:r>
          </w:p>
        </w:tc>
        <w:tc>
          <w:tcPr>
            <w:tcW w:w="1571" w:type="pct"/>
          </w:tcPr>
          <w:p w14:paraId="50FE8FB8" w14:textId="61CDB368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</w:tc>
      </w:tr>
      <w:tr w:rsidR="009C452D" w:rsidRPr="00A64EC0" w14:paraId="3E69A000" w14:textId="77777777" w:rsidTr="00856913">
        <w:tc>
          <w:tcPr>
            <w:tcW w:w="1655" w:type="pct"/>
          </w:tcPr>
          <w:p w14:paraId="3378E551" w14:textId="38D832E5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Clinical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Reminders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Manager's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Manual</w:t>
            </w:r>
          </w:p>
        </w:tc>
        <w:tc>
          <w:tcPr>
            <w:tcW w:w="1774" w:type="pct"/>
          </w:tcPr>
          <w:p w14:paraId="4002104B" w14:textId="77777777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PXRM_2_MM.PDF</w:t>
            </w:r>
          </w:p>
        </w:tc>
        <w:tc>
          <w:tcPr>
            <w:tcW w:w="1571" w:type="pct"/>
          </w:tcPr>
          <w:p w14:paraId="2A37EC1B" w14:textId="3BBE203E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</w:tc>
      </w:tr>
      <w:tr w:rsidR="009C452D" w:rsidRPr="00A64EC0" w14:paraId="1A8B6EFA" w14:textId="77777777" w:rsidTr="00856913">
        <w:tc>
          <w:tcPr>
            <w:tcW w:w="1655" w:type="pct"/>
          </w:tcPr>
          <w:p w14:paraId="752BF1D2" w14:textId="1E50A053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Summary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Manual</w:t>
            </w:r>
          </w:p>
        </w:tc>
        <w:tc>
          <w:tcPr>
            <w:tcW w:w="1774" w:type="pct"/>
          </w:tcPr>
          <w:p w14:paraId="31E8EC9E" w14:textId="77777777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HSUM_2_7_104_UM.PDF</w:t>
            </w:r>
          </w:p>
        </w:tc>
        <w:tc>
          <w:tcPr>
            <w:tcW w:w="1571" w:type="pct"/>
          </w:tcPr>
          <w:p w14:paraId="4FCA2F75" w14:textId="534C7087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</w:tc>
      </w:tr>
      <w:tr w:rsidR="009C452D" w:rsidRPr="00A64EC0" w14:paraId="4BFE012D" w14:textId="77777777" w:rsidTr="00856913">
        <w:tc>
          <w:tcPr>
            <w:tcW w:w="1655" w:type="pct"/>
          </w:tcPr>
          <w:p w14:paraId="722D2DA1" w14:textId="75527A99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Summary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Technical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Manual</w:t>
            </w:r>
          </w:p>
        </w:tc>
        <w:tc>
          <w:tcPr>
            <w:tcW w:w="1774" w:type="pct"/>
          </w:tcPr>
          <w:p w14:paraId="4A3C7E43" w14:textId="77777777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HSUM_2_7_104_TM.PDF</w:t>
            </w:r>
          </w:p>
        </w:tc>
        <w:tc>
          <w:tcPr>
            <w:tcW w:w="1571" w:type="pct"/>
          </w:tcPr>
          <w:p w14:paraId="0DC4A516" w14:textId="14775B15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</w:tc>
      </w:tr>
      <w:tr w:rsidR="009C452D" w:rsidRPr="00A64EC0" w14:paraId="278183F4" w14:textId="77777777" w:rsidTr="00856913">
        <w:tc>
          <w:tcPr>
            <w:tcW w:w="1655" w:type="pct"/>
          </w:tcPr>
          <w:p w14:paraId="6A80006C" w14:textId="5E26EB64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Text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Integration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Utility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Manual</w:t>
            </w:r>
          </w:p>
        </w:tc>
        <w:tc>
          <w:tcPr>
            <w:tcW w:w="1774" w:type="pct"/>
          </w:tcPr>
          <w:p w14:paraId="4B9D30B6" w14:textId="77777777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TIUUM.PDF</w:t>
            </w:r>
          </w:p>
        </w:tc>
        <w:tc>
          <w:tcPr>
            <w:tcW w:w="1571" w:type="pct"/>
          </w:tcPr>
          <w:p w14:paraId="68628B29" w14:textId="31B58794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</w:tc>
      </w:tr>
      <w:tr w:rsidR="009C452D" w:rsidRPr="00A64EC0" w14:paraId="56486CCF" w14:textId="77777777" w:rsidTr="00856913">
        <w:tc>
          <w:tcPr>
            <w:tcW w:w="1655" w:type="pct"/>
          </w:tcPr>
          <w:p w14:paraId="2EAFFC3C" w14:textId="59B43CCC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CPRS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Guide: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GUI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Version</w:t>
            </w:r>
          </w:p>
        </w:tc>
        <w:tc>
          <w:tcPr>
            <w:tcW w:w="1774" w:type="pct"/>
          </w:tcPr>
          <w:p w14:paraId="306C6669" w14:textId="77777777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CPRSGUIUM.PDF</w:t>
            </w:r>
          </w:p>
        </w:tc>
        <w:tc>
          <w:tcPr>
            <w:tcW w:w="1571" w:type="pct"/>
          </w:tcPr>
          <w:p w14:paraId="49A1911A" w14:textId="35AFC77A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</w:tc>
      </w:tr>
      <w:tr w:rsidR="009C452D" w:rsidRPr="00A64EC0" w14:paraId="690BF8E0" w14:textId="77777777" w:rsidTr="00856913">
        <w:tc>
          <w:tcPr>
            <w:tcW w:w="1655" w:type="pct"/>
          </w:tcPr>
          <w:p w14:paraId="33831D4A" w14:textId="0605AB37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CPRS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Technical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Manual: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GUI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Version</w:t>
            </w:r>
          </w:p>
        </w:tc>
        <w:tc>
          <w:tcPr>
            <w:tcW w:w="1774" w:type="pct"/>
          </w:tcPr>
          <w:p w14:paraId="48075C6D" w14:textId="77777777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CPRSGUITM.PDF</w:t>
            </w:r>
          </w:p>
        </w:tc>
        <w:tc>
          <w:tcPr>
            <w:tcW w:w="1571" w:type="pct"/>
          </w:tcPr>
          <w:p w14:paraId="5D719272" w14:textId="4EED46D8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</w:tc>
      </w:tr>
      <w:tr w:rsidR="009C452D" w:rsidRPr="00A64EC0" w14:paraId="73DFBEEB" w14:textId="77777777" w:rsidTr="00856913">
        <w:tc>
          <w:tcPr>
            <w:tcW w:w="1655" w:type="pct"/>
          </w:tcPr>
          <w:p w14:paraId="0B57A4EF" w14:textId="7F54AB95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CPRS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Technical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Manual</w:t>
            </w:r>
          </w:p>
        </w:tc>
        <w:tc>
          <w:tcPr>
            <w:tcW w:w="1774" w:type="pct"/>
          </w:tcPr>
          <w:p w14:paraId="3C5F2C75" w14:textId="77777777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CPRSLMTM.PDF</w:t>
            </w:r>
          </w:p>
        </w:tc>
        <w:tc>
          <w:tcPr>
            <w:tcW w:w="1571" w:type="pct"/>
          </w:tcPr>
          <w:p w14:paraId="2A3950DC" w14:textId="74B0B13A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</w:tc>
      </w:tr>
      <w:tr w:rsidR="009C452D" w:rsidRPr="00A64EC0" w14:paraId="13F04B35" w14:textId="77777777" w:rsidTr="00856913">
        <w:tc>
          <w:tcPr>
            <w:tcW w:w="1655" w:type="pct"/>
          </w:tcPr>
          <w:p w14:paraId="69AC23A5" w14:textId="20292C7B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PIMS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-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Manual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Menus,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Intro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&amp;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Orientation</w:t>
            </w:r>
          </w:p>
        </w:tc>
        <w:tc>
          <w:tcPr>
            <w:tcW w:w="1774" w:type="pct"/>
          </w:tcPr>
          <w:p w14:paraId="0BE06EE6" w14:textId="77777777" w:rsidR="009C452D" w:rsidRPr="00A64EC0" w:rsidRDefault="009C452D" w:rsidP="0085691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PIMsSchIntro.PDF</w:t>
            </w:r>
          </w:p>
        </w:tc>
        <w:tc>
          <w:tcPr>
            <w:tcW w:w="1571" w:type="pct"/>
          </w:tcPr>
          <w:p w14:paraId="3C0B2DFE" w14:textId="4A8E6D13" w:rsidR="009C452D" w:rsidRPr="00A64EC0" w:rsidRDefault="009C452D" w:rsidP="00856913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</w:tc>
      </w:tr>
      <w:tr w:rsidR="00121D8F" w:rsidRPr="00A64EC0" w14:paraId="0876A03B" w14:textId="77777777" w:rsidTr="00A918DC">
        <w:tc>
          <w:tcPr>
            <w:tcW w:w="1655" w:type="pct"/>
          </w:tcPr>
          <w:p w14:paraId="0481F33E" w14:textId="4736ADF7" w:rsidR="00121D8F" w:rsidRPr="00A64EC0" w:rsidRDefault="00121D8F" w:rsidP="00A918DC">
            <w:pPr>
              <w:rPr>
                <w:rFonts w:cs="Segoe UI"/>
                <w:sz w:val="22"/>
                <w:szCs w:val="22"/>
              </w:rPr>
            </w:pPr>
            <w:bookmarkStart w:id="30" w:name="_Toc352145680"/>
            <w:bookmarkStart w:id="31" w:name="_Toc327782335"/>
            <w:bookmarkStart w:id="32" w:name="_Toc327529165"/>
            <w:bookmarkStart w:id="33" w:name="ProductFeatures"/>
            <w:bookmarkStart w:id="34" w:name="_Toc320691634"/>
            <w:bookmarkStart w:id="35" w:name="_Toc326237971"/>
            <w:r w:rsidRPr="00A64EC0">
              <w:rPr>
                <w:rFonts w:cs="Segoe UI"/>
                <w:sz w:val="22"/>
                <w:szCs w:val="22"/>
              </w:rPr>
              <w:lastRenderedPageBreak/>
              <w:t>DOCUMENTATION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</w:t>
            </w:r>
          </w:p>
        </w:tc>
        <w:tc>
          <w:tcPr>
            <w:tcW w:w="1774" w:type="pct"/>
          </w:tcPr>
          <w:p w14:paraId="085D53D7" w14:textId="3B05CF9F" w:rsidR="00121D8F" w:rsidRPr="00A64EC0" w:rsidRDefault="00121D8F" w:rsidP="00A918DC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FILE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NAME</w:t>
            </w:r>
          </w:p>
        </w:tc>
        <w:tc>
          <w:tcPr>
            <w:tcW w:w="1571" w:type="pct"/>
          </w:tcPr>
          <w:p w14:paraId="7F660910" w14:textId="77777777" w:rsidR="00121D8F" w:rsidRPr="00A64EC0" w:rsidRDefault="00121D8F" w:rsidP="00A918DC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LOCATION</w:t>
            </w:r>
          </w:p>
        </w:tc>
      </w:tr>
      <w:tr w:rsidR="00121D8F" w:rsidRPr="00A64EC0" w14:paraId="5357B408" w14:textId="77777777" w:rsidTr="00A918DC">
        <w:tc>
          <w:tcPr>
            <w:tcW w:w="165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ED9CD3" w14:textId="4976FDFE" w:rsidR="00121D8F" w:rsidRPr="00A64EC0" w:rsidRDefault="00121D8F" w:rsidP="00A918DC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PIMS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Manual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-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Outputs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Menu</w:t>
            </w:r>
          </w:p>
        </w:tc>
        <w:tc>
          <w:tcPr>
            <w:tcW w:w="1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16A1" w14:textId="77777777" w:rsidR="00121D8F" w:rsidRPr="00A64EC0" w:rsidRDefault="00121D8F" w:rsidP="00A918DC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PIMsSchOutput.PDF</w:t>
            </w:r>
          </w:p>
        </w:tc>
        <w:tc>
          <w:tcPr>
            <w:tcW w:w="1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DBEFF5E" w14:textId="0AEEDE99" w:rsidR="00121D8F" w:rsidRPr="00A64EC0" w:rsidRDefault="00121D8F" w:rsidP="00A918DC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</w:tc>
      </w:tr>
      <w:tr w:rsidR="00121D8F" w:rsidRPr="00A64EC0" w14:paraId="682A1BFA" w14:textId="77777777" w:rsidTr="00A918DC">
        <w:tc>
          <w:tcPr>
            <w:tcW w:w="1655" w:type="pct"/>
          </w:tcPr>
          <w:p w14:paraId="66A26C8C" w14:textId="1C261141" w:rsidR="00121D8F" w:rsidRPr="00A64EC0" w:rsidRDefault="00121D8F" w:rsidP="00A918DC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PIMS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Technical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Manual</w:t>
            </w:r>
          </w:p>
        </w:tc>
        <w:tc>
          <w:tcPr>
            <w:tcW w:w="1774" w:type="pct"/>
          </w:tcPr>
          <w:p w14:paraId="002B284E" w14:textId="77777777" w:rsidR="00121D8F" w:rsidRPr="00A64EC0" w:rsidRDefault="00121D8F" w:rsidP="00A918DC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PIMSTM.PDF</w:t>
            </w:r>
          </w:p>
        </w:tc>
        <w:tc>
          <w:tcPr>
            <w:tcW w:w="1571" w:type="pct"/>
          </w:tcPr>
          <w:p w14:paraId="12B5EBF7" w14:textId="625ADBCE" w:rsidR="00121D8F" w:rsidRPr="00A64EC0" w:rsidRDefault="00121D8F" w:rsidP="00A918DC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</w:tc>
      </w:tr>
      <w:tr w:rsidR="00121D8F" w:rsidRPr="00A64EC0" w14:paraId="651B37E2" w14:textId="77777777" w:rsidTr="00A918DC">
        <w:tc>
          <w:tcPr>
            <w:tcW w:w="1655" w:type="pct"/>
          </w:tcPr>
          <w:p w14:paraId="32802556" w14:textId="46680CC1" w:rsidR="00121D8F" w:rsidRPr="00A64EC0" w:rsidRDefault="00121D8F" w:rsidP="00A918DC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Record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Flags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Guide</w:t>
            </w:r>
          </w:p>
        </w:tc>
        <w:tc>
          <w:tcPr>
            <w:tcW w:w="1774" w:type="pct"/>
          </w:tcPr>
          <w:p w14:paraId="79252649" w14:textId="77777777" w:rsidR="00121D8F" w:rsidRPr="00A64EC0" w:rsidRDefault="00121D8F" w:rsidP="00A918DC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PatRecFlagUG.PDF</w:t>
            </w:r>
          </w:p>
        </w:tc>
        <w:tc>
          <w:tcPr>
            <w:tcW w:w="1571" w:type="pct"/>
          </w:tcPr>
          <w:p w14:paraId="213ABAC1" w14:textId="19FAEF86" w:rsidR="00121D8F" w:rsidRPr="00A64EC0" w:rsidRDefault="00121D8F" w:rsidP="00A918DC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</w:tc>
      </w:tr>
      <w:tr w:rsidR="00121D8F" w:rsidRPr="00A64EC0" w14:paraId="6FA236F8" w14:textId="77777777" w:rsidTr="00A918DC">
        <w:tc>
          <w:tcPr>
            <w:tcW w:w="1655" w:type="pct"/>
          </w:tcPr>
          <w:p w14:paraId="603BB4AA" w14:textId="479996A8" w:rsidR="00121D8F" w:rsidRPr="00A64EC0" w:rsidRDefault="00121D8F" w:rsidP="00A918DC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Scheduling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Registration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Installation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Review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Guide</w:t>
            </w:r>
          </w:p>
        </w:tc>
        <w:tc>
          <w:tcPr>
            <w:tcW w:w="1774" w:type="pct"/>
          </w:tcPr>
          <w:p w14:paraId="6D8EB63F" w14:textId="77777777" w:rsidR="00121D8F" w:rsidRPr="00A64EC0" w:rsidRDefault="00121D8F" w:rsidP="00A918DC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SDDG_Install_Review.PDF</w:t>
            </w:r>
          </w:p>
        </w:tc>
        <w:tc>
          <w:tcPr>
            <w:tcW w:w="1571" w:type="pct"/>
          </w:tcPr>
          <w:p w14:paraId="16F27C96" w14:textId="1D356368" w:rsidR="00121D8F" w:rsidRPr="00A64EC0" w:rsidRDefault="00121D8F" w:rsidP="00A918DC">
            <w:pPr>
              <w:rPr>
                <w:rFonts w:eastAsia="SimSun" w:cs="Segoe UI"/>
                <w:sz w:val="22"/>
                <w:szCs w:val="22"/>
              </w:rPr>
            </w:pPr>
            <w:r w:rsidRPr="00A64EC0">
              <w:rPr>
                <w:rFonts w:eastAsia="SimSun" w:cs="Segoe UI"/>
                <w:sz w:val="22"/>
                <w:szCs w:val="22"/>
              </w:rPr>
              <w:t>Anonymous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Directories</w:t>
            </w:r>
            <w:r w:rsidR="00A64EC0" w:rsidRPr="00A64EC0">
              <w:rPr>
                <w:rFonts w:eastAsia="SimSun" w:cs="Segoe UI"/>
                <w:sz w:val="22"/>
                <w:szCs w:val="22"/>
              </w:rPr>
              <w:t xml:space="preserve"> </w:t>
            </w:r>
            <w:r w:rsidRPr="00A64EC0">
              <w:rPr>
                <w:rFonts w:eastAsia="SimSun" w:cs="Segoe UI"/>
                <w:sz w:val="22"/>
                <w:szCs w:val="22"/>
              </w:rPr>
              <w:t>VDL</w:t>
            </w:r>
          </w:p>
        </w:tc>
      </w:tr>
    </w:tbl>
    <w:p w14:paraId="25235514" w14:textId="5D29762A" w:rsidR="000E22BF" w:rsidRPr="0001236B" w:rsidRDefault="000E22BF" w:rsidP="008A678B">
      <w:pPr>
        <w:pStyle w:val="Heading3"/>
      </w:pPr>
      <w:bookmarkStart w:id="36" w:name="_Toc352145681"/>
      <w:bookmarkStart w:id="37" w:name="_Toc177392467"/>
      <w:bookmarkEnd w:id="29"/>
      <w:bookmarkEnd w:id="30"/>
      <w:proofErr w:type="spellStart"/>
      <w:r w:rsidRPr="0001236B">
        <w:t>VistA</w:t>
      </w:r>
      <w:proofErr w:type="spellEnd"/>
      <w:r w:rsidR="00A64EC0">
        <w:t xml:space="preserve"> </w:t>
      </w:r>
      <w:r w:rsidRPr="0001236B">
        <w:t>Documentation</w:t>
      </w:r>
      <w:bookmarkEnd w:id="36"/>
      <w:bookmarkEnd w:id="37"/>
    </w:p>
    <w:p w14:paraId="57839730" w14:textId="2D18B818" w:rsidR="000E22BF" w:rsidRPr="0001236B" w:rsidRDefault="000E22BF" w:rsidP="000E22BF">
      <w:pPr>
        <w:rPr>
          <w:rFonts w:cs="Segoe UI"/>
        </w:rPr>
      </w:pPr>
      <w:proofErr w:type="spellStart"/>
      <w:r w:rsidRPr="0001236B">
        <w:rPr>
          <w:rFonts w:cs="Segoe UI"/>
        </w:rPr>
        <w:t>VistA</w:t>
      </w:r>
      <w:proofErr w:type="spell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Microsoft®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Word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Adobe®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Acrobat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Portable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(PDF).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PDF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must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read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Adobe®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Acrobat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Reader,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freely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distributed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Adobe®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Systems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Incorporated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Website</w:t>
      </w:r>
      <w:r w:rsidRPr="0001236B">
        <w:rPr>
          <w:rFonts w:cs="Segoe UI"/>
        </w:rPr>
        <w:fldChar w:fldCharType="begin"/>
      </w:r>
      <w:r w:rsidRPr="0001236B">
        <w:rPr>
          <w:rFonts w:cs="Segoe UI"/>
        </w:rPr>
        <w:instrText>XE</w:instrText>
      </w:r>
      <w:r w:rsidR="00A64EC0">
        <w:rPr>
          <w:rFonts w:cs="Segoe UI"/>
        </w:rPr>
        <w:instrText xml:space="preserve"> </w:instrText>
      </w:r>
      <w:r w:rsidRPr="0001236B">
        <w:rPr>
          <w:rFonts w:cs="Segoe UI"/>
        </w:rPr>
        <w:instrText>"Web</w:instrText>
      </w:r>
      <w:r w:rsidR="00A64EC0">
        <w:rPr>
          <w:rFonts w:cs="Segoe UI"/>
        </w:rPr>
        <w:instrText xml:space="preserve"> </w:instrText>
      </w:r>
      <w:proofErr w:type="spellStart"/>
      <w:r w:rsidRPr="0001236B">
        <w:rPr>
          <w:rFonts w:cs="Segoe UI"/>
        </w:rPr>
        <w:instrText>Pages:Adobe</w:instrText>
      </w:r>
      <w:proofErr w:type="spellEnd"/>
      <w:r w:rsidR="00A64EC0">
        <w:rPr>
          <w:rFonts w:cs="Segoe UI"/>
        </w:rPr>
        <w:instrText xml:space="preserve"> </w:instrText>
      </w:r>
      <w:r w:rsidRPr="0001236B">
        <w:rPr>
          <w:rFonts w:cs="Segoe UI"/>
        </w:rPr>
        <w:instrText>Website"</w:instrText>
      </w:r>
      <w:r w:rsidRPr="0001236B">
        <w:rPr>
          <w:rFonts w:cs="Segoe UI"/>
        </w:rPr>
        <w:fldChar w:fldCharType="end"/>
      </w:r>
      <w:r w:rsidRPr="0001236B">
        <w:rPr>
          <w:rFonts w:cs="Segoe UI"/>
        </w:rPr>
        <w:fldChar w:fldCharType="begin"/>
      </w:r>
      <w:r w:rsidRPr="0001236B">
        <w:rPr>
          <w:rFonts w:cs="Segoe UI"/>
        </w:rPr>
        <w:instrText>XE</w:instrText>
      </w:r>
      <w:r w:rsidR="00A64EC0">
        <w:rPr>
          <w:rFonts w:cs="Segoe UI"/>
        </w:rPr>
        <w:instrText xml:space="preserve"> </w:instrText>
      </w:r>
      <w:r w:rsidRPr="0001236B">
        <w:rPr>
          <w:rFonts w:cs="Segoe UI"/>
        </w:rPr>
        <w:instrText>"</w:instrText>
      </w:r>
      <w:proofErr w:type="spellStart"/>
      <w:r w:rsidRPr="0001236B">
        <w:rPr>
          <w:rFonts w:cs="Segoe UI"/>
        </w:rPr>
        <w:instrText>URLs:Adobe</w:instrText>
      </w:r>
      <w:proofErr w:type="spellEnd"/>
      <w:r w:rsidR="00A64EC0">
        <w:rPr>
          <w:rFonts w:cs="Segoe UI"/>
        </w:rPr>
        <w:instrText xml:space="preserve"> </w:instrText>
      </w:r>
      <w:r w:rsidRPr="0001236B">
        <w:rPr>
          <w:rFonts w:cs="Segoe UI"/>
        </w:rPr>
        <w:instrText>Website"</w:instrText>
      </w:r>
      <w:r w:rsidRPr="0001236B">
        <w:rPr>
          <w:rFonts w:cs="Segoe UI"/>
        </w:rPr>
        <w:fldChar w:fldCharType="end"/>
      </w:r>
      <w:r w:rsidRPr="0001236B">
        <w:rPr>
          <w:rFonts w:cs="Segoe UI"/>
        </w:rPr>
        <w:fldChar w:fldCharType="begin"/>
      </w:r>
      <w:r w:rsidRPr="0001236B">
        <w:rPr>
          <w:rFonts w:cs="Segoe UI"/>
        </w:rPr>
        <w:instrText>XE</w:instrText>
      </w:r>
      <w:r w:rsidR="00A64EC0">
        <w:rPr>
          <w:rFonts w:cs="Segoe UI"/>
        </w:rPr>
        <w:instrText xml:space="preserve"> </w:instrText>
      </w:r>
      <w:r w:rsidRPr="0001236B">
        <w:rPr>
          <w:rFonts w:cs="Segoe UI"/>
        </w:rPr>
        <w:instrText>"Home</w:instrText>
      </w:r>
      <w:r w:rsidR="00A64EC0">
        <w:rPr>
          <w:rFonts w:cs="Segoe UI"/>
        </w:rPr>
        <w:instrText xml:space="preserve"> </w:instrText>
      </w:r>
      <w:proofErr w:type="spellStart"/>
      <w:r w:rsidRPr="0001236B">
        <w:rPr>
          <w:rFonts w:cs="Segoe UI"/>
        </w:rPr>
        <w:instrText>Pages:Adobe</w:instrText>
      </w:r>
      <w:proofErr w:type="spellEnd"/>
      <w:r w:rsidR="00A64EC0">
        <w:rPr>
          <w:rFonts w:cs="Segoe UI"/>
        </w:rPr>
        <w:instrText xml:space="preserve"> </w:instrText>
      </w:r>
      <w:r w:rsidRPr="0001236B">
        <w:rPr>
          <w:rFonts w:cs="Segoe UI"/>
        </w:rPr>
        <w:instrText>Website"</w:instrText>
      </w:r>
      <w:r w:rsidRPr="0001236B">
        <w:rPr>
          <w:rFonts w:cs="Segoe UI"/>
        </w:rPr>
        <w:fldChar w:fldCharType="end"/>
      </w:r>
      <w:r w:rsidRPr="0001236B">
        <w:rPr>
          <w:rFonts w:cs="Segoe UI"/>
        </w:rPr>
        <w:fldChar w:fldCharType="begin"/>
      </w:r>
      <w:r w:rsidRPr="0001236B">
        <w:rPr>
          <w:rFonts w:cs="Segoe UI"/>
        </w:rPr>
        <w:instrText>XE</w:instrText>
      </w:r>
      <w:r w:rsidR="00A64EC0">
        <w:rPr>
          <w:rFonts w:cs="Segoe UI"/>
        </w:rPr>
        <w:instrText xml:space="preserve"> </w:instrText>
      </w:r>
      <w:r w:rsidRPr="0001236B">
        <w:rPr>
          <w:rFonts w:cs="Segoe UI"/>
        </w:rPr>
        <w:instrText>"Adobe</w:instrText>
      </w:r>
      <w:r w:rsidR="00A64EC0">
        <w:rPr>
          <w:rFonts w:cs="Segoe UI"/>
        </w:rPr>
        <w:instrText xml:space="preserve"> </w:instrText>
      </w:r>
      <w:r w:rsidRPr="0001236B">
        <w:rPr>
          <w:rFonts w:cs="Segoe UI"/>
        </w:rPr>
        <w:instrText>Website"</w:instrText>
      </w:r>
      <w:r w:rsidRPr="0001236B">
        <w:rPr>
          <w:rFonts w:cs="Segoe UI"/>
        </w:rPr>
        <w:fldChar w:fldCharType="end"/>
      </w:r>
      <w:r w:rsidRPr="0001236B">
        <w:rPr>
          <w:rFonts w:cs="Segoe UI"/>
        </w:rPr>
        <w:t>:</w:t>
      </w:r>
      <w:r w:rsidR="00A64EC0">
        <w:rPr>
          <w:rFonts w:cs="Segoe UI"/>
        </w:rPr>
        <w:t xml:space="preserve"> </w:t>
      </w:r>
      <w:hyperlink r:id="rId23" w:history="1">
        <w:r w:rsidRPr="0001236B">
          <w:rPr>
            <w:rFonts w:cs="Segoe UI"/>
          </w:rPr>
          <w:t>http://www.adobe.com/</w:t>
        </w:r>
      </w:hyperlink>
      <w:r w:rsidRPr="0001236B">
        <w:rPr>
          <w:rFonts w:cs="Segoe UI"/>
        </w:rPr>
        <w:t>.</w:t>
      </w:r>
      <w:r w:rsidR="00A64EC0">
        <w:rPr>
          <w:rFonts w:cs="Segoe UI"/>
        </w:rPr>
        <w:t xml:space="preserve"> </w:t>
      </w:r>
      <w:proofErr w:type="spellStart"/>
      <w:r w:rsidRPr="0001236B">
        <w:rPr>
          <w:rFonts w:cs="Segoe UI"/>
        </w:rPr>
        <w:t>VistA</w:t>
      </w:r>
      <w:proofErr w:type="spell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documentation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downloaded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Product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Support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(PS)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anonymous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directories</w:t>
      </w:r>
      <w:r w:rsidRPr="0001236B">
        <w:rPr>
          <w:rFonts w:cs="Segoe UI"/>
        </w:rPr>
        <w:fldChar w:fldCharType="begin"/>
      </w:r>
      <w:r w:rsidR="00A64EC0">
        <w:rPr>
          <w:rFonts w:cs="Segoe UI"/>
        </w:rPr>
        <w:instrText xml:space="preserve"> </w:instrText>
      </w:r>
      <w:r w:rsidRPr="0001236B">
        <w:rPr>
          <w:rFonts w:cs="Segoe UI"/>
        </w:rPr>
        <w:instrText>XE</w:instrText>
      </w:r>
      <w:r w:rsidR="00A64EC0">
        <w:rPr>
          <w:rFonts w:cs="Segoe UI"/>
        </w:rPr>
        <w:instrText xml:space="preserve"> </w:instrText>
      </w:r>
      <w:r w:rsidRPr="0001236B">
        <w:rPr>
          <w:rFonts w:cs="Segoe UI"/>
        </w:rPr>
        <w:instrText>"PS</w:instrText>
      </w:r>
      <w:r w:rsidR="00A64EC0">
        <w:rPr>
          <w:rFonts w:cs="Segoe UI"/>
        </w:rPr>
        <w:instrText xml:space="preserve"> </w:instrText>
      </w:r>
      <w:r w:rsidRPr="0001236B">
        <w:rPr>
          <w:rFonts w:cs="Segoe UI"/>
        </w:rPr>
        <w:instrText>Anonymous</w:instrText>
      </w:r>
      <w:r w:rsidR="00A64EC0">
        <w:rPr>
          <w:rFonts w:cs="Segoe UI"/>
        </w:rPr>
        <w:instrText xml:space="preserve"> </w:instrText>
      </w:r>
      <w:r w:rsidRPr="0001236B">
        <w:rPr>
          <w:rFonts w:cs="Segoe UI"/>
        </w:rPr>
        <w:instrText>Directories"</w:instrText>
      </w:r>
      <w:r w:rsidR="00A64EC0">
        <w:rPr>
          <w:rFonts w:cs="Segoe UI"/>
        </w:rPr>
        <w:instrText xml:space="preserve"> </w:instrText>
      </w:r>
      <w:r w:rsidRPr="0001236B">
        <w:rPr>
          <w:rFonts w:cs="Segoe UI"/>
        </w:rPr>
        <w:fldChar w:fldCharType="end"/>
      </w:r>
      <w:r w:rsidRPr="0001236B">
        <w:rPr>
          <w:rFonts w:cs="Segoe UI"/>
        </w:rPr>
        <w:t>:</w:t>
      </w:r>
    </w:p>
    <w:p w14:paraId="6E4BEBBE" w14:textId="347EC2A6" w:rsidR="000E22BF" w:rsidRPr="0001236B" w:rsidRDefault="000E22BF" w:rsidP="000E22BF">
      <w:pPr>
        <w:rPr>
          <w:rFonts w:cs="Segoe UI"/>
        </w:rPr>
      </w:pPr>
      <w:r w:rsidRPr="0001236B">
        <w:rPr>
          <w:rFonts w:cs="Segoe UI"/>
        </w:rPr>
        <w:t>Preferred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Method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download.VistA.med.va.gov</w:t>
      </w:r>
      <w:r w:rsidR="00A64EC0">
        <w:rPr>
          <w:rFonts w:cs="Segoe UI"/>
        </w:rPr>
        <w:t xml:space="preserve"> </w:t>
      </w:r>
    </w:p>
    <w:p w14:paraId="719FDA05" w14:textId="2F20A952" w:rsidR="000E22BF" w:rsidRPr="0001236B" w:rsidRDefault="000E22BF" w:rsidP="000E22BF">
      <w:pPr>
        <w:rPr>
          <w:rFonts w:cs="Segoe UI"/>
        </w:rPr>
      </w:pPr>
      <w:r w:rsidRPr="0001236B">
        <w:rPr>
          <w:rFonts w:cs="Segoe UI"/>
          <w:b/>
        </w:rPr>
        <w:t>NOTE: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method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transmits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files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first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FTP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server.</w:t>
      </w:r>
    </w:p>
    <w:p w14:paraId="1C7BF7B7" w14:textId="3EE31743" w:rsidR="000E22BF" w:rsidRPr="0001236B" w:rsidRDefault="000E22BF" w:rsidP="000E22BF">
      <w:pPr>
        <w:numPr>
          <w:ilvl w:val="0"/>
          <w:numId w:val="33"/>
        </w:numPr>
        <w:rPr>
          <w:rFonts w:cs="Segoe UI"/>
        </w:rPr>
      </w:pPr>
      <w:r w:rsidRPr="0001236B">
        <w:rPr>
          <w:rFonts w:cs="Segoe UI"/>
        </w:rPr>
        <w:t>Albany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OIFO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-</w:t>
      </w:r>
      <w:r w:rsidR="00A64EC0">
        <w:rPr>
          <w:rFonts w:cs="Segoe UI"/>
        </w:rPr>
        <w:t xml:space="preserve"> </w:t>
      </w:r>
      <w:r w:rsidR="001E0F88" w:rsidRPr="0001236B">
        <w:rPr>
          <w:rFonts w:cs="Segoe UI"/>
          <w:highlight w:val="yellow"/>
        </w:rPr>
        <w:t>REDACTED</w:t>
      </w:r>
    </w:p>
    <w:p w14:paraId="5ADAF1BC" w14:textId="6CAAA64D" w:rsidR="000E22BF" w:rsidRPr="0001236B" w:rsidRDefault="000E22BF" w:rsidP="000E22BF">
      <w:pPr>
        <w:numPr>
          <w:ilvl w:val="0"/>
          <w:numId w:val="33"/>
        </w:numPr>
        <w:rPr>
          <w:rFonts w:cs="Segoe UI"/>
        </w:rPr>
      </w:pPr>
      <w:r w:rsidRPr="0001236B">
        <w:rPr>
          <w:rFonts w:cs="Segoe UI"/>
        </w:rPr>
        <w:t>Hines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OIFO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-</w:t>
      </w:r>
      <w:r w:rsidR="00A64EC0">
        <w:rPr>
          <w:rFonts w:cs="Segoe UI"/>
        </w:rPr>
        <w:t xml:space="preserve"> </w:t>
      </w:r>
      <w:r w:rsidR="001E0F88" w:rsidRPr="0001236B">
        <w:rPr>
          <w:rFonts w:cs="Segoe UI"/>
          <w:highlight w:val="yellow"/>
        </w:rPr>
        <w:t>REDACTED</w:t>
      </w:r>
    </w:p>
    <w:p w14:paraId="1C78935D" w14:textId="04378E14" w:rsidR="000E22BF" w:rsidRPr="0001236B" w:rsidRDefault="000E22BF" w:rsidP="000E22BF">
      <w:pPr>
        <w:numPr>
          <w:ilvl w:val="0"/>
          <w:numId w:val="33"/>
        </w:numPr>
        <w:rPr>
          <w:rFonts w:cs="Segoe UI"/>
        </w:rPr>
      </w:pPr>
      <w:r w:rsidRPr="0001236B">
        <w:rPr>
          <w:rFonts w:cs="Segoe UI"/>
        </w:rPr>
        <w:t>Salt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Lake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OIFO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-</w:t>
      </w:r>
      <w:r w:rsidR="00A64EC0">
        <w:rPr>
          <w:rFonts w:cs="Segoe UI"/>
        </w:rPr>
        <w:t xml:space="preserve"> </w:t>
      </w:r>
      <w:r w:rsidR="001E0F88" w:rsidRPr="0001236B">
        <w:rPr>
          <w:rFonts w:cs="Segoe UI"/>
          <w:highlight w:val="yellow"/>
        </w:rPr>
        <w:t>REDACTED</w:t>
      </w:r>
    </w:p>
    <w:p w14:paraId="0B3963E5" w14:textId="0A500C1A" w:rsidR="005322BE" w:rsidRPr="0001236B" w:rsidRDefault="005322BE" w:rsidP="008A678B">
      <w:pPr>
        <w:pStyle w:val="Heading3"/>
      </w:pPr>
      <w:bookmarkStart w:id="38" w:name="_Toc352225624"/>
      <w:bookmarkStart w:id="39" w:name="_Toc177392468"/>
      <w:r w:rsidRPr="0001236B">
        <w:t>General</w:t>
      </w:r>
      <w:r w:rsidR="00A64EC0">
        <w:t xml:space="preserve"> </w:t>
      </w:r>
      <w:r w:rsidRPr="0001236B">
        <w:t>Support</w:t>
      </w:r>
      <w:bookmarkEnd w:id="38"/>
      <w:bookmarkEnd w:id="39"/>
    </w:p>
    <w:p w14:paraId="33BA0974" w14:textId="44E5FE90" w:rsidR="005322BE" w:rsidRPr="0001236B" w:rsidRDefault="005322BE" w:rsidP="005322BE">
      <w:pPr>
        <w:numPr>
          <w:ilvl w:val="0"/>
          <w:numId w:val="33"/>
        </w:numPr>
        <w:rPr>
          <w:rFonts w:eastAsia="Times New Roman" w:cs="Segoe UI"/>
          <w:lang w:eastAsia="x-none"/>
        </w:rPr>
      </w:pPr>
      <w:r w:rsidRPr="0001236B">
        <w:rPr>
          <w:rFonts w:eastAsia="Times New Roman" w:cs="Segoe UI"/>
          <w:lang w:val="x-none" w:eastAsia="x-none"/>
        </w:rPr>
        <w:t>For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support,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site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questions,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and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problems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with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the</w:t>
      </w:r>
      <w:r w:rsidR="00A64EC0">
        <w:rPr>
          <w:rFonts w:eastAsia="Times New Roman" w:cs="Segoe UI"/>
          <w:lang w:val="x-none" w:eastAsia="x-none"/>
        </w:rPr>
        <w:t xml:space="preserve"> </w:t>
      </w:r>
      <w:proofErr w:type="spellStart"/>
      <w:r w:rsidR="006E0F69" w:rsidRPr="0001236B">
        <w:rPr>
          <w:rFonts w:eastAsia="Times New Roman" w:cs="Segoe UI"/>
          <w:lang w:eastAsia="x-none"/>
        </w:rPr>
        <w:t>VistA</w:t>
      </w:r>
      <w:proofErr w:type="spellEnd"/>
      <w:r w:rsidR="00A64EC0">
        <w:rPr>
          <w:rFonts w:eastAsia="Times New Roman" w:cs="Segoe UI"/>
          <w:lang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software,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please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enter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a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National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Remedy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ticket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to</w:t>
      </w:r>
      <w:r w:rsidR="00A64EC0">
        <w:rPr>
          <w:rFonts w:eastAsia="Times New Roman" w:cs="Segoe UI"/>
          <w:lang w:val="x-none" w:eastAsia="x-none"/>
        </w:rPr>
        <w:t xml:space="preserve"> </w:t>
      </w:r>
      <w:r w:rsidR="00F16747" w:rsidRPr="0001236B">
        <w:rPr>
          <w:rFonts w:eastAsia="Times New Roman" w:cs="Segoe UI"/>
          <w:lang w:eastAsia="x-none"/>
        </w:rPr>
        <w:t>Scheduling</w:t>
      </w:r>
      <w:r w:rsidR="00A64EC0">
        <w:rPr>
          <w:rFonts w:eastAsia="Times New Roman" w:cs="Segoe UI"/>
          <w:lang w:eastAsia="x-none"/>
        </w:rPr>
        <w:t xml:space="preserve"> </w:t>
      </w:r>
      <w:r w:rsidR="00F16747" w:rsidRPr="0001236B">
        <w:rPr>
          <w:rFonts w:eastAsia="Times New Roman" w:cs="Segoe UI"/>
          <w:lang w:eastAsia="x-none"/>
        </w:rPr>
        <w:t>(SD)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or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call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the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National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Service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Desk-Tuscaloosa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at</w:t>
      </w:r>
      <w:r w:rsidR="00A64EC0">
        <w:rPr>
          <w:rFonts w:eastAsia="Times New Roman" w:cs="Segoe UI"/>
          <w:lang w:val="x-none" w:eastAsia="x-none"/>
        </w:rPr>
        <w:t xml:space="preserve"> </w:t>
      </w:r>
      <w:r w:rsidR="00F12B03" w:rsidRPr="0001236B">
        <w:rPr>
          <w:rFonts w:eastAsia="Times New Roman" w:cs="Segoe UI"/>
          <w:lang w:eastAsia="x-none"/>
        </w:rPr>
        <w:t>REDACTED</w:t>
      </w:r>
    </w:p>
    <w:p w14:paraId="03098900" w14:textId="5C9AD98A" w:rsidR="005322BE" w:rsidRPr="0001236B" w:rsidRDefault="005322BE" w:rsidP="005322BE">
      <w:pPr>
        <w:numPr>
          <w:ilvl w:val="0"/>
          <w:numId w:val="33"/>
        </w:numPr>
        <w:rPr>
          <w:rFonts w:eastAsia="Times New Roman" w:cs="Segoe UI"/>
          <w:color w:val="1F497D"/>
          <w:u w:val="single"/>
          <w:lang w:eastAsia="x-none"/>
        </w:rPr>
      </w:pPr>
      <w:r w:rsidRPr="0001236B">
        <w:rPr>
          <w:rFonts w:eastAsia="Times New Roman" w:cs="Segoe UI"/>
          <w:lang w:eastAsia="x-none"/>
        </w:rPr>
        <w:t>Also,</w:t>
      </w:r>
      <w:r w:rsidR="00A64EC0">
        <w:rPr>
          <w:rFonts w:eastAsia="Times New Roman" w:cs="Segoe UI"/>
          <w:lang w:eastAsia="x-none"/>
        </w:rPr>
        <w:t xml:space="preserve"> </w:t>
      </w:r>
      <w:r w:rsidRPr="0001236B">
        <w:rPr>
          <w:rFonts w:eastAsia="Times New Roman" w:cs="Segoe UI"/>
          <w:lang w:eastAsia="x-none"/>
        </w:rPr>
        <w:t>review</w:t>
      </w:r>
      <w:r w:rsidR="00A64EC0">
        <w:rPr>
          <w:rFonts w:eastAsia="Times New Roman" w:cs="Segoe UI"/>
          <w:lang w:eastAsia="x-none"/>
        </w:rPr>
        <w:t xml:space="preserve"> </w:t>
      </w:r>
      <w:r w:rsidRPr="0001236B">
        <w:rPr>
          <w:rFonts w:eastAsia="Times New Roman" w:cs="Segoe UI"/>
          <w:lang w:eastAsia="x-none"/>
        </w:rPr>
        <w:t>the</w:t>
      </w:r>
      <w:r w:rsidR="00A64EC0">
        <w:rPr>
          <w:rFonts w:eastAsia="Times New Roman" w:cs="Segoe UI"/>
          <w:lang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VDL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eastAsia="x-none"/>
        </w:rPr>
        <w:t>Internet</w:t>
      </w:r>
      <w:r w:rsidR="00A64EC0">
        <w:rPr>
          <w:rFonts w:eastAsia="Times New Roman" w:cs="Segoe UI"/>
          <w:lang w:eastAsia="x-none"/>
        </w:rPr>
        <w:t xml:space="preserve"> </w:t>
      </w:r>
      <w:r w:rsidRPr="0001236B">
        <w:rPr>
          <w:rFonts w:eastAsia="Times New Roman" w:cs="Segoe UI"/>
          <w:lang w:eastAsia="x-none"/>
        </w:rPr>
        <w:t>l</w:t>
      </w:r>
      <w:r w:rsidRPr="0001236B">
        <w:rPr>
          <w:rFonts w:eastAsia="Times New Roman" w:cs="Segoe UI"/>
          <w:lang w:val="x-none" w:eastAsia="x-none"/>
        </w:rPr>
        <w:t>ink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for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all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released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end-user</w:t>
      </w:r>
      <w:r w:rsidR="00A64EC0">
        <w:rPr>
          <w:rFonts w:eastAsia="Times New Roman" w:cs="Segoe UI"/>
          <w:lang w:val="x-none" w:eastAsia="x-none"/>
        </w:rPr>
        <w:t xml:space="preserve"> </w:t>
      </w:r>
      <w:r w:rsidRPr="0001236B">
        <w:rPr>
          <w:rFonts w:eastAsia="Times New Roman" w:cs="Segoe UI"/>
          <w:lang w:val="x-none" w:eastAsia="x-none"/>
        </w:rPr>
        <w:t>documentation</w:t>
      </w:r>
      <w:r w:rsidR="00A64EC0">
        <w:rPr>
          <w:rFonts w:eastAsia="Times New Roman" w:cs="Segoe UI"/>
          <w:lang w:eastAsia="x-none"/>
        </w:rPr>
        <w:t xml:space="preserve"> </w:t>
      </w:r>
      <w:r w:rsidRPr="0001236B">
        <w:rPr>
          <w:rFonts w:eastAsia="Times New Roman" w:cs="Segoe UI"/>
          <w:lang w:eastAsia="x-none"/>
        </w:rPr>
        <w:t>found</w:t>
      </w:r>
      <w:r w:rsidR="00A64EC0">
        <w:rPr>
          <w:rFonts w:eastAsia="Times New Roman" w:cs="Segoe UI"/>
          <w:lang w:eastAsia="x-none"/>
        </w:rPr>
        <w:t xml:space="preserve"> </w:t>
      </w:r>
      <w:r w:rsidRPr="0001236B">
        <w:rPr>
          <w:rFonts w:eastAsia="Times New Roman" w:cs="Segoe UI"/>
          <w:lang w:eastAsia="x-none"/>
        </w:rPr>
        <w:t>at</w:t>
      </w:r>
      <w:r w:rsidR="00A64EC0">
        <w:rPr>
          <w:rFonts w:eastAsia="Times New Roman" w:cs="Segoe UI"/>
          <w:lang w:eastAsia="x-none"/>
        </w:rPr>
        <w:t xml:space="preserve"> </w:t>
      </w:r>
      <w:hyperlink r:id="rId24" w:history="1">
        <w:r w:rsidRPr="0001236B">
          <w:rPr>
            <w:rFonts w:eastAsia="Times New Roman" w:cs="Segoe UI"/>
            <w:color w:val="1F497D"/>
            <w:u w:val="single"/>
            <w:lang w:val="x-none" w:eastAsia="x-none"/>
          </w:rPr>
          <w:t>http://www.va.gov/vdl/</w:t>
        </w:r>
      </w:hyperlink>
    </w:p>
    <w:p w14:paraId="1FD98105" w14:textId="77777777" w:rsidR="00A52898" w:rsidRPr="0001236B" w:rsidRDefault="00A52898" w:rsidP="00A52898">
      <w:pPr>
        <w:rPr>
          <w:rFonts w:eastAsia="Times New Roman" w:cs="Segoe UI"/>
          <w:color w:val="1F497D"/>
          <w:u w:val="single"/>
          <w:lang w:eastAsia="x-none"/>
        </w:rPr>
        <w:sectPr w:rsidR="00A52898" w:rsidRPr="0001236B" w:rsidSect="00122419">
          <w:headerReference w:type="even" r:id="rId25"/>
          <w:headerReference w:type="default" r:id="rId26"/>
          <w:headerReference w:type="first" r:id="rId27"/>
          <w:footerReference w:type="first" r:id="rId28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76376340" w14:textId="77777777" w:rsidR="00A52898" w:rsidRPr="0001236B" w:rsidRDefault="00A52898" w:rsidP="008A678B">
      <w:pPr>
        <w:pStyle w:val="Heading2"/>
      </w:pPr>
      <w:bookmarkStart w:id="40" w:name="_Toc177392469"/>
      <w:r w:rsidRPr="0001236B">
        <w:lastRenderedPageBreak/>
        <w:t>Introduction</w:t>
      </w:r>
      <w:bookmarkEnd w:id="40"/>
    </w:p>
    <w:p w14:paraId="5B88158B" w14:textId="4ADD6550" w:rsidR="00A52898" w:rsidRPr="0001236B" w:rsidRDefault="00A52898" w:rsidP="00A64EC0">
      <w:r w:rsidRPr="0001236B">
        <w:t>The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module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PIMS</w:t>
      </w:r>
      <w:r w:rsidR="00A64EC0">
        <w:t xml:space="preserve"> </w:t>
      </w:r>
      <w:r w:rsidRPr="0001236B">
        <w:t>Package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designed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assist</w:t>
      </w:r>
      <w:r w:rsidR="00A64EC0">
        <w:t xml:space="preserve"> </w:t>
      </w:r>
      <w:r w:rsidRPr="0001236B">
        <w:t>in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set-up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clinics,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patients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clinic</w:t>
      </w:r>
      <w:r w:rsidR="00A64EC0">
        <w:t xml:space="preserve"> </w:t>
      </w:r>
      <w:r w:rsidRPr="0001236B">
        <w:t>appointments,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collection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an</w:t>
      </w:r>
      <w:r w:rsidR="00A64EC0">
        <w:t xml:space="preserve"> </w:t>
      </w:r>
      <w:r w:rsidRPr="0001236B">
        <w:t>assortment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related</w:t>
      </w:r>
      <w:r w:rsidR="00A64EC0">
        <w:t xml:space="preserve"> </w:t>
      </w:r>
      <w:r w:rsidRPr="0001236B">
        <w:t>workload</w:t>
      </w:r>
      <w:r w:rsidR="00A64EC0">
        <w:t xml:space="preserve"> </w:t>
      </w:r>
      <w:r w:rsidRPr="0001236B">
        <w:t>data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reporting</w:t>
      </w:r>
      <w:r w:rsidR="00A64EC0">
        <w:t xml:space="preserve"> </w:t>
      </w:r>
      <w:r w:rsidRPr="0001236B">
        <w:t>purposes.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Outputs</w:t>
      </w:r>
      <w:r w:rsidR="00A64EC0">
        <w:t xml:space="preserve"> </w:t>
      </w:r>
      <w:r w:rsidRPr="0001236B">
        <w:t>functionality</w:t>
      </w:r>
      <w:r w:rsidR="00A64EC0">
        <w:t xml:space="preserve"> </w:t>
      </w:r>
      <w:r w:rsidRPr="0001236B">
        <w:t>provides</w:t>
      </w:r>
      <w:r w:rsidR="00A64EC0">
        <w:t xml:space="preserve"> </w:t>
      </w:r>
      <w:r w:rsidRPr="0001236B">
        <w:t>the</w:t>
      </w:r>
      <w:r w:rsidR="00A64EC0">
        <w:t xml:space="preserve"> </w:t>
      </w:r>
      <w:r w:rsidR="00306A61" w:rsidRPr="0001236B">
        <w:t>e</w:t>
      </w:r>
      <w:r w:rsidRPr="0001236B">
        <w:t>nd-</w:t>
      </w:r>
      <w:r w:rsidR="00306A61" w:rsidRPr="0001236B">
        <w:t>u</w:t>
      </w:r>
      <w:r w:rsidRPr="0001236B">
        <w:t>sers</w:t>
      </w:r>
      <w:r w:rsidR="00A64EC0">
        <w:t xml:space="preserve"> </w:t>
      </w:r>
      <w:r w:rsidRPr="0001236B">
        <w:t>with</w:t>
      </w:r>
      <w:r w:rsidR="00A64EC0">
        <w:t xml:space="preserve"> </w:t>
      </w:r>
      <w:r w:rsidRPr="0001236B">
        <w:t>tools</w:t>
      </w:r>
      <w:r w:rsidR="00A64EC0">
        <w:t xml:space="preserve"> </w:t>
      </w:r>
      <w:r w:rsidRPr="0001236B">
        <w:t>that</w:t>
      </w:r>
      <w:r w:rsidR="00A64EC0">
        <w:t xml:space="preserve"> </w:t>
      </w:r>
      <w:r w:rsidRPr="0001236B">
        <w:t>produce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variety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reports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letters</w:t>
      </w:r>
      <w:r w:rsidR="00A64EC0">
        <w:t xml:space="preserve"> </w:t>
      </w:r>
      <w:r w:rsidRPr="0001236B">
        <w:t>pertinent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procedures.</w:t>
      </w:r>
    </w:p>
    <w:p w14:paraId="79B0E350" w14:textId="6EBBCCD9" w:rsidR="00A52898" w:rsidRPr="0001236B" w:rsidRDefault="00A52898" w:rsidP="00A64EC0">
      <w:r w:rsidRPr="0001236B">
        <w:t>Through</w:t>
      </w:r>
      <w:r w:rsidR="00A64EC0">
        <w:t xml:space="preserve"> </w:t>
      </w:r>
      <w:r w:rsidRPr="0001236B">
        <w:t>Scheduling,</w:t>
      </w:r>
      <w:r w:rsidR="00A64EC0">
        <w:t xml:space="preserve"> </w:t>
      </w:r>
      <w:r w:rsidRPr="0001236B">
        <w:t>necessary</w:t>
      </w:r>
      <w:r w:rsidR="00A64EC0">
        <w:t xml:space="preserve"> </w:t>
      </w:r>
      <w:r w:rsidRPr="0001236B">
        <w:t>National</w:t>
      </w:r>
      <w:r w:rsidR="00A64EC0">
        <w:t xml:space="preserve"> </w:t>
      </w:r>
      <w:r w:rsidRPr="0001236B">
        <w:t>Patient</w:t>
      </w:r>
      <w:r w:rsidR="00A64EC0">
        <w:t xml:space="preserve"> </w:t>
      </w:r>
      <w:r w:rsidRPr="0001236B">
        <w:t>Care</w:t>
      </w:r>
      <w:r w:rsidR="00A64EC0">
        <w:t xml:space="preserve"> </w:t>
      </w:r>
      <w:r w:rsidRPr="0001236B">
        <w:t>Database</w:t>
      </w:r>
      <w:r w:rsidR="00A64EC0">
        <w:t xml:space="preserve"> </w:t>
      </w:r>
      <w:r w:rsidRPr="0001236B">
        <w:t>(NPCDB)</w:t>
      </w:r>
      <w:r w:rsidR="00A64EC0">
        <w:t xml:space="preserve"> </w:t>
      </w:r>
      <w:r w:rsidRPr="0001236B">
        <w:t>workload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transparently</w:t>
      </w:r>
      <w:r w:rsidR="00A64EC0">
        <w:t xml:space="preserve"> </w:t>
      </w:r>
      <w:r w:rsidRPr="0001236B">
        <w:t>collected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may</w:t>
      </w:r>
      <w:r w:rsidR="00A64EC0">
        <w:t xml:space="preserve"> </w:t>
      </w:r>
      <w:r w:rsidRPr="0001236B">
        <w:t>be</w:t>
      </w:r>
      <w:r w:rsidR="00A64EC0">
        <w:t xml:space="preserve"> </w:t>
      </w:r>
      <w:r w:rsidRPr="0001236B">
        <w:t>transmitted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Austin</w:t>
      </w:r>
      <w:r w:rsidR="00A64EC0">
        <w:t xml:space="preserve"> </w:t>
      </w:r>
      <w:r w:rsidRPr="0001236B">
        <w:t>Information</w:t>
      </w:r>
      <w:r w:rsidR="00A64EC0">
        <w:t xml:space="preserve"> </w:t>
      </w:r>
      <w:r w:rsidRPr="0001236B">
        <w:t>Technology</w:t>
      </w:r>
      <w:r w:rsidR="00A64EC0">
        <w:t xml:space="preserve"> </w:t>
      </w:r>
      <w:r w:rsidRPr="0001236B">
        <w:t>Center</w:t>
      </w:r>
      <w:r w:rsidR="00A64EC0">
        <w:t xml:space="preserve"> </w:t>
      </w:r>
      <w:r w:rsidRPr="0001236B">
        <w:t>(AITC),</w:t>
      </w:r>
      <w:r w:rsidR="00A64EC0">
        <w:t xml:space="preserve"> </w:t>
      </w:r>
      <w:r w:rsidRPr="0001236B">
        <w:t>(formerly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Austin</w:t>
      </w:r>
      <w:r w:rsidR="00A64EC0">
        <w:t xml:space="preserve"> </w:t>
      </w:r>
      <w:r w:rsidRPr="0001236B">
        <w:t>Automation</w:t>
      </w:r>
      <w:r w:rsidR="00A64EC0">
        <w:t xml:space="preserve"> </w:t>
      </w:r>
      <w:r w:rsidRPr="0001236B">
        <w:t>Center</w:t>
      </w:r>
      <w:r w:rsidR="00A64EC0">
        <w:t xml:space="preserve"> </w:t>
      </w:r>
      <w:r w:rsidRPr="0001236B">
        <w:t>(AAC)).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fully</w:t>
      </w:r>
      <w:r w:rsidR="00A64EC0">
        <w:t xml:space="preserve"> </w:t>
      </w:r>
      <w:r w:rsidRPr="0001236B">
        <w:t>integrated</w:t>
      </w:r>
      <w:r w:rsidR="00A64EC0">
        <w:t xml:space="preserve"> </w:t>
      </w:r>
      <w:r w:rsidRPr="0001236B">
        <w:t>with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VA</w:t>
      </w:r>
      <w:r w:rsidR="00A64EC0">
        <w:t xml:space="preserve"> </w:t>
      </w:r>
      <w:proofErr w:type="spellStart"/>
      <w:r w:rsidRPr="0001236B">
        <w:t>FileMan</w:t>
      </w:r>
      <w:proofErr w:type="spellEnd"/>
      <w:r w:rsidRPr="0001236B">
        <w:t>,</w:t>
      </w:r>
      <w:r w:rsidR="00A64EC0">
        <w:t xml:space="preserve"> </w:t>
      </w:r>
      <w:r w:rsidRPr="0001236B">
        <w:t>thus</w:t>
      </w:r>
      <w:r w:rsidR="00A64EC0">
        <w:t xml:space="preserve"> </w:t>
      </w:r>
      <w:r w:rsidRPr="0001236B">
        <w:t>allowing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extraction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ad</w:t>
      </w:r>
      <w:r w:rsidR="00A64EC0">
        <w:t xml:space="preserve"> </w:t>
      </w:r>
      <w:r w:rsidRPr="0001236B">
        <w:t>hoc</w:t>
      </w:r>
      <w:r w:rsidR="00A64EC0">
        <w:t xml:space="preserve"> </w:t>
      </w:r>
      <w:r w:rsidRPr="0001236B">
        <w:t>reports</w:t>
      </w:r>
      <w:r w:rsidR="00A64EC0">
        <w:t xml:space="preserve"> </w:t>
      </w:r>
      <w:r w:rsidRPr="0001236B">
        <w:t>by</w:t>
      </w:r>
      <w:r w:rsidR="00A64EC0">
        <w:t xml:space="preserve"> </w:t>
      </w:r>
      <w:r w:rsidRPr="0001236B">
        <w:t>non-programming</w:t>
      </w:r>
      <w:r w:rsidR="00A64EC0">
        <w:t xml:space="preserve"> </w:t>
      </w:r>
      <w:r w:rsidRPr="0001236B">
        <w:t>personnel.</w:t>
      </w:r>
    </w:p>
    <w:p w14:paraId="26D3A1AA" w14:textId="30A51BB9" w:rsidR="00A52898" w:rsidRPr="0001236B" w:rsidRDefault="00A52898" w:rsidP="00A64EC0">
      <w:r w:rsidRPr="0001236B">
        <w:t>Important</w:t>
      </w:r>
      <w:r w:rsidR="00A64EC0">
        <w:t xml:space="preserve"> </w:t>
      </w:r>
      <w:r w:rsidRPr="0001236B">
        <w:t>features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module</w:t>
      </w:r>
      <w:r w:rsidR="00A64EC0">
        <w:t xml:space="preserve"> </w:t>
      </w:r>
      <w:r w:rsidRPr="0001236B">
        <w:t>include</w:t>
      </w:r>
      <w:r w:rsidR="00A64EC0">
        <w:t xml:space="preserve"> </w:t>
      </w:r>
      <w:r w:rsidRPr="0001236B">
        <w:t>clinic</w:t>
      </w:r>
      <w:r w:rsidR="00A64EC0">
        <w:t xml:space="preserve"> </w:t>
      </w:r>
      <w:r w:rsidRPr="0001236B">
        <w:t>set-up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enrollment/discharge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patients</w:t>
      </w:r>
      <w:r w:rsidR="00A64EC0">
        <w:t xml:space="preserve"> </w:t>
      </w:r>
      <w:r w:rsidRPr="0001236B">
        <w:t>from</w:t>
      </w:r>
      <w:r w:rsidR="00A64EC0">
        <w:t xml:space="preserve"> </w:t>
      </w:r>
      <w:r w:rsidRPr="0001236B">
        <w:t>clinics.</w:t>
      </w:r>
      <w:r w:rsidR="00A64EC0">
        <w:t xml:space="preserve"> </w:t>
      </w:r>
      <w:r w:rsidRPr="0001236B">
        <w:t>Outputs</w:t>
      </w:r>
      <w:r w:rsidR="00A64EC0">
        <w:t xml:space="preserve"> </w:t>
      </w:r>
      <w:r w:rsidRPr="0001236B">
        <w:t>that</w:t>
      </w:r>
      <w:r w:rsidR="00A64EC0">
        <w:t xml:space="preserve"> </w:t>
      </w:r>
      <w:r w:rsidRPr="0001236B">
        <w:t>may</w:t>
      </w:r>
      <w:r w:rsidR="00A64EC0">
        <w:t xml:space="preserve"> </w:t>
      </w:r>
      <w:r w:rsidRPr="0001236B">
        <w:t>be</w:t>
      </w:r>
      <w:r w:rsidR="00A64EC0">
        <w:t xml:space="preserve"> </w:t>
      </w:r>
      <w:r w:rsidRPr="0001236B">
        <w:t>generated</w:t>
      </w:r>
      <w:r w:rsidR="00A64EC0">
        <w:t xml:space="preserve"> </w:t>
      </w:r>
      <w:r w:rsidRPr="0001236B">
        <w:t>include</w:t>
      </w:r>
      <w:r w:rsidR="00A64EC0">
        <w:t xml:space="preserve"> </w:t>
      </w:r>
      <w:r w:rsidRPr="0001236B">
        <w:t>workload</w:t>
      </w:r>
      <w:r w:rsidR="00A64EC0">
        <w:t xml:space="preserve"> </w:t>
      </w:r>
      <w:r w:rsidRPr="0001236B">
        <w:t>analysis</w:t>
      </w:r>
      <w:r w:rsidR="00A64EC0">
        <w:t xml:space="preserve"> </w:t>
      </w:r>
      <w:r w:rsidRPr="0001236B">
        <w:t>reports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letters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notification</w:t>
      </w:r>
      <w:r w:rsidR="00A64EC0">
        <w:t xml:space="preserve"> </w:t>
      </w:r>
      <w:r w:rsidRPr="0001236B">
        <w:t>regarding</w:t>
      </w:r>
      <w:r w:rsidR="00A64EC0">
        <w:t xml:space="preserve"> </w:t>
      </w:r>
      <w:r w:rsidRPr="0001236B">
        <w:t>cancellation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clinics/appointments.</w:t>
      </w:r>
    </w:p>
    <w:p w14:paraId="5B06135B" w14:textId="77777777" w:rsidR="00F97B9A" w:rsidRPr="0001236B" w:rsidRDefault="00F97B9A" w:rsidP="00A02E59">
      <w:pPr>
        <w:pStyle w:val="BodyText"/>
        <w:spacing w:before="0" w:after="0"/>
        <w:rPr>
          <w:rFonts w:cs="Segoe UI"/>
          <w:lang w:val="en-US"/>
        </w:rPr>
      </w:pPr>
      <w:r w:rsidRPr="0001236B">
        <w:rPr>
          <w:rFonts w:cs="Segoe UI"/>
          <w:lang w:val="en-US"/>
        </w:rPr>
        <w:br w:type="page"/>
      </w:r>
    </w:p>
    <w:p w14:paraId="66E3A3AB" w14:textId="3C6D21B6" w:rsidR="002C4BA7" w:rsidRPr="0001236B" w:rsidRDefault="002C4BA7" w:rsidP="002C4BA7">
      <w:pPr>
        <w:jc w:val="center"/>
        <w:rPr>
          <w:rFonts w:cs="Segoe UI"/>
        </w:rPr>
      </w:pPr>
      <w:r w:rsidRPr="0001236B">
        <w:rPr>
          <w:rFonts w:cs="Segoe UI"/>
        </w:rPr>
        <w:lastRenderedPageBreak/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Left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Bank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Intentionally</w:t>
      </w:r>
    </w:p>
    <w:p w14:paraId="11E3CDE5" w14:textId="77777777" w:rsidR="00A02E59" w:rsidRPr="0001236B" w:rsidRDefault="00A02E59" w:rsidP="00A02E59">
      <w:pPr>
        <w:pStyle w:val="Heading1"/>
        <w:spacing w:before="0" w:after="0"/>
        <w:rPr>
          <w:rFonts w:ascii="Segoe UI" w:eastAsia="Times New Roman" w:hAnsi="Segoe UI" w:cs="Segoe UI"/>
          <w:color w:val="1F497D"/>
          <w:u w:val="single"/>
          <w:lang w:eastAsia="x-none"/>
        </w:rPr>
        <w:sectPr w:rsidR="00A02E59" w:rsidRPr="0001236B" w:rsidSect="00982F52">
          <w:headerReference w:type="even" r:id="rId29"/>
          <w:headerReference w:type="default" r:id="rId30"/>
          <w:headerReference w:type="first" r:id="rId31"/>
          <w:footerReference w:type="first" r:id="rId3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B5E7EA4" w14:textId="3510BBAA" w:rsidR="00B84E72" w:rsidRPr="0001236B" w:rsidRDefault="00B84E72" w:rsidP="008A678B">
      <w:pPr>
        <w:pStyle w:val="Heading2"/>
      </w:pPr>
      <w:bookmarkStart w:id="41" w:name="_Toc352852038"/>
      <w:bookmarkStart w:id="42" w:name="_Toc327964918"/>
      <w:bookmarkStart w:id="43" w:name="_Toc177392470"/>
      <w:bookmarkEnd w:id="31"/>
      <w:r w:rsidRPr="0001236B">
        <w:lastRenderedPageBreak/>
        <w:t>Use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Software</w:t>
      </w:r>
      <w:bookmarkEnd w:id="41"/>
      <w:bookmarkEnd w:id="43"/>
    </w:p>
    <w:bookmarkEnd w:id="42"/>
    <w:p w14:paraId="18F4D7CB" w14:textId="13769A4A" w:rsidR="00B84E72" w:rsidRPr="0001236B" w:rsidRDefault="00B84E72" w:rsidP="00A64EC0">
      <w:pPr>
        <w:rPr>
          <w:lang w:eastAsia="en-US"/>
        </w:rPr>
      </w:pPr>
      <w:r w:rsidRPr="0001236B">
        <w:rPr>
          <w:lang w:eastAsia="en-US"/>
        </w:rPr>
        <w:t>This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section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of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t>Scheduling</w:t>
      </w:r>
      <w:r w:rsidR="00A64EC0">
        <w:t xml:space="preserve"> </w:t>
      </w:r>
      <w:r w:rsidRPr="0001236B">
        <w:t>Menus,</w:t>
      </w:r>
      <w:r w:rsidR="00A64EC0">
        <w:t xml:space="preserve"> </w:t>
      </w:r>
      <w:r w:rsidRPr="0001236B">
        <w:t>Intro,</w:t>
      </w:r>
      <w:r w:rsidR="00A64EC0">
        <w:t xml:space="preserve"> </w:t>
      </w:r>
      <w:r w:rsidR="00952AAF" w:rsidRPr="0001236B">
        <w:t>&amp;</w:t>
      </w:r>
      <w:r w:rsidR="00A64EC0">
        <w:t xml:space="preserve"> </w:t>
      </w:r>
      <w:r w:rsidRPr="0001236B">
        <w:t>Orientation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User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Manual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provides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instructions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for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End-Users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successfully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use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software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with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little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assistance.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also</w:t>
      </w:r>
      <w:r w:rsidR="00A64EC0">
        <w:rPr>
          <w:lang w:eastAsia="en-US"/>
        </w:rPr>
        <w:t xml:space="preserve"> </w:t>
      </w:r>
      <w:proofErr w:type="gramStart"/>
      <w:r w:rsidRPr="0001236B">
        <w:rPr>
          <w:lang w:eastAsia="en-US"/>
        </w:rPr>
        <w:t>list</w:t>
      </w:r>
      <w:proofErr w:type="gramEnd"/>
      <w:r w:rsidR="00A64EC0">
        <w:rPr>
          <w:lang w:eastAsia="en-US"/>
        </w:rPr>
        <w:t xml:space="preserve"> </w:t>
      </w:r>
      <w:r w:rsidRPr="0001236B">
        <w:rPr>
          <w:lang w:eastAsia="en-US"/>
        </w:rPr>
        <w:t>and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describe</w:t>
      </w:r>
      <w:r w:rsidR="00F16747" w:rsidRPr="0001236B">
        <w:rPr>
          <w:lang w:eastAsia="en-US"/>
        </w:rPr>
        <w:t>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menus/options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with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examples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implement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and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use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software.</w:t>
      </w:r>
    </w:p>
    <w:p w14:paraId="2DD7964D" w14:textId="159DC618" w:rsidR="00253191" w:rsidRPr="0001236B" w:rsidRDefault="00253191" w:rsidP="00253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Segoe UI"/>
        </w:rPr>
      </w:pPr>
      <w:r w:rsidRPr="0001236B">
        <w:rPr>
          <w:rFonts w:cs="Segoe UI"/>
          <w:b/>
        </w:rPr>
        <w:t>NOTE: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</w:rPr>
        <w:t>These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Outputs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Menu,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Stand-Alone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Options</w:t>
      </w:r>
    </w:p>
    <w:p w14:paraId="4BBF807E" w14:textId="16CD2FC6" w:rsidR="00B84E72" w:rsidRPr="0001236B" w:rsidRDefault="00B84E72" w:rsidP="008A678B">
      <w:pPr>
        <w:pStyle w:val="Heading3"/>
      </w:pPr>
      <w:bookmarkStart w:id="44" w:name="_Toc177392471"/>
      <w:r w:rsidRPr="0001236B">
        <w:t>SD*5.3*588</w:t>
      </w:r>
      <w:r w:rsidR="00A64EC0">
        <w:t xml:space="preserve"> </w:t>
      </w:r>
      <w:r w:rsidRPr="0001236B">
        <w:t>Patch</w:t>
      </w:r>
      <w:r w:rsidR="00A64EC0">
        <w:t xml:space="preserve"> </w:t>
      </w:r>
      <w:r w:rsidRPr="0001236B">
        <w:t>-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Report</w:t>
      </w:r>
      <w:bookmarkEnd w:id="44"/>
    </w:p>
    <w:p w14:paraId="0CB14847" w14:textId="2616C199" w:rsidR="00B84E72" w:rsidRPr="0001236B" w:rsidRDefault="00B84E72" w:rsidP="00B84E72">
      <w:pPr>
        <w:spacing w:before="0" w:after="0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SD*5.3*588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Risk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Proactive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assists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professionals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tracking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veterans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Risk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Suicide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Record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Flag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(PRF)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="00444688"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="00444688"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="00444688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444688" w:rsidRPr="0001236B">
        <w:rPr>
          <w:rFonts w:cs="Segoe UI"/>
        </w:rPr>
        <w:t>day</w:t>
      </w:r>
      <w:r w:rsidRPr="0001236B">
        <w:rPr>
          <w:rFonts w:cs="Segoe UI"/>
        </w:rPr>
        <w:t>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consists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enhancements:</w:t>
      </w:r>
    </w:p>
    <w:p w14:paraId="7D9E2BA9" w14:textId="74D3B086" w:rsidR="00B84E72" w:rsidRPr="0001236B" w:rsidRDefault="00B84E72" w:rsidP="008A678B">
      <w:pPr>
        <w:pStyle w:val="Heading4"/>
      </w:pPr>
      <w:bookmarkStart w:id="45" w:name="_Toc177392472"/>
      <w:r w:rsidRPr="0001236B">
        <w:t>New</w:t>
      </w:r>
      <w:r w:rsidR="00A64EC0">
        <w:t xml:space="preserve"> </w:t>
      </w:r>
      <w:r w:rsidRPr="0001236B">
        <w:t>Options</w:t>
      </w:r>
      <w:bookmarkEnd w:id="45"/>
    </w:p>
    <w:p w14:paraId="26505250" w14:textId="33B81687" w:rsidR="00B84E72" w:rsidRPr="0001236B" w:rsidRDefault="00B84E72" w:rsidP="008A678B">
      <w:pPr>
        <w:pStyle w:val="Heading5"/>
      </w:pP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proofErr w:type="spellStart"/>
      <w:r w:rsidRPr="0001236B">
        <w:t>Adhoc</w:t>
      </w:r>
      <w:proofErr w:type="spellEnd"/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AD</w:t>
      </w:r>
      <w:r w:rsidR="00A64EC0">
        <w:t xml:space="preserve"> </w:t>
      </w:r>
      <w:r w:rsidRPr="0001236B">
        <w:t>HOC</w:t>
      </w:r>
      <w:r w:rsidR="00A64EC0">
        <w:t xml:space="preserve"> </w:t>
      </w:r>
      <w:r w:rsidRPr="0001236B">
        <w:t>REPORT]</w:t>
      </w:r>
      <w:r w:rsidR="00A64EC0">
        <w:t xml:space="preserve"> </w:t>
      </w:r>
      <w:r w:rsidRPr="0001236B">
        <w:t>option</w:t>
      </w:r>
    </w:p>
    <w:p w14:paraId="72727C69" w14:textId="51A0C358" w:rsidR="00B84E72" w:rsidRPr="0001236B" w:rsidRDefault="00B84E72" w:rsidP="00A64EC0">
      <w:r w:rsidRPr="0001236B">
        <w:t>The</w:t>
      </w:r>
      <w:r w:rsidR="00A64EC0">
        <w:t xml:space="preserve"> </w:t>
      </w:r>
      <w:r w:rsidRPr="0001236B">
        <w:rPr>
          <w:b/>
        </w:rPr>
        <w:t>new</w:t>
      </w:r>
      <w:r w:rsidR="00A64EC0">
        <w:t xml:space="preserve"> </w:t>
      </w:r>
      <w:r w:rsidRPr="0001236B">
        <w:t>Ad</w:t>
      </w:r>
      <w:r w:rsidR="00A64EC0">
        <w:t xml:space="preserve"> </w:t>
      </w:r>
      <w:r w:rsidRPr="0001236B">
        <w:t>Hoc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produce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list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patients</w:t>
      </w:r>
      <w:r w:rsidR="00A64EC0">
        <w:t xml:space="preserve"> </w:t>
      </w:r>
      <w:r w:rsidRPr="0001236B">
        <w:t>with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suicide</w:t>
      </w:r>
      <w:r w:rsidR="00A64EC0">
        <w:t xml:space="preserve"> </w:t>
      </w:r>
      <w:r w:rsidRPr="0001236B">
        <w:t>patient</w:t>
      </w:r>
      <w:r w:rsidR="00A64EC0">
        <w:t xml:space="preserve"> </w:t>
      </w:r>
      <w:r w:rsidRPr="0001236B">
        <w:t>record</w:t>
      </w:r>
      <w:r w:rsidR="00A64EC0">
        <w:t xml:space="preserve"> </w:t>
      </w:r>
      <w:r w:rsidRPr="0001236B">
        <w:t>flag</w:t>
      </w:r>
      <w:r w:rsidR="00A64EC0">
        <w:t xml:space="preserve"> </w:t>
      </w:r>
      <w:r w:rsidRPr="0001236B">
        <w:t>that</w:t>
      </w:r>
      <w:r w:rsidR="00A64EC0">
        <w:t xml:space="preserve"> </w:t>
      </w:r>
      <w:r w:rsidRPr="0001236B">
        <w:t>have</w:t>
      </w:r>
      <w:r w:rsidR="00A64EC0">
        <w:t xml:space="preserve"> </w:t>
      </w:r>
      <w:r w:rsidRPr="0001236B">
        <w:t>scheduled</w:t>
      </w:r>
      <w:r w:rsidR="00A64EC0">
        <w:t xml:space="preserve"> </w:t>
      </w:r>
      <w:r w:rsidRPr="0001236B">
        <w:t>appointments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date</w:t>
      </w:r>
      <w:r w:rsidR="00A64EC0">
        <w:t xml:space="preserve"> </w:t>
      </w:r>
      <w:r w:rsidRPr="0001236B">
        <w:t>range.</w:t>
      </w:r>
      <w:r w:rsidR="00A64EC0">
        <w:t xml:space="preserve"> </w:t>
      </w:r>
      <w:r w:rsidRPr="0001236B">
        <w:t>It</w:t>
      </w:r>
      <w:r w:rsidR="00A64EC0">
        <w:t xml:space="preserve"> </w:t>
      </w:r>
      <w:r w:rsidRPr="0001236B">
        <w:t>allows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user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enter</w:t>
      </w:r>
      <w:r w:rsidR="00A64EC0">
        <w:t xml:space="preserve"> </w:t>
      </w:r>
      <w:r w:rsidRPr="0001236B">
        <w:t>dates</w:t>
      </w:r>
      <w:r w:rsidR="00A64EC0">
        <w:t xml:space="preserve"> </w:t>
      </w:r>
      <w:r w:rsidRPr="0001236B">
        <w:t>into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future.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user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be</w:t>
      </w:r>
      <w:r w:rsidR="00A64EC0">
        <w:t xml:space="preserve"> </w:t>
      </w:r>
      <w:r w:rsidRPr="0001236B">
        <w:t>asked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list</w:t>
      </w:r>
      <w:r w:rsidR="00A64EC0">
        <w:t xml:space="preserve"> </w:t>
      </w:r>
      <w:r w:rsidRPr="0001236B">
        <w:t>only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appointments</w:t>
      </w:r>
      <w:r w:rsidR="00A64EC0">
        <w:t xml:space="preserve"> </w:t>
      </w:r>
      <w:r w:rsidRPr="0001236B">
        <w:t>that</w:t>
      </w:r>
      <w:r w:rsidR="00A64EC0">
        <w:t xml:space="preserve"> </w:t>
      </w:r>
      <w:r w:rsidRPr="0001236B">
        <w:t>are</w:t>
      </w:r>
      <w:r w:rsidR="00A64EC0">
        <w:t xml:space="preserve"> </w:t>
      </w:r>
      <w:r w:rsidRPr="0001236B">
        <w:t>in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Reminder</w:t>
      </w:r>
      <w:r w:rsidR="00A64EC0">
        <w:t xml:space="preserve"> </w:t>
      </w:r>
      <w:r w:rsidRPr="0001236B">
        <w:t>Location</w:t>
      </w:r>
      <w:r w:rsidR="00A64EC0">
        <w:t xml:space="preserve"> </w:t>
      </w:r>
      <w:r w:rsidRPr="0001236B">
        <w:t>File</w:t>
      </w:r>
      <w:r w:rsidR="00A64EC0">
        <w:t xml:space="preserve"> </w:t>
      </w:r>
      <w:r w:rsidRPr="0001236B">
        <w:t>or</w:t>
      </w:r>
      <w:r w:rsidR="00A64EC0">
        <w:t xml:space="preserve"> </w:t>
      </w:r>
      <w:r w:rsidRPr="0001236B">
        <w:t>list</w:t>
      </w:r>
      <w:r w:rsidR="00A64EC0">
        <w:t xml:space="preserve"> </w:t>
      </w:r>
      <w:r w:rsidRPr="0001236B">
        <w:t>all</w:t>
      </w:r>
      <w:r w:rsidR="00A64EC0">
        <w:t xml:space="preserve"> </w:t>
      </w:r>
      <w:r w:rsidRPr="0001236B">
        <w:t>clinics</w:t>
      </w:r>
      <w:r w:rsidR="00A64EC0">
        <w:t xml:space="preserve"> </w:t>
      </w:r>
      <w:r w:rsidRPr="0001236B">
        <w:t>both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non-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health.</w:t>
      </w:r>
      <w:r w:rsidR="00A64EC0">
        <w:t xml:space="preserve"> </w:t>
      </w:r>
      <w:r w:rsidRPr="0001236B">
        <w:t>This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gives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user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bit</w:t>
      </w:r>
      <w:r w:rsidR="00A64EC0">
        <w:t xml:space="preserve"> </w:t>
      </w:r>
      <w:r w:rsidRPr="0001236B">
        <w:t>more</w:t>
      </w:r>
      <w:r w:rsidR="00A64EC0">
        <w:t xml:space="preserve"> </w:t>
      </w:r>
      <w:r w:rsidRPr="0001236B">
        <w:t>flexibility.</w:t>
      </w:r>
    </w:p>
    <w:p w14:paraId="1A04FC92" w14:textId="24DFF323" w:rsidR="00B84E72" w:rsidRPr="0001236B" w:rsidRDefault="00B84E72" w:rsidP="00A64EC0">
      <w:r w:rsidRPr="0001236B">
        <w:t>IRM</w:t>
      </w:r>
      <w:r w:rsidR="00A64EC0">
        <w:t xml:space="preserve"> </w:t>
      </w:r>
      <w:r w:rsidRPr="0001236B">
        <w:t>staff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need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attach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proofErr w:type="spellStart"/>
      <w:r w:rsidRPr="0001236B">
        <w:t>Adhoc</w:t>
      </w:r>
      <w:proofErr w:type="spellEnd"/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AD</w:t>
      </w:r>
      <w:r w:rsidR="00A64EC0">
        <w:t xml:space="preserve"> </w:t>
      </w:r>
      <w:r w:rsidRPr="0001236B">
        <w:t>HOC</w:t>
      </w:r>
      <w:r w:rsidR="00A64EC0">
        <w:t xml:space="preserve"> </w:t>
      </w:r>
      <w:r w:rsidRPr="0001236B">
        <w:t>REPORT]</w:t>
      </w:r>
      <w:r w:rsidR="00A64EC0">
        <w:t xml:space="preserve"> </w:t>
      </w:r>
      <w:r w:rsidRPr="0001236B">
        <w:t>option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an</w:t>
      </w:r>
      <w:r w:rsidR="00A64EC0">
        <w:t xml:space="preserve"> </w:t>
      </w:r>
      <w:r w:rsidRPr="0001236B">
        <w:t>appropriate</w:t>
      </w:r>
      <w:r w:rsidR="00A64EC0">
        <w:t xml:space="preserve"> </w:t>
      </w:r>
      <w:r w:rsidRPr="0001236B">
        <w:t>menu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Suicide</w:t>
      </w:r>
      <w:r w:rsidR="00A64EC0">
        <w:t xml:space="preserve"> </w:t>
      </w:r>
      <w:r w:rsidRPr="0001236B">
        <w:t>Prevention</w:t>
      </w:r>
      <w:r w:rsidR="00A64EC0">
        <w:t xml:space="preserve"> </w:t>
      </w:r>
      <w:r w:rsidRPr="0001236B">
        <w:t>Coordinator,</w:t>
      </w:r>
      <w:r w:rsidR="00A64EC0">
        <w:t xml:space="preserve"> </w:t>
      </w:r>
      <w:r w:rsidRPr="0001236B">
        <w:t>or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menu</w:t>
      </w:r>
      <w:r w:rsidR="00A64EC0">
        <w:t xml:space="preserve"> </w:t>
      </w:r>
      <w:r w:rsidRPr="0001236B">
        <w:t>at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local</w:t>
      </w:r>
      <w:r w:rsidR="00A64EC0">
        <w:t xml:space="preserve"> </w:t>
      </w:r>
      <w:r w:rsidRPr="0001236B">
        <w:t>suicide</w:t>
      </w:r>
      <w:r w:rsidR="00A64EC0">
        <w:t xml:space="preserve"> </w:t>
      </w:r>
      <w:r w:rsidRPr="0001236B">
        <w:t>prevention</w:t>
      </w:r>
      <w:r w:rsidR="00A64EC0">
        <w:t xml:space="preserve"> </w:t>
      </w:r>
      <w:r w:rsidRPr="0001236B">
        <w:t>staff's</w:t>
      </w:r>
      <w:r w:rsidR="00A64EC0">
        <w:t xml:space="preserve"> </w:t>
      </w:r>
      <w:r w:rsidRPr="0001236B">
        <w:t>discretion.</w:t>
      </w:r>
    </w:p>
    <w:p w14:paraId="3953517A" w14:textId="2615C11D" w:rsidR="00B84E72" w:rsidRPr="0001236B" w:rsidRDefault="00B84E72" w:rsidP="00A64EC0">
      <w:r w:rsidRPr="0001236B">
        <w:t>The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proofErr w:type="spellStart"/>
      <w:r w:rsidRPr="0001236B">
        <w:t>Adhoc</w:t>
      </w:r>
      <w:proofErr w:type="spellEnd"/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AD</w:t>
      </w:r>
      <w:r w:rsidR="00A64EC0">
        <w:t xml:space="preserve"> </w:t>
      </w:r>
      <w:r w:rsidRPr="0001236B">
        <w:t>HOC</w:t>
      </w:r>
      <w:r w:rsidR="00A64EC0">
        <w:t xml:space="preserve"> </w:t>
      </w:r>
      <w:r w:rsidRPr="0001236B">
        <w:t>REPORT]</w:t>
      </w:r>
      <w:r w:rsidR="00A64EC0">
        <w:t xml:space="preserve"> </w:t>
      </w:r>
      <w:r w:rsidRPr="0001236B">
        <w:t>option</w:t>
      </w:r>
      <w:r w:rsidR="00A64EC0">
        <w:t xml:space="preserve"> </w:t>
      </w:r>
      <w:r w:rsidRPr="0001236B">
        <w:t>uses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Reminder</w:t>
      </w:r>
      <w:r w:rsidR="00A64EC0">
        <w:t xml:space="preserve"> </w:t>
      </w:r>
      <w:r w:rsidRPr="0001236B">
        <w:t>Location</w:t>
      </w:r>
      <w:r w:rsidR="00A64EC0">
        <w:t xml:space="preserve"> </w:t>
      </w:r>
      <w:r w:rsidRPr="0001236B">
        <w:t>File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check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clinics.</w:t>
      </w:r>
      <w:r w:rsidR="00A64EC0">
        <w:t xml:space="preserve"> </w:t>
      </w:r>
    </w:p>
    <w:p w14:paraId="4C6997A0" w14:textId="30C7F826" w:rsidR="00B84E72" w:rsidRPr="0001236B" w:rsidRDefault="00B84E72" w:rsidP="00A64EC0">
      <w:r w:rsidRPr="0001236B">
        <w:br w:type="page"/>
      </w:r>
      <w:r w:rsidRPr="0001236B">
        <w:rPr>
          <w:b/>
        </w:rPr>
        <w:lastRenderedPageBreak/>
        <w:t>Example:</w:t>
      </w:r>
      <w:r w:rsidR="00A64EC0">
        <w:rPr>
          <w:b/>
        </w:rPr>
        <w:t xml:space="preserve"> </w:t>
      </w:r>
      <w:r w:rsidRPr="0001236B">
        <w:t>The</w:t>
      </w:r>
      <w:r w:rsidR="00A64EC0">
        <w:rPr>
          <w:b/>
        </w:rPr>
        <w:t xml:space="preserve"> </w:t>
      </w:r>
      <w:r w:rsidRPr="0001236B">
        <w:rPr>
          <w:b/>
        </w:rPr>
        <w:t>new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proofErr w:type="spellStart"/>
      <w:r w:rsidRPr="0001236B">
        <w:t>Adhoc</w:t>
      </w:r>
      <w:proofErr w:type="spellEnd"/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AD</w:t>
      </w:r>
      <w:r w:rsidR="00A64EC0">
        <w:t xml:space="preserve"> </w:t>
      </w:r>
      <w:r w:rsidRPr="0001236B">
        <w:t>HOC</w:t>
      </w:r>
      <w:r w:rsidR="00A64EC0">
        <w:t xml:space="preserve"> </w:t>
      </w:r>
      <w:r w:rsidRPr="0001236B">
        <w:t>REPORT]</w:t>
      </w:r>
      <w:r w:rsidR="00A64EC0">
        <w:t xml:space="preserve"> </w:t>
      </w:r>
      <w:r w:rsidRPr="0001236B">
        <w:t>option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displaying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proofErr w:type="spellStart"/>
      <w:r w:rsidRPr="0001236B">
        <w:t>Adhoc</w:t>
      </w:r>
      <w:proofErr w:type="spellEnd"/>
      <w:r w:rsidR="00A64EC0">
        <w:t xml:space="preserve"> </w:t>
      </w:r>
      <w:r w:rsidRPr="0001236B">
        <w:t>Report.</w:t>
      </w:r>
    </w:p>
    <w:p w14:paraId="0D12F6B7" w14:textId="77777777" w:rsidR="00DB387A" w:rsidRPr="00A64EC0" w:rsidRDefault="00DB387A" w:rsidP="00DB38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2B8F7651" w14:textId="59D6390E" w:rsidR="00B84E72" w:rsidRPr="00A64EC0" w:rsidRDefault="00B84E72" w:rsidP="00B136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OPTION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NAME: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HOC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20"/>
          <w:szCs w:val="20"/>
        </w:rPr>
        <w:t>Adhoc</w:t>
      </w:r>
      <w:proofErr w:type="spellEnd"/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</w:p>
    <w:p w14:paraId="39BABEDE" w14:textId="7390BCED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High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Risk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Proactive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proofErr w:type="spellStart"/>
      <w:r w:rsidR="00B84E72" w:rsidRPr="00A64EC0">
        <w:rPr>
          <w:rFonts w:ascii="r_ansi" w:hAnsi="r_ansi" w:cs="Segoe UI"/>
          <w:sz w:val="20"/>
          <w:szCs w:val="20"/>
        </w:rPr>
        <w:t>Adhoc</w:t>
      </w:r>
      <w:proofErr w:type="spellEnd"/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Report</w:t>
      </w:r>
    </w:p>
    <w:p w14:paraId="4C392264" w14:textId="77777777" w:rsidR="00B84E72" w:rsidRPr="00A64EC0" w:rsidRDefault="00B84E72" w:rsidP="00B136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46E924B4" w14:textId="57286D0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**************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20"/>
          <w:szCs w:val="20"/>
        </w:rPr>
        <w:t>Adhoc</w:t>
      </w:r>
      <w:proofErr w:type="spellEnd"/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**************</w:t>
      </w:r>
    </w:p>
    <w:p w14:paraId="7931E714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0A7AD45E" w14:textId="2A7F77A2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Beginning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Date: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04/04/13//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</w:t>
      </w:r>
    </w:p>
    <w:p w14:paraId="2531D56B" w14:textId="60D60FDF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Ending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Date: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04/04/13//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T+10</w:t>
      </w:r>
    </w:p>
    <w:p w14:paraId="03D5375A" w14:textId="20B76FDD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division: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ALL//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</w:p>
    <w:p w14:paraId="25B92421" w14:textId="77777777" w:rsidR="00B84E72" w:rsidRPr="00A64EC0" w:rsidRDefault="00B84E72" w:rsidP="00B136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4AABD4D0" w14:textId="1C81769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the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by:</w:t>
      </w:r>
    </w:p>
    <w:p w14:paraId="3D100CB3" w14:textId="0C239E68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</w:t>
      </w:r>
      <w:r w:rsidR="00B84E72" w:rsidRPr="00A64EC0">
        <w:rPr>
          <w:rFonts w:ascii="r_ansi" w:hAnsi="r_ansi" w:cs="Segoe UI"/>
          <w:sz w:val="20"/>
          <w:szCs w:val="20"/>
        </w:rPr>
        <w:t>A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All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clinics</w:t>
      </w:r>
    </w:p>
    <w:p w14:paraId="2BC40067" w14:textId="5FDADD05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</w:t>
      </w:r>
      <w:r w:rsidR="00B84E72" w:rsidRPr="00A64EC0">
        <w:rPr>
          <w:rFonts w:ascii="r_ansi" w:hAnsi="r_ansi" w:cs="Segoe UI"/>
          <w:sz w:val="20"/>
          <w:szCs w:val="20"/>
        </w:rPr>
        <w:t>M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clinics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only</w:t>
      </w:r>
    </w:p>
    <w:p w14:paraId="19502CF0" w14:textId="77777777" w:rsidR="00B84E72" w:rsidRPr="00A64EC0" w:rsidRDefault="00B84E72" w:rsidP="00B136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33D8AB89" w14:textId="60477A34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by: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(A)</w:t>
      </w:r>
      <w:proofErr w:type="spellStart"/>
      <w:r w:rsidRPr="00A64EC0">
        <w:rPr>
          <w:rFonts w:ascii="r_ansi" w:hAnsi="r_ansi" w:cs="Segoe UI"/>
          <w:sz w:val="20"/>
          <w:szCs w:val="20"/>
        </w:rPr>
        <w:t>ll</w:t>
      </w:r>
      <w:proofErr w:type="spellEnd"/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A//</w:t>
      </w:r>
    </w:p>
    <w:p w14:paraId="1A397107" w14:textId="5EE624D6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ALL//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</w:p>
    <w:p w14:paraId="28B1CD3F" w14:textId="77777777" w:rsidR="00B84E72" w:rsidRPr="00A64EC0" w:rsidRDefault="00B84E72" w:rsidP="00B136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481BAA1A" w14:textId="7E937522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This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output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requires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80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column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output</w:t>
      </w:r>
    </w:p>
    <w:p w14:paraId="68597478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4AD6154E" w14:textId="4C805931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Device: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UCX/TELNET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Right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Margin: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80//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^</w:t>
      </w:r>
    </w:p>
    <w:p w14:paraId="11FC38E4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141F375B" w14:textId="284DA97F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DEVISC1A1:MNTVLL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3d1&gt;Q</w:t>
      </w:r>
    </w:p>
    <w:p w14:paraId="0C9B5E33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3F799096" w14:textId="3FDDD9AB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DEVISC1A1:MNTVLL&gt;D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^XQ1</w:t>
      </w:r>
    </w:p>
    <w:p w14:paraId="35AC9DF7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3A34CD8B" w14:textId="0E8A7644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OPTION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NAME: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XU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USER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START-UP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User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start-up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event</w:t>
      </w:r>
    </w:p>
    <w:p w14:paraId="16BE2BE9" w14:textId="14ACA1C8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User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start-up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event</w:t>
      </w:r>
    </w:p>
    <w:p w14:paraId="18A73807" w14:textId="201F6562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DEVISC1A1:MNTVLL&gt;Q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</w:p>
    <w:p w14:paraId="621D28BA" w14:textId="77777777" w:rsidR="00B84E72" w:rsidRPr="00A64EC0" w:rsidRDefault="00B84E72" w:rsidP="00B136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13B04CA7" w14:textId="48367A8E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DEVISC1A1:MNTVLL&gt;D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^XQ1</w:t>
      </w:r>
    </w:p>
    <w:p w14:paraId="6D79576A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631B78EA" w14:textId="67C275EA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OPTION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NAME: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</w:p>
    <w:p w14:paraId="2FFA8924" w14:textId="0684C71E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1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SD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PROACTIVE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HOC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REPORT</w:t>
      </w: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High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Risk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Proactive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proofErr w:type="spellStart"/>
      <w:r w:rsidR="00B84E72" w:rsidRPr="00A64EC0">
        <w:rPr>
          <w:rFonts w:ascii="r_ansi" w:hAnsi="r_ansi" w:cs="Segoe UI"/>
          <w:sz w:val="20"/>
          <w:szCs w:val="20"/>
        </w:rPr>
        <w:t>Adhoc</w:t>
      </w:r>
      <w:proofErr w:type="spellEnd"/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Report</w:t>
      </w:r>
    </w:p>
    <w:p w14:paraId="396C05A4" w14:textId="6A638C60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2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SD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PROACTIVE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BGJ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REPORT</w:t>
      </w: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High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Risk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Proactive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Nightly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Report</w:t>
      </w:r>
    </w:p>
    <w:p w14:paraId="00213D13" w14:textId="4DE18271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CHOOSE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1-2: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1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HOC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20"/>
          <w:szCs w:val="20"/>
        </w:rPr>
        <w:t>Adhoc</w:t>
      </w:r>
      <w:proofErr w:type="spellEnd"/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</w:p>
    <w:p w14:paraId="1630A2E0" w14:textId="67F0A8FC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20"/>
          <w:szCs w:val="20"/>
        </w:rPr>
        <w:t>Adhoc</w:t>
      </w:r>
      <w:proofErr w:type="spellEnd"/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</w:p>
    <w:p w14:paraId="62E51BDA" w14:textId="77777777" w:rsidR="00B84E72" w:rsidRPr="00A64EC0" w:rsidRDefault="00B84E72" w:rsidP="00B136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0A6A7669" w14:textId="0BAFB35F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**************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20"/>
          <w:szCs w:val="20"/>
        </w:rPr>
        <w:t>Adhoc</w:t>
      </w:r>
      <w:proofErr w:type="spellEnd"/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**************</w:t>
      </w:r>
    </w:p>
    <w:p w14:paraId="314D5BA2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7FC1263F" w14:textId="32C26B9C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Beginning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Date: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04/04/13//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</w:t>
      </w:r>
    </w:p>
    <w:p w14:paraId="2FE53B45" w14:textId="0EB9E740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Ending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Date: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04/04/13//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T+10</w:t>
      </w:r>
    </w:p>
    <w:p w14:paraId="081F8DA0" w14:textId="37C01F3D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division: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ALL//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</w:p>
    <w:p w14:paraId="3D88F882" w14:textId="77777777" w:rsidR="00B84E72" w:rsidRPr="00A64EC0" w:rsidRDefault="00B84E72" w:rsidP="00DB38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4AB274B5" w14:textId="378CF4FF" w:rsidR="00B84E72" w:rsidRPr="00A64EC0" w:rsidRDefault="00B84E72" w:rsidP="00DB38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the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by:</w:t>
      </w:r>
    </w:p>
    <w:p w14:paraId="3B3429A8" w14:textId="36E88027" w:rsidR="00B84E72" w:rsidRPr="00A64EC0" w:rsidRDefault="00A64EC0" w:rsidP="00DB38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</w:t>
      </w:r>
      <w:r w:rsidR="00B84E72" w:rsidRPr="00A64EC0">
        <w:rPr>
          <w:rFonts w:ascii="r_ansi" w:hAnsi="r_ansi" w:cs="Segoe UI"/>
          <w:sz w:val="20"/>
          <w:szCs w:val="20"/>
        </w:rPr>
        <w:t>A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All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clinics</w:t>
      </w:r>
    </w:p>
    <w:p w14:paraId="5B2EED11" w14:textId="78C6AEE7" w:rsidR="00B84E72" w:rsidRPr="00A64EC0" w:rsidRDefault="00A64EC0" w:rsidP="00DB38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</w:t>
      </w:r>
      <w:r w:rsidR="00B84E72" w:rsidRPr="00A64EC0">
        <w:rPr>
          <w:rFonts w:ascii="r_ansi" w:hAnsi="r_ansi" w:cs="Segoe UI"/>
          <w:sz w:val="20"/>
          <w:szCs w:val="20"/>
        </w:rPr>
        <w:t>M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clinics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only</w:t>
      </w:r>
    </w:p>
    <w:p w14:paraId="3249999E" w14:textId="77777777" w:rsidR="00B84E72" w:rsidRPr="00A64EC0" w:rsidRDefault="00B84E72" w:rsidP="00DB38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4C970037" w14:textId="06D057C1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by: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(A)</w:t>
      </w:r>
      <w:proofErr w:type="spellStart"/>
      <w:r w:rsidRPr="00A64EC0">
        <w:rPr>
          <w:rFonts w:ascii="r_ansi" w:hAnsi="r_ansi" w:cs="Segoe UI"/>
          <w:sz w:val="20"/>
          <w:szCs w:val="20"/>
        </w:rPr>
        <w:t>ll</w:t>
      </w:r>
      <w:proofErr w:type="spellEnd"/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A//</w:t>
      </w:r>
    </w:p>
    <w:p w14:paraId="57F01233" w14:textId="489318ED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ALL//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</w:p>
    <w:p w14:paraId="2FF70EA9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33FA44F5" w14:textId="6AF776FA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This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output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requires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80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column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output</w:t>
      </w:r>
    </w:p>
    <w:p w14:paraId="2334437F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270E2678" w14:textId="7B2DA5AA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Device: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;;99999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UCX/TELNET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Right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Margin: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80//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</w:p>
    <w:p w14:paraId="64E6A06F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7EA5B02A" w14:textId="69AF40C3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...SORRY,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HOLD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ON...</w:t>
      </w:r>
    </w:p>
    <w:p w14:paraId="35644667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62ED9CBB" w14:textId="6F2A6399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ADHOC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BY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</w:t>
      </w:r>
      <w:r w:rsidRPr="00A64EC0">
        <w:rPr>
          <w:rFonts w:ascii="r_ansi" w:hAnsi="r_ansi" w:cs="Segoe UI"/>
          <w:sz w:val="20"/>
          <w:szCs w:val="20"/>
        </w:rPr>
        <w:t>PAGE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1</w:t>
      </w:r>
    </w:p>
    <w:p w14:paraId="50A29E6E" w14:textId="1E439789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CLINIC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for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Appointments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4/4/13-4/14/13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</w:t>
      </w:r>
      <w:r w:rsidRPr="00A64EC0">
        <w:rPr>
          <w:rFonts w:ascii="r_ansi" w:hAnsi="r_ansi" w:cs="Segoe UI"/>
          <w:sz w:val="20"/>
          <w:szCs w:val="20"/>
        </w:rPr>
        <w:t>Run: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4/4/2013@15:58</w:t>
      </w:r>
    </w:p>
    <w:p w14:paraId="09A4BC67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0FDC781D" w14:textId="1DAF9526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#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PATIENT</w:t>
      </w:r>
      <w:r w:rsidR="00A64EC0" w:rsidRPr="00A64EC0">
        <w:rPr>
          <w:rFonts w:ascii="r_ansi" w:hAnsi="r_ansi" w:cs="Segoe UI"/>
          <w:sz w:val="20"/>
          <w:szCs w:val="20"/>
        </w:rPr>
        <w:t xml:space="preserve">       </w:t>
      </w:r>
      <w:r w:rsidRPr="00A64EC0">
        <w:rPr>
          <w:rFonts w:ascii="r_ansi" w:hAnsi="r_ansi" w:cs="Segoe UI"/>
          <w:sz w:val="20"/>
          <w:szCs w:val="20"/>
        </w:rPr>
        <w:t>PT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ID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D/T</w:t>
      </w:r>
      <w:r w:rsidR="00A64EC0" w:rsidRPr="00A64EC0">
        <w:rPr>
          <w:rFonts w:ascii="r_ansi" w:hAnsi="r_ansi" w:cs="Segoe UI"/>
          <w:sz w:val="20"/>
          <w:szCs w:val="20"/>
        </w:rPr>
        <w:t xml:space="preserve">     </w:t>
      </w:r>
      <w:r w:rsidRPr="00A64EC0">
        <w:rPr>
          <w:rFonts w:ascii="r_ansi" w:hAnsi="r_ansi" w:cs="Segoe UI"/>
          <w:sz w:val="20"/>
          <w:szCs w:val="20"/>
        </w:rPr>
        <w:t>CLINIC</w:t>
      </w:r>
    </w:p>
    <w:p w14:paraId="17F8A8F5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*****************************************************************************</w:t>
      </w:r>
    </w:p>
    <w:p w14:paraId="3976903A" w14:textId="48C930FF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DIVISION: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ALBANY</w:t>
      </w:r>
    </w:p>
    <w:p w14:paraId="1487D704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3A50750B" w14:textId="559059F8" w:rsidR="00B84E72" w:rsidRPr="00A64EC0" w:rsidRDefault="00B84E72" w:rsidP="00B136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1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TESTPATIENT,ONEXXXXX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T1111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4/4/2013@08:00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D-</w:t>
      </w:r>
      <w:r w:rsidR="00B136DC" w:rsidRPr="00A64EC0">
        <w:rPr>
          <w:rFonts w:ascii="r_ansi" w:hAnsi="r_ansi" w:cs="Segoe UI"/>
          <w:sz w:val="20"/>
          <w:szCs w:val="20"/>
        </w:rPr>
        <w:t>PSYCHXXXXXXXXXXXXXXXXXXXXX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</w:p>
    <w:p w14:paraId="3BA6F080" w14:textId="432B0BE3" w:rsidR="00B136DC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4/5/2013@08:00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D-</w:t>
      </w:r>
      <w:r w:rsidR="00B136DC" w:rsidRPr="00A64EC0">
        <w:rPr>
          <w:rFonts w:ascii="r_ansi" w:hAnsi="r_ansi" w:cs="Segoe UI"/>
          <w:sz w:val="20"/>
          <w:szCs w:val="20"/>
        </w:rPr>
        <w:t>PSYCHXXXXXXXXXXXXXXXXXXXXX</w:t>
      </w:r>
    </w:p>
    <w:p w14:paraId="0E653F9C" w14:textId="651B8E23" w:rsidR="00B136DC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4/8/2013@08:00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D-</w:t>
      </w:r>
      <w:r w:rsidR="00B136DC" w:rsidRPr="00A64EC0">
        <w:rPr>
          <w:rFonts w:ascii="r_ansi" w:hAnsi="r_ansi" w:cs="Segoe UI"/>
          <w:sz w:val="20"/>
          <w:szCs w:val="20"/>
        </w:rPr>
        <w:t>PSYCHXXXXXXXXXXXXXXXXXXXXX</w:t>
      </w:r>
    </w:p>
    <w:p w14:paraId="5D4606BB" w14:textId="692A5A63" w:rsidR="00B136DC" w:rsidRPr="00A64EC0" w:rsidRDefault="00A64EC0" w:rsidP="00B136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4/9/2013@08:00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D-</w:t>
      </w:r>
      <w:r w:rsidR="00B136DC" w:rsidRPr="00A64EC0">
        <w:rPr>
          <w:rFonts w:ascii="r_ansi" w:hAnsi="r_ansi" w:cs="Segoe UI"/>
          <w:sz w:val="20"/>
          <w:szCs w:val="20"/>
        </w:rPr>
        <w:t>PSYCHXXXXXXXXXXXXXXXXXXXXX</w:t>
      </w:r>
    </w:p>
    <w:p w14:paraId="627D2393" w14:textId="71EED8FD" w:rsidR="00B136DC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4/10/2013@08:00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D-</w:t>
      </w:r>
      <w:r w:rsidR="00B136DC" w:rsidRPr="00A64EC0">
        <w:rPr>
          <w:rFonts w:ascii="r_ansi" w:hAnsi="r_ansi" w:cs="Segoe UI"/>
          <w:sz w:val="20"/>
          <w:szCs w:val="20"/>
        </w:rPr>
        <w:t>PSYCHXXXXXXXXXXXXXXXXXXXXX</w:t>
      </w:r>
    </w:p>
    <w:p w14:paraId="75CAB0F7" w14:textId="394420AF" w:rsidR="00B136DC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4/11/2013@08:00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D-</w:t>
      </w:r>
      <w:r w:rsidR="00B136DC" w:rsidRPr="00A64EC0">
        <w:rPr>
          <w:rFonts w:ascii="r_ansi" w:hAnsi="r_ansi" w:cs="Segoe UI"/>
          <w:sz w:val="20"/>
          <w:szCs w:val="20"/>
        </w:rPr>
        <w:t>PSYCHXXXXXXXXXXXXXXXXXXXXX</w:t>
      </w:r>
    </w:p>
    <w:p w14:paraId="7BF3E984" w14:textId="666B3C41" w:rsidR="00B136DC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4/12/2013@08:00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D-</w:t>
      </w:r>
      <w:r w:rsidR="00B136DC" w:rsidRPr="00A64EC0">
        <w:rPr>
          <w:rFonts w:ascii="r_ansi" w:hAnsi="r_ansi" w:cs="Segoe UI"/>
          <w:sz w:val="20"/>
          <w:szCs w:val="20"/>
        </w:rPr>
        <w:t>PSYCHXXXXXXXXXXXXXXXXXXXXX</w:t>
      </w:r>
    </w:p>
    <w:p w14:paraId="57525B79" w14:textId="77777777" w:rsidR="00B84E72" w:rsidRPr="00A64EC0" w:rsidRDefault="00B84E72" w:rsidP="00B136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0D8C07CD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50140AF4" w14:textId="2905B251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ADHOC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BY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</w:t>
      </w:r>
      <w:r w:rsidRPr="00A64EC0">
        <w:rPr>
          <w:rFonts w:ascii="r_ansi" w:hAnsi="r_ansi" w:cs="Segoe UI"/>
          <w:sz w:val="20"/>
          <w:szCs w:val="20"/>
        </w:rPr>
        <w:t>PAGE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2</w:t>
      </w:r>
    </w:p>
    <w:p w14:paraId="2BF5176C" w14:textId="314FC9C9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CLINIC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for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Appointments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4/4/13-4/14/13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</w:t>
      </w:r>
      <w:r w:rsidRPr="00A64EC0">
        <w:rPr>
          <w:rFonts w:ascii="r_ansi" w:hAnsi="r_ansi" w:cs="Segoe UI"/>
          <w:sz w:val="20"/>
          <w:szCs w:val="20"/>
        </w:rPr>
        <w:t>Run: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4/4/2013@15:58</w:t>
      </w:r>
    </w:p>
    <w:p w14:paraId="74904979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5E5F8C7C" w14:textId="6A7C89D6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#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PATIENT</w:t>
      </w:r>
      <w:r w:rsidR="00A64EC0" w:rsidRPr="00A64EC0">
        <w:rPr>
          <w:rFonts w:ascii="r_ansi" w:hAnsi="r_ansi" w:cs="Segoe UI"/>
          <w:sz w:val="20"/>
          <w:szCs w:val="20"/>
        </w:rPr>
        <w:t xml:space="preserve">       </w:t>
      </w:r>
      <w:r w:rsidRPr="00A64EC0">
        <w:rPr>
          <w:rFonts w:ascii="r_ansi" w:hAnsi="r_ansi" w:cs="Segoe UI"/>
          <w:sz w:val="20"/>
          <w:szCs w:val="20"/>
        </w:rPr>
        <w:t>PT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ID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D/T</w:t>
      </w:r>
      <w:r w:rsidR="00A64EC0" w:rsidRPr="00A64EC0">
        <w:rPr>
          <w:rFonts w:ascii="r_ansi" w:hAnsi="r_ansi" w:cs="Segoe UI"/>
          <w:sz w:val="20"/>
          <w:szCs w:val="20"/>
        </w:rPr>
        <w:t xml:space="preserve">     </w:t>
      </w:r>
      <w:r w:rsidRPr="00A64EC0">
        <w:rPr>
          <w:rFonts w:ascii="r_ansi" w:hAnsi="r_ansi" w:cs="Segoe UI"/>
          <w:sz w:val="20"/>
          <w:szCs w:val="20"/>
        </w:rPr>
        <w:t>CLINIC</w:t>
      </w:r>
    </w:p>
    <w:p w14:paraId="129D4FAF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*****************************************************************************</w:t>
      </w:r>
    </w:p>
    <w:p w14:paraId="3806AFDC" w14:textId="483AB6FC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DIVISION: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THE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HUDSON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IN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HISTORIC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TROY</w:t>
      </w:r>
    </w:p>
    <w:p w14:paraId="7395691B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45EE1703" w14:textId="0B90AF0E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1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TESTPATIENT,TWOXXXX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T0000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4/4/2013@08:00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="0028275D" w:rsidRPr="00A64EC0">
        <w:rPr>
          <w:rFonts w:ascii="r_ansi" w:hAnsi="r_ansi" w:cs="Segoe UI"/>
          <w:sz w:val="20"/>
          <w:szCs w:val="20"/>
        </w:rPr>
        <w:t>CLINICXX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</w:p>
    <w:p w14:paraId="59F59EA3" w14:textId="4F125F72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4/5/2013@08:00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28275D" w:rsidRPr="00A64EC0">
        <w:rPr>
          <w:rFonts w:ascii="r_ansi" w:hAnsi="r_ansi" w:cs="Segoe UI"/>
          <w:sz w:val="20"/>
          <w:szCs w:val="20"/>
        </w:rPr>
        <w:t>CLINICXX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3ED3B72B" w14:textId="73F54612" w:rsidR="0028275D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4/7/2013@08:00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28275D" w:rsidRPr="00A64EC0">
        <w:rPr>
          <w:rFonts w:ascii="r_ansi" w:hAnsi="r_ansi" w:cs="Segoe UI"/>
          <w:sz w:val="20"/>
          <w:szCs w:val="20"/>
        </w:rPr>
        <w:t>CLINICXX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5B26D24C" w14:textId="053D1054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4/8/2013@08:00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28275D" w:rsidRPr="00A64EC0">
        <w:rPr>
          <w:rFonts w:ascii="r_ansi" w:hAnsi="r_ansi" w:cs="Segoe UI"/>
          <w:sz w:val="20"/>
          <w:szCs w:val="20"/>
        </w:rPr>
        <w:t>CLINICXX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7B5E9A1A" w14:textId="4723A0C0" w:rsidR="0028275D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4/9/2013@08:00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28275D" w:rsidRPr="00A64EC0">
        <w:rPr>
          <w:rFonts w:ascii="r_ansi" w:hAnsi="r_ansi" w:cs="Segoe UI"/>
          <w:sz w:val="20"/>
          <w:szCs w:val="20"/>
        </w:rPr>
        <w:t>CLINICXX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774AD83E" w14:textId="51E0C46A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4/10/2013@08:00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28275D" w:rsidRPr="00A64EC0">
        <w:rPr>
          <w:rFonts w:ascii="r_ansi" w:hAnsi="r_ansi" w:cs="Segoe UI"/>
          <w:sz w:val="20"/>
          <w:szCs w:val="20"/>
        </w:rPr>
        <w:t>CLINICXX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0D56CC05" w14:textId="3F28DE7F" w:rsidR="0028275D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4/11/2013@08:00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28275D" w:rsidRPr="00A64EC0">
        <w:rPr>
          <w:rFonts w:ascii="r_ansi" w:hAnsi="r_ansi" w:cs="Segoe UI"/>
          <w:sz w:val="20"/>
          <w:szCs w:val="20"/>
        </w:rPr>
        <w:t>CLINICXX</w:t>
      </w:r>
      <w:r w:rsidRPr="00A64EC0">
        <w:rPr>
          <w:rFonts w:ascii="r_ansi" w:hAnsi="r_ansi" w:cs="Segoe UI"/>
          <w:sz w:val="20"/>
          <w:szCs w:val="20"/>
        </w:rPr>
        <w:t xml:space="preserve">  </w:t>
      </w:r>
    </w:p>
    <w:p w14:paraId="55DD9B48" w14:textId="19F609C6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4/12/2013@08:00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28275D" w:rsidRPr="00A64EC0">
        <w:rPr>
          <w:rFonts w:ascii="r_ansi" w:hAnsi="r_ansi" w:cs="Segoe UI"/>
          <w:sz w:val="20"/>
          <w:szCs w:val="20"/>
        </w:rPr>
        <w:t>CLINICXX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319AED3A" w14:textId="260D1D03" w:rsidR="0028275D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4/14/2013@08:00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28275D" w:rsidRPr="00A64EC0">
        <w:rPr>
          <w:rFonts w:ascii="r_ansi" w:hAnsi="r_ansi" w:cs="Segoe UI"/>
          <w:sz w:val="20"/>
          <w:szCs w:val="20"/>
        </w:rPr>
        <w:t>CLINICXX</w:t>
      </w:r>
    </w:p>
    <w:p w14:paraId="1F8B9C45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49F6C082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1A4412F8" w14:textId="0DC0D2E6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ADHOC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BY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</w:t>
      </w:r>
      <w:r w:rsidRPr="00A64EC0">
        <w:rPr>
          <w:rFonts w:ascii="r_ansi" w:hAnsi="r_ansi" w:cs="Segoe UI"/>
          <w:sz w:val="20"/>
          <w:szCs w:val="20"/>
        </w:rPr>
        <w:t>PAGE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3</w:t>
      </w:r>
    </w:p>
    <w:p w14:paraId="40988278" w14:textId="6D485BCF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CLINIC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for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Appointments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4/4/13-4/14/13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</w:t>
      </w:r>
      <w:r w:rsidRPr="00A64EC0">
        <w:rPr>
          <w:rFonts w:ascii="r_ansi" w:hAnsi="r_ansi" w:cs="Segoe UI"/>
          <w:sz w:val="20"/>
          <w:szCs w:val="20"/>
        </w:rPr>
        <w:t>Run: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4/4/2013@15:58</w:t>
      </w:r>
    </w:p>
    <w:p w14:paraId="35D20F49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56A12741" w14:textId="6A57E478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#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PATIENT</w:t>
      </w:r>
      <w:r w:rsidR="00A64EC0" w:rsidRPr="00A64EC0">
        <w:rPr>
          <w:rFonts w:ascii="r_ansi" w:hAnsi="r_ansi" w:cs="Segoe UI"/>
          <w:sz w:val="20"/>
          <w:szCs w:val="20"/>
        </w:rPr>
        <w:t xml:space="preserve">       </w:t>
      </w:r>
      <w:r w:rsidRPr="00A64EC0">
        <w:rPr>
          <w:rFonts w:ascii="r_ansi" w:hAnsi="r_ansi" w:cs="Segoe UI"/>
          <w:sz w:val="20"/>
          <w:szCs w:val="20"/>
        </w:rPr>
        <w:t>PT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ID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D/T</w:t>
      </w:r>
      <w:r w:rsidR="00A64EC0" w:rsidRPr="00A64EC0">
        <w:rPr>
          <w:rFonts w:ascii="r_ansi" w:hAnsi="r_ansi" w:cs="Segoe UI"/>
          <w:sz w:val="20"/>
          <w:szCs w:val="20"/>
        </w:rPr>
        <w:t xml:space="preserve">     </w:t>
      </w:r>
      <w:r w:rsidRPr="00A64EC0">
        <w:rPr>
          <w:rFonts w:ascii="r_ansi" w:hAnsi="r_ansi" w:cs="Segoe UI"/>
          <w:sz w:val="20"/>
          <w:szCs w:val="20"/>
        </w:rPr>
        <w:t>CLINIC</w:t>
      </w:r>
    </w:p>
    <w:p w14:paraId="7F6BCA3E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*****************************************************************************</w:t>
      </w:r>
    </w:p>
    <w:p w14:paraId="653AA05C" w14:textId="0B556A2F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DIVISION: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TROY1</w:t>
      </w:r>
    </w:p>
    <w:p w14:paraId="1526E2BC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0FD4FCB3" w14:textId="1AA4225C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1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TESTPATIENT,ONEXXXX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T1111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4/4/2013@09:00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</w:p>
    <w:p w14:paraId="78EF0D8E" w14:textId="2415C8B9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4/5/2013@09:00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05E7F913" w14:textId="412187D7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4/8/2013@09:00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2F4B0460" w14:textId="31A45F03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lastRenderedPageBreak/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4/9/2013@09:00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6BF3B2BC" w14:textId="7403828C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4/10/2013@09:00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7F1CCAA8" w14:textId="36F85860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4/11/2013@09:00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0E9792AF" w14:textId="07A55B60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20"/>
          <w:szCs w:val="20"/>
        </w:rPr>
        <w:t>4/12/2013@09:00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67E2FC98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0A0135D4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6B7ABAFD" w14:textId="2A143436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ADHOC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BY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</w:t>
      </w:r>
      <w:r w:rsidRPr="00A64EC0">
        <w:rPr>
          <w:rFonts w:ascii="r_ansi" w:hAnsi="r_ansi" w:cs="Segoe UI"/>
          <w:sz w:val="20"/>
          <w:szCs w:val="20"/>
        </w:rPr>
        <w:t>PAGE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</w:t>
      </w:r>
    </w:p>
    <w:p w14:paraId="5E6465DB" w14:textId="128557C8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CLINIC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for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Appointments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4/4/13-4/14/13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</w:t>
      </w:r>
      <w:r w:rsidRPr="00A64EC0">
        <w:rPr>
          <w:rFonts w:ascii="r_ansi" w:hAnsi="r_ansi" w:cs="Segoe UI"/>
          <w:sz w:val="20"/>
          <w:szCs w:val="20"/>
        </w:rPr>
        <w:t>Run: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4/4/2013@15:58</w:t>
      </w:r>
    </w:p>
    <w:p w14:paraId="4CA47CC4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5D534EDB" w14:textId="366539BD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Totals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Page</w:t>
      </w:r>
    </w:p>
    <w:p w14:paraId="600517BA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*****************************************************************************</w:t>
      </w:r>
    </w:p>
    <w:p w14:paraId="3E6C1130" w14:textId="39C56E83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</w:t>
      </w:r>
      <w:r w:rsidR="00B84E72" w:rsidRPr="00A64EC0">
        <w:rPr>
          <w:rFonts w:ascii="r_ansi" w:hAnsi="r_ansi" w:cs="Segoe UI"/>
          <w:sz w:val="20"/>
          <w:szCs w:val="20"/>
        </w:rPr>
        <w:t>Division/Clinic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Appointment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Totals</w:t>
      </w:r>
    </w:p>
    <w:p w14:paraId="52DC3760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65454F04" w14:textId="360AFFBF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Division/</w:t>
      </w:r>
      <w:proofErr w:type="spellStart"/>
      <w:r w:rsidRPr="00A64EC0">
        <w:rPr>
          <w:rFonts w:ascii="r_ansi" w:hAnsi="r_ansi" w:cs="Segoe UI"/>
          <w:sz w:val="20"/>
          <w:szCs w:val="20"/>
        </w:rPr>
        <w:t>CLinic</w:t>
      </w:r>
      <w:proofErr w:type="spellEnd"/>
      <w:r w:rsidR="00A64EC0" w:rsidRPr="00A64EC0">
        <w:rPr>
          <w:rFonts w:ascii="r_ansi" w:hAnsi="r_ansi" w:cs="Segoe UI"/>
          <w:sz w:val="20"/>
          <w:szCs w:val="20"/>
        </w:rPr>
        <w:t xml:space="preserve">                  </w:t>
      </w:r>
      <w:r w:rsidRPr="00A64EC0">
        <w:rPr>
          <w:rFonts w:ascii="r_ansi" w:hAnsi="r_ansi" w:cs="Segoe UI"/>
          <w:sz w:val="20"/>
          <w:szCs w:val="20"/>
        </w:rPr>
        <w:t>Unique</w:t>
      </w:r>
    </w:p>
    <w:p w14:paraId="2EF530EF" w14:textId="3950E236" w:rsidR="00B84E72" w:rsidRPr="00A64EC0" w:rsidRDefault="00A64EC0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         </w:t>
      </w:r>
      <w:r w:rsidR="00B84E72" w:rsidRPr="00A64EC0">
        <w:rPr>
          <w:rFonts w:ascii="r_ansi" w:hAnsi="r_ansi" w:cs="Segoe UI"/>
          <w:sz w:val="20"/>
          <w:szCs w:val="20"/>
        </w:rPr>
        <w:t>Patients</w:t>
      </w:r>
    </w:p>
    <w:p w14:paraId="0F630A8F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6598B93C" w14:textId="6AFE403A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ALBANY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            </w:t>
      </w:r>
      <w:r w:rsidRPr="00A64EC0">
        <w:rPr>
          <w:rFonts w:ascii="r_ansi" w:hAnsi="r_ansi" w:cs="Segoe UI"/>
          <w:sz w:val="20"/>
          <w:szCs w:val="20"/>
        </w:rPr>
        <w:t>1</w:t>
      </w:r>
    </w:p>
    <w:p w14:paraId="2F070FDC" w14:textId="4C34582E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THE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HUDSON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IN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HISTORIC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TROY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</w:t>
      </w:r>
      <w:r w:rsidRPr="00A64EC0">
        <w:rPr>
          <w:rFonts w:ascii="r_ansi" w:hAnsi="r_ansi" w:cs="Segoe UI"/>
          <w:sz w:val="20"/>
          <w:szCs w:val="20"/>
        </w:rPr>
        <w:t>1</w:t>
      </w:r>
    </w:p>
    <w:p w14:paraId="3CF83554" w14:textId="44860350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TROY1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             </w:t>
      </w:r>
      <w:r w:rsidRPr="00A64EC0">
        <w:rPr>
          <w:rFonts w:ascii="r_ansi" w:hAnsi="r_ansi" w:cs="Segoe UI"/>
          <w:sz w:val="20"/>
          <w:szCs w:val="20"/>
        </w:rPr>
        <w:t>1</w:t>
      </w:r>
    </w:p>
    <w:p w14:paraId="19229928" w14:textId="77777777" w:rsidR="00B84E72" w:rsidRPr="00A64EC0" w:rsidRDefault="00B84E72" w:rsidP="00282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18"/>
        </w:rPr>
      </w:pPr>
    </w:p>
    <w:p w14:paraId="5F5A4B80" w14:textId="5190FF0E" w:rsidR="00B84E72" w:rsidRPr="0001236B" w:rsidRDefault="00B84E72" w:rsidP="008A678B">
      <w:pPr>
        <w:pStyle w:val="Heading5"/>
      </w:pPr>
      <w:r w:rsidRPr="0001236B">
        <w:br w:type="page"/>
      </w:r>
      <w:r w:rsidRPr="0001236B">
        <w:lastRenderedPageBreak/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BGJ</w:t>
      </w:r>
      <w:r w:rsidR="00A64EC0">
        <w:t xml:space="preserve"> </w:t>
      </w:r>
      <w:r w:rsidRPr="0001236B">
        <w:t>REPORT]</w:t>
      </w:r>
      <w:r w:rsidR="00A64EC0">
        <w:t xml:space="preserve"> </w:t>
      </w:r>
      <w:r w:rsidRPr="0001236B">
        <w:t>option</w:t>
      </w:r>
    </w:p>
    <w:p w14:paraId="260F61A4" w14:textId="5496235B" w:rsidR="00B84E72" w:rsidRPr="0001236B" w:rsidRDefault="00B84E72" w:rsidP="00A64EC0">
      <w:pPr>
        <w:rPr>
          <w:lang w:eastAsia="en-US"/>
        </w:rPr>
      </w:pPr>
      <w:r w:rsidRPr="0001236B">
        <w:rPr>
          <w:lang w:eastAsia="en-US"/>
        </w:rPr>
        <w:t>This</w:t>
      </w:r>
      <w:r w:rsidR="00A64EC0">
        <w:rPr>
          <w:lang w:eastAsia="en-US"/>
        </w:rPr>
        <w:t xml:space="preserve"> </w:t>
      </w:r>
      <w:r w:rsidRPr="0001236B">
        <w:rPr>
          <w:b/>
          <w:lang w:eastAsia="en-US"/>
        </w:rPr>
        <w:t>new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option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should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used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if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you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need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re-create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same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report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that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created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scheduled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SDAM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BACKGROUND</w:t>
      </w:r>
      <w:r w:rsidR="00A64EC0">
        <w:rPr>
          <w:lang w:eastAsia="en-US"/>
        </w:rPr>
        <w:t xml:space="preserve"> </w:t>
      </w:r>
      <w:r w:rsidR="00444688" w:rsidRPr="0001236B">
        <w:rPr>
          <w:lang w:eastAsia="en-US"/>
        </w:rPr>
        <w:t>JOB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after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midnight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each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night.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option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lists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scheduled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appointments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for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Mental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Health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Clinics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for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today.</w:t>
      </w:r>
    </w:p>
    <w:p w14:paraId="1EF2FACF" w14:textId="18C50E6D" w:rsidR="00B84E72" w:rsidRPr="0001236B" w:rsidRDefault="00B84E72" w:rsidP="00A64EC0">
      <w:pPr>
        <w:rPr>
          <w:lang w:eastAsia="en-US"/>
        </w:rPr>
      </w:pPr>
      <w:r w:rsidRPr="0001236B">
        <w:rPr>
          <w:lang w:eastAsia="en-US"/>
        </w:rPr>
        <w:t>This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report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should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not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scheduled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run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nightly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kicked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off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Scheduling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nightly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background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Job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(SDAM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BACKGROUND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JOB)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that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should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already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scheduled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run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nightly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your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system.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report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sent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mail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message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members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of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SHOW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NOTIFICATION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mail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group.</w:t>
      </w:r>
    </w:p>
    <w:p w14:paraId="2D68D83E" w14:textId="4DDCBD0B" w:rsidR="00B84E72" w:rsidRPr="0001236B" w:rsidRDefault="00B84E72" w:rsidP="00A64EC0">
      <w:r w:rsidRPr="0001236B">
        <w:rPr>
          <w:lang w:eastAsia="en-US"/>
        </w:rPr>
        <w:t>Future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appointments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will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listed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report.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number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of</w:t>
      </w:r>
      <w:r w:rsidR="00A64EC0">
        <w:rPr>
          <w:lang w:eastAsia="en-US"/>
        </w:rPr>
        <w:t xml:space="preserve"> </w:t>
      </w:r>
      <w:r w:rsidR="00E31751" w:rsidRPr="0001236B">
        <w:rPr>
          <w:lang w:eastAsia="en-US"/>
        </w:rPr>
        <w:t>days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of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future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appointments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that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listed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defaulted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30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days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future.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Parameter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PROACTIVE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DAYS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has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been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added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store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number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of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days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list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future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appointments.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parameter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can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edited</w:t>
      </w:r>
      <w:r w:rsidR="00010166" w:rsidRPr="0001236B">
        <w:rPr>
          <w:lang w:eastAsia="en-US"/>
        </w:rPr>
        <w:t>,</w:t>
      </w:r>
      <w:r w:rsidR="00A64EC0">
        <w:rPr>
          <w:lang w:eastAsia="en-US"/>
        </w:rPr>
        <w:t xml:space="preserve"> </w:t>
      </w:r>
      <w:r w:rsidR="00010166" w:rsidRPr="0001236B">
        <w:rPr>
          <w:lang w:eastAsia="en-US"/>
        </w:rPr>
        <w:t>within</w:t>
      </w:r>
      <w:r w:rsidR="00A64EC0">
        <w:rPr>
          <w:lang w:eastAsia="en-US"/>
        </w:rPr>
        <w:t xml:space="preserve"> </w:t>
      </w:r>
      <w:r w:rsidR="00010166"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="00010166" w:rsidRPr="0001236B">
        <w:rPr>
          <w:lang w:eastAsia="en-US"/>
        </w:rPr>
        <w:t>range</w:t>
      </w:r>
      <w:r w:rsidR="00A64EC0">
        <w:rPr>
          <w:lang w:eastAsia="en-US"/>
        </w:rPr>
        <w:t xml:space="preserve"> </w:t>
      </w:r>
      <w:r w:rsidR="00010166" w:rsidRPr="0001236B">
        <w:rPr>
          <w:lang w:eastAsia="en-US"/>
        </w:rPr>
        <w:t>of</w:t>
      </w:r>
      <w:r w:rsidR="00A64EC0">
        <w:rPr>
          <w:lang w:eastAsia="en-US"/>
        </w:rPr>
        <w:t xml:space="preserve"> </w:t>
      </w:r>
      <w:r w:rsidR="00010166" w:rsidRPr="0001236B">
        <w:rPr>
          <w:lang w:eastAsia="en-US"/>
        </w:rPr>
        <w:t>1</w:t>
      </w:r>
      <w:r w:rsidR="00A64EC0">
        <w:rPr>
          <w:lang w:eastAsia="en-US"/>
        </w:rPr>
        <w:t xml:space="preserve"> </w:t>
      </w:r>
      <w:r w:rsidR="00010166"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="00010166" w:rsidRPr="0001236B">
        <w:rPr>
          <w:lang w:eastAsia="en-US"/>
        </w:rPr>
        <w:t>30,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user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using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Edit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Parameter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Values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[XPAR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EDIT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PARAMETER]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option,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changing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System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value.</w:t>
      </w:r>
    </w:p>
    <w:p w14:paraId="72EE25F4" w14:textId="1541827A" w:rsidR="00B84E72" w:rsidRPr="0001236B" w:rsidRDefault="00B84E72" w:rsidP="00A64EC0">
      <w:pPr>
        <w:rPr>
          <w:rFonts w:eastAsia="Times New Roman"/>
          <w:iCs/>
        </w:rPr>
      </w:pPr>
      <w:r w:rsidRPr="0001236B">
        <w:t>This</w:t>
      </w:r>
      <w:r w:rsidR="00A64EC0">
        <w:t xml:space="preserve"> </w:t>
      </w:r>
      <w:r w:rsidRPr="0001236B">
        <w:rPr>
          <w:rFonts w:eastAsia="Times New Roman"/>
          <w:iCs/>
        </w:rPr>
        <w:t>proactive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background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job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report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will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produce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a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list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of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patients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with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high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risk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for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suicide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patient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record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flag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and</w:t>
      </w:r>
      <w:r w:rsidR="00A64EC0">
        <w:rPr>
          <w:rFonts w:eastAsia="Times New Roman"/>
          <w:iCs/>
        </w:rPr>
        <w:t xml:space="preserve"> </w:t>
      </w:r>
      <w:r w:rsidR="00F16747" w:rsidRPr="0001236B">
        <w:rPr>
          <w:rFonts w:eastAsia="Times New Roman"/>
          <w:iCs/>
        </w:rPr>
        <w:t>who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have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scheduled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appointments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for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today.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This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background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job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will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produce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a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list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of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appointments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(mental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health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clinics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only)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for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those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patients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for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next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day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so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that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Suicide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Prevention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Coordinators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(SPC)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can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follow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up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and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remind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patients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of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their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appointments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for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that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day.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SPCs</w:t>
      </w:r>
      <w:r w:rsidR="00A64EC0">
        <w:rPr>
          <w:rFonts w:eastAsia="Times New Roman"/>
          <w:iCs/>
        </w:rPr>
        <w:t xml:space="preserve"> </w:t>
      </w:r>
      <w:r w:rsidR="00010166" w:rsidRPr="0001236B">
        <w:rPr>
          <w:rFonts w:eastAsia="Times New Roman"/>
          <w:iCs/>
        </w:rPr>
        <w:t>in</w:t>
      </w:r>
      <w:r w:rsidR="00A64EC0">
        <w:rPr>
          <w:rFonts w:eastAsia="Times New Roman"/>
          <w:iCs/>
        </w:rPr>
        <w:t xml:space="preserve"> </w:t>
      </w:r>
      <w:r w:rsidR="00010166" w:rsidRPr="0001236B">
        <w:rPr>
          <w:rFonts w:eastAsia="Times New Roman"/>
          <w:iCs/>
        </w:rPr>
        <w:t>the</w:t>
      </w:r>
      <w:r w:rsidR="00A64EC0">
        <w:rPr>
          <w:rFonts w:eastAsia="Times New Roman"/>
          <w:iCs/>
        </w:rPr>
        <w:t xml:space="preserve"> </w:t>
      </w:r>
      <w:r w:rsidR="00010166" w:rsidRPr="0001236B">
        <w:rPr>
          <w:rFonts w:eastAsia="Times New Roman"/>
          <w:iCs/>
        </w:rPr>
        <w:t>SD</w:t>
      </w:r>
      <w:r w:rsidR="00A64EC0">
        <w:rPr>
          <w:rFonts w:eastAsia="Times New Roman"/>
          <w:iCs/>
        </w:rPr>
        <w:t xml:space="preserve"> </w:t>
      </w:r>
      <w:r w:rsidR="00010166" w:rsidRPr="0001236B">
        <w:rPr>
          <w:rFonts w:eastAsia="Times New Roman"/>
          <w:iCs/>
        </w:rPr>
        <w:t>MH</w:t>
      </w:r>
      <w:r w:rsidR="00A64EC0">
        <w:rPr>
          <w:rFonts w:eastAsia="Times New Roman"/>
          <w:iCs/>
        </w:rPr>
        <w:t xml:space="preserve"> </w:t>
      </w:r>
      <w:r w:rsidR="00010166" w:rsidRPr="0001236B">
        <w:rPr>
          <w:rFonts w:eastAsia="Times New Roman"/>
          <w:iCs/>
        </w:rPr>
        <w:t>NO</w:t>
      </w:r>
      <w:r w:rsidR="00A64EC0">
        <w:rPr>
          <w:rFonts w:eastAsia="Times New Roman"/>
          <w:iCs/>
        </w:rPr>
        <w:t xml:space="preserve"> </w:t>
      </w:r>
      <w:r w:rsidR="00010166" w:rsidRPr="0001236B">
        <w:rPr>
          <w:rFonts w:eastAsia="Times New Roman"/>
          <w:iCs/>
        </w:rPr>
        <w:t>SHOW</w:t>
      </w:r>
      <w:r w:rsidR="00A64EC0">
        <w:rPr>
          <w:rFonts w:eastAsia="Times New Roman"/>
          <w:iCs/>
        </w:rPr>
        <w:t xml:space="preserve"> </w:t>
      </w:r>
      <w:r w:rsidR="00010166" w:rsidRPr="0001236B">
        <w:rPr>
          <w:rFonts w:eastAsia="Times New Roman"/>
          <w:iCs/>
        </w:rPr>
        <w:t>NOTIFICATION</w:t>
      </w:r>
      <w:r w:rsidR="00A64EC0">
        <w:rPr>
          <w:rFonts w:eastAsia="Times New Roman"/>
          <w:iCs/>
        </w:rPr>
        <w:t xml:space="preserve"> </w:t>
      </w:r>
      <w:r w:rsidR="00010166" w:rsidRPr="0001236B">
        <w:rPr>
          <w:rFonts w:eastAsia="Times New Roman"/>
          <w:iCs/>
        </w:rPr>
        <w:t>mail</w:t>
      </w:r>
      <w:r w:rsidR="00A64EC0">
        <w:rPr>
          <w:rFonts w:eastAsia="Times New Roman"/>
          <w:iCs/>
        </w:rPr>
        <w:t xml:space="preserve"> </w:t>
      </w:r>
      <w:r w:rsidR="00010166" w:rsidRPr="0001236B">
        <w:rPr>
          <w:rFonts w:eastAsia="Times New Roman"/>
          <w:iCs/>
        </w:rPr>
        <w:t>group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will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receive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a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mail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message.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All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SPCs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that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need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to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receive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this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report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should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be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a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member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of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that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mail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group.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new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option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will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kick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off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automatically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every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night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with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running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of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the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Scheduling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Nightly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Background</w:t>
      </w:r>
      <w:r w:rsidR="00A64EC0">
        <w:rPr>
          <w:rFonts w:eastAsia="Times New Roman"/>
          <w:iCs/>
        </w:rPr>
        <w:t xml:space="preserve"> </w:t>
      </w:r>
      <w:r w:rsidRPr="0001236B">
        <w:rPr>
          <w:rFonts w:eastAsia="Times New Roman"/>
          <w:iCs/>
        </w:rPr>
        <w:t>Job.</w:t>
      </w:r>
    </w:p>
    <w:p w14:paraId="7F761D40" w14:textId="4CD77ED3" w:rsidR="00B84E72" w:rsidRPr="0001236B" w:rsidRDefault="00B84E72" w:rsidP="00A64EC0">
      <w:r w:rsidRPr="0001236B">
        <w:t>IRM</w:t>
      </w:r>
      <w:r w:rsidR="00A64EC0">
        <w:t xml:space="preserve"> </w:t>
      </w:r>
      <w:r w:rsidRPr="0001236B">
        <w:t>staff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need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attach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BGJ</w:t>
      </w:r>
      <w:r w:rsidR="00A64EC0">
        <w:t xml:space="preserve"> </w:t>
      </w:r>
      <w:r w:rsidRPr="0001236B">
        <w:t>REPORT</w:t>
      </w:r>
      <w:r w:rsidR="00F16747" w:rsidRPr="0001236B">
        <w:t>]</w:t>
      </w:r>
      <w:r w:rsidR="00A64EC0">
        <w:t xml:space="preserve"> </w:t>
      </w:r>
      <w:r w:rsidRPr="0001236B">
        <w:t>option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an</w:t>
      </w:r>
      <w:r w:rsidR="00A64EC0">
        <w:t xml:space="preserve"> </w:t>
      </w:r>
      <w:r w:rsidRPr="0001236B">
        <w:t>appropriate</w:t>
      </w:r>
      <w:r w:rsidR="00A64EC0">
        <w:t xml:space="preserve"> </w:t>
      </w:r>
      <w:r w:rsidRPr="0001236B">
        <w:t>menu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Suicide</w:t>
      </w:r>
      <w:r w:rsidR="00A64EC0">
        <w:t xml:space="preserve"> </w:t>
      </w:r>
      <w:r w:rsidRPr="0001236B">
        <w:t>Prevention</w:t>
      </w:r>
      <w:r w:rsidR="00A64EC0">
        <w:t xml:space="preserve"> </w:t>
      </w:r>
      <w:r w:rsidRPr="0001236B">
        <w:t>Coordinator,</w:t>
      </w:r>
      <w:r w:rsidR="00A64EC0">
        <w:t xml:space="preserve"> </w:t>
      </w:r>
      <w:r w:rsidRPr="0001236B">
        <w:t>or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menu</w:t>
      </w:r>
      <w:r w:rsidR="00A64EC0">
        <w:t xml:space="preserve"> </w:t>
      </w:r>
      <w:r w:rsidRPr="0001236B">
        <w:t>at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local</w:t>
      </w:r>
      <w:r w:rsidR="00A64EC0">
        <w:t xml:space="preserve"> </w:t>
      </w:r>
      <w:r w:rsidRPr="0001236B">
        <w:t>suicide</w:t>
      </w:r>
      <w:r w:rsidR="00A64EC0">
        <w:t xml:space="preserve"> </w:t>
      </w:r>
      <w:r w:rsidRPr="0001236B">
        <w:t>prevention</w:t>
      </w:r>
      <w:r w:rsidR="00A64EC0">
        <w:t xml:space="preserve"> </w:t>
      </w:r>
      <w:r w:rsidRPr="0001236B">
        <w:t>staff's</w:t>
      </w:r>
      <w:r w:rsidR="00A64EC0">
        <w:t xml:space="preserve"> </w:t>
      </w:r>
      <w:r w:rsidRPr="0001236B">
        <w:t>discretion.</w:t>
      </w:r>
    </w:p>
    <w:p w14:paraId="33F495B8" w14:textId="6C116616" w:rsidR="00B84E72" w:rsidRPr="0001236B" w:rsidRDefault="00B84E72" w:rsidP="00A64EC0">
      <w:r w:rsidRPr="0001236B">
        <w:t>The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BGJ</w:t>
      </w:r>
      <w:r w:rsidR="00A64EC0">
        <w:t xml:space="preserve"> </w:t>
      </w:r>
      <w:r w:rsidRPr="0001236B">
        <w:t>REPORT</w:t>
      </w:r>
      <w:r w:rsidR="00F16747" w:rsidRPr="0001236B">
        <w:t>]</w:t>
      </w:r>
      <w:r w:rsidR="00A64EC0">
        <w:t xml:space="preserve"> </w:t>
      </w:r>
      <w:r w:rsidRPr="0001236B">
        <w:t>option</w:t>
      </w:r>
      <w:r w:rsidR="00A64EC0">
        <w:t xml:space="preserve"> </w:t>
      </w:r>
      <w:r w:rsidRPr="0001236B">
        <w:t>uses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Reminder</w:t>
      </w:r>
      <w:r w:rsidR="00A64EC0">
        <w:t xml:space="preserve"> </w:t>
      </w:r>
      <w:r w:rsidRPr="0001236B">
        <w:t>Location</w:t>
      </w:r>
      <w:r w:rsidR="00A64EC0">
        <w:t xml:space="preserve"> </w:t>
      </w:r>
      <w:r w:rsidRPr="0001236B">
        <w:t>File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check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clinics.</w:t>
      </w:r>
    </w:p>
    <w:p w14:paraId="03BDF065" w14:textId="63024B64" w:rsidR="00B84E72" w:rsidRPr="0001236B" w:rsidRDefault="00B84E72" w:rsidP="00A64EC0">
      <w:r w:rsidRPr="0001236B">
        <w:rPr>
          <w:sz w:val="22"/>
          <w:szCs w:val="22"/>
        </w:rPr>
        <w:br w:type="page"/>
      </w:r>
      <w:r w:rsidRPr="0001236B">
        <w:rPr>
          <w:b/>
        </w:rPr>
        <w:lastRenderedPageBreak/>
        <w:t>Example:</w:t>
      </w:r>
      <w:r w:rsidR="00A64EC0">
        <w:rPr>
          <w:b/>
        </w:rPr>
        <w:t xml:space="preserve"> </w:t>
      </w:r>
      <w:r w:rsidRPr="0001236B">
        <w:t>The</w:t>
      </w:r>
      <w:r w:rsidR="00A64EC0">
        <w:t xml:space="preserve"> </w:t>
      </w:r>
      <w:r w:rsidRPr="0001236B">
        <w:rPr>
          <w:b/>
        </w:rPr>
        <w:t>new</w:t>
      </w:r>
      <w:r w:rsidR="00A64EC0">
        <w:rPr>
          <w:b/>
        </w:rPr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BGJ</w:t>
      </w:r>
      <w:r w:rsidR="00A64EC0">
        <w:t xml:space="preserve"> </w:t>
      </w:r>
      <w:r w:rsidRPr="0001236B">
        <w:t>REPORT]</w:t>
      </w:r>
      <w:r w:rsidR="00A64EC0">
        <w:t xml:space="preserve"> </w:t>
      </w:r>
      <w:r w:rsidRPr="0001236B">
        <w:t>option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displaying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Report.</w:t>
      </w:r>
    </w:p>
    <w:p w14:paraId="4E45C850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66228318" w14:textId="1C44FECB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OPTION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NAME: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BGJ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</w:p>
    <w:p w14:paraId="550C2E59" w14:textId="08B9B774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Nightly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</w:p>
    <w:p w14:paraId="4F5AE51F" w14:textId="7DCFD4E3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Proactive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Nightly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</w:p>
    <w:p w14:paraId="6D14B977" w14:textId="414A53A8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...SORRY,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LET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PUT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YOU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'HOLD'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FOR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SECOND...</w:t>
      </w:r>
    </w:p>
    <w:p w14:paraId="4F1BF6F3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7EDDB7B1" w14:textId="2FD4D46F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</w:t>
      </w:r>
      <w:r w:rsidR="00B84E72" w:rsidRPr="00A64EC0">
        <w:rPr>
          <w:rFonts w:ascii="r_ansi" w:hAnsi="r_ansi" w:cs="Segoe UI"/>
          <w:sz w:val="20"/>
          <w:szCs w:val="20"/>
        </w:rPr>
        <w:t>This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report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option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generates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mail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message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containing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the</w:t>
      </w:r>
    </w:p>
    <w:p w14:paraId="1ADD0554" w14:textId="09D29F8D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</w:t>
      </w:r>
      <w:r w:rsidR="00B84E72" w:rsidRPr="00A64EC0">
        <w:rPr>
          <w:rFonts w:ascii="r_ansi" w:hAnsi="r_ansi" w:cs="Segoe UI"/>
          <w:sz w:val="20"/>
          <w:szCs w:val="20"/>
        </w:rPr>
        <w:t>High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Risk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Proactive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Nightly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Report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which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is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sent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only</w:t>
      </w:r>
    </w:p>
    <w:p w14:paraId="2C221D17" w14:textId="1744987D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</w:t>
      </w:r>
      <w:r w:rsidR="00B84E72" w:rsidRPr="00A64EC0">
        <w:rPr>
          <w:rFonts w:ascii="r_ansi" w:hAnsi="r_ansi" w:cs="Segoe UI"/>
          <w:sz w:val="20"/>
          <w:szCs w:val="20"/>
        </w:rPr>
        <w:t>to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individuals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in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the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NO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SHOW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NOTIFICATION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proofErr w:type="spellStart"/>
      <w:r w:rsidR="00B84E72" w:rsidRPr="00A64EC0">
        <w:rPr>
          <w:rFonts w:ascii="r_ansi" w:hAnsi="r_ansi" w:cs="Segoe UI"/>
          <w:sz w:val="20"/>
          <w:szCs w:val="20"/>
        </w:rPr>
        <w:t>mailgroup</w:t>
      </w:r>
      <w:proofErr w:type="spellEnd"/>
      <w:r w:rsidR="00B84E72" w:rsidRPr="00A64EC0">
        <w:rPr>
          <w:rFonts w:ascii="r_ansi" w:hAnsi="r_ansi" w:cs="Segoe UI"/>
          <w:sz w:val="20"/>
          <w:szCs w:val="20"/>
        </w:rPr>
        <w:t>.</w:t>
      </w:r>
    </w:p>
    <w:p w14:paraId="33C2D053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53BED93E" w14:textId="7525D46A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DEVISC1A1:MNTVLL&gt;D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^XM</w:t>
      </w:r>
    </w:p>
    <w:p w14:paraId="5BA0F83D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49601866" w14:textId="3EB7DCD4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All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Baskets,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New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Priority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messages: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43</w:t>
      </w:r>
    </w:p>
    <w:p w14:paraId="0694CB8A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*=New/!=Priority.............Subject................Lines.From.......Read/Rcvd</w:t>
      </w:r>
    </w:p>
    <w:p w14:paraId="15510F61" w14:textId="276C0AFD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!1572.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[126400]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01/27/12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61C7B016" w14:textId="6B0C6EBA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!1573.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[126401]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01/27/12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10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44BB3081" w14:textId="6DA41B49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!1574.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[126403]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01/27/12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5C40B002" w14:textId="38915750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!1575.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[126404]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01/27/12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10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38AD3330" w14:textId="4CBD6A56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!1576.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[126509]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49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679198F1" w14:textId="184CDC1D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!1577.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[126510]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57A553F4" w14:textId="1E47179F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!1578.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[126511]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7C92A1E3" w14:textId="23EE2BA7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!1579.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[126512]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20597109" w14:textId="6D20A221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!1580.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[126513]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22522B95" w14:textId="614E9E63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!1581.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[126514]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455EA747" w14:textId="15973EC7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!1582.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[126515]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5B4438D1" w14:textId="19E4FD85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!1583.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[126516]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63448496" w14:textId="12749CC9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!1584.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[126517]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569F6674" w14:textId="25974591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!1585.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[126518]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3C2A4290" w14:textId="4C4A3219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!1586.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[126519]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3C4860A9" w14:textId="728AD4E3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!1587.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[126520]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3FB0FEC6" w14:textId="078CB4D1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!1588.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[126521]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042AC16F" w14:textId="26958260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!1589.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[126522]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774B6815" w14:textId="1C6D4379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!1590.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[126523]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22E4E6A4" w14:textId="3A6AD45A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!1591.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[126524]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4270E28B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7FAFB47A" w14:textId="2357AFEA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VA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18"/>
          <w:szCs w:val="20"/>
        </w:rPr>
        <w:t>MailMan</w:t>
      </w:r>
      <w:proofErr w:type="spellEnd"/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8.0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service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for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FIEUDMNDS.DDUD_CUEJ@</w:t>
      </w:r>
      <w:r w:rsidR="00A64EC0" w:rsidRPr="00A64EC0">
        <w:rPr>
          <w:rFonts w:ascii="r_ansi" w:hAnsi="r_ansi" w:cs="Segoe UI"/>
          <w:highlight w:val="yellow"/>
        </w:rPr>
        <w:t xml:space="preserve"> </w:t>
      </w:r>
      <w:r w:rsidR="001E0F88" w:rsidRPr="00A64EC0">
        <w:rPr>
          <w:rFonts w:ascii="r_ansi" w:hAnsi="r_ansi" w:cs="Segoe UI"/>
          <w:highlight w:val="yellow"/>
        </w:rPr>
        <w:t>REDACTED</w:t>
      </w:r>
    </w:p>
    <w:p w14:paraId="12AB9F30" w14:textId="53553394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You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last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used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18"/>
          <w:szCs w:val="20"/>
        </w:rPr>
        <w:t>MailMan</w:t>
      </w:r>
      <w:proofErr w:type="spellEnd"/>
      <w:r w:rsidRPr="00A64EC0">
        <w:rPr>
          <w:rFonts w:ascii="r_ansi" w:hAnsi="r_ansi" w:cs="Segoe UI"/>
          <w:sz w:val="18"/>
          <w:szCs w:val="20"/>
        </w:rPr>
        <w:t>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03/18/13@11:46</w:t>
      </w:r>
    </w:p>
    <w:p w14:paraId="5D06B972" w14:textId="71D296F6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You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have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861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new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messages.</w:t>
      </w:r>
    </w:p>
    <w:p w14:paraId="66052F6A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6FF8F003" w14:textId="0C3C7D8B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Select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18"/>
          <w:szCs w:val="20"/>
        </w:rPr>
        <w:t>MailMan</w:t>
      </w:r>
      <w:proofErr w:type="spellEnd"/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Option: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READ/MANAGE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MESSAGES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3C1CA29E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3197673C" w14:textId="592EDAA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Select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reader: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Classic//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1860287D" w14:textId="57177222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Read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mail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basket: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IN//</w:t>
      </w:r>
      <w:r w:rsidR="00A64EC0" w:rsidRPr="00A64EC0">
        <w:rPr>
          <w:rFonts w:ascii="r_ansi" w:hAnsi="r_ansi" w:cs="Segoe UI"/>
          <w:sz w:val="18"/>
          <w:szCs w:val="20"/>
        </w:rPr>
        <w:t xml:space="preserve">    </w:t>
      </w:r>
      <w:r w:rsidRPr="00A64EC0">
        <w:rPr>
          <w:rFonts w:ascii="r_ansi" w:hAnsi="r_ansi" w:cs="Segoe UI"/>
          <w:sz w:val="18"/>
          <w:szCs w:val="20"/>
        </w:rPr>
        <w:t>(2343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messages,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861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new)</w:t>
      </w:r>
    </w:p>
    <w:p w14:paraId="3BFE0606" w14:textId="08561E6C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Last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number: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2343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Messages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basket: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2343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(861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new)</w:t>
      </w:r>
    </w:p>
    <w:p w14:paraId="1B39DA04" w14:textId="2492F3C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Enter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???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for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help.</w:t>
      </w:r>
    </w:p>
    <w:p w14:paraId="156D8A05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2654AEFF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19CA2390" w14:textId="3F7BF38A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Basket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1//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2344</w:t>
      </w:r>
    </w:p>
    <w:p w14:paraId="7AC30441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2687339E" w14:textId="724D0752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Enter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action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(in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basket):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Ignore//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Print</w:t>
      </w:r>
    </w:p>
    <w:p w14:paraId="2BD3ED92" w14:textId="526A19D8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Print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recipient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list?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No//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NO</w:t>
      </w:r>
    </w:p>
    <w:p w14:paraId="7C4DC437" w14:textId="64665CDF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DEVICE: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HOME//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;;99999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UCX/TELNET</w:t>
      </w:r>
    </w:p>
    <w:p w14:paraId="4E6D6B70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56BF9276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0E628C7E" w14:textId="2E876703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proofErr w:type="spellStart"/>
      <w:r w:rsidRPr="00A64EC0">
        <w:rPr>
          <w:rFonts w:ascii="r_ansi" w:hAnsi="r_ansi" w:cs="Segoe UI"/>
          <w:sz w:val="18"/>
          <w:szCs w:val="20"/>
        </w:rPr>
        <w:lastRenderedPageBreak/>
        <w:t>MailMan</w:t>
      </w:r>
      <w:proofErr w:type="spellEnd"/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for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FJRURURU,RMRMRH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OI&amp;T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STAFF</w:t>
      </w:r>
    </w:p>
    <w:p w14:paraId="75B46628" w14:textId="553EF8B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Printed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="001E0F88" w:rsidRPr="00A64EC0">
        <w:rPr>
          <w:rFonts w:ascii="r_ansi" w:hAnsi="r_ansi" w:cs="Segoe UI"/>
          <w:highlight w:val="yellow"/>
        </w:rPr>
        <w:t>REDACTED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04/04/13@16:02</w:t>
      </w:r>
    </w:p>
    <w:p w14:paraId="24C00910" w14:textId="4704D18C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Subj: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HRMH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PROACTIVE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NIGHTLY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REPORT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#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[#136309]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04/04/13@16:01</w:t>
      </w:r>
    </w:p>
    <w:p w14:paraId="76288074" w14:textId="3D046CEF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37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lines</w:t>
      </w:r>
    </w:p>
    <w:p w14:paraId="0AD4D396" w14:textId="2503B582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From: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POSTMASTER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'IN'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basket.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Page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1</w:t>
      </w:r>
    </w:p>
    <w:p w14:paraId="21C5D545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-----------------------------------------------------------------------------</w:t>
      </w:r>
    </w:p>
    <w:p w14:paraId="3D937F40" w14:textId="6B95E2DB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Division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Totals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                     </w:t>
      </w:r>
    </w:p>
    <w:p w14:paraId="5E858327" w14:textId="062F6BA9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</w:p>
    <w:p w14:paraId="43056541" w14:textId="02A37DDC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Division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            </w:t>
      </w:r>
      <w:r w:rsidRPr="00A64EC0">
        <w:rPr>
          <w:rFonts w:ascii="r_ansi" w:hAnsi="r_ansi" w:cs="Segoe UI"/>
          <w:sz w:val="18"/>
          <w:szCs w:val="20"/>
        </w:rPr>
        <w:t>Unique</w:t>
      </w:r>
    </w:p>
    <w:p w14:paraId="410A52A5" w14:textId="44794EF6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    </w:t>
      </w:r>
      <w:r w:rsidR="00B84E72" w:rsidRPr="00A64EC0">
        <w:rPr>
          <w:rFonts w:ascii="r_ansi" w:hAnsi="r_ansi" w:cs="Segoe UI"/>
          <w:sz w:val="18"/>
          <w:szCs w:val="20"/>
        </w:rPr>
        <w:t>Patients</w:t>
      </w:r>
      <w:r w:rsidRPr="00A64EC0">
        <w:rPr>
          <w:rFonts w:ascii="r_ansi" w:hAnsi="r_ansi" w:cs="Segoe UI"/>
          <w:sz w:val="18"/>
          <w:szCs w:val="20"/>
        </w:rPr>
        <w:t xml:space="preserve">         </w:t>
      </w:r>
    </w:p>
    <w:p w14:paraId="44114A39" w14:textId="751BCDAD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ALBANY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              </w:t>
      </w:r>
      <w:r w:rsidRPr="00A64EC0">
        <w:rPr>
          <w:rFonts w:ascii="r_ansi" w:hAnsi="r_ansi" w:cs="Segoe UI"/>
          <w:sz w:val="18"/>
          <w:szCs w:val="20"/>
        </w:rPr>
        <w:t>1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</w:t>
      </w:r>
    </w:p>
    <w:p w14:paraId="66595515" w14:textId="4DEA2380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THE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HUDSON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HISTORI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     </w:t>
      </w:r>
      <w:r w:rsidRPr="00A64EC0">
        <w:rPr>
          <w:rFonts w:ascii="r_ansi" w:hAnsi="r_ansi" w:cs="Segoe UI"/>
          <w:sz w:val="18"/>
          <w:szCs w:val="20"/>
        </w:rPr>
        <w:t>1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</w:t>
      </w:r>
    </w:p>
    <w:p w14:paraId="0C21E172" w14:textId="0CDBEA86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TROY1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               </w:t>
      </w:r>
      <w:r w:rsidRPr="00A64EC0">
        <w:rPr>
          <w:rFonts w:ascii="r_ansi" w:hAnsi="r_ansi" w:cs="Segoe UI"/>
          <w:sz w:val="18"/>
          <w:szCs w:val="20"/>
        </w:rPr>
        <w:t>1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</w:t>
      </w:r>
    </w:p>
    <w:p w14:paraId="0AD28B97" w14:textId="07DF8962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                </w:t>
      </w:r>
    </w:p>
    <w:p w14:paraId="4A41C3AC" w14:textId="72C99405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</w:p>
    <w:p w14:paraId="57FC7094" w14:textId="39494A3C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HIGH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RISK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MENTAL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HEALTH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PROACTIVE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NIGHTLY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REPORT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</w:t>
      </w:r>
      <w:r w:rsidRPr="00A64EC0">
        <w:rPr>
          <w:rFonts w:ascii="r_ansi" w:hAnsi="r_ansi" w:cs="Segoe UI"/>
          <w:sz w:val="18"/>
          <w:szCs w:val="20"/>
        </w:rPr>
        <w:t>PAGE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1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0A77C878" w14:textId="7D760503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</w:p>
    <w:p w14:paraId="305249E2" w14:textId="33471908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By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Patient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for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Appointments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4/4/13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</w:t>
      </w:r>
      <w:r w:rsidRPr="00A64EC0">
        <w:rPr>
          <w:rFonts w:ascii="r_ansi" w:hAnsi="r_ansi" w:cs="Segoe UI"/>
          <w:sz w:val="18"/>
          <w:szCs w:val="20"/>
        </w:rPr>
        <w:t>Run: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4/4/2013@16:01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5FE935F8" w14:textId="584AC81B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</w:t>
      </w:r>
    </w:p>
    <w:p w14:paraId="10C86741" w14:textId="0EA3844A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#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PATIENT</w:t>
      </w:r>
      <w:r w:rsidR="00A64EC0" w:rsidRPr="00A64EC0">
        <w:rPr>
          <w:rFonts w:ascii="r_ansi" w:hAnsi="r_ansi" w:cs="Segoe UI"/>
          <w:sz w:val="18"/>
          <w:szCs w:val="20"/>
        </w:rPr>
        <w:t xml:space="preserve">       </w:t>
      </w:r>
      <w:r w:rsidRPr="00A64EC0">
        <w:rPr>
          <w:rFonts w:ascii="r_ansi" w:hAnsi="r_ansi" w:cs="Segoe UI"/>
          <w:sz w:val="18"/>
          <w:szCs w:val="20"/>
        </w:rPr>
        <w:t>PT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APPT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D/T</w:t>
      </w:r>
      <w:r w:rsidR="00A64EC0" w:rsidRPr="00A64EC0">
        <w:rPr>
          <w:rFonts w:ascii="r_ansi" w:hAnsi="r_ansi" w:cs="Segoe UI"/>
          <w:sz w:val="18"/>
          <w:szCs w:val="20"/>
        </w:rPr>
        <w:t xml:space="preserve">     </w:t>
      </w:r>
      <w:r w:rsidRPr="00A64EC0">
        <w:rPr>
          <w:rFonts w:ascii="r_ansi" w:hAnsi="r_ansi" w:cs="Segoe UI"/>
          <w:sz w:val="18"/>
          <w:szCs w:val="20"/>
        </w:rPr>
        <w:t>CLINIC</w:t>
      </w:r>
      <w:r w:rsidR="00A64EC0" w:rsidRPr="00A64EC0">
        <w:rPr>
          <w:rFonts w:ascii="r_ansi" w:hAnsi="r_ansi" w:cs="Segoe UI"/>
          <w:sz w:val="18"/>
          <w:szCs w:val="20"/>
        </w:rPr>
        <w:t xml:space="preserve">     </w:t>
      </w:r>
    </w:p>
    <w:p w14:paraId="732DDB43" w14:textId="2EC81321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*****************************************************************************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41419173" w14:textId="0483231A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DIVISION: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ALBANY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                     </w:t>
      </w:r>
    </w:p>
    <w:p w14:paraId="0B75C937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40B4EDB1" w14:textId="413DC45D" w:rsidR="003C46C0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1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TESTPATIENT,ONEXXXXX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T0000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4/4/2013@08:00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D-</w:t>
      </w:r>
      <w:r w:rsidR="003C46C0" w:rsidRPr="00A64EC0">
        <w:rPr>
          <w:rFonts w:ascii="r_ansi" w:hAnsi="r_ansi" w:cs="Segoe UI"/>
          <w:sz w:val="18"/>
          <w:szCs w:val="20"/>
        </w:rPr>
        <w:t>PSYCHXXXXXXXXXXXXXXXXXXXXXX</w:t>
      </w:r>
    </w:p>
    <w:p w14:paraId="780F674E" w14:textId="255E875A" w:rsidR="003C46C0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18"/>
          <w:szCs w:val="20"/>
        </w:rPr>
        <w:t>4/5/2013@08:00</w:t>
      </w:r>
      <w:r w:rsidRPr="00A64EC0">
        <w:rPr>
          <w:rFonts w:ascii="r_ansi" w:hAnsi="r_ansi" w:cs="Segoe UI"/>
          <w:sz w:val="18"/>
          <w:szCs w:val="20"/>
        </w:rPr>
        <w:t xml:space="preserve">  </w:t>
      </w:r>
      <w:r w:rsidR="00B84E72" w:rsidRPr="00A64EC0">
        <w:rPr>
          <w:rFonts w:ascii="r_ansi" w:hAnsi="r_ansi" w:cs="Segoe UI"/>
          <w:sz w:val="18"/>
          <w:szCs w:val="20"/>
        </w:rPr>
        <w:t>D-</w:t>
      </w:r>
      <w:r w:rsidR="003C46C0" w:rsidRPr="00A64EC0">
        <w:rPr>
          <w:rFonts w:ascii="r_ansi" w:hAnsi="r_ansi" w:cs="Segoe UI"/>
          <w:sz w:val="18"/>
          <w:szCs w:val="20"/>
        </w:rPr>
        <w:t>PSYCHXXXXXXXXXXXXXXXXXXXXXX</w:t>
      </w:r>
    </w:p>
    <w:p w14:paraId="01FB0A89" w14:textId="269750A9" w:rsidR="00B84E72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                 </w:t>
      </w:r>
    </w:p>
    <w:p w14:paraId="16CFCC2A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18"/>
          <w:szCs w:val="20"/>
        </w:rPr>
      </w:pPr>
    </w:p>
    <w:p w14:paraId="3CD8290C" w14:textId="651DCDD8" w:rsidR="00B84E72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                 </w:t>
      </w:r>
    </w:p>
    <w:p w14:paraId="4BAB8E45" w14:textId="4B3F6BCC" w:rsidR="00B84E72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                 </w:t>
      </w:r>
    </w:p>
    <w:p w14:paraId="0F7DCFE6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18"/>
          <w:szCs w:val="20"/>
        </w:rPr>
      </w:pPr>
    </w:p>
    <w:p w14:paraId="689D746F" w14:textId="6D493F2F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HIGH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RISK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MENTAL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HEALTH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PROACTIVE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NIGHTLY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REPORT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</w:t>
      </w:r>
      <w:r w:rsidRPr="00A64EC0">
        <w:rPr>
          <w:rFonts w:ascii="r_ansi" w:hAnsi="r_ansi" w:cs="Segoe UI"/>
          <w:sz w:val="18"/>
          <w:szCs w:val="20"/>
        </w:rPr>
        <w:t>PAGE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2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7B88A3E8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4404F677" w14:textId="5335F373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By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Patient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for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Appointments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4/4/13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</w:t>
      </w:r>
      <w:r w:rsidRPr="00A64EC0">
        <w:rPr>
          <w:rFonts w:ascii="r_ansi" w:hAnsi="r_ansi" w:cs="Segoe UI"/>
          <w:sz w:val="18"/>
          <w:szCs w:val="20"/>
        </w:rPr>
        <w:t>Run: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4/4/2013@16:01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0D6FFE63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1C7ED690" w14:textId="2E21EB34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#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PATIENT</w:t>
      </w:r>
      <w:r w:rsidR="00A64EC0" w:rsidRPr="00A64EC0">
        <w:rPr>
          <w:rFonts w:ascii="r_ansi" w:hAnsi="r_ansi" w:cs="Segoe UI"/>
          <w:sz w:val="18"/>
          <w:szCs w:val="20"/>
        </w:rPr>
        <w:t xml:space="preserve">       </w:t>
      </w:r>
      <w:r w:rsidRPr="00A64EC0">
        <w:rPr>
          <w:rFonts w:ascii="r_ansi" w:hAnsi="r_ansi" w:cs="Segoe UI"/>
          <w:sz w:val="18"/>
          <w:szCs w:val="20"/>
        </w:rPr>
        <w:t>PT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APPT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D/T</w:t>
      </w:r>
      <w:r w:rsidR="00A64EC0" w:rsidRPr="00A64EC0">
        <w:rPr>
          <w:rFonts w:ascii="r_ansi" w:hAnsi="r_ansi" w:cs="Segoe UI"/>
          <w:sz w:val="18"/>
          <w:szCs w:val="20"/>
        </w:rPr>
        <w:t xml:space="preserve">     </w:t>
      </w:r>
      <w:r w:rsidRPr="00A64EC0">
        <w:rPr>
          <w:rFonts w:ascii="r_ansi" w:hAnsi="r_ansi" w:cs="Segoe UI"/>
          <w:sz w:val="18"/>
          <w:szCs w:val="20"/>
        </w:rPr>
        <w:t>CLINIC</w:t>
      </w:r>
      <w:r w:rsidR="00A64EC0" w:rsidRPr="00A64EC0">
        <w:rPr>
          <w:rFonts w:ascii="r_ansi" w:hAnsi="r_ansi" w:cs="Segoe UI"/>
          <w:sz w:val="18"/>
          <w:szCs w:val="20"/>
        </w:rPr>
        <w:t xml:space="preserve">     </w:t>
      </w:r>
    </w:p>
    <w:p w14:paraId="48FA0770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******************************************************************************</w:t>
      </w:r>
    </w:p>
    <w:p w14:paraId="3AFC2536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762C5411" w14:textId="167BE383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DIVISION: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THE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HUDSON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HISTORI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           </w:t>
      </w:r>
    </w:p>
    <w:p w14:paraId="1DA20D02" w14:textId="3D7677C7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</w:p>
    <w:p w14:paraId="6CD9D0E1" w14:textId="73A522E3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1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TESTPATIENT,TWOXXXXX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T1111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4/4/2013@08:00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="00F12B03" w:rsidRPr="00A64EC0">
        <w:rPr>
          <w:rFonts w:ascii="r_ansi" w:hAnsi="r_ansi" w:cs="Segoe UI"/>
          <w:sz w:val="18"/>
          <w:szCs w:val="20"/>
        </w:rPr>
        <w:t>REDACTED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HEALTH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="003C46C0" w:rsidRPr="00A64EC0">
        <w:rPr>
          <w:rFonts w:ascii="r_ansi" w:hAnsi="r_ansi" w:cs="Segoe UI"/>
          <w:sz w:val="18"/>
          <w:szCs w:val="20"/>
        </w:rPr>
        <w:t>CLINICXXX</w:t>
      </w:r>
    </w:p>
    <w:p w14:paraId="7B2F28B1" w14:textId="6815B96E" w:rsidR="003C46C0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18"/>
          <w:szCs w:val="20"/>
        </w:rPr>
        <w:t>4/5/2013@08:00</w:t>
      </w:r>
      <w:r w:rsidRPr="00A64EC0">
        <w:rPr>
          <w:rFonts w:ascii="r_ansi" w:hAnsi="r_ansi" w:cs="Segoe UI"/>
          <w:sz w:val="18"/>
          <w:szCs w:val="20"/>
        </w:rPr>
        <w:t xml:space="preserve">  </w:t>
      </w:r>
      <w:r w:rsidR="00F12B03" w:rsidRPr="00A64EC0">
        <w:rPr>
          <w:rFonts w:ascii="r_ansi" w:hAnsi="r_ansi" w:cs="Segoe UI"/>
          <w:sz w:val="18"/>
          <w:szCs w:val="20"/>
        </w:rPr>
        <w:t>REDACTED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HEALTH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3C46C0" w:rsidRPr="00A64EC0">
        <w:rPr>
          <w:rFonts w:ascii="r_ansi" w:hAnsi="r_ansi" w:cs="Segoe UI"/>
          <w:sz w:val="18"/>
          <w:szCs w:val="20"/>
        </w:rPr>
        <w:t>CLINICXXX</w:t>
      </w:r>
    </w:p>
    <w:p w14:paraId="5B39104D" w14:textId="7E936ACD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                </w:t>
      </w:r>
    </w:p>
    <w:p w14:paraId="37333982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4331FA68" w14:textId="743A3018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                </w:t>
      </w:r>
    </w:p>
    <w:p w14:paraId="6F603AE0" w14:textId="24C2F535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                </w:t>
      </w:r>
    </w:p>
    <w:p w14:paraId="59BF8E12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24BA3B8E" w14:textId="351D1F3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HIGH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RISK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MENTAL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HEALTH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PROACTIVE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NIGHTLY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REPORT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</w:t>
      </w:r>
      <w:r w:rsidRPr="00A64EC0">
        <w:rPr>
          <w:rFonts w:ascii="r_ansi" w:hAnsi="r_ansi" w:cs="Segoe UI"/>
          <w:sz w:val="18"/>
          <w:szCs w:val="20"/>
        </w:rPr>
        <w:t>PAGE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3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178B8976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5F25234C" w14:textId="5B50DF7D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By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Patient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for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Appointments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4/4/13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</w:t>
      </w:r>
      <w:r w:rsidRPr="00A64EC0">
        <w:rPr>
          <w:rFonts w:ascii="r_ansi" w:hAnsi="r_ansi" w:cs="Segoe UI"/>
          <w:sz w:val="18"/>
          <w:szCs w:val="20"/>
        </w:rPr>
        <w:t>Run: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4/4/2013@16:01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2EC7F3A0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47DA12DF" w14:textId="03389429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#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PATIENT</w:t>
      </w:r>
      <w:r w:rsidR="00A64EC0" w:rsidRPr="00A64EC0">
        <w:rPr>
          <w:rFonts w:ascii="r_ansi" w:hAnsi="r_ansi" w:cs="Segoe UI"/>
          <w:sz w:val="18"/>
          <w:szCs w:val="20"/>
        </w:rPr>
        <w:t xml:space="preserve">       </w:t>
      </w:r>
      <w:r w:rsidRPr="00A64EC0">
        <w:rPr>
          <w:rFonts w:ascii="r_ansi" w:hAnsi="r_ansi" w:cs="Segoe UI"/>
          <w:sz w:val="18"/>
          <w:szCs w:val="20"/>
        </w:rPr>
        <w:t>PT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APPT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D/T</w:t>
      </w:r>
      <w:r w:rsidR="00A64EC0" w:rsidRPr="00A64EC0">
        <w:rPr>
          <w:rFonts w:ascii="r_ansi" w:hAnsi="r_ansi" w:cs="Segoe UI"/>
          <w:sz w:val="18"/>
          <w:szCs w:val="20"/>
        </w:rPr>
        <w:t xml:space="preserve">     </w:t>
      </w:r>
      <w:r w:rsidRPr="00A64EC0">
        <w:rPr>
          <w:rFonts w:ascii="r_ansi" w:hAnsi="r_ansi" w:cs="Segoe UI"/>
          <w:sz w:val="18"/>
          <w:szCs w:val="20"/>
        </w:rPr>
        <w:t>CLINIC</w:t>
      </w:r>
      <w:r w:rsidR="00A64EC0" w:rsidRPr="00A64EC0">
        <w:rPr>
          <w:rFonts w:ascii="r_ansi" w:hAnsi="r_ansi" w:cs="Segoe UI"/>
          <w:sz w:val="18"/>
          <w:szCs w:val="20"/>
        </w:rPr>
        <w:t xml:space="preserve">     </w:t>
      </w:r>
    </w:p>
    <w:p w14:paraId="1412D55F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*****************************************************************************</w:t>
      </w:r>
    </w:p>
    <w:p w14:paraId="3190679E" w14:textId="164C44E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DIVISION: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TROY1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                     </w:t>
      </w:r>
    </w:p>
    <w:p w14:paraId="0BE3E487" w14:textId="77777777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40C2D780" w14:textId="44CE56A9" w:rsidR="00B84E72" w:rsidRPr="00A64EC0" w:rsidRDefault="00B84E72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1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TESTPATIENT,ONEXXXXX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T0000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4/4/2013@09:00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MENTAL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HEALTH</w:t>
      </w:r>
      <w:r w:rsidR="00A64EC0" w:rsidRPr="00A64EC0">
        <w:rPr>
          <w:rFonts w:ascii="r_ansi" w:hAnsi="r_ansi" w:cs="Segoe UI"/>
          <w:sz w:val="18"/>
          <w:szCs w:val="20"/>
        </w:rPr>
        <w:t xml:space="preserve">        </w:t>
      </w:r>
    </w:p>
    <w:p w14:paraId="0DD215C8" w14:textId="74741B8A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</w:t>
      </w:r>
      <w:r w:rsidR="00B84E72" w:rsidRPr="00A64EC0">
        <w:rPr>
          <w:rFonts w:ascii="r_ansi" w:hAnsi="r_ansi" w:cs="Segoe UI"/>
          <w:sz w:val="18"/>
          <w:szCs w:val="20"/>
        </w:rPr>
        <w:t>4/5/2013@09:00</w:t>
      </w:r>
      <w:r w:rsidRPr="00A64EC0">
        <w:rPr>
          <w:rFonts w:ascii="r_ansi" w:hAnsi="r_ansi" w:cs="Segoe UI"/>
          <w:sz w:val="18"/>
          <w:szCs w:val="20"/>
        </w:rPr>
        <w:t xml:space="preserve">  </w:t>
      </w:r>
      <w:r w:rsidR="00B84E72" w:rsidRPr="00A64EC0">
        <w:rPr>
          <w:rFonts w:ascii="r_ansi" w:hAnsi="r_ansi" w:cs="Segoe UI"/>
          <w:sz w:val="18"/>
          <w:szCs w:val="20"/>
        </w:rPr>
        <w:t>MENTAL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HEALTH</w:t>
      </w:r>
      <w:r w:rsidRPr="00A64EC0">
        <w:rPr>
          <w:rFonts w:ascii="r_ansi" w:hAnsi="r_ansi" w:cs="Segoe UI"/>
          <w:sz w:val="18"/>
          <w:szCs w:val="20"/>
        </w:rPr>
        <w:t xml:space="preserve">        </w:t>
      </w:r>
    </w:p>
    <w:p w14:paraId="4F9A49AF" w14:textId="464A3668" w:rsidR="00B84E72" w:rsidRPr="00A64EC0" w:rsidRDefault="00A64EC0" w:rsidP="003C4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lastRenderedPageBreak/>
        <w:t xml:space="preserve">                                      </w:t>
      </w:r>
    </w:p>
    <w:p w14:paraId="6D09A8F8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r_ansi" w:hAnsi="r_ansi" w:cs="Segoe UI"/>
          <w:sz w:val="18"/>
          <w:szCs w:val="20"/>
        </w:rPr>
      </w:pPr>
    </w:p>
    <w:p w14:paraId="03C2E404" w14:textId="6E551E1E" w:rsidR="00B84E72" w:rsidRPr="0001236B" w:rsidRDefault="00B84E72" w:rsidP="008A678B">
      <w:pPr>
        <w:pStyle w:val="Heading4"/>
      </w:pPr>
      <w:r w:rsidRPr="0001236B">
        <w:br w:type="page"/>
      </w:r>
      <w:bookmarkStart w:id="46" w:name="_Toc177392473"/>
      <w:r w:rsidRPr="0001236B">
        <w:lastRenderedPageBreak/>
        <w:t>Modified</w:t>
      </w:r>
      <w:r w:rsidR="00A64EC0">
        <w:t xml:space="preserve"> </w:t>
      </w:r>
      <w:r w:rsidRPr="0001236B">
        <w:t>Options</w:t>
      </w:r>
      <w:bookmarkEnd w:id="46"/>
    </w:p>
    <w:p w14:paraId="5ADCB9AD" w14:textId="03DBEA1D" w:rsidR="00B84E72" w:rsidRPr="0001236B" w:rsidRDefault="00B84E72" w:rsidP="008A678B">
      <w:pPr>
        <w:pStyle w:val="Heading5"/>
      </w:pP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No-Show</w:t>
      </w:r>
      <w:r w:rsidR="00A64EC0">
        <w:t xml:space="preserve"> </w:t>
      </w:r>
      <w:proofErr w:type="spellStart"/>
      <w:r w:rsidRPr="0001236B">
        <w:t>Adhoc</w:t>
      </w:r>
      <w:proofErr w:type="spellEnd"/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AD</w:t>
      </w:r>
      <w:r w:rsidR="00A64EC0">
        <w:t xml:space="preserve"> </w:t>
      </w:r>
      <w:r w:rsidRPr="0001236B">
        <w:t>HOC</w:t>
      </w:r>
      <w:r w:rsidR="00A64EC0">
        <w:t xml:space="preserve"> </w:t>
      </w:r>
      <w:r w:rsidRPr="0001236B">
        <w:t>REPORT]</w:t>
      </w:r>
      <w:r w:rsidR="00A64EC0">
        <w:t xml:space="preserve"> </w:t>
      </w:r>
      <w:r w:rsidRPr="0001236B">
        <w:t>option</w:t>
      </w:r>
    </w:p>
    <w:p w14:paraId="60CBF9A9" w14:textId="33445B0C" w:rsidR="00B84E72" w:rsidRPr="0001236B" w:rsidRDefault="00B84E72" w:rsidP="00A64EC0">
      <w:r w:rsidRPr="0001236B">
        <w:rPr>
          <w:lang w:eastAsia="en-US"/>
        </w:rPr>
        <w:t>This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report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will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list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patients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who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have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patient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record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flag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High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Risk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for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suicide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and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Show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appointment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mental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health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or</w:t>
      </w:r>
      <w:r w:rsidR="00A64EC0">
        <w:rPr>
          <w:lang w:eastAsia="en-US"/>
        </w:rPr>
        <w:t xml:space="preserve"> </w:t>
      </w:r>
      <w:r w:rsidR="006E0F69" w:rsidRPr="0001236B">
        <w:rPr>
          <w:lang w:eastAsia="en-US"/>
        </w:rPr>
        <w:t>non-mental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health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clinic.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report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will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list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patient,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emergency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contacts,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next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of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kin,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future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scheduled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appointments,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provider,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and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results.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Mental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Health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clinics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are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face-to-face.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Mental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Health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appointments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are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defined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"VA-MH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SHOW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APPT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CLINICS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LL"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Reminder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Location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List.</w:t>
      </w:r>
      <w:r w:rsidR="00A64EC0">
        <w:rPr>
          <w:lang w:eastAsia="en-US"/>
        </w:rPr>
        <w:t xml:space="preserve"> </w:t>
      </w:r>
      <w:r w:rsidRPr="0001236B">
        <w:t>The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No-Show</w:t>
      </w:r>
      <w:r w:rsidR="00A64EC0">
        <w:t xml:space="preserve"> </w:t>
      </w:r>
      <w:proofErr w:type="spellStart"/>
      <w:r w:rsidRPr="0001236B">
        <w:t>Adhoc</w:t>
      </w:r>
      <w:proofErr w:type="spellEnd"/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AD</w:t>
      </w:r>
      <w:r w:rsidR="00A64EC0">
        <w:t xml:space="preserve"> </w:t>
      </w:r>
      <w:r w:rsidRPr="0001236B">
        <w:t>HOC</w:t>
      </w:r>
      <w:r w:rsidR="00A64EC0">
        <w:t xml:space="preserve"> </w:t>
      </w:r>
      <w:r w:rsidRPr="0001236B">
        <w:t>REPORT]</w:t>
      </w:r>
      <w:r w:rsidR="00A64EC0">
        <w:t xml:space="preserve"> </w:t>
      </w:r>
      <w:r w:rsidRPr="0001236B">
        <w:t>option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rPr>
          <w:b/>
        </w:rPr>
        <w:t>modified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include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following</w:t>
      </w:r>
      <w:r w:rsidR="00A64EC0">
        <w:t xml:space="preserve"> </w:t>
      </w:r>
      <w:r w:rsidRPr="0001236B">
        <w:t>changes:</w:t>
      </w:r>
    </w:p>
    <w:p w14:paraId="05B0EF04" w14:textId="129486D2" w:rsidR="00B84E72" w:rsidRPr="0001236B" w:rsidRDefault="00B84E72" w:rsidP="00A64EC0">
      <w:pPr>
        <w:numPr>
          <w:ilvl w:val="0"/>
          <w:numId w:val="44"/>
        </w:num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proofErr w:type="gramStart"/>
      <w:r w:rsidRPr="0001236B">
        <w:rPr>
          <w:rFonts w:cs="Segoe UI"/>
        </w:rPr>
        <w:t>provider</w:t>
      </w:r>
      <w:proofErr w:type="gram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directly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under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keep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everything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connected.</w:t>
      </w:r>
    </w:p>
    <w:p w14:paraId="6FCE308F" w14:textId="67CD49E1" w:rsidR="00B84E72" w:rsidRPr="0001236B" w:rsidRDefault="00B84E72" w:rsidP="00A64EC0">
      <w:pPr>
        <w:numPr>
          <w:ilvl w:val="0"/>
          <w:numId w:val="45"/>
        </w:numPr>
        <w:rPr>
          <w:rFonts w:cs="Segoe UI"/>
        </w:rPr>
      </w:pPr>
      <w:r w:rsidRPr="0001236B">
        <w:rPr>
          <w:rFonts w:cs="Segoe UI"/>
        </w:rPr>
        <w:t>Key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abbreviations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(NS,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NAT)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every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break.</w:t>
      </w:r>
    </w:p>
    <w:p w14:paraId="5429E26C" w14:textId="0595AFE1" w:rsidR="00B84E72" w:rsidRPr="0001236B" w:rsidRDefault="00B84E72" w:rsidP="00A64EC0">
      <w:pPr>
        <w:numPr>
          <w:ilvl w:val="0"/>
          <w:numId w:val="46"/>
        </w:numPr>
        <w:rPr>
          <w:rFonts w:cs="Segoe UI"/>
        </w:rPr>
      </w:pP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two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lines:</w:t>
      </w:r>
    </w:p>
    <w:p w14:paraId="65E02877" w14:textId="1DB3DFF9" w:rsidR="00B84E72" w:rsidRPr="0001236B" w:rsidRDefault="00B84E72" w:rsidP="00A64EC0">
      <w:pPr>
        <w:numPr>
          <w:ilvl w:val="0"/>
          <w:numId w:val="47"/>
        </w:numPr>
        <w:rPr>
          <w:rFonts w:cs="Segoe UI"/>
        </w:rPr>
      </w:pPr>
      <w:r w:rsidRPr="0001236B">
        <w:rPr>
          <w:rFonts w:cs="Segoe UI"/>
        </w:rPr>
        <w:t>line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count,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1st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initial</w:t>
      </w:r>
      <w:r w:rsidR="00A64EC0">
        <w:rPr>
          <w:rFonts w:cs="Segoe UI"/>
        </w:rPr>
        <w:t xml:space="preserve"> </w:t>
      </w:r>
      <w:r w:rsidR="00ED3B52" w:rsidRPr="0001236B">
        <w:rPr>
          <w:rFonts w:cs="Segoe UI"/>
        </w:rPr>
        <w:t>last</w:t>
      </w:r>
      <w:r w:rsidR="00A64EC0">
        <w:rPr>
          <w:rFonts w:cs="Segoe UI"/>
        </w:rPr>
        <w:t xml:space="preserve"> </w:t>
      </w:r>
      <w:proofErr w:type="spellStart"/>
      <w:r w:rsidR="00ED3B52" w:rsidRPr="0001236B">
        <w:rPr>
          <w:rFonts w:cs="Segoe UI"/>
        </w:rPr>
        <w:t>name+last</w:t>
      </w:r>
      <w:proofErr w:type="spellEnd"/>
      <w:r w:rsidR="00A64EC0">
        <w:rPr>
          <w:rFonts w:cs="Segoe UI"/>
        </w:rPr>
        <w:t xml:space="preserve"> </w:t>
      </w:r>
      <w:r w:rsidR="00ED3B52" w:rsidRPr="0001236B">
        <w:rPr>
          <w:rFonts w:cs="Segoe UI"/>
        </w:rPr>
        <w:t>4</w:t>
      </w:r>
      <w:r w:rsidR="00A64EC0">
        <w:rPr>
          <w:rFonts w:cs="Segoe UI"/>
        </w:rPr>
        <w:t xml:space="preserve"> </w:t>
      </w:r>
      <w:proofErr w:type="spellStart"/>
      <w:r w:rsidR="00ED3B52" w:rsidRPr="0001236B">
        <w:rPr>
          <w:rFonts w:cs="Segoe UI"/>
        </w:rPr>
        <w:t>ssn</w:t>
      </w:r>
      <w:proofErr w:type="spellEnd"/>
      <w:r w:rsidR="00ED3B52" w:rsidRPr="0001236B">
        <w:rPr>
          <w:rFonts w:cs="Segoe UI"/>
        </w:rPr>
        <w:t>,</w:t>
      </w:r>
      <w:r w:rsidR="00A64EC0">
        <w:rPr>
          <w:rFonts w:cs="Segoe UI"/>
        </w:rPr>
        <w:t xml:space="preserve"> </w:t>
      </w:r>
      <w:r w:rsidR="00ED3B52"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="00ED3B52" w:rsidRPr="0001236B">
        <w:rPr>
          <w:rFonts w:cs="Segoe UI"/>
        </w:rPr>
        <w:t>D/T,</w:t>
      </w:r>
      <w:r w:rsidR="00A64EC0">
        <w:rPr>
          <w:rFonts w:cs="Segoe UI"/>
        </w:rPr>
        <w:t xml:space="preserve"> </w:t>
      </w:r>
      <w:r w:rsidR="00ED3B52" w:rsidRPr="0001236B">
        <w:rPr>
          <w:rFonts w:cs="Segoe UI"/>
        </w:rPr>
        <w:t>30</w:t>
      </w:r>
      <w:r w:rsidR="00A64EC0">
        <w:rPr>
          <w:rFonts w:cs="Segoe UI"/>
        </w:rPr>
        <w:t xml:space="preserve"> </w:t>
      </w:r>
      <w:r w:rsidR="00ED3B52" w:rsidRPr="0001236B">
        <w:rPr>
          <w:rFonts w:cs="Segoe UI"/>
        </w:rPr>
        <w:t>character</w:t>
      </w:r>
      <w:r w:rsidR="00A64EC0">
        <w:rPr>
          <w:rFonts w:cs="Segoe UI"/>
        </w:rPr>
        <w:t xml:space="preserve"> </w:t>
      </w:r>
      <w:r w:rsidR="00ED3B52"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="00ED3B52" w:rsidRPr="0001236B">
        <w:rPr>
          <w:rFonts w:cs="Segoe UI"/>
        </w:rPr>
        <w:t>name</w:t>
      </w:r>
    </w:p>
    <w:p w14:paraId="637D5843" w14:textId="4BA648E4" w:rsidR="00B84E72" w:rsidRPr="0001236B" w:rsidRDefault="00B84E72" w:rsidP="00A64EC0">
      <w:pPr>
        <w:numPr>
          <w:ilvl w:val="0"/>
          <w:numId w:val="48"/>
        </w:numPr>
        <w:rPr>
          <w:rFonts w:cs="Segoe UI"/>
        </w:rPr>
      </w:pPr>
      <w:r w:rsidRPr="0001236B">
        <w:rPr>
          <w:rFonts w:cs="Segoe UI"/>
        </w:rPr>
        <w:t>line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two: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abbreviation,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provider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name.</w:t>
      </w:r>
    </w:p>
    <w:p w14:paraId="5AAFE5EB" w14:textId="76DC5096" w:rsidR="00B84E72" w:rsidRPr="0001236B" w:rsidRDefault="00B84E72" w:rsidP="00A64EC0">
      <w:pPr>
        <w:numPr>
          <w:ilvl w:val="0"/>
          <w:numId w:val="46"/>
        </w:numPr>
        <w:rPr>
          <w:rFonts w:cs="Segoe UI"/>
        </w:rPr>
      </w:pP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5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characters:</w:t>
      </w:r>
      <w:r w:rsidR="00A64EC0">
        <w:rPr>
          <w:rFonts w:cs="Segoe UI"/>
        </w:rPr>
        <w:t xml:space="preserve"> </w:t>
      </w:r>
      <w:r w:rsidR="000F3B56" w:rsidRPr="0001236B">
        <w:rPr>
          <w:rFonts w:cs="Segoe UI"/>
        </w:rPr>
        <w:t>First</w:t>
      </w:r>
      <w:r w:rsidR="00A64EC0">
        <w:rPr>
          <w:rFonts w:cs="Segoe UI"/>
        </w:rPr>
        <w:t xml:space="preserve"> </w:t>
      </w:r>
      <w:r w:rsidR="000F3B56" w:rsidRPr="0001236B">
        <w:rPr>
          <w:rFonts w:cs="Segoe UI"/>
        </w:rPr>
        <w:t>initial</w:t>
      </w:r>
      <w:r w:rsidR="00A64EC0">
        <w:rPr>
          <w:rFonts w:cs="Segoe UI"/>
        </w:rPr>
        <w:t xml:space="preserve"> </w:t>
      </w:r>
      <w:r w:rsidR="000F3B56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0F3B56" w:rsidRPr="0001236B">
        <w:rPr>
          <w:rFonts w:cs="Segoe UI"/>
        </w:rPr>
        <w:t>last</w:t>
      </w:r>
      <w:r w:rsidR="00A64EC0">
        <w:rPr>
          <w:rFonts w:cs="Segoe UI"/>
        </w:rPr>
        <w:t xml:space="preserve"> </w:t>
      </w:r>
      <w:r w:rsidR="000F3B56"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="000F3B56" w:rsidRPr="0001236B">
        <w:rPr>
          <w:rFonts w:cs="Segoe UI"/>
        </w:rPr>
        <w:t>+</w:t>
      </w:r>
      <w:r w:rsidR="00A64EC0">
        <w:rPr>
          <w:rFonts w:cs="Segoe UI"/>
        </w:rPr>
        <w:t xml:space="preserve"> </w:t>
      </w:r>
      <w:r w:rsidR="000F3B56" w:rsidRPr="0001236B">
        <w:rPr>
          <w:rFonts w:cs="Segoe UI"/>
        </w:rPr>
        <w:t>last</w:t>
      </w:r>
      <w:r w:rsidR="00A64EC0">
        <w:rPr>
          <w:rFonts w:cs="Segoe UI"/>
        </w:rPr>
        <w:t xml:space="preserve"> </w:t>
      </w:r>
      <w:r w:rsidR="000F3B56" w:rsidRPr="0001236B">
        <w:rPr>
          <w:rFonts w:cs="Segoe UI"/>
        </w:rPr>
        <w:t>4</w:t>
      </w:r>
      <w:r w:rsidR="00A64EC0">
        <w:rPr>
          <w:rFonts w:cs="Segoe UI"/>
        </w:rPr>
        <w:t xml:space="preserve"> </w:t>
      </w:r>
      <w:r w:rsidR="000F3B56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0F3B56" w:rsidRPr="0001236B">
        <w:rPr>
          <w:rFonts w:cs="Segoe UI"/>
        </w:rPr>
        <w:t>SSN.</w:t>
      </w:r>
    </w:p>
    <w:p w14:paraId="29145192" w14:textId="77FA40A2" w:rsidR="00B84E72" w:rsidRPr="0001236B" w:rsidRDefault="00B84E72" w:rsidP="00A64EC0">
      <w:pPr>
        <w:numPr>
          <w:ilvl w:val="0"/>
          <w:numId w:val="49"/>
        </w:numPr>
        <w:rPr>
          <w:rFonts w:cs="Segoe UI"/>
        </w:rPr>
      </w:pPr>
      <w:r w:rsidRPr="0001236B">
        <w:rPr>
          <w:rFonts w:cs="Segoe UI"/>
        </w:rPr>
        <w:t>30-character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information.</w:t>
      </w:r>
    </w:p>
    <w:p w14:paraId="0B8A28C8" w14:textId="6C1A3A03" w:rsidR="00B84E72" w:rsidRPr="0001236B" w:rsidRDefault="00B84E72" w:rsidP="00A64EC0">
      <w:pPr>
        <w:numPr>
          <w:ilvl w:val="0"/>
          <w:numId w:val="49"/>
        </w:numPr>
        <w:rPr>
          <w:rFonts w:cs="Segoe UI"/>
        </w:rPr>
      </w:pPr>
      <w:r w:rsidRPr="0001236B">
        <w:rPr>
          <w:rFonts w:cs="Segoe UI"/>
        </w:rPr>
        <w:t>AM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removed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date/time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appt.</w:t>
      </w:r>
    </w:p>
    <w:p w14:paraId="4E4B32DC" w14:textId="5140753C" w:rsidR="00B84E72" w:rsidRPr="0001236B" w:rsidRDefault="00B84E72" w:rsidP="00A64EC0">
      <w:pPr>
        <w:numPr>
          <w:ilvl w:val="0"/>
          <w:numId w:val="51"/>
        </w:num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Treatment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Coordinator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(MHTC)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care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team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they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assigned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="00010166" w:rsidRPr="0001236B">
        <w:rPr>
          <w:rFonts w:cs="Segoe UI"/>
        </w:rPr>
        <w:t>parentheses.</w:t>
      </w:r>
    </w:p>
    <w:p w14:paraId="35EAF039" w14:textId="7A759613" w:rsidR="00B84E72" w:rsidRPr="0001236B" w:rsidRDefault="00B84E72" w:rsidP="00A64EC0">
      <w:pPr>
        <w:numPr>
          <w:ilvl w:val="0"/>
          <w:numId w:val="50"/>
        </w:num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results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contact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included.</w:t>
      </w:r>
    </w:p>
    <w:p w14:paraId="110E8D6E" w14:textId="70075251" w:rsidR="00B84E72" w:rsidRPr="0001236B" w:rsidRDefault="00B84E72" w:rsidP="00A64EC0">
      <w:pPr>
        <w:numPr>
          <w:ilvl w:val="0"/>
          <w:numId w:val="50"/>
        </w:numPr>
        <w:rPr>
          <w:rFonts w:cs="Segoe UI"/>
        </w:rPr>
      </w:pPr>
      <w:r w:rsidRPr="0001236B">
        <w:rPr>
          <w:rFonts w:cs="Segoe UI"/>
        </w:rPr>
        <w:t>Results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resolution: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Reminder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term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factor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Information.</w:t>
      </w:r>
    </w:p>
    <w:p w14:paraId="22453F2F" w14:textId="48581481" w:rsidR="00B84E72" w:rsidRPr="0001236B" w:rsidRDefault="00B84E72" w:rsidP="00A64EC0">
      <w:r w:rsidRPr="0001236B">
        <w:t>This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AD</w:t>
      </w:r>
      <w:r w:rsidR="00A64EC0">
        <w:t xml:space="preserve"> </w:t>
      </w:r>
      <w:r w:rsidRPr="0001236B">
        <w:t>Hoc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entry</w:t>
      </w:r>
      <w:r w:rsidR="00A64EC0">
        <w:t xml:space="preserve"> </w:t>
      </w:r>
      <w:r w:rsidRPr="0001236B">
        <w:t>point</w:t>
      </w:r>
      <w:r w:rsidR="00A64EC0">
        <w:t xml:space="preserve"> </w:t>
      </w:r>
      <w:r w:rsidRPr="0001236B">
        <w:t>that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user</w:t>
      </w:r>
      <w:r w:rsidR="00A64EC0">
        <w:t xml:space="preserve"> </w:t>
      </w:r>
      <w:r w:rsidRPr="0001236B">
        <w:t>can</w:t>
      </w:r>
      <w:r w:rsidR="00A64EC0">
        <w:t xml:space="preserve"> </w:t>
      </w:r>
      <w:r w:rsidRPr="0001236B">
        <w:t>run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display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report.</w:t>
      </w:r>
      <w:r w:rsidR="00A64EC0">
        <w:t xml:space="preserve"> </w:t>
      </w:r>
      <w:r w:rsidRPr="0001236B">
        <w:t>This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display</w:t>
      </w:r>
      <w:r w:rsidR="00A64EC0">
        <w:t xml:space="preserve"> </w:t>
      </w:r>
      <w:r w:rsidRPr="0001236B">
        <w:t>all</w:t>
      </w:r>
      <w:r w:rsidR="00A64EC0">
        <w:t xml:space="preserve"> </w:t>
      </w:r>
      <w:r w:rsidRPr="0001236B">
        <w:t>patients</w:t>
      </w:r>
      <w:r w:rsidR="00A64EC0">
        <w:t xml:space="preserve"> </w:t>
      </w:r>
      <w:r w:rsidRPr="0001236B">
        <w:t>that</w:t>
      </w:r>
      <w:r w:rsidR="00A64EC0">
        <w:t xml:space="preserve"> </w:t>
      </w:r>
      <w:r w:rsidRPr="0001236B">
        <w:t>did</w:t>
      </w:r>
      <w:r w:rsidR="00A64EC0">
        <w:t xml:space="preserve"> </w:t>
      </w:r>
      <w:r w:rsidRPr="0001236B">
        <w:t>not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up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their</w:t>
      </w:r>
      <w:r w:rsidR="00A64EC0">
        <w:t xml:space="preserve"> </w:t>
      </w:r>
      <w:r w:rsidRPr="0001236B">
        <w:t>scheduled</w:t>
      </w:r>
      <w:r w:rsidR="00A64EC0">
        <w:t xml:space="preserve"> </w:t>
      </w:r>
      <w:r w:rsidRPr="0001236B">
        <w:t>appointment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clinic.</w:t>
      </w:r>
      <w:r w:rsidR="00A64EC0">
        <w:t xml:space="preserve"> </w:t>
      </w:r>
      <w:r w:rsidRPr="0001236B">
        <w:t>It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list</w:t>
      </w:r>
      <w:r w:rsidR="00A64EC0">
        <w:t xml:space="preserve"> </w:t>
      </w:r>
      <w:r w:rsidRPr="0001236B">
        <w:t>patient</w:t>
      </w:r>
      <w:r w:rsidR="00A64EC0">
        <w:t xml:space="preserve"> </w:t>
      </w:r>
      <w:r w:rsidRPr="0001236B">
        <w:t>contact</w:t>
      </w:r>
      <w:r w:rsidR="00A64EC0">
        <w:t xml:space="preserve"> </w:t>
      </w:r>
      <w:r w:rsidRPr="0001236B">
        <w:t>information,</w:t>
      </w:r>
      <w:r w:rsidR="00A64EC0">
        <w:t xml:space="preserve"> </w:t>
      </w:r>
      <w:r w:rsidRPr="0001236B">
        <w:t>Next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Kin,</w:t>
      </w:r>
      <w:r w:rsidR="00A64EC0">
        <w:t xml:space="preserve"> </w:t>
      </w:r>
      <w:r w:rsidRPr="0001236B">
        <w:t>emergency</w:t>
      </w:r>
      <w:r w:rsidR="00A64EC0">
        <w:t xml:space="preserve"> </w:t>
      </w:r>
      <w:r w:rsidRPr="0001236B">
        <w:t>contact,</w:t>
      </w:r>
      <w:r w:rsidR="00A64EC0">
        <w:t xml:space="preserve"> </w:t>
      </w:r>
      <w:r w:rsidRPr="0001236B">
        <w:t>clinic</w:t>
      </w:r>
      <w:r w:rsidR="00A64EC0">
        <w:t xml:space="preserve"> </w:t>
      </w:r>
      <w:r w:rsidRPr="0001236B">
        <w:t>default</w:t>
      </w:r>
      <w:r w:rsidR="00A64EC0">
        <w:t xml:space="preserve"> </w:t>
      </w:r>
      <w:r w:rsidRPr="0001236B">
        <w:t>provider,</w:t>
      </w:r>
      <w:r w:rsidR="00A64EC0">
        <w:t xml:space="preserve"> </w:t>
      </w:r>
      <w:r w:rsidRPr="0001236B">
        <w:t>future</w:t>
      </w:r>
      <w:r w:rsidR="00A64EC0">
        <w:t xml:space="preserve"> </w:t>
      </w:r>
      <w:r w:rsidRPr="0001236B">
        <w:t>scheduled</w:t>
      </w:r>
      <w:r w:rsidR="00A64EC0">
        <w:t xml:space="preserve"> </w:t>
      </w:r>
      <w:r w:rsidRPr="0001236B">
        <w:t>appointments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results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attempts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contact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showed</w:t>
      </w:r>
      <w:r w:rsidR="00A64EC0">
        <w:t xml:space="preserve"> </w:t>
      </w:r>
      <w:r w:rsidRPr="0001236B">
        <w:t>patients.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user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asked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various</w:t>
      </w:r>
      <w:r w:rsidR="00A64EC0">
        <w:t xml:space="preserve"> </w:t>
      </w:r>
      <w:r w:rsidRPr="0001236B">
        <w:t>sort</w:t>
      </w:r>
      <w:r w:rsidR="00A64EC0">
        <w:t xml:space="preserve"> </w:t>
      </w:r>
      <w:r w:rsidRPr="0001236B">
        <w:t>criteria,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date</w:t>
      </w:r>
      <w:r w:rsidR="00A64EC0">
        <w:t xml:space="preserve"> </w:t>
      </w:r>
      <w:r w:rsidRPr="0001236B">
        <w:t>range,</w:t>
      </w:r>
      <w:r w:rsidR="00A64EC0">
        <w:t xml:space="preserve"> </w:t>
      </w:r>
      <w:r w:rsidRPr="0001236B">
        <w:t>divisions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display</w:t>
      </w:r>
      <w:r w:rsidR="00A64EC0">
        <w:t xml:space="preserve"> </w:t>
      </w:r>
      <w:r w:rsidRPr="0001236B">
        <w:t>(one,</w:t>
      </w:r>
      <w:r w:rsidR="00A64EC0">
        <w:t xml:space="preserve"> </w:t>
      </w:r>
      <w:r w:rsidRPr="0001236B">
        <w:t>many,</w:t>
      </w:r>
      <w:r w:rsidR="00A64EC0">
        <w:t xml:space="preserve"> </w:t>
      </w:r>
      <w:r w:rsidRPr="0001236B">
        <w:t>all),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sort</w:t>
      </w:r>
      <w:r w:rsidR="00A64EC0">
        <w:t xml:space="preserve"> </w:t>
      </w:r>
      <w:r w:rsidRPr="0001236B">
        <w:t>by</w:t>
      </w:r>
      <w:r w:rsidR="00A64EC0">
        <w:t xml:space="preserve"> </w:t>
      </w:r>
      <w:r w:rsidRPr="0001236B">
        <w:t>Clinic,</w:t>
      </w:r>
      <w:r w:rsidR="00A64EC0">
        <w:t xml:space="preserve"> </w:t>
      </w:r>
      <w:r w:rsidRPr="0001236B">
        <w:t>Reminder</w:t>
      </w:r>
      <w:r w:rsidR="00A64EC0">
        <w:t xml:space="preserve"> </w:t>
      </w:r>
      <w:r w:rsidRPr="0001236B">
        <w:t>Location</w:t>
      </w:r>
      <w:r w:rsidR="00A64EC0">
        <w:t xml:space="preserve"> </w:t>
      </w:r>
      <w:r w:rsidRPr="0001236B">
        <w:t>or</w:t>
      </w:r>
      <w:r w:rsidR="00A64EC0">
        <w:t xml:space="preserve"> </w:t>
      </w:r>
      <w:r w:rsidRPr="0001236B">
        <w:t>Stop</w:t>
      </w:r>
      <w:r w:rsidR="00A64EC0">
        <w:t xml:space="preserve"> </w:t>
      </w:r>
      <w:r w:rsidRPr="0001236B">
        <w:t>Codes</w:t>
      </w:r>
      <w:r w:rsidR="00A64EC0">
        <w:t xml:space="preserve"> </w:t>
      </w:r>
      <w:r w:rsidRPr="0001236B">
        <w:t>(one,</w:t>
      </w:r>
      <w:r w:rsidR="00A64EC0">
        <w:t xml:space="preserve"> </w:t>
      </w:r>
      <w:r w:rsidRPr="0001236B">
        <w:t>many,</w:t>
      </w:r>
      <w:r w:rsidR="00A64EC0">
        <w:t xml:space="preserve"> </w:t>
      </w:r>
      <w:r w:rsidRPr="0001236B">
        <w:t>all).</w:t>
      </w:r>
    </w:p>
    <w:p w14:paraId="5595BF38" w14:textId="1B281962" w:rsidR="00B84E72" w:rsidRPr="0001236B" w:rsidRDefault="006B1F41" w:rsidP="00A64EC0">
      <w:r w:rsidRPr="0001236B">
        <w:rPr>
          <w:lang w:val="x-none"/>
        </w:rPr>
        <w:br w:type="page"/>
      </w:r>
      <w:r w:rsidR="00B84E72" w:rsidRPr="0001236B">
        <w:rPr>
          <w:b/>
        </w:rPr>
        <w:lastRenderedPageBreak/>
        <w:t>Example:</w:t>
      </w:r>
      <w:r w:rsidR="00A64EC0">
        <w:rPr>
          <w:b/>
        </w:rPr>
        <w:t xml:space="preserve"> </w:t>
      </w:r>
      <w:r w:rsidR="00B84E72" w:rsidRPr="0001236B">
        <w:t>The</w:t>
      </w:r>
      <w:r w:rsidR="00A64EC0">
        <w:t xml:space="preserve"> </w:t>
      </w:r>
      <w:r w:rsidR="00B84E72" w:rsidRPr="0001236B">
        <w:rPr>
          <w:b/>
        </w:rPr>
        <w:t>modified</w:t>
      </w:r>
      <w:r w:rsidR="00A64EC0">
        <w:rPr>
          <w:b/>
        </w:rPr>
        <w:t xml:space="preserve"> </w:t>
      </w:r>
      <w:r w:rsidR="00B84E72" w:rsidRPr="0001236B">
        <w:t>High</w:t>
      </w:r>
      <w:r w:rsidR="00A64EC0">
        <w:t xml:space="preserve"> </w:t>
      </w:r>
      <w:r w:rsidR="00B84E72" w:rsidRPr="0001236B">
        <w:t>Risk</w:t>
      </w:r>
      <w:r w:rsidR="00A64EC0">
        <w:t xml:space="preserve"> </w:t>
      </w:r>
      <w:r w:rsidR="00B84E72" w:rsidRPr="0001236B">
        <w:t>MH</w:t>
      </w:r>
      <w:r w:rsidR="00A64EC0">
        <w:t xml:space="preserve"> </w:t>
      </w:r>
      <w:r w:rsidR="00B84E72" w:rsidRPr="0001236B">
        <w:t>No-Show</w:t>
      </w:r>
      <w:r w:rsidR="00A64EC0">
        <w:t xml:space="preserve"> </w:t>
      </w:r>
      <w:proofErr w:type="spellStart"/>
      <w:r w:rsidR="00B84E72" w:rsidRPr="0001236B">
        <w:t>Adhoc</w:t>
      </w:r>
      <w:proofErr w:type="spellEnd"/>
      <w:r w:rsidR="00A64EC0">
        <w:t xml:space="preserve"> </w:t>
      </w:r>
      <w:r w:rsidR="00B84E72" w:rsidRPr="0001236B">
        <w:t>Report.</w:t>
      </w:r>
    </w:p>
    <w:p w14:paraId="5EB44A48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45929BB9" w14:textId="59753746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OPTION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NAME: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</w:p>
    <w:p w14:paraId="246CF3CE" w14:textId="22DE4E8B" w:rsidR="00B84E72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1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SD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NO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SHOW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HOC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REPORT</w:t>
      </w: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High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Risk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No-Show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proofErr w:type="spellStart"/>
      <w:r w:rsidR="00B84E72" w:rsidRPr="00A64EC0">
        <w:rPr>
          <w:rFonts w:ascii="r_ansi" w:hAnsi="r_ansi" w:cs="Segoe UI"/>
          <w:sz w:val="20"/>
          <w:szCs w:val="20"/>
        </w:rPr>
        <w:t>Adhoc</w:t>
      </w:r>
      <w:proofErr w:type="spellEnd"/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Report</w:t>
      </w:r>
    </w:p>
    <w:p w14:paraId="02D1F963" w14:textId="25F8CA73" w:rsidR="00B84E72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2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SD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NO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SHOW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NIGHTLY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BGJ</w:t>
      </w: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High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Risk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MH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No-Show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Nightly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Report</w:t>
      </w:r>
    </w:p>
    <w:p w14:paraId="4C58EC62" w14:textId="39671C54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CHOOSE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1-2: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b/>
          <w:sz w:val="20"/>
          <w:szCs w:val="20"/>
        </w:rPr>
        <w:t>1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SHOW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HOC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No-Show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20"/>
          <w:szCs w:val="20"/>
        </w:rPr>
        <w:t>Adhoc</w:t>
      </w:r>
      <w:proofErr w:type="spellEnd"/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</w:p>
    <w:p w14:paraId="0A7145E5" w14:textId="66383C35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No-Show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20"/>
          <w:szCs w:val="20"/>
        </w:rPr>
        <w:t>Adhoc</w:t>
      </w:r>
      <w:proofErr w:type="spellEnd"/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</w:p>
    <w:p w14:paraId="369327F3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4670733D" w14:textId="089EF18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***************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SHOW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20"/>
          <w:szCs w:val="20"/>
        </w:rPr>
        <w:t>Adhoc</w:t>
      </w:r>
      <w:proofErr w:type="spellEnd"/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***************</w:t>
      </w:r>
    </w:p>
    <w:p w14:paraId="6301BC75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54A7B16A" w14:textId="7C9645D2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Beginning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Date: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04/08/13//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T-6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(APR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02,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2013)</w:t>
      </w:r>
    </w:p>
    <w:p w14:paraId="404E1257" w14:textId="0E143941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Ending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Date: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04/08/13//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(APR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08,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2013)</w:t>
      </w:r>
    </w:p>
    <w:p w14:paraId="0E225D7D" w14:textId="46D3A18B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division: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ALL//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</w:p>
    <w:p w14:paraId="57693BA2" w14:textId="346971FA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by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(M)</w:t>
      </w:r>
      <w:proofErr w:type="spellStart"/>
      <w:r w:rsidRPr="00A64EC0">
        <w:rPr>
          <w:rFonts w:ascii="r_ansi" w:hAnsi="r_ansi" w:cs="Segoe UI"/>
          <w:sz w:val="20"/>
          <w:szCs w:val="20"/>
        </w:rPr>
        <w:t>ental</w:t>
      </w:r>
      <w:proofErr w:type="spellEnd"/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Quick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List,(C)</w:t>
      </w:r>
      <w:proofErr w:type="spellStart"/>
      <w:r w:rsidRPr="00A64EC0">
        <w:rPr>
          <w:rFonts w:ascii="r_ansi" w:hAnsi="r_ansi" w:cs="Segoe UI"/>
          <w:sz w:val="20"/>
          <w:szCs w:val="20"/>
        </w:rPr>
        <w:t>linic</w:t>
      </w:r>
      <w:proofErr w:type="spellEnd"/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(S)top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Code: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M//</w:t>
      </w:r>
    </w:p>
    <w:p w14:paraId="7B218AAB" w14:textId="09B29569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Number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of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days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List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Future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Appointments: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30//1</w:t>
      </w:r>
    </w:p>
    <w:p w14:paraId="50D1B3A3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17E55540" w14:textId="14174F1B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This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output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requires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80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column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output</w:t>
      </w:r>
    </w:p>
    <w:p w14:paraId="54043457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4058E15F" w14:textId="34F209BE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Select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Device: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;;99999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UCX/TELNET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Right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Margin: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80//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</w:p>
    <w:p w14:paraId="2CCAC557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7A016D8C" w14:textId="54964757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...HMMM,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LET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THINK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ABOUT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THAT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MOMENT...</w:t>
      </w:r>
    </w:p>
    <w:p w14:paraId="23D496FC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2DB11698" w14:textId="423AA4A7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SHOW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ADHOC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BY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 </w:t>
      </w:r>
      <w:r w:rsidRPr="00A64EC0">
        <w:rPr>
          <w:rFonts w:ascii="r_ansi" w:hAnsi="r_ansi" w:cs="Segoe UI"/>
          <w:sz w:val="20"/>
          <w:szCs w:val="20"/>
        </w:rPr>
        <w:t>PAGE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1</w:t>
      </w:r>
    </w:p>
    <w:p w14:paraId="7DBC7EE9" w14:textId="46E72838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for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Appointments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4/2/13-4/8/13</w:t>
      </w:r>
      <w:r w:rsidR="00A64EC0" w:rsidRPr="00A64EC0">
        <w:rPr>
          <w:rFonts w:ascii="r_ansi" w:hAnsi="r_ansi" w:cs="Segoe UI"/>
          <w:sz w:val="20"/>
          <w:szCs w:val="20"/>
        </w:rPr>
        <w:t xml:space="preserve">        </w:t>
      </w:r>
      <w:r w:rsidRPr="00A64EC0">
        <w:rPr>
          <w:rFonts w:ascii="r_ansi" w:hAnsi="r_ansi" w:cs="Segoe UI"/>
          <w:sz w:val="20"/>
          <w:szCs w:val="20"/>
        </w:rPr>
        <w:t>Run: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4/8/2013@11:02</w:t>
      </w:r>
    </w:p>
    <w:p w14:paraId="435DAB9A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7B8D0FA1" w14:textId="27DF37A1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*STATUS: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=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Show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NA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=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Show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Auto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Rebook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NAT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=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Action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Taken</w:t>
      </w:r>
    </w:p>
    <w:p w14:paraId="6D9D87C6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4F6EB389" w14:textId="7A071478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#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PATIENT</w:t>
      </w:r>
      <w:r w:rsidR="00A64EC0" w:rsidRPr="00A64EC0">
        <w:rPr>
          <w:rFonts w:ascii="r_ansi" w:hAnsi="r_ansi" w:cs="Segoe UI"/>
          <w:sz w:val="20"/>
          <w:szCs w:val="20"/>
        </w:rPr>
        <w:t xml:space="preserve">       </w:t>
      </w:r>
      <w:r w:rsidRPr="00A64EC0">
        <w:rPr>
          <w:rFonts w:ascii="r_ansi" w:hAnsi="r_ansi" w:cs="Segoe UI"/>
          <w:sz w:val="20"/>
          <w:szCs w:val="20"/>
        </w:rPr>
        <w:t>PT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ID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D/T</w:t>
      </w:r>
      <w:r w:rsidR="00A64EC0" w:rsidRPr="00A64EC0">
        <w:rPr>
          <w:rFonts w:ascii="r_ansi" w:hAnsi="r_ansi" w:cs="Segoe UI"/>
          <w:sz w:val="20"/>
          <w:szCs w:val="20"/>
        </w:rPr>
        <w:t xml:space="preserve">     </w:t>
      </w:r>
      <w:r w:rsidRPr="00A64EC0">
        <w:rPr>
          <w:rFonts w:ascii="r_ansi" w:hAnsi="r_ansi" w:cs="Segoe UI"/>
          <w:sz w:val="20"/>
          <w:szCs w:val="20"/>
        </w:rPr>
        <w:t>CLINIC/STATUS/PROVIDER</w:t>
      </w:r>
    </w:p>
    <w:p w14:paraId="64EA6B4E" w14:textId="0866347F" w:rsidR="00B37FA2" w:rsidRPr="00A64EC0" w:rsidRDefault="00B84E72" w:rsidP="00B37F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*****************************************************************************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="00B37FA2" w:rsidRPr="00A64EC0">
        <w:rPr>
          <w:rFonts w:ascii="r_ansi" w:hAnsi="r_ansi" w:cs="Segoe UI"/>
          <w:sz w:val="20"/>
          <w:szCs w:val="20"/>
        </w:rPr>
        <w:t>DIVISION/CLINIC/STOP: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="00B37FA2" w:rsidRPr="00A64EC0">
        <w:rPr>
          <w:rFonts w:ascii="r_ansi" w:hAnsi="r_ansi" w:cs="Segoe UI"/>
          <w:sz w:val="20"/>
          <w:szCs w:val="20"/>
        </w:rPr>
        <w:t>ALBANY/D-PSYCHXXXXXXXXXXXXXXXXXXX/188</w:t>
      </w:r>
    </w:p>
    <w:p w14:paraId="102375B1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3B66BF6C" w14:textId="53FC0BA5" w:rsidR="00FD0B5A" w:rsidRPr="00A64EC0" w:rsidRDefault="00B84E72" w:rsidP="00FD0B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1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TESTPATIENT,ONEXXXX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T0000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4/4/2013@08:00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="00FD0B5A" w:rsidRPr="00A64EC0">
        <w:rPr>
          <w:rFonts w:ascii="r_ansi" w:hAnsi="r_ansi" w:cs="Segoe UI"/>
          <w:sz w:val="20"/>
          <w:szCs w:val="20"/>
        </w:rPr>
        <w:t>D-PSYCHXXXXXXXXXXXXXXXXXXXX</w:t>
      </w:r>
    </w:p>
    <w:p w14:paraId="6FCA6DF2" w14:textId="4938777B" w:rsidR="00B84E72" w:rsidRPr="00A64EC0" w:rsidRDefault="00A64EC0" w:rsidP="00FD0B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        </w:t>
      </w:r>
      <w:r w:rsidR="00FD0B5A" w:rsidRPr="00A64EC0">
        <w:rPr>
          <w:rFonts w:ascii="r_ansi" w:hAnsi="r_ansi" w:cs="Segoe UI"/>
          <w:sz w:val="20"/>
          <w:szCs w:val="20"/>
        </w:rPr>
        <w:t>*NS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FD0B5A" w:rsidRPr="00A64EC0">
        <w:rPr>
          <w:rFonts w:ascii="r_ansi" w:hAnsi="r_ansi" w:cs="Segoe UI"/>
          <w:sz w:val="20"/>
          <w:szCs w:val="20"/>
        </w:rPr>
        <w:t>PHYSICIAN,THREE</w:t>
      </w:r>
      <w:r w:rsidRPr="00A64EC0">
        <w:rPr>
          <w:rFonts w:ascii="r_ansi" w:hAnsi="r_ansi" w:cs="Segoe UI"/>
          <w:sz w:val="20"/>
          <w:szCs w:val="20"/>
        </w:rPr>
        <w:t xml:space="preserve">    </w:t>
      </w:r>
    </w:p>
    <w:p w14:paraId="43E8C357" w14:textId="588F0C67" w:rsidR="00B84E72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FD0B5A" w:rsidRPr="00A64EC0">
        <w:rPr>
          <w:rFonts w:ascii="r_ansi" w:hAnsi="r_ansi" w:cs="Segoe UI"/>
          <w:sz w:val="20"/>
          <w:szCs w:val="20"/>
        </w:rPr>
        <w:t>Work: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FD0B5A" w:rsidRPr="00A64EC0">
        <w:rPr>
          <w:rFonts w:ascii="r_ansi" w:hAnsi="r_ansi" w:cs="Segoe UI"/>
          <w:sz w:val="20"/>
          <w:szCs w:val="20"/>
        </w:rPr>
        <w:t>(000)900-7000</w:t>
      </w:r>
      <w:r w:rsidRPr="00A64EC0">
        <w:rPr>
          <w:rFonts w:ascii="r_ansi" w:hAnsi="r_ansi" w:cs="Segoe UI"/>
          <w:sz w:val="20"/>
          <w:szCs w:val="20"/>
        </w:rPr>
        <w:t xml:space="preserve">                     </w:t>
      </w:r>
    </w:p>
    <w:p w14:paraId="539AC622" w14:textId="45FA1813" w:rsidR="00B84E72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</w:p>
    <w:p w14:paraId="73AFE4E9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3DEDA153" w14:textId="482015D5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Emergency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Contact:</w:t>
      </w:r>
    </w:p>
    <w:p w14:paraId="6052CF88" w14:textId="0283F20E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E-Cont.: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CONTACT,TWO</w:t>
      </w:r>
    </w:p>
    <w:p w14:paraId="63F08133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1C9977D7" w14:textId="5AC2777F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MHTC: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PHYSICIAN,MHTC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TEAM)</w:t>
      </w:r>
    </w:p>
    <w:p w14:paraId="469745AD" w14:textId="765189B0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Future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Scheduled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Appointments: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3458DE22" w14:textId="27B450BF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4/8/2013@09:00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504E817D" w14:textId="6B5E6487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D-PSYCHXXXXXXXXXXXXXXXXXXXXXXX</w:t>
      </w:r>
    </w:p>
    <w:p w14:paraId="6ECA68A8" w14:textId="703E5D03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4/9/2013@09:00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661DE379" w14:textId="66E71DC1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lastRenderedPageBreak/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Results: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23AC8F45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2E011CA4" w14:textId="24E3C05C" w:rsidR="00B84E72" w:rsidRPr="00A64EC0" w:rsidRDefault="00B84E72" w:rsidP="009F18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2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TESTPATIENT,ONEXXXX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T0000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4/5/2013@08:00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D-PSYCHXXXXXXXXXXXXXXXXXXXXXXX</w:t>
      </w:r>
    </w:p>
    <w:p w14:paraId="7BB4797F" w14:textId="5BC8CADF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        </w:t>
      </w:r>
      <w:r w:rsidR="00B84E72" w:rsidRPr="00A64EC0">
        <w:rPr>
          <w:rFonts w:ascii="r_ansi" w:hAnsi="r_ansi" w:cs="Segoe UI"/>
          <w:sz w:val="20"/>
          <w:szCs w:val="20"/>
        </w:rPr>
        <w:t>*NS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PHYSICIAN,THREE</w:t>
      </w:r>
    </w:p>
    <w:p w14:paraId="55A5E6A2" w14:textId="6C49E5C0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Work: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(000)900-7000</w:t>
      </w:r>
    </w:p>
    <w:p w14:paraId="588DCB76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52C35C50" w14:textId="7A8CF430" w:rsidR="00B84E72" w:rsidRPr="00A64EC0" w:rsidRDefault="00A64EC0" w:rsidP="009F18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Emergency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Contact:</w:t>
      </w:r>
    </w:p>
    <w:p w14:paraId="2BB938DD" w14:textId="7874E7BC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E-Cont.: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CONTACT,TWO</w:t>
      </w:r>
    </w:p>
    <w:p w14:paraId="7BC73AEB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252C31E6" w14:textId="54EEADAA" w:rsidR="00B84E72" w:rsidRPr="00A64EC0" w:rsidRDefault="00A64EC0" w:rsidP="009F18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MHTC: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PHYSICIAN,MHTC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TEAM)</w:t>
      </w:r>
    </w:p>
    <w:p w14:paraId="2B830705" w14:textId="3A169EF0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Future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Scheduled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Appointments: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5CB102B6" w14:textId="57ACC242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4/8/2013@09:00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0DC1ED4B" w14:textId="6D141492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D-PSYCHXXXXXXXXXXXXXXXXXXXXXXX</w:t>
      </w:r>
    </w:p>
    <w:p w14:paraId="63B8FC4F" w14:textId="521EC501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4/9/2013@09:00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4AB44707" w14:textId="05617861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Results: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0115B9B4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3981DFEB" w14:textId="46A6F7B6" w:rsidR="009F18F1" w:rsidRPr="00A64EC0" w:rsidRDefault="00B84E72" w:rsidP="009F18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3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TESTPATIENT,ONEXXXX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T0000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4/8/2013@08:00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D-</w:t>
      </w:r>
      <w:r w:rsidR="009F18F1" w:rsidRPr="00A64EC0">
        <w:rPr>
          <w:rFonts w:ascii="r_ansi" w:hAnsi="r_ansi" w:cs="Segoe UI"/>
          <w:sz w:val="20"/>
          <w:szCs w:val="20"/>
        </w:rPr>
        <w:t>PSYCHXXXXXXXXXXXXXXXXXXXXXX</w:t>
      </w:r>
    </w:p>
    <w:p w14:paraId="467816AF" w14:textId="61A44993" w:rsidR="00B84E72" w:rsidRPr="00A64EC0" w:rsidRDefault="00A64EC0" w:rsidP="009F18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        </w:t>
      </w:r>
      <w:r w:rsidR="009F18F1" w:rsidRPr="00A64EC0">
        <w:rPr>
          <w:rFonts w:ascii="r_ansi" w:hAnsi="r_ansi" w:cs="Segoe UI"/>
          <w:sz w:val="20"/>
          <w:szCs w:val="20"/>
        </w:rPr>
        <w:t>*NSA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9F18F1" w:rsidRPr="00A64EC0">
        <w:rPr>
          <w:rFonts w:ascii="r_ansi" w:hAnsi="r_ansi" w:cs="Segoe UI"/>
          <w:sz w:val="20"/>
          <w:szCs w:val="20"/>
        </w:rPr>
        <w:t>PHYSICIAN,THREE</w:t>
      </w:r>
      <w:r w:rsidRPr="00A64EC0">
        <w:rPr>
          <w:rFonts w:ascii="r_ansi" w:hAnsi="r_ansi" w:cs="Segoe UI"/>
          <w:sz w:val="20"/>
          <w:szCs w:val="20"/>
        </w:rPr>
        <w:t xml:space="preserve">                             </w:t>
      </w:r>
    </w:p>
    <w:p w14:paraId="080B147D" w14:textId="23BF2595" w:rsidR="009F18F1" w:rsidRPr="00A64EC0" w:rsidRDefault="00A64EC0" w:rsidP="009F18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9F18F1" w:rsidRPr="00A64EC0">
        <w:rPr>
          <w:rFonts w:ascii="r_ansi" w:hAnsi="r_ansi" w:cs="Segoe UI"/>
          <w:sz w:val="20"/>
          <w:szCs w:val="20"/>
        </w:rPr>
        <w:t>Work: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9F18F1" w:rsidRPr="00A64EC0">
        <w:rPr>
          <w:rFonts w:ascii="r_ansi" w:hAnsi="r_ansi" w:cs="Segoe UI"/>
          <w:sz w:val="20"/>
          <w:szCs w:val="20"/>
        </w:rPr>
        <w:t>(000)900-7000</w:t>
      </w:r>
    </w:p>
    <w:p w14:paraId="2C1DBBE1" w14:textId="518D37ED" w:rsidR="00B84E72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</w:p>
    <w:p w14:paraId="0BBD709F" w14:textId="26D9C145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Emergency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Contact:</w:t>
      </w:r>
    </w:p>
    <w:p w14:paraId="7D963AFB" w14:textId="4A91AB57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E-Cont.: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CONTACT,TWO</w:t>
      </w:r>
    </w:p>
    <w:p w14:paraId="0761AA5F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48D1A34D" w14:textId="79911E83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MHTC: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PHYSICIAN,MHTC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TEAM)</w:t>
      </w:r>
    </w:p>
    <w:p w14:paraId="2D72A1EE" w14:textId="1B0A5A0F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Future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Scheduled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Appointments: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21BB02F3" w14:textId="4C4782D2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4/8/2013@09:00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1E6CF5CD" w14:textId="51C70830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D-PSYCHXXXXXXXXXXXXXXXXXXXXXXX</w:t>
      </w:r>
    </w:p>
    <w:p w14:paraId="551E84ED" w14:textId="0BD69256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4/9/2013@09:00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0EDE4E91" w14:textId="41507BF7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Results: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0178DBAF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1490753C" w14:textId="0A555B71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SHOW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ADHOC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BY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 </w:t>
      </w:r>
      <w:r w:rsidRPr="00A64EC0">
        <w:rPr>
          <w:rFonts w:ascii="r_ansi" w:hAnsi="r_ansi" w:cs="Segoe UI"/>
          <w:sz w:val="20"/>
          <w:szCs w:val="20"/>
        </w:rPr>
        <w:t>PAGE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2</w:t>
      </w:r>
    </w:p>
    <w:p w14:paraId="04EE3C2B" w14:textId="1FF58E74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for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Appointments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4/2/13-4/8/13</w:t>
      </w:r>
      <w:r w:rsidR="00A64EC0" w:rsidRPr="00A64EC0">
        <w:rPr>
          <w:rFonts w:ascii="r_ansi" w:hAnsi="r_ansi" w:cs="Segoe UI"/>
          <w:sz w:val="20"/>
          <w:szCs w:val="20"/>
        </w:rPr>
        <w:t xml:space="preserve">        </w:t>
      </w:r>
      <w:r w:rsidRPr="00A64EC0">
        <w:rPr>
          <w:rFonts w:ascii="r_ansi" w:hAnsi="r_ansi" w:cs="Segoe UI"/>
          <w:sz w:val="20"/>
          <w:szCs w:val="20"/>
        </w:rPr>
        <w:t>Run: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4/8/2013@11:02</w:t>
      </w:r>
    </w:p>
    <w:p w14:paraId="4286F388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4E39898D" w14:textId="19BC9A39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*STATUS: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=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Show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NA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=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Show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Auto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Rebook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NAT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=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Action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Taken</w:t>
      </w:r>
    </w:p>
    <w:p w14:paraId="105EBFFD" w14:textId="77777777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1DF8179E" w14:textId="6B2DD22E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#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PATIENT</w:t>
      </w:r>
      <w:r w:rsidR="00A64EC0" w:rsidRPr="00A64EC0">
        <w:rPr>
          <w:rFonts w:ascii="r_ansi" w:hAnsi="r_ansi" w:cs="Segoe UI"/>
          <w:sz w:val="20"/>
          <w:szCs w:val="20"/>
        </w:rPr>
        <w:t xml:space="preserve">       </w:t>
      </w:r>
      <w:r w:rsidRPr="00A64EC0">
        <w:rPr>
          <w:rFonts w:ascii="r_ansi" w:hAnsi="r_ansi" w:cs="Segoe UI"/>
          <w:sz w:val="20"/>
          <w:szCs w:val="20"/>
        </w:rPr>
        <w:t>PT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ID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D/T</w:t>
      </w:r>
      <w:r w:rsidR="00A64EC0" w:rsidRPr="00A64EC0">
        <w:rPr>
          <w:rFonts w:ascii="r_ansi" w:hAnsi="r_ansi" w:cs="Segoe UI"/>
          <w:sz w:val="20"/>
          <w:szCs w:val="20"/>
        </w:rPr>
        <w:t xml:space="preserve">     </w:t>
      </w:r>
      <w:r w:rsidRPr="00A64EC0">
        <w:rPr>
          <w:rFonts w:ascii="r_ansi" w:hAnsi="r_ansi" w:cs="Segoe UI"/>
          <w:sz w:val="20"/>
          <w:szCs w:val="20"/>
        </w:rPr>
        <w:t>CLINIC/STATUS/PROVIDER</w:t>
      </w:r>
    </w:p>
    <w:p w14:paraId="51AEBF8B" w14:textId="77777777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*****************************************************************************</w:t>
      </w:r>
    </w:p>
    <w:p w14:paraId="37F72BB6" w14:textId="6239C392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DIVISION/CLINIC/STOP: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THE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HUDSON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IN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HISTORI/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CLINIC/202</w:t>
      </w:r>
    </w:p>
    <w:p w14:paraId="2054B465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6C9940E9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4E5C09A7" w14:textId="14395623" w:rsidR="007351A3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1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TESTPATIENT,TWO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T1111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4/4/2013@08:00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="006B1F41" w:rsidRPr="00A64EC0">
        <w:rPr>
          <w:rFonts w:ascii="r_ansi" w:hAnsi="r_ansi" w:cs="Segoe UI"/>
          <w:sz w:val="20"/>
          <w:szCs w:val="20"/>
        </w:rPr>
        <w:t>CLINICXXX</w:t>
      </w:r>
    </w:p>
    <w:p w14:paraId="3BEB31CC" w14:textId="6360CA53" w:rsidR="00B84E72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        </w:t>
      </w:r>
      <w:r w:rsidR="007351A3" w:rsidRPr="00A64EC0">
        <w:rPr>
          <w:rFonts w:ascii="r_ansi" w:hAnsi="r_ansi" w:cs="Segoe UI"/>
          <w:sz w:val="20"/>
          <w:szCs w:val="20"/>
        </w:rPr>
        <w:t>*NS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7351A3" w:rsidRPr="00A64EC0">
        <w:rPr>
          <w:rFonts w:ascii="r_ansi" w:hAnsi="r_ansi" w:cs="Segoe UI"/>
          <w:sz w:val="20"/>
          <w:szCs w:val="20"/>
        </w:rPr>
        <w:t>PHYSICIAN,ONEXXXXXXXXXXXXX</w:t>
      </w:r>
    </w:p>
    <w:p w14:paraId="48E228B0" w14:textId="3EC5216F" w:rsidR="00B84E72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         </w:t>
      </w:r>
    </w:p>
    <w:p w14:paraId="273FD004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561BE864" w14:textId="09CEB699" w:rsidR="007351A3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</w:p>
    <w:p w14:paraId="07AF345A" w14:textId="2706CE54" w:rsidR="00B84E72" w:rsidRPr="00A64EC0" w:rsidRDefault="00A64EC0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Next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of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Kin:</w:t>
      </w:r>
    </w:p>
    <w:p w14:paraId="67780303" w14:textId="00F537E0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NOK: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CONTACT,PERSON</w:t>
      </w:r>
    </w:p>
    <w:p w14:paraId="02186B47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7DD82675" w14:textId="5196758B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Emergency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Contact:</w:t>
      </w:r>
    </w:p>
    <w:p w14:paraId="68484207" w14:textId="0A58EABE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E-Cont.: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CONTACT,PERSON</w:t>
      </w:r>
    </w:p>
    <w:p w14:paraId="3719EA20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78379075" w14:textId="679091C4" w:rsidR="00B84E72" w:rsidRPr="00A64EC0" w:rsidRDefault="00A64EC0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lastRenderedPageBreak/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MHTC: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PHYSICIAN,MHTC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TEAM)</w:t>
      </w:r>
    </w:p>
    <w:p w14:paraId="06ADD99C" w14:textId="4B8176E9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Future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Scheduled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Appointments: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5681E7F3" w14:textId="2DBF59A0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4/8/2013@08:00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CLINICXXXX</w:t>
      </w:r>
    </w:p>
    <w:p w14:paraId="50AC2A8C" w14:textId="23D63699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CLINICXXXX</w:t>
      </w:r>
    </w:p>
    <w:p w14:paraId="77E90B75" w14:textId="6B3B25C1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Results: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42697619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</w:p>
    <w:p w14:paraId="62E47AD1" w14:textId="47988360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2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TESTPATIENT,TWO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E4646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4/5/2013@08:00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CLINICXXXX</w:t>
      </w:r>
    </w:p>
    <w:p w14:paraId="724886AE" w14:textId="3CB4A888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       </w:t>
      </w:r>
      <w:r w:rsidR="00B84E72" w:rsidRPr="00A64EC0">
        <w:rPr>
          <w:rFonts w:ascii="r_ansi" w:hAnsi="r_ansi" w:cs="Segoe UI"/>
          <w:sz w:val="20"/>
          <w:szCs w:val="20"/>
        </w:rPr>
        <w:t>*NSA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PHYSICIAN,ONEXXXXXXXXXXXXX</w:t>
      </w:r>
    </w:p>
    <w:p w14:paraId="6363AA7C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019038D5" w14:textId="4A20F6F4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Next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of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Kin:</w:t>
      </w:r>
    </w:p>
    <w:p w14:paraId="14E0F86E" w14:textId="5041D6F1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NOK: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CONTACT,PERSON</w:t>
      </w:r>
    </w:p>
    <w:p w14:paraId="15A75E85" w14:textId="77777777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50E1C907" w14:textId="68BA106C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Emergency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Contact:</w:t>
      </w:r>
    </w:p>
    <w:p w14:paraId="00E9F64A" w14:textId="6E807268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E-Cont.: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CONTACT,PERSON</w:t>
      </w:r>
    </w:p>
    <w:p w14:paraId="2A9A1D7F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756A55D8" w14:textId="309D2589" w:rsidR="00B84E72" w:rsidRPr="00A64EC0" w:rsidRDefault="00A64EC0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MHTC: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PHYSICIAN,MHTC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TEAM)</w:t>
      </w:r>
    </w:p>
    <w:p w14:paraId="0B6C3A78" w14:textId="2640B5AA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Future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Scheduled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Appointments: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520BB42E" w14:textId="35F680BC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4/8/2013@08:00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CLINICXXXX</w:t>
      </w:r>
    </w:p>
    <w:p w14:paraId="260C3775" w14:textId="59B09706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CLINICXXXX</w:t>
      </w:r>
    </w:p>
    <w:p w14:paraId="3DB848D0" w14:textId="6FE977C9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Results: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61CE2E13" w14:textId="77777777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3DCA78ED" w14:textId="4583BBB3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3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TESTPATIENT,TWO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T1111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4/7/2013@08:00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CLINICXXXX</w:t>
      </w:r>
    </w:p>
    <w:p w14:paraId="1B8DF6C3" w14:textId="0C639A09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       </w:t>
      </w:r>
      <w:r w:rsidR="00B84E72" w:rsidRPr="00A64EC0">
        <w:rPr>
          <w:rFonts w:ascii="r_ansi" w:hAnsi="r_ansi" w:cs="Segoe UI"/>
          <w:sz w:val="20"/>
          <w:szCs w:val="20"/>
        </w:rPr>
        <w:t>*NS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PHYSICIAN,ONEXXXXXXXXXXXXX</w:t>
      </w:r>
    </w:p>
    <w:p w14:paraId="30406870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31F3631C" w14:textId="2F5E6890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Next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of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Kin:</w:t>
      </w:r>
    </w:p>
    <w:p w14:paraId="612DFB84" w14:textId="0D08B6B5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NOK: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CONTACT,PERSON</w:t>
      </w:r>
    </w:p>
    <w:p w14:paraId="3C16E8B2" w14:textId="77777777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55E9C429" w14:textId="15760F54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Emergency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Contact:</w:t>
      </w:r>
    </w:p>
    <w:p w14:paraId="04174E63" w14:textId="6E7EA951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E-Cont.: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CONTACT,PERSON</w:t>
      </w:r>
    </w:p>
    <w:p w14:paraId="0D26D840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2642D024" w14:textId="1CF09593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MHTC: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PHYSICIAN,THREE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TEAM)</w:t>
      </w:r>
    </w:p>
    <w:p w14:paraId="6C37B417" w14:textId="74EC9814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Future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Scheduled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Appointments: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3004CD58" w14:textId="549EC2A1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4/8/2013@08:00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CLINICXXXX</w:t>
      </w:r>
    </w:p>
    <w:p w14:paraId="43466D87" w14:textId="45C49911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CLINICXXXX</w:t>
      </w:r>
    </w:p>
    <w:p w14:paraId="7FE4B599" w14:textId="04A4B5BD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Results: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04179B75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18B38823" w14:textId="6B59F600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4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TESTPATIENT,TWO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T1111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4/8/2013@08:00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CLINICXXXX</w:t>
      </w:r>
    </w:p>
    <w:p w14:paraId="3A7A55C5" w14:textId="74920284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       </w:t>
      </w:r>
      <w:r w:rsidR="00B84E72" w:rsidRPr="00A64EC0">
        <w:rPr>
          <w:rFonts w:ascii="r_ansi" w:hAnsi="r_ansi" w:cs="Segoe UI"/>
          <w:sz w:val="20"/>
          <w:szCs w:val="20"/>
        </w:rPr>
        <w:t>*NAT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PHYSICIAN,ONEXXXXXXXXXXXXX</w:t>
      </w:r>
    </w:p>
    <w:p w14:paraId="0239431B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69D022CC" w14:textId="68BDFA2D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Next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of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Kin:</w:t>
      </w:r>
    </w:p>
    <w:p w14:paraId="70D3CA98" w14:textId="3515B4EB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NOK: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CONTACT,PERSON</w:t>
      </w:r>
    </w:p>
    <w:p w14:paraId="08101BF0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6D0C7D42" w14:textId="1C00F110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Emergency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Contact:</w:t>
      </w:r>
    </w:p>
    <w:p w14:paraId="132E3A3A" w14:textId="149C6F07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E-Cont.: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CONTACT,PERSON</w:t>
      </w:r>
    </w:p>
    <w:p w14:paraId="6F7C7040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13EB3566" w14:textId="5872EF99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MHTC: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PHYSICIAN,MHTC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TEAM)</w:t>
      </w:r>
    </w:p>
    <w:p w14:paraId="416C3E21" w14:textId="379CC270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Future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Scheduled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Appointments: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70985B0A" w14:textId="257A5BBF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4/8/2013@08:00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CLINICXXXX</w:t>
      </w:r>
    </w:p>
    <w:p w14:paraId="1FE993C8" w14:textId="500F0389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CLINICXXXX</w:t>
      </w:r>
    </w:p>
    <w:p w14:paraId="5ED730F4" w14:textId="62F275F3" w:rsidR="00B84E72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Results: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007DDD8E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77A94D0D" w14:textId="6813BA10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SHOW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ADHOC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BY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 </w:t>
      </w:r>
      <w:r w:rsidRPr="00A64EC0">
        <w:rPr>
          <w:rFonts w:ascii="r_ansi" w:hAnsi="r_ansi" w:cs="Segoe UI"/>
          <w:sz w:val="20"/>
          <w:szCs w:val="20"/>
        </w:rPr>
        <w:t>PAGE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3</w:t>
      </w:r>
    </w:p>
    <w:p w14:paraId="34FDDBF8" w14:textId="286FD143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for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Appointments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4/2/13-4/8/13</w:t>
      </w:r>
      <w:r w:rsidR="00A64EC0" w:rsidRPr="00A64EC0">
        <w:rPr>
          <w:rFonts w:ascii="r_ansi" w:hAnsi="r_ansi" w:cs="Segoe UI"/>
          <w:sz w:val="20"/>
          <w:szCs w:val="20"/>
        </w:rPr>
        <w:t xml:space="preserve">        </w:t>
      </w:r>
      <w:r w:rsidRPr="00A64EC0">
        <w:rPr>
          <w:rFonts w:ascii="r_ansi" w:hAnsi="r_ansi" w:cs="Segoe UI"/>
          <w:sz w:val="20"/>
          <w:szCs w:val="20"/>
        </w:rPr>
        <w:t>Run: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4/8/2013@11:02</w:t>
      </w:r>
    </w:p>
    <w:p w14:paraId="09EC7BDC" w14:textId="77777777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50585454" w14:textId="486714FD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*STATUS: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=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Show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NA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=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Show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Auto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Rebook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NAT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=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Action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Taken</w:t>
      </w:r>
    </w:p>
    <w:p w14:paraId="67A7F733" w14:textId="77777777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31C353D1" w14:textId="736FADE4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#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PATIENT</w:t>
      </w:r>
      <w:r w:rsidR="00A64EC0" w:rsidRPr="00A64EC0">
        <w:rPr>
          <w:rFonts w:ascii="r_ansi" w:hAnsi="r_ansi" w:cs="Segoe UI"/>
          <w:sz w:val="20"/>
          <w:szCs w:val="20"/>
        </w:rPr>
        <w:t xml:space="preserve">       </w:t>
      </w:r>
      <w:r w:rsidRPr="00A64EC0">
        <w:rPr>
          <w:rFonts w:ascii="r_ansi" w:hAnsi="r_ansi" w:cs="Segoe UI"/>
          <w:sz w:val="20"/>
          <w:szCs w:val="20"/>
        </w:rPr>
        <w:t>PT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ID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D/T</w:t>
      </w:r>
      <w:r w:rsidR="00A64EC0" w:rsidRPr="00A64EC0">
        <w:rPr>
          <w:rFonts w:ascii="r_ansi" w:hAnsi="r_ansi" w:cs="Segoe UI"/>
          <w:sz w:val="20"/>
          <w:szCs w:val="20"/>
        </w:rPr>
        <w:t xml:space="preserve">     </w:t>
      </w:r>
      <w:r w:rsidRPr="00A64EC0">
        <w:rPr>
          <w:rFonts w:ascii="r_ansi" w:hAnsi="r_ansi" w:cs="Segoe UI"/>
          <w:sz w:val="20"/>
          <w:szCs w:val="20"/>
        </w:rPr>
        <w:t>CLINIC/STATUS/PROVIDER</w:t>
      </w:r>
    </w:p>
    <w:p w14:paraId="2D734F2B" w14:textId="77777777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*****************************************************************************</w:t>
      </w:r>
    </w:p>
    <w:p w14:paraId="3BB10115" w14:textId="6A42E485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DIVISION/CLINIC/STOP: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TROY1/MENTAL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HEALTH/188</w:t>
      </w:r>
    </w:p>
    <w:p w14:paraId="10836204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1B53EFB3" w14:textId="5435F790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1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TESTPATIENT,ONEXXXX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T0000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4/4/2013@09:00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</w:p>
    <w:p w14:paraId="7E1F5B00" w14:textId="32492E64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        </w:t>
      </w:r>
      <w:r w:rsidR="00B84E72" w:rsidRPr="00A64EC0">
        <w:rPr>
          <w:rFonts w:ascii="r_ansi" w:hAnsi="r_ansi" w:cs="Segoe UI"/>
          <w:sz w:val="20"/>
          <w:szCs w:val="20"/>
        </w:rPr>
        <w:t>*NAT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PHYSICIAN,TWO</w:t>
      </w:r>
    </w:p>
    <w:p w14:paraId="13F2F8F4" w14:textId="209EA3C1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Work: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(000)900-7000</w:t>
      </w:r>
    </w:p>
    <w:p w14:paraId="6B45561F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5E05C6EA" w14:textId="52131177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Emergency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Contact:</w:t>
      </w:r>
    </w:p>
    <w:p w14:paraId="1EACEF54" w14:textId="200E8B52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E-Cont.: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CONTACT,TWO</w:t>
      </w:r>
    </w:p>
    <w:p w14:paraId="6B6627B4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490E1B74" w14:textId="39508997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MHTC: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PHYSICIAN,MHTC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TEAM)</w:t>
      </w:r>
    </w:p>
    <w:p w14:paraId="3D3FFCBE" w14:textId="62448F26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Future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Scheduled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Appointments: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5ACFE96D" w14:textId="18AB606A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4/8/2013@09:00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753AE3B8" w14:textId="0BF47A69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D-PSYCHXXXXXXXXXXXXXXXXXXXXXXX</w:t>
      </w:r>
    </w:p>
    <w:p w14:paraId="6F3F03F9" w14:textId="26D35027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4/9/2013@09:00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5F886AA8" w14:textId="08B51E4E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Results: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0F708AF9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6B90210F" w14:textId="3670B68F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2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TESTPATIENT,ONEXXXX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T0000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4/5/2013@09:00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</w:p>
    <w:p w14:paraId="13513BE8" w14:textId="6F14CD2F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        </w:t>
      </w:r>
      <w:r w:rsidR="00B84E72" w:rsidRPr="00A64EC0">
        <w:rPr>
          <w:rFonts w:ascii="r_ansi" w:hAnsi="r_ansi" w:cs="Segoe UI"/>
          <w:sz w:val="20"/>
          <w:szCs w:val="20"/>
        </w:rPr>
        <w:t>*NAT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PHYSICIAN,TWO</w:t>
      </w:r>
    </w:p>
    <w:p w14:paraId="2E73E5B6" w14:textId="5E8ABCA8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Work: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(000)900-7000</w:t>
      </w:r>
    </w:p>
    <w:p w14:paraId="2F4033F6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4D162AB9" w14:textId="639C4B71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Emergency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Contact:</w:t>
      </w:r>
    </w:p>
    <w:p w14:paraId="6671EA8C" w14:textId="225046F1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E-Cont.: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CONTACT,TWO</w:t>
      </w:r>
    </w:p>
    <w:p w14:paraId="3B3FF9EA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206365EB" w14:textId="64E195B5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MHTC: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PHYSICIAN,MHTC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TEAM)</w:t>
      </w:r>
    </w:p>
    <w:p w14:paraId="2049AF08" w14:textId="748D3EBC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Future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Scheduled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Appointments: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45CC8465" w14:textId="11808B3F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4/8/2013@09:00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52000343" w14:textId="3D3F5F1D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D-PSYCHXXXXXXXXXXXXXXXXXXXXXXX</w:t>
      </w:r>
    </w:p>
    <w:p w14:paraId="658A02BF" w14:textId="737A416D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4/9/2013@09:00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7A983851" w14:textId="04858C9D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Results: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3CB580F3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1A20B821" w14:textId="38ED015D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3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TESTPATIENT,ONEXXXX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T0000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4/8/2013@09:00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</w:p>
    <w:p w14:paraId="74449942" w14:textId="2F3D6A08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        </w:t>
      </w:r>
      <w:r w:rsidR="00B84E72" w:rsidRPr="00A64EC0">
        <w:rPr>
          <w:rFonts w:ascii="r_ansi" w:hAnsi="r_ansi" w:cs="Segoe UI"/>
          <w:sz w:val="20"/>
          <w:szCs w:val="20"/>
        </w:rPr>
        <w:t>*NAT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PHYSICIAN,TWO</w:t>
      </w:r>
    </w:p>
    <w:p w14:paraId="06B87FED" w14:textId="5C279B73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Work: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(000)900-7000</w:t>
      </w:r>
    </w:p>
    <w:p w14:paraId="6F105FD1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6238C205" w14:textId="24E4F8BA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Emergency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Contact:</w:t>
      </w:r>
    </w:p>
    <w:p w14:paraId="367825A4" w14:textId="1C94B536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E-Cont.: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CONTACT,TWO</w:t>
      </w:r>
    </w:p>
    <w:p w14:paraId="3A48C6AA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14FA498B" w14:textId="74BBEA3E" w:rsidR="00B84E72" w:rsidRPr="00A64EC0" w:rsidRDefault="00A64EC0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MHTC: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PHYSICIAN,MHTC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(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TEAM)</w:t>
      </w:r>
    </w:p>
    <w:p w14:paraId="60E40E8B" w14:textId="1BDF9371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Future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Scheduled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Appointments: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280EDB6A" w14:textId="45220927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4/8/2013@09:00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5D044115" w14:textId="10D22F95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4/9/2013@08:00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D-PSYCHXXXXXXXXXXXXXXXXXXXXXXX</w:t>
      </w:r>
    </w:p>
    <w:p w14:paraId="074198BA" w14:textId="73649694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</w:t>
      </w:r>
      <w:r w:rsidR="00B84E72" w:rsidRPr="00A64EC0">
        <w:rPr>
          <w:rFonts w:ascii="r_ansi" w:hAnsi="r_ansi" w:cs="Segoe UI"/>
          <w:sz w:val="20"/>
          <w:szCs w:val="20"/>
        </w:rPr>
        <w:t>4/9/2013@09:00</w:t>
      </w: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MENTAL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HEALTH</w:t>
      </w:r>
    </w:p>
    <w:p w14:paraId="7A8CBFBB" w14:textId="385B0884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</w:t>
      </w:r>
      <w:r w:rsidR="00B84E72" w:rsidRPr="00A64EC0">
        <w:rPr>
          <w:rFonts w:ascii="r_ansi" w:hAnsi="r_ansi" w:cs="Segoe UI"/>
          <w:sz w:val="20"/>
          <w:szCs w:val="20"/>
        </w:rPr>
        <w:t>Results:</w:t>
      </w:r>
      <w:r w:rsidRPr="00A64EC0">
        <w:rPr>
          <w:rFonts w:ascii="r_ansi" w:hAnsi="r_ansi" w:cs="Segoe UI"/>
          <w:sz w:val="20"/>
          <w:szCs w:val="20"/>
        </w:rPr>
        <w:t xml:space="preserve"> </w:t>
      </w:r>
    </w:p>
    <w:p w14:paraId="04A45090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2EB35FE2" w14:textId="66717F8C" w:rsidR="00B84E72" w:rsidRPr="00A64EC0" w:rsidRDefault="00B84E72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HIGH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RISK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NO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SHOW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ADHOC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REPORT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BY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 </w:t>
      </w:r>
      <w:r w:rsidRPr="00A64EC0">
        <w:rPr>
          <w:rFonts w:ascii="r_ansi" w:hAnsi="r_ansi" w:cs="Segoe UI"/>
          <w:sz w:val="20"/>
          <w:szCs w:val="20"/>
        </w:rPr>
        <w:t>PAGE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</w:t>
      </w:r>
    </w:p>
    <w:p w14:paraId="32722417" w14:textId="08BF777B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MH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for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Appointments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4/2/13-4/8/13</w:t>
      </w:r>
      <w:r w:rsidR="00A64EC0" w:rsidRPr="00A64EC0">
        <w:rPr>
          <w:rFonts w:ascii="r_ansi" w:hAnsi="r_ansi" w:cs="Segoe UI"/>
          <w:sz w:val="20"/>
          <w:szCs w:val="20"/>
        </w:rPr>
        <w:t xml:space="preserve">        </w:t>
      </w:r>
      <w:r w:rsidRPr="00A64EC0">
        <w:rPr>
          <w:rFonts w:ascii="r_ansi" w:hAnsi="r_ansi" w:cs="Segoe UI"/>
          <w:sz w:val="20"/>
          <w:szCs w:val="20"/>
        </w:rPr>
        <w:t>Run: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4/8/2013@11:02</w:t>
      </w:r>
    </w:p>
    <w:p w14:paraId="5FDF48AA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13F39872" w14:textId="17F0F04F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Totals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Page</w:t>
      </w:r>
    </w:p>
    <w:p w14:paraId="032C1C78" w14:textId="77777777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*****************************************************************************</w:t>
      </w:r>
    </w:p>
    <w:p w14:paraId="4E4CCCE8" w14:textId="1AD4C019" w:rsidR="00B84E72" w:rsidRPr="00A64EC0" w:rsidRDefault="00A64EC0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lastRenderedPageBreak/>
        <w:t xml:space="preserve">             </w:t>
      </w:r>
      <w:r w:rsidR="00B84E72" w:rsidRPr="00A64EC0">
        <w:rPr>
          <w:rFonts w:ascii="r_ansi" w:hAnsi="r_ansi" w:cs="Segoe UI"/>
          <w:sz w:val="20"/>
          <w:szCs w:val="20"/>
        </w:rPr>
        <w:t>Division/Clinic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Appointment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Totals</w:t>
      </w:r>
    </w:p>
    <w:p w14:paraId="735DCBA7" w14:textId="196B3835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Division/Clinic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                 </w:t>
      </w:r>
      <w:r w:rsidRPr="00A64EC0">
        <w:rPr>
          <w:rFonts w:ascii="r_ansi" w:hAnsi="r_ansi" w:cs="Segoe UI"/>
          <w:sz w:val="20"/>
          <w:szCs w:val="20"/>
        </w:rPr>
        <w:t>Unique</w:t>
      </w:r>
    </w:p>
    <w:p w14:paraId="705AC1AC" w14:textId="5B97D0D4" w:rsidR="00B84E72" w:rsidRPr="00A64EC0" w:rsidRDefault="00A64EC0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 xml:space="preserve">                           </w:t>
      </w:r>
      <w:r w:rsidR="00B84E72" w:rsidRPr="00A64EC0">
        <w:rPr>
          <w:rFonts w:ascii="r_ansi" w:hAnsi="r_ansi" w:cs="Segoe UI"/>
          <w:sz w:val="20"/>
          <w:szCs w:val="20"/>
        </w:rPr>
        <w:t>NS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NSA</w:t>
      </w:r>
      <w:r w:rsidRPr="00A64EC0">
        <w:rPr>
          <w:rFonts w:ascii="r_ansi" w:hAnsi="r_ansi" w:cs="Segoe UI"/>
          <w:sz w:val="20"/>
          <w:szCs w:val="20"/>
        </w:rPr>
        <w:t xml:space="preserve">  </w:t>
      </w:r>
      <w:r w:rsidR="00B84E72" w:rsidRPr="00A64EC0">
        <w:rPr>
          <w:rFonts w:ascii="r_ansi" w:hAnsi="r_ansi" w:cs="Segoe UI"/>
          <w:sz w:val="20"/>
          <w:szCs w:val="20"/>
        </w:rPr>
        <w:t>NAT</w:t>
      </w:r>
      <w:r w:rsidRPr="00A64EC0">
        <w:rPr>
          <w:rFonts w:ascii="r_ansi" w:hAnsi="r_ansi" w:cs="Segoe UI"/>
          <w:sz w:val="20"/>
          <w:szCs w:val="20"/>
        </w:rPr>
        <w:t xml:space="preserve"> </w:t>
      </w:r>
      <w:r w:rsidR="00B84E72" w:rsidRPr="00A64EC0">
        <w:rPr>
          <w:rFonts w:ascii="r_ansi" w:hAnsi="r_ansi" w:cs="Segoe UI"/>
          <w:sz w:val="20"/>
          <w:szCs w:val="20"/>
        </w:rPr>
        <w:t>Patients</w:t>
      </w:r>
    </w:p>
    <w:p w14:paraId="64C4D500" w14:textId="25796E36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ALBANY/D-PSYCHXXXXXXXXXXXXXXXXXXX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</w:t>
      </w:r>
      <w:r w:rsidRPr="00A64EC0">
        <w:rPr>
          <w:rFonts w:ascii="r_ansi" w:hAnsi="r_ansi" w:cs="Segoe UI"/>
          <w:sz w:val="20"/>
          <w:szCs w:val="20"/>
        </w:rPr>
        <w:t>2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1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0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1</w:t>
      </w:r>
    </w:p>
    <w:p w14:paraId="6E2C4208" w14:textId="236215FD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THE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HUDSON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IN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HISTORI/</w:t>
      </w:r>
      <w:r w:rsidR="00F12B03" w:rsidRPr="00A64EC0">
        <w:rPr>
          <w:rFonts w:ascii="r_ansi" w:hAnsi="r_ansi" w:cs="Segoe UI"/>
          <w:sz w:val="20"/>
          <w:szCs w:val="20"/>
        </w:rPr>
        <w:t>REDACTED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CLINIC</w:t>
      </w:r>
      <w:r w:rsidR="00A64EC0" w:rsidRPr="00A64EC0">
        <w:rPr>
          <w:rFonts w:ascii="r_ansi" w:hAnsi="r_ansi" w:cs="Segoe UI"/>
          <w:sz w:val="20"/>
          <w:szCs w:val="20"/>
        </w:rPr>
        <w:t xml:space="preserve">  </w:t>
      </w:r>
      <w:r w:rsidRPr="00A64EC0">
        <w:rPr>
          <w:rFonts w:ascii="r_ansi" w:hAnsi="r_ansi" w:cs="Segoe UI"/>
          <w:sz w:val="20"/>
          <w:szCs w:val="20"/>
        </w:rPr>
        <w:t>2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1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1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1</w:t>
      </w:r>
    </w:p>
    <w:p w14:paraId="32EE0F5D" w14:textId="6C884626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  <w:r w:rsidRPr="00A64EC0">
        <w:rPr>
          <w:rFonts w:ascii="r_ansi" w:hAnsi="r_ansi" w:cs="Segoe UI"/>
          <w:sz w:val="20"/>
          <w:szCs w:val="20"/>
        </w:rPr>
        <w:t>TROY1/MENTAL</w:t>
      </w:r>
      <w:r w:rsidR="00A64EC0" w:rsidRPr="00A64EC0">
        <w:rPr>
          <w:rFonts w:ascii="r_ansi" w:hAnsi="r_ansi" w:cs="Segoe UI"/>
          <w:sz w:val="20"/>
          <w:szCs w:val="20"/>
        </w:rPr>
        <w:t xml:space="preserve"> </w:t>
      </w:r>
      <w:r w:rsidRPr="00A64EC0">
        <w:rPr>
          <w:rFonts w:ascii="r_ansi" w:hAnsi="r_ansi" w:cs="Segoe UI"/>
          <w:sz w:val="20"/>
          <w:szCs w:val="20"/>
        </w:rPr>
        <w:t>HEALTH</w:t>
      </w:r>
      <w:r w:rsidR="00A64EC0" w:rsidRPr="00A64EC0">
        <w:rPr>
          <w:rFonts w:ascii="r_ansi" w:hAnsi="r_ansi" w:cs="Segoe UI"/>
          <w:sz w:val="20"/>
          <w:szCs w:val="20"/>
        </w:rPr>
        <w:t xml:space="preserve">                  </w:t>
      </w:r>
      <w:r w:rsidRPr="00A64EC0">
        <w:rPr>
          <w:rFonts w:ascii="r_ansi" w:hAnsi="r_ansi" w:cs="Segoe UI"/>
          <w:sz w:val="20"/>
          <w:szCs w:val="20"/>
        </w:rPr>
        <w:t>0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0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3</w:t>
      </w:r>
      <w:r w:rsidR="00A64EC0" w:rsidRPr="00A64EC0">
        <w:rPr>
          <w:rFonts w:ascii="r_ansi" w:hAnsi="r_ansi" w:cs="Segoe UI"/>
          <w:sz w:val="20"/>
          <w:szCs w:val="20"/>
        </w:rPr>
        <w:t xml:space="preserve">   </w:t>
      </w:r>
      <w:r w:rsidRPr="00A64EC0">
        <w:rPr>
          <w:rFonts w:ascii="r_ansi" w:hAnsi="r_ansi" w:cs="Segoe UI"/>
          <w:sz w:val="20"/>
          <w:szCs w:val="20"/>
        </w:rPr>
        <w:t>1</w:t>
      </w:r>
    </w:p>
    <w:p w14:paraId="71D03055" w14:textId="77777777" w:rsidR="00B84E72" w:rsidRPr="00A64EC0" w:rsidRDefault="00B84E72" w:rsidP="007351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5ADB2D01" w14:textId="20535559" w:rsidR="00B84E72" w:rsidRPr="0001236B" w:rsidRDefault="00B84E72" w:rsidP="008A678B">
      <w:pPr>
        <w:pStyle w:val="Heading5"/>
      </w:pPr>
      <w:r w:rsidRPr="0001236B">
        <w:rPr>
          <w:sz w:val="22"/>
          <w:szCs w:val="22"/>
        </w:rPr>
        <w:br w:type="page"/>
      </w:r>
      <w:r w:rsidRPr="0001236B">
        <w:lastRenderedPageBreak/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No-Show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BGJ]</w:t>
      </w:r>
      <w:r w:rsidR="00A64EC0">
        <w:t xml:space="preserve"> </w:t>
      </w:r>
      <w:r w:rsidRPr="0001236B">
        <w:t>option</w:t>
      </w:r>
    </w:p>
    <w:p w14:paraId="199DC937" w14:textId="7368F95D" w:rsidR="00B84E72" w:rsidRPr="0001236B" w:rsidRDefault="00B84E72" w:rsidP="00A64EC0">
      <w:pPr>
        <w:rPr>
          <w:lang w:eastAsia="en-US"/>
        </w:rPr>
      </w:pPr>
      <w:r w:rsidRPr="0001236B">
        <w:rPr>
          <w:lang w:eastAsia="en-US"/>
        </w:rPr>
        <w:t>This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option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should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used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if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you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need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re-create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same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report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that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created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scheduled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SDAM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BACKGROUND</w:t>
      </w:r>
      <w:r w:rsidR="00A64EC0">
        <w:rPr>
          <w:lang w:eastAsia="en-US"/>
        </w:rPr>
        <w:t xml:space="preserve"> </w:t>
      </w:r>
      <w:r w:rsidR="00980133" w:rsidRPr="0001236B">
        <w:rPr>
          <w:lang w:eastAsia="en-US"/>
        </w:rPr>
        <w:t>JOB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after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midnight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each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night.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option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lists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="004F04D4" w:rsidRPr="0001236B">
        <w:rPr>
          <w:lang w:eastAsia="en-US"/>
        </w:rPr>
        <w:t>“NO-SHOW”,</w:t>
      </w:r>
      <w:r w:rsidR="00A64EC0">
        <w:rPr>
          <w:lang w:eastAsia="en-US"/>
        </w:rPr>
        <w:t xml:space="preserve"> </w:t>
      </w:r>
      <w:r w:rsidR="004F04D4" w:rsidRPr="0001236B">
        <w:rPr>
          <w:lang w:eastAsia="en-US"/>
        </w:rPr>
        <w:t>“NO-SHOW</w:t>
      </w:r>
      <w:r w:rsidR="00A64EC0">
        <w:rPr>
          <w:lang w:eastAsia="en-US"/>
        </w:rPr>
        <w:t xml:space="preserve"> </w:t>
      </w:r>
      <w:r w:rsidR="004F04D4" w:rsidRPr="0001236B">
        <w:rPr>
          <w:lang w:eastAsia="en-US"/>
        </w:rPr>
        <w:t>AUTO</w:t>
      </w:r>
      <w:r w:rsidR="00A64EC0">
        <w:rPr>
          <w:lang w:eastAsia="en-US"/>
        </w:rPr>
        <w:t xml:space="preserve"> </w:t>
      </w:r>
      <w:r w:rsidR="004F04D4" w:rsidRPr="0001236B">
        <w:rPr>
          <w:lang w:eastAsia="en-US"/>
        </w:rPr>
        <w:t>REBOOK”,</w:t>
      </w:r>
      <w:r w:rsidR="00A64EC0">
        <w:rPr>
          <w:lang w:eastAsia="en-US"/>
        </w:rPr>
        <w:t xml:space="preserve"> </w:t>
      </w:r>
      <w:r w:rsidR="004F04D4" w:rsidRPr="0001236B">
        <w:rPr>
          <w:lang w:eastAsia="en-US"/>
        </w:rPr>
        <w:t>or</w:t>
      </w:r>
      <w:r w:rsidR="00A64EC0">
        <w:rPr>
          <w:lang w:eastAsia="en-US"/>
        </w:rPr>
        <w:t xml:space="preserve"> </w:t>
      </w:r>
      <w:r w:rsidR="004F04D4" w:rsidRPr="0001236B">
        <w:rPr>
          <w:lang w:eastAsia="en-US"/>
        </w:rPr>
        <w:t>“No</w:t>
      </w:r>
      <w:r w:rsidR="00A64EC0">
        <w:rPr>
          <w:lang w:eastAsia="en-US"/>
        </w:rPr>
        <w:t xml:space="preserve"> </w:t>
      </w:r>
      <w:r w:rsidR="004F04D4" w:rsidRPr="0001236B">
        <w:rPr>
          <w:lang w:eastAsia="en-US"/>
        </w:rPr>
        <w:t>Action</w:t>
      </w:r>
      <w:r w:rsidR="00A64EC0">
        <w:rPr>
          <w:lang w:eastAsia="en-US"/>
        </w:rPr>
        <w:t xml:space="preserve"> </w:t>
      </w:r>
      <w:r w:rsidR="004F04D4" w:rsidRPr="0001236B">
        <w:rPr>
          <w:lang w:eastAsia="en-US"/>
        </w:rPr>
        <w:t>Taken”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appointments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for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Mental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Health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Clinics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for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previous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day.</w:t>
      </w:r>
    </w:p>
    <w:p w14:paraId="217F58E2" w14:textId="33CA1201" w:rsidR="00B84E72" w:rsidRPr="0001236B" w:rsidRDefault="00B84E72" w:rsidP="00A64EC0">
      <w:pPr>
        <w:rPr>
          <w:lang w:eastAsia="en-US"/>
        </w:rPr>
      </w:pPr>
      <w:r w:rsidRPr="0001236B">
        <w:rPr>
          <w:lang w:eastAsia="en-US"/>
        </w:rPr>
        <w:t>This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report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should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not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scheduled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run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nightly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kicked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off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Scheduling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nightly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background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Job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(SDAM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BACKGROUND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JOB)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that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should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already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scheduled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run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nightly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your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system.</w:t>
      </w:r>
      <w:r w:rsidR="00A64EC0">
        <w:rPr>
          <w:lang w:eastAsia="en-US"/>
        </w:rPr>
        <w:t xml:space="preserve"> </w:t>
      </w:r>
    </w:p>
    <w:p w14:paraId="5D7C44F4" w14:textId="03B4CBFC" w:rsidR="00B84E72" w:rsidRPr="0001236B" w:rsidRDefault="00B84E72" w:rsidP="00A64EC0">
      <w:pPr>
        <w:rPr>
          <w:lang w:eastAsia="en-US"/>
        </w:rPr>
      </w:pPr>
      <w:r w:rsidRPr="0001236B">
        <w:rPr>
          <w:lang w:eastAsia="en-US"/>
        </w:rPr>
        <w:t>This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report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sent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mail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message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members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of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SHOW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NOTIFICATION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mail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group.</w:t>
      </w:r>
    </w:p>
    <w:p w14:paraId="34FB4AAE" w14:textId="0AF36037" w:rsidR="00980133" w:rsidRPr="0001236B" w:rsidRDefault="00B84E72" w:rsidP="00A64EC0">
      <w:r w:rsidRPr="0001236B">
        <w:rPr>
          <w:lang w:eastAsia="en-US"/>
        </w:rPr>
        <w:t>Future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appointments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will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list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report.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number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of</w:t>
      </w:r>
      <w:r w:rsidR="00A64EC0">
        <w:rPr>
          <w:lang w:eastAsia="en-US"/>
        </w:rPr>
        <w:t xml:space="preserve"> </w:t>
      </w:r>
      <w:r w:rsidR="005B21D7" w:rsidRPr="0001236B">
        <w:rPr>
          <w:lang w:eastAsia="en-US"/>
        </w:rPr>
        <w:t>days’</w:t>
      </w:r>
      <w:r w:rsidR="00A64EC0">
        <w:rPr>
          <w:lang w:eastAsia="en-US"/>
        </w:rPr>
        <w:t xml:space="preserve"> </w:t>
      </w:r>
      <w:r w:rsidR="005B21D7" w:rsidRPr="0001236B">
        <w:rPr>
          <w:lang w:eastAsia="en-US"/>
        </w:rPr>
        <w:t>worth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of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future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appointments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that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will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list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defaulted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30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days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in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future.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new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parameter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MH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SHOW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DAYS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has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been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added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store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number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of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days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list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future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appointments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for.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This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parameter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can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edited</w:t>
      </w:r>
      <w:r w:rsidR="00980133" w:rsidRPr="0001236B">
        <w:rPr>
          <w:lang w:eastAsia="en-US"/>
        </w:rPr>
        <w:t>,</w:t>
      </w:r>
      <w:r w:rsidR="00A64EC0">
        <w:rPr>
          <w:lang w:eastAsia="en-US"/>
        </w:rPr>
        <w:t xml:space="preserve"> </w:t>
      </w:r>
      <w:r w:rsidR="00980133" w:rsidRPr="0001236B">
        <w:rPr>
          <w:lang w:eastAsia="en-US"/>
        </w:rPr>
        <w:t>within</w:t>
      </w:r>
      <w:r w:rsidR="00A64EC0">
        <w:rPr>
          <w:lang w:eastAsia="en-US"/>
        </w:rPr>
        <w:t xml:space="preserve"> </w:t>
      </w:r>
      <w:r w:rsidR="00980133"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="00980133" w:rsidRPr="0001236B">
        <w:rPr>
          <w:lang w:eastAsia="en-US"/>
        </w:rPr>
        <w:t>range</w:t>
      </w:r>
      <w:r w:rsidR="00A64EC0">
        <w:rPr>
          <w:lang w:eastAsia="en-US"/>
        </w:rPr>
        <w:t xml:space="preserve"> </w:t>
      </w:r>
      <w:r w:rsidR="00980133" w:rsidRPr="0001236B">
        <w:rPr>
          <w:lang w:eastAsia="en-US"/>
        </w:rPr>
        <w:t>of</w:t>
      </w:r>
      <w:r w:rsidR="00A64EC0">
        <w:rPr>
          <w:lang w:eastAsia="en-US"/>
        </w:rPr>
        <w:t xml:space="preserve"> </w:t>
      </w:r>
      <w:r w:rsidR="00980133" w:rsidRPr="0001236B">
        <w:rPr>
          <w:lang w:eastAsia="en-US"/>
        </w:rPr>
        <w:t>1</w:t>
      </w:r>
      <w:r w:rsidR="00A64EC0">
        <w:rPr>
          <w:lang w:eastAsia="en-US"/>
        </w:rPr>
        <w:t xml:space="preserve"> </w:t>
      </w:r>
      <w:r w:rsidR="00980133" w:rsidRPr="0001236B">
        <w:rPr>
          <w:lang w:eastAsia="en-US"/>
        </w:rPr>
        <w:t>to</w:t>
      </w:r>
      <w:r w:rsidR="00A64EC0">
        <w:rPr>
          <w:lang w:eastAsia="en-US"/>
        </w:rPr>
        <w:t xml:space="preserve"> </w:t>
      </w:r>
      <w:r w:rsidR="00980133" w:rsidRPr="0001236B">
        <w:rPr>
          <w:lang w:eastAsia="en-US"/>
        </w:rPr>
        <w:t>30,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user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by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using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option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[XPAR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EDIT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PARAMETER]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Edit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Parameter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Values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changing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the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System</w:t>
      </w:r>
      <w:r w:rsidR="00A64EC0">
        <w:rPr>
          <w:lang w:eastAsia="en-US"/>
        </w:rPr>
        <w:t xml:space="preserve"> </w:t>
      </w:r>
      <w:r w:rsidRPr="0001236B">
        <w:rPr>
          <w:lang w:eastAsia="en-US"/>
        </w:rPr>
        <w:t>value.</w:t>
      </w:r>
      <w:r w:rsidR="00A64EC0">
        <w:rPr>
          <w:lang w:eastAsia="en-US"/>
        </w:rPr>
        <w:t xml:space="preserve"> </w:t>
      </w:r>
      <w:r w:rsidR="00980133" w:rsidRPr="0001236B">
        <w:t>The</w:t>
      </w:r>
      <w:r w:rsidR="00A64EC0">
        <w:t xml:space="preserve"> </w:t>
      </w:r>
      <w:r w:rsidR="00980133" w:rsidRPr="0001236B">
        <w:t>High</w:t>
      </w:r>
      <w:r w:rsidR="00A64EC0">
        <w:t xml:space="preserve"> </w:t>
      </w:r>
      <w:r w:rsidR="00980133" w:rsidRPr="0001236B">
        <w:t>Risk</w:t>
      </w:r>
      <w:r w:rsidR="00A64EC0">
        <w:t xml:space="preserve"> </w:t>
      </w:r>
      <w:r w:rsidR="00980133" w:rsidRPr="0001236B">
        <w:t>MH</w:t>
      </w:r>
      <w:r w:rsidR="00A64EC0">
        <w:t xml:space="preserve"> </w:t>
      </w:r>
      <w:r w:rsidR="00980133" w:rsidRPr="0001236B">
        <w:t>No-Show</w:t>
      </w:r>
      <w:r w:rsidR="00A64EC0">
        <w:t xml:space="preserve"> </w:t>
      </w:r>
      <w:r w:rsidR="00980133" w:rsidRPr="0001236B">
        <w:t>Nightly</w:t>
      </w:r>
      <w:r w:rsidR="00A64EC0">
        <w:t xml:space="preserve"> </w:t>
      </w:r>
      <w:r w:rsidR="00980133" w:rsidRPr="0001236B">
        <w:t>Report</w:t>
      </w:r>
      <w:r w:rsidR="00A64EC0">
        <w:t xml:space="preserve"> </w:t>
      </w:r>
      <w:r w:rsidR="00980133" w:rsidRPr="0001236B">
        <w:t>[SD</w:t>
      </w:r>
      <w:r w:rsidR="00A64EC0">
        <w:t xml:space="preserve"> </w:t>
      </w:r>
      <w:r w:rsidR="00980133" w:rsidRPr="0001236B">
        <w:t>MH</w:t>
      </w:r>
      <w:r w:rsidR="00A64EC0">
        <w:t xml:space="preserve"> </w:t>
      </w:r>
      <w:r w:rsidR="00980133" w:rsidRPr="0001236B">
        <w:t>NO</w:t>
      </w:r>
      <w:r w:rsidR="00A64EC0">
        <w:t xml:space="preserve"> </w:t>
      </w:r>
      <w:r w:rsidR="00980133" w:rsidRPr="0001236B">
        <w:t>SHOW</w:t>
      </w:r>
      <w:r w:rsidR="00A64EC0">
        <w:t xml:space="preserve"> </w:t>
      </w:r>
      <w:r w:rsidR="00980133" w:rsidRPr="0001236B">
        <w:t>NIGHTLY</w:t>
      </w:r>
      <w:r w:rsidR="00A64EC0">
        <w:t xml:space="preserve"> </w:t>
      </w:r>
      <w:r w:rsidR="00980133" w:rsidRPr="0001236B">
        <w:t>BGJ]</w:t>
      </w:r>
      <w:r w:rsidR="00A64EC0">
        <w:t xml:space="preserve"> </w:t>
      </w:r>
      <w:r w:rsidR="00980133" w:rsidRPr="0001236B">
        <w:t>option</w:t>
      </w:r>
      <w:r w:rsidR="00A64EC0">
        <w:t xml:space="preserve"> </w:t>
      </w:r>
      <w:r w:rsidR="00980133" w:rsidRPr="0001236B">
        <w:t>was</w:t>
      </w:r>
      <w:r w:rsidR="00A64EC0">
        <w:t xml:space="preserve"> </w:t>
      </w:r>
      <w:r w:rsidR="00980133" w:rsidRPr="0001236B">
        <w:rPr>
          <w:b/>
        </w:rPr>
        <w:t>modified</w:t>
      </w:r>
      <w:r w:rsidR="00A64EC0">
        <w:t xml:space="preserve"> </w:t>
      </w:r>
      <w:r w:rsidR="00980133" w:rsidRPr="0001236B">
        <w:t>to</w:t>
      </w:r>
      <w:r w:rsidR="00A64EC0">
        <w:t xml:space="preserve"> </w:t>
      </w:r>
      <w:r w:rsidR="00980133" w:rsidRPr="0001236B">
        <w:t>include</w:t>
      </w:r>
      <w:r w:rsidR="00A64EC0">
        <w:t xml:space="preserve"> </w:t>
      </w:r>
      <w:r w:rsidR="00980133" w:rsidRPr="0001236B">
        <w:t>the</w:t>
      </w:r>
      <w:r w:rsidR="00A64EC0">
        <w:t xml:space="preserve"> </w:t>
      </w:r>
      <w:r w:rsidR="00980133" w:rsidRPr="0001236B">
        <w:t>following</w:t>
      </w:r>
      <w:r w:rsidR="00A64EC0">
        <w:t xml:space="preserve"> </w:t>
      </w:r>
      <w:r w:rsidR="00980133" w:rsidRPr="0001236B">
        <w:t>changes:</w:t>
      </w:r>
    </w:p>
    <w:p w14:paraId="144FF766" w14:textId="0C90FE5F" w:rsidR="00B84E72" w:rsidRPr="0001236B" w:rsidRDefault="00B84E72" w:rsidP="00A64EC0">
      <w:pPr>
        <w:numPr>
          <w:ilvl w:val="0"/>
          <w:numId w:val="52"/>
        </w:num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proofErr w:type="gramStart"/>
      <w:r w:rsidRPr="0001236B">
        <w:rPr>
          <w:rFonts w:cs="Segoe UI"/>
        </w:rPr>
        <w:t>provider</w:t>
      </w:r>
      <w:proofErr w:type="gram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directly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under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keep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everything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connected.</w:t>
      </w:r>
    </w:p>
    <w:p w14:paraId="5AD2B714" w14:textId="2E8E4D8B" w:rsidR="00B84E72" w:rsidRPr="0001236B" w:rsidRDefault="00B84E72" w:rsidP="00A64EC0">
      <w:pPr>
        <w:numPr>
          <w:ilvl w:val="0"/>
          <w:numId w:val="53"/>
        </w:numPr>
        <w:rPr>
          <w:rFonts w:cs="Segoe UI"/>
        </w:rPr>
      </w:pPr>
      <w:r w:rsidRPr="0001236B">
        <w:rPr>
          <w:rFonts w:cs="Segoe UI"/>
        </w:rPr>
        <w:t>Key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abbreviations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(NS,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NAT)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="005B21D7" w:rsidRPr="0001236B">
        <w:rPr>
          <w:rFonts w:cs="Segoe UI"/>
        </w:rPr>
        <w:t>now</w:t>
      </w:r>
      <w:r w:rsidR="00A64EC0">
        <w:rPr>
          <w:rFonts w:cs="Segoe UI"/>
        </w:rPr>
        <w:t xml:space="preserve"> </w:t>
      </w:r>
      <w:r w:rsidR="005B21D7"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="005B21D7"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="005B21D7" w:rsidRPr="0001236B">
        <w:rPr>
          <w:rFonts w:cs="Segoe UI"/>
        </w:rPr>
        <w:t>every</w:t>
      </w:r>
      <w:r w:rsidR="00A64EC0">
        <w:rPr>
          <w:rFonts w:cs="Segoe UI"/>
        </w:rPr>
        <w:t xml:space="preserve"> </w:t>
      </w:r>
      <w:r w:rsidR="005B21D7"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="005B21D7" w:rsidRPr="0001236B">
        <w:rPr>
          <w:rFonts w:cs="Segoe UI"/>
        </w:rPr>
        <w:t>break.</w:t>
      </w:r>
    </w:p>
    <w:p w14:paraId="60C66EDA" w14:textId="1A4835DB" w:rsidR="00B84E72" w:rsidRPr="0001236B" w:rsidRDefault="00B84E72" w:rsidP="00A64EC0">
      <w:pPr>
        <w:numPr>
          <w:ilvl w:val="0"/>
          <w:numId w:val="54"/>
        </w:numPr>
        <w:rPr>
          <w:rFonts w:cs="Segoe UI"/>
        </w:rPr>
      </w:pP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two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lines:</w:t>
      </w:r>
    </w:p>
    <w:p w14:paraId="37979350" w14:textId="4700CD18" w:rsidR="00B84E72" w:rsidRPr="0001236B" w:rsidRDefault="00B84E72" w:rsidP="00A64EC0">
      <w:pPr>
        <w:numPr>
          <w:ilvl w:val="0"/>
          <w:numId w:val="55"/>
        </w:numPr>
        <w:rPr>
          <w:rFonts w:cs="Segoe UI"/>
        </w:rPr>
      </w:pPr>
      <w:r w:rsidRPr="0001236B">
        <w:rPr>
          <w:rFonts w:cs="Segoe UI"/>
        </w:rPr>
        <w:t>line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count,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1st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initial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last</w:t>
      </w:r>
      <w:r w:rsidR="00A64EC0">
        <w:rPr>
          <w:rFonts w:cs="Segoe UI"/>
        </w:rPr>
        <w:t xml:space="preserve"> </w:t>
      </w:r>
      <w:proofErr w:type="spellStart"/>
      <w:r w:rsidR="00980133" w:rsidRPr="0001236B">
        <w:rPr>
          <w:rFonts w:cs="Segoe UI"/>
        </w:rPr>
        <w:t>name+last</w:t>
      </w:r>
      <w:proofErr w:type="spellEnd"/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4</w:t>
      </w:r>
      <w:r w:rsidR="00A64EC0">
        <w:rPr>
          <w:rFonts w:cs="Segoe UI"/>
        </w:rPr>
        <w:t xml:space="preserve"> </w:t>
      </w:r>
      <w:proofErr w:type="spellStart"/>
      <w:r w:rsidR="00980133" w:rsidRPr="0001236B">
        <w:rPr>
          <w:rFonts w:cs="Segoe UI"/>
        </w:rPr>
        <w:t>ssn</w:t>
      </w:r>
      <w:proofErr w:type="spellEnd"/>
      <w:r w:rsidR="00980133" w:rsidRPr="0001236B">
        <w:rPr>
          <w:rFonts w:cs="Segoe UI"/>
        </w:rPr>
        <w:t>,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D/T,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30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character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name</w:t>
      </w:r>
    </w:p>
    <w:p w14:paraId="4CFB300A" w14:textId="11F013CA" w:rsidR="00980133" w:rsidRPr="0001236B" w:rsidRDefault="00B84E72" w:rsidP="00A64EC0">
      <w:pPr>
        <w:numPr>
          <w:ilvl w:val="0"/>
          <w:numId w:val="56"/>
        </w:numPr>
        <w:rPr>
          <w:rFonts w:cs="Segoe UI"/>
        </w:rPr>
      </w:pPr>
      <w:r w:rsidRPr="0001236B">
        <w:rPr>
          <w:rFonts w:cs="Segoe UI"/>
        </w:rPr>
        <w:t>line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two: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abbreviation,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provider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name.</w:t>
      </w:r>
    </w:p>
    <w:p w14:paraId="5B6ED084" w14:textId="6D742DD3" w:rsidR="00B84E72" w:rsidRPr="0001236B" w:rsidRDefault="00B84E72" w:rsidP="00A64EC0">
      <w:pPr>
        <w:numPr>
          <w:ilvl w:val="0"/>
          <w:numId w:val="57"/>
        </w:numPr>
        <w:rPr>
          <w:rFonts w:cs="Segoe UI"/>
        </w:rPr>
      </w:pP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5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characters: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First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initial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last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+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last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4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980133" w:rsidRPr="0001236B">
        <w:rPr>
          <w:rFonts w:cs="Segoe UI"/>
        </w:rPr>
        <w:t>SSN.</w:t>
      </w:r>
    </w:p>
    <w:p w14:paraId="45422C79" w14:textId="155E9566" w:rsidR="00B84E72" w:rsidRPr="0001236B" w:rsidRDefault="00B84E72" w:rsidP="00A64EC0">
      <w:pPr>
        <w:numPr>
          <w:ilvl w:val="0"/>
          <w:numId w:val="58"/>
        </w:numPr>
        <w:rPr>
          <w:rFonts w:cs="Segoe UI"/>
        </w:rPr>
      </w:pPr>
      <w:r w:rsidRPr="0001236B">
        <w:rPr>
          <w:rFonts w:cs="Segoe UI"/>
        </w:rPr>
        <w:t>30-character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information.</w:t>
      </w:r>
    </w:p>
    <w:p w14:paraId="16B0F39A" w14:textId="334F7BC2" w:rsidR="00B84E72" w:rsidRPr="0001236B" w:rsidRDefault="00A64EC0" w:rsidP="00A64EC0">
      <w:pPr>
        <w:numPr>
          <w:ilvl w:val="0"/>
          <w:numId w:val="58"/>
        </w:numPr>
        <w:rPr>
          <w:rFonts w:cs="Segoe UI"/>
        </w:rPr>
      </w:pPr>
      <w:r>
        <w:rPr>
          <w:rFonts w:cs="Segoe UI"/>
        </w:rPr>
        <w:t xml:space="preserve"> </w:t>
      </w:r>
      <w:r w:rsidR="00B84E72" w:rsidRPr="0001236B">
        <w:rPr>
          <w:rFonts w:cs="Segoe UI"/>
        </w:rPr>
        <w:t>AM</w:t>
      </w:r>
      <w:r>
        <w:rPr>
          <w:rFonts w:cs="Segoe UI"/>
        </w:rPr>
        <w:t xml:space="preserve"> </w:t>
      </w:r>
      <w:r w:rsidR="00B84E72" w:rsidRPr="0001236B">
        <w:rPr>
          <w:rFonts w:cs="Segoe UI"/>
        </w:rPr>
        <w:t>and</w:t>
      </w:r>
      <w:r>
        <w:rPr>
          <w:rFonts w:cs="Segoe UI"/>
        </w:rPr>
        <w:t xml:space="preserve"> </w:t>
      </w:r>
      <w:r w:rsidR="00B84E72" w:rsidRPr="0001236B">
        <w:rPr>
          <w:rFonts w:cs="Segoe UI"/>
        </w:rPr>
        <w:t>PM</w:t>
      </w:r>
      <w:r>
        <w:rPr>
          <w:rFonts w:cs="Segoe UI"/>
        </w:rPr>
        <w:t xml:space="preserve"> </w:t>
      </w:r>
      <w:r w:rsidR="00B84E72" w:rsidRPr="0001236B">
        <w:rPr>
          <w:rFonts w:cs="Segoe UI"/>
        </w:rPr>
        <w:t>removed</w:t>
      </w:r>
      <w:r>
        <w:rPr>
          <w:rFonts w:cs="Segoe UI"/>
        </w:rPr>
        <w:t xml:space="preserve"> </w:t>
      </w:r>
      <w:r w:rsidR="00B84E72" w:rsidRPr="0001236B">
        <w:rPr>
          <w:rFonts w:cs="Segoe UI"/>
        </w:rPr>
        <w:t>from</w:t>
      </w:r>
      <w:r>
        <w:rPr>
          <w:rFonts w:cs="Segoe UI"/>
        </w:rPr>
        <w:t xml:space="preserve"> </w:t>
      </w:r>
      <w:r w:rsidR="00B84E72" w:rsidRPr="0001236B">
        <w:rPr>
          <w:rFonts w:cs="Segoe UI"/>
        </w:rPr>
        <w:t>the</w:t>
      </w:r>
      <w:r>
        <w:rPr>
          <w:rFonts w:cs="Segoe UI"/>
        </w:rPr>
        <w:t xml:space="preserve"> </w:t>
      </w:r>
      <w:r w:rsidR="00B84E72" w:rsidRPr="0001236B">
        <w:rPr>
          <w:rFonts w:cs="Segoe UI"/>
        </w:rPr>
        <w:t>date/time</w:t>
      </w:r>
      <w:r>
        <w:rPr>
          <w:rFonts w:cs="Segoe UI"/>
        </w:rPr>
        <w:t xml:space="preserve"> </w:t>
      </w:r>
      <w:r w:rsidR="00B84E72" w:rsidRPr="0001236B">
        <w:rPr>
          <w:rFonts w:cs="Segoe UI"/>
        </w:rPr>
        <w:t>of</w:t>
      </w:r>
      <w:r>
        <w:rPr>
          <w:rFonts w:cs="Segoe UI"/>
        </w:rPr>
        <w:t xml:space="preserve"> </w:t>
      </w:r>
      <w:r w:rsidR="00B84E72" w:rsidRPr="0001236B">
        <w:rPr>
          <w:rFonts w:cs="Segoe UI"/>
        </w:rPr>
        <w:t>appt.</w:t>
      </w:r>
    </w:p>
    <w:p w14:paraId="0B858E2C" w14:textId="3921A016" w:rsidR="00B84E72" w:rsidRPr="0001236B" w:rsidRDefault="00B84E72" w:rsidP="00A64EC0">
      <w:r w:rsidRPr="0001236B">
        <w:t>The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entry</w:t>
      </w:r>
      <w:r w:rsidR="00A64EC0">
        <w:t xml:space="preserve"> </w:t>
      </w:r>
      <w:r w:rsidRPr="0001236B">
        <w:t>point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called</w:t>
      </w:r>
      <w:r w:rsidR="00A64EC0">
        <w:t xml:space="preserve"> </w:t>
      </w:r>
      <w:r w:rsidRPr="0001236B">
        <w:t>by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background</w:t>
      </w:r>
      <w:r w:rsidR="00A64EC0">
        <w:t xml:space="preserve"> </w:t>
      </w:r>
      <w:r w:rsidRPr="0001236B">
        <w:t>job.</w:t>
      </w:r>
      <w:r w:rsidR="00A64EC0">
        <w:t xml:space="preserve"> </w:t>
      </w:r>
      <w:r w:rsidRPr="0001236B">
        <w:t>This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display</w:t>
      </w:r>
      <w:r w:rsidR="00A64EC0">
        <w:t xml:space="preserve"> </w:t>
      </w:r>
      <w:r w:rsidRPr="0001236B">
        <w:t>all</w:t>
      </w:r>
      <w:r w:rsidR="00A64EC0">
        <w:t xml:space="preserve"> </w:t>
      </w:r>
      <w:r w:rsidRPr="0001236B">
        <w:t>patients</w:t>
      </w:r>
      <w:r w:rsidR="00A64EC0">
        <w:t xml:space="preserve"> </w:t>
      </w:r>
      <w:r w:rsidRPr="0001236B">
        <w:t>that</w:t>
      </w:r>
      <w:r w:rsidR="00A64EC0">
        <w:t xml:space="preserve"> </w:t>
      </w:r>
      <w:r w:rsidRPr="0001236B">
        <w:t>did</w:t>
      </w:r>
      <w:r w:rsidR="00A64EC0">
        <w:t xml:space="preserve"> </w:t>
      </w:r>
      <w:r w:rsidRPr="0001236B">
        <w:t>not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up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their</w:t>
      </w:r>
      <w:r w:rsidR="00A64EC0">
        <w:t xml:space="preserve"> </w:t>
      </w:r>
      <w:r w:rsidRPr="0001236B">
        <w:t>scheduled</w:t>
      </w:r>
      <w:r w:rsidR="00A64EC0">
        <w:t xml:space="preserve"> </w:t>
      </w:r>
      <w:r w:rsidRPr="0001236B">
        <w:t>appointment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clinic.</w:t>
      </w:r>
      <w:r w:rsidR="00A64EC0">
        <w:t xml:space="preserve"> </w:t>
      </w:r>
      <w:r w:rsidRPr="0001236B">
        <w:t>It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list</w:t>
      </w:r>
      <w:r w:rsidR="00A64EC0">
        <w:t xml:space="preserve"> </w:t>
      </w:r>
      <w:r w:rsidRPr="0001236B">
        <w:t>clinic</w:t>
      </w:r>
      <w:r w:rsidR="00A64EC0">
        <w:t xml:space="preserve"> </w:t>
      </w:r>
      <w:r w:rsidRPr="0001236B">
        <w:t>default</w:t>
      </w:r>
      <w:r w:rsidR="00A64EC0">
        <w:t xml:space="preserve"> </w:t>
      </w:r>
      <w:r w:rsidRPr="0001236B">
        <w:t>provider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future</w:t>
      </w:r>
      <w:r w:rsidR="00A64EC0">
        <w:t xml:space="preserve"> </w:t>
      </w:r>
      <w:r w:rsidRPr="0001236B">
        <w:t>scheduled</w:t>
      </w:r>
      <w:r w:rsidR="00A64EC0">
        <w:t xml:space="preserve"> </w:t>
      </w:r>
      <w:r w:rsidRPr="0001236B">
        <w:t>appointments.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user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not</w:t>
      </w:r>
      <w:r w:rsidR="00A64EC0">
        <w:t xml:space="preserve"> </w:t>
      </w:r>
      <w:r w:rsidRPr="0001236B">
        <w:t>be</w:t>
      </w:r>
      <w:r w:rsidR="00A64EC0">
        <w:t xml:space="preserve"> </w:t>
      </w:r>
      <w:r w:rsidRPr="0001236B">
        <w:t>asked</w:t>
      </w:r>
      <w:r w:rsidR="00A64EC0">
        <w:t xml:space="preserve"> </w:t>
      </w:r>
      <w:r w:rsidRPr="0001236B">
        <w:t>any</w:t>
      </w:r>
      <w:r w:rsidR="00A64EC0">
        <w:t xml:space="preserve"> </w:t>
      </w:r>
      <w:r w:rsidRPr="0001236B">
        <w:t>sort</w:t>
      </w:r>
      <w:r w:rsidR="00A64EC0">
        <w:t xml:space="preserve"> </w:t>
      </w:r>
      <w:r w:rsidRPr="0001236B">
        <w:t>criteria</w:t>
      </w:r>
      <w:r w:rsidR="004F04D4" w:rsidRPr="0001236B">
        <w:t>.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be</w:t>
      </w:r>
      <w:r w:rsidR="00A64EC0">
        <w:t xml:space="preserve"> </w:t>
      </w:r>
      <w:r w:rsidRPr="0001236B">
        <w:t>sent</w:t>
      </w:r>
      <w:r w:rsidR="00A64EC0">
        <w:t xml:space="preserve"> </w:t>
      </w:r>
      <w:r w:rsidRPr="0001236B">
        <w:t>via</w:t>
      </w:r>
      <w:r w:rsidR="00A64EC0">
        <w:t xml:space="preserve"> </w:t>
      </w:r>
      <w:r w:rsidRPr="0001236B">
        <w:t>email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those</w:t>
      </w:r>
      <w:r w:rsidR="00A64EC0">
        <w:t xml:space="preserve"> </w:t>
      </w:r>
      <w:r w:rsidRPr="0001236B">
        <w:t>persons</w:t>
      </w:r>
      <w:r w:rsidR="00A64EC0">
        <w:t xml:space="preserve"> </w:t>
      </w:r>
      <w:r w:rsidRPr="0001236B">
        <w:t>that</w:t>
      </w:r>
      <w:r w:rsidR="00A64EC0">
        <w:t xml:space="preserve"> </w:t>
      </w:r>
      <w:r w:rsidRPr="0001236B">
        <w:t>are</w:t>
      </w:r>
      <w:r w:rsidR="00A64EC0">
        <w:t xml:space="preserve"> </w:t>
      </w:r>
      <w:r w:rsidRPr="0001236B">
        <w:t>in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NOTIFICATION</w:t>
      </w:r>
      <w:r w:rsidR="00A64EC0">
        <w:t xml:space="preserve"> </w:t>
      </w:r>
      <w:r w:rsidRPr="0001236B">
        <w:t>mail</w:t>
      </w:r>
      <w:r w:rsidR="00A64EC0">
        <w:t xml:space="preserve"> </w:t>
      </w:r>
      <w:r w:rsidRPr="0001236B">
        <w:t>group.</w:t>
      </w:r>
    </w:p>
    <w:p w14:paraId="1DABE73B" w14:textId="38AEBA0A" w:rsidR="00B84E72" w:rsidRPr="0001236B" w:rsidRDefault="006B1F41" w:rsidP="00A64EC0">
      <w:pPr>
        <w:rPr>
          <w:b/>
        </w:rPr>
      </w:pPr>
      <w:r w:rsidRPr="0001236B">
        <w:rPr>
          <w:color w:val="1F497D"/>
        </w:rPr>
        <w:br w:type="page"/>
      </w:r>
      <w:r w:rsidR="00B84E72" w:rsidRPr="0001236B">
        <w:rPr>
          <w:b/>
        </w:rPr>
        <w:lastRenderedPageBreak/>
        <w:t>Example:</w:t>
      </w:r>
      <w:r w:rsidR="00A64EC0">
        <w:rPr>
          <w:b/>
        </w:rPr>
        <w:t xml:space="preserve"> </w:t>
      </w:r>
      <w:r w:rsidR="00B84E72" w:rsidRPr="0001236B">
        <w:t>High</w:t>
      </w:r>
      <w:r w:rsidR="00A64EC0">
        <w:t xml:space="preserve"> </w:t>
      </w:r>
      <w:r w:rsidR="00B84E72" w:rsidRPr="0001236B">
        <w:t>Risk</w:t>
      </w:r>
      <w:r w:rsidR="00A64EC0">
        <w:t xml:space="preserve"> </w:t>
      </w:r>
      <w:r w:rsidR="00B84E72" w:rsidRPr="0001236B">
        <w:t>MH</w:t>
      </w:r>
      <w:r w:rsidR="00A64EC0">
        <w:t xml:space="preserve"> </w:t>
      </w:r>
      <w:r w:rsidR="00B84E72" w:rsidRPr="0001236B">
        <w:t>No-Show</w:t>
      </w:r>
      <w:r w:rsidR="00A64EC0">
        <w:t xml:space="preserve"> </w:t>
      </w:r>
      <w:r w:rsidR="00B84E72" w:rsidRPr="0001236B">
        <w:t>Nightly</w:t>
      </w:r>
      <w:r w:rsidR="00A64EC0">
        <w:t xml:space="preserve"> </w:t>
      </w:r>
      <w:r w:rsidR="00B84E72" w:rsidRPr="0001236B">
        <w:t>Report</w:t>
      </w:r>
      <w:r w:rsidR="00A64EC0">
        <w:t xml:space="preserve"> </w:t>
      </w:r>
      <w:r w:rsidR="00B84E72" w:rsidRPr="0001236B">
        <w:t>[SD</w:t>
      </w:r>
      <w:r w:rsidR="00A64EC0">
        <w:t xml:space="preserve"> </w:t>
      </w:r>
      <w:r w:rsidR="00B84E72" w:rsidRPr="0001236B">
        <w:t>MH</w:t>
      </w:r>
      <w:r w:rsidR="00A64EC0">
        <w:t xml:space="preserve"> </w:t>
      </w:r>
      <w:r w:rsidR="00B84E72" w:rsidRPr="0001236B">
        <w:t>NO</w:t>
      </w:r>
      <w:r w:rsidR="00A64EC0">
        <w:t xml:space="preserve"> </w:t>
      </w:r>
      <w:r w:rsidR="00B84E72" w:rsidRPr="0001236B">
        <w:t>SHOW</w:t>
      </w:r>
      <w:r w:rsidR="00A64EC0">
        <w:t xml:space="preserve"> </w:t>
      </w:r>
      <w:r w:rsidR="00B84E72" w:rsidRPr="0001236B">
        <w:t>NIGHTLY</w:t>
      </w:r>
      <w:r w:rsidR="00A64EC0">
        <w:t xml:space="preserve"> </w:t>
      </w:r>
      <w:r w:rsidR="00B84E72" w:rsidRPr="0001236B">
        <w:t>BGJ]</w:t>
      </w:r>
      <w:r w:rsidR="00A64EC0">
        <w:t xml:space="preserve"> </w:t>
      </w:r>
      <w:r w:rsidR="00B84E72" w:rsidRPr="0001236B">
        <w:t>option</w:t>
      </w:r>
      <w:r w:rsidR="00A64EC0">
        <w:t xml:space="preserve"> </w:t>
      </w:r>
      <w:r w:rsidR="00B84E72" w:rsidRPr="0001236B">
        <w:t>is</w:t>
      </w:r>
      <w:r w:rsidR="00A64EC0">
        <w:t xml:space="preserve"> </w:t>
      </w:r>
      <w:r w:rsidR="00B84E72" w:rsidRPr="0001236B">
        <w:t>displaying</w:t>
      </w:r>
      <w:r w:rsidR="00A64EC0">
        <w:t xml:space="preserve"> </w:t>
      </w:r>
      <w:r w:rsidR="00B84E72" w:rsidRPr="0001236B">
        <w:t>a</w:t>
      </w:r>
      <w:r w:rsidR="00A64EC0">
        <w:t xml:space="preserve"> </w:t>
      </w:r>
      <w:r w:rsidR="00B84E72" w:rsidRPr="0001236B">
        <w:t>High</w:t>
      </w:r>
      <w:r w:rsidR="00A64EC0">
        <w:t xml:space="preserve"> </w:t>
      </w:r>
      <w:r w:rsidR="00B84E72" w:rsidRPr="0001236B">
        <w:t>Risk</w:t>
      </w:r>
      <w:r w:rsidR="00A64EC0">
        <w:t xml:space="preserve"> </w:t>
      </w:r>
      <w:r w:rsidR="00B84E72" w:rsidRPr="0001236B">
        <w:t>MH</w:t>
      </w:r>
      <w:r w:rsidR="00A64EC0">
        <w:t xml:space="preserve"> </w:t>
      </w:r>
      <w:r w:rsidR="00B84E72" w:rsidRPr="0001236B">
        <w:t>No-Show</w:t>
      </w:r>
      <w:r w:rsidR="00A64EC0">
        <w:t xml:space="preserve"> </w:t>
      </w:r>
      <w:r w:rsidR="00B84E72" w:rsidRPr="0001236B">
        <w:t>Nightly</w:t>
      </w:r>
      <w:r w:rsidR="00A64EC0">
        <w:t xml:space="preserve"> </w:t>
      </w:r>
      <w:r w:rsidR="00B84E72" w:rsidRPr="0001236B">
        <w:t>Report.</w:t>
      </w:r>
    </w:p>
    <w:p w14:paraId="37748A1B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20"/>
          <w:szCs w:val="20"/>
        </w:rPr>
      </w:pPr>
    </w:p>
    <w:p w14:paraId="0CE2F285" w14:textId="6C6E5FBB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Select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OPTION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NAME: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SD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MH</w:t>
      </w:r>
    </w:p>
    <w:p w14:paraId="797EA171" w14:textId="4294A75C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</w:t>
      </w:r>
      <w:r w:rsidR="00B84E72" w:rsidRPr="00A64EC0">
        <w:rPr>
          <w:rFonts w:ascii="r_ansi" w:hAnsi="r_ansi" w:cs="Segoe UI"/>
          <w:sz w:val="18"/>
          <w:szCs w:val="20"/>
        </w:rPr>
        <w:t>1</w:t>
      </w:r>
      <w:r w:rsidRPr="00A64EC0">
        <w:rPr>
          <w:rFonts w:ascii="r_ansi" w:hAnsi="r_ansi" w:cs="Segoe UI"/>
          <w:sz w:val="18"/>
          <w:szCs w:val="20"/>
        </w:rPr>
        <w:t xml:space="preserve">  </w:t>
      </w:r>
      <w:r w:rsidR="00B84E72" w:rsidRPr="00A64EC0">
        <w:rPr>
          <w:rFonts w:ascii="r_ansi" w:hAnsi="r_ansi" w:cs="Segoe UI"/>
          <w:sz w:val="18"/>
          <w:szCs w:val="20"/>
        </w:rPr>
        <w:t>SD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NO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SHOW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AD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HOC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REPORT</w:t>
      </w:r>
      <w:r w:rsidRPr="00A64EC0">
        <w:rPr>
          <w:rFonts w:ascii="r_ansi" w:hAnsi="r_ansi" w:cs="Segoe UI"/>
          <w:sz w:val="18"/>
          <w:szCs w:val="20"/>
        </w:rPr>
        <w:t xml:space="preserve">    </w:t>
      </w:r>
      <w:r w:rsidR="00B84E72" w:rsidRPr="00A64EC0">
        <w:rPr>
          <w:rFonts w:ascii="r_ansi" w:hAnsi="r_ansi" w:cs="Segoe UI"/>
          <w:sz w:val="18"/>
          <w:szCs w:val="20"/>
        </w:rPr>
        <w:t>High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Risk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No-Show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proofErr w:type="spellStart"/>
      <w:r w:rsidR="00B84E72" w:rsidRPr="00A64EC0">
        <w:rPr>
          <w:rFonts w:ascii="r_ansi" w:hAnsi="r_ansi" w:cs="Segoe UI"/>
          <w:sz w:val="18"/>
          <w:szCs w:val="20"/>
        </w:rPr>
        <w:t>Adhoc</w:t>
      </w:r>
      <w:proofErr w:type="spellEnd"/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Report</w:t>
      </w:r>
    </w:p>
    <w:p w14:paraId="0A04770C" w14:textId="554B5BF6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</w:t>
      </w:r>
      <w:r w:rsidR="00B84E72" w:rsidRPr="00A64EC0">
        <w:rPr>
          <w:rFonts w:ascii="r_ansi" w:hAnsi="r_ansi" w:cs="Segoe UI"/>
          <w:sz w:val="18"/>
          <w:szCs w:val="20"/>
        </w:rPr>
        <w:t>2</w:t>
      </w:r>
      <w:r w:rsidRPr="00A64EC0">
        <w:rPr>
          <w:rFonts w:ascii="r_ansi" w:hAnsi="r_ansi" w:cs="Segoe UI"/>
          <w:sz w:val="18"/>
          <w:szCs w:val="20"/>
        </w:rPr>
        <w:t xml:space="preserve">  </w:t>
      </w:r>
      <w:r w:rsidR="00B84E72" w:rsidRPr="00A64EC0">
        <w:rPr>
          <w:rFonts w:ascii="r_ansi" w:hAnsi="r_ansi" w:cs="Segoe UI"/>
          <w:sz w:val="18"/>
          <w:szCs w:val="20"/>
        </w:rPr>
        <w:t>SD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NO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SHOW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NIGHTLY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BGJ</w:t>
      </w:r>
      <w:r w:rsidRPr="00A64EC0">
        <w:rPr>
          <w:rFonts w:ascii="r_ansi" w:hAnsi="r_ansi" w:cs="Segoe UI"/>
          <w:sz w:val="18"/>
          <w:szCs w:val="20"/>
        </w:rPr>
        <w:t xml:space="preserve">    </w:t>
      </w:r>
      <w:r w:rsidR="00B84E72" w:rsidRPr="00A64EC0">
        <w:rPr>
          <w:rFonts w:ascii="r_ansi" w:hAnsi="r_ansi" w:cs="Segoe UI"/>
          <w:sz w:val="18"/>
          <w:szCs w:val="20"/>
        </w:rPr>
        <w:t>High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Risk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No-Show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Nightly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Report</w:t>
      </w:r>
    </w:p>
    <w:p w14:paraId="6857B8BC" w14:textId="6D3FABF8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</w:t>
      </w:r>
      <w:r w:rsidR="00B84E72" w:rsidRPr="00A64EC0">
        <w:rPr>
          <w:rFonts w:ascii="r_ansi" w:hAnsi="r_ansi" w:cs="Segoe UI"/>
          <w:sz w:val="18"/>
          <w:szCs w:val="20"/>
        </w:rPr>
        <w:t>3</w:t>
      </w:r>
      <w:r w:rsidRPr="00A64EC0">
        <w:rPr>
          <w:rFonts w:ascii="r_ansi" w:hAnsi="r_ansi" w:cs="Segoe UI"/>
          <w:sz w:val="18"/>
          <w:szCs w:val="20"/>
        </w:rPr>
        <w:t xml:space="preserve">  </w:t>
      </w:r>
      <w:r w:rsidR="00B84E72" w:rsidRPr="00A64EC0">
        <w:rPr>
          <w:rFonts w:ascii="r_ansi" w:hAnsi="r_ansi" w:cs="Segoe UI"/>
          <w:sz w:val="18"/>
          <w:szCs w:val="20"/>
        </w:rPr>
        <w:t>SD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PROACTIVE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AD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HOC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REPORT</w:t>
      </w:r>
      <w:r w:rsidRPr="00A64EC0">
        <w:rPr>
          <w:rFonts w:ascii="r_ansi" w:hAnsi="r_ansi" w:cs="Segoe UI"/>
          <w:sz w:val="18"/>
          <w:szCs w:val="20"/>
        </w:rPr>
        <w:t xml:space="preserve">   </w:t>
      </w:r>
      <w:r w:rsidR="00B84E72" w:rsidRPr="00A64EC0">
        <w:rPr>
          <w:rFonts w:ascii="r_ansi" w:hAnsi="r_ansi" w:cs="Segoe UI"/>
          <w:sz w:val="18"/>
          <w:szCs w:val="20"/>
        </w:rPr>
        <w:t>High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Risk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Proactive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proofErr w:type="spellStart"/>
      <w:r w:rsidR="00B84E72" w:rsidRPr="00A64EC0">
        <w:rPr>
          <w:rFonts w:ascii="r_ansi" w:hAnsi="r_ansi" w:cs="Segoe UI"/>
          <w:sz w:val="18"/>
          <w:szCs w:val="20"/>
        </w:rPr>
        <w:t>Adhoc</w:t>
      </w:r>
      <w:proofErr w:type="spellEnd"/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Report</w:t>
      </w:r>
    </w:p>
    <w:p w14:paraId="0856F90A" w14:textId="03DA08B0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</w:t>
      </w:r>
      <w:r w:rsidR="00B84E72" w:rsidRPr="00A64EC0">
        <w:rPr>
          <w:rFonts w:ascii="r_ansi" w:hAnsi="r_ansi" w:cs="Segoe UI"/>
          <w:sz w:val="18"/>
          <w:szCs w:val="20"/>
        </w:rPr>
        <w:t>4</w:t>
      </w:r>
      <w:r w:rsidRPr="00A64EC0">
        <w:rPr>
          <w:rFonts w:ascii="r_ansi" w:hAnsi="r_ansi" w:cs="Segoe UI"/>
          <w:sz w:val="18"/>
          <w:szCs w:val="20"/>
        </w:rPr>
        <w:t xml:space="preserve">  </w:t>
      </w:r>
      <w:r w:rsidR="00B84E72" w:rsidRPr="00A64EC0">
        <w:rPr>
          <w:rFonts w:ascii="r_ansi" w:hAnsi="r_ansi" w:cs="Segoe UI"/>
          <w:sz w:val="18"/>
          <w:szCs w:val="20"/>
        </w:rPr>
        <w:t>SD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PROACTIVE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BGJ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REPORT</w:t>
      </w:r>
      <w:r w:rsidRPr="00A64EC0">
        <w:rPr>
          <w:rFonts w:ascii="r_ansi" w:hAnsi="r_ansi" w:cs="Segoe UI"/>
          <w:sz w:val="18"/>
          <w:szCs w:val="20"/>
        </w:rPr>
        <w:t xml:space="preserve">   </w:t>
      </w:r>
      <w:r w:rsidR="00B84E72" w:rsidRPr="00A64EC0">
        <w:rPr>
          <w:rFonts w:ascii="r_ansi" w:hAnsi="r_ansi" w:cs="Segoe UI"/>
          <w:sz w:val="18"/>
          <w:szCs w:val="20"/>
        </w:rPr>
        <w:t>High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Risk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Proactive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Nightly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Report</w:t>
      </w:r>
    </w:p>
    <w:p w14:paraId="0B9CA7F6" w14:textId="74E9C7C5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CHOOSE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1-4: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2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SD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NO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SHOW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NIGHTLY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BGJ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High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Risk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No-Show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Nightly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Report</w:t>
      </w:r>
    </w:p>
    <w:p w14:paraId="13E44C1B" w14:textId="62AB90FB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High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Risk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No-Show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Nightly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Report</w:t>
      </w:r>
    </w:p>
    <w:p w14:paraId="38486314" w14:textId="11A7837D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...EXCUSE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ME,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HOLD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ON...</w:t>
      </w:r>
    </w:p>
    <w:p w14:paraId="4C0DC3BE" w14:textId="77777777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471B22D2" w14:textId="36863B54" w:rsidR="00B84E72" w:rsidRPr="00A64EC0" w:rsidRDefault="00A64EC0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</w:t>
      </w:r>
      <w:r w:rsidR="00B84E72" w:rsidRPr="00A64EC0">
        <w:rPr>
          <w:rFonts w:ascii="r_ansi" w:hAnsi="r_ansi" w:cs="Segoe UI"/>
          <w:sz w:val="18"/>
          <w:szCs w:val="20"/>
        </w:rPr>
        <w:t>This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option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generates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a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mail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message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containing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the</w:t>
      </w:r>
    </w:p>
    <w:p w14:paraId="7713A11C" w14:textId="2B0F4C83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</w:t>
      </w:r>
      <w:r w:rsidR="00B84E72" w:rsidRPr="00A64EC0">
        <w:rPr>
          <w:rFonts w:ascii="r_ansi" w:hAnsi="r_ansi" w:cs="Segoe UI"/>
          <w:sz w:val="18"/>
          <w:szCs w:val="20"/>
        </w:rPr>
        <w:t>High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Risk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Mental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Health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No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Show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Nightly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which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is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sent</w:t>
      </w:r>
    </w:p>
    <w:p w14:paraId="4718B2AC" w14:textId="2F3467BF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</w:t>
      </w:r>
      <w:r w:rsidR="00B84E72" w:rsidRPr="00A64EC0">
        <w:rPr>
          <w:rFonts w:ascii="r_ansi" w:hAnsi="r_ansi" w:cs="Segoe UI"/>
          <w:sz w:val="18"/>
          <w:szCs w:val="20"/>
        </w:rPr>
        <w:t>only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to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individuals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the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SD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NO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SHOW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NOTIFICATION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mail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group.</w:t>
      </w:r>
    </w:p>
    <w:p w14:paraId="198B41EF" w14:textId="77777777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0E6D3250" w14:textId="2A4625EF" w:rsidR="00B84E72" w:rsidRPr="00A64EC0" w:rsidRDefault="00B84E72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DEVISC1A1:MNTVLL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7f3&gt;</w:t>
      </w:r>
      <w:r w:rsidRPr="00A64EC0">
        <w:rPr>
          <w:rFonts w:ascii="r_ansi" w:hAnsi="r_ansi" w:cs="Segoe UI"/>
          <w:b/>
          <w:sz w:val="18"/>
          <w:szCs w:val="20"/>
        </w:rPr>
        <w:t>D</w:t>
      </w:r>
      <w:r w:rsidR="00A64EC0" w:rsidRPr="00A64EC0">
        <w:rPr>
          <w:rFonts w:ascii="r_ansi" w:hAnsi="r_ansi" w:cs="Segoe UI"/>
          <w:b/>
          <w:sz w:val="18"/>
          <w:szCs w:val="20"/>
        </w:rPr>
        <w:t xml:space="preserve"> </w:t>
      </w:r>
      <w:r w:rsidRPr="00A64EC0">
        <w:rPr>
          <w:rFonts w:ascii="r_ansi" w:hAnsi="r_ansi" w:cs="Segoe UI"/>
          <w:b/>
          <w:sz w:val="18"/>
          <w:szCs w:val="20"/>
        </w:rPr>
        <w:t>^XM</w:t>
      </w:r>
    </w:p>
    <w:p w14:paraId="0E2FDB4A" w14:textId="77777777" w:rsidR="00B84E72" w:rsidRPr="00A64EC0" w:rsidRDefault="00B84E72" w:rsidP="000F71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5CFC7083" w14:textId="77777777" w:rsidR="00B84E72" w:rsidRPr="00A64EC0" w:rsidRDefault="00B84E72" w:rsidP="000F71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5B752821" w14:textId="71916050" w:rsidR="00B84E72" w:rsidRPr="00A64EC0" w:rsidRDefault="00B84E72" w:rsidP="000F71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All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Baskets,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New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Priority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messages: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43</w:t>
      </w:r>
    </w:p>
    <w:p w14:paraId="38917253" w14:textId="77777777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*=New/!=Priority.............Subject...............Lines.From........Read/Rcvd</w:t>
      </w:r>
    </w:p>
    <w:p w14:paraId="3EDBA90D" w14:textId="30EEED46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!1572.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[126400]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01/27/12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0BF13BD5" w14:textId="7BD48978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!1573.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[126401]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01/27/12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10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40910144" w14:textId="15550617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!1574.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[126403]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01/27/12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15EA71F6" w14:textId="0F345822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!1575.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[126404]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01/27/12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10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5E229F31" w14:textId="744ACF28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!1576.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[126509]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49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7141F6CF" w14:textId="6E2CDCAE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!1577.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[126510]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0AA66581" w14:textId="6005E0BE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!1578.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[126511]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2C90B48C" w14:textId="76965C46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!1579.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[126512]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466B188E" w14:textId="75C24C20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!1580.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[126513]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1599D42F" w14:textId="64B64495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!1581.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[126514]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496DC552" w14:textId="6A0BD2BA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!1582.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[126515]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1337C81D" w14:textId="35D840D0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!1583.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[126516]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5E04B489" w14:textId="0982E0DF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!1584.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[126517]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758EC7DA" w14:textId="3663B874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!1585.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[126518]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0195FF78" w14:textId="22415070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!1586.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[126519]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72764913" w14:textId="325F0E48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!1587.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[126520]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3EDE5DBB" w14:textId="3898B50C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!1588.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[126521]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73BEAFAA" w14:textId="054E9677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!1589.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[126522]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7565F9B3" w14:textId="1473B41E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!1590.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[126523]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47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64294C6C" w14:textId="7542C0F2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!1591.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[126524]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02/01/12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Pre-report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National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Flag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13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HRMH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PRF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GENERATE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JOB</w:t>
      </w:r>
    </w:p>
    <w:p w14:paraId="1F65C9F1" w14:textId="77777777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1F00DBF3" w14:textId="3A2BAC51" w:rsidR="00B84E72" w:rsidRPr="00A64EC0" w:rsidRDefault="00B84E72" w:rsidP="00FA3A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VA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18"/>
          <w:szCs w:val="20"/>
        </w:rPr>
        <w:t>MailMan</w:t>
      </w:r>
      <w:proofErr w:type="spellEnd"/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8.0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service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for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FXXXXXX.XERY_NEYD@</w:t>
      </w:r>
      <w:r w:rsidR="00A64EC0" w:rsidRPr="00A64EC0">
        <w:rPr>
          <w:rFonts w:ascii="r_ansi" w:hAnsi="r_ansi" w:cs="Segoe UI"/>
          <w:highlight w:val="yellow"/>
        </w:rPr>
        <w:t xml:space="preserve"> </w:t>
      </w:r>
      <w:r w:rsidR="001E0F88" w:rsidRPr="00A64EC0">
        <w:rPr>
          <w:rFonts w:ascii="r_ansi" w:hAnsi="r_ansi" w:cs="Segoe UI"/>
          <w:highlight w:val="yellow"/>
        </w:rPr>
        <w:t>REDACTED</w:t>
      </w:r>
    </w:p>
    <w:p w14:paraId="7F02B1FF" w14:textId="7477EB5D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You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last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used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18"/>
          <w:szCs w:val="20"/>
        </w:rPr>
        <w:t>MailMan</w:t>
      </w:r>
      <w:proofErr w:type="spellEnd"/>
      <w:r w:rsidRPr="00A64EC0">
        <w:rPr>
          <w:rFonts w:ascii="r_ansi" w:hAnsi="r_ansi" w:cs="Segoe UI"/>
          <w:sz w:val="18"/>
          <w:szCs w:val="20"/>
        </w:rPr>
        <w:t>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04/04/13@16:01</w:t>
      </w:r>
    </w:p>
    <w:p w14:paraId="257370BC" w14:textId="60D7BE19" w:rsidR="00B84E72" w:rsidRPr="00A64EC0" w:rsidRDefault="00B84E72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You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have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861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new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messages.</w:t>
      </w:r>
    </w:p>
    <w:p w14:paraId="58B8A1C1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3E225190" w14:textId="77777777" w:rsidR="00B84E72" w:rsidRPr="00A64EC0" w:rsidRDefault="00B84E72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459FE318" w14:textId="40A1F888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Select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proofErr w:type="spellStart"/>
      <w:r w:rsidRPr="00A64EC0">
        <w:rPr>
          <w:rFonts w:ascii="r_ansi" w:hAnsi="r_ansi" w:cs="Segoe UI"/>
          <w:sz w:val="18"/>
          <w:szCs w:val="20"/>
        </w:rPr>
        <w:t>MailMan</w:t>
      </w:r>
      <w:proofErr w:type="spellEnd"/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Option: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READ/MANAGE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MESSAGES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21D7EB22" w14:textId="77777777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736441E7" w14:textId="356A82A5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Select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reader: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Classic//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684130DA" w14:textId="3317D285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Read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mail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basket: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IN//</w:t>
      </w:r>
      <w:r w:rsidR="00A64EC0" w:rsidRPr="00A64EC0">
        <w:rPr>
          <w:rFonts w:ascii="r_ansi" w:hAnsi="r_ansi" w:cs="Segoe UI"/>
          <w:sz w:val="18"/>
          <w:szCs w:val="20"/>
        </w:rPr>
        <w:t xml:space="preserve">    </w:t>
      </w:r>
      <w:r w:rsidRPr="00A64EC0">
        <w:rPr>
          <w:rFonts w:ascii="r_ansi" w:hAnsi="r_ansi" w:cs="Segoe UI"/>
          <w:sz w:val="18"/>
          <w:szCs w:val="20"/>
        </w:rPr>
        <w:t>(2345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messages,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861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new)</w:t>
      </w:r>
    </w:p>
    <w:p w14:paraId="27FC17CE" w14:textId="2C6BDAB6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Last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number: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2345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Messages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basket: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2345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(861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new)</w:t>
      </w:r>
    </w:p>
    <w:p w14:paraId="0D29EFF0" w14:textId="07F3679A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Enter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???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for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help.</w:t>
      </w:r>
    </w:p>
    <w:p w14:paraId="1CE68336" w14:textId="77777777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52446ADC" w14:textId="3F7F4EB9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Basket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1//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b/>
          <w:sz w:val="18"/>
          <w:szCs w:val="20"/>
        </w:rPr>
        <w:t>2345</w:t>
      </w:r>
    </w:p>
    <w:p w14:paraId="25C45543" w14:textId="77777777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7807AEEC" w14:textId="77777777" w:rsidR="00285533" w:rsidRPr="00A64EC0" w:rsidRDefault="00285533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59CE8DCB" w14:textId="77777777" w:rsidR="00285533" w:rsidRPr="00A64EC0" w:rsidRDefault="00285533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64227A89" w14:textId="77777777" w:rsidR="00285533" w:rsidRPr="00A64EC0" w:rsidRDefault="00285533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19C3D926" w14:textId="77777777" w:rsidR="00285533" w:rsidRPr="00A64EC0" w:rsidRDefault="00285533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096E588E" w14:textId="550B7305" w:rsidR="00437CEC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Subj: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HRMH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NO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SHOW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NIGHTLY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REPORT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#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[#136421]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04/08/13@11:00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18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="00437CEC" w:rsidRPr="00A64EC0">
        <w:rPr>
          <w:rFonts w:ascii="r_ansi" w:hAnsi="r_ansi" w:cs="Segoe UI"/>
          <w:sz w:val="18"/>
          <w:szCs w:val="20"/>
        </w:rPr>
        <w:t>lines</w:t>
      </w:r>
    </w:p>
    <w:p w14:paraId="6947F994" w14:textId="188576F8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From: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POSTMASTER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'IN'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basket.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Page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1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*New*</w:t>
      </w:r>
    </w:p>
    <w:p w14:paraId="093E933D" w14:textId="77777777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-----------------------------------------------------------------------------</w:t>
      </w:r>
    </w:p>
    <w:p w14:paraId="40A330ED" w14:textId="4887D27A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Division/Clinic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Appointment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Totals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           </w:t>
      </w:r>
    </w:p>
    <w:p w14:paraId="4F98BC8D" w14:textId="77777777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31865FDD" w14:textId="25F6399C" w:rsidR="00B25595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Division/</w:t>
      </w:r>
      <w:proofErr w:type="spellStart"/>
      <w:r w:rsidRPr="00A64EC0">
        <w:rPr>
          <w:rFonts w:ascii="r_ansi" w:hAnsi="r_ansi" w:cs="Segoe UI"/>
          <w:sz w:val="18"/>
          <w:szCs w:val="20"/>
        </w:rPr>
        <w:t>CLinic</w:t>
      </w:r>
      <w:proofErr w:type="spellEnd"/>
      <w:r w:rsidR="00A64EC0" w:rsidRPr="00A64EC0">
        <w:rPr>
          <w:rFonts w:ascii="r_ansi" w:hAnsi="r_ansi" w:cs="Segoe UI"/>
          <w:sz w:val="18"/>
          <w:szCs w:val="20"/>
        </w:rPr>
        <w:t xml:space="preserve">                            </w:t>
      </w:r>
      <w:r w:rsidR="00437CEC" w:rsidRPr="00A64EC0">
        <w:rPr>
          <w:rFonts w:ascii="r_ansi" w:hAnsi="r_ansi" w:cs="Segoe UI"/>
          <w:sz w:val="18"/>
          <w:szCs w:val="20"/>
        </w:rPr>
        <w:t>Unique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0B1877AE" w14:textId="22EB5C6F" w:rsidR="00B84E72" w:rsidRPr="00A64EC0" w:rsidRDefault="00A64EC0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</w:t>
      </w:r>
      <w:r w:rsidR="00B84E72" w:rsidRPr="00A64EC0">
        <w:rPr>
          <w:rFonts w:ascii="r_ansi" w:hAnsi="r_ansi" w:cs="Segoe UI"/>
          <w:sz w:val="18"/>
          <w:szCs w:val="20"/>
        </w:rPr>
        <w:t>NS</w:t>
      </w:r>
      <w:r w:rsidRPr="00A64EC0">
        <w:rPr>
          <w:rFonts w:ascii="r_ansi" w:hAnsi="r_ansi" w:cs="Segoe UI"/>
          <w:sz w:val="18"/>
          <w:szCs w:val="20"/>
        </w:rPr>
        <w:t xml:space="preserve">  </w:t>
      </w:r>
      <w:r w:rsidR="00B84E72" w:rsidRPr="00A64EC0">
        <w:rPr>
          <w:rFonts w:ascii="r_ansi" w:hAnsi="r_ansi" w:cs="Segoe UI"/>
          <w:sz w:val="18"/>
          <w:szCs w:val="20"/>
        </w:rPr>
        <w:t>NSA</w:t>
      </w:r>
      <w:r w:rsidRPr="00A64EC0">
        <w:rPr>
          <w:rFonts w:ascii="r_ansi" w:hAnsi="r_ansi" w:cs="Segoe UI"/>
          <w:sz w:val="18"/>
          <w:szCs w:val="20"/>
        </w:rPr>
        <w:t xml:space="preserve">  </w:t>
      </w:r>
      <w:r w:rsidR="00B84E72" w:rsidRPr="00A64EC0">
        <w:rPr>
          <w:rFonts w:ascii="r_ansi" w:hAnsi="r_ansi" w:cs="Segoe UI"/>
          <w:sz w:val="18"/>
          <w:szCs w:val="20"/>
        </w:rPr>
        <w:t>NAT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25595" w:rsidRPr="00A64EC0">
        <w:rPr>
          <w:rFonts w:ascii="r_ansi" w:hAnsi="r_ansi" w:cs="Segoe UI"/>
          <w:sz w:val="18"/>
          <w:szCs w:val="20"/>
        </w:rPr>
        <w:t>Patients</w:t>
      </w:r>
    </w:p>
    <w:p w14:paraId="44B4123F" w14:textId="4DA6DE90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THE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HUDSON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HISTORI/</w:t>
      </w:r>
      <w:r w:rsidR="00F12B03" w:rsidRPr="00A64EC0">
        <w:rPr>
          <w:rFonts w:ascii="r_ansi" w:hAnsi="r_ansi" w:cs="Segoe UI"/>
          <w:sz w:val="18"/>
          <w:szCs w:val="20"/>
        </w:rPr>
        <w:t>REDACTED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HEALTH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CLINIC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1</w:t>
      </w:r>
      <w:r w:rsidR="00A64EC0" w:rsidRPr="00A64EC0">
        <w:rPr>
          <w:rFonts w:ascii="r_ansi" w:hAnsi="r_ansi" w:cs="Segoe UI"/>
          <w:sz w:val="18"/>
          <w:szCs w:val="20"/>
        </w:rPr>
        <w:t xml:space="preserve">   </w:t>
      </w:r>
      <w:r w:rsidRPr="00A64EC0">
        <w:rPr>
          <w:rFonts w:ascii="r_ansi" w:hAnsi="r_ansi" w:cs="Segoe UI"/>
          <w:sz w:val="18"/>
          <w:szCs w:val="20"/>
        </w:rPr>
        <w:t>0</w:t>
      </w:r>
      <w:r w:rsidR="00A64EC0" w:rsidRPr="00A64EC0">
        <w:rPr>
          <w:rFonts w:ascii="r_ansi" w:hAnsi="r_ansi" w:cs="Segoe UI"/>
          <w:sz w:val="18"/>
          <w:szCs w:val="20"/>
        </w:rPr>
        <w:t xml:space="preserve">   </w:t>
      </w:r>
      <w:r w:rsidRPr="00A64EC0">
        <w:rPr>
          <w:rFonts w:ascii="r_ansi" w:hAnsi="r_ansi" w:cs="Segoe UI"/>
          <w:sz w:val="18"/>
          <w:szCs w:val="20"/>
        </w:rPr>
        <w:t>0</w:t>
      </w:r>
      <w:r w:rsidR="00A64EC0" w:rsidRPr="00A64EC0">
        <w:rPr>
          <w:rFonts w:ascii="r_ansi" w:hAnsi="r_ansi" w:cs="Segoe UI"/>
          <w:sz w:val="18"/>
          <w:szCs w:val="20"/>
        </w:rPr>
        <w:t xml:space="preserve">   </w:t>
      </w:r>
      <w:r w:rsidRPr="00A64EC0">
        <w:rPr>
          <w:rFonts w:ascii="r_ansi" w:hAnsi="r_ansi" w:cs="Segoe UI"/>
          <w:sz w:val="18"/>
          <w:szCs w:val="20"/>
        </w:rPr>
        <w:t>1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4B2CD207" w14:textId="77777777" w:rsidR="00437CEC" w:rsidRPr="00A64EC0" w:rsidRDefault="00437CEC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118239E7" w14:textId="78C5D8B5" w:rsidR="00B84E72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Printed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="001E0F88" w:rsidRPr="00A64EC0">
        <w:rPr>
          <w:rFonts w:ascii="r_ansi" w:hAnsi="r_ansi" w:cs="Segoe UI"/>
          <w:highlight w:val="yellow"/>
        </w:rPr>
        <w:t>REDACTED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04/08/13@11:00</w:t>
      </w:r>
    </w:p>
    <w:p w14:paraId="4BF400D9" w14:textId="3BFC3664" w:rsidR="00437CEC" w:rsidRPr="00A64EC0" w:rsidRDefault="00B84E72" w:rsidP="00437C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Subj: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HRMH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NO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SHOW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NIGHTLY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REPORT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#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[#136421]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04/08/13@11:00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18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="00F6792E" w:rsidRPr="00A64EC0">
        <w:rPr>
          <w:rFonts w:ascii="r_ansi" w:hAnsi="r_ansi" w:cs="Segoe UI"/>
          <w:sz w:val="18"/>
          <w:szCs w:val="20"/>
        </w:rPr>
        <w:t>lines</w:t>
      </w:r>
    </w:p>
    <w:p w14:paraId="6AD16BEE" w14:textId="6ED95905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From: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POSTMASTER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'IN'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basket.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Page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1</w:t>
      </w:r>
    </w:p>
    <w:p w14:paraId="7F268743" w14:textId="77777777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-----------------------------------------------------------------------------</w:t>
      </w:r>
    </w:p>
    <w:p w14:paraId="042014A6" w14:textId="36F3582D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Division/Clinic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Appointment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Totals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           </w:t>
      </w:r>
    </w:p>
    <w:p w14:paraId="5DC4C8CB" w14:textId="4D16D6AA" w:rsidR="00B84E72" w:rsidRPr="00A64EC0" w:rsidRDefault="00A64EC0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</w:p>
    <w:p w14:paraId="6157FF31" w14:textId="77777777" w:rsidR="00F6792E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Division/C</w:t>
      </w:r>
      <w:r w:rsidR="00F6792E" w:rsidRPr="00A64EC0">
        <w:rPr>
          <w:rFonts w:ascii="r_ansi" w:hAnsi="r_ansi" w:cs="Segoe UI"/>
          <w:sz w:val="18"/>
          <w:szCs w:val="20"/>
        </w:rPr>
        <w:t>l</w:t>
      </w:r>
      <w:r w:rsidRPr="00A64EC0">
        <w:rPr>
          <w:rFonts w:ascii="r_ansi" w:hAnsi="r_ansi" w:cs="Segoe UI"/>
          <w:sz w:val="18"/>
          <w:szCs w:val="20"/>
        </w:rPr>
        <w:t>inic</w:t>
      </w:r>
    </w:p>
    <w:p w14:paraId="07E5E6C7" w14:textId="25FF8457" w:rsidR="00B84E72" w:rsidRPr="00A64EC0" w:rsidRDefault="00A64EC0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            </w:t>
      </w:r>
      <w:r w:rsidR="00F6792E" w:rsidRPr="00A64EC0">
        <w:rPr>
          <w:rFonts w:ascii="r_ansi" w:hAnsi="r_ansi" w:cs="Segoe UI"/>
          <w:sz w:val="18"/>
          <w:szCs w:val="20"/>
        </w:rPr>
        <w:t>Unique</w:t>
      </w:r>
      <w:r w:rsidRPr="00A64EC0">
        <w:rPr>
          <w:rFonts w:ascii="r_ansi" w:hAnsi="r_ansi" w:cs="Segoe UI"/>
          <w:sz w:val="18"/>
          <w:szCs w:val="20"/>
        </w:rPr>
        <w:t xml:space="preserve"> </w:t>
      </w:r>
    </w:p>
    <w:p w14:paraId="19D309F5" w14:textId="3A3D3BF5" w:rsidR="00B84E72" w:rsidRPr="00A64EC0" w:rsidRDefault="00A64EC0" w:rsidP="00CD78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    </w:t>
      </w:r>
      <w:r w:rsidR="00B84E72" w:rsidRPr="00A64EC0">
        <w:rPr>
          <w:rFonts w:ascii="r_ansi" w:hAnsi="r_ansi" w:cs="Segoe UI"/>
          <w:sz w:val="18"/>
          <w:szCs w:val="20"/>
        </w:rPr>
        <w:t>NS</w:t>
      </w:r>
      <w:r w:rsidRPr="00A64EC0">
        <w:rPr>
          <w:rFonts w:ascii="r_ansi" w:hAnsi="r_ansi" w:cs="Segoe UI"/>
          <w:sz w:val="18"/>
          <w:szCs w:val="20"/>
        </w:rPr>
        <w:t xml:space="preserve">  </w:t>
      </w:r>
      <w:r w:rsidR="00B84E72" w:rsidRPr="00A64EC0">
        <w:rPr>
          <w:rFonts w:ascii="r_ansi" w:hAnsi="r_ansi" w:cs="Segoe UI"/>
          <w:sz w:val="18"/>
          <w:szCs w:val="20"/>
        </w:rPr>
        <w:t>NSA</w:t>
      </w:r>
      <w:r w:rsidRPr="00A64EC0">
        <w:rPr>
          <w:rFonts w:ascii="r_ansi" w:hAnsi="r_ansi" w:cs="Segoe UI"/>
          <w:sz w:val="18"/>
          <w:szCs w:val="20"/>
        </w:rPr>
        <w:t xml:space="preserve">  </w:t>
      </w:r>
      <w:r w:rsidR="00B84E72" w:rsidRPr="00A64EC0">
        <w:rPr>
          <w:rFonts w:ascii="r_ansi" w:hAnsi="r_ansi" w:cs="Segoe UI"/>
          <w:sz w:val="18"/>
          <w:szCs w:val="20"/>
        </w:rPr>
        <w:t>NAT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F6792E" w:rsidRPr="00A64EC0">
        <w:rPr>
          <w:rFonts w:ascii="r_ansi" w:hAnsi="r_ansi" w:cs="Segoe UI"/>
          <w:sz w:val="18"/>
          <w:szCs w:val="20"/>
        </w:rPr>
        <w:t>Patients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ON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THE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HUDSON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IN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HISTORI/</w:t>
      </w:r>
      <w:r w:rsidR="00F12B03" w:rsidRPr="00A64EC0">
        <w:rPr>
          <w:rFonts w:ascii="r_ansi" w:hAnsi="r_ansi" w:cs="Segoe UI"/>
          <w:sz w:val="18"/>
          <w:szCs w:val="20"/>
        </w:rPr>
        <w:t>REDACTED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HEALTH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CLINIC</w:t>
      </w:r>
      <w:r w:rsidRPr="00A64EC0">
        <w:rPr>
          <w:rFonts w:ascii="r_ansi" w:hAnsi="r_ansi" w:cs="Segoe UI"/>
          <w:sz w:val="18"/>
          <w:szCs w:val="20"/>
        </w:rPr>
        <w:t xml:space="preserve">  </w:t>
      </w:r>
      <w:r w:rsidR="00B84E72" w:rsidRPr="00A64EC0">
        <w:rPr>
          <w:rFonts w:ascii="r_ansi" w:hAnsi="r_ansi" w:cs="Segoe UI"/>
          <w:sz w:val="18"/>
          <w:szCs w:val="20"/>
        </w:rPr>
        <w:t>1</w:t>
      </w:r>
      <w:r w:rsidRPr="00A64EC0">
        <w:rPr>
          <w:rFonts w:ascii="r_ansi" w:hAnsi="r_ansi" w:cs="Segoe UI"/>
          <w:sz w:val="18"/>
          <w:szCs w:val="20"/>
        </w:rPr>
        <w:t xml:space="preserve">   </w:t>
      </w:r>
      <w:r w:rsidR="00B84E72" w:rsidRPr="00A64EC0">
        <w:rPr>
          <w:rFonts w:ascii="r_ansi" w:hAnsi="r_ansi" w:cs="Segoe UI"/>
          <w:sz w:val="18"/>
          <w:szCs w:val="20"/>
        </w:rPr>
        <w:t>0</w:t>
      </w:r>
      <w:r w:rsidRPr="00A64EC0">
        <w:rPr>
          <w:rFonts w:ascii="r_ansi" w:hAnsi="r_ansi" w:cs="Segoe UI"/>
          <w:sz w:val="18"/>
          <w:szCs w:val="20"/>
        </w:rPr>
        <w:t xml:space="preserve">   </w:t>
      </w:r>
      <w:r w:rsidR="00B84E72" w:rsidRPr="00A64EC0">
        <w:rPr>
          <w:rFonts w:ascii="r_ansi" w:hAnsi="r_ansi" w:cs="Segoe UI"/>
          <w:sz w:val="18"/>
          <w:szCs w:val="20"/>
        </w:rPr>
        <w:t>0</w:t>
      </w:r>
      <w:r w:rsidRPr="00A64EC0">
        <w:rPr>
          <w:rFonts w:ascii="r_ansi" w:hAnsi="r_ansi" w:cs="Segoe UI"/>
          <w:sz w:val="18"/>
          <w:szCs w:val="20"/>
        </w:rPr>
        <w:t xml:space="preserve">   </w:t>
      </w:r>
      <w:r w:rsidR="00B84E72" w:rsidRPr="00A64EC0">
        <w:rPr>
          <w:rFonts w:ascii="r_ansi" w:hAnsi="r_ansi" w:cs="Segoe UI"/>
          <w:sz w:val="18"/>
          <w:szCs w:val="20"/>
        </w:rPr>
        <w:t>1</w:t>
      </w:r>
      <w:r w:rsidRPr="00A64EC0">
        <w:rPr>
          <w:rFonts w:ascii="r_ansi" w:hAnsi="r_ansi" w:cs="Segoe UI"/>
          <w:sz w:val="18"/>
          <w:szCs w:val="20"/>
        </w:rPr>
        <w:t xml:space="preserve">  </w:t>
      </w:r>
    </w:p>
    <w:p w14:paraId="5031AF2E" w14:textId="5057A6E4" w:rsidR="00B84E72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                </w:t>
      </w:r>
    </w:p>
    <w:p w14:paraId="1D1A53E0" w14:textId="1D6B36AE" w:rsidR="00B84E72" w:rsidRPr="00A64EC0" w:rsidRDefault="00A64EC0" w:rsidP="00B84E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</w:t>
      </w:r>
    </w:p>
    <w:p w14:paraId="16107BE3" w14:textId="1F46CE8E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HIGH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RISK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MENTAL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HEALTH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NO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SHOW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NIGHTLY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REPORT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</w:t>
      </w:r>
      <w:r w:rsidRPr="00A64EC0">
        <w:rPr>
          <w:rFonts w:ascii="r_ansi" w:hAnsi="r_ansi" w:cs="Segoe UI"/>
          <w:sz w:val="18"/>
          <w:szCs w:val="20"/>
        </w:rPr>
        <w:t>PAGE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1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</w:p>
    <w:p w14:paraId="116D8032" w14:textId="747A5BCE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By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CLINIC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for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Appointments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4/7/13</w:t>
      </w:r>
      <w:r w:rsidR="00A64EC0" w:rsidRPr="00A64EC0">
        <w:rPr>
          <w:rFonts w:ascii="r_ansi" w:hAnsi="r_ansi" w:cs="Segoe UI"/>
          <w:sz w:val="18"/>
          <w:szCs w:val="20"/>
        </w:rPr>
        <w:t xml:space="preserve">           </w:t>
      </w:r>
      <w:r w:rsidRPr="00A64EC0">
        <w:rPr>
          <w:rFonts w:ascii="r_ansi" w:hAnsi="r_ansi" w:cs="Segoe UI"/>
          <w:sz w:val="18"/>
          <w:szCs w:val="20"/>
        </w:rPr>
        <w:t>Run: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4/8/2013@10:59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30DBB1A4" w14:textId="77777777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773AB23F" w14:textId="6A5DA6EA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*STATUS: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NS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=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No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Show</w:t>
      </w:r>
      <w:r w:rsidR="00A64EC0" w:rsidRPr="00A64EC0">
        <w:rPr>
          <w:rFonts w:ascii="r_ansi" w:hAnsi="r_ansi" w:cs="Segoe UI"/>
          <w:sz w:val="18"/>
          <w:szCs w:val="20"/>
        </w:rPr>
        <w:t xml:space="preserve">   </w:t>
      </w:r>
      <w:r w:rsidRPr="00A64EC0">
        <w:rPr>
          <w:rFonts w:ascii="r_ansi" w:hAnsi="r_ansi" w:cs="Segoe UI"/>
          <w:sz w:val="18"/>
          <w:szCs w:val="20"/>
        </w:rPr>
        <w:t>NSA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=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No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Show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Auto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Rebook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NAT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=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No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Action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Taken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21D51AA4" w14:textId="77777777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076BD3E2" w14:textId="30212B66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#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PATIENT</w:t>
      </w:r>
      <w:r w:rsidR="00A64EC0" w:rsidRPr="00A64EC0">
        <w:rPr>
          <w:rFonts w:ascii="r_ansi" w:hAnsi="r_ansi" w:cs="Segoe UI"/>
          <w:sz w:val="18"/>
          <w:szCs w:val="20"/>
        </w:rPr>
        <w:t xml:space="preserve">       </w:t>
      </w:r>
      <w:r w:rsidRPr="00A64EC0">
        <w:rPr>
          <w:rFonts w:ascii="r_ansi" w:hAnsi="r_ansi" w:cs="Segoe UI"/>
          <w:sz w:val="18"/>
          <w:szCs w:val="20"/>
        </w:rPr>
        <w:t>PT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APPT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D/T</w:t>
      </w:r>
      <w:r w:rsidR="00A64EC0" w:rsidRPr="00A64EC0">
        <w:rPr>
          <w:rFonts w:ascii="r_ansi" w:hAnsi="r_ansi" w:cs="Segoe UI"/>
          <w:sz w:val="18"/>
          <w:szCs w:val="20"/>
        </w:rPr>
        <w:t xml:space="preserve">     </w:t>
      </w:r>
      <w:r w:rsidRPr="00A64EC0">
        <w:rPr>
          <w:rFonts w:ascii="r_ansi" w:hAnsi="r_ansi" w:cs="Segoe UI"/>
          <w:sz w:val="18"/>
          <w:szCs w:val="20"/>
        </w:rPr>
        <w:t>CLINIC/STATUS/PROVIDER</w:t>
      </w:r>
    </w:p>
    <w:p w14:paraId="4EAC3175" w14:textId="7E11F64A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*****************************************************************************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3EF243B9" w14:textId="77777777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6F1CF176" w14:textId="6CD469AD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DIVISION/CLINIC/STOP: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THE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HUDSON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HISTORI/</w:t>
      </w:r>
      <w:r w:rsidR="00F12B03" w:rsidRPr="00A64EC0">
        <w:rPr>
          <w:rFonts w:ascii="r_ansi" w:hAnsi="r_ansi" w:cs="Segoe UI"/>
          <w:sz w:val="18"/>
          <w:szCs w:val="20"/>
        </w:rPr>
        <w:t>REDACTED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HEALTH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CLINIC/202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4468333A" w14:textId="77777777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6C821F8B" w14:textId="77777777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570111C7" w14:textId="2EDA323D" w:rsidR="00F6792E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1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TESTPATIENT,TWO</w:t>
      </w:r>
      <w:r w:rsidR="00A64EC0" w:rsidRPr="00A64EC0">
        <w:rPr>
          <w:rFonts w:ascii="r_ansi" w:hAnsi="r_ansi" w:cs="Segoe UI"/>
          <w:sz w:val="18"/>
          <w:szCs w:val="20"/>
        </w:rPr>
        <w:t xml:space="preserve">   </w:t>
      </w:r>
      <w:r w:rsidRPr="00A64EC0">
        <w:rPr>
          <w:rFonts w:ascii="r_ansi" w:hAnsi="r_ansi" w:cs="Segoe UI"/>
          <w:sz w:val="18"/>
          <w:szCs w:val="20"/>
        </w:rPr>
        <w:t>T0000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4/7/2013@08:00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="00F12B03" w:rsidRPr="00A64EC0">
        <w:rPr>
          <w:rFonts w:ascii="r_ansi" w:hAnsi="r_ansi" w:cs="Segoe UI"/>
          <w:sz w:val="18"/>
          <w:szCs w:val="20"/>
        </w:rPr>
        <w:t>REDACTED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HEALTH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="00F6792E" w:rsidRPr="00A64EC0">
        <w:rPr>
          <w:rFonts w:ascii="r_ansi" w:hAnsi="r_ansi" w:cs="Segoe UI"/>
          <w:sz w:val="18"/>
          <w:szCs w:val="20"/>
        </w:rPr>
        <w:t>CLINICXX</w:t>
      </w:r>
      <w:r w:rsidR="00A64EC0" w:rsidRPr="00A64EC0">
        <w:rPr>
          <w:rFonts w:ascii="r_ansi" w:hAnsi="r_ansi" w:cs="Segoe UI"/>
          <w:sz w:val="18"/>
          <w:szCs w:val="20"/>
        </w:rPr>
        <w:t xml:space="preserve">    </w:t>
      </w:r>
    </w:p>
    <w:p w14:paraId="5F13E9EA" w14:textId="57EEA173" w:rsidR="00B84E72" w:rsidRPr="00A64EC0" w:rsidRDefault="00A64EC0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 </w:t>
      </w:r>
      <w:r w:rsidR="00CD786E" w:rsidRPr="00A64EC0">
        <w:rPr>
          <w:rFonts w:ascii="r_ansi" w:hAnsi="r_ansi" w:cs="Segoe UI"/>
          <w:sz w:val="18"/>
          <w:szCs w:val="20"/>
        </w:rPr>
        <w:t>*NS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CD786E" w:rsidRPr="00A64EC0">
        <w:rPr>
          <w:rFonts w:ascii="r_ansi" w:hAnsi="r_ansi" w:cs="Segoe UI"/>
          <w:sz w:val="18"/>
          <w:szCs w:val="20"/>
        </w:rPr>
        <w:t>PHYSICIAN,ONE</w:t>
      </w:r>
      <w:r w:rsidRPr="00A64EC0">
        <w:rPr>
          <w:rFonts w:ascii="r_ansi" w:hAnsi="r_ansi" w:cs="Segoe UI"/>
          <w:sz w:val="18"/>
          <w:szCs w:val="20"/>
        </w:rPr>
        <w:t xml:space="preserve">   </w:t>
      </w:r>
    </w:p>
    <w:p w14:paraId="1A01A20F" w14:textId="5389235B" w:rsidR="00B84E72" w:rsidRPr="00A64EC0" w:rsidRDefault="00A64EC0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                  </w:t>
      </w:r>
    </w:p>
    <w:p w14:paraId="4BB2CA14" w14:textId="4D7D9B57" w:rsidR="00B84E72" w:rsidRPr="00A64EC0" w:rsidRDefault="00A64EC0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</w:t>
      </w:r>
      <w:r w:rsidR="00B84E72" w:rsidRPr="00A64EC0">
        <w:rPr>
          <w:rFonts w:ascii="r_ansi" w:hAnsi="r_ansi" w:cs="Segoe UI"/>
          <w:sz w:val="18"/>
          <w:szCs w:val="20"/>
        </w:rPr>
        <w:t>Future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Scheduled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Appointments:</w:t>
      </w:r>
      <w:r w:rsidRPr="00A64EC0">
        <w:rPr>
          <w:rFonts w:ascii="r_ansi" w:hAnsi="r_ansi" w:cs="Segoe UI"/>
          <w:sz w:val="18"/>
          <w:szCs w:val="20"/>
        </w:rPr>
        <w:t xml:space="preserve"> </w:t>
      </w:r>
    </w:p>
    <w:p w14:paraId="24FF36B0" w14:textId="5534CFAB" w:rsidR="00B84E72" w:rsidRPr="00A64EC0" w:rsidRDefault="00A64EC0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</w:t>
      </w:r>
      <w:r w:rsidR="00B84E72" w:rsidRPr="00A64EC0">
        <w:rPr>
          <w:rFonts w:ascii="r_ansi" w:hAnsi="r_ansi" w:cs="Segoe UI"/>
          <w:sz w:val="18"/>
          <w:szCs w:val="20"/>
        </w:rPr>
        <w:t>4/8/2013@08:00</w:t>
      </w:r>
      <w:r w:rsidRPr="00A64EC0">
        <w:rPr>
          <w:rFonts w:ascii="r_ansi" w:hAnsi="r_ansi" w:cs="Segoe UI"/>
          <w:sz w:val="18"/>
          <w:szCs w:val="20"/>
        </w:rPr>
        <w:t xml:space="preserve">   </w:t>
      </w:r>
      <w:r w:rsidR="00F12B03" w:rsidRPr="00A64EC0">
        <w:rPr>
          <w:rFonts w:ascii="r_ansi" w:hAnsi="r_ansi" w:cs="Segoe UI"/>
          <w:sz w:val="18"/>
          <w:szCs w:val="20"/>
        </w:rPr>
        <w:t>REDACTED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HEALTH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CLINICXXXX</w:t>
      </w:r>
    </w:p>
    <w:p w14:paraId="6DE1B41C" w14:textId="4D135897" w:rsidR="00B84E72" w:rsidRPr="00A64EC0" w:rsidRDefault="00A64EC0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</w:t>
      </w:r>
      <w:r w:rsidR="00B84E72" w:rsidRPr="00A64EC0">
        <w:rPr>
          <w:rFonts w:ascii="r_ansi" w:hAnsi="r_ansi" w:cs="Segoe UI"/>
          <w:sz w:val="18"/>
          <w:szCs w:val="20"/>
        </w:rPr>
        <w:t>4/9/2013@08:00</w:t>
      </w:r>
      <w:r w:rsidRPr="00A64EC0">
        <w:rPr>
          <w:rFonts w:ascii="r_ansi" w:hAnsi="r_ansi" w:cs="Segoe UI"/>
          <w:sz w:val="18"/>
          <w:szCs w:val="20"/>
        </w:rPr>
        <w:t xml:space="preserve">   </w:t>
      </w:r>
      <w:r w:rsidR="00F12B03" w:rsidRPr="00A64EC0">
        <w:rPr>
          <w:rFonts w:ascii="r_ansi" w:hAnsi="r_ansi" w:cs="Segoe UI"/>
          <w:sz w:val="18"/>
          <w:szCs w:val="20"/>
        </w:rPr>
        <w:t>REDACTED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HEALTH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CLINICXXXX</w:t>
      </w:r>
    </w:p>
    <w:p w14:paraId="06C77C87" w14:textId="3B3A0074" w:rsidR="00B84E72" w:rsidRPr="00A64EC0" w:rsidRDefault="00A64EC0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 xml:space="preserve">      </w:t>
      </w:r>
      <w:r w:rsidR="00B84E72" w:rsidRPr="00A64EC0">
        <w:rPr>
          <w:rFonts w:ascii="r_ansi" w:hAnsi="r_ansi" w:cs="Segoe UI"/>
          <w:sz w:val="18"/>
          <w:szCs w:val="20"/>
        </w:rPr>
        <w:t>4/10/2013@08:00</w:t>
      </w:r>
      <w:r w:rsidRPr="00A64EC0">
        <w:rPr>
          <w:rFonts w:ascii="r_ansi" w:hAnsi="r_ansi" w:cs="Segoe UI"/>
          <w:sz w:val="18"/>
          <w:szCs w:val="20"/>
        </w:rPr>
        <w:t xml:space="preserve">  </w:t>
      </w:r>
      <w:r w:rsidR="00F12B03" w:rsidRPr="00A64EC0">
        <w:rPr>
          <w:rFonts w:ascii="r_ansi" w:hAnsi="r_ansi" w:cs="Segoe UI"/>
          <w:sz w:val="18"/>
          <w:szCs w:val="20"/>
        </w:rPr>
        <w:t>REDACTED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HEALTH</w:t>
      </w:r>
      <w:r w:rsidRPr="00A64EC0">
        <w:rPr>
          <w:rFonts w:ascii="r_ansi" w:hAnsi="r_ansi" w:cs="Segoe UI"/>
          <w:sz w:val="18"/>
          <w:szCs w:val="20"/>
        </w:rPr>
        <w:t xml:space="preserve"> </w:t>
      </w:r>
      <w:r w:rsidR="00B84E72" w:rsidRPr="00A64EC0">
        <w:rPr>
          <w:rFonts w:ascii="r_ansi" w:hAnsi="r_ansi" w:cs="Segoe UI"/>
          <w:sz w:val="18"/>
          <w:szCs w:val="20"/>
        </w:rPr>
        <w:t>CLINICXXXX</w:t>
      </w:r>
    </w:p>
    <w:p w14:paraId="2E00FF51" w14:textId="77777777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774F89B5" w14:textId="64EB18F8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Enter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message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action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(in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basket):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Ignore//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</w:p>
    <w:p w14:paraId="4162E94D" w14:textId="77777777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</w:p>
    <w:p w14:paraId="0A9D1541" w14:textId="76054756" w:rsidR="00B84E72" w:rsidRPr="00A64EC0" w:rsidRDefault="00B84E72" w:rsidP="00F67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0" w:after="0"/>
        <w:rPr>
          <w:rFonts w:ascii="r_ansi" w:hAnsi="r_ansi" w:cs="Segoe UI"/>
          <w:sz w:val="18"/>
          <w:szCs w:val="20"/>
        </w:rPr>
      </w:pPr>
      <w:r w:rsidRPr="00A64EC0">
        <w:rPr>
          <w:rFonts w:ascii="r_ansi" w:hAnsi="r_ansi" w:cs="Segoe UI"/>
          <w:sz w:val="18"/>
          <w:szCs w:val="20"/>
        </w:rPr>
        <w:t>End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reached.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Begin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again?</w:t>
      </w:r>
      <w:r w:rsidR="00A64EC0" w:rsidRPr="00A64EC0">
        <w:rPr>
          <w:rFonts w:ascii="r_ansi" w:hAnsi="r_ansi" w:cs="Segoe UI"/>
          <w:sz w:val="18"/>
          <w:szCs w:val="20"/>
        </w:rPr>
        <w:t xml:space="preserve"> </w:t>
      </w:r>
      <w:r w:rsidRPr="00A64EC0">
        <w:rPr>
          <w:rFonts w:ascii="r_ansi" w:hAnsi="r_ansi" w:cs="Segoe UI"/>
          <w:sz w:val="18"/>
          <w:szCs w:val="20"/>
        </w:rPr>
        <w:t>No//</w:t>
      </w:r>
      <w:r w:rsidR="00A64EC0" w:rsidRPr="00A64EC0">
        <w:rPr>
          <w:rFonts w:ascii="r_ansi" w:hAnsi="r_ansi" w:cs="Segoe UI"/>
          <w:sz w:val="18"/>
          <w:szCs w:val="20"/>
        </w:rPr>
        <w:t xml:space="preserve">  </w:t>
      </w:r>
      <w:r w:rsidRPr="00A64EC0">
        <w:rPr>
          <w:rFonts w:ascii="r_ansi" w:hAnsi="r_ansi" w:cs="Segoe UI"/>
          <w:sz w:val="18"/>
          <w:szCs w:val="20"/>
        </w:rPr>
        <w:t>NO</w:t>
      </w:r>
    </w:p>
    <w:p w14:paraId="475FD7C3" w14:textId="5F3DE6EA" w:rsidR="00B10D21" w:rsidRPr="0001236B" w:rsidRDefault="00B10D21" w:rsidP="008A678B">
      <w:pPr>
        <w:pStyle w:val="Heading3"/>
      </w:pPr>
      <w:r w:rsidRPr="0001236B">
        <w:rPr>
          <w:sz w:val="20"/>
          <w:szCs w:val="20"/>
        </w:rPr>
        <w:br w:type="page"/>
      </w:r>
      <w:bookmarkStart w:id="47" w:name="_Toc177392474"/>
      <w:r w:rsidRPr="0001236B">
        <w:lastRenderedPageBreak/>
        <w:t>SD*5.3*578</w:t>
      </w:r>
      <w:r w:rsidR="00A64EC0">
        <w:t xml:space="preserve"> </w:t>
      </w:r>
      <w:r w:rsidRPr="0001236B">
        <w:t>Patch</w:t>
      </w:r>
      <w:r w:rsidR="00A64EC0">
        <w:t xml:space="preserve"> </w:t>
      </w:r>
      <w:r w:rsidRPr="0001236B">
        <w:t>–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Report</w:t>
      </w:r>
      <w:bookmarkEnd w:id="47"/>
    </w:p>
    <w:p w14:paraId="42E54009" w14:textId="5EC08607" w:rsidR="00B10D21" w:rsidRPr="0001236B" w:rsidRDefault="00B10D21" w:rsidP="00A64EC0">
      <w:r w:rsidRPr="0001236B">
        <w:t>The</w:t>
      </w:r>
      <w:r w:rsidR="00A64EC0">
        <w:t xml:space="preserve"> </w:t>
      </w:r>
      <w:r w:rsidRPr="0001236B">
        <w:t>SD*5.3*578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patch</w:t>
      </w:r>
      <w:r w:rsidR="00A64EC0">
        <w:t xml:space="preserve"> </w:t>
      </w:r>
      <w:r w:rsidRPr="0001236B">
        <w:t>provides</w:t>
      </w:r>
      <w:r w:rsidR="00A64EC0">
        <w:t xml:space="preserve"> </w:t>
      </w:r>
      <w:r w:rsidRPr="0001236B">
        <w:t>two</w:t>
      </w:r>
      <w:r w:rsidR="00A64EC0">
        <w:t xml:space="preserve"> </w:t>
      </w:r>
      <w:r w:rsidRPr="0001236B">
        <w:rPr>
          <w:b/>
        </w:rPr>
        <w:t>new</w:t>
      </w:r>
      <w:r w:rsidR="00A64EC0">
        <w:rPr>
          <w:b/>
        </w:rPr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Reports,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No-Show</w:t>
      </w:r>
      <w:r w:rsidR="00A64EC0">
        <w:t xml:space="preserve"> </w:t>
      </w:r>
      <w:proofErr w:type="spellStart"/>
      <w:r w:rsidRPr="0001236B">
        <w:t>Adhoc</w:t>
      </w:r>
      <w:proofErr w:type="spellEnd"/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AD</w:t>
      </w:r>
      <w:r w:rsidR="00A64EC0">
        <w:t xml:space="preserve"> </w:t>
      </w:r>
      <w:r w:rsidRPr="0001236B">
        <w:t>HOC</w:t>
      </w:r>
      <w:r w:rsidR="00A64EC0">
        <w:t xml:space="preserve"> </w:t>
      </w:r>
      <w:r w:rsidRPr="0001236B">
        <w:t>REPORT]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No-Show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BGJ],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use</w:t>
      </w:r>
      <w:r w:rsidR="00A64EC0">
        <w:t xml:space="preserve"> </w:t>
      </w:r>
      <w:r w:rsidRPr="0001236B">
        <w:t>by</w:t>
      </w:r>
      <w:r w:rsidR="00A64EC0">
        <w:t xml:space="preserve"> </w:t>
      </w:r>
      <w:r w:rsidRPr="0001236B">
        <w:t>Suicide</w:t>
      </w:r>
      <w:r w:rsidR="00A64EC0">
        <w:t xml:space="preserve"> </w:t>
      </w:r>
      <w:r w:rsidRPr="0001236B">
        <w:t>Prevention</w:t>
      </w:r>
      <w:r w:rsidR="00A64EC0">
        <w:t xml:space="preserve"> </w:t>
      </w:r>
      <w:r w:rsidRPr="0001236B">
        <w:t>Coordinators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other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professionals.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reports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support</w:t>
      </w:r>
      <w:r w:rsidR="00A64EC0">
        <w:t xml:space="preserve"> </w:t>
      </w:r>
      <w:r w:rsidRPr="0001236B">
        <w:t>following</w:t>
      </w:r>
      <w:r w:rsidR="00A64EC0">
        <w:t xml:space="preserve"> </w:t>
      </w:r>
      <w:r w:rsidRPr="0001236B">
        <w:t>up</w:t>
      </w:r>
      <w:r w:rsidR="00A64EC0">
        <w:t xml:space="preserve"> </w:t>
      </w:r>
      <w:r w:rsidRPr="0001236B">
        <w:t>with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Suicide</w:t>
      </w:r>
      <w:r w:rsidR="00A64EC0">
        <w:t xml:space="preserve"> </w:t>
      </w:r>
      <w:r w:rsidRPr="0001236B">
        <w:t>patients</w:t>
      </w:r>
      <w:r w:rsidR="00A64EC0">
        <w:t xml:space="preserve"> </w:t>
      </w:r>
      <w:r w:rsidRPr="0001236B">
        <w:t>who</w:t>
      </w:r>
      <w:r w:rsidR="00A64EC0">
        <w:t xml:space="preserve"> </w:t>
      </w:r>
      <w:r w:rsidRPr="0001236B">
        <w:t>missed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scheduled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appointment.</w:t>
      </w:r>
      <w:r w:rsidR="00A64EC0">
        <w:t xml:space="preserve"> </w:t>
      </w:r>
    </w:p>
    <w:p w14:paraId="12B437B5" w14:textId="05C172F8" w:rsidR="00B10D21" w:rsidRPr="0001236B" w:rsidRDefault="00B10D21" w:rsidP="008A678B">
      <w:pPr>
        <w:pStyle w:val="Heading4"/>
      </w:pPr>
      <w:bookmarkStart w:id="48" w:name="_Toc177392475"/>
      <w:r w:rsidRPr="0001236B">
        <w:t>New</w:t>
      </w:r>
      <w:r w:rsidR="00A64EC0">
        <w:t xml:space="preserve"> </w:t>
      </w:r>
      <w:r w:rsidRPr="0001236B">
        <w:t>Options</w:t>
      </w:r>
      <w:bookmarkEnd w:id="48"/>
    </w:p>
    <w:p w14:paraId="278378E6" w14:textId="70F49A5B" w:rsidR="00B10D21" w:rsidRPr="0001236B" w:rsidRDefault="00B10D21" w:rsidP="008A678B">
      <w:pPr>
        <w:pStyle w:val="Heading5"/>
      </w:pP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No-Show</w:t>
      </w:r>
      <w:r w:rsidR="00A64EC0">
        <w:t xml:space="preserve"> </w:t>
      </w:r>
      <w:proofErr w:type="spellStart"/>
      <w:r w:rsidRPr="0001236B">
        <w:t>Adhoc</w:t>
      </w:r>
      <w:proofErr w:type="spellEnd"/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AD</w:t>
      </w:r>
      <w:r w:rsidR="00A64EC0">
        <w:t xml:space="preserve"> </w:t>
      </w:r>
      <w:r w:rsidRPr="0001236B">
        <w:t>HOC</w:t>
      </w:r>
      <w:r w:rsidR="00A64EC0">
        <w:t xml:space="preserve"> </w:t>
      </w:r>
      <w:r w:rsidRPr="0001236B">
        <w:t>REPORT]</w:t>
      </w:r>
      <w:r w:rsidR="00A64EC0">
        <w:t xml:space="preserve"> </w:t>
      </w:r>
      <w:r w:rsidRPr="0001236B">
        <w:t>option</w:t>
      </w:r>
    </w:p>
    <w:p w14:paraId="79C1E2F2" w14:textId="187B6D9C" w:rsidR="00B10D21" w:rsidRPr="0001236B" w:rsidRDefault="00B10D21" w:rsidP="00A64EC0">
      <w:r w:rsidRPr="0001236B">
        <w:t>The</w:t>
      </w:r>
      <w:r w:rsidR="00A64EC0">
        <w:t xml:space="preserve"> </w:t>
      </w:r>
      <w:r w:rsidRPr="0001236B">
        <w:rPr>
          <w:b/>
        </w:rPr>
        <w:t>new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No-Show</w:t>
      </w:r>
      <w:r w:rsidR="00A64EC0">
        <w:t xml:space="preserve"> </w:t>
      </w:r>
      <w:proofErr w:type="spellStart"/>
      <w:r w:rsidRPr="0001236B">
        <w:t>Adhoc</w:t>
      </w:r>
      <w:proofErr w:type="spellEnd"/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AD</w:t>
      </w:r>
      <w:r w:rsidR="00A64EC0">
        <w:t xml:space="preserve"> </w:t>
      </w:r>
      <w:r w:rsidRPr="0001236B">
        <w:t>HOC</w:t>
      </w:r>
      <w:r w:rsidR="00A64EC0">
        <w:t xml:space="preserve"> </w:t>
      </w:r>
      <w:r w:rsidRPr="0001236B">
        <w:t>REPORT]</w:t>
      </w:r>
      <w:r w:rsidR="00A64EC0">
        <w:t xml:space="preserve"> </w:t>
      </w:r>
      <w:r w:rsidRPr="0001236B">
        <w:t>option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display</w:t>
      </w:r>
      <w:r w:rsidR="00A64EC0">
        <w:t xml:space="preserve"> </w:t>
      </w:r>
      <w:r w:rsidRPr="0001236B">
        <w:t>all</w:t>
      </w:r>
      <w:r w:rsidR="00A64EC0">
        <w:t xml:space="preserve"> </w:t>
      </w:r>
      <w:r w:rsidRPr="0001236B">
        <w:t>patients</w:t>
      </w:r>
      <w:r w:rsidR="00A64EC0">
        <w:t xml:space="preserve"> </w:t>
      </w:r>
      <w:r w:rsidRPr="0001236B">
        <w:t>that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showed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their</w:t>
      </w:r>
      <w:r w:rsidR="00A64EC0">
        <w:t xml:space="preserve"> </w:t>
      </w:r>
      <w:r w:rsidRPr="0001236B">
        <w:t>scheduled</w:t>
      </w:r>
      <w:r w:rsidR="00A64EC0">
        <w:t xml:space="preserve"> </w:t>
      </w:r>
      <w:r w:rsidRPr="0001236B">
        <w:t>appointment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clinic.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user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asked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date</w:t>
      </w:r>
      <w:r w:rsidR="00A64EC0">
        <w:t xml:space="preserve"> </w:t>
      </w:r>
      <w:r w:rsidRPr="0001236B">
        <w:t>range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divisions</w:t>
      </w:r>
      <w:r w:rsidR="00A64EC0">
        <w:t xml:space="preserve"> </w:t>
      </w:r>
      <w:r w:rsidRPr="0001236B">
        <w:t>to</w:t>
      </w:r>
      <w:r w:rsidR="00A64EC0">
        <w:t xml:space="preserve"> </w:t>
      </w:r>
      <w:proofErr w:type="gramStart"/>
      <w:r w:rsidRPr="0001236B">
        <w:t>display</w:t>
      </w:r>
      <w:proofErr w:type="gramEnd"/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sorted</w:t>
      </w:r>
      <w:r w:rsidR="00A64EC0">
        <w:t xml:space="preserve"> </w:t>
      </w:r>
      <w:r w:rsidRPr="0001236B">
        <w:t>by</w:t>
      </w:r>
      <w:r w:rsidR="00A64EC0">
        <w:t xml:space="preserve"> </w:t>
      </w:r>
      <w:r w:rsidRPr="0001236B">
        <w:t>Clinic,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only</w:t>
      </w:r>
      <w:r w:rsidR="00A64EC0">
        <w:t xml:space="preserve"> </w:t>
      </w:r>
      <w:r w:rsidRPr="0001236B">
        <w:t>clinics</w:t>
      </w:r>
      <w:r w:rsidR="00A64EC0">
        <w:t xml:space="preserve"> </w:t>
      </w:r>
      <w:r w:rsidRPr="0001236B">
        <w:t>or</w:t>
      </w:r>
      <w:r w:rsidR="00A64EC0">
        <w:t xml:space="preserve"> </w:t>
      </w:r>
      <w:r w:rsidRPr="0001236B">
        <w:t>Stop</w:t>
      </w:r>
      <w:r w:rsidR="00A64EC0">
        <w:t xml:space="preserve"> </w:t>
      </w:r>
      <w:r w:rsidRPr="0001236B">
        <w:t>Codes.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display</w:t>
      </w:r>
      <w:r w:rsidR="00A64EC0">
        <w:t xml:space="preserve"> </w:t>
      </w:r>
      <w:r w:rsidRPr="0001236B">
        <w:t>patient</w:t>
      </w:r>
      <w:r w:rsidR="00A64EC0">
        <w:t xml:space="preserve"> </w:t>
      </w:r>
      <w:r w:rsidRPr="0001236B">
        <w:t>contact</w:t>
      </w:r>
      <w:r w:rsidR="00A64EC0">
        <w:t xml:space="preserve"> </w:t>
      </w:r>
      <w:r w:rsidRPr="0001236B">
        <w:t>information,</w:t>
      </w:r>
      <w:r w:rsidR="00A64EC0">
        <w:t xml:space="preserve"> </w:t>
      </w:r>
      <w:r w:rsidRPr="0001236B">
        <w:t>Next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Kin,</w:t>
      </w:r>
      <w:r w:rsidR="00A64EC0">
        <w:t xml:space="preserve"> </w:t>
      </w:r>
      <w:r w:rsidRPr="0001236B">
        <w:t>emergency</w:t>
      </w:r>
      <w:r w:rsidR="00A64EC0">
        <w:t xml:space="preserve"> </w:t>
      </w:r>
      <w:r w:rsidRPr="0001236B">
        <w:t>contact,</w:t>
      </w:r>
      <w:r w:rsidR="00A64EC0">
        <w:t xml:space="preserve"> </w:t>
      </w:r>
      <w:r w:rsidRPr="0001236B">
        <w:t>clinic</w:t>
      </w:r>
      <w:r w:rsidR="00A64EC0">
        <w:t xml:space="preserve"> </w:t>
      </w:r>
      <w:r w:rsidRPr="0001236B">
        <w:t>default</w:t>
      </w:r>
      <w:r w:rsidR="00A64EC0">
        <w:t xml:space="preserve"> </w:t>
      </w:r>
      <w:r w:rsidRPr="0001236B">
        <w:t>provider,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Team</w:t>
      </w:r>
      <w:r w:rsidR="00A64EC0">
        <w:t xml:space="preserve"> </w:t>
      </w:r>
      <w:r w:rsidRPr="0001236B">
        <w:t>Coordinator</w:t>
      </w:r>
      <w:r w:rsidR="00A64EC0">
        <w:t xml:space="preserve"> </w:t>
      </w:r>
      <w:r w:rsidRPr="0001236B">
        <w:t>(MHTC)</w:t>
      </w:r>
      <w:r w:rsidR="00A64EC0">
        <w:t xml:space="preserve"> </w:t>
      </w:r>
      <w:r w:rsidRPr="0001236B">
        <w:t>(future</w:t>
      </w:r>
      <w:r w:rsidR="00A64EC0">
        <w:t xml:space="preserve"> </w:t>
      </w:r>
      <w:r w:rsidRPr="0001236B">
        <w:t>release),</w:t>
      </w:r>
      <w:r w:rsidR="00A64EC0">
        <w:t xml:space="preserve"> </w:t>
      </w:r>
      <w:r w:rsidRPr="0001236B">
        <w:t>future</w:t>
      </w:r>
      <w:r w:rsidR="00A64EC0">
        <w:t xml:space="preserve"> </w:t>
      </w:r>
      <w:r w:rsidRPr="0001236B">
        <w:t>scheduled</w:t>
      </w:r>
      <w:r w:rsidR="00A64EC0">
        <w:t xml:space="preserve"> </w:t>
      </w:r>
      <w:r w:rsidRPr="0001236B">
        <w:t>appointments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results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attempts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contact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showed</w:t>
      </w:r>
      <w:r w:rsidR="00A64EC0">
        <w:t xml:space="preserve"> </w:t>
      </w:r>
      <w:r w:rsidRPr="0001236B">
        <w:t>patients</w:t>
      </w:r>
      <w:r w:rsidR="00A64EC0">
        <w:t xml:space="preserve"> </w:t>
      </w:r>
      <w:r w:rsidRPr="0001236B">
        <w:t>(future</w:t>
      </w:r>
      <w:r w:rsidR="00A64EC0">
        <w:t xml:space="preserve"> </w:t>
      </w:r>
      <w:r w:rsidRPr="0001236B">
        <w:t>release).</w:t>
      </w:r>
    </w:p>
    <w:p w14:paraId="2817CB94" w14:textId="2203D632" w:rsidR="00B10D21" w:rsidRPr="0001236B" w:rsidRDefault="00B10D21" w:rsidP="008A678B">
      <w:pPr>
        <w:pStyle w:val="Heading5"/>
      </w:pP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No-Show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BGJ]</w:t>
      </w:r>
      <w:r w:rsidR="00A64EC0">
        <w:t xml:space="preserve"> </w:t>
      </w:r>
      <w:r w:rsidRPr="0001236B">
        <w:t>option</w:t>
      </w:r>
    </w:p>
    <w:p w14:paraId="33E9C123" w14:textId="265663A8" w:rsidR="00B10D21" w:rsidRPr="0001236B" w:rsidRDefault="00B10D21" w:rsidP="00A64EC0">
      <w:r w:rsidRPr="0001236B">
        <w:t>The</w:t>
      </w:r>
      <w:r w:rsidR="00A64EC0">
        <w:t xml:space="preserve"> </w:t>
      </w:r>
      <w:r w:rsidRPr="0001236B">
        <w:rPr>
          <w:b/>
        </w:rPr>
        <w:t>new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No-Show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BGJ]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called</w:t>
      </w:r>
      <w:r w:rsidR="00A64EC0">
        <w:t xml:space="preserve"> </w:t>
      </w:r>
      <w:r w:rsidRPr="0001236B">
        <w:t>by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background</w:t>
      </w:r>
      <w:r w:rsidR="00A64EC0">
        <w:t xml:space="preserve"> </w:t>
      </w:r>
      <w:r w:rsidRPr="0001236B">
        <w:t>job</w:t>
      </w:r>
      <w:r w:rsidR="00A64EC0">
        <w:t xml:space="preserve"> </w:t>
      </w:r>
      <w:r w:rsidRPr="0001236B">
        <w:t>Appointment</w:t>
      </w:r>
      <w:r w:rsidR="00A64EC0">
        <w:t xml:space="preserve"> </w:t>
      </w:r>
      <w:r w:rsidRPr="0001236B">
        <w:t>Status</w:t>
      </w:r>
      <w:r w:rsidR="00A64EC0">
        <w:t xml:space="preserve"> </w:t>
      </w:r>
      <w:r w:rsidRPr="0001236B">
        <w:t>Update</w:t>
      </w:r>
      <w:r w:rsidR="00A64EC0">
        <w:t xml:space="preserve"> </w:t>
      </w:r>
      <w:r w:rsidRPr="0001236B">
        <w:t>[SDAM</w:t>
      </w:r>
      <w:r w:rsidR="00A64EC0">
        <w:t xml:space="preserve"> </w:t>
      </w:r>
      <w:r w:rsidRPr="0001236B">
        <w:t>BACKGROUND</w:t>
      </w:r>
      <w:r w:rsidR="00A64EC0">
        <w:t xml:space="preserve"> </w:t>
      </w:r>
      <w:r w:rsidRPr="0001236B">
        <w:t>JOB].</w:t>
      </w:r>
      <w:r w:rsidR="00A64EC0">
        <w:t xml:space="preserve"> </w:t>
      </w:r>
      <w:r w:rsidRPr="0001236B">
        <w:t>This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display</w:t>
      </w:r>
      <w:r w:rsidR="00A64EC0">
        <w:t xml:space="preserve"> </w:t>
      </w:r>
      <w:r w:rsidRPr="0001236B">
        <w:t>all</w:t>
      </w:r>
      <w:r w:rsidR="00A64EC0">
        <w:t xml:space="preserve"> </w:t>
      </w:r>
      <w:r w:rsidRPr="0001236B">
        <w:t>patients</w:t>
      </w:r>
      <w:r w:rsidR="00A64EC0">
        <w:t xml:space="preserve"> </w:t>
      </w:r>
      <w:r w:rsidRPr="0001236B">
        <w:t>that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showed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their</w:t>
      </w:r>
      <w:r w:rsidR="00A64EC0">
        <w:t xml:space="preserve"> </w:t>
      </w:r>
      <w:r w:rsidRPr="0001236B">
        <w:t>scheduled</w:t>
      </w:r>
      <w:r w:rsidR="00A64EC0">
        <w:t xml:space="preserve"> </w:t>
      </w:r>
      <w:r w:rsidRPr="0001236B">
        <w:t>appointment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clinic.</w:t>
      </w:r>
      <w:r w:rsidR="00A64EC0">
        <w:t xml:space="preserve"> </w:t>
      </w:r>
      <w:r w:rsidRPr="0001236B">
        <w:t>This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be</w:t>
      </w:r>
      <w:r w:rsidR="00A64EC0">
        <w:t xml:space="preserve"> </w:t>
      </w:r>
      <w:r w:rsidRPr="0001236B">
        <w:t>an</w:t>
      </w:r>
      <w:r w:rsidR="00A64EC0">
        <w:t xml:space="preserve"> </w:t>
      </w:r>
      <w:r w:rsidRPr="0001236B">
        <w:t>abbreviated</w:t>
      </w:r>
      <w:r w:rsidR="00A64EC0">
        <w:t xml:space="preserve"> </w:t>
      </w:r>
      <w:r w:rsidRPr="0001236B">
        <w:t>report,</w:t>
      </w:r>
      <w:r w:rsidR="00A64EC0">
        <w:t xml:space="preserve"> </w:t>
      </w:r>
      <w:r w:rsidRPr="0001236B">
        <w:t>listing</w:t>
      </w:r>
      <w:r w:rsidR="00A64EC0">
        <w:t xml:space="preserve"> </w:t>
      </w:r>
      <w:r w:rsidRPr="0001236B">
        <w:t>only</w:t>
      </w:r>
      <w:r w:rsidR="00A64EC0">
        <w:t xml:space="preserve"> </w:t>
      </w:r>
      <w:r w:rsidRPr="0001236B">
        <w:t>Patient</w:t>
      </w:r>
      <w:r w:rsidR="00A64EC0">
        <w:t xml:space="preserve"> </w:t>
      </w:r>
      <w:r w:rsidRPr="0001236B">
        <w:t>appointment</w:t>
      </w:r>
      <w:r w:rsidR="00A64EC0">
        <w:t xml:space="preserve"> </w:t>
      </w:r>
      <w:r w:rsidRPr="0001236B">
        <w:t>information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future</w:t>
      </w:r>
      <w:r w:rsidR="00A64EC0">
        <w:t xml:space="preserve"> </w:t>
      </w:r>
      <w:r w:rsidRPr="0001236B">
        <w:t>scheduled</w:t>
      </w:r>
      <w:r w:rsidR="00A64EC0">
        <w:t xml:space="preserve"> </w:t>
      </w:r>
      <w:r w:rsidRPr="0001236B">
        <w:t>appointments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patient.</w:t>
      </w:r>
      <w:r w:rsidR="00A64EC0">
        <w:t xml:space="preserve"> </w:t>
      </w:r>
      <w:r w:rsidRPr="0001236B">
        <w:t>As</w:t>
      </w:r>
      <w:r w:rsidR="00A64EC0">
        <w:t xml:space="preserve"> </w:t>
      </w:r>
      <w:r w:rsidRPr="0001236B">
        <w:t>this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background</w:t>
      </w:r>
      <w:r w:rsidR="00A64EC0">
        <w:t xml:space="preserve"> </w:t>
      </w:r>
      <w:r w:rsidRPr="0001236B">
        <w:t>job,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display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day</w:t>
      </w:r>
      <w:r w:rsidR="00A64EC0">
        <w:t xml:space="preserve"> </w:t>
      </w:r>
      <w:r w:rsidRPr="0001236B">
        <w:t>before,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all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divisions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clinics</w:t>
      </w:r>
      <w:r w:rsidR="00A64EC0">
        <w:t xml:space="preserve"> </w:t>
      </w:r>
      <w:r w:rsidRPr="0001236B">
        <w:t>in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facility.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be</w:t>
      </w:r>
      <w:r w:rsidR="00A64EC0">
        <w:t xml:space="preserve"> </w:t>
      </w:r>
      <w:r w:rsidRPr="0001236B">
        <w:t>sent</w:t>
      </w:r>
      <w:r w:rsidR="00A64EC0">
        <w:t xml:space="preserve"> </w:t>
      </w:r>
      <w:r w:rsidRPr="0001236B">
        <w:t>via</w:t>
      </w:r>
      <w:r w:rsidR="00A64EC0">
        <w:t xml:space="preserve"> </w:t>
      </w:r>
      <w:r w:rsidRPr="0001236B">
        <w:t>email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members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NOTIFICATION</w:t>
      </w:r>
      <w:r w:rsidR="00A64EC0">
        <w:t xml:space="preserve"> </w:t>
      </w:r>
      <w:r w:rsidRPr="0001236B">
        <w:t>mail</w:t>
      </w:r>
      <w:r w:rsidR="00A64EC0">
        <w:t xml:space="preserve"> </w:t>
      </w:r>
      <w:r w:rsidRPr="0001236B">
        <w:t>group.</w:t>
      </w:r>
      <w:r w:rsidR="00A64EC0">
        <w:t xml:space="preserve"> </w:t>
      </w:r>
      <w:r w:rsidRPr="0001236B">
        <w:t>This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can</w:t>
      </w:r>
      <w:r w:rsidR="00A64EC0">
        <w:t xml:space="preserve"> </w:t>
      </w:r>
      <w:r w:rsidRPr="0001236B">
        <w:t>also</w:t>
      </w:r>
      <w:r w:rsidR="00A64EC0">
        <w:t xml:space="preserve"> </w:t>
      </w:r>
      <w:r w:rsidRPr="0001236B">
        <w:t>be</w:t>
      </w:r>
      <w:r w:rsidR="00A64EC0">
        <w:t xml:space="preserve"> </w:t>
      </w:r>
      <w:r w:rsidRPr="0001236B">
        <w:t>run</w:t>
      </w:r>
      <w:r w:rsidR="00A64EC0">
        <w:t xml:space="preserve"> </w:t>
      </w:r>
      <w:r w:rsidRPr="0001236B">
        <w:t>by</w:t>
      </w:r>
      <w:r w:rsidR="00A64EC0">
        <w:t xml:space="preserve"> </w:t>
      </w:r>
      <w:r w:rsidRPr="0001236B">
        <w:t>calling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option</w:t>
      </w:r>
      <w:r w:rsidR="00A64EC0">
        <w:t xml:space="preserve"> </w:t>
      </w:r>
      <w:r w:rsidR="00F9022C" w:rsidRPr="0001236B">
        <w:t>High</w:t>
      </w:r>
      <w:r w:rsidR="00A64EC0">
        <w:t xml:space="preserve"> </w:t>
      </w:r>
      <w:r w:rsidR="00F9022C" w:rsidRPr="0001236B">
        <w:t>Risk</w:t>
      </w:r>
      <w:r w:rsidR="00A64EC0">
        <w:t xml:space="preserve"> </w:t>
      </w:r>
      <w:r w:rsidR="00F9022C" w:rsidRPr="0001236B">
        <w:t>MH</w:t>
      </w:r>
      <w:r w:rsidR="00A64EC0">
        <w:t xml:space="preserve"> </w:t>
      </w:r>
      <w:r w:rsidR="00F9022C" w:rsidRPr="0001236B">
        <w:t>No-Show</w:t>
      </w:r>
      <w:r w:rsidR="00A64EC0">
        <w:t xml:space="preserve"> </w:t>
      </w:r>
      <w:r w:rsidR="00F9022C" w:rsidRPr="0001236B">
        <w:t>Nightly</w:t>
      </w:r>
      <w:r w:rsidR="00A64EC0">
        <w:t xml:space="preserve"> </w:t>
      </w:r>
      <w:r w:rsidR="00F9022C"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BGJ].</w:t>
      </w:r>
      <w:r w:rsidR="00A64EC0">
        <w:t xml:space="preserve"> </w:t>
      </w:r>
      <w:r w:rsidRPr="0001236B">
        <w:t>Access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these</w:t>
      </w:r>
      <w:r w:rsidR="00A64EC0">
        <w:t xml:space="preserve"> </w:t>
      </w:r>
      <w:r w:rsidRPr="0001236B">
        <w:t>two</w:t>
      </w:r>
      <w:r w:rsidR="00A64EC0">
        <w:t xml:space="preserve"> </w:t>
      </w:r>
      <w:r w:rsidRPr="0001236B">
        <w:t>new</w:t>
      </w:r>
      <w:r w:rsidR="00A64EC0">
        <w:t xml:space="preserve"> </w:t>
      </w:r>
      <w:r w:rsidRPr="0001236B">
        <w:t>options</w:t>
      </w:r>
      <w:r w:rsidR="00A64EC0">
        <w:t xml:space="preserve"> </w:t>
      </w:r>
      <w:r w:rsidRPr="0001236B">
        <w:t>should</w:t>
      </w:r>
      <w:r w:rsidR="00A64EC0">
        <w:t xml:space="preserve"> </w:t>
      </w:r>
      <w:r w:rsidRPr="0001236B">
        <w:t>be</w:t>
      </w:r>
      <w:r w:rsidR="00A64EC0">
        <w:t xml:space="preserve"> </w:t>
      </w:r>
      <w:r w:rsidRPr="0001236B">
        <w:t>assigned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appropriate</w:t>
      </w:r>
      <w:r w:rsidR="00A64EC0">
        <w:t xml:space="preserve"> </w:t>
      </w:r>
      <w:r w:rsidRPr="0001236B">
        <w:t>personnel.</w:t>
      </w:r>
    </w:p>
    <w:p w14:paraId="561A6661" w14:textId="5A294D0E" w:rsidR="00551030" w:rsidRPr="0001236B" w:rsidRDefault="00B84E72" w:rsidP="008A678B">
      <w:pPr>
        <w:pStyle w:val="Heading3"/>
      </w:pPr>
      <w:bookmarkStart w:id="49" w:name="_Toc352927843"/>
      <w:bookmarkEnd w:id="32"/>
      <w:bookmarkEnd w:id="33"/>
      <w:bookmarkEnd w:id="34"/>
      <w:bookmarkEnd w:id="35"/>
      <w:r w:rsidRPr="0001236B">
        <w:rPr>
          <w:rFonts w:eastAsia="Batang"/>
          <w:sz w:val="20"/>
          <w:szCs w:val="20"/>
          <w:lang w:eastAsia="ko-KR"/>
        </w:rPr>
        <w:br w:type="page"/>
      </w:r>
      <w:bookmarkStart w:id="50" w:name="_Toc177392476"/>
      <w:r w:rsidR="00CD1D05" w:rsidRPr="0001236B">
        <w:lastRenderedPageBreak/>
        <w:t>Outputs</w:t>
      </w:r>
      <w:r w:rsidR="00A64EC0">
        <w:t xml:space="preserve"> </w:t>
      </w:r>
      <w:r w:rsidR="00CD1D05" w:rsidRPr="0001236B">
        <w:t>Menu</w:t>
      </w:r>
      <w:bookmarkEnd w:id="49"/>
      <w:bookmarkEnd w:id="50"/>
    </w:p>
    <w:p w14:paraId="4DD67234" w14:textId="08C3F279" w:rsidR="00E93FD9" w:rsidRPr="0001236B" w:rsidRDefault="00881F37" w:rsidP="00A64EC0">
      <w:r w:rsidRPr="0001236B">
        <w:t>The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Outputs</w:t>
      </w:r>
      <w:r w:rsidR="00A64EC0">
        <w:t xml:space="preserve"> </w:t>
      </w:r>
      <w:r w:rsidRPr="0001236B">
        <w:t>menu</w:t>
      </w:r>
      <w:r w:rsidR="00A64EC0">
        <w:t xml:space="preserve"> </w:t>
      </w:r>
      <w:r w:rsidRPr="0001236B">
        <w:t>application</w:t>
      </w:r>
      <w:r w:rsidR="00A64EC0">
        <w:t xml:space="preserve"> </w:t>
      </w:r>
      <w:r w:rsidRPr="0001236B">
        <w:t>provides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capability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produce</w:t>
      </w:r>
      <w:r w:rsidR="00A64EC0">
        <w:t xml:space="preserve"> </w:t>
      </w:r>
      <w:r w:rsidRPr="0001236B">
        <w:t>a</w:t>
      </w:r>
      <w:r w:rsidR="00A64EC0">
        <w:t xml:space="preserve"> </w:t>
      </w:r>
      <w:r w:rsidRPr="0001236B">
        <w:t>variety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reports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letters</w:t>
      </w:r>
      <w:r w:rsidR="00A64EC0">
        <w:t xml:space="preserve"> </w:t>
      </w:r>
      <w:r w:rsidRPr="0001236B">
        <w:t>pertinent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procedures.</w:t>
      </w:r>
      <w:r w:rsidR="00A64EC0">
        <w:t xml:space="preserve"> </w:t>
      </w:r>
      <w:r w:rsidR="008D276F" w:rsidRPr="0001236B">
        <w:t>The</w:t>
      </w:r>
      <w:r w:rsidR="00A64EC0">
        <w:t xml:space="preserve"> </w:t>
      </w:r>
      <w:r w:rsidR="008D276F" w:rsidRPr="0001236B">
        <w:t>following</w:t>
      </w:r>
      <w:r w:rsidR="00A64EC0">
        <w:t xml:space="preserve"> </w:t>
      </w:r>
      <w:r w:rsidR="008D276F" w:rsidRPr="0001236B">
        <w:t>is</w:t>
      </w:r>
      <w:r w:rsidR="00A64EC0">
        <w:t xml:space="preserve"> </w:t>
      </w:r>
      <w:r w:rsidR="008D276F" w:rsidRPr="0001236B">
        <w:t>a</w:t>
      </w:r>
      <w:r w:rsidR="00A64EC0">
        <w:t xml:space="preserve"> </w:t>
      </w:r>
      <w:r w:rsidR="008D276F" w:rsidRPr="0001236B">
        <w:t>brief</w:t>
      </w:r>
      <w:r w:rsidR="00A64EC0">
        <w:t xml:space="preserve"> </w:t>
      </w:r>
      <w:r w:rsidR="008D276F" w:rsidRPr="0001236B">
        <w:t>description</w:t>
      </w:r>
      <w:r w:rsidR="00A64EC0">
        <w:t xml:space="preserve"> </w:t>
      </w:r>
      <w:r w:rsidR="008D276F" w:rsidRPr="0001236B">
        <w:t>of</w:t>
      </w:r>
      <w:r w:rsidR="00A64EC0">
        <w:t xml:space="preserve"> </w:t>
      </w:r>
      <w:r w:rsidR="008D276F" w:rsidRPr="0001236B">
        <w:t>the</w:t>
      </w:r>
      <w:r w:rsidR="00A64EC0">
        <w:t xml:space="preserve"> </w:t>
      </w:r>
      <w:r w:rsidR="008D276F" w:rsidRPr="0001236B">
        <w:t>options</w:t>
      </w:r>
      <w:r w:rsidR="00A64EC0">
        <w:t xml:space="preserve"> </w:t>
      </w:r>
      <w:r w:rsidR="00556D4A" w:rsidRPr="0001236B">
        <w:t>of</w:t>
      </w:r>
      <w:r w:rsidR="00A64EC0">
        <w:t xml:space="preserve"> </w:t>
      </w:r>
      <w:r w:rsidR="00556D4A" w:rsidRPr="0001236B">
        <w:t>the</w:t>
      </w:r>
      <w:r w:rsidR="00A64EC0">
        <w:t xml:space="preserve"> </w:t>
      </w:r>
      <w:r w:rsidR="00556D4A" w:rsidRPr="0001236B">
        <w:t>Scheduling</w:t>
      </w:r>
      <w:r w:rsidR="00A64EC0">
        <w:t xml:space="preserve"> </w:t>
      </w:r>
      <w:r w:rsidR="00556D4A" w:rsidRPr="0001236B">
        <w:t>Outputs</w:t>
      </w:r>
      <w:r w:rsidR="00A64EC0">
        <w:t xml:space="preserve"> </w:t>
      </w:r>
      <w:r w:rsidR="00556D4A" w:rsidRPr="0001236B">
        <w:t>Menu</w:t>
      </w:r>
      <w:r w:rsidR="00A64EC0">
        <w:t xml:space="preserve"> </w:t>
      </w:r>
      <w:r w:rsidR="008D276F" w:rsidRPr="0001236B">
        <w:t>in</w:t>
      </w:r>
      <w:r w:rsidR="00A64EC0">
        <w:t xml:space="preserve"> </w:t>
      </w:r>
      <w:r w:rsidR="008D276F" w:rsidRPr="0001236B">
        <w:t>Software</w:t>
      </w:r>
      <w:r w:rsidR="00A64EC0">
        <w:t xml:space="preserve"> </w:t>
      </w:r>
      <w:r w:rsidR="008D276F" w:rsidRPr="0001236B">
        <w:t>Version</w:t>
      </w:r>
      <w:r w:rsidR="00A64EC0">
        <w:t xml:space="preserve"> </w:t>
      </w:r>
      <w:r w:rsidR="008D276F" w:rsidRPr="0001236B">
        <w:t>5.3.</w:t>
      </w:r>
    </w:p>
    <w:p w14:paraId="771AC076" w14:textId="44F37AF2" w:rsidR="00C10F36" w:rsidRPr="0001236B" w:rsidRDefault="00C10F36" w:rsidP="00A64EC0">
      <w:pPr>
        <w:pStyle w:val="Caption"/>
      </w:pPr>
      <w:bookmarkStart w:id="51" w:name="_Toc352927864"/>
      <w:r w:rsidRPr="0001236B">
        <w:t>T</w:t>
      </w:r>
      <w:r w:rsidR="00306BE8" w:rsidRPr="0001236B">
        <w:t>able</w:t>
      </w:r>
      <w:r w:rsidR="00A64EC0">
        <w:t xml:space="preserve"> </w:t>
      </w:r>
      <w:r w:rsidR="00926664" w:rsidRPr="0001236B">
        <w:t>3.0</w:t>
      </w:r>
      <w:r w:rsidR="00A64EC0">
        <w:t xml:space="preserve"> </w:t>
      </w:r>
      <w:r w:rsidR="00926664" w:rsidRPr="0001236B">
        <w:t>-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Outputs</w:t>
      </w:r>
      <w:r w:rsidR="00A64EC0">
        <w:t xml:space="preserve"> </w:t>
      </w:r>
      <w:r w:rsidRPr="0001236B">
        <w:t>Menu</w:t>
      </w:r>
      <w:bookmarkEnd w:id="51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647"/>
      </w:tblGrid>
      <w:tr w:rsidR="0085455B" w:rsidRPr="0001236B" w14:paraId="3C0C98D5" w14:textId="77777777" w:rsidTr="00A64EC0">
        <w:tc>
          <w:tcPr>
            <w:tcW w:w="3420" w:type="dxa"/>
            <w:shd w:val="clear" w:color="auto" w:fill="DBDBDB" w:themeFill="accent3" w:themeFillTint="66"/>
          </w:tcPr>
          <w:p w14:paraId="585678CF" w14:textId="77777777" w:rsidR="0085455B" w:rsidRPr="00A64EC0" w:rsidRDefault="00885B5E" w:rsidP="00A517D3">
            <w:pPr>
              <w:rPr>
                <w:rFonts w:cs="Segoe UI"/>
                <w:b/>
                <w:bCs/>
                <w:sz w:val="22"/>
                <w:szCs w:val="22"/>
              </w:rPr>
            </w:pPr>
            <w:bookmarkStart w:id="52" w:name="_Hlk177395434"/>
            <w:r w:rsidRPr="00A64EC0">
              <w:rPr>
                <w:rFonts w:cs="Segoe UI"/>
                <w:b/>
                <w:bCs/>
                <w:sz w:val="22"/>
                <w:szCs w:val="22"/>
              </w:rPr>
              <w:t>OPTION</w:t>
            </w:r>
          </w:p>
        </w:tc>
        <w:tc>
          <w:tcPr>
            <w:tcW w:w="5670" w:type="dxa"/>
            <w:shd w:val="clear" w:color="auto" w:fill="DBDBDB" w:themeFill="accent3" w:themeFillTint="66"/>
          </w:tcPr>
          <w:p w14:paraId="086594DD" w14:textId="77777777" w:rsidR="0085455B" w:rsidRPr="00A64EC0" w:rsidRDefault="00885B5E" w:rsidP="00A517D3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A64EC0">
              <w:rPr>
                <w:rFonts w:cs="Segoe UI"/>
                <w:b/>
                <w:bCs/>
                <w:sz w:val="22"/>
                <w:szCs w:val="22"/>
              </w:rPr>
              <w:t>DESCRIPTION</w:t>
            </w:r>
          </w:p>
        </w:tc>
      </w:tr>
      <w:tr w:rsidR="000F3833" w:rsidRPr="0001236B" w14:paraId="725E58B8" w14:textId="77777777" w:rsidTr="001A5F5A">
        <w:tc>
          <w:tcPr>
            <w:tcW w:w="3420" w:type="dxa"/>
            <w:shd w:val="clear" w:color="auto" w:fill="auto"/>
          </w:tcPr>
          <w:p w14:paraId="4A500636" w14:textId="105B6275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</w:p>
        </w:tc>
        <w:tc>
          <w:tcPr>
            <w:tcW w:w="5670" w:type="dxa"/>
            <w:shd w:val="clear" w:color="auto" w:fill="auto"/>
          </w:tcPr>
          <w:p w14:paraId="7B0B0F7E" w14:textId="3A600794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generate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one/many/all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date.</w:t>
            </w:r>
          </w:p>
        </w:tc>
      </w:tr>
      <w:tr w:rsidR="000F3833" w:rsidRPr="0001236B" w14:paraId="19A72863" w14:textId="77777777" w:rsidTr="001A5F5A">
        <w:tc>
          <w:tcPr>
            <w:tcW w:w="3420" w:type="dxa"/>
            <w:shd w:val="clear" w:color="auto" w:fill="auto"/>
          </w:tcPr>
          <w:p w14:paraId="287E861A" w14:textId="363F1FF7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MANAGEMENT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</w:p>
        </w:tc>
        <w:tc>
          <w:tcPr>
            <w:tcW w:w="5670" w:type="dxa"/>
            <w:shd w:val="clear" w:color="auto" w:fill="auto"/>
          </w:tcPr>
          <w:p w14:paraId="18EB65A5" w14:textId="4B48CED5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help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site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implement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manage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new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check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requirement.</w:t>
            </w:r>
          </w:p>
        </w:tc>
      </w:tr>
      <w:tr w:rsidR="000F3833" w:rsidRPr="0001236B" w14:paraId="330B16A9" w14:textId="77777777" w:rsidTr="001A5F5A">
        <w:tc>
          <w:tcPr>
            <w:tcW w:w="3420" w:type="dxa"/>
            <w:shd w:val="clear" w:color="auto" w:fill="auto"/>
          </w:tcPr>
          <w:p w14:paraId="3CC50F58" w14:textId="237E64F3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CANCELLED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</w:p>
        </w:tc>
        <w:tc>
          <w:tcPr>
            <w:tcW w:w="5670" w:type="dxa"/>
            <w:shd w:val="clear" w:color="auto" w:fill="auto"/>
          </w:tcPr>
          <w:p w14:paraId="6EEA7157" w14:textId="7C32E0E8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generate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determine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cancelled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National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purposes.</w:t>
            </w:r>
          </w:p>
        </w:tc>
      </w:tr>
      <w:tr w:rsidR="000F3833" w:rsidRPr="0001236B" w14:paraId="67812F20" w14:textId="77777777" w:rsidTr="001A5F5A">
        <w:tc>
          <w:tcPr>
            <w:tcW w:w="3420" w:type="dxa"/>
            <w:shd w:val="clear" w:color="auto" w:fill="auto"/>
          </w:tcPr>
          <w:p w14:paraId="4B711534" w14:textId="403CB0D3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ASSIGNMENT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LISTING</w:t>
            </w:r>
          </w:p>
        </w:tc>
        <w:tc>
          <w:tcPr>
            <w:tcW w:w="5670" w:type="dxa"/>
            <w:shd w:val="clear" w:color="auto" w:fill="auto"/>
          </w:tcPr>
          <w:p w14:paraId="4C47547D" w14:textId="16C273EE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monitor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size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composition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clinics.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Over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time,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listings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reflect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growth,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shrinkage,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etc.</w:t>
            </w:r>
          </w:p>
        </w:tc>
      </w:tr>
      <w:tr w:rsidR="000F3833" w:rsidRPr="0001236B" w14:paraId="4A38350F" w14:textId="77777777" w:rsidTr="001A5F5A">
        <w:tc>
          <w:tcPr>
            <w:tcW w:w="3420" w:type="dxa"/>
            <w:shd w:val="clear" w:color="auto" w:fill="auto"/>
          </w:tcPr>
          <w:p w14:paraId="61F9D828" w14:textId="6CF346F0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(DAY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WEEK)</w:t>
            </w:r>
          </w:p>
        </w:tc>
        <w:tc>
          <w:tcPr>
            <w:tcW w:w="5670" w:type="dxa"/>
            <w:shd w:val="clear" w:color="auto" w:fill="auto"/>
          </w:tcPr>
          <w:p w14:paraId="48E66832" w14:textId="5074EA57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generate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active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which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meet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applicable,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meet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future.</w:t>
            </w:r>
          </w:p>
        </w:tc>
      </w:tr>
      <w:tr w:rsidR="000F3833" w:rsidRPr="0001236B" w14:paraId="2DDDAC99" w14:textId="77777777" w:rsidTr="001A5F5A">
        <w:tc>
          <w:tcPr>
            <w:tcW w:w="3420" w:type="dxa"/>
            <w:shd w:val="clear" w:color="auto" w:fill="auto"/>
          </w:tcPr>
          <w:p w14:paraId="695853B1" w14:textId="7C6C2BDA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NEXT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AVAILABLE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APPT.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MONITORING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</w:p>
        </w:tc>
        <w:tc>
          <w:tcPr>
            <w:tcW w:w="5670" w:type="dxa"/>
            <w:shd w:val="clear" w:color="auto" w:fill="auto"/>
          </w:tcPr>
          <w:p w14:paraId="7C8FA5EF" w14:textId="4F8536B3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provides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monitoring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tool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which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reflects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collected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access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performance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measure.</w:t>
            </w:r>
          </w:p>
        </w:tc>
      </w:tr>
      <w:tr w:rsidR="000F3833" w:rsidRPr="0001236B" w14:paraId="79E14DA2" w14:textId="77777777" w:rsidTr="001A5F5A">
        <w:tc>
          <w:tcPr>
            <w:tcW w:w="3420" w:type="dxa"/>
            <w:shd w:val="clear" w:color="auto" w:fill="auto"/>
          </w:tcPr>
          <w:p w14:paraId="2C333D47" w14:textId="6E7559BE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PROFILE</w:t>
            </w:r>
          </w:p>
        </w:tc>
        <w:tc>
          <w:tcPr>
            <w:tcW w:w="5670" w:type="dxa"/>
            <w:shd w:val="clear" w:color="auto" w:fill="auto"/>
          </w:tcPr>
          <w:p w14:paraId="44C2A283" w14:textId="6222ED4C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produce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profile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one/many/all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clinics.</w:t>
            </w:r>
          </w:p>
        </w:tc>
      </w:tr>
      <w:tr w:rsidR="000F3833" w:rsidRPr="0001236B" w14:paraId="7D010166" w14:textId="77777777" w:rsidTr="001A5F5A">
        <w:tc>
          <w:tcPr>
            <w:tcW w:w="3420" w:type="dxa"/>
            <w:shd w:val="clear" w:color="auto" w:fill="auto"/>
          </w:tcPr>
          <w:p w14:paraId="536C3C15" w14:textId="0D1201FB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DISPLAY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AVAILABILITY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</w:p>
        </w:tc>
        <w:tc>
          <w:tcPr>
            <w:tcW w:w="5670" w:type="dxa"/>
            <w:shd w:val="clear" w:color="auto" w:fill="auto"/>
          </w:tcPr>
          <w:p w14:paraId="7A49D1C2" w14:textId="34CCBDD7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provide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display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patterns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range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selected.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each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selected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pattern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well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date/time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those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scheduled.</w:t>
            </w:r>
          </w:p>
        </w:tc>
      </w:tr>
      <w:tr w:rsidR="000F3833" w:rsidRPr="0001236B" w14:paraId="1BC71251" w14:textId="77777777" w:rsidTr="001A5F5A">
        <w:tc>
          <w:tcPr>
            <w:tcW w:w="3420" w:type="dxa"/>
            <w:shd w:val="clear" w:color="auto" w:fill="auto"/>
          </w:tcPr>
          <w:p w14:paraId="2A9FA50F" w14:textId="0C0C6DEF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ENROLLMENTS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&gt;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X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</w:p>
        </w:tc>
        <w:tc>
          <w:tcPr>
            <w:tcW w:w="5670" w:type="dxa"/>
            <w:shd w:val="clear" w:color="auto" w:fill="auto"/>
          </w:tcPr>
          <w:p w14:paraId="498C05CB" w14:textId="07B869C0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produce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enrollments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selected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which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exceed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select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days.</w:t>
            </w:r>
          </w:p>
        </w:tc>
      </w:tr>
      <w:tr w:rsidR="000F3833" w:rsidRPr="0001236B" w14:paraId="545A00F9" w14:textId="77777777" w:rsidTr="001A5F5A">
        <w:tc>
          <w:tcPr>
            <w:tcW w:w="3420" w:type="dxa"/>
            <w:shd w:val="clear" w:color="auto" w:fill="auto"/>
          </w:tcPr>
          <w:p w14:paraId="3F167189" w14:textId="26DC1C49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lastRenderedPageBreak/>
              <w:t>FILE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ROOM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</w:p>
        </w:tc>
        <w:tc>
          <w:tcPr>
            <w:tcW w:w="5670" w:type="dxa"/>
            <w:shd w:val="clear" w:color="auto" w:fill="auto"/>
          </w:tcPr>
          <w:p w14:paraId="5B0E72E1" w14:textId="61943DCF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generate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</w:tc>
      </w:tr>
      <w:tr w:rsidR="000F3833" w:rsidRPr="0001236B" w14:paraId="00ED5418" w14:textId="77777777" w:rsidTr="001A5F5A">
        <w:tc>
          <w:tcPr>
            <w:tcW w:w="3420" w:type="dxa"/>
            <w:shd w:val="clear" w:color="auto" w:fill="auto"/>
          </w:tcPr>
          <w:p w14:paraId="1BE42521" w14:textId="12329487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FUTURE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INPATIENTS</w:t>
            </w:r>
          </w:p>
        </w:tc>
        <w:tc>
          <w:tcPr>
            <w:tcW w:w="5670" w:type="dxa"/>
            <w:shd w:val="clear" w:color="auto" w:fill="auto"/>
          </w:tcPr>
          <w:p w14:paraId="1A712035" w14:textId="3DDA5BF7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produce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admitted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particular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have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pending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facility.</w:t>
            </w:r>
          </w:p>
        </w:tc>
      </w:tr>
      <w:tr w:rsidR="000F3833" w:rsidRPr="0001236B" w14:paraId="46BEF052" w14:textId="77777777" w:rsidTr="001A5F5A">
        <w:tc>
          <w:tcPr>
            <w:tcW w:w="3420" w:type="dxa"/>
            <w:shd w:val="clear" w:color="auto" w:fill="auto"/>
          </w:tcPr>
          <w:p w14:paraId="2BBFD118" w14:textId="3942AD70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INPATIENT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</w:p>
        </w:tc>
        <w:tc>
          <w:tcPr>
            <w:tcW w:w="5670" w:type="dxa"/>
            <w:shd w:val="clear" w:color="auto" w:fill="auto"/>
          </w:tcPr>
          <w:p w14:paraId="78C55E48" w14:textId="11E9B4E2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produce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have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facility's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clinics.</w:t>
            </w:r>
          </w:p>
        </w:tc>
      </w:tr>
      <w:tr w:rsidR="000F3833" w:rsidRPr="0001236B" w14:paraId="33474422" w14:textId="77777777" w:rsidTr="001A5F5A">
        <w:tc>
          <w:tcPr>
            <w:tcW w:w="3420" w:type="dxa"/>
            <w:shd w:val="clear" w:color="auto" w:fill="auto"/>
          </w:tcPr>
          <w:p w14:paraId="26165B46" w14:textId="20E27240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MANAGEMENT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AMBULATORY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PROCEDURES</w:t>
            </w:r>
          </w:p>
        </w:tc>
        <w:tc>
          <w:tcPr>
            <w:tcW w:w="5670" w:type="dxa"/>
            <w:shd w:val="clear" w:color="auto" w:fill="auto"/>
          </w:tcPr>
          <w:p w14:paraId="42B84BF8" w14:textId="0C133BE4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statistical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ambulatory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procedures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captured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through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CPT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coding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outpatient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visits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range.</w:t>
            </w:r>
          </w:p>
        </w:tc>
      </w:tr>
      <w:tr w:rsidR="000F3833" w:rsidRPr="0001236B" w14:paraId="169E4584" w14:textId="77777777" w:rsidTr="001A5F5A">
        <w:tc>
          <w:tcPr>
            <w:tcW w:w="3420" w:type="dxa"/>
            <w:shd w:val="clear" w:color="auto" w:fill="auto"/>
          </w:tcPr>
          <w:p w14:paraId="500D9A6D" w14:textId="213A4C57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NO-SHOW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</w:p>
        </w:tc>
        <w:tc>
          <w:tcPr>
            <w:tcW w:w="5670" w:type="dxa"/>
            <w:shd w:val="clear" w:color="auto" w:fill="auto"/>
          </w:tcPr>
          <w:p w14:paraId="34EA2BC7" w14:textId="0C2BA73A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generate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no-shows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entered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system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clinics.</w:t>
            </w:r>
          </w:p>
        </w:tc>
      </w:tr>
      <w:tr w:rsidR="000F3833" w:rsidRPr="0001236B" w14:paraId="7FA1C40E" w14:textId="77777777" w:rsidTr="001A5F5A">
        <w:tc>
          <w:tcPr>
            <w:tcW w:w="3420" w:type="dxa"/>
            <w:shd w:val="clear" w:color="auto" w:fill="auto"/>
          </w:tcPr>
          <w:p w14:paraId="50DD92B9" w14:textId="40F735D3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PROFILE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MAS</w:t>
            </w:r>
          </w:p>
        </w:tc>
        <w:tc>
          <w:tcPr>
            <w:tcW w:w="5670" w:type="dxa"/>
            <w:shd w:val="clear" w:color="auto" w:fill="auto"/>
          </w:tcPr>
          <w:p w14:paraId="5F529EC5" w14:textId="5551A848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generate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profile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selected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including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demographic,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gramStart"/>
            <w:r w:rsidRPr="00A64EC0">
              <w:rPr>
                <w:rFonts w:cs="Segoe UI"/>
                <w:sz w:val="22"/>
                <w:szCs w:val="22"/>
              </w:rPr>
              <w:t>eligibility</w:t>
            </w:r>
            <w:proofErr w:type="gram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Means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information.</w:t>
            </w:r>
          </w:p>
        </w:tc>
      </w:tr>
      <w:tr w:rsidR="000F3833" w:rsidRPr="0001236B" w14:paraId="0FE9B30F" w14:textId="77777777" w:rsidTr="001A5F5A">
        <w:tc>
          <w:tcPr>
            <w:tcW w:w="3420" w:type="dxa"/>
            <w:shd w:val="clear" w:color="auto" w:fill="auto"/>
          </w:tcPr>
          <w:p w14:paraId="7BEB3AC7" w14:textId="5A9834E8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PRINT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LETTERS</w:t>
            </w:r>
          </w:p>
        </w:tc>
        <w:tc>
          <w:tcPr>
            <w:tcW w:w="5670" w:type="dxa"/>
            <w:shd w:val="clear" w:color="auto" w:fill="auto"/>
          </w:tcPr>
          <w:p w14:paraId="0A3AE180" w14:textId="09895207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following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types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letters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selected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range: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Cancelled,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Cancelled,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No-Show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Pre-Appointment.</w:t>
            </w:r>
          </w:p>
        </w:tc>
      </w:tr>
      <w:tr w:rsidR="000F3833" w:rsidRPr="0001236B" w14:paraId="5DE29CD3" w14:textId="77777777" w:rsidTr="001A5F5A">
        <w:tc>
          <w:tcPr>
            <w:tcW w:w="3420" w:type="dxa"/>
            <w:shd w:val="clear" w:color="auto" w:fill="auto"/>
          </w:tcPr>
          <w:p w14:paraId="13870BD6" w14:textId="07B0BEEE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PROVIDER/DIAGNOSIS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</w:p>
        </w:tc>
        <w:tc>
          <w:tcPr>
            <w:tcW w:w="5670" w:type="dxa"/>
            <w:shd w:val="clear" w:color="auto" w:fill="auto"/>
          </w:tcPr>
          <w:p w14:paraId="3EDDCBDC" w14:textId="24A93AC5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outpatient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encounters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selected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range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sorting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Division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Outpatient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Encounter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You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also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choose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two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following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additional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sorts: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Provider,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Diagnosis,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Stop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Code.</w:t>
            </w:r>
          </w:p>
        </w:tc>
      </w:tr>
      <w:tr w:rsidR="000F3833" w:rsidRPr="0001236B" w14:paraId="3469D80E" w14:textId="77777777" w:rsidTr="001A5F5A">
        <w:tc>
          <w:tcPr>
            <w:tcW w:w="3420" w:type="dxa"/>
            <w:shd w:val="clear" w:color="auto" w:fill="auto"/>
          </w:tcPr>
          <w:p w14:paraId="59A725B0" w14:textId="00A1BF8A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RADIOLOGY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PULL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</w:p>
        </w:tc>
        <w:tc>
          <w:tcPr>
            <w:tcW w:w="5670" w:type="dxa"/>
            <w:shd w:val="clear" w:color="auto" w:fill="auto"/>
          </w:tcPr>
          <w:p w14:paraId="7C5DC55F" w14:textId="4A63F2D0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generate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whose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radiology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reports/films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required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their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appointments.</w:t>
            </w:r>
          </w:p>
        </w:tc>
      </w:tr>
      <w:tr w:rsidR="000F3833" w:rsidRPr="0001236B" w14:paraId="5C33DE0C" w14:textId="77777777" w:rsidTr="001A5F5A">
        <w:tc>
          <w:tcPr>
            <w:tcW w:w="3420" w:type="dxa"/>
            <w:shd w:val="clear" w:color="auto" w:fill="auto"/>
          </w:tcPr>
          <w:p w14:paraId="5B926561" w14:textId="44540492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ROUTING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SLIPS</w:t>
            </w:r>
          </w:p>
        </w:tc>
        <w:tc>
          <w:tcPr>
            <w:tcW w:w="5670" w:type="dxa"/>
            <w:shd w:val="clear" w:color="auto" w:fill="auto"/>
          </w:tcPr>
          <w:p w14:paraId="1A482158" w14:textId="364BA499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produce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routing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slips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individual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add-ons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since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routing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slips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were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last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printed).</w:t>
            </w:r>
          </w:p>
        </w:tc>
      </w:tr>
      <w:tr w:rsidR="000F3833" w:rsidRPr="0001236B" w14:paraId="16F5A757" w14:textId="77777777" w:rsidTr="001A5F5A">
        <w:tc>
          <w:tcPr>
            <w:tcW w:w="3420" w:type="dxa"/>
            <w:shd w:val="clear" w:color="auto" w:fill="auto"/>
          </w:tcPr>
          <w:p w14:paraId="4CDA4B39" w14:textId="49F44977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VISIT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RPT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TRANSMITTED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ENCOUNTER</w:t>
            </w:r>
          </w:p>
        </w:tc>
        <w:tc>
          <w:tcPr>
            <w:tcW w:w="5670" w:type="dxa"/>
            <w:shd w:val="clear" w:color="auto" w:fill="auto"/>
          </w:tcPr>
          <w:p w14:paraId="6D84B3E1" w14:textId="4663EC56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generate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providing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encounter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visit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range.</w:t>
            </w:r>
          </w:p>
        </w:tc>
      </w:tr>
      <w:tr w:rsidR="000F3833" w:rsidRPr="0001236B" w14:paraId="63E28E6F" w14:textId="77777777" w:rsidTr="001A5F5A">
        <w:tc>
          <w:tcPr>
            <w:tcW w:w="3420" w:type="dxa"/>
            <w:shd w:val="clear" w:color="auto" w:fill="auto"/>
          </w:tcPr>
          <w:p w14:paraId="69217DF5" w14:textId="62FFAE1C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lastRenderedPageBreak/>
              <w:t>WORKLOAD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</w:p>
        </w:tc>
        <w:tc>
          <w:tcPr>
            <w:tcW w:w="5670" w:type="dxa"/>
            <w:shd w:val="clear" w:color="auto" w:fill="auto"/>
          </w:tcPr>
          <w:p w14:paraId="44EA198A" w14:textId="2E75970D" w:rsidR="000F3833" w:rsidRPr="00A64EC0" w:rsidRDefault="000F383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generate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variety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workload.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help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determining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kinds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activity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during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range.</w:t>
            </w:r>
          </w:p>
        </w:tc>
      </w:tr>
    </w:tbl>
    <w:p w14:paraId="7A106296" w14:textId="6D1D4D19" w:rsidR="00551030" w:rsidRPr="0001236B" w:rsidRDefault="00E93FD9" w:rsidP="008A678B">
      <w:pPr>
        <w:pStyle w:val="Heading4"/>
      </w:pPr>
      <w:bookmarkStart w:id="53" w:name="_Toc177392477"/>
      <w:bookmarkEnd w:id="52"/>
      <w:r w:rsidRPr="0001236B">
        <w:t>Appointment</w:t>
      </w:r>
      <w:r w:rsidR="00A64EC0">
        <w:t xml:space="preserve"> </w:t>
      </w:r>
      <w:r w:rsidRPr="0001236B">
        <w:t>List</w:t>
      </w:r>
      <w:bookmarkEnd w:id="53"/>
      <w:r w:rsidR="00A64EC0">
        <w:t xml:space="preserve"> </w:t>
      </w:r>
    </w:p>
    <w:p w14:paraId="61A30D20" w14:textId="3760E88F" w:rsidR="00E93FD9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one/many/all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clinic(s)</w:t>
      </w:r>
      <w:r w:rsidR="00A64EC0">
        <w:rPr>
          <w:rFonts w:cs="Segoe UI"/>
          <w:lang w:val="en-US"/>
        </w:rPr>
        <w:t xml:space="preserve"> </w:t>
      </w:r>
      <w:r w:rsidR="002763B0" w:rsidRPr="0001236B">
        <w:rPr>
          <w:rFonts w:cs="Segoe UI"/>
          <w:lang w:val="en-US"/>
        </w:rPr>
        <w:t>for</w:t>
      </w:r>
      <w:r w:rsidR="00A64EC0">
        <w:rPr>
          <w:rFonts w:cs="Segoe UI"/>
          <w:lang w:val="en-US"/>
        </w:rPr>
        <w:t xml:space="preserve"> </w:t>
      </w:r>
      <w:r w:rsidR="002763B0" w:rsidRPr="0001236B">
        <w:rPr>
          <w:rFonts w:cs="Segoe UI"/>
          <w:lang w:val="en-US"/>
        </w:rPr>
        <w:t>a</w:t>
      </w:r>
      <w:r w:rsidR="00A64EC0">
        <w:rPr>
          <w:rFonts w:cs="Segoe UI"/>
          <w:lang w:val="en-US"/>
        </w:rPr>
        <w:t xml:space="preserve"> </w:t>
      </w:r>
      <w:r w:rsidR="002763B0" w:rsidRPr="0001236B">
        <w:rPr>
          <w:rFonts w:cs="Segoe UI"/>
          <w:lang w:val="en-US"/>
        </w:rPr>
        <w:t>specified</w:t>
      </w:r>
      <w:r w:rsidR="00A64EC0">
        <w:rPr>
          <w:rFonts w:cs="Segoe UI"/>
          <w:lang w:val="en-US"/>
        </w:rPr>
        <w:t xml:space="preserve"> </w:t>
      </w:r>
      <w:r w:rsidR="002763B0" w:rsidRPr="0001236B">
        <w:rPr>
          <w:rFonts w:cs="Segoe UI"/>
          <w:lang w:val="en-US"/>
        </w:rPr>
        <w:t>date.</w:t>
      </w:r>
      <w:r w:rsidRPr="0001236B">
        <w:rPr>
          <w:rFonts w:cs="Segoe UI"/>
        </w:rPr>
        <w:t>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multidivisional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facilities,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one/many/all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specified.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“count”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“non-count”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both.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chosen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associated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Primary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assignment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output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desired.</w:t>
      </w:r>
    </w:p>
    <w:p w14:paraId="473B6F8C" w14:textId="12D2315E" w:rsidR="00E93FD9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desired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copies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separate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produced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designated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chronologically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list.</w:t>
      </w:r>
    </w:p>
    <w:p w14:paraId="4E332F6A" w14:textId="243D4735" w:rsidR="00E812A5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phone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SSN.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applicable,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provided: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lab,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x-ray,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EKG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ward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room/bed,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other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patient-specific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information.</w:t>
      </w:r>
      <w:r w:rsidR="00A64EC0">
        <w:rPr>
          <w:rFonts w:cs="Segoe UI"/>
        </w:rPr>
        <w:t xml:space="preserve"> </w:t>
      </w:r>
    </w:p>
    <w:p w14:paraId="1CAEE262" w14:textId="3AD3F69A" w:rsidR="00E812A5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service-connected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percentage,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="00D6550D" w:rsidRPr="0001236B">
        <w:rPr>
          <w:rFonts w:cs="Segoe UI"/>
        </w:rPr>
        <w:t>collateral;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enrolled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over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year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non-vet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NSC,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chart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requested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current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Means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last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test,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MEANS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file.</w:t>
      </w:r>
      <w:r w:rsidR="00A64EC0">
        <w:rPr>
          <w:rFonts w:cs="Segoe UI"/>
        </w:rPr>
        <w:t xml:space="preserve"> </w:t>
      </w:r>
    </w:p>
    <w:p w14:paraId="7C2F7A27" w14:textId="5CBA4582" w:rsidR="00E812A5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NSC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enrolled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more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year,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message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effect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asking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re-evaluated.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Overbooks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denoted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asterisk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(*)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beside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name.</w:t>
      </w:r>
      <w:r w:rsidR="00A64EC0">
        <w:rPr>
          <w:rFonts w:cs="Segoe UI"/>
        </w:rPr>
        <w:t xml:space="preserve"> </w:t>
      </w:r>
    </w:p>
    <w:p w14:paraId="446E1EFB" w14:textId="3EB200CC" w:rsidR="00E93FD9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variety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messages,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regarding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Means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Copay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Exemption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applicable.</w:t>
      </w:r>
    </w:p>
    <w:p w14:paraId="4FA763EA" w14:textId="65EADF23" w:rsidR="00E93FD9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utilizing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device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barcode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capabilities,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patient's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SSN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barcode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wands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barcodes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check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checkout.</w:t>
      </w:r>
    </w:p>
    <w:p w14:paraId="63B0F4F4" w14:textId="50D33B5A" w:rsidR="00E93FD9" w:rsidRPr="0001236B" w:rsidRDefault="00E93FD9" w:rsidP="00E877B6">
      <w:pPr>
        <w:pStyle w:val="BodyText"/>
        <w:rPr>
          <w:rFonts w:cs="Segoe UI"/>
          <w:lang w:val="en-US"/>
        </w:rPr>
      </w:pP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variety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messages,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regarding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Means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Copay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Exemption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GAF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Score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applicable.</w:t>
      </w:r>
    </w:p>
    <w:p w14:paraId="16B21287" w14:textId="62283479" w:rsidR="00E93FD9" w:rsidRPr="0001236B" w:rsidRDefault="00B128F7" w:rsidP="008A678B">
      <w:pPr>
        <w:pStyle w:val="Heading4"/>
      </w:pPr>
      <w:r w:rsidRPr="0001236B">
        <w:rPr>
          <w:rFonts w:eastAsia="Batang"/>
          <w:iCs/>
          <w:sz w:val="24"/>
          <w:szCs w:val="24"/>
          <w:lang w:eastAsia="ko-KR"/>
        </w:rPr>
        <w:br w:type="page"/>
      </w:r>
      <w:bookmarkStart w:id="54" w:name="_Toc177392478"/>
      <w:r w:rsidR="001271A8" w:rsidRPr="0001236B">
        <w:lastRenderedPageBreak/>
        <w:t>Appointment</w:t>
      </w:r>
      <w:r w:rsidR="00A64EC0">
        <w:t xml:space="preserve"> </w:t>
      </w:r>
      <w:r w:rsidR="001271A8" w:rsidRPr="0001236B">
        <w:t>Management</w:t>
      </w:r>
      <w:r w:rsidR="00A64EC0">
        <w:t xml:space="preserve"> </w:t>
      </w:r>
      <w:r w:rsidR="001271A8" w:rsidRPr="0001236B">
        <w:t>Report</w:t>
      </w:r>
      <w:bookmarkEnd w:id="54"/>
      <w:r w:rsidR="00A64EC0">
        <w:t xml:space="preserve"> </w:t>
      </w:r>
    </w:p>
    <w:p w14:paraId="487D8F5F" w14:textId="2BD1B61F" w:rsidR="00E93FD9" w:rsidRPr="0001236B" w:rsidRDefault="00E93FD9" w:rsidP="00A64EC0">
      <w:r w:rsidRPr="0001236B">
        <w:t>The</w:t>
      </w:r>
      <w:r w:rsidR="00A64EC0">
        <w:t xml:space="preserve"> </w:t>
      </w:r>
      <w:r w:rsidRPr="0001236B">
        <w:t>Appointment</w:t>
      </w:r>
      <w:r w:rsidR="00A64EC0">
        <w:t xml:space="preserve"> </w:t>
      </w:r>
      <w:r w:rsidRPr="0001236B">
        <w:t>Management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option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used</w:t>
      </w:r>
      <w:r w:rsidR="00A64EC0">
        <w:t xml:space="preserve"> </w:t>
      </w:r>
      <w:r w:rsidRPr="0001236B">
        <w:t>to</w:t>
      </w:r>
      <w:r w:rsidR="00A64EC0">
        <w:t xml:space="preserve"> </w:t>
      </w:r>
      <w:r w:rsidRPr="0001236B">
        <w:t>print</w:t>
      </w:r>
      <w:r w:rsidR="00A64EC0">
        <w:t xml:space="preserve"> </w:t>
      </w:r>
      <w:r w:rsidRPr="0001236B">
        <w:t>lists</w:t>
      </w:r>
      <w:r w:rsidR="00A64EC0">
        <w:t xml:space="preserve"> </w:t>
      </w:r>
      <w:r w:rsidRPr="0001236B">
        <w:t>that</w:t>
      </w:r>
      <w:r w:rsidR="00A64EC0">
        <w:t xml:space="preserve"> </w:t>
      </w:r>
      <w:r w:rsidRPr="0001236B">
        <w:t>will</w:t>
      </w:r>
      <w:r w:rsidR="00A64EC0">
        <w:t xml:space="preserve"> </w:t>
      </w:r>
      <w:r w:rsidRPr="0001236B">
        <w:t>help</w:t>
      </w:r>
      <w:r w:rsidR="00A64EC0">
        <w:t xml:space="preserve"> </w:t>
      </w:r>
      <w:r w:rsidRPr="0001236B">
        <w:t>your</w:t>
      </w:r>
      <w:r w:rsidR="00A64EC0">
        <w:t xml:space="preserve"> </w:t>
      </w:r>
      <w:r w:rsidRPr="0001236B">
        <w:t>site</w:t>
      </w:r>
      <w:r w:rsidR="00A64EC0">
        <w:t xml:space="preserve"> </w:t>
      </w:r>
      <w:r w:rsidRPr="0001236B">
        <w:t>implement</w:t>
      </w:r>
      <w:r w:rsidR="00A64EC0">
        <w:t xml:space="preserve"> </w:t>
      </w:r>
      <w:r w:rsidRPr="0001236B">
        <w:t>and</w:t>
      </w:r>
      <w:r w:rsidR="00A64EC0">
        <w:t xml:space="preserve"> </w:t>
      </w:r>
      <w:r w:rsidRPr="0001236B">
        <w:t>manage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appointment</w:t>
      </w:r>
      <w:r w:rsidR="00A64EC0">
        <w:t xml:space="preserve"> </w:t>
      </w:r>
      <w:r w:rsidRPr="0001236B">
        <w:t>check</w:t>
      </w:r>
      <w:r w:rsidR="00A64EC0">
        <w:t xml:space="preserve"> </w:t>
      </w:r>
      <w:r w:rsidRPr="0001236B">
        <w:t>in</w:t>
      </w:r>
      <w:r w:rsidR="00A64EC0">
        <w:t xml:space="preserve"> </w:t>
      </w:r>
      <w:r w:rsidRPr="0001236B">
        <w:t>requirement.</w:t>
      </w:r>
    </w:p>
    <w:p w14:paraId="13F2108C" w14:textId="514C7475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first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wish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cover.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must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begin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10/1/92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later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later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current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date.</w:t>
      </w:r>
    </w:p>
    <w:p w14:paraId="487186F4" w14:textId="7BF665E3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statistics</w:t>
      </w:r>
      <w:r w:rsidR="00A64EC0">
        <w:rPr>
          <w:rFonts w:cs="Segoe UI"/>
        </w:rPr>
        <w:t xml:space="preserve"> </w:t>
      </w:r>
      <w:r w:rsidR="00D6550D" w:rsidRPr="0001236B">
        <w:rPr>
          <w:rFonts w:cs="Segoe UI"/>
        </w:rPr>
        <w:t>criterion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“Statistics”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“Division(s)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Statistics”.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Clinic”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Code”.</w:t>
      </w:r>
    </w:p>
    <w:p w14:paraId="46530C0B" w14:textId="086C967D" w:rsidR="00E812A5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"Statistics"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one/many/all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one/many/all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one/many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medical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center.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"Division(s)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Statistics"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one/many/all</w:t>
      </w:r>
      <w:r w:rsidR="00A64EC0">
        <w:rPr>
          <w:rFonts w:cs="Segoe UI"/>
        </w:rPr>
        <w:t xml:space="preserve"> </w:t>
      </w:r>
      <w:proofErr w:type="gramStart"/>
      <w:r w:rsidRPr="0001236B">
        <w:rPr>
          <w:rFonts w:cs="Segoe UI"/>
        </w:rPr>
        <w:t>divisions</w:t>
      </w:r>
      <w:proofErr w:type="gram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but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individual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clinics/stop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chosen.</w:t>
      </w:r>
      <w:r w:rsidR="00A64EC0">
        <w:rPr>
          <w:rFonts w:cs="Segoe UI"/>
        </w:rPr>
        <w:t xml:space="preserve"> </w:t>
      </w:r>
    </w:p>
    <w:p w14:paraId="7B01CDD2" w14:textId="60F74E4C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clinics/stop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division(s).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should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non-count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excluded.</w:t>
      </w:r>
    </w:p>
    <w:p w14:paraId="0F41EA9A" w14:textId="37AC8A96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After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specifications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given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opportunity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edit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selections,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needed.</w:t>
      </w:r>
    </w:p>
    <w:p w14:paraId="6ED1CC6A" w14:textId="2DE6983D" w:rsidR="00E93FD9" w:rsidRPr="0001236B" w:rsidRDefault="00E93FD9" w:rsidP="004B388D">
      <w:pPr>
        <w:spacing w:after="0"/>
        <w:rPr>
          <w:rFonts w:cs="Segoe UI"/>
        </w:rPr>
      </w:pP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should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queued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132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columns.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output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queued,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assigned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internal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task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would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identify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task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IRM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service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should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problems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occur.</w:t>
      </w:r>
    </w:p>
    <w:p w14:paraId="58D4FA72" w14:textId="3DA835BC" w:rsidR="00E93FD9" w:rsidRPr="0001236B" w:rsidRDefault="000E6853" w:rsidP="008A678B">
      <w:pPr>
        <w:pStyle w:val="Heading4"/>
        <w:rPr>
          <w:caps/>
        </w:rPr>
      </w:pPr>
      <w:bookmarkStart w:id="55" w:name="_Toc177392479"/>
      <w:r w:rsidRPr="0001236B">
        <w:t>Cancelled</w:t>
      </w:r>
      <w:r w:rsidR="00A64EC0">
        <w:t xml:space="preserve"> </w:t>
      </w:r>
      <w:r w:rsidRPr="0001236B">
        <w:t>Clinic</w:t>
      </w:r>
      <w:r w:rsidR="00A64EC0">
        <w:t xml:space="preserve"> </w:t>
      </w:r>
      <w:r w:rsidRPr="0001236B">
        <w:t>Report</w:t>
      </w:r>
      <w:bookmarkEnd w:id="55"/>
      <w:r w:rsidR="00A64EC0">
        <w:t xml:space="preserve"> </w:t>
      </w:r>
    </w:p>
    <w:p w14:paraId="7D98D28F" w14:textId="44BF1F2D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created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aid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sites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requirement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132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column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format.</w:t>
      </w:r>
      <w:r w:rsidR="00A64EC0">
        <w:rPr>
          <w:rFonts w:cs="Segoe UI"/>
        </w:rPr>
        <w:t xml:space="preserve"> </w:t>
      </w:r>
    </w:p>
    <w:p w14:paraId="6AD2B9DF" w14:textId="18BF2A57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input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beginning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period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either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detail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summary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</w:p>
    <w:p w14:paraId="31319F04" w14:textId="6D8D9561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detail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SSN,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detail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subtotal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Cancellations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</w:p>
    <w:p w14:paraId="57AE31CC" w14:textId="2E68B693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are:</w:t>
      </w:r>
    </w:p>
    <w:p w14:paraId="50B934AD" w14:textId="292AA853" w:rsidR="00E93FD9" w:rsidRPr="0001236B" w:rsidRDefault="00E93FD9" w:rsidP="001B0A74">
      <w:pPr>
        <w:numPr>
          <w:ilvl w:val="0"/>
          <w:numId w:val="1"/>
        </w:numPr>
        <w:rPr>
          <w:rFonts w:cs="Segoe UI"/>
        </w:rPr>
      </w:pPr>
      <w:r w:rsidRPr="0001236B">
        <w:rPr>
          <w:rFonts w:cs="Segoe UI"/>
        </w:rPr>
        <w:t>C</w:t>
      </w:r>
      <w:r w:rsidRPr="0001236B">
        <w:rPr>
          <w:rFonts w:cs="Segoe UI"/>
        </w:rPr>
        <w:tab/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Cancelled.</w:t>
      </w:r>
    </w:p>
    <w:p w14:paraId="6C26BB52" w14:textId="1A9C3631" w:rsidR="00E93FD9" w:rsidRPr="0001236B" w:rsidRDefault="00E93FD9" w:rsidP="001B0A74">
      <w:pPr>
        <w:numPr>
          <w:ilvl w:val="0"/>
          <w:numId w:val="1"/>
        </w:numPr>
        <w:rPr>
          <w:rFonts w:cs="Segoe UI"/>
        </w:rPr>
      </w:pPr>
      <w:r w:rsidRPr="0001236B">
        <w:rPr>
          <w:rFonts w:cs="Segoe UI"/>
        </w:rPr>
        <w:t>CA</w:t>
      </w:r>
      <w:r w:rsidRPr="0001236B">
        <w:rPr>
          <w:rFonts w:cs="Segoe UI"/>
        </w:rPr>
        <w:tab/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Auto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Re-Book</w:t>
      </w:r>
    </w:p>
    <w:p w14:paraId="24ED16E7" w14:textId="6CD96239" w:rsidR="00E93FD9" w:rsidRPr="0001236B" w:rsidRDefault="00E93FD9" w:rsidP="001B0A74">
      <w:pPr>
        <w:numPr>
          <w:ilvl w:val="0"/>
          <w:numId w:val="1"/>
        </w:numPr>
        <w:rPr>
          <w:rFonts w:cs="Segoe UI"/>
        </w:rPr>
      </w:pPr>
      <w:r w:rsidRPr="0001236B">
        <w:rPr>
          <w:rFonts w:cs="Segoe UI"/>
        </w:rPr>
        <w:t>PC</w:t>
      </w:r>
      <w:r w:rsidRPr="0001236B">
        <w:rPr>
          <w:rFonts w:cs="Segoe UI"/>
        </w:rPr>
        <w:tab/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</w:p>
    <w:p w14:paraId="369454CA" w14:textId="78EB51D1" w:rsidR="00E93FD9" w:rsidRPr="0001236B" w:rsidRDefault="00E93FD9" w:rsidP="001B0A74">
      <w:pPr>
        <w:numPr>
          <w:ilvl w:val="0"/>
          <w:numId w:val="1"/>
        </w:numPr>
        <w:rPr>
          <w:rFonts w:cs="Segoe UI"/>
        </w:rPr>
      </w:pPr>
      <w:r w:rsidRPr="0001236B">
        <w:rPr>
          <w:rFonts w:cs="Segoe UI"/>
        </w:rPr>
        <w:t>PCA</w:t>
      </w:r>
      <w:r w:rsidRPr="0001236B">
        <w:rPr>
          <w:rFonts w:cs="Segoe UI"/>
        </w:rPr>
        <w:tab/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Auto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Re-Book</w:t>
      </w:r>
    </w:p>
    <w:p w14:paraId="73859E0D" w14:textId="52ADBE4C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lastRenderedPageBreak/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summary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RB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(re-booked),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RB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(re-booked).</w:t>
      </w:r>
    </w:p>
    <w:p w14:paraId="680D3C4D" w14:textId="69DA2F21" w:rsidR="000B7405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summary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Cancellations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</w:p>
    <w:p w14:paraId="5ECF3F3F" w14:textId="50A4C4A7" w:rsidR="00E93FD9" w:rsidRPr="0001236B" w:rsidRDefault="00F415FE" w:rsidP="008A678B">
      <w:pPr>
        <w:pStyle w:val="Heading5"/>
      </w:pPr>
      <w:r w:rsidRPr="0001236B">
        <w:t>Clinic</w:t>
      </w:r>
      <w:r w:rsidR="00A64EC0">
        <w:t xml:space="preserve"> </w:t>
      </w:r>
      <w:r w:rsidRPr="0001236B">
        <w:t>Assignment</w:t>
      </w:r>
      <w:r w:rsidR="00A64EC0">
        <w:t xml:space="preserve"> </w:t>
      </w:r>
      <w:r w:rsidRPr="0001236B">
        <w:t>Listing</w:t>
      </w:r>
      <w:r w:rsidR="00A64EC0">
        <w:t xml:space="preserve"> </w:t>
      </w:r>
    </w:p>
    <w:p w14:paraId="4FBA3598" w14:textId="386ECC27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Assignment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monitor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size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composition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designed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management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tool.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Over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reflect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growth,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shrinkage,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etc.</w:t>
      </w:r>
    </w:p>
    <w:p w14:paraId="35A6DCAA" w14:textId="6E6A434C" w:rsidR="00E812A5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clinics/stop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individual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clinic/stop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request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actively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enrolled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plus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appointments.</w:t>
      </w:r>
    </w:p>
    <w:p w14:paraId="5D6C346E" w14:textId="546831AB" w:rsidR="00E93FD9" w:rsidRPr="0001236B" w:rsidRDefault="00F415FE" w:rsidP="00A517D3">
      <w:pPr>
        <w:rPr>
          <w:rFonts w:cs="Segoe UI"/>
        </w:rPr>
      </w:pP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specific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information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provided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including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SSN,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status,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eligibility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code,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#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enrolled,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last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visit,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next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appointment,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age.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Eligibility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code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totals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Means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Test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totals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displayed.</w:t>
      </w:r>
    </w:p>
    <w:p w14:paraId="1B245587" w14:textId="115968B5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Depending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selections,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could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quite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lengthy.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wish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during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hours.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should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132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column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margin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width.</w:t>
      </w:r>
    </w:p>
    <w:p w14:paraId="66AA5360" w14:textId="7822C483" w:rsidR="00E93FD9" w:rsidRPr="0001236B" w:rsidRDefault="00F415FE" w:rsidP="008A678B">
      <w:pPr>
        <w:pStyle w:val="Heading5"/>
      </w:pPr>
      <w:r w:rsidRPr="0001236B">
        <w:t>Clinic</w:t>
      </w:r>
      <w:r w:rsidR="00A64EC0">
        <w:t xml:space="preserve"> </w:t>
      </w:r>
      <w:r w:rsidRPr="0001236B">
        <w:t>List</w:t>
      </w:r>
      <w:r w:rsidR="00A64EC0">
        <w:t xml:space="preserve"> </w:t>
      </w:r>
      <w:r w:rsidRPr="0001236B">
        <w:t>(Day</w:t>
      </w:r>
      <w:r w:rsidR="00A64EC0">
        <w:t xml:space="preserve"> </w:t>
      </w:r>
      <w:r w:rsidRPr="0001236B">
        <w:t>of</w:t>
      </w:r>
      <w:r w:rsidR="00A64EC0">
        <w:t xml:space="preserve"> </w:t>
      </w:r>
      <w:r w:rsidRPr="0001236B">
        <w:t>Week)</w:t>
      </w:r>
    </w:p>
    <w:p w14:paraId="2F4D6FA1" w14:textId="06E89E1D" w:rsidR="00E812A5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(Day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Week)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meet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applicable,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meet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alphabetical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order.</w:t>
      </w:r>
    </w:p>
    <w:p w14:paraId="48C04097" w14:textId="55CD25AF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multidivisional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facilities,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list.</w:t>
      </w:r>
    </w:p>
    <w:p w14:paraId="127AB72D" w14:textId="7FCF190F" w:rsidR="000B7405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running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proportional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facility.</w:t>
      </w:r>
    </w:p>
    <w:p w14:paraId="79E71BC4" w14:textId="4C3910DE" w:rsidR="00E93FD9" w:rsidRPr="0001236B" w:rsidRDefault="00796023" w:rsidP="008A678B">
      <w:pPr>
        <w:pStyle w:val="Heading5"/>
      </w:pPr>
      <w:r w:rsidRPr="0001236B">
        <w:br w:type="page"/>
      </w:r>
      <w:r w:rsidR="00E93FD9" w:rsidRPr="0001236B">
        <w:lastRenderedPageBreak/>
        <w:t>Clinic</w:t>
      </w:r>
      <w:r w:rsidR="00A64EC0">
        <w:t xml:space="preserve"> </w:t>
      </w:r>
      <w:r w:rsidR="00E93FD9" w:rsidRPr="0001236B">
        <w:t>Next</w:t>
      </w:r>
      <w:r w:rsidR="00A64EC0">
        <w:t xml:space="preserve"> </w:t>
      </w:r>
      <w:r w:rsidR="00E93FD9" w:rsidRPr="0001236B">
        <w:t>Available</w:t>
      </w:r>
      <w:r w:rsidR="00A64EC0">
        <w:t xml:space="preserve"> </w:t>
      </w:r>
      <w:r w:rsidR="00E93FD9" w:rsidRPr="0001236B">
        <w:t>Appt.</w:t>
      </w:r>
      <w:r w:rsidR="00A64EC0">
        <w:t xml:space="preserve"> </w:t>
      </w:r>
      <w:r w:rsidR="00E93FD9" w:rsidRPr="0001236B">
        <w:t>Monitoring</w:t>
      </w:r>
      <w:r w:rsidR="00A64EC0">
        <w:t xml:space="preserve"> </w:t>
      </w:r>
      <w:r w:rsidR="00E93FD9" w:rsidRPr="0001236B">
        <w:t>Report</w:t>
      </w:r>
    </w:p>
    <w:p w14:paraId="3221378C" w14:textId="5F301AA3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Next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Monitoring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functionality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extract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waiting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assigned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reflects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average)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date/time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appear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code.</w:t>
      </w:r>
    </w:p>
    <w:p w14:paraId="3F5CCDC0" w14:textId="145FE45B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explanation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columns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found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120"/>
      </w:tblGrid>
      <w:tr w:rsidR="00C545AA" w:rsidRPr="00A64EC0" w14:paraId="5409FCD3" w14:textId="77777777" w:rsidTr="00A64EC0">
        <w:tc>
          <w:tcPr>
            <w:tcW w:w="2970" w:type="dxa"/>
            <w:shd w:val="clear" w:color="auto" w:fill="DBDBDB" w:themeFill="accent3" w:themeFillTint="66"/>
          </w:tcPr>
          <w:p w14:paraId="664E1B0F" w14:textId="3D9C7575" w:rsidR="00C545AA" w:rsidRPr="00A64EC0" w:rsidRDefault="00C545AA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bookmarkStart w:id="56" w:name="_Hlk177395437"/>
            <w:r w:rsidRPr="00A64EC0">
              <w:rPr>
                <w:rFonts w:cs="Segoe UI"/>
                <w:b/>
                <w:bCs/>
                <w:sz w:val="22"/>
                <w:szCs w:val="22"/>
              </w:rPr>
              <w:t>MONITORING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6120" w:type="dxa"/>
            <w:shd w:val="clear" w:color="auto" w:fill="DBDBDB" w:themeFill="accent3" w:themeFillTint="66"/>
          </w:tcPr>
          <w:p w14:paraId="5D710642" w14:textId="77777777" w:rsidR="00C545AA" w:rsidRPr="00A64EC0" w:rsidRDefault="00C545AA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A64EC0">
              <w:rPr>
                <w:rFonts w:cs="Segoe UI"/>
                <w:b/>
                <w:bCs/>
                <w:sz w:val="22"/>
                <w:szCs w:val="22"/>
              </w:rPr>
              <w:t>EXPLANATION</w:t>
            </w:r>
          </w:p>
        </w:tc>
      </w:tr>
      <w:tr w:rsidR="00603388" w:rsidRPr="00A64EC0" w14:paraId="50883CB6" w14:textId="77777777" w:rsidTr="00CF75AD">
        <w:tc>
          <w:tcPr>
            <w:tcW w:w="2970" w:type="dxa"/>
            <w:shd w:val="clear" w:color="auto" w:fill="auto"/>
          </w:tcPr>
          <w:p w14:paraId="1E35053E" w14:textId="74F6D9A5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WAIT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</w:p>
        </w:tc>
        <w:tc>
          <w:tcPr>
            <w:tcW w:w="6120" w:type="dxa"/>
            <w:shd w:val="clear" w:color="auto" w:fill="auto"/>
          </w:tcPr>
          <w:p w14:paraId="7316E626" w14:textId="5BC4EB40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calendar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until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first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available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does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count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run.</w:t>
            </w:r>
          </w:p>
        </w:tc>
      </w:tr>
      <w:tr w:rsidR="00603388" w:rsidRPr="00A64EC0" w14:paraId="11A6AC9C" w14:textId="77777777" w:rsidTr="00CF75AD">
        <w:tc>
          <w:tcPr>
            <w:tcW w:w="2970" w:type="dxa"/>
            <w:shd w:val="clear" w:color="auto" w:fill="auto"/>
          </w:tcPr>
          <w:p w14:paraId="158DE42B" w14:textId="035B2123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SLOTS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</w:t>
            </w:r>
          </w:p>
        </w:tc>
        <w:tc>
          <w:tcPr>
            <w:tcW w:w="6120" w:type="dxa"/>
            <w:shd w:val="clear" w:color="auto" w:fill="auto"/>
          </w:tcPr>
          <w:p w14:paraId="7F76F51F" w14:textId="4775FADE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slots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(booked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booked)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found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run.</w:t>
            </w:r>
          </w:p>
        </w:tc>
      </w:tr>
      <w:tr w:rsidR="00603388" w:rsidRPr="00A64EC0" w14:paraId="25488E72" w14:textId="77777777" w:rsidTr="00CF75AD">
        <w:tc>
          <w:tcPr>
            <w:tcW w:w="2970" w:type="dxa"/>
            <w:shd w:val="clear" w:color="auto" w:fill="auto"/>
          </w:tcPr>
          <w:p w14:paraId="4238AA5F" w14:textId="2AB2394F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APPTS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</w:t>
            </w:r>
          </w:p>
        </w:tc>
        <w:tc>
          <w:tcPr>
            <w:tcW w:w="6120" w:type="dxa"/>
            <w:shd w:val="clear" w:color="auto" w:fill="auto"/>
          </w:tcPr>
          <w:p w14:paraId="12ECE637" w14:textId="03600B91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(booked)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found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run.</w:t>
            </w:r>
          </w:p>
        </w:tc>
      </w:tr>
      <w:tr w:rsidR="00603388" w:rsidRPr="00A64EC0" w14:paraId="5138C983" w14:textId="77777777" w:rsidTr="00CF75AD">
        <w:tc>
          <w:tcPr>
            <w:tcW w:w="2970" w:type="dxa"/>
            <w:shd w:val="clear" w:color="auto" w:fill="auto"/>
          </w:tcPr>
          <w:p w14:paraId="6B8D634F" w14:textId="20D8963E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SLOTS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FIRST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AVAIL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APPT</w:t>
            </w:r>
          </w:p>
        </w:tc>
        <w:tc>
          <w:tcPr>
            <w:tcW w:w="6120" w:type="dxa"/>
            <w:shd w:val="clear" w:color="auto" w:fill="auto"/>
          </w:tcPr>
          <w:p w14:paraId="2A27BADF" w14:textId="3AC5FBEF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count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slots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(booked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booked)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until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first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available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appointment.</w:t>
            </w:r>
          </w:p>
        </w:tc>
      </w:tr>
      <w:tr w:rsidR="00603388" w:rsidRPr="00A64EC0" w14:paraId="56C1F9C4" w14:textId="77777777" w:rsidTr="00CF75AD">
        <w:tc>
          <w:tcPr>
            <w:tcW w:w="2970" w:type="dxa"/>
            <w:shd w:val="clear" w:color="auto" w:fill="auto"/>
          </w:tcPr>
          <w:p w14:paraId="0A9791E4" w14:textId="38F60B25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APPTS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FIRST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AVAIL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APPT</w:t>
            </w:r>
          </w:p>
        </w:tc>
        <w:tc>
          <w:tcPr>
            <w:tcW w:w="6120" w:type="dxa"/>
            <w:shd w:val="clear" w:color="auto" w:fill="auto"/>
          </w:tcPr>
          <w:p w14:paraId="73C48F7F" w14:textId="0BB0554F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slots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(booked)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until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first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available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(open)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slot.</w:t>
            </w:r>
          </w:p>
        </w:tc>
      </w:tr>
      <w:tr w:rsidR="00603388" w:rsidRPr="00A64EC0" w14:paraId="68525BD2" w14:textId="77777777" w:rsidTr="00CF75AD">
        <w:tc>
          <w:tcPr>
            <w:tcW w:w="2970" w:type="dxa"/>
            <w:shd w:val="clear" w:color="auto" w:fill="auto"/>
          </w:tcPr>
          <w:p w14:paraId="6A97AD24" w14:textId="6808B9C8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OPEN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FIRST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APPT</w:t>
            </w:r>
          </w:p>
        </w:tc>
        <w:tc>
          <w:tcPr>
            <w:tcW w:w="6120" w:type="dxa"/>
            <w:shd w:val="clear" w:color="auto" w:fill="auto"/>
          </w:tcPr>
          <w:p w14:paraId="57DA2F38" w14:textId="71CBE43C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until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first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available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appointment.</w:t>
            </w:r>
          </w:p>
        </w:tc>
      </w:tr>
      <w:tr w:rsidR="00603388" w:rsidRPr="00A64EC0" w14:paraId="21470650" w14:textId="77777777" w:rsidTr="00CF75AD">
        <w:tc>
          <w:tcPr>
            <w:tcW w:w="2970" w:type="dxa"/>
            <w:shd w:val="clear" w:color="auto" w:fill="auto"/>
          </w:tcPr>
          <w:p w14:paraId="3A997762" w14:textId="1290A27D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OPEN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14:paraId="2C85BA40" w14:textId="78D8FD09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Does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meet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run?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1=YES,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0=NO.</w:t>
            </w:r>
          </w:p>
        </w:tc>
      </w:tr>
      <w:tr w:rsidR="00603388" w:rsidRPr="00A64EC0" w14:paraId="24C0BBC5" w14:textId="77777777" w:rsidTr="00CF75AD">
        <w:tc>
          <w:tcPr>
            <w:tcW w:w="2970" w:type="dxa"/>
            <w:shd w:val="clear" w:color="auto" w:fill="auto"/>
          </w:tcPr>
          <w:p w14:paraId="3CC9F578" w14:textId="65EFCD84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OVERBOOK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RATE</w:t>
            </w:r>
          </w:p>
        </w:tc>
        <w:tc>
          <w:tcPr>
            <w:tcW w:w="6120" w:type="dxa"/>
            <w:shd w:val="clear" w:color="auto" w:fill="auto"/>
          </w:tcPr>
          <w:p w14:paraId="2ADABE3C" w14:textId="17EC5D0E" w:rsidR="00603388" w:rsidRPr="00A64EC0" w:rsidRDefault="00603388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percentage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found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dividing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FIRST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AVAIL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value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SLOTS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FIRST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AVAIL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value.</w:t>
            </w:r>
          </w:p>
        </w:tc>
      </w:tr>
      <w:bookmarkEnd w:id="56"/>
    </w:tbl>
    <w:p w14:paraId="10F04258" w14:textId="4FD3DF3D" w:rsidR="00E93FD9" w:rsidRPr="0001236B" w:rsidRDefault="000E6853" w:rsidP="008A678B">
      <w:pPr>
        <w:pStyle w:val="Heading4"/>
      </w:pPr>
      <w:r w:rsidRPr="0001236B">
        <w:br w:type="page"/>
      </w:r>
      <w:bookmarkStart w:id="57" w:name="_Toc177392480"/>
      <w:r w:rsidR="009849A7" w:rsidRPr="0001236B">
        <w:lastRenderedPageBreak/>
        <w:t>Clinic</w:t>
      </w:r>
      <w:r w:rsidR="00A64EC0">
        <w:t xml:space="preserve"> </w:t>
      </w:r>
      <w:r w:rsidR="009849A7" w:rsidRPr="0001236B">
        <w:t>Profile</w:t>
      </w:r>
      <w:bookmarkEnd w:id="57"/>
      <w:r w:rsidR="00A64EC0">
        <w:t xml:space="preserve"> </w:t>
      </w:r>
    </w:p>
    <w:p w14:paraId="6C2DF246" w14:textId="004245AD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Profile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produce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profile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multidivisional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facilities,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profile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associated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profiled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requested,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most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current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available.</w:t>
      </w:r>
    </w:p>
    <w:p w14:paraId="39B44C22" w14:textId="18B22DBA" w:rsidR="009849A7" w:rsidRPr="0001236B" w:rsidRDefault="00E93FD9" w:rsidP="00FD3E7B">
      <w:pPr>
        <w:rPr>
          <w:rFonts w:cs="Segoe UI"/>
        </w:rPr>
      </w:pPr>
      <w:r w:rsidRPr="0001236B">
        <w:rPr>
          <w:rFonts w:cs="Segoe UI"/>
        </w:rPr>
        <w:t>Some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elements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profile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proofErr w:type="gramStart"/>
      <w:r w:rsidRPr="0001236B">
        <w:rPr>
          <w:rFonts w:cs="Segoe UI"/>
        </w:rPr>
        <w:t>be:</w:t>
      </w:r>
      <w:proofErr w:type="gram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abbreviation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any),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telephone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meets,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increments,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hour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begins,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length,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variable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length,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max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overbooks/day,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credit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non-count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access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prohibited,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max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#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booking.</w:t>
      </w:r>
      <w:r w:rsidR="00A64EC0">
        <w:rPr>
          <w:rFonts w:cs="Segoe UI"/>
        </w:rPr>
        <w:t xml:space="preserve"> </w:t>
      </w:r>
      <w:r w:rsidR="009849A7" w:rsidRPr="0001236B">
        <w:rPr>
          <w:rFonts w:cs="Segoe UI"/>
        </w:rPr>
        <w:t>Checkout</w:t>
      </w:r>
      <w:r w:rsidR="00A64EC0">
        <w:rPr>
          <w:rFonts w:cs="Segoe UI"/>
        </w:rPr>
        <w:t xml:space="preserve"> </w:t>
      </w:r>
      <w:r w:rsidR="009849A7" w:rsidRPr="0001236B">
        <w:rPr>
          <w:rFonts w:cs="Segoe UI"/>
        </w:rPr>
        <w:t>parameters</w:t>
      </w:r>
      <w:r w:rsidR="00A64EC0">
        <w:rPr>
          <w:rFonts w:cs="Segoe UI"/>
        </w:rPr>
        <w:t xml:space="preserve"> </w:t>
      </w:r>
      <w:r w:rsidR="009849A7" w:rsidRPr="0001236B">
        <w:rPr>
          <w:rFonts w:cs="Segoe UI"/>
        </w:rPr>
        <w:t>including</w:t>
      </w:r>
      <w:r w:rsidR="00A64EC0">
        <w:rPr>
          <w:rFonts w:cs="Segoe UI"/>
        </w:rPr>
        <w:t xml:space="preserve"> </w:t>
      </w:r>
      <w:r w:rsidR="009849A7" w:rsidRPr="0001236B">
        <w:rPr>
          <w:rFonts w:cs="Segoe UI"/>
        </w:rPr>
        <w:t>default</w:t>
      </w:r>
      <w:r w:rsidR="00A64EC0">
        <w:rPr>
          <w:rFonts w:cs="Segoe UI"/>
        </w:rPr>
        <w:t xml:space="preserve"> </w:t>
      </w:r>
      <w:r w:rsidR="009849A7" w:rsidRPr="0001236B">
        <w:rPr>
          <w:rFonts w:cs="Segoe UI"/>
        </w:rPr>
        <w:t>provider</w:t>
      </w:r>
      <w:r w:rsidR="00A64EC0">
        <w:rPr>
          <w:rFonts w:cs="Segoe UI"/>
        </w:rPr>
        <w:t xml:space="preserve"> </w:t>
      </w:r>
      <w:r w:rsidR="009849A7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9849A7" w:rsidRPr="0001236B">
        <w:rPr>
          <w:rFonts w:cs="Segoe UI"/>
        </w:rPr>
        <w:t>diagnosis</w:t>
      </w:r>
      <w:r w:rsidR="00A64EC0">
        <w:rPr>
          <w:rFonts w:cs="Segoe UI"/>
        </w:rPr>
        <w:t xml:space="preserve"> </w:t>
      </w:r>
      <w:r w:rsidR="009849A7"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="009849A7"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="009849A7"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="009849A7"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="009849A7"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="009849A7" w:rsidRPr="0001236B">
        <w:rPr>
          <w:rFonts w:cs="Segoe UI"/>
        </w:rPr>
        <w:t>displayed.</w:t>
      </w:r>
    </w:p>
    <w:p w14:paraId="54D992FC" w14:textId="5850CB85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brief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explanation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elements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120"/>
      </w:tblGrid>
      <w:tr w:rsidR="00BC4F8F" w:rsidRPr="00A64EC0" w14:paraId="46FA5789" w14:textId="77777777" w:rsidTr="00A64EC0">
        <w:tc>
          <w:tcPr>
            <w:tcW w:w="2970" w:type="dxa"/>
            <w:shd w:val="clear" w:color="auto" w:fill="DBDBDB" w:themeFill="accent3" w:themeFillTint="66"/>
          </w:tcPr>
          <w:p w14:paraId="39E8B732" w14:textId="5B652BBB" w:rsidR="00BC4F8F" w:rsidRPr="00A64EC0" w:rsidRDefault="00BC4F8F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bookmarkStart w:id="58" w:name="_Hlk177395439"/>
            <w:r w:rsidRPr="00A64EC0">
              <w:rPr>
                <w:rFonts w:cs="Segoe UI"/>
                <w:b/>
                <w:bCs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PROFILE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6120" w:type="dxa"/>
            <w:shd w:val="clear" w:color="auto" w:fill="DBDBDB" w:themeFill="accent3" w:themeFillTint="66"/>
          </w:tcPr>
          <w:p w14:paraId="2FC8D75A" w14:textId="77777777" w:rsidR="00BC4F8F" w:rsidRPr="00A64EC0" w:rsidRDefault="00BC4F8F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A64EC0">
              <w:rPr>
                <w:rFonts w:cs="Segoe UI"/>
                <w:b/>
                <w:bCs/>
                <w:sz w:val="22"/>
                <w:szCs w:val="22"/>
              </w:rPr>
              <w:t>EXPLANATION</w:t>
            </w:r>
          </w:p>
        </w:tc>
      </w:tr>
      <w:tr w:rsidR="0098312F" w:rsidRPr="00A64EC0" w14:paraId="693EC4EA" w14:textId="77777777" w:rsidTr="00CD4EFF">
        <w:tc>
          <w:tcPr>
            <w:tcW w:w="2970" w:type="dxa"/>
            <w:shd w:val="clear" w:color="auto" w:fill="auto"/>
          </w:tcPr>
          <w:p w14:paraId="0CFCF352" w14:textId="16C90FE0" w:rsidR="0098312F" w:rsidRPr="00A64EC0" w:rsidRDefault="0098312F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NON-COUNT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</w:p>
        </w:tc>
        <w:tc>
          <w:tcPr>
            <w:tcW w:w="6120" w:type="dxa"/>
            <w:shd w:val="clear" w:color="auto" w:fill="auto"/>
          </w:tcPr>
          <w:p w14:paraId="5F0F4E61" w14:textId="3E9EFAA8" w:rsidR="0098312F" w:rsidRPr="00A64EC0" w:rsidRDefault="0098312F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If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answered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YES,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impact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AMIS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statistics.</w:t>
            </w:r>
          </w:p>
        </w:tc>
      </w:tr>
      <w:tr w:rsidR="0098312F" w:rsidRPr="00A64EC0" w14:paraId="6993F907" w14:textId="77777777" w:rsidTr="00CD4EFF">
        <w:tc>
          <w:tcPr>
            <w:tcW w:w="2970" w:type="dxa"/>
            <w:shd w:val="clear" w:color="auto" w:fill="auto"/>
          </w:tcPr>
          <w:p w14:paraId="28153181" w14:textId="7C28F6BC" w:rsidR="0098312F" w:rsidRPr="00A64EC0" w:rsidRDefault="0098312F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CREDIT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STOP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CODE</w:t>
            </w:r>
          </w:p>
        </w:tc>
        <w:tc>
          <w:tcPr>
            <w:tcW w:w="6120" w:type="dxa"/>
            <w:shd w:val="clear" w:color="auto" w:fill="auto"/>
          </w:tcPr>
          <w:p w14:paraId="5018FC4D" w14:textId="018F994E" w:rsidR="0098312F" w:rsidRPr="00A64EC0" w:rsidRDefault="0098312F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Stop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credited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addition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normal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stop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specified.</w:t>
            </w:r>
          </w:p>
        </w:tc>
      </w:tr>
      <w:tr w:rsidR="0098312F" w:rsidRPr="00A64EC0" w14:paraId="7785F39A" w14:textId="77777777" w:rsidTr="00CD4EFF">
        <w:tc>
          <w:tcPr>
            <w:tcW w:w="2970" w:type="dxa"/>
            <w:shd w:val="clear" w:color="auto" w:fill="auto"/>
          </w:tcPr>
          <w:p w14:paraId="6CC56053" w14:textId="77EF43E7" w:rsidR="0098312F" w:rsidRPr="00A64EC0" w:rsidRDefault="0098312F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START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</w:p>
        </w:tc>
        <w:tc>
          <w:tcPr>
            <w:tcW w:w="6120" w:type="dxa"/>
            <w:shd w:val="clear" w:color="auto" w:fill="auto"/>
          </w:tcPr>
          <w:p w14:paraId="6B0D47BC" w14:textId="219130F1" w:rsidR="0098312F" w:rsidRPr="00A64EC0" w:rsidRDefault="0098312F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was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initially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up.</w:t>
            </w:r>
          </w:p>
        </w:tc>
      </w:tr>
      <w:tr w:rsidR="0098312F" w:rsidRPr="00A64EC0" w14:paraId="16701052" w14:textId="77777777" w:rsidTr="00CD4EFF">
        <w:tc>
          <w:tcPr>
            <w:tcW w:w="2970" w:type="dxa"/>
            <w:shd w:val="clear" w:color="auto" w:fill="auto"/>
          </w:tcPr>
          <w:p w14:paraId="68DF41F8" w14:textId="77777777" w:rsidR="0098312F" w:rsidRPr="00A64EC0" w:rsidRDefault="0098312F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INCREMENTS</w:t>
            </w:r>
          </w:p>
        </w:tc>
        <w:tc>
          <w:tcPr>
            <w:tcW w:w="6120" w:type="dxa"/>
            <w:shd w:val="clear" w:color="auto" w:fill="auto"/>
          </w:tcPr>
          <w:p w14:paraId="57F2BE01" w14:textId="2D34CA23" w:rsidR="0098312F" w:rsidRPr="00A64EC0" w:rsidRDefault="0098312F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slots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hour.</w:t>
            </w:r>
          </w:p>
        </w:tc>
      </w:tr>
      <w:tr w:rsidR="0098312F" w:rsidRPr="00A64EC0" w14:paraId="155045FE" w14:textId="77777777" w:rsidTr="00CD4EFF">
        <w:tc>
          <w:tcPr>
            <w:tcW w:w="2970" w:type="dxa"/>
            <w:shd w:val="clear" w:color="auto" w:fill="auto"/>
          </w:tcPr>
          <w:p w14:paraId="642ED91A" w14:textId="77777777" w:rsidR="0098312F" w:rsidRPr="00A64EC0" w:rsidRDefault="0098312F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VARIABLE</w:t>
            </w:r>
          </w:p>
        </w:tc>
        <w:tc>
          <w:tcPr>
            <w:tcW w:w="6120" w:type="dxa"/>
            <w:shd w:val="clear" w:color="auto" w:fill="auto"/>
          </w:tcPr>
          <w:p w14:paraId="744BA6F0" w14:textId="39C8D009" w:rsidR="0098312F" w:rsidRPr="00A64EC0" w:rsidRDefault="0098312F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Variable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length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appointments.</w:t>
            </w:r>
          </w:p>
        </w:tc>
      </w:tr>
      <w:tr w:rsidR="0098312F" w:rsidRPr="00A64EC0" w14:paraId="6109A210" w14:textId="77777777" w:rsidTr="00CD4EFF">
        <w:tc>
          <w:tcPr>
            <w:tcW w:w="2970" w:type="dxa"/>
            <w:shd w:val="clear" w:color="auto" w:fill="auto"/>
          </w:tcPr>
          <w:p w14:paraId="4399DE0A" w14:textId="35D7BDFF" w:rsidR="0098312F" w:rsidRPr="00A64EC0" w:rsidRDefault="0098312F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PROHIBIT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ACCESS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</w:p>
        </w:tc>
        <w:tc>
          <w:tcPr>
            <w:tcW w:w="6120" w:type="dxa"/>
            <w:shd w:val="clear" w:color="auto" w:fill="auto"/>
          </w:tcPr>
          <w:p w14:paraId="00E80B64" w14:textId="07010896" w:rsidR="0098312F" w:rsidRPr="00A64EC0" w:rsidRDefault="0098312F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Indicates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restricted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privileged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users.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temporarily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permanently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inactivated,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inactivated,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displayed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profile.</w:t>
            </w:r>
          </w:p>
        </w:tc>
      </w:tr>
      <w:bookmarkEnd w:id="58"/>
    </w:tbl>
    <w:p w14:paraId="636C9CAA" w14:textId="2F1A4492" w:rsidR="00E93FD9" w:rsidRPr="0001236B" w:rsidRDefault="000E6853" w:rsidP="008A678B">
      <w:pPr>
        <w:pStyle w:val="Heading4"/>
      </w:pPr>
      <w:r w:rsidRPr="0001236B">
        <w:br w:type="page"/>
      </w:r>
      <w:bookmarkStart w:id="59" w:name="_Toc177392481"/>
      <w:r w:rsidR="009849A7" w:rsidRPr="0001236B">
        <w:lastRenderedPageBreak/>
        <w:t>Display</w:t>
      </w:r>
      <w:r w:rsidR="00A64EC0">
        <w:t xml:space="preserve"> </w:t>
      </w:r>
      <w:r w:rsidR="009849A7" w:rsidRPr="0001236B">
        <w:t>Clinic</w:t>
      </w:r>
      <w:r w:rsidR="00A64EC0">
        <w:t xml:space="preserve"> </w:t>
      </w:r>
      <w:r w:rsidR="009849A7" w:rsidRPr="0001236B">
        <w:t>Availability</w:t>
      </w:r>
      <w:r w:rsidR="00A64EC0">
        <w:t xml:space="preserve"> </w:t>
      </w:r>
      <w:r w:rsidR="009849A7" w:rsidRPr="0001236B">
        <w:t>Report</w:t>
      </w:r>
      <w:bookmarkEnd w:id="59"/>
    </w:p>
    <w:p w14:paraId="58C31F5E" w14:textId="1513A877" w:rsidR="00E93FD9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Availability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patterns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facility,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individual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clinics.</w:t>
      </w:r>
    </w:p>
    <w:p w14:paraId="50972B6B" w14:textId="5081180C" w:rsidR="00E93FD9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pattern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date/time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SSN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length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patient.</w:t>
      </w:r>
    </w:p>
    <w:p w14:paraId="526992A5" w14:textId="57B80860" w:rsidR="00E93FD9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pattern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slots,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slots,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overbooks.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legend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explains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symbols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used.</w:t>
      </w:r>
    </w:p>
    <w:p w14:paraId="372B9790" w14:textId="112EF5BC" w:rsidR="00E812A5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Individual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through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</w:t>
      </w:r>
      <w:r w:rsidR="00E812A5" w:rsidRPr="0001236B">
        <w:rPr>
          <w:rFonts w:cs="Segoe UI"/>
        </w:rPr>
        <w:t>-</w:t>
      </w:r>
      <w:r w:rsidRPr="0001236B">
        <w:rPr>
          <w:rFonts w:cs="Segoe UI"/>
        </w:rPr>
        <w:t>incremented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accordingly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appropriate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availability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pattern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appear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availability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pattern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take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account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unscheduled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visits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no-shows.</w:t>
      </w:r>
      <w:r w:rsidR="00A64EC0">
        <w:rPr>
          <w:rFonts w:cs="Segoe UI"/>
        </w:rPr>
        <w:t xml:space="preserve"> </w:t>
      </w:r>
    </w:p>
    <w:p w14:paraId="1E623E11" w14:textId="7A2BD17D" w:rsidR="00E812A5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true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picture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slots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should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refer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beneath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availability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pattern.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Unscheduled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visits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always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listed.</w:t>
      </w:r>
      <w:r w:rsidR="00A64EC0">
        <w:rPr>
          <w:rFonts w:cs="Segoe UI"/>
        </w:rPr>
        <w:t xml:space="preserve"> </w:t>
      </w:r>
    </w:p>
    <w:p w14:paraId="39F3C1FB" w14:textId="632E6518" w:rsidR="00E812A5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no-shows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slots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availability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must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inclusion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no-shows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cancellations.</w:t>
      </w:r>
      <w:r w:rsidR="00A64EC0">
        <w:rPr>
          <w:rFonts w:cs="Segoe UI"/>
        </w:rPr>
        <w:t xml:space="preserve"> </w:t>
      </w:r>
    </w:p>
    <w:p w14:paraId="6E45C35A" w14:textId="3B483DEC" w:rsidR="00D67F5F" w:rsidRPr="0001236B" w:rsidRDefault="00E93FD9" w:rsidP="00A64EC0">
      <w:pPr>
        <w:pStyle w:val="BodyText"/>
        <w:rPr>
          <w:rFonts w:cs="Segoe UI"/>
          <w:lang w:val="en-US"/>
        </w:rPr>
      </w:pP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due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entire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designated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"*".</w:t>
      </w:r>
    </w:p>
    <w:p w14:paraId="056435EE" w14:textId="5D7C52C9" w:rsidR="00E93FD9" w:rsidRPr="0001236B" w:rsidRDefault="009849A7" w:rsidP="008A678B">
      <w:pPr>
        <w:pStyle w:val="Heading4"/>
      </w:pPr>
      <w:bookmarkStart w:id="60" w:name="_Toc177392482"/>
      <w:r w:rsidRPr="0001236B">
        <w:t>Enrollments</w:t>
      </w:r>
      <w:r w:rsidR="00A64EC0">
        <w:t xml:space="preserve"> </w:t>
      </w:r>
      <w:r w:rsidRPr="0001236B">
        <w:t>&gt;</w:t>
      </w:r>
      <w:r w:rsidR="00A64EC0">
        <w:t xml:space="preserve"> </w:t>
      </w:r>
      <w:r w:rsidRPr="0001236B">
        <w:t>X</w:t>
      </w:r>
      <w:r w:rsidR="00A64EC0">
        <w:t xml:space="preserve"> </w:t>
      </w:r>
      <w:r w:rsidRPr="0001236B">
        <w:t>Days</w:t>
      </w:r>
      <w:bookmarkEnd w:id="60"/>
    </w:p>
    <w:p w14:paraId="7075A407" w14:textId="2840C3AA" w:rsidR="00E93FD9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enables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produce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enrollments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exceed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days.</w:t>
      </w:r>
    </w:p>
    <w:p w14:paraId="6C22A610" w14:textId="72527836" w:rsidR="00E93FD9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SSN,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enrollment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eligibility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(OPT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AC).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pending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displayed.</w:t>
      </w:r>
    </w:p>
    <w:p w14:paraId="0CBFE3E5" w14:textId="735D5129" w:rsidR="00D67F5F" w:rsidRPr="0001236B" w:rsidRDefault="00E93FD9" w:rsidP="00A64EC0">
      <w:pPr>
        <w:pStyle w:val="BodyText"/>
        <w:spacing w:after="0"/>
        <w:rPr>
          <w:rFonts w:cs="Segoe UI"/>
          <w:lang w:val="en-US"/>
        </w:rPr>
      </w:pP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multidivisional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facility,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produce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choice.</w:t>
      </w:r>
    </w:p>
    <w:p w14:paraId="38968961" w14:textId="5DFF7FD0" w:rsidR="00E93FD9" w:rsidRPr="0001236B" w:rsidRDefault="009849A7" w:rsidP="008A678B">
      <w:pPr>
        <w:pStyle w:val="Heading4"/>
      </w:pPr>
      <w:bookmarkStart w:id="61" w:name="_Toc177392483"/>
      <w:r w:rsidRPr="0001236B">
        <w:t>File</w:t>
      </w:r>
      <w:r w:rsidR="00A64EC0">
        <w:t xml:space="preserve"> </w:t>
      </w:r>
      <w:r w:rsidRPr="0001236B">
        <w:t>Room</w:t>
      </w:r>
      <w:r w:rsidR="00A64EC0">
        <w:t xml:space="preserve"> </w:t>
      </w:r>
      <w:r w:rsidRPr="0001236B">
        <w:t>List</w:t>
      </w:r>
      <w:bookmarkEnd w:id="61"/>
    </w:p>
    <w:p w14:paraId="02212921" w14:textId="3A0869DA" w:rsidR="00E93FD9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Room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terminal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digit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consecutively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separate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clinic.</w:t>
      </w:r>
    </w:p>
    <w:p w14:paraId="4D339720" w14:textId="198CCE7D" w:rsidR="00E93FD9" w:rsidRPr="0001236B" w:rsidRDefault="00E93FD9" w:rsidP="00E877B6">
      <w:pPr>
        <w:pStyle w:val="BodyText"/>
        <w:rPr>
          <w:rFonts w:cs="Segoe UI"/>
          <w:lang w:val="en-US"/>
        </w:rPr>
      </w:pPr>
      <w:r w:rsidRPr="0001236B">
        <w:rPr>
          <w:rFonts w:cs="Segoe UI"/>
        </w:rPr>
        <w:lastRenderedPageBreak/>
        <w:t>Information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social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security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visit,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type.</w:t>
      </w:r>
    </w:p>
    <w:p w14:paraId="0144527E" w14:textId="79A2F751" w:rsidR="000B7405" w:rsidRPr="0001236B" w:rsidRDefault="00E93FD9" w:rsidP="00E877B6">
      <w:pPr>
        <w:pStyle w:val="BodyText"/>
        <w:rPr>
          <w:rFonts w:cs="Segoe UI"/>
          <w:lang w:val="en-US"/>
        </w:rPr>
      </w:pP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chart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requested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but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(such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through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Chart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Request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Menu),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type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appear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room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list.</w:t>
      </w:r>
      <w:r w:rsidR="00A64EC0">
        <w:rPr>
          <w:rFonts w:cs="Segoe UI"/>
          <w:lang w:val="en-US"/>
        </w:rPr>
        <w:t xml:space="preserve"> </w:t>
      </w: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separate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page.</w:t>
      </w:r>
    </w:p>
    <w:p w14:paraId="43AAE29D" w14:textId="6BA0CF5F" w:rsidR="00E93FD9" w:rsidRPr="0001236B" w:rsidRDefault="009849A7" w:rsidP="008A678B">
      <w:pPr>
        <w:pStyle w:val="Heading4"/>
      </w:pPr>
      <w:bookmarkStart w:id="62" w:name="_Toc177392484"/>
      <w:r w:rsidRPr="0001236B">
        <w:t>Future</w:t>
      </w:r>
      <w:r w:rsidR="00A64EC0">
        <w:t xml:space="preserve"> </w:t>
      </w:r>
      <w:r w:rsidRPr="0001236B">
        <w:t>Appointments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Inpatients</w:t>
      </w:r>
      <w:bookmarkEnd w:id="62"/>
    </w:p>
    <w:p w14:paraId="0DC469C2" w14:textId="0AB9D4D6" w:rsidR="00E93FD9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Through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produce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admitted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particular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pending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facility.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alphabetically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ID#,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ward,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date/time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clinic.</w:t>
      </w:r>
    </w:p>
    <w:p w14:paraId="4319E2A3" w14:textId="0BF6A2DF" w:rsidR="00E93FD9" w:rsidRPr="0001236B" w:rsidRDefault="00E93FD9" w:rsidP="004B388D">
      <w:pPr>
        <w:pStyle w:val="BodyText"/>
        <w:spacing w:after="0"/>
        <w:rPr>
          <w:rFonts w:cs="Segoe UI"/>
          <w:lang w:val="en-US"/>
        </w:rPr>
      </w:pPr>
      <w:r w:rsidRPr="0001236B">
        <w:rPr>
          <w:rFonts w:cs="Segoe UI"/>
        </w:rPr>
        <w:t>Using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kept,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necessary.</w:t>
      </w:r>
    </w:p>
    <w:p w14:paraId="67284096" w14:textId="650A00A5" w:rsidR="006D249E" w:rsidRPr="0001236B" w:rsidRDefault="006D249E" w:rsidP="008A678B">
      <w:pPr>
        <w:pStyle w:val="Heading4"/>
        <w:rPr>
          <w:caps/>
        </w:rPr>
      </w:pPr>
      <w:bookmarkStart w:id="63" w:name="_Toc177392485"/>
      <w:r w:rsidRPr="0001236B">
        <w:t>Inpatient</w:t>
      </w:r>
      <w:r w:rsidR="00A64EC0">
        <w:t xml:space="preserve"> </w:t>
      </w:r>
      <w:r w:rsidRPr="0001236B">
        <w:t>Appointment</w:t>
      </w:r>
      <w:r w:rsidR="00A64EC0">
        <w:t xml:space="preserve"> </w:t>
      </w:r>
      <w:r w:rsidRPr="0001236B">
        <w:t>List</w:t>
      </w:r>
      <w:bookmarkEnd w:id="63"/>
    </w:p>
    <w:p w14:paraId="0E42ABDD" w14:textId="080F7F8E" w:rsidR="00E93FD9" w:rsidRPr="0001236B" w:rsidRDefault="00E93FD9" w:rsidP="00E877B6">
      <w:pPr>
        <w:pStyle w:val="BodyText"/>
        <w:rPr>
          <w:rFonts w:cs="Segoe UI"/>
        </w:rPr>
      </w:pP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produce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inpatients</w:t>
      </w:r>
      <w:r w:rsidR="00A64EC0">
        <w:rPr>
          <w:rFonts w:cs="Segoe UI"/>
        </w:rPr>
        <w:t xml:space="preserve"> </w:t>
      </w:r>
      <w:r w:rsidR="00D6550D"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facility's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wards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individual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ward.</w:t>
      </w:r>
    </w:p>
    <w:p w14:paraId="2EC7E9F2" w14:textId="3E7700C7" w:rsidR="00E93FD9" w:rsidRPr="0001236B" w:rsidRDefault="00E93FD9" w:rsidP="00E877B6">
      <w:pPr>
        <w:pStyle w:val="BodyText"/>
        <w:rPr>
          <w:rFonts w:cs="Segoe UI"/>
          <w:lang w:val="en-US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items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SSN,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date/time,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ancillary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appointments,</w:t>
      </w:r>
      <w:r w:rsidR="00A64EC0">
        <w:rPr>
          <w:rFonts w:cs="Segoe UI"/>
        </w:rPr>
        <w:t xml:space="preserve"> </w:t>
      </w:r>
      <w:r w:rsidR="00D6550D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D6550D" w:rsidRPr="0001236B">
        <w:rPr>
          <w:rFonts w:cs="Segoe UI"/>
        </w:rPr>
        <w:t>specific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information.</w:t>
      </w:r>
    </w:p>
    <w:p w14:paraId="6B05E8ED" w14:textId="34F3D108" w:rsidR="00E93FD9" w:rsidRPr="0001236B" w:rsidRDefault="009849A7" w:rsidP="008A678B">
      <w:pPr>
        <w:pStyle w:val="Heading4"/>
      </w:pPr>
      <w:bookmarkStart w:id="64" w:name="_Toc177392486"/>
      <w:r w:rsidRPr="0001236B">
        <w:t>Management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for</w:t>
      </w:r>
      <w:r w:rsidR="00A64EC0">
        <w:t xml:space="preserve"> </w:t>
      </w:r>
      <w:r w:rsidRPr="0001236B">
        <w:t>Ambulatory</w:t>
      </w:r>
      <w:r w:rsidR="00A64EC0">
        <w:t xml:space="preserve"> </w:t>
      </w:r>
      <w:r w:rsidRPr="0001236B">
        <w:t>Procedures</w:t>
      </w:r>
      <w:bookmarkEnd w:id="64"/>
    </w:p>
    <w:p w14:paraId="5CC5C4F5" w14:textId="15F75AD5" w:rsidR="00E93FD9" w:rsidRPr="0001236B" w:rsidRDefault="00E93FD9" w:rsidP="00D67F5F">
      <w:pPr>
        <w:pStyle w:val="BodyText"/>
        <w:spacing w:before="0" w:after="0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Management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Ambulatory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Procedures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statistical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ambulatory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procedures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captured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through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visits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either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brief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expanded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  <w:r w:rsidR="00A64EC0">
        <w:rPr>
          <w:rFonts w:cs="Segoe UI"/>
        </w:rPr>
        <w:t xml:space="preserve"> </w:t>
      </w:r>
    </w:p>
    <w:p w14:paraId="2A21C465" w14:textId="6B2C1887" w:rsidR="00AF398F" w:rsidRPr="0001236B" w:rsidRDefault="00E93FD9" w:rsidP="00AF398F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service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one/many/all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clinics/services.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clinic/service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separate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contain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clinic/service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procedures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subtotals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female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average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age.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final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summary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services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provided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including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visits.</w:t>
      </w:r>
    </w:p>
    <w:p w14:paraId="6C7824EA" w14:textId="41C77301" w:rsidR="00AF398F" w:rsidRPr="0001236B" w:rsidRDefault="00E93FD9" w:rsidP="00AF398F">
      <w:pPr>
        <w:pStyle w:val="BodyText"/>
        <w:rPr>
          <w:rFonts w:cs="Segoe UI"/>
        </w:rPr>
      </w:pP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expanded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"Summary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Procedures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Performed"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service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summary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either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procedure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one/many/all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procedures.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Some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items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summary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are: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CPT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code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brief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lastRenderedPageBreak/>
        <w:t>description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procedure;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CPT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modifier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brief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description;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patient's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social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security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age;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time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procedure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was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performed;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times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procedure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was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performed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during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range;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subtotals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veteran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non-veteran</w:t>
      </w:r>
      <w:r w:rsidR="00A64EC0">
        <w:rPr>
          <w:rFonts w:cs="Segoe UI"/>
        </w:rPr>
        <w:t xml:space="preserve"> </w:t>
      </w:r>
      <w:r w:rsidR="00AF398F" w:rsidRPr="0001236B">
        <w:rPr>
          <w:rFonts w:cs="Segoe UI"/>
        </w:rPr>
        <w:t>patients.</w:t>
      </w:r>
    </w:p>
    <w:p w14:paraId="582D171F" w14:textId="7E46A3EE" w:rsidR="00E93FD9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multidivisional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facilities,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one/many/all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selected.</w:t>
      </w:r>
    </w:p>
    <w:p w14:paraId="54DCF2AD" w14:textId="214CD9D8" w:rsidR="00E93FD9" w:rsidRPr="0001236B" w:rsidRDefault="00E93FD9" w:rsidP="0006388B">
      <w:pPr>
        <w:pStyle w:val="BodyText"/>
        <w:rPr>
          <w:rFonts w:cs="Segoe UI"/>
          <w:lang w:val="en-US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should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printer</w:t>
      </w:r>
      <w:r w:rsidR="00A66DB5" w:rsidRPr="0001236B">
        <w:rPr>
          <w:rFonts w:cs="Segoe UI"/>
        </w:rPr>
        <w:t>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designed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screen.</w:t>
      </w:r>
    </w:p>
    <w:p w14:paraId="3B56BEB3" w14:textId="760BA7C7" w:rsidR="004B68A2" w:rsidRPr="0001236B" w:rsidRDefault="00D67F5F" w:rsidP="008A678B">
      <w:pPr>
        <w:pStyle w:val="Heading4"/>
      </w:pPr>
      <w:r w:rsidRPr="0001236B">
        <w:rPr>
          <w:rFonts w:eastAsia="Batang"/>
          <w:sz w:val="24"/>
          <w:szCs w:val="24"/>
          <w:lang w:eastAsia="ko-KR"/>
        </w:rPr>
        <w:br w:type="page"/>
      </w:r>
      <w:bookmarkStart w:id="65" w:name="_Toc177392487"/>
      <w:r w:rsidR="004B68A2" w:rsidRPr="0001236B">
        <w:lastRenderedPageBreak/>
        <w:t>N</w:t>
      </w:r>
      <w:r w:rsidR="009E082A" w:rsidRPr="0001236B">
        <w:t>o-Show</w:t>
      </w:r>
      <w:r w:rsidR="00A64EC0">
        <w:t xml:space="preserve"> </w:t>
      </w:r>
      <w:r w:rsidR="004B68A2" w:rsidRPr="0001236B">
        <w:t>R</w:t>
      </w:r>
      <w:r w:rsidR="009E082A" w:rsidRPr="0001236B">
        <w:t>eport</w:t>
      </w:r>
      <w:bookmarkEnd w:id="65"/>
    </w:p>
    <w:p w14:paraId="09DEA96E" w14:textId="727A51F7" w:rsidR="004B68A2" w:rsidRPr="0001236B" w:rsidRDefault="004B68A2" w:rsidP="004B68A2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No-Show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no-shows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entered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system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clinics.</w:t>
      </w:r>
    </w:p>
    <w:p w14:paraId="3E16909E" w14:textId="59A766E4" w:rsidR="004B68A2" w:rsidRPr="0001236B" w:rsidRDefault="004B68A2" w:rsidP="004B68A2">
      <w:pPr>
        <w:rPr>
          <w:rFonts w:cs="Segoe UI"/>
        </w:rPr>
      </w:pP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begin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limit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keystrokes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needed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clinics.</w:t>
      </w:r>
    </w:p>
    <w:p w14:paraId="02B6C4F6" w14:textId="617E3887" w:rsidR="004B68A2" w:rsidRPr="0001236B" w:rsidRDefault="004B68A2" w:rsidP="004B68A2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output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single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multi-divisional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facilities,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single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divisions.</w:t>
      </w:r>
    </w:p>
    <w:p w14:paraId="38AEB063" w14:textId="062323E8" w:rsidR="004B68A2" w:rsidRPr="0001236B" w:rsidRDefault="004B68A2" w:rsidP="004B68A2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output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two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separate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page.</w:t>
      </w:r>
    </w:p>
    <w:p w14:paraId="20B1A773" w14:textId="41901E83" w:rsidR="004B68A2" w:rsidRPr="0001236B" w:rsidRDefault="004B68A2" w:rsidP="004B68A2">
      <w:pPr>
        <w:numPr>
          <w:ilvl w:val="0"/>
          <w:numId w:val="21"/>
        </w:num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first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no-show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patient's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social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security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clerk's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entered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no-show,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date/time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rebooked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applicable.</w:t>
      </w:r>
      <w:r w:rsidR="00A64EC0">
        <w:rPr>
          <w:rFonts w:cs="Segoe UI"/>
        </w:rPr>
        <w:t xml:space="preserve"> </w:t>
      </w:r>
    </w:p>
    <w:p w14:paraId="5A71BD51" w14:textId="0560ED40" w:rsidR="004B68A2" w:rsidRPr="0001236B" w:rsidRDefault="004B68A2" w:rsidP="004B68A2">
      <w:pPr>
        <w:numPr>
          <w:ilvl w:val="0"/>
          <w:numId w:val="21"/>
        </w:num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second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no-shows,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breakdown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rebooked/not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rebooked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percentage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no-shows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during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period.</w:t>
      </w:r>
    </w:p>
    <w:p w14:paraId="5878C4C2" w14:textId="5FE7729F" w:rsidR="004B68A2" w:rsidRPr="0001236B" w:rsidRDefault="004B68A2" w:rsidP="004B68A2">
      <w:pPr>
        <w:rPr>
          <w:rFonts w:cs="Segoe UI"/>
        </w:rPr>
      </w:pPr>
      <w:r w:rsidRPr="0001236B">
        <w:rPr>
          <w:rFonts w:cs="Segoe UI"/>
        </w:rPr>
        <w:t>Lastly,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produced.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found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second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individual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except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combined.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covers,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appropriate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division/clinic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appear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individual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outputs.</w:t>
      </w:r>
    </w:p>
    <w:p w14:paraId="2C213BBE" w14:textId="08A6E30C" w:rsidR="004B68A2" w:rsidRPr="0001236B" w:rsidRDefault="004B68A2" w:rsidP="004B68A2">
      <w:pPr>
        <w:rPr>
          <w:rFonts w:cs="Segoe UI"/>
        </w:rPr>
      </w:pP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&amp;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TAKEN.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&amp;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TAKEN,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TAKEN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</w:p>
    <w:p w14:paraId="11FDA5C4" w14:textId="3A6BBE5E" w:rsidR="004B68A2" w:rsidRPr="0001236B" w:rsidRDefault="004B68A2" w:rsidP="004B68A2">
      <w:pPr>
        <w:rPr>
          <w:rFonts w:cs="Segoe UI"/>
        </w:rPr>
      </w:pP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UNKNOWN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CLERK.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NO-SHOWS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W/NO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REBOOK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column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</w:p>
    <w:p w14:paraId="4ACD1D74" w14:textId="6070FB30" w:rsidR="004B68A2" w:rsidRPr="0001236B" w:rsidRDefault="004B68A2" w:rsidP="004B68A2">
      <w:pPr>
        <w:rPr>
          <w:rFonts w:cs="Segoe UI"/>
        </w:rPr>
      </w:pPr>
      <w:r w:rsidRPr="0001236B">
        <w:rPr>
          <w:rFonts w:cs="Segoe UI"/>
        </w:rPr>
        <w:t>Please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NON-COUNT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process.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NON-COUNT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appear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left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NON-COUNT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appears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&amp;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TAKEN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because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system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considers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NON-COUNT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TAKEN.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left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NON-COUNT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CLERK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UNKNOWN.</w:t>
      </w:r>
    </w:p>
    <w:p w14:paraId="39EFCF65" w14:textId="0D251E0D" w:rsidR="004B68A2" w:rsidRPr="0001236B" w:rsidRDefault="004B68A2" w:rsidP="004B68A2">
      <w:pPr>
        <w:numPr>
          <w:ilvl w:val="0"/>
          <w:numId w:val="22"/>
        </w:numPr>
        <w:rPr>
          <w:rFonts w:cs="Segoe UI"/>
        </w:rPr>
      </w:pP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contents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printer.</w:t>
      </w:r>
    </w:p>
    <w:p w14:paraId="3FF430E1" w14:textId="264A9A66" w:rsidR="004B68A2" w:rsidRPr="0001236B" w:rsidRDefault="004B68A2" w:rsidP="004B68A2">
      <w:pPr>
        <w:numPr>
          <w:ilvl w:val="0"/>
          <w:numId w:val="22"/>
        </w:numPr>
        <w:rPr>
          <w:rFonts w:cs="Segoe UI"/>
        </w:rPr>
      </w:pPr>
      <w:r w:rsidRPr="0001236B">
        <w:rPr>
          <w:rFonts w:cs="Segoe UI"/>
        </w:rPr>
        <w:t>Due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processing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sequence,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output.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wish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insert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beginning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</w:p>
    <w:p w14:paraId="160403C1" w14:textId="57E14E97" w:rsidR="004B68A2" w:rsidRPr="0001236B" w:rsidRDefault="004B68A2" w:rsidP="004B68A2">
      <w:pPr>
        <w:numPr>
          <w:ilvl w:val="0"/>
          <w:numId w:val="22"/>
        </w:numPr>
        <w:rPr>
          <w:rFonts w:cs="Segoe UI"/>
        </w:rPr>
      </w:pPr>
      <w:r w:rsidRPr="0001236B">
        <w:rPr>
          <w:rFonts w:cs="Segoe UI"/>
        </w:rPr>
        <w:lastRenderedPageBreak/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separate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page.</w:t>
      </w:r>
    </w:p>
    <w:p w14:paraId="52F48A3A" w14:textId="77C61F56" w:rsidR="006D249E" w:rsidRPr="0001236B" w:rsidRDefault="006D249E" w:rsidP="008A678B">
      <w:pPr>
        <w:pStyle w:val="Heading4"/>
        <w:rPr>
          <w:caps/>
        </w:rPr>
      </w:pPr>
      <w:bookmarkStart w:id="66" w:name="_Toc177392488"/>
      <w:r w:rsidRPr="0001236B">
        <w:t>Patient</w:t>
      </w:r>
      <w:r w:rsidR="00A64EC0">
        <w:t xml:space="preserve"> </w:t>
      </w:r>
      <w:r w:rsidRPr="0001236B">
        <w:t>Profile</w:t>
      </w:r>
      <w:r w:rsidR="00A64EC0">
        <w:t xml:space="preserve"> </w:t>
      </w:r>
      <w:r w:rsidRPr="0001236B">
        <w:t>MAS</w:t>
      </w:r>
      <w:bookmarkEnd w:id="66"/>
    </w:p>
    <w:p w14:paraId="0A67AF50" w14:textId="5BE604AF" w:rsidR="00E93FD9" w:rsidRPr="0001236B" w:rsidRDefault="00E93FD9" w:rsidP="0006388B">
      <w:pPr>
        <w:pStyle w:val="BodyText"/>
        <w:rPr>
          <w:rFonts w:cs="Segoe UI"/>
          <w:caps/>
          <w:sz w:val="32"/>
          <w:lang w:val="en-US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Profile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complete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profile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profile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accessed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demographic,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add/edits,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dispositions,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enrollments,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means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test,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team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information.</w:t>
      </w:r>
    </w:p>
    <w:p w14:paraId="46BD4B2E" w14:textId="06AD1969" w:rsidR="00643E52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utilize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either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roll</w:t>
      </w:r>
      <w:r w:rsidR="00A66DB5" w:rsidRPr="0001236B">
        <w:rPr>
          <w:rFonts w:cs="Segoe UI"/>
        </w:rPr>
        <w:t>-</w:t>
      </w:r>
      <w:r w:rsidRPr="0001236B">
        <w:rPr>
          <w:rFonts w:cs="Segoe UI"/>
        </w:rPr>
        <w:t>and</w:t>
      </w:r>
      <w:r w:rsidR="00A66DB5" w:rsidRPr="0001236B">
        <w:rPr>
          <w:rFonts w:cs="Segoe UI"/>
        </w:rPr>
        <w:t>-</w:t>
      </w:r>
      <w:r w:rsidRPr="0001236B">
        <w:rPr>
          <w:rFonts w:cs="Segoe UI"/>
        </w:rPr>
        <w:t>scroll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Manager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through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formats.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Manager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format,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answer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“Do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want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profile?”</w:t>
      </w:r>
      <w:r w:rsidR="00A64EC0">
        <w:rPr>
          <w:rFonts w:cs="Segoe UI"/>
        </w:rPr>
        <w:t xml:space="preserve"> </w:t>
      </w:r>
      <w:r w:rsidR="003B55F0" w:rsidRPr="0001236B">
        <w:rPr>
          <w:rFonts w:cs="Segoe UI"/>
        </w:rPr>
        <w:t>Do</w:t>
      </w:r>
      <w:r w:rsidR="00A64EC0">
        <w:rPr>
          <w:rFonts w:cs="Segoe UI"/>
        </w:rPr>
        <w:t xml:space="preserve"> </w:t>
      </w:r>
      <w:r w:rsidR="003B55F0"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="003B55F0" w:rsidRPr="0001236B">
        <w:rPr>
          <w:rFonts w:cs="Segoe UI"/>
        </w:rPr>
        <w:t>need</w:t>
      </w:r>
      <w:r w:rsidR="00A64EC0">
        <w:rPr>
          <w:rFonts w:cs="Segoe UI"/>
        </w:rPr>
        <w:t xml:space="preserve"> </w:t>
      </w:r>
      <w:r w:rsidR="003B55F0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3B55F0" w:rsidRPr="0001236B">
        <w:rPr>
          <w:rFonts w:cs="Segoe UI"/>
        </w:rPr>
        <w:t>prompt?</w:t>
      </w:r>
    </w:p>
    <w:p w14:paraId="66FA099D" w14:textId="6F07FD4C" w:rsidR="00E93FD9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actions</w:t>
      </w:r>
      <w:r w:rsidR="00A64EC0">
        <w:rPr>
          <w:rFonts w:cs="Segoe UI"/>
        </w:rPr>
        <w:t xml:space="preserve"> </w:t>
      </w:r>
      <w:r w:rsidR="003B55F0"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300"/>
      </w:tblGrid>
      <w:tr w:rsidR="00643E52" w:rsidRPr="00A64EC0" w14:paraId="515AC800" w14:textId="77777777" w:rsidTr="00A64EC0">
        <w:tc>
          <w:tcPr>
            <w:tcW w:w="3060" w:type="dxa"/>
            <w:shd w:val="clear" w:color="auto" w:fill="DBDBDB" w:themeFill="accent3" w:themeFillTint="66"/>
          </w:tcPr>
          <w:p w14:paraId="214FA713" w14:textId="49FCE2E8" w:rsidR="00643E52" w:rsidRPr="00A64EC0" w:rsidRDefault="00643E52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bookmarkStart w:id="67" w:name="_Hlk177395440"/>
            <w:r w:rsidRPr="00A64EC0">
              <w:rPr>
                <w:rFonts w:cs="Segoe UI"/>
                <w:b/>
                <w:bCs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PROFILE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6300" w:type="dxa"/>
            <w:shd w:val="clear" w:color="auto" w:fill="DBDBDB" w:themeFill="accent3" w:themeFillTint="66"/>
          </w:tcPr>
          <w:p w14:paraId="07C951FB" w14:textId="77777777" w:rsidR="00643E52" w:rsidRPr="00A64EC0" w:rsidRDefault="00643E52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A64EC0">
              <w:rPr>
                <w:rFonts w:cs="Segoe UI"/>
                <w:b/>
                <w:bCs/>
                <w:sz w:val="22"/>
                <w:szCs w:val="22"/>
              </w:rPr>
              <w:t>EXPLANATION</w:t>
            </w:r>
          </w:p>
        </w:tc>
      </w:tr>
      <w:tr w:rsidR="00D37454" w:rsidRPr="00A64EC0" w14:paraId="568D33E2" w14:textId="77777777" w:rsidTr="00E8728C">
        <w:tc>
          <w:tcPr>
            <w:tcW w:w="3060" w:type="dxa"/>
            <w:shd w:val="clear" w:color="auto" w:fill="auto"/>
          </w:tcPr>
          <w:p w14:paraId="22B77C39" w14:textId="76CBBCD3" w:rsidR="00D37454" w:rsidRPr="00A64EC0" w:rsidRDefault="00D37454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DISPLAY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</w:t>
            </w:r>
          </w:p>
        </w:tc>
        <w:tc>
          <w:tcPr>
            <w:tcW w:w="6300" w:type="dxa"/>
            <w:shd w:val="clear" w:color="auto" w:fill="auto"/>
          </w:tcPr>
          <w:p w14:paraId="74255079" w14:textId="102D845A" w:rsidR="00D37454" w:rsidRPr="00A64EC0" w:rsidRDefault="00D37454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Allows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you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display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selected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screen.</w:t>
            </w:r>
          </w:p>
        </w:tc>
      </w:tr>
      <w:tr w:rsidR="00D37454" w:rsidRPr="00A64EC0" w14:paraId="425246D9" w14:textId="77777777" w:rsidTr="00E8728C">
        <w:tc>
          <w:tcPr>
            <w:tcW w:w="3060" w:type="dxa"/>
            <w:shd w:val="clear" w:color="auto" w:fill="auto"/>
          </w:tcPr>
          <w:p w14:paraId="020C3DBF" w14:textId="22434E03" w:rsidR="00D37454" w:rsidRPr="00A64EC0" w:rsidRDefault="00D37454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PRINT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PROFILE</w:t>
            </w:r>
          </w:p>
        </w:tc>
        <w:tc>
          <w:tcPr>
            <w:tcW w:w="6300" w:type="dxa"/>
            <w:shd w:val="clear" w:color="auto" w:fill="auto"/>
          </w:tcPr>
          <w:p w14:paraId="2AA9774B" w14:textId="4DCFEDEA" w:rsidR="00D37454" w:rsidRPr="00A64EC0" w:rsidRDefault="00D37454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Allows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you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selected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device.</w:t>
            </w:r>
          </w:p>
        </w:tc>
      </w:tr>
      <w:tr w:rsidR="00D37454" w:rsidRPr="00A64EC0" w14:paraId="71C6040C" w14:textId="77777777" w:rsidTr="00E8728C">
        <w:tc>
          <w:tcPr>
            <w:tcW w:w="3060" w:type="dxa"/>
            <w:shd w:val="clear" w:color="auto" w:fill="auto"/>
          </w:tcPr>
          <w:p w14:paraId="6974D210" w14:textId="085CED0C" w:rsidR="00D37454" w:rsidRPr="00A64EC0" w:rsidRDefault="00D37454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CHANGE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</w:p>
        </w:tc>
        <w:tc>
          <w:tcPr>
            <w:tcW w:w="6300" w:type="dxa"/>
            <w:shd w:val="clear" w:color="auto" w:fill="auto"/>
          </w:tcPr>
          <w:p w14:paraId="41ABAAD8" w14:textId="488E1FBF" w:rsidR="00D37454" w:rsidRPr="00A64EC0" w:rsidRDefault="00D37454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Allows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you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another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without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exiting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option.</w:t>
            </w:r>
          </w:p>
        </w:tc>
      </w:tr>
      <w:tr w:rsidR="00D37454" w:rsidRPr="00A64EC0" w14:paraId="6A769180" w14:textId="77777777" w:rsidTr="00E8728C">
        <w:tc>
          <w:tcPr>
            <w:tcW w:w="3060" w:type="dxa"/>
            <w:shd w:val="clear" w:color="auto" w:fill="auto"/>
          </w:tcPr>
          <w:p w14:paraId="5496298F" w14:textId="557C3A64" w:rsidR="00D37454" w:rsidRPr="00A64EC0" w:rsidRDefault="00D37454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CHANGE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RANGE</w:t>
            </w:r>
          </w:p>
        </w:tc>
        <w:tc>
          <w:tcPr>
            <w:tcW w:w="6300" w:type="dxa"/>
            <w:shd w:val="clear" w:color="auto" w:fill="auto"/>
          </w:tcPr>
          <w:p w14:paraId="1FC52DB1" w14:textId="7B66ECDD" w:rsidR="00D37454" w:rsidRPr="00A64EC0" w:rsidRDefault="00D37454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Allows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you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select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another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range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same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without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exiting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option.</w:t>
            </w:r>
          </w:p>
        </w:tc>
      </w:tr>
      <w:tr w:rsidR="00D37454" w:rsidRPr="00A64EC0" w14:paraId="231D3E0B" w14:textId="77777777" w:rsidTr="00E8728C">
        <w:tc>
          <w:tcPr>
            <w:tcW w:w="3060" w:type="dxa"/>
            <w:shd w:val="clear" w:color="auto" w:fill="auto"/>
          </w:tcPr>
          <w:p w14:paraId="61B8D029" w14:textId="464EAB5E" w:rsidR="00D37454" w:rsidRPr="00A64EC0" w:rsidRDefault="00D37454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TEAM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</w:p>
        </w:tc>
        <w:tc>
          <w:tcPr>
            <w:tcW w:w="6300" w:type="dxa"/>
            <w:shd w:val="clear" w:color="auto" w:fill="auto"/>
          </w:tcPr>
          <w:p w14:paraId="0A16ADFB" w14:textId="39B1D88B" w:rsidR="00D37454" w:rsidRPr="00A64EC0" w:rsidRDefault="00D37454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Allows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you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display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teams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which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selected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assigned.</w:t>
            </w:r>
          </w:p>
        </w:tc>
      </w:tr>
    </w:tbl>
    <w:p w14:paraId="7C6389D2" w14:textId="34E55E86" w:rsidR="006D249E" w:rsidRPr="0001236B" w:rsidRDefault="006D249E" w:rsidP="008A678B">
      <w:pPr>
        <w:pStyle w:val="Heading4"/>
        <w:rPr>
          <w:caps/>
        </w:rPr>
      </w:pPr>
      <w:bookmarkStart w:id="68" w:name="_Toc177392489"/>
      <w:bookmarkEnd w:id="67"/>
      <w:r w:rsidRPr="0001236B">
        <w:t>Print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Letters</w:t>
      </w:r>
      <w:bookmarkEnd w:id="68"/>
    </w:p>
    <w:p w14:paraId="11AB4B0E" w14:textId="55225296" w:rsidR="00E93FD9" w:rsidRPr="0001236B" w:rsidRDefault="00A64EC0" w:rsidP="00A517D3">
      <w:pPr>
        <w:rPr>
          <w:rFonts w:cs="Segoe UI"/>
        </w:rPr>
      </w:pPr>
      <w:r>
        <w:rPr>
          <w:rFonts w:cs="Segoe UI"/>
          <w:caps/>
          <w:sz w:val="32"/>
        </w:rPr>
        <w:t xml:space="preserve"> </w:t>
      </w:r>
      <w:r w:rsidR="00E93FD9" w:rsidRPr="0001236B">
        <w:rPr>
          <w:rFonts w:cs="Segoe UI"/>
        </w:rPr>
        <w:t>This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option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allows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you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to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print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any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one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of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the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following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types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of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scheduling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letters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for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a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selected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date</w:t>
      </w:r>
      <w:r>
        <w:rPr>
          <w:rFonts w:cs="Segoe UI"/>
        </w:rPr>
        <w:t xml:space="preserve"> </w:t>
      </w:r>
      <w:r w:rsidR="00E93FD9" w:rsidRPr="0001236B">
        <w:rPr>
          <w:rFonts w:cs="Segoe UI"/>
        </w:rPr>
        <w:t>range.</w:t>
      </w:r>
    </w:p>
    <w:p w14:paraId="736B2509" w14:textId="13F17CE3" w:rsidR="00E93FD9" w:rsidRPr="0001236B" w:rsidRDefault="00E93FD9" w:rsidP="001B0A74">
      <w:pPr>
        <w:numPr>
          <w:ilvl w:val="0"/>
          <w:numId w:val="2"/>
        </w:numPr>
        <w:rPr>
          <w:rFonts w:cs="Segoe UI"/>
        </w:rPr>
      </w:pP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</w:p>
    <w:p w14:paraId="7078B903" w14:textId="615F905D" w:rsidR="00E93FD9" w:rsidRPr="0001236B" w:rsidRDefault="00E93FD9" w:rsidP="001B0A74">
      <w:pPr>
        <w:numPr>
          <w:ilvl w:val="0"/>
          <w:numId w:val="2"/>
        </w:numPr>
        <w:rPr>
          <w:rFonts w:cs="Segoe UI"/>
        </w:rPr>
      </w:pP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</w:p>
    <w:p w14:paraId="625E93E9" w14:textId="77777777" w:rsidR="00E93FD9" w:rsidRPr="0001236B" w:rsidRDefault="00E93FD9" w:rsidP="001B0A74">
      <w:pPr>
        <w:numPr>
          <w:ilvl w:val="0"/>
          <w:numId w:val="2"/>
        </w:numPr>
        <w:rPr>
          <w:rFonts w:cs="Segoe UI"/>
        </w:rPr>
      </w:pPr>
      <w:r w:rsidRPr="0001236B">
        <w:rPr>
          <w:rFonts w:cs="Segoe UI"/>
        </w:rPr>
        <w:t>NO-SHOW</w:t>
      </w:r>
    </w:p>
    <w:p w14:paraId="615D3A2B" w14:textId="77777777" w:rsidR="00E93FD9" w:rsidRPr="0001236B" w:rsidRDefault="00E93FD9" w:rsidP="001B0A74">
      <w:pPr>
        <w:numPr>
          <w:ilvl w:val="0"/>
          <w:numId w:val="2"/>
        </w:numPr>
        <w:rPr>
          <w:rFonts w:cs="Segoe UI"/>
        </w:rPr>
      </w:pPr>
      <w:r w:rsidRPr="0001236B">
        <w:rPr>
          <w:rFonts w:cs="Segoe UI"/>
        </w:rPr>
        <w:t>PRE-APPOINTMENT</w:t>
      </w:r>
    </w:p>
    <w:p w14:paraId="508D6C5F" w14:textId="07EC254C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assigned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(through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Set</w:t>
      </w:r>
      <w:r w:rsidR="00A64EC0">
        <w:rPr>
          <w:rFonts w:cs="Segoe UI"/>
        </w:rPr>
        <w:t xml:space="preserve"> </w:t>
      </w:r>
      <w:r w:rsidR="00D6550D" w:rsidRPr="0001236B">
        <w:rPr>
          <w:rFonts w:cs="Segoe UI"/>
        </w:rPr>
        <w:t>up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another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type.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assigned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corresponding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type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assigned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them,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other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lastRenderedPageBreak/>
        <w:t>assigned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clinic(s),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clinics.</w:t>
      </w:r>
    </w:p>
    <w:p w14:paraId="651F8076" w14:textId="3F6AF52D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PRE-APPOINTMENT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type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-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entered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“Select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clinic”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designated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non-count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clinics.</w:t>
      </w:r>
    </w:p>
    <w:p w14:paraId="049025C8" w14:textId="2179C524" w:rsidR="00C86191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wish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majority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“Select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clinic”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asked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wish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exclude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prevents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numerous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individual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names.</w:t>
      </w:r>
      <w:r w:rsidR="00A64EC0">
        <w:rPr>
          <w:rFonts w:cs="Segoe UI"/>
        </w:rPr>
        <w:t xml:space="preserve"> </w:t>
      </w:r>
    </w:p>
    <w:p w14:paraId="29062740" w14:textId="3FBACBDC" w:rsidR="00E93FD9" w:rsidRPr="0001236B" w:rsidRDefault="00E93FD9" w:rsidP="004B388D">
      <w:pPr>
        <w:spacing w:after="0"/>
        <w:rPr>
          <w:rFonts w:cs="Segoe UI"/>
        </w:rPr>
      </w:pP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Bad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Address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indicator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after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requested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Letters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print.</w:t>
      </w:r>
    </w:p>
    <w:p w14:paraId="1CA35DD0" w14:textId="249718E6" w:rsidR="00E93FD9" w:rsidRPr="0001236B" w:rsidRDefault="00C86191" w:rsidP="008A678B">
      <w:pPr>
        <w:pStyle w:val="Heading4"/>
      </w:pPr>
      <w:bookmarkStart w:id="69" w:name="_Toc177392490"/>
      <w:r w:rsidRPr="0001236B">
        <w:t>Provider/Diagnosis</w:t>
      </w:r>
      <w:r w:rsidR="00A64EC0">
        <w:t xml:space="preserve"> </w:t>
      </w:r>
      <w:r w:rsidRPr="0001236B">
        <w:t>Report</w:t>
      </w:r>
      <w:bookmarkEnd w:id="69"/>
    </w:p>
    <w:p w14:paraId="4252A8A3" w14:textId="68111D27" w:rsidR="00E93FD9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encounters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Provider/Diagnosis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encounter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two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additional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sorts: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provider,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diagnosis,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code.</w:t>
      </w:r>
    </w:p>
    <w:p w14:paraId="781C5844" w14:textId="50659CEC" w:rsidR="00E93FD9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contained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last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four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digits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SSN,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encounter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diagnostic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formatted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132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columns.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Depending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selections,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wish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queue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during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non-peak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hours.</w:t>
      </w:r>
    </w:p>
    <w:p w14:paraId="72732DD9" w14:textId="2C32B51E" w:rsidR="00C86191" w:rsidRPr="0001236B" w:rsidRDefault="00E93FD9" w:rsidP="00C86191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depending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site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add/edit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functionality.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additional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through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(add/edit)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Management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associated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appointment's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date/time.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Depending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sort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criteria,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these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entries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Provider/Diagnosis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may/may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totals.</w:t>
      </w:r>
    </w:p>
    <w:p w14:paraId="47B2D57E" w14:textId="4B445B0B" w:rsidR="00D37454" w:rsidRPr="0001236B" w:rsidRDefault="00E93FD9" w:rsidP="00554631">
      <w:pPr>
        <w:pStyle w:val="BodyText"/>
        <w:spacing w:after="0"/>
        <w:rPr>
          <w:rFonts w:cs="Segoe UI"/>
        </w:rPr>
      </w:pP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additional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through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Add/Edit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entries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different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case,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entries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example,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clerk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needs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add/edit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108.</w:t>
      </w:r>
      <w:r w:rsidR="00A64EC0">
        <w:rPr>
          <w:rFonts w:cs="Segoe UI"/>
        </w:rPr>
        <w:t xml:space="preserve"> </w:t>
      </w:r>
    </w:p>
    <w:p w14:paraId="32B51FC3" w14:textId="033E0845" w:rsidR="00E93FD9" w:rsidRPr="0001236B" w:rsidRDefault="00E93FD9" w:rsidP="00554631">
      <w:pPr>
        <w:pStyle w:val="BodyText"/>
        <w:spacing w:before="0"/>
        <w:rPr>
          <w:rFonts w:cs="Segoe UI"/>
        </w:rPr>
      </w:pPr>
      <w:r w:rsidRPr="0001236B">
        <w:rPr>
          <w:rFonts w:cs="Segoe UI"/>
        </w:rPr>
        <w:t>Using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Add/Edit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referring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entered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Associated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Provider/Diagnosis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count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workload.</w:t>
      </w:r>
    </w:p>
    <w:p w14:paraId="69903F46" w14:textId="25884B73" w:rsidR="00E93FD9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accurate,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sites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make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adjustments</w:t>
      </w:r>
      <w:r w:rsidR="00C86191" w:rsidRPr="0001236B">
        <w:rPr>
          <w:rFonts w:cs="Segoe UI"/>
          <w:lang w:val="en-US"/>
        </w:rPr>
        <w:t>:</w:t>
      </w:r>
    </w:p>
    <w:p w14:paraId="5DD84C8D" w14:textId="2276B8B1" w:rsidR="00E93FD9" w:rsidRPr="0001236B" w:rsidRDefault="00E93FD9" w:rsidP="00554631">
      <w:pPr>
        <w:pStyle w:val="BodyText"/>
        <w:numPr>
          <w:ilvl w:val="0"/>
          <w:numId w:val="43"/>
        </w:numPr>
        <w:rPr>
          <w:rFonts w:cs="Segoe UI"/>
        </w:rPr>
      </w:pPr>
      <w:r w:rsidRPr="0001236B">
        <w:rPr>
          <w:rFonts w:cs="Segoe UI"/>
        </w:rPr>
        <w:t>Add/edit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through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Management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option.</w:t>
      </w:r>
    </w:p>
    <w:p w14:paraId="4DFD9B2F" w14:textId="0597ECBD" w:rsidR="00E93FD9" w:rsidRPr="0001236B" w:rsidRDefault="00E93FD9" w:rsidP="00554631">
      <w:pPr>
        <w:pStyle w:val="BodyText"/>
        <w:numPr>
          <w:ilvl w:val="0"/>
          <w:numId w:val="43"/>
        </w:numPr>
        <w:rPr>
          <w:rFonts w:cs="Segoe UI"/>
        </w:rPr>
      </w:pP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Add/Edit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change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procedure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Associated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Clinic.</w:t>
      </w:r>
    </w:p>
    <w:p w14:paraId="15372B60" w14:textId="53A2F769" w:rsidR="00D67F5F" w:rsidRPr="0001236B" w:rsidRDefault="006D249E" w:rsidP="008A678B">
      <w:pPr>
        <w:pStyle w:val="Heading4"/>
        <w:rPr>
          <w:caps/>
        </w:rPr>
      </w:pPr>
      <w:r w:rsidRPr="0001236B">
        <w:br w:type="page"/>
      </w:r>
      <w:bookmarkStart w:id="70" w:name="_Toc177392491"/>
      <w:r w:rsidR="00D67F5F" w:rsidRPr="0001236B">
        <w:lastRenderedPageBreak/>
        <w:t>Radiology</w:t>
      </w:r>
      <w:r w:rsidR="00A64EC0">
        <w:t xml:space="preserve"> </w:t>
      </w:r>
      <w:r w:rsidR="00D67F5F" w:rsidRPr="0001236B">
        <w:t>Pull</w:t>
      </w:r>
      <w:r w:rsidR="00A64EC0">
        <w:t xml:space="preserve"> </w:t>
      </w:r>
      <w:r w:rsidR="00D67F5F" w:rsidRPr="0001236B">
        <w:t>List</w:t>
      </w:r>
      <w:bookmarkEnd w:id="70"/>
    </w:p>
    <w:p w14:paraId="0087B86D" w14:textId="10BBD59C" w:rsidR="00C86191" w:rsidRPr="0001236B" w:rsidRDefault="00E93FD9" w:rsidP="00C86191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Radiology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Pull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radiology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reports/films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required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their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terminal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digit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(SSN).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includes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SSN,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date/time.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Any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has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later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same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day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="00C86191" w:rsidRPr="0001236B">
        <w:rPr>
          <w:rFonts w:cs="Segoe UI"/>
        </w:rPr>
        <w:t>displayed.</w:t>
      </w:r>
    </w:p>
    <w:p w14:paraId="71BAEA10" w14:textId="76E63845" w:rsidR="00E93FD9" w:rsidRPr="0001236B" w:rsidRDefault="00C86191" w:rsidP="0006388B">
      <w:pPr>
        <w:pStyle w:val="BodyText"/>
        <w:rPr>
          <w:rFonts w:cs="Segoe UI"/>
        </w:rPr>
      </w:pPr>
      <w:r w:rsidRPr="0001236B">
        <w:rPr>
          <w:rFonts w:cs="Segoe UI"/>
          <w:caps/>
        </w:rPr>
        <w:t>Routing</w:t>
      </w:r>
      <w:r w:rsidR="00A64EC0">
        <w:rPr>
          <w:rFonts w:cs="Segoe UI"/>
          <w:caps/>
        </w:rPr>
        <w:t xml:space="preserve"> </w:t>
      </w:r>
      <w:r w:rsidRPr="0001236B">
        <w:rPr>
          <w:rFonts w:cs="Segoe UI"/>
          <w:caps/>
        </w:rPr>
        <w:t>Slips</w:t>
      </w:r>
      <w:r w:rsidR="00A64EC0">
        <w:rPr>
          <w:rFonts w:cs="Segoe UI"/>
          <w:caps/>
        </w:rPr>
        <w:t xml:space="preserve"> </w:t>
      </w:r>
      <w:r w:rsidR="00E93FD9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Routing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Slips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routing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slips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one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individual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patient,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patients,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add-ons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(patients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since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routing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slips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were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last</w:t>
      </w:r>
      <w:r w:rsidR="00A64EC0">
        <w:rPr>
          <w:rFonts w:cs="Segoe UI"/>
        </w:rPr>
        <w:t xml:space="preserve"> </w:t>
      </w:r>
      <w:r w:rsidR="00E93FD9" w:rsidRPr="0001236B">
        <w:rPr>
          <w:rFonts w:cs="Segoe UI"/>
        </w:rPr>
        <w:t>printed).</w:t>
      </w:r>
    </w:p>
    <w:p w14:paraId="2AB2580F" w14:textId="366C75B2" w:rsidR="00D37454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routing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slips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terminal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digit,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physical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(limit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20),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included.</w:t>
      </w:r>
      <w:r w:rsidR="00A64EC0">
        <w:rPr>
          <w:rFonts w:cs="Segoe UI"/>
        </w:rPr>
        <w:t xml:space="preserve"> </w:t>
      </w:r>
    </w:p>
    <w:p w14:paraId="16E8FA37" w14:textId="0646D987" w:rsidR="00D37454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physical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PHYSICAL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field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(#10)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HOSPITAL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(#44)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record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populated,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value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Defined”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accordingly,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physical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began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“N”).</w:t>
      </w:r>
      <w:r w:rsidR="00A64EC0">
        <w:rPr>
          <w:rFonts w:cs="Segoe UI"/>
        </w:rPr>
        <w:t xml:space="preserve"> </w:t>
      </w:r>
    </w:p>
    <w:p w14:paraId="02D3BD64" w14:textId="3D276DE1" w:rsidR="00E93FD9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slip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previous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original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shown.</w:t>
      </w:r>
    </w:p>
    <w:p w14:paraId="10155BA8" w14:textId="11F0E974" w:rsidR="00E93FD9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routing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slip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patient's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disabilities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insurance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applicable.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(limited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page).</w:t>
      </w:r>
    </w:p>
    <w:p w14:paraId="1E69E399" w14:textId="2A5C69ED" w:rsidR="00E93FD9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diagnoses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procedures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performed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during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visits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classification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questions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applicable.</w:t>
      </w:r>
    </w:p>
    <w:p w14:paraId="5F4D2B76" w14:textId="26C9874F" w:rsidR="00E93FD9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routing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slip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single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even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visits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day.</w:t>
      </w:r>
    </w:p>
    <w:p w14:paraId="2E8947A1" w14:textId="21A87514" w:rsidR="00E93FD9" w:rsidRPr="0001236B" w:rsidRDefault="00E93FD9" w:rsidP="0006388B">
      <w:pPr>
        <w:pStyle w:val="BodyText"/>
        <w:rPr>
          <w:rFonts w:cs="Segoe UI"/>
          <w:lang w:val="en-US"/>
        </w:rPr>
      </w:pP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routing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slips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slips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slips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printed.</w:t>
      </w:r>
    </w:p>
    <w:p w14:paraId="638DA555" w14:textId="1FF8EFCB" w:rsidR="00D67F5F" w:rsidRPr="0001236B" w:rsidRDefault="006D249E" w:rsidP="008A678B">
      <w:pPr>
        <w:pStyle w:val="Heading4"/>
        <w:rPr>
          <w:caps/>
        </w:rPr>
      </w:pPr>
      <w:r w:rsidRPr="0001236B">
        <w:br w:type="page"/>
      </w:r>
      <w:bookmarkStart w:id="71" w:name="_Toc177392492"/>
      <w:r w:rsidR="00D67F5F" w:rsidRPr="0001236B">
        <w:lastRenderedPageBreak/>
        <w:t>Visit</w:t>
      </w:r>
      <w:r w:rsidR="00A64EC0">
        <w:t xml:space="preserve"> </w:t>
      </w:r>
      <w:proofErr w:type="spellStart"/>
      <w:r w:rsidR="00D67F5F" w:rsidRPr="0001236B">
        <w:t>Rpt</w:t>
      </w:r>
      <w:proofErr w:type="spellEnd"/>
      <w:r w:rsidR="00A64EC0">
        <w:t xml:space="preserve"> </w:t>
      </w:r>
      <w:proofErr w:type="gramStart"/>
      <w:r w:rsidR="00D67F5F" w:rsidRPr="0001236B">
        <w:t>By</w:t>
      </w:r>
      <w:proofErr w:type="gramEnd"/>
      <w:r w:rsidR="00A64EC0">
        <w:t xml:space="preserve"> </w:t>
      </w:r>
      <w:r w:rsidR="00D67F5F" w:rsidRPr="0001236B">
        <w:t>Transmitted</w:t>
      </w:r>
      <w:r w:rsidR="00A64EC0">
        <w:t xml:space="preserve"> </w:t>
      </w:r>
      <w:proofErr w:type="spellStart"/>
      <w:r w:rsidR="00D67F5F" w:rsidRPr="0001236B">
        <w:t>Opt</w:t>
      </w:r>
      <w:proofErr w:type="spellEnd"/>
      <w:r w:rsidR="00A64EC0">
        <w:t xml:space="preserve"> </w:t>
      </w:r>
      <w:r w:rsidR="00D67F5F" w:rsidRPr="0001236B">
        <w:t>Encounter</w:t>
      </w:r>
      <w:bookmarkEnd w:id="71"/>
    </w:p>
    <w:p w14:paraId="4C0C9069" w14:textId="5B871E59" w:rsidR="009E7763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Visit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Transmitted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Encounter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provides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contains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encounter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visit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two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sections.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first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transmission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encounters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National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Base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(NPCDB)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range.</w:t>
      </w:r>
      <w:r w:rsidR="00A64EC0">
        <w:rPr>
          <w:rFonts w:cs="Segoe UI"/>
        </w:rPr>
        <w:t xml:space="preserve"> </w:t>
      </w:r>
    </w:p>
    <w:p w14:paraId="190CE084" w14:textId="7E491F6A" w:rsidR="00E93FD9" w:rsidRPr="0001236B" w:rsidRDefault="00E93FD9" w:rsidP="0006388B">
      <w:pPr>
        <w:pStyle w:val="BodyText"/>
        <w:rPr>
          <w:rFonts w:cs="Segoe UI"/>
        </w:rPr>
      </w:pPr>
      <w:r w:rsidRPr="0001236B">
        <w:rPr>
          <w:rFonts w:cs="Segoe UI"/>
        </w:rPr>
        <w:t>Statuses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187"/>
      </w:tblGrid>
      <w:tr w:rsidR="00653C40" w:rsidRPr="00A64EC0" w14:paraId="550BBAB8" w14:textId="77777777" w:rsidTr="00A64EC0">
        <w:tc>
          <w:tcPr>
            <w:tcW w:w="2970" w:type="dxa"/>
            <w:shd w:val="clear" w:color="auto" w:fill="DBDBDB" w:themeFill="accent3" w:themeFillTint="66"/>
          </w:tcPr>
          <w:p w14:paraId="1E0DEFA9" w14:textId="1A8E6470" w:rsidR="00653C40" w:rsidRPr="00A64EC0" w:rsidRDefault="00653C40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bookmarkStart w:id="72" w:name="_Hlk177395441"/>
            <w:r w:rsidRPr="00A64EC0">
              <w:rPr>
                <w:rFonts w:cs="Segoe UI"/>
                <w:b/>
                <w:bCs/>
                <w:sz w:val="22"/>
                <w:szCs w:val="22"/>
              </w:rPr>
              <w:t>VISIT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6210" w:type="dxa"/>
            <w:shd w:val="clear" w:color="auto" w:fill="DBDBDB" w:themeFill="accent3" w:themeFillTint="66"/>
          </w:tcPr>
          <w:p w14:paraId="17AFF9B8" w14:textId="77777777" w:rsidR="00653C40" w:rsidRPr="00A64EC0" w:rsidRDefault="00653C40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A64EC0">
              <w:rPr>
                <w:rFonts w:cs="Segoe UI"/>
                <w:b/>
                <w:bCs/>
                <w:sz w:val="22"/>
                <w:szCs w:val="22"/>
              </w:rPr>
              <w:t>EXPLANATION</w:t>
            </w:r>
          </w:p>
        </w:tc>
      </w:tr>
      <w:tr w:rsidR="009E7763" w:rsidRPr="00A64EC0" w14:paraId="4BF37294" w14:textId="77777777" w:rsidTr="00FD6413">
        <w:tc>
          <w:tcPr>
            <w:tcW w:w="2970" w:type="dxa"/>
            <w:shd w:val="clear" w:color="auto" w:fill="auto"/>
          </w:tcPr>
          <w:p w14:paraId="3E070B7F" w14:textId="77777777" w:rsidR="009E7763" w:rsidRPr="00A64EC0" w:rsidRDefault="009E776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WAITING</w:t>
            </w:r>
          </w:p>
        </w:tc>
        <w:tc>
          <w:tcPr>
            <w:tcW w:w="6210" w:type="dxa"/>
            <w:shd w:val="clear" w:color="auto" w:fill="auto"/>
          </w:tcPr>
          <w:p w14:paraId="2F50DB22" w14:textId="3D6FB2B8" w:rsidR="009E7763" w:rsidRPr="00A64EC0" w:rsidRDefault="00605D30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WAITING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TRANSMITTED</w:t>
            </w:r>
          </w:p>
        </w:tc>
      </w:tr>
      <w:tr w:rsidR="009E7763" w:rsidRPr="00A64EC0" w14:paraId="531EF204" w14:textId="77777777" w:rsidTr="00FD6413">
        <w:tc>
          <w:tcPr>
            <w:tcW w:w="2970" w:type="dxa"/>
            <w:shd w:val="clear" w:color="auto" w:fill="auto"/>
          </w:tcPr>
          <w:p w14:paraId="557F7FB1" w14:textId="77777777" w:rsidR="009E7763" w:rsidRPr="00A64EC0" w:rsidRDefault="009E776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TRANSMITTED</w:t>
            </w:r>
          </w:p>
        </w:tc>
        <w:tc>
          <w:tcPr>
            <w:tcW w:w="6210" w:type="dxa"/>
            <w:shd w:val="clear" w:color="auto" w:fill="auto"/>
          </w:tcPr>
          <w:p w14:paraId="175280AC" w14:textId="4E9975B7" w:rsidR="009E7763" w:rsidRPr="00A64EC0" w:rsidRDefault="00605D30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TRANSMITTED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BUT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ACKNOWLEDGED</w:t>
            </w:r>
          </w:p>
        </w:tc>
      </w:tr>
      <w:tr w:rsidR="009E7763" w:rsidRPr="00A64EC0" w14:paraId="593917E9" w14:textId="77777777" w:rsidTr="00FD6413">
        <w:tc>
          <w:tcPr>
            <w:tcW w:w="2970" w:type="dxa"/>
            <w:shd w:val="clear" w:color="auto" w:fill="auto"/>
          </w:tcPr>
          <w:p w14:paraId="653771BF" w14:textId="77777777" w:rsidR="009E7763" w:rsidRPr="00A64EC0" w:rsidRDefault="009E7763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ACKNOWLEDGED</w:t>
            </w:r>
          </w:p>
        </w:tc>
        <w:tc>
          <w:tcPr>
            <w:tcW w:w="6210" w:type="dxa"/>
            <w:shd w:val="clear" w:color="auto" w:fill="auto"/>
          </w:tcPr>
          <w:p w14:paraId="1B13949D" w14:textId="518E2AC8" w:rsidR="009E7763" w:rsidRPr="00A64EC0" w:rsidRDefault="00605D30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TRANSMITTED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ACKNOWLEDGED</w:t>
            </w:r>
          </w:p>
        </w:tc>
      </w:tr>
    </w:tbl>
    <w:bookmarkEnd w:id="72"/>
    <w:p w14:paraId="7E572D6B" w14:textId="4D5AEF69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second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consolidates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encounters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visits.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either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sections.</w:t>
      </w:r>
    </w:p>
    <w:p w14:paraId="717651A9" w14:textId="2BED51DD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Encounters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grouped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veteran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eligibility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category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visit.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Compensation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Pension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type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Category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Visit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breakout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only.</w:t>
      </w:r>
    </w:p>
    <w:p w14:paraId="6327C0E5" w14:textId="1C6F8F73" w:rsidR="006D50A2" w:rsidRPr="0001236B" w:rsidRDefault="00E93FD9" w:rsidP="006D50A2">
      <w:pPr>
        <w:rPr>
          <w:rFonts w:cs="Segoe UI"/>
        </w:rPr>
      </w:pP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visit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consists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encounters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day.</w:t>
      </w:r>
      <w:r w:rsidR="00A64EC0">
        <w:rPr>
          <w:rFonts w:cs="Segoe UI"/>
        </w:rPr>
        <w:t xml:space="preserve">  </w:t>
      </w:r>
      <w:r w:rsidR="006D50A2" w:rsidRPr="0001236B">
        <w:rPr>
          <w:rFonts w:cs="Segoe UI"/>
        </w:rPr>
        <w:t>Visits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counted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facility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so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has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one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encounter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one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division,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another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encounter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different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division,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only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one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visit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="006D50A2" w:rsidRPr="0001236B">
        <w:rPr>
          <w:rFonts w:cs="Segoe UI"/>
        </w:rPr>
        <w:t>counted.</w:t>
      </w:r>
    </w:p>
    <w:p w14:paraId="071FFED1" w14:textId="3FC4389D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multi-divisional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facilities,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site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site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only.</w:t>
      </w:r>
    </w:p>
    <w:p w14:paraId="717F416F" w14:textId="01EBF596" w:rsidR="00D67F5F" w:rsidRPr="0001236B" w:rsidRDefault="00D67F5F" w:rsidP="008A678B">
      <w:pPr>
        <w:pStyle w:val="Heading4"/>
        <w:rPr>
          <w:caps/>
        </w:rPr>
      </w:pPr>
      <w:r w:rsidRPr="0001236B">
        <w:br w:type="page"/>
      </w:r>
      <w:bookmarkStart w:id="73" w:name="_Toc177392493"/>
      <w:r w:rsidRPr="0001236B">
        <w:lastRenderedPageBreak/>
        <w:t>Workload</w:t>
      </w:r>
      <w:r w:rsidR="00A64EC0">
        <w:t xml:space="preserve"> </w:t>
      </w:r>
      <w:r w:rsidRPr="0001236B">
        <w:t>Report</w:t>
      </w:r>
      <w:bookmarkEnd w:id="73"/>
      <w:r w:rsidR="00A64EC0">
        <w:t xml:space="preserve"> </w:t>
      </w:r>
    </w:p>
    <w:p w14:paraId="39FE314A" w14:textId="4EA093CA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Workload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variety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workload,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facilitating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determination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kinds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activity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during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comparison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activity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between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year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previous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year.</w:t>
      </w:r>
    </w:p>
    <w:p w14:paraId="67B5C85C" w14:textId="5E4FE551" w:rsidR="0014361B" w:rsidRPr="0001236B" w:rsidRDefault="00E93FD9" w:rsidP="0014361B">
      <w:pPr>
        <w:rPr>
          <w:rFonts w:cs="Segoe UI"/>
        </w:rPr>
      </w:pPr>
      <w:r w:rsidRPr="0001236B">
        <w:rPr>
          <w:rFonts w:cs="Segoe UI"/>
        </w:rPr>
        <w:t>After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system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verify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outpatient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encounter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update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process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performed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range.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any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dates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been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processed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update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logic,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proofErr w:type="gramStart"/>
      <w:r w:rsidR="0014361B" w:rsidRPr="0001236B">
        <w:rPr>
          <w:rFonts w:cs="Segoe UI"/>
        </w:rPr>
        <w:t>warned</w:t>
      </w:r>
      <w:proofErr w:type="gramEnd"/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generation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workload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allowed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continue.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However,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advised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run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again,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after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update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process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has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been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completed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(Appointment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Update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option,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Supervisor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Menu),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obtain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more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accurate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workload</w:t>
      </w:r>
      <w:r w:rsidR="00A64EC0">
        <w:rPr>
          <w:rFonts w:cs="Segoe UI"/>
        </w:rPr>
        <w:t xml:space="preserve"> </w:t>
      </w:r>
      <w:r w:rsidR="0014361B" w:rsidRPr="0001236B">
        <w:rPr>
          <w:rFonts w:cs="Segoe UI"/>
        </w:rPr>
        <w:t>data.</w:t>
      </w:r>
    </w:p>
    <w:p w14:paraId="43D46184" w14:textId="70CA2FFE" w:rsidR="00856F95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ability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brief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expanded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brief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comparison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between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year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previous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year,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visits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year,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change,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change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percentage.</w:t>
      </w:r>
      <w:r w:rsidR="00A64EC0">
        <w:rPr>
          <w:rFonts w:cs="Segoe UI"/>
        </w:rPr>
        <w:t xml:space="preserve"> </w:t>
      </w:r>
    </w:p>
    <w:p w14:paraId="45ADD49A" w14:textId="532276C4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expanded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comparison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desired)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plus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summary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unscheduled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overbooks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elements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displayed.</w:t>
      </w:r>
    </w:p>
    <w:p w14:paraId="38C1F502" w14:textId="44AC3DE5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individual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meetings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summary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month.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may/may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displayed.</w:t>
      </w:r>
    </w:p>
    <w:p w14:paraId="03E11822" w14:textId="3BF4F281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add/edits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appear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entered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through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either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Availability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Cancel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option.</w:t>
      </w:r>
    </w:p>
    <w:p w14:paraId="6D6791FC" w14:textId="1125E720" w:rsidR="00E93FD9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TAKEN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NO-SHOWS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column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  <w:r w:rsidR="00A64EC0">
        <w:rPr>
          <w:rFonts w:cs="Segoe UI"/>
        </w:rPr>
        <w:t xml:space="preserve"> </w:t>
      </w:r>
    </w:p>
    <w:p w14:paraId="3958753F" w14:textId="4C882EAA" w:rsidR="0014361B" w:rsidRPr="0001236B" w:rsidRDefault="0014361B" w:rsidP="00554631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calculated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follows:</w:t>
      </w:r>
    </w:p>
    <w:p w14:paraId="1196BFBE" w14:textId="0F5DCD7E" w:rsidR="00E93FD9" w:rsidRPr="0001236B" w:rsidRDefault="00E93FD9" w:rsidP="00254F37">
      <w:pPr>
        <w:jc w:val="center"/>
        <w:rPr>
          <w:rFonts w:cs="Segoe UI"/>
          <w:b/>
        </w:rPr>
      </w:pPr>
      <w:r w:rsidRPr="0001236B">
        <w:rPr>
          <w:rFonts w:cs="Segoe UI"/>
          <w:b/>
        </w:rPr>
        <w:t>Scheduled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+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Unscheduled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+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Inpatients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+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Overbooks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+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Add/Edits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=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Total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Patients</w:t>
      </w:r>
      <w:r w:rsidR="00A64EC0">
        <w:rPr>
          <w:rFonts w:cs="Segoe UI"/>
          <w:b/>
        </w:rPr>
        <w:t xml:space="preserve"> </w:t>
      </w:r>
      <w:r w:rsidRPr="0001236B">
        <w:rPr>
          <w:rFonts w:cs="Segoe UI"/>
          <w:b/>
        </w:rPr>
        <w:t>Seen</w:t>
      </w:r>
    </w:p>
    <w:p w14:paraId="5F4684EF" w14:textId="0AC8B7D4" w:rsidR="000B7405" w:rsidRPr="0001236B" w:rsidRDefault="00E93FD9" w:rsidP="00A517D3">
      <w:pPr>
        <w:rPr>
          <w:rFonts w:cs="Segoe UI"/>
        </w:rPr>
      </w:pPr>
      <w:r w:rsidRPr="0001236B">
        <w:rPr>
          <w:rFonts w:cs="Segoe UI"/>
        </w:rPr>
        <w:t>Depending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specifications,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quite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lengthy.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You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during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hours.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printed,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each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appear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separate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page.</w:t>
      </w:r>
    </w:p>
    <w:p w14:paraId="2F66A568" w14:textId="7C4A8D9E" w:rsidR="00FD3E7B" w:rsidRPr="0001236B" w:rsidRDefault="00D67F5F" w:rsidP="008A678B">
      <w:pPr>
        <w:pStyle w:val="Heading3"/>
      </w:pPr>
      <w:r w:rsidRPr="0001236B">
        <w:br w:type="page"/>
      </w:r>
      <w:bookmarkStart w:id="74" w:name="_Toc177392494"/>
      <w:r w:rsidR="00FD3E7B" w:rsidRPr="0001236B">
        <w:lastRenderedPageBreak/>
        <w:t>HRMHP</w:t>
      </w:r>
      <w:r w:rsidR="00A64EC0">
        <w:t xml:space="preserve"> </w:t>
      </w:r>
      <w:r w:rsidR="00FD3E7B" w:rsidRPr="0001236B">
        <w:t>No</w:t>
      </w:r>
      <w:r w:rsidR="00A64EC0">
        <w:t xml:space="preserve"> </w:t>
      </w:r>
      <w:r w:rsidR="00FD3E7B" w:rsidRPr="0001236B">
        <w:t>Show</w:t>
      </w:r>
      <w:r w:rsidR="00A64EC0">
        <w:t xml:space="preserve"> </w:t>
      </w:r>
      <w:r w:rsidR="00FD3E7B" w:rsidRPr="0001236B">
        <w:t>and</w:t>
      </w:r>
      <w:r w:rsidR="00A64EC0">
        <w:t xml:space="preserve"> </w:t>
      </w:r>
      <w:r w:rsidR="00FD3E7B" w:rsidRPr="0001236B">
        <w:t>Proactive</w:t>
      </w:r>
      <w:r w:rsidR="00A64EC0">
        <w:t xml:space="preserve"> </w:t>
      </w:r>
      <w:r w:rsidR="00FD3E7B" w:rsidRPr="0001236B">
        <w:t>Options</w:t>
      </w:r>
      <w:r w:rsidR="00A64EC0">
        <w:t xml:space="preserve"> </w:t>
      </w:r>
      <w:r w:rsidR="00FD3E7B" w:rsidRPr="0001236B">
        <w:t>&amp;</w:t>
      </w:r>
      <w:r w:rsidR="00A64EC0">
        <w:t xml:space="preserve"> </w:t>
      </w:r>
      <w:r w:rsidR="00FD3E7B" w:rsidRPr="0001236B">
        <w:t>Features</w:t>
      </w:r>
      <w:bookmarkEnd w:id="74"/>
    </w:p>
    <w:p w14:paraId="0FE465CB" w14:textId="08632EE1" w:rsidR="00FD3E7B" w:rsidRPr="0001236B" w:rsidRDefault="00FD3E7B" w:rsidP="00A64EC0">
      <w:r w:rsidRPr="0001236B">
        <w:t>The</w:t>
      </w:r>
      <w:r w:rsidR="00A64EC0">
        <w:t xml:space="preserve"> </w:t>
      </w:r>
      <w:r w:rsidRPr="0001236B">
        <w:t>following</w:t>
      </w:r>
      <w:r w:rsidR="00A64EC0">
        <w:t xml:space="preserve"> </w:t>
      </w:r>
      <w:r w:rsidRPr="0001236B">
        <w:t>Scheduling</w:t>
      </w:r>
      <w:r w:rsidR="00A64EC0">
        <w:t xml:space="preserve"> </w:t>
      </w:r>
      <w:r w:rsidRPr="0001236B">
        <w:t>Reports</w:t>
      </w:r>
      <w:r w:rsidR="00A64EC0">
        <w:t xml:space="preserve"> </w:t>
      </w:r>
      <w:r w:rsidRPr="0001236B">
        <w:t>are</w:t>
      </w:r>
      <w:r w:rsidR="00A64EC0">
        <w:t xml:space="preserve"> </w:t>
      </w:r>
      <w:r w:rsidRPr="0001236B">
        <w:t>available</w:t>
      </w:r>
      <w:r w:rsidR="00A64EC0">
        <w:t xml:space="preserve"> </w:t>
      </w:r>
      <w:r w:rsidRPr="0001236B">
        <w:t>when</w:t>
      </w:r>
      <w:r w:rsidR="00A64EC0">
        <w:t xml:space="preserve"> </w:t>
      </w:r>
      <w:r w:rsidRPr="0001236B">
        <w:t>the</w:t>
      </w:r>
      <w:r w:rsidR="00A64EC0">
        <w:t xml:space="preserve"> </w:t>
      </w:r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Mental</w:t>
      </w:r>
      <w:r w:rsidR="00A64EC0">
        <w:t xml:space="preserve"> </w:t>
      </w:r>
      <w:r w:rsidRPr="0001236B">
        <w:t>Health</w:t>
      </w:r>
      <w:r w:rsidR="00A64EC0">
        <w:t xml:space="preserve"> </w:t>
      </w:r>
      <w:r w:rsidRPr="0001236B">
        <w:t>Patient</w:t>
      </w:r>
      <w:r w:rsidR="00A64EC0">
        <w:t xml:space="preserve"> </w:t>
      </w:r>
      <w:r w:rsidRPr="0001236B">
        <w:t>–</w:t>
      </w:r>
      <w:r w:rsidR="00A64EC0">
        <w:t xml:space="preserve"> </w:t>
      </w:r>
      <w:r w:rsidRPr="0001236B">
        <w:t>Reminder</w:t>
      </w:r>
      <w:r w:rsidR="00A64EC0">
        <w:t xml:space="preserve"> </w:t>
      </w:r>
      <w:r w:rsidRPr="0001236B">
        <w:t>&amp;</w:t>
      </w:r>
      <w:r w:rsidR="00A64EC0">
        <w:t xml:space="preserve"> </w:t>
      </w:r>
      <w:r w:rsidRPr="0001236B">
        <w:t>Flag</w:t>
      </w:r>
      <w:r w:rsidR="00A64EC0">
        <w:t xml:space="preserve"> </w:t>
      </w:r>
      <w:r w:rsidRPr="0001236B">
        <w:t>(HRMHP)</w:t>
      </w:r>
      <w:r w:rsidR="00A64EC0">
        <w:t xml:space="preserve"> </w:t>
      </w:r>
      <w:r w:rsidRPr="0001236B">
        <w:t>project</w:t>
      </w:r>
      <w:r w:rsidR="00A64EC0">
        <w:t xml:space="preserve"> </w:t>
      </w:r>
      <w:r w:rsidRPr="0001236B">
        <w:t>is</w:t>
      </w:r>
      <w:r w:rsidR="00A64EC0">
        <w:t xml:space="preserve"> </w:t>
      </w:r>
      <w:r w:rsidRPr="0001236B">
        <w:t>installed</w:t>
      </w:r>
      <w:r w:rsidR="00A64EC0">
        <w:t xml:space="preserve"> </w:t>
      </w:r>
      <w:r w:rsidRPr="0001236B">
        <w:t>at</w:t>
      </w:r>
      <w:r w:rsidR="00A64EC0">
        <w:t xml:space="preserve"> </w:t>
      </w:r>
      <w:r w:rsidRPr="0001236B">
        <w:t>your</w:t>
      </w:r>
      <w:r w:rsidR="00A64EC0">
        <w:t xml:space="preserve"> </w:t>
      </w:r>
      <w:r w:rsidRPr="0001236B">
        <w:t>site.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8343"/>
      </w:tblGrid>
      <w:tr w:rsidR="00FD3E7B" w:rsidRPr="00A64EC0" w14:paraId="596034BF" w14:textId="77777777" w:rsidTr="00A64EC0">
        <w:tc>
          <w:tcPr>
            <w:tcW w:w="899" w:type="dxa"/>
            <w:shd w:val="clear" w:color="auto" w:fill="auto"/>
          </w:tcPr>
          <w:p w14:paraId="5615572B" w14:textId="0B831EF5" w:rsidR="00FD3E7B" w:rsidRPr="00A64EC0" w:rsidRDefault="00C044C1" w:rsidP="000A0E35">
            <w:pPr>
              <w:rPr>
                <w:rFonts w:cs="Segoe UI"/>
                <w:b/>
                <w:bCs/>
                <w:smallCaps/>
                <w:sz w:val="22"/>
                <w:szCs w:val="22"/>
              </w:rPr>
            </w:pPr>
            <w:bookmarkStart w:id="75" w:name="_Hlk177395442"/>
            <w:r w:rsidRPr="00A64EC0">
              <w:rPr>
                <w:rFonts w:cs="Segoe U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FE4402F" wp14:editId="616C1C36">
                  <wp:extent cx="286385" cy="286385"/>
                  <wp:effectExtent l="0" t="0" r="0" b="0"/>
                  <wp:docPr id="6" name="Picture 6" descr="Note and additional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te and additional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3" w:type="dxa"/>
            <w:shd w:val="clear" w:color="auto" w:fill="auto"/>
          </w:tcPr>
          <w:p w14:paraId="0BBDF4B3" w14:textId="2463115C" w:rsidR="00FD3E7B" w:rsidRPr="00A64EC0" w:rsidRDefault="00FD3E7B" w:rsidP="000A0E35">
            <w:pPr>
              <w:pStyle w:val="BodyText"/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NOTE: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  <w:lang w:val="en-US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  <w:lang w:val="en-US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  <w:lang w:val="en-US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  <w:lang w:val="en-US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  <w:lang w:val="en-US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  <w:lang w:val="en-US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  <w:lang w:val="en-US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  <w:lang w:val="en-US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  <w:lang w:val="en-US"/>
              </w:rPr>
              <w:t>PROACTIVE</w:t>
            </w:r>
            <w:r w:rsidR="00A64EC0" w:rsidRPr="00A64EC0">
              <w:rPr>
                <w:rFonts w:cs="Segoe UI"/>
                <w:sz w:val="22"/>
                <w:szCs w:val="22"/>
                <w:lang w:val="en-US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  <w:lang w:val="en-US"/>
              </w:rPr>
              <w:t>not</w:t>
            </w:r>
            <w:r w:rsidR="00A64EC0" w:rsidRPr="00A64EC0">
              <w:rPr>
                <w:rFonts w:cs="Segoe UI"/>
                <w:sz w:val="22"/>
                <w:szCs w:val="22"/>
                <w:lang w:val="en-US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  <w:lang w:val="en-US"/>
              </w:rPr>
              <w:t>part</w:t>
            </w:r>
            <w:r w:rsidR="00A64EC0" w:rsidRPr="00A64EC0">
              <w:rPr>
                <w:rFonts w:cs="Segoe UI"/>
                <w:sz w:val="22"/>
                <w:szCs w:val="22"/>
                <w:lang w:val="en-US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  <w:lang w:val="en-US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  <w:lang w:val="en-US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  <w:lang w:val="en-US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  <w:lang w:val="en-US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output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menus.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116135F8" w14:textId="24816C3C" w:rsidR="00FD3E7B" w:rsidRPr="00A64EC0" w:rsidRDefault="00FD3E7B" w:rsidP="000A0E35">
            <w:pPr>
              <w:pStyle w:val="BodyText"/>
              <w:rPr>
                <w:rFonts w:cs="Segoe UI"/>
                <w:b/>
                <w:bCs/>
                <w:smallCaps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  <w:lang w:val="en-US"/>
              </w:rPr>
              <w:t>IRM</w:t>
            </w:r>
            <w:r w:rsidR="00A64EC0" w:rsidRPr="00A64EC0">
              <w:rPr>
                <w:rFonts w:cs="Segoe UI"/>
                <w:sz w:val="22"/>
                <w:szCs w:val="22"/>
                <w:lang w:val="en-US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  <w:lang w:val="en-US"/>
              </w:rPr>
              <w:t>staff</w:t>
            </w:r>
            <w:r w:rsidR="00A64EC0" w:rsidRPr="00A64EC0">
              <w:rPr>
                <w:rFonts w:cs="Segoe UI"/>
                <w:sz w:val="22"/>
                <w:szCs w:val="22"/>
                <w:lang w:val="en-US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need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assign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primary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secondary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menu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Suicide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Prevention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Coordinator,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Treatment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Coordinator,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other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Professionals</w:t>
            </w:r>
            <w:r w:rsidRPr="00A64EC0">
              <w:rPr>
                <w:rFonts w:cs="Segoe UI"/>
                <w:sz w:val="22"/>
                <w:szCs w:val="22"/>
                <w:lang w:val="en-US"/>
              </w:rPr>
              <w:t>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</w:tc>
      </w:tr>
      <w:bookmarkEnd w:id="75"/>
    </w:tbl>
    <w:p w14:paraId="5AD4726E" w14:textId="77777777" w:rsidR="00FD3E7B" w:rsidRPr="0001236B" w:rsidRDefault="00FD3E7B" w:rsidP="00FD3E7B">
      <w:pPr>
        <w:rPr>
          <w:rFonts w:cs="Segoe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6192"/>
      </w:tblGrid>
      <w:tr w:rsidR="00FD3E7B" w:rsidRPr="0001236B" w14:paraId="3953071E" w14:textId="77777777" w:rsidTr="00A64EC0">
        <w:tc>
          <w:tcPr>
            <w:tcW w:w="3060" w:type="dxa"/>
            <w:shd w:val="clear" w:color="auto" w:fill="DBDBDB" w:themeFill="accent3" w:themeFillTint="66"/>
          </w:tcPr>
          <w:p w14:paraId="2336C725" w14:textId="70985D6E" w:rsidR="00FD3E7B" w:rsidRPr="00A64EC0" w:rsidRDefault="00FD3E7B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bookmarkStart w:id="76" w:name="_Hlk177395443"/>
            <w:r w:rsidRPr="00A64EC0">
              <w:rPr>
                <w:rFonts w:cs="Segoe UI"/>
                <w:b/>
                <w:bCs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NO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SHOW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OPTIONS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&amp;</w:t>
            </w:r>
            <w:r w:rsidR="00A64EC0" w:rsidRPr="00A64EC0">
              <w:rPr>
                <w:rFonts w:cs="Segoe UI"/>
                <w:b/>
                <w:bCs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b/>
                <w:bCs/>
                <w:sz w:val="22"/>
                <w:szCs w:val="22"/>
              </w:rPr>
              <w:t>FEATURES</w:t>
            </w:r>
          </w:p>
        </w:tc>
        <w:tc>
          <w:tcPr>
            <w:tcW w:w="6210" w:type="dxa"/>
            <w:shd w:val="clear" w:color="auto" w:fill="DBDBDB" w:themeFill="accent3" w:themeFillTint="66"/>
          </w:tcPr>
          <w:p w14:paraId="0782A079" w14:textId="77777777" w:rsidR="00FD3E7B" w:rsidRPr="00A64EC0" w:rsidRDefault="00FD3E7B" w:rsidP="00A64EC0">
            <w:pPr>
              <w:rPr>
                <w:rFonts w:cs="Segoe UI"/>
                <w:b/>
                <w:bCs/>
                <w:sz w:val="22"/>
                <w:szCs w:val="22"/>
              </w:rPr>
            </w:pPr>
            <w:r w:rsidRPr="00A64EC0">
              <w:rPr>
                <w:rFonts w:cs="Segoe UI"/>
                <w:b/>
                <w:bCs/>
                <w:sz w:val="22"/>
                <w:szCs w:val="22"/>
              </w:rPr>
              <w:t>DESCRIPTION</w:t>
            </w:r>
          </w:p>
        </w:tc>
      </w:tr>
      <w:tr w:rsidR="00FD3E7B" w:rsidRPr="0001236B" w14:paraId="3774E267" w14:textId="77777777" w:rsidTr="000A0E35">
        <w:tc>
          <w:tcPr>
            <w:tcW w:w="3060" w:type="dxa"/>
            <w:shd w:val="clear" w:color="auto" w:fill="auto"/>
          </w:tcPr>
          <w:p w14:paraId="4144D67A" w14:textId="32B007B8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No-Show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Pr="00A64EC0">
              <w:rPr>
                <w:rFonts w:cs="Segoe UI"/>
                <w:sz w:val="22"/>
                <w:szCs w:val="22"/>
              </w:rPr>
              <w:t>Adhoc</w:t>
            </w:r>
            <w:proofErr w:type="spell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[[SD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HOC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REPORT]</w:t>
            </w:r>
          </w:p>
        </w:tc>
        <w:tc>
          <w:tcPr>
            <w:tcW w:w="6210" w:type="dxa"/>
            <w:shd w:val="clear" w:color="auto" w:fill="auto"/>
          </w:tcPr>
          <w:p w14:paraId="08E4D23A" w14:textId="09CF9433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provides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color w:val="auto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color w:val="auto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color w:val="auto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color w:val="auto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color w:val="auto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color w:val="auto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color w:val="auto"/>
                <w:sz w:val="22"/>
                <w:szCs w:val="22"/>
              </w:rPr>
              <w:t>No-Show</w:t>
            </w:r>
            <w:r w:rsidR="00A64EC0" w:rsidRPr="00A64EC0">
              <w:rPr>
                <w:rFonts w:cs="Segoe U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64EC0">
              <w:rPr>
                <w:rFonts w:cs="Segoe UI"/>
                <w:color w:val="auto"/>
                <w:sz w:val="22"/>
                <w:szCs w:val="22"/>
              </w:rPr>
              <w:t>Adhoc</w:t>
            </w:r>
            <w:proofErr w:type="spellEnd"/>
            <w:r w:rsidR="00A64EC0" w:rsidRPr="00A64EC0">
              <w:rPr>
                <w:rFonts w:cs="Segoe UI"/>
                <w:color w:val="auto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color w:val="auto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color w:val="auto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Suicide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Prevention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Coordinators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other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professionals.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4D61AE9F" w14:textId="2730282F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supports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following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Suicide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missed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displays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gramStart"/>
            <w:r w:rsidRPr="00A64EC0">
              <w:rPr>
                <w:rFonts w:cs="Segoe UI"/>
                <w:sz w:val="22"/>
                <w:szCs w:val="22"/>
              </w:rPr>
              <w:t>no-showed</w:t>
            </w:r>
            <w:proofErr w:type="gram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their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</w:tc>
      </w:tr>
      <w:tr w:rsidR="00FD3E7B" w:rsidRPr="0001236B" w14:paraId="54E05FD0" w14:textId="77777777" w:rsidTr="000A0E35">
        <w:tc>
          <w:tcPr>
            <w:tcW w:w="3060" w:type="dxa"/>
            <w:shd w:val="clear" w:color="auto" w:fill="auto"/>
          </w:tcPr>
          <w:p w14:paraId="1A1E5EB0" w14:textId="4B71A7C5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No-Show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Nightly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[SD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NIGHTLY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BGJ]</w:t>
            </w:r>
          </w:p>
        </w:tc>
        <w:tc>
          <w:tcPr>
            <w:tcW w:w="6210" w:type="dxa"/>
            <w:shd w:val="clear" w:color="auto" w:fill="auto"/>
          </w:tcPr>
          <w:p w14:paraId="1A23548A" w14:textId="2DA649CD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provides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color w:val="auto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color w:val="auto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color w:val="auto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color w:val="auto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color w:val="auto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color w:val="auto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color w:val="auto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color w:val="auto"/>
                <w:sz w:val="22"/>
                <w:szCs w:val="22"/>
              </w:rPr>
              <w:t>No-Show</w:t>
            </w:r>
            <w:r w:rsidR="00A64EC0" w:rsidRPr="00A64EC0">
              <w:rPr>
                <w:rFonts w:cs="Segoe UI"/>
                <w:color w:val="auto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color w:val="auto"/>
                <w:sz w:val="22"/>
                <w:szCs w:val="22"/>
              </w:rPr>
              <w:t>Nightly</w:t>
            </w:r>
            <w:r w:rsidR="00A64EC0" w:rsidRPr="00A64EC0">
              <w:rPr>
                <w:rFonts w:cs="Segoe UI"/>
                <w:color w:val="auto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color w:val="auto"/>
                <w:sz w:val="22"/>
                <w:szCs w:val="22"/>
              </w:rPr>
              <w:t>Report</w:t>
            </w:r>
            <w:r w:rsidRPr="00A64EC0">
              <w:rPr>
                <w:rFonts w:cs="Segoe UI"/>
                <w:sz w:val="22"/>
                <w:szCs w:val="22"/>
              </w:rPr>
              <w:t>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supports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actions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relating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following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Suicide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missed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their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586EFA5D" w14:textId="6578B60B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generated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Nightly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Background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Job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(SDAM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BACKGROUND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JOB</w:t>
            </w:r>
            <w:proofErr w:type="gramStart"/>
            <w:r w:rsidRPr="00A64EC0">
              <w:rPr>
                <w:rFonts w:cs="Segoe UI"/>
                <w:sz w:val="22"/>
                <w:szCs w:val="22"/>
              </w:rPr>
              <w:t>),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proofErr w:type="gram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Mailman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message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members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NOTIFICATION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mail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group.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34879F85" w14:textId="240B3C08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also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run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calling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No-Show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Nightly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Report.</w:t>
            </w:r>
          </w:p>
          <w:p w14:paraId="51FF9412" w14:textId="6EA94C1F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Future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(quantity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future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defaulted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30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future.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new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parameter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has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added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store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future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each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parameter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edited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user,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range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1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30,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[XPAR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EDIT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PARAMETER]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Edit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Parameter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Values.</w:t>
            </w:r>
          </w:p>
        </w:tc>
      </w:tr>
      <w:tr w:rsidR="00FD3E7B" w:rsidRPr="0001236B" w14:paraId="2941DA86" w14:textId="77777777" w:rsidTr="000A0E35">
        <w:tc>
          <w:tcPr>
            <w:tcW w:w="3060" w:type="dxa"/>
            <w:shd w:val="clear" w:color="auto" w:fill="auto"/>
          </w:tcPr>
          <w:p w14:paraId="3EC89045" w14:textId="79B935C5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lastRenderedPageBreak/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Proactive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Nightly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[SD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PROACTIVE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BGJ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REPORT]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</w:tc>
        <w:tc>
          <w:tcPr>
            <w:tcW w:w="6210" w:type="dxa"/>
            <w:shd w:val="clear" w:color="auto" w:fill="auto"/>
          </w:tcPr>
          <w:p w14:paraId="2F537B83" w14:textId="78680F78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background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job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daily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Suicide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PRF.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30B61F44" w14:textId="38B31B08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kicked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nightly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background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Job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(SDAM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BACKGROUND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JOB)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should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already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run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nightly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your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system.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55DA42E7" w14:textId="2022785B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mail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message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members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NOTIFICATION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mail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group.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31457189" w14:textId="7B6D5AB2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Future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future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defaulted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30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future.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50215189" w14:textId="0EDF2E69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new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parameter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PROACTIVE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has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added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store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future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each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parameter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edited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user,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range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1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30,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[XPAR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EDIT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PARAMETER]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Edit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Parameter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Values.</w:t>
            </w:r>
          </w:p>
        </w:tc>
      </w:tr>
      <w:tr w:rsidR="00FD3E7B" w:rsidRPr="0001236B" w14:paraId="648E67EF" w14:textId="77777777" w:rsidTr="000A0E35">
        <w:tc>
          <w:tcPr>
            <w:tcW w:w="3060" w:type="dxa"/>
            <w:shd w:val="clear" w:color="auto" w:fill="auto"/>
          </w:tcPr>
          <w:p w14:paraId="5E6913C8" w14:textId="6D5A4FC1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Proactive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Pr="00A64EC0">
              <w:rPr>
                <w:rFonts w:cs="Segoe UI"/>
                <w:sz w:val="22"/>
                <w:szCs w:val="22"/>
              </w:rPr>
              <w:t>Adhoc</w:t>
            </w:r>
            <w:proofErr w:type="spell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[SD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PROACTIVE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HOC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REPORT]</w:t>
            </w:r>
          </w:p>
        </w:tc>
        <w:tc>
          <w:tcPr>
            <w:tcW w:w="6210" w:type="dxa"/>
            <w:shd w:val="clear" w:color="auto" w:fill="auto"/>
          </w:tcPr>
          <w:p w14:paraId="0028B5FA" w14:textId="44FCF24F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Pr="00A64EC0">
              <w:rPr>
                <w:rFonts w:cs="Segoe UI"/>
                <w:sz w:val="22"/>
                <w:szCs w:val="22"/>
              </w:rPr>
              <w:t>Adhoc</w:t>
            </w:r>
            <w:proofErr w:type="spell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generates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proactive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run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users.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more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flexible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allows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refine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their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specifications.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34D9F4E3" w14:textId="601DD4D3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generates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PROACTIVE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ADHOC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sorted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only.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allows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refine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their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their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specifications.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289483BB" w14:textId="38A425D2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gramStart"/>
            <w:r w:rsidRPr="00A64EC0">
              <w:rPr>
                <w:rFonts w:cs="Segoe UI"/>
                <w:sz w:val="22"/>
                <w:szCs w:val="22"/>
              </w:rPr>
              <w:t>display</w:t>
            </w:r>
            <w:proofErr w:type="gram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Suicide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have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today,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divisions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Record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Flag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(PRF)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Suicide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have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today,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totals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unique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division,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alphabetically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division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date/time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also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display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national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well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local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activity.</w:t>
            </w:r>
          </w:p>
        </w:tc>
      </w:tr>
      <w:tr w:rsidR="00FD3E7B" w:rsidRPr="0001236B" w14:paraId="209C3A6E" w14:textId="77777777" w:rsidTr="000A0E35">
        <w:tc>
          <w:tcPr>
            <w:tcW w:w="3060" w:type="dxa"/>
            <w:shd w:val="clear" w:color="auto" w:fill="auto"/>
          </w:tcPr>
          <w:p w14:paraId="46363535" w14:textId="04C42435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No-Show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Pr="00A64EC0">
              <w:rPr>
                <w:rFonts w:cs="Segoe UI"/>
                <w:sz w:val="22"/>
                <w:szCs w:val="22"/>
              </w:rPr>
              <w:t>Adhoc</w:t>
            </w:r>
            <w:proofErr w:type="spell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No-Show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Nightly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</w:p>
        </w:tc>
        <w:tc>
          <w:tcPr>
            <w:tcW w:w="6210" w:type="dxa"/>
            <w:shd w:val="clear" w:color="auto" w:fill="auto"/>
          </w:tcPr>
          <w:p w14:paraId="28A415FC" w14:textId="53962EF4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These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gramStart"/>
            <w:r w:rsidRPr="00A64EC0">
              <w:rPr>
                <w:rFonts w:cs="Segoe UI"/>
                <w:sz w:val="22"/>
                <w:szCs w:val="22"/>
              </w:rPr>
              <w:t>supports</w:t>
            </w:r>
            <w:proofErr w:type="gram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following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Suicide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missed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displays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gramStart"/>
            <w:r w:rsidRPr="00A64EC0">
              <w:rPr>
                <w:rFonts w:cs="Segoe UI"/>
                <w:sz w:val="22"/>
                <w:szCs w:val="22"/>
              </w:rPr>
              <w:t>no-showed</w:t>
            </w:r>
            <w:proofErr w:type="gram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their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39EC3552" w14:textId="23C127DF" w:rsidR="00FD3E7B" w:rsidRPr="00A64EC0" w:rsidRDefault="00FD3E7B" w:rsidP="000A0E35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following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has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added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BOTH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reports:</w:t>
            </w:r>
          </w:p>
          <w:p w14:paraId="35C65D49" w14:textId="3A510B58" w:rsidR="00FD3E7B" w:rsidRPr="00A64EC0" w:rsidRDefault="00FD3E7B" w:rsidP="000A0E35">
            <w:pPr>
              <w:numPr>
                <w:ilvl w:val="0"/>
                <w:numId w:val="19"/>
              </w:numPr>
              <w:spacing w:before="0" w:after="0"/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gramStart"/>
            <w:r w:rsidRPr="00A64EC0">
              <w:rPr>
                <w:rFonts w:cs="Segoe UI"/>
                <w:sz w:val="22"/>
                <w:szCs w:val="22"/>
              </w:rPr>
              <w:t>provider</w:t>
            </w:r>
            <w:proofErr w:type="gram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displayed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directly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underneath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</w:p>
          <w:p w14:paraId="15F592D6" w14:textId="1E535F7B" w:rsidR="00FD3E7B" w:rsidRPr="00A64EC0" w:rsidRDefault="00FD3E7B" w:rsidP="000A0E35">
            <w:pPr>
              <w:numPr>
                <w:ilvl w:val="0"/>
                <w:numId w:val="19"/>
              </w:numPr>
              <w:spacing w:before="0" w:after="0"/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lastRenderedPageBreak/>
              <w:t>Key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status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abbreviations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(NS,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NAT)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added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heading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every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break.</w:t>
            </w:r>
          </w:p>
          <w:p w14:paraId="090EE301" w14:textId="74A945F4" w:rsidR="00FD3E7B" w:rsidRPr="00A64EC0" w:rsidRDefault="00FD3E7B" w:rsidP="000A0E35">
            <w:pPr>
              <w:numPr>
                <w:ilvl w:val="0"/>
                <w:numId w:val="19"/>
              </w:numPr>
              <w:spacing w:before="0" w:after="0"/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line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displays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two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lines:</w:t>
            </w:r>
          </w:p>
          <w:p w14:paraId="1B2746E0" w14:textId="55CBC0E2" w:rsidR="00FD3E7B" w:rsidRPr="00A64EC0" w:rsidRDefault="00FD3E7B" w:rsidP="000A0E35">
            <w:pPr>
              <w:numPr>
                <w:ilvl w:val="1"/>
                <w:numId w:val="19"/>
              </w:numPr>
              <w:spacing w:before="0" w:after="0"/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line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one: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count,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1st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initial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last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+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last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4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SSN,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D/T,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30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character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4CD6CAFA" w14:textId="63E95784" w:rsidR="00FD3E7B" w:rsidRPr="00A64EC0" w:rsidRDefault="00FD3E7B" w:rsidP="000A0E35">
            <w:pPr>
              <w:numPr>
                <w:ilvl w:val="1"/>
                <w:numId w:val="19"/>
              </w:numPr>
              <w:spacing w:before="0" w:after="0"/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line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two: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status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abbreviation,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provider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</w:t>
            </w:r>
          </w:p>
          <w:p w14:paraId="6735BD39" w14:textId="2149E999" w:rsidR="00FD3E7B" w:rsidRPr="00A64EC0" w:rsidRDefault="00FD3E7B" w:rsidP="000A0E35">
            <w:pPr>
              <w:numPr>
                <w:ilvl w:val="0"/>
                <w:numId w:val="19"/>
              </w:numPr>
              <w:spacing w:before="0" w:after="0"/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5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characters: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first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initial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last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+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last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4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SSN</w:t>
            </w:r>
          </w:p>
          <w:p w14:paraId="13A91CD6" w14:textId="486B6AC7" w:rsidR="00FD3E7B" w:rsidRPr="00A64EC0" w:rsidRDefault="00FD3E7B" w:rsidP="000A0E35">
            <w:pPr>
              <w:numPr>
                <w:ilvl w:val="0"/>
                <w:numId w:val="19"/>
              </w:numPr>
              <w:spacing w:before="0" w:after="0"/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30-character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both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future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</w:p>
          <w:p w14:paraId="59C3EB26" w14:textId="43BCCABE" w:rsidR="00FD3E7B" w:rsidRPr="00A64EC0" w:rsidRDefault="00FD3E7B" w:rsidP="000A0E35">
            <w:pPr>
              <w:numPr>
                <w:ilvl w:val="0"/>
                <w:numId w:val="19"/>
              </w:numPr>
              <w:spacing w:before="0" w:after="0"/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removed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from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date/time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appointment.</w:t>
            </w:r>
          </w:p>
          <w:p w14:paraId="4C20ED7E" w14:textId="2C319200" w:rsidR="00FD3E7B" w:rsidRPr="00A64EC0" w:rsidRDefault="00FD3E7B" w:rsidP="000A0E35">
            <w:pPr>
              <w:ind w:left="72"/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following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has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added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High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Risk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No-Show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Pr="00A64EC0">
              <w:rPr>
                <w:rFonts w:cs="Segoe UI"/>
                <w:sz w:val="22"/>
                <w:szCs w:val="22"/>
              </w:rPr>
              <w:t>Adhoc</w:t>
            </w:r>
            <w:proofErr w:type="spell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Report:</w:t>
            </w:r>
          </w:p>
          <w:p w14:paraId="2643C8B3" w14:textId="42A2C4E6" w:rsidR="00FD3E7B" w:rsidRPr="00A64EC0" w:rsidRDefault="00FD3E7B" w:rsidP="000A0E35">
            <w:pPr>
              <w:numPr>
                <w:ilvl w:val="0"/>
                <w:numId w:val="19"/>
              </w:numPr>
              <w:spacing w:after="0"/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displays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Treatment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Coordinator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(MHTC)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team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assigned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parentheses</w:t>
            </w:r>
          </w:p>
          <w:p w14:paraId="11775146" w14:textId="120565A4" w:rsidR="00FD3E7B" w:rsidRPr="00A64EC0" w:rsidRDefault="00FD3E7B" w:rsidP="000A0E35">
            <w:pPr>
              <w:numPr>
                <w:ilvl w:val="0"/>
                <w:numId w:val="19"/>
              </w:numPr>
              <w:spacing w:before="0" w:after="0"/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results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contact</w:t>
            </w:r>
          </w:p>
          <w:p w14:paraId="2975A088" w14:textId="73835B9F" w:rsidR="00FD3E7B" w:rsidRPr="00A64EC0" w:rsidRDefault="00FD3E7B" w:rsidP="000A0E35">
            <w:pPr>
              <w:numPr>
                <w:ilvl w:val="0"/>
                <w:numId w:val="19"/>
              </w:numPr>
              <w:spacing w:before="0" w:after="0"/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Results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added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resolution: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Reminder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term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factor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Information.</w:t>
            </w:r>
          </w:p>
        </w:tc>
      </w:tr>
      <w:bookmarkEnd w:id="76"/>
    </w:tbl>
    <w:p w14:paraId="027D883B" w14:textId="2D41F477" w:rsidR="004A6BB0" w:rsidRPr="0001236B" w:rsidRDefault="00FD3E7B" w:rsidP="008A678B">
      <w:pPr>
        <w:pStyle w:val="Heading4"/>
      </w:pPr>
      <w:r w:rsidRPr="0001236B">
        <w:lastRenderedPageBreak/>
        <w:br w:type="page"/>
      </w:r>
      <w:bookmarkStart w:id="77" w:name="_Toc177392495"/>
      <w:r w:rsidR="004A6BB0" w:rsidRPr="0001236B">
        <w:lastRenderedPageBreak/>
        <w:t>High</w:t>
      </w:r>
      <w:r w:rsidR="00A64EC0">
        <w:t xml:space="preserve"> </w:t>
      </w:r>
      <w:r w:rsidR="004A6BB0" w:rsidRPr="0001236B">
        <w:t>Risk</w:t>
      </w:r>
      <w:r w:rsidR="00A64EC0">
        <w:t xml:space="preserve"> </w:t>
      </w:r>
      <w:r w:rsidR="004A6BB0" w:rsidRPr="0001236B">
        <w:t>MH</w:t>
      </w:r>
      <w:r w:rsidR="00A64EC0">
        <w:t xml:space="preserve"> </w:t>
      </w:r>
      <w:r w:rsidR="004A6BB0" w:rsidRPr="0001236B">
        <w:t>No-Show</w:t>
      </w:r>
      <w:r w:rsidR="00A64EC0">
        <w:t xml:space="preserve"> </w:t>
      </w:r>
      <w:proofErr w:type="spellStart"/>
      <w:r w:rsidR="004A6BB0" w:rsidRPr="0001236B">
        <w:t>Adhoc</w:t>
      </w:r>
      <w:proofErr w:type="spellEnd"/>
      <w:r w:rsidR="00A64EC0">
        <w:t xml:space="preserve"> </w:t>
      </w:r>
      <w:r w:rsidR="004A6BB0" w:rsidRPr="0001236B">
        <w:t>Report</w:t>
      </w:r>
      <w:r w:rsidR="00A64EC0">
        <w:t xml:space="preserve"> </w:t>
      </w:r>
      <w:r w:rsidR="004A6BB0" w:rsidRPr="0001236B">
        <w:t>[SD</w:t>
      </w:r>
      <w:r w:rsidR="00A64EC0">
        <w:t xml:space="preserve"> </w:t>
      </w:r>
      <w:r w:rsidR="004A6BB0" w:rsidRPr="0001236B">
        <w:t>MH</w:t>
      </w:r>
      <w:r w:rsidR="00A64EC0">
        <w:t xml:space="preserve"> </w:t>
      </w:r>
      <w:r w:rsidR="004A6BB0" w:rsidRPr="0001236B">
        <w:t>NO</w:t>
      </w:r>
      <w:r w:rsidR="00A64EC0">
        <w:t xml:space="preserve"> </w:t>
      </w:r>
      <w:r w:rsidR="004A6BB0" w:rsidRPr="0001236B">
        <w:t>SHOW</w:t>
      </w:r>
      <w:r w:rsidR="00A64EC0">
        <w:t xml:space="preserve"> </w:t>
      </w:r>
      <w:r w:rsidR="004A6BB0" w:rsidRPr="0001236B">
        <w:t>AD</w:t>
      </w:r>
      <w:r w:rsidR="00A64EC0">
        <w:t xml:space="preserve"> </w:t>
      </w:r>
      <w:r w:rsidR="004A6BB0" w:rsidRPr="0001236B">
        <w:t>HOC</w:t>
      </w:r>
      <w:r w:rsidR="00A64EC0">
        <w:t xml:space="preserve"> </w:t>
      </w:r>
      <w:r w:rsidR="004A6BB0" w:rsidRPr="0001236B">
        <w:t>REPORT]</w:t>
      </w:r>
      <w:bookmarkEnd w:id="77"/>
      <w:r w:rsidR="00A64EC0">
        <w:t xml:space="preserve"> </w:t>
      </w:r>
    </w:p>
    <w:p w14:paraId="24E00305" w14:textId="62C5F687" w:rsidR="00D54EED" w:rsidRPr="0001236B" w:rsidRDefault="007B17C7" w:rsidP="00A517D3">
      <w:pPr>
        <w:rPr>
          <w:rFonts w:cs="Segoe UI"/>
        </w:rPr>
      </w:pP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Risk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</w:t>
      </w:r>
      <w:r w:rsidR="00255A35" w:rsidRPr="0001236B">
        <w:rPr>
          <w:rFonts w:cs="Segoe UI"/>
        </w:rPr>
        <w:t>ental</w:t>
      </w:r>
      <w:r w:rsidR="00A64EC0">
        <w:rPr>
          <w:rFonts w:cs="Segoe UI"/>
        </w:rPr>
        <w:t xml:space="preserve"> </w:t>
      </w:r>
      <w:r w:rsidR="00255A35"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="00255A35"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="00255A35"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Ad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Hoc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="00255A35"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Suicide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Prevention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Coordinators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other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professionals.</w:t>
      </w:r>
      <w:r w:rsidR="00A64EC0">
        <w:rPr>
          <w:rFonts w:cs="Segoe UI"/>
        </w:rPr>
        <w:t xml:space="preserve"> </w:t>
      </w:r>
      <w:r w:rsidR="00255A35"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supports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Risk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Suicide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missed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appointment.</w:t>
      </w:r>
    </w:p>
    <w:p w14:paraId="40E0AA84" w14:textId="3191B01D" w:rsidR="002319DA" w:rsidRPr="0001236B" w:rsidRDefault="00255A35" w:rsidP="002319DA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displays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contact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information,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next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kin,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emergency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contact,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assigned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provider,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="00EC58F8" w:rsidRPr="0001236B">
        <w:rPr>
          <w:rFonts w:cs="Segoe UI"/>
        </w:rPr>
        <w:t>Treatment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Coordinator</w:t>
      </w:r>
      <w:r w:rsidR="00A64EC0">
        <w:rPr>
          <w:rFonts w:cs="Segoe UI"/>
        </w:rPr>
        <w:t xml:space="preserve"> </w:t>
      </w:r>
      <w:r w:rsidR="00EC58F8" w:rsidRPr="0001236B">
        <w:rPr>
          <w:rFonts w:cs="Segoe UI"/>
        </w:rPr>
        <w:t>(MHTC)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any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new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appointments.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shows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results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attempts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contact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showed</w:t>
      </w:r>
      <w:r w:rsidR="00A64EC0">
        <w:rPr>
          <w:rFonts w:cs="Segoe UI"/>
        </w:rPr>
        <w:t xml:space="preserve"> </w:t>
      </w:r>
      <w:r w:rsidR="002319DA" w:rsidRPr="0001236B">
        <w:rPr>
          <w:rFonts w:cs="Segoe UI"/>
        </w:rPr>
        <w:t>patients.</w:t>
      </w:r>
    </w:p>
    <w:p w14:paraId="05FA5051" w14:textId="0148D953" w:rsidR="007B17C7" w:rsidRPr="0001236B" w:rsidRDefault="007B17C7" w:rsidP="00A517D3">
      <w:pPr>
        <w:rPr>
          <w:rFonts w:cs="Segoe UI"/>
        </w:rPr>
      </w:pP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="007F2AC2" w:rsidRPr="0001236B">
        <w:rPr>
          <w:rFonts w:cs="Segoe UI"/>
        </w:rPr>
        <w:t>/</w:t>
      </w:r>
      <w:r w:rsidR="00A64EC0">
        <w:rPr>
          <w:rFonts w:cs="Segoe UI"/>
        </w:rPr>
        <w:t xml:space="preserve"> </w:t>
      </w:r>
      <w:r w:rsidR="00BC4723"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="00BC4723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BC4723"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defined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Reminder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file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under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‘VA-MH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LL’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entry.</w:t>
      </w:r>
    </w:p>
    <w:p w14:paraId="6EE7D60A" w14:textId="246FFE1D" w:rsidR="007B17C7" w:rsidRPr="0001236B" w:rsidRDefault="007B17C7" w:rsidP="00A517D3">
      <w:pPr>
        <w:rPr>
          <w:rFonts w:cs="Segoe UI"/>
        </w:rPr>
      </w:pP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series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AF4CFB"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asked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refine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</w:p>
    <w:p w14:paraId="4F0B3AB0" w14:textId="329B6395" w:rsidR="007B17C7" w:rsidRPr="0001236B" w:rsidRDefault="007B17C7" w:rsidP="001B0A74">
      <w:pPr>
        <w:numPr>
          <w:ilvl w:val="0"/>
          <w:numId w:val="23"/>
        </w:num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asked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beginning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ending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date;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F4CFB" w:rsidRPr="0001236B">
        <w:rPr>
          <w:rFonts w:cs="Segoe UI"/>
        </w:rPr>
        <w:t>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certain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range.</w:t>
      </w:r>
    </w:p>
    <w:p w14:paraId="7CD751EB" w14:textId="5F8F8DC8" w:rsidR="007B17C7" w:rsidRPr="0001236B" w:rsidRDefault="007B17C7" w:rsidP="001B0A74">
      <w:pPr>
        <w:numPr>
          <w:ilvl w:val="0"/>
          <w:numId w:val="23"/>
        </w:num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</w:t>
      </w:r>
      <w:r w:rsidR="00A64EC0">
        <w:rPr>
          <w:rFonts w:cs="Segoe UI"/>
        </w:rPr>
        <w:t xml:space="preserve"> </w:t>
      </w:r>
      <w:r w:rsidR="00AF4CFB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AF4CFB" w:rsidRPr="0001236B">
        <w:rPr>
          <w:rFonts w:cs="Segoe UI"/>
        </w:rPr>
        <w:t>interest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asked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divisions.</w:t>
      </w:r>
    </w:p>
    <w:p w14:paraId="6B6E985C" w14:textId="4DDAB3E3" w:rsidR="007B17C7" w:rsidRPr="0001236B" w:rsidRDefault="007B17C7" w:rsidP="001B0A74">
      <w:pPr>
        <w:numPr>
          <w:ilvl w:val="0"/>
          <w:numId w:val="23"/>
        </w:num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asked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should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(M)</w:t>
      </w:r>
      <w:proofErr w:type="spellStart"/>
      <w:r w:rsidRPr="0001236B">
        <w:rPr>
          <w:rFonts w:cs="Segoe UI"/>
        </w:rPr>
        <w:t>ental</w:t>
      </w:r>
      <w:proofErr w:type="spell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Quick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defined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Reminder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(C)</w:t>
      </w:r>
      <w:proofErr w:type="spellStart"/>
      <w:r w:rsidRPr="0001236B">
        <w:rPr>
          <w:rFonts w:cs="Segoe UI"/>
        </w:rPr>
        <w:t>linics</w:t>
      </w:r>
      <w:proofErr w:type="spell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(S)top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which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further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refine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?,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??</w:t>
      </w:r>
      <w:r w:rsidR="00A64EC0">
        <w:rPr>
          <w:rFonts w:cs="Segoe UI"/>
        </w:rPr>
        <w:t xml:space="preserve"> </w:t>
      </w:r>
      <w:r w:rsidR="00EC751C"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entered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help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displayed.</w:t>
      </w:r>
    </w:p>
    <w:p w14:paraId="0CD7E228" w14:textId="28B2A845" w:rsidR="007B17C7" w:rsidRPr="0001236B" w:rsidRDefault="007B17C7" w:rsidP="001B0A74">
      <w:pPr>
        <w:numPr>
          <w:ilvl w:val="0"/>
          <w:numId w:val="23"/>
        </w:numPr>
        <w:rPr>
          <w:rFonts w:cs="Segoe UI"/>
        </w:rPr>
      </w:pP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(S)top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="00BC4723"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="002B1780" w:rsidRPr="0001236B">
        <w:rPr>
          <w:rFonts w:cs="Segoe UI"/>
        </w:rPr>
        <w:t>(</w:t>
      </w:r>
      <w:r w:rsidR="00A64EC0">
        <w:rPr>
          <w:rFonts w:cs="Segoe UI"/>
        </w:rPr>
        <w:t xml:space="preserve"> </w:t>
      </w:r>
      <w:r w:rsidR="002B1780" w:rsidRPr="0001236B">
        <w:rPr>
          <w:rFonts w:cs="Segoe UI"/>
        </w:rPr>
        <w:t>C</w:t>
      </w:r>
      <w:r w:rsidR="00A64EC0">
        <w:rPr>
          <w:rFonts w:cs="Segoe UI"/>
        </w:rPr>
        <w:t xml:space="preserve"> </w:t>
      </w:r>
      <w:r w:rsidR="002B1780" w:rsidRPr="0001236B">
        <w:rPr>
          <w:rFonts w:cs="Segoe UI"/>
        </w:rPr>
        <w:t>)</w:t>
      </w:r>
      <w:proofErr w:type="spellStart"/>
      <w:r w:rsidR="007F2AC2" w:rsidRPr="0001236B">
        <w:rPr>
          <w:rFonts w:cs="Segoe UI"/>
        </w:rPr>
        <w:t>l</w:t>
      </w:r>
      <w:r w:rsidR="00BC4723" w:rsidRPr="0001236B">
        <w:rPr>
          <w:rFonts w:cs="Segoe UI"/>
        </w:rPr>
        <w:t>inics</w:t>
      </w:r>
      <w:proofErr w:type="spellEnd"/>
      <w:r w:rsidRPr="0001236B">
        <w:rPr>
          <w:rFonts w:cs="Segoe UI"/>
        </w:rPr>
        <w:t>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asking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BC4723" w:rsidRPr="0001236B">
        <w:rPr>
          <w:rFonts w:cs="Segoe UI"/>
        </w:rPr>
        <w:t>/clinics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(A)</w:t>
      </w:r>
      <w:proofErr w:type="spellStart"/>
      <w:r w:rsidRPr="0001236B">
        <w:rPr>
          <w:rFonts w:cs="Segoe UI"/>
        </w:rPr>
        <w:t>ll</w:t>
      </w:r>
      <w:proofErr w:type="spell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BC4723" w:rsidRPr="0001236B">
        <w:rPr>
          <w:rFonts w:cs="Segoe UI"/>
        </w:rPr>
        <w:t>/clinics</w:t>
      </w:r>
      <w:r w:rsidRPr="0001236B">
        <w:rPr>
          <w:rFonts w:cs="Segoe UI"/>
        </w:rPr>
        <w:t>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(mental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proofErr w:type="spellStart"/>
      <w:r w:rsidRPr="0001236B">
        <w:rPr>
          <w:rFonts w:cs="Segoe UI"/>
        </w:rPr>
        <w:t>non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mental</w:t>
      </w:r>
      <w:proofErr w:type="spell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(M)</w:t>
      </w:r>
      <w:proofErr w:type="spellStart"/>
      <w:r w:rsidRPr="0001236B">
        <w:rPr>
          <w:rFonts w:cs="Segoe UI"/>
        </w:rPr>
        <w:t>ental</w:t>
      </w:r>
      <w:proofErr w:type="spell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defined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Reminder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chosen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Both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selections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choose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one,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many,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codes.</w:t>
      </w:r>
    </w:p>
    <w:p w14:paraId="510BDF30" w14:textId="213F16D0" w:rsidR="007B17C7" w:rsidRPr="0001236B" w:rsidRDefault="007B17C7" w:rsidP="001B0A74">
      <w:pPr>
        <w:numPr>
          <w:ilvl w:val="0"/>
          <w:numId w:val="23"/>
        </w:numPr>
        <w:rPr>
          <w:rFonts w:cs="Segoe UI"/>
        </w:rPr>
      </w:pP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prompt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asking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asked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future.</w:t>
      </w:r>
    </w:p>
    <w:p w14:paraId="0FA8DF3B" w14:textId="1B83B8B7" w:rsidR="007B17C7" w:rsidRPr="0001236B" w:rsidRDefault="007B17C7" w:rsidP="00A517D3">
      <w:pPr>
        <w:rPr>
          <w:rFonts w:cs="Segoe UI"/>
        </w:rPr>
      </w:pP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prints:</w:t>
      </w:r>
    </w:p>
    <w:p w14:paraId="5C88A6DC" w14:textId="7E2F9593" w:rsidR="007B17C7" w:rsidRPr="0001236B" w:rsidRDefault="007B17C7" w:rsidP="006B1F41">
      <w:pPr>
        <w:numPr>
          <w:ilvl w:val="0"/>
          <w:numId w:val="24"/>
        </w:numPr>
        <w:spacing w:before="0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division/Stop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Name/Number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proofErr w:type="gramStart"/>
      <w:r w:rsidRPr="0001236B">
        <w:rPr>
          <w:rFonts w:cs="Segoe UI"/>
        </w:rPr>
        <w:t>no</w:t>
      </w:r>
      <w:proofErr w:type="gram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</w:t>
      </w:r>
      <w:r w:rsidR="00A64EC0">
        <w:rPr>
          <w:rFonts w:cs="Segoe UI"/>
        </w:rPr>
        <w:t xml:space="preserve"> </w:t>
      </w:r>
      <w:proofErr w:type="gramStart"/>
      <w:r w:rsidRPr="0001236B">
        <w:rPr>
          <w:rFonts w:cs="Segoe UI"/>
        </w:rPr>
        <w:t>again,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when</w:t>
      </w:r>
      <w:proofErr w:type="gram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changes.</w:t>
      </w:r>
    </w:p>
    <w:p w14:paraId="01762A41" w14:textId="2DCC6814" w:rsidR="007B17C7" w:rsidRPr="0001236B" w:rsidRDefault="007B17C7" w:rsidP="006B1F41">
      <w:pPr>
        <w:numPr>
          <w:ilvl w:val="0"/>
          <w:numId w:val="24"/>
        </w:numPr>
        <w:spacing w:before="0"/>
        <w:rPr>
          <w:rFonts w:cs="Segoe UI"/>
        </w:rPr>
      </w:pP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</w:p>
    <w:p w14:paraId="2D3FBB68" w14:textId="4717D461" w:rsidR="00C24FE9" w:rsidRPr="0001236B" w:rsidRDefault="004A6BB0" w:rsidP="006B1F41">
      <w:pPr>
        <w:numPr>
          <w:ilvl w:val="0"/>
          <w:numId w:val="3"/>
        </w:numPr>
        <w:spacing w:before="0"/>
        <w:rPr>
          <w:rFonts w:cs="Segoe UI"/>
        </w:rPr>
      </w:pPr>
      <w:r w:rsidRPr="0001236B">
        <w:rPr>
          <w:rFonts w:cs="Segoe UI"/>
        </w:rPr>
        <w:lastRenderedPageBreak/>
        <w:t>T</w:t>
      </w:r>
      <w:r w:rsidR="00C24FE9" w:rsidRPr="0001236B">
        <w:rPr>
          <w:rFonts w:cs="Segoe UI"/>
        </w:rPr>
        <w:t>he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MHTC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care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team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they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assigned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="00C24FE9" w:rsidRPr="0001236B">
        <w:rPr>
          <w:rFonts w:cs="Segoe UI"/>
        </w:rPr>
        <w:t>parentheses.</w:t>
      </w:r>
      <w:r w:rsidR="00A64EC0">
        <w:rPr>
          <w:rFonts w:cs="Segoe UI"/>
        </w:rPr>
        <w:t xml:space="preserve"> </w:t>
      </w:r>
    </w:p>
    <w:p w14:paraId="01055CAD" w14:textId="760CAC1F" w:rsidR="00C24FE9" w:rsidRPr="0001236B" w:rsidRDefault="00C24FE9" w:rsidP="006B1F41">
      <w:pPr>
        <w:numPr>
          <w:ilvl w:val="0"/>
          <w:numId w:val="3"/>
        </w:numPr>
        <w:spacing w:after="0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proofErr w:type="gramStart"/>
      <w:r w:rsidRPr="0001236B">
        <w:rPr>
          <w:rFonts w:cs="Segoe UI"/>
        </w:rPr>
        <w:t>provider</w:t>
      </w:r>
      <w:proofErr w:type="gram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name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directly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underneath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keep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everything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connected.</w:t>
      </w:r>
    </w:p>
    <w:p w14:paraId="45C11A4C" w14:textId="31502E3D" w:rsidR="00F02DCC" w:rsidRPr="0001236B" w:rsidRDefault="00F02DCC" w:rsidP="006B1F41">
      <w:pPr>
        <w:numPr>
          <w:ilvl w:val="0"/>
          <w:numId w:val="3"/>
        </w:numPr>
        <w:spacing w:after="0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results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contact.</w:t>
      </w:r>
    </w:p>
    <w:p w14:paraId="1C1AB5B5" w14:textId="274233EC" w:rsidR="00EC58F8" w:rsidRPr="0001236B" w:rsidRDefault="00EC58F8" w:rsidP="001B0A74">
      <w:pPr>
        <w:numPr>
          <w:ilvl w:val="0"/>
          <w:numId w:val="3"/>
        </w:numPr>
        <w:rPr>
          <w:rFonts w:cs="Segoe UI"/>
        </w:rPr>
      </w:pPr>
      <w:r w:rsidRPr="0001236B">
        <w:rPr>
          <w:rFonts w:cs="Segoe UI"/>
        </w:rPr>
        <w:t>Results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resolution: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Reminder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term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factor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information.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550"/>
      </w:tblGrid>
      <w:tr w:rsidR="00FC65FF" w:rsidRPr="00A64EC0" w14:paraId="224D2706" w14:textId="77777777" w:rsidTr="00A64EC0">
        <w:trPr>
          <w:cantSplit/>
        </w:trPr>
        <w:tc>
          <w:tcPr>
            <w:tcW w:w="900" w:type="dxa"/>
          </w:tcPr>
          <w:p w14:paraId="39CDFB30" w14:textId="4C059D15" w:rsidR="00FC65FF" w:rsidRPr="00A64EC0" w:rsidRDefault="00C044C1" w:rsidP="00A517D3">
            <w:pPr>
              <w:rPr>
                <w:rFonts w:cs="Segoe UI"/>
                <w:sz w:val="22"/>
                <w:szCs w:val="22"/>
              </w:rPr>
            </w:pPr>
            <w:bookmarkStart w:id="78" w:name="_Hlk177395445"/>
            <w:r w:rsidRPr="00A64EC0">
              <w:rPr>
                <w:rFonts w:cs="Segoe U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27F25E3" wp14:editId="331BC948">
                  <wp:extent cx="286385" cy="286385"/>
                  <wp:effectExtent l="0" t="0" r="0" b="0"/>
                  <wp:docPr id="7" name="Picture 7" descr="Note special setup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te special setup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2E2A27FF" w14:textId="37930C38" w:rsidR="00C24FE9" w:rsidRPr="00A64EC0" w:rsidRDefault="00FC65FF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Special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Note: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Select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Stop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prompt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</w:t>
            </w:r>
            <w:r w:rsidR="006B1F41" w:rsidRPr="00A64EC0">
              <w:rPr>
                <w:rFonts w:cs="Segoe UI"/>
                <w:sz w:val="22"/>
                <w:szCs w:val="22"/>
              </w:rPr>
              <w:t>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="006B1F41" w:rsidRPr="00A64EC0">
              <w:rPr>
                <w:rFonts w:cs="Segoe UI"/>
                <w:sz w:val="22"/>
                <w:szCs w:val="22"/>
              </w:rPr>
              <w:t>stop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="006B1F41" w:rsidRPr="00A64EC0">
              <w:rPr>
                <w:rFonts w:cs="Segoe UI"/>
                <w:sz w:val="22"/>
                <w:szCs w:val="22"/>
              </w:rPr>
              <w:t>code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="006B1F41" w:rsidRPr="00A64EC0">
              <w:rPr>
                <w:rFonts w:cs="Segoe UI"/>
                <w:sz w:val="22"/>
                <w:szCs w:val="22"/>
              </w:rPr>
              <w:t>may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="006B1F41"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="006B1F41" w:rsidRPr="00A64EC0">
              <w:rPr>
                <w:rFonts w:cs="Segoe UI"/>
                <w:sz w:val="22"/>
                <w:szCs w:val="22"/>
              </w:rPr>
              <w:t>selected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="006B1F41"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stop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(as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example,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selecting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188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below)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AMIS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stop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500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–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599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).</w:t>
            </w:r>
          </w:p>
        </w:tc>
      </w:tr>
    </w:tbl>
    <w:p w14:paraId="72506582" w14:textId="2D002378" w:rsidR="00FD2B2B" w:rsidRPr="0001236B" w:rsidRDefault="004A6BB0" w:rsidP="008A678B">
      <w:pPr>
        <w:pStyle w:val="Heading4"/>
      </w:pPr>
      <w:bookmarkStart w:id="79" w:name="_Toc177392496"/>
      <w:bookmarkEnd w:id="78"/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No-Show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NO</w:t>
      </w:r>
      <w:r w:rsidR="00A64EC0">
        <w:t xml:space="preserve"> </w:t>
      </w:r>
      <w:r w:rsidRPr="0001236B">
        <w:t>SHOW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BGJ]</w:t>
      </w:r>
      <w:bookmarkEnd w:id="79"/>
    </w:p>
    <w:p w14:paraId="11532DA2" w14:textId="3E8762F4" w:rsidR="007B17C7" w:rsidRPr="0001236B" w:rsidRDefault="007B17C7" w:rsidP="00A517D3">
      <w:pPr>
        <w:rPr>
          <w:rFonts w:cs="Segoe UI"/>
        </w:rPr>
      </w:pPr>
      <w:r w:rsidRPr="0001236B">
        <w:rPr>
          <w:rFonts w:cs="Segoe UI"/>
        </w:rPr>
        <w:t>When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="00AE7A22" w:rsidRPr="0001236B">
        <w:rPr>
          <w:rFonts w:cs="Segoe UI"/>
        </w:rPr>
        <w:t>High</w:t>
      </w:r>
      <w:r w:rsidR="00A64EC0">
        <w:rPr>
          <w:rFonts w:cs="Segoe UI"/>
        </w:rPr>
        <w:t xml:space="preserve"> </w:t>
      </w:r>
      <w:r w:rsidR="00AE7A22" w:rsidRPr="0001236B">
        <w:rPr>
          <w:rFonts w:cs="Segoe UI"/>
        </w:rPr>
        <w:t>Risk</w:t>
      </w:r>
      <w:r w:rsidR="00A64EC0">
        <w:rPr>
          <w:rFonts w:cs="Segoe UI"/>
        </w:rPr>
        <w:t xml:space="preserve"> </w:t>
      </w:r>
      <w:r w:rsidR="00AE7A22"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="00AE7A22" w:rsidRPr="0001236B">
        <w:rPr>
          <w:rFonts w:cs="Segoe UI"/>
        </w:rPr>
        <w:t>Suicide</w:t>
      </w:r>
      <w:r w:rsidR="00A64EC0">
        <w:rPr>
          <w:rFonts w:cs="Segoe UI"/>
        </w:rPr>
        <w:t xml:space="preserve"> </w:t>
      </w:r>
      <w:r w:rsidR="00AE7A22"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="00AE7A22" w:rsidRPr="0001236B">
        <w:rPr>
          <w:rFonts w:cs="Segoe UI"/>
        </w:rPr>
        <w:t>Record</w:t>
      </w:r>
      <w:r w:rsidR="00A64EC0">
        <w:rPr>
          <w:rFonts w:cs="Segoe UI"/>
        </w:rPr>
        <w:t xml:space="preserve"> </w:t>
      </w:r>
      <w:r w:rsidR="00AE7A22" w:rsidRPr="0001236B">
        <w:rPr>
          <w:rFonts w:cs="Segoe UI"/>
        </w:rPr>
        <w:t>Flag</w:t>
      </w:r>
      <w:r w:rsidR="00A64EC0">
        <w:rPr>
          <w:rFonts w:cs="Segoe UI"/>
        </w:rPr>
        <w:t xml:space="preserve"> </w:t>
      </w:r>
      <w:r w:rsidR="00AE7A22" w:rsidRPr="0001236B">
        <w:rPr>
          <w:rFonts w:cs="Segoe UI"/>
        </w:rPr>
        <w:t>(</w:t>
      </w:r>
      <w:r w:rsidRPr="0001236B">
        <w:rPr>
          <w:rFonts w:cs="Segoe UI"/>
        </w:rPr>
        <w:t>PRF</w:t>
      </w:r>
      <w:r w:rsidR="00AE7A22" w:rsidRPr="0001236B">
        <w:rPr>
          <w:rFonts w:cs="Segoe UI"/>
        </w:rPr>
        <w:t>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misses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due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no-show,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automatic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nightly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who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“NO-SH</w:t>
      </w:r>
      <w:r w:rsidR="009903F7" w:rsidRPr="0001236B">
        <w:rPr>
          <w:rFonts w:cs="Segoe UI"/>
        </w:rPr>
        <w:t>OW”,</w:t>
      </w:r>
      <w:r w:rsidR="00A64EC0">
        <w:rPr>
          <w:rFonts w:cs="Segoe UI"/>
        </w:rPr>
        <w:t xml:space="preserve"> </w:t>
      </w:r>
      <w:r w:rsidR="009903F7" w:rsidRPr="0001236B">
        <w:rPr>
          <w:rFonts w:cs="Segoe UI"/>
        </w:rPr>
        <w:t>“NO-SHOW</w:t>
      </w:r>
      <w:r w:rsidR="00A64EC0">
        <w:rPr>
          <w:rFonts w:cs="Segoe UI"/>
        </w:rPr>
        <w:t xml:space="preserve"> </w:t>
      </w:r>
      <w:r w:rsidR="009903F7" w:rsidRPr="0001236B">
        <w:rPr>
          <w:rFonts w:cs="Segoe UI"/>
        </w:rPr>
        <w:t>AUTO-REBOOK</w:t>
      </w:r>
      <w:r w:rsidR="00A64EC0">
        <w:rPr>
          <w:rFonts w:cs="Segoe UI"/>
        </w:rPr>
        <w:t xml:space="preserve"> </w:t>
      </w:r>
      <w:r w:rsidR="009903F7" w:rsidRPr="0001236B">
        <w:rPr>
          <w:rFonts w:cs="Segoe UI"/>
        </w:rPr>
        <w:t>,“</w:t>
      </w:r>
      <w:r w:rsidR="00A64EC0">
        <w:rPr>
          <w:rFonts w:cs="Segoe UI"/>
        </w:rPr>
        <w:t xml:space="preserve"> </w:t>
      </w:r>
      <w:r w:rsidR="009903F7"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Taken”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status.</w:t>
      </w:r>
    </w:p>
    <w:p w14:paraId="3F0A47A4" w14:textId="7A3A6B42" w:rsidR="00331E6A" w:rsidRPr="0001236B" w:rsidRDefault="007B17C7" w:rsidP="00A517D3">
      <w:pPr>
        <w:rPr>
          <w:rFonts w:cs="Segoe UI"/>
        </w:rPr>
      </w:pP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Nightly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Background</w:t>
      </w:r>
      <w:r w:rsidR="00A64EC0">
        <w:rPr>
          <w:rFonts w:cs="Segoe UI"/>
        </w:rPr>
        <w:t xml:space="preserve"> </w:t>
      </w:r>
      <w:proofErr w:type="gramStart"/>
      <w:r w:rsidRPr="0001236B">
        <w:rPr>
          <w:rFonts w:cs="Segoe UI"/>
        </w:rPr>
        <w:t>job,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proofErr w:type="gram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Mailman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message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="00F02DCC" w:rsidRPr="0001236B">
        <w:rPr>
          <w:rFonts w:cs="Segoe UI"/>
        </w:rPr>
        <w:t>members</w:t>
      </w:r>
      <w:r w:rsidR="00A64EC0">
        <w:rPr>
          <w:rFonts w:cs="Segoe UI"/>
        </w:rPr>
        <w:t xml:space="preserve"> </w:t>
      </w:r>
      <w:r w:rsidR="00F02DCC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mail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group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NOTIFICATION.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persons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mail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group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receive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Risk</w:t>
      </w:r>
      <w:r w:rsidR="00A64EC0">
        <w:rPr>
          <w:rFonts w:cs="Segoe UI"/>
        </w:rPr>
        <w:t xml:space="preserve"> </w:t>
      </w:r>
      <w:r w:rsidR="004A6BB0" w:rsidRPr="0001236B">
        <w:rPr>
          <w:rFonts w:cs="Segoe UI"/>
        </w:rPr>
        <w:t>MH</w:t>
      </w:r>
      <w:r w:rsidR="00A64EC0">
        <w:rPr>
          <w:rFonts w:cs="Segoe UI"/>
        </w:rPr>
        <w:t xml:space="preserve"> </w:t>
      </w:r>
      <w:r w:rsidR="00AE7A22" w:rsidRPr="0001236B">
        <w:rPr>
          <w:rFonts w:cs="Segoe UI"/>
        </w:rPr>
        <w:t>No-Show</w:t>
      </w:r>
      <w:r w:rsidR="00A64EC0">
        <w:rPr>
          <w:rFonts w:cs="Segoe UI"/>
        </w:rPr>
        <w:t xml:space="preserve"> </w:t>
      </w:r>
      <w:r w:rsidR="00FD2B2B" w:rsidRPr="0001236B">
        <w:rPr>
          <w:rFonts w:cs="Segoe UI"/>
        </w:rPr>
        <w:t>Nightly</w:t>
      </w:r>
      <w:r w:rsidR="00A64EC0">
        <w:rPr>
          <w:rFonts w:cs="Segoe UI"/>
        </w:rPr>
        <w:t xml:space="preserve"> </w:t>
      </w:r>
      <w:r w:rsidR="00FD2B2B" w:rsidRPr="0001236B">
        <w:rPr>
          <w:rFonts w:cs="Segoe UI"/>
        </w:rPr>
        <w:t>R</w:t>
      </w:r>
      <w:r w:rsidRPr="0001236B">
        <w:rPr>
          <w:rFonts w:cs="Segoe UI"/>
        </w:rPr>
        <w:t>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from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nightly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background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job.</w:t>
      </w:r>
    </w:p>
    <w:p w14:paraId="086B235E" w14:textId="77F12C38" w:rsidR="00887252" w:rsidRPr="0001236B" w:rsidRDefault="006D3AA8" w:rsidP="00A517D3">
      <w:pPr>
        <w:rPr>
          <w:rFonts w:cs="Segoe UI"/>
        </w:rPr>
      </w:pP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="00EC751C"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may</w:t>
      </w:r>
      <w:r w:rsidR="00A64EC0">
        <w:rPr>
          <w:rFonts w:cs="Segoe UI"/>
        </w:rPr>
        <w:t xml:space="preserve"> </w:t>
      </w:r>
      <w:r w:rsidR="00695201"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</w:t>
      </w:r>
      <w:r w:rsidR="007B1E91" w:rsidRPr="0001236B">
        <w:rPr>
          <w:rFonts w:cs="Segoe UI"/>
        </w:rPr>
        <w:t>u</w:t>
      </w:r>
      <w:r w:rsidRPr="0001236B">
        <w:rPr>
          <w:rFonts w:cs="Segoe UI"/>
        </w:rPr>
        <w:t>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manually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error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running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nightly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E7A22" w:rsidRPr="0001236B">
        <w:rPr>
          <w:rFonts w:cs="Segoe UI"/>
        </w:rPr>
        <w:t>.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clinics/stop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defined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Remote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location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“VA-MH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APPT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="007B17C7" w:rsidRPr="0001236B">
        <w:rPr>
          <w:rFonts w:cs="Segoe UI"/>
        </w:rPr>
        <w:t>LL.”</w:t>
      </w:r>
    </w:p>
    <w:p w14:paraId="113876E3" w14:textId="544F89D5" w:rsidR="007B17C7" w:rsidRPr="0001236B" w:rsidRDefault="007B17C7" w:rsidP="00A517D3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VA-MH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face-to-face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appointments.</w:t>
      </w:r>
    </w:p>
    <w:p w14:paraId="3E359C9C" w14:textId="4D0C9D08" w:rsidR="00875527" w:rsidRPr="0001236B" w:rsidRDefault="007B1E91" w:rsidP="00A517D3">
      <w:pPr>
        <w:rPr>
          <w:rFonts w:cs="Segoe UI"/>
        </w:rPr>
      </w:pP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875527" w:rsidRPr="0001236B">
        <w:rPr>
          <w:rFonts w:cs="Segoe UI"/>
        </w:rPr>
        <w:t>days’</w:t>
      </w:r>
      <w:r w:rsidR="00A64EC0">
        <w:rPr>
          <w:rFonts w:cs="Segoe UI"/>
        </w:rPr>
        <w:t xml:space="preserve"> </w:t>
      </w:r>
      <w:r w:rsidR="00875527" w:rsidRPr="0001236B">
        <w:rPr>
          <w:rFonts w:cs="Segoe UI"/>
        </w:rPr>
        <w:t>worth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defaulted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30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parameter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been</w:t>
      </w:r>
      <w:r w:rsidR="00A64EC0">
        <w:rPr>
          <w:rFonts w:cs="Segoe UI"/>
        </w:rPr>
        <w:t xml:space="preserve"> </w:t>
      </w:r>
      <w:r w:rsidR="00EC751C" w:rsidRPr="0001236B">
        <w:rPr>
          <w:rFonts w:cs="Segoe UI"/>
        </w:rPr>
        <w:t>added</w:t>
      </w:r>
      <w:r w:rsidR="00A64EC0">
        <w:rPr>
          <w:rFonts w:cs="Segoe UI"/>
        </w:rPr>
        <w:t xml:space="preserve"> </w:t>
      </w:r>
      <w:r w:rsidR="00EC751C"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for.</w:t>
      </w:r>
    </w:p>
    <w:p w14:paraId="29C5E4B7" w14:textId="66A38433" w:rsidR="00AE7A22" w:rsidRPr="0001236B" w:rsidRDefault="00D67F5F" w:rsidP="008A678B">
      <w:pPr>
        <w:pStyle w:val="Heading4"/>
      </w:pPr>
      <w:r w:rsidRPr="0001236B">
        <w:br w:type="page"/>
      </w:r>
      <w:bookmarkStart w:id="80" w:name="_Toc177392497"/>
      <w:r w:rsidR="005524B3" w:rsidRPr="0001236B">
        <w:lastRenderedPageBreak/>
        <w:t>High</w:t>
      </w:r>
      <w:r w:rsidR="00A64EC0">
        <w:t xml:space="preserve"> </w:t>
      </w:r>
      <w:r w:rsidR="005524B3" w:rsidRPr="0001236B">
        <w:t>Risk</w:t>
      </w:r>
      <w:r w:rsidR="00A64EC0">
        <w:t xml:space="preserve"> </w:t>
      </w:r>
      <w:r w:rsidR="005524B3" w:rsidRPr="0001236B">
        <w:t>MH</w:t>
      </w:r>
      <w:r w:rsidR="00A64EC0">
        <w:t xml:space="preserve"> </w:t>
      </w:r>
      <w:r w:rsidR="005524B3" w:rsidRPr="0001236B">
        <w:t>Proactive</w:t>
      </w:r>
      <w:r w:rsidR="00A64EC0">
        <w:t xml:space="preserve"> </w:t>
      </w:r>
      <w:proofErr w:type="spellStart"/>
      <w:r w:rsidR="005524B3" w:rsidRPr="0001236B">
        <w:t>Adhoc</w:t>
      </w:r>
      <w:proofErr w:type="spellEnd"/>
      <w:r w:rsidR="00A64EC0">
        <w:t xml:space="preserve"> </w:t>
      </w:r>
      <w:r w:rsidR="005524B3" w:rsidRPr="0001236B">
        <w:t>Report</w:t>
      </w:r>
      <w:r w:rsidR="00A64EC0">
        <w:t xml:space="preserve"> </w:t>
      </w:r>
      <w:r w:rsidR="005524B3" w:rsidRPr="0001236B">
        <w:t>[SD</w:t>
      </w:r>
      <w:r w:rsidR="00A64EC0">
        <w:t xml:space="preserve"> </w:t>
      </w:r>
      <w:r w:rsidR="005524B3" w:rsidRPr="0001236B">
        <w:t>MH</w:t>
      </w:r>
      <w:r w:rsidR="00A64EC0">
        <w:t xml:space="preserve"> </w:t>
      </w:r>
      <w:r w:rsidR="005524B3" w:rsidRPr="0001236B">
        <w:t>PROACTIVE</w:t>
      </w:r>
      <w:r w:rsidR="00A64EC0">
        <w:t xml:space="preserve"> </w:t>
      </w:r>
      <w:r w:rsidR="005524B3" w:rsidRPr="0001236B">
        <w:t>AD</w:t>
      </w:r>
      <w:r w:rsidR="00A64EC0">
        <w:t xml:space="preserve"> </w:t>
      </w:r>
      <w:r w:rsidR="005524B3" w:rsidRPr="0001236B">
        <w:t>HOC</w:t>
      </w:r>
      <w:r w:rsidR="00A64EC0">
        <w:t xml:space="preserve"> </w:t>
      </w:r>
      <w:r w:rsidR="005524B3" w:rsidRPr="0001236B">
        <w:t>REPORT]</w:t>
      </w:r>
      <w:bookmarkEnd w:id="80"/>
    </w:p>
    <w:p w14:paraId="27E4045E" w14:textId="69C26825" w:rsidR="00AE7A22" w:rsidRPr="0001236B" w:rsidRDefault="00AE7A22" w:rsidP="00AE7A22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Risk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Proactive</w:t>
      </w:r>
      <w:r w:rsidR="00A64EC0">
        <w:rPr>
          <w:rFonts w:cs="Segoe UI"/>
        </w:rPr>
        <w:t xml:space="preserve"> </w:t>
      </w:r>
      <w:proofErr w:type="spellStart"/>
      <w:r w:rsidRPr="0001236B">
        <w:rPr>
          <w:rFonts w:cs="Segoe UI"/>
        </w:rPr>
        <w:t>Adhoc</w:t>
      </w:r>
      <w:proofErr w:type="spell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option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RISK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PROACTIVE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ADHOC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sorted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only.</w:t>
      </w:r>
      <w:r w:rsidR="00A64EC0">
        <w:rPr>
          <w:rFonts w:cs="Segoe UI"/>
        </w:rPr>
        <w:t xml:space="preserve"> </w:t>
      </w:r>
    </w:p>
    <w:p w14:paraId="15F28F4C" w14:textId="2C52FEFC" w:rsidR="005524B3" w:rsidRPr="00A64EC0" w:rsidRDefault="00AE7A22" w:rsidP="00A64EC0">
      <w:pPr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RISK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PROACTIVE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ADHOC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="00301EC2" w:rsidRPr="0001236B">
        <w:rPr>
          <w:rFonts w:cs="Segoe UI"/>
        </w:rPr>
        <w:t>more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flexible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allowing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users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refine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their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specifications.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proofErr w:type="gramStart"/>
      <w:r w:rsidRPr="0001236B">
        <w:rPr>
          <w:rFonts w:cs="Segoe UI"/>
        </w:rPr>
        <w:t>display</w:t>
      </w:r>
      <w:proofErr w:type="gramEnd"/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Risk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Suicide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today,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Record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Flag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(PRF)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Risk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Suicide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today,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totals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unique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alphabetically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division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date/time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display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national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well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activity.</w:t>
      </w:r>
    </w:p>
    <w:p w14:paraId="157003CB" w14:textId="07A131AD" w:rsidR="005524B3" w:rsidRPr="0001236B" w:rsidRDefault="004A6BB0" w:rsidP="008A678B">
      <w:pPr>
        <w:pStyle w:val="Heading4"/>
        <w:rPr>
          <w:caps/>
        </w:rPr>
      </w:pPr>
      <w:bookmarkStart w:id="81" w:name="_Toc177392498"/>
      <w:r w:rsidRPr="0001236B">
        <w:t>High</w:t>
      </w:r>
      <w:r w:rsidR="00A64EC0">
        <w:t xml:space="preserve"> </w:t>
      </w:r>
      <w:r w:rsidRPr="0001236B">
        <w:t>Risk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Nightly</w:t>
      </w:r>
      <w:r w:rsidR="00A64EC0">
        <w:t xml:space="preserve"> </w:t>
      </w:r>
      <w:r w:rsidRPr="0001236B">
        <w:t>Report</w:t>
      </w:r>
      <w:r w:rsidR="00A64EC0">
        <w:t xml:space="preserve"> </w:t>
      </w:r>
      <w:r w:rsidRPr="0001236B">
        <w:t>[SD</w:t>
      </w:r>
      <w:r w:rsidR="00A64EC0">
        <w:t xml:space="preserve"> </w:t>
      </w:r>
      <w:r w:rsidRPr="0001236B">
        <w:t>MH</w:t>
      </w:r>
      <w:r w:rsidR="00A64EC0">
        <w:t xml:space="preserve"> </w:t>
      </w:r>
      <w:r w:rsidRPr="0001236B">
        <w:t>PROACTIVE</w:t>
      </w:r>
      <w:r w:rsidR="00A64EC0">
        <w:t xml:space="preserve"> </w:t>
      </w:r>
      <w:r w:rsidRPr="0001236B">
        <w:t>BGJ</w:t>
      </w:r>
      <w:r w:rsidR="00A64EC0">
        <w:t xml:space="preserve"> </w:t>
      </w:r>
      <w:r w:rsidRPr="0001236B">
        <w:t>REPORT]</w:t>
      </w:r>
      <w:bookmarkEnd w:id="81"/>
    </w:p>
    <w:p w14:paraId="054E4A88" w14:textId="25954B8E" w:rsidR="00A332B4" w:rsidRPr="0001236B" w:rsidRDefault="009028CD" w:rsidP="0006388B">
      <w:pPr>
        <w:pStyle w:val="BodyText"/>
        <w:rPr>
          <w:rFonts w:cs="Segoe UI"/>
        </w:rPr>
      </w:pP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creates</w:t>
      </w:r>
      <w:r w:rsidR="00A64EC0">
        <w:rPr>
          <w:rFonts w:cs="Segoe UI"/>
        </w:rPr>
        <w:t xml:space="preserve"> </w:t>
      </w:r>
      <w:r w:rsidR="00A332B4"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="00A332B4" w:rsidRPr="0001236B">
        <w:rPr>
          <w:rFonts w:cs="Segoe UI"/>
        </w:rPr>
        <w:t>listing</w:t>
      </w:r>
      <w:r w:rsidR="00A64EC0">
        <w:rPr>
          <w:rFonts w:cs="Segoe UI"/>
        </w:rPr>
        <w:t xml:space="preserve"> </w:t>
      </w:r>
      <w:r w:rsidR="00A332B4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A332B4"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="00A332B4" w:rsidRPr="0001236B">
        <w:rPr>
          <w:rFonts w:cs="Segoe UI"/>
        </w:rPr>
        <w:t>who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flagged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High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Risk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Suicide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="00A332B4" w:rsidRPr="0001236B">
        <w:rPr>
          <w:rFonts w:cs="Segoe UI"/>
        </w:rPr>
        <w:t>have</w:t>
      </w:r>
      <w:r w:rsidR="00A64EC0">
        <w:rPr>
          <w:rFonts w:cs="Segoe UI"/>
        </w:rPr>
        <w:t xml:space="preserve"> </w:t>
      </w:r>
      <w:r w:rsidR="00A332B4"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="00A332B4" w:rsidRPr="0001236B">
        <w:rPr>
          <w:rFonts w:cs="Segoe UI"/>
        </w:rPr>
        <w:t>H</w:t>
      </w:r>
      <w:r w:rsidRPr="0001236B">
        <w:rPr>
          <w:rFonts w:cs="Segoe UI"/>
        </w:rPr>
        <w:t>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day.</w:t>
      </w:r>
    </w:p>
    <w:p w14:paraId="278DF755" w14:textId="0D54500E" w:rsidR="00A332B4" w:rsidRPr="0001236B" w:rsidRDefault="00A332B4" w:rsidP="0006388B">
      <w:pPr>
        <w:pStyle w:val="BodyText"/>
        <w:rPr>
          <w:rFonts w:cs="Segoe UI"/>
        </w:rPr>
      </w:pP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generated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end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Scheduling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Nightly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Background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job,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and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sent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Mailman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message</w:t>
      </w:r>
      <w:r w:rsidR="00A64EC0">
        <w:rPr>
          <w:rFonts w:cs="Segoe UI"/>
        </w:rPr>
        <w:t xml:space="preserve"> </w:t>
      </w:r>
      <w:r w:rsidR="00AE7A22" w:rsidRPr="0001236B">
        <w:rPr>
          <w:rFonts w:cs="Segoe UI"/>
          <w:lang w:val="en-US"/>
        </w:rPr>
        <w:t>to</w:t>
      </w:r>
      <w:r w:rsidR="00A64EC0">
        <w:rPr>
          <w:rFonts w:cs="Segoe UI"/>
          <w:lang w:val="en-US"/>
        </w:rPr>
        <w:t xml:space="preserve"> </w:t>
      </w:r>
      <w:r w:rsidR="00115CBC" w:rsidRPr="0001236B">
        <w:rPr>
          <w:rFonts w:cs="Segoe UI"/>
        </w:rPr>
        <w:t>members</w:t>
      </w:r>
      <w:r w:rsidR="00A64EC0">
        <w:rPr>
          <w:rFonts w:cs="Segoe UI"/>
        </w:rPr>
        <w:t xml:space="preserve"> </w:t>
      </w:r>
      <w:r w:rsidR="00115CBC"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115CBC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mail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group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NOTIFICATION.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persons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mail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group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receive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115CBC" w:rsidRPr="0001236B">
        <w:rPr>
          <w:rFonts w:cs="Segoe UI"/>
        </w:rPr>
        <w:t>High</w:t>
      </w:r>
      <w:r w:rsidR="00A64EC0">
        <w:rPr>
          <w:rFonts w:cs="Segoe UI"/>
        </w:rPr>
        <w:t xml:space="preserve"> </w:t>
      </w:r>
      <w:r w:rsidR="00115CBC" w:rsidRPr="0001236B">
        <w:rPr>
          <w:rFonts w:cs="Segoe UI"/>
        </w:rPr>
        <w:t>Risk</w:t>
      </w:r>
      <w:r w:rsidR="00A64EC0">
        <w:rPr>
          <w:rFonts w:cs="Segoe UI"/>
        </w:rPr>
        <w:t xml:space="preserve"> </w:t>
      </w:r>
      <w:r w:rsidR="00115CBC" w:rsidRPr="0001236B">
        <w:rPr>
          <w:rFonts w:cs="Segoe UI"/>
        </w:rPr>
        <w:t>MH</w:t>
      </w:r>
      <w:r w:rsidR="00A64EC0">
        <w:rPr>
          <w:rFonts w:cs="Segoe UI"/>
        </w:rPr>
        <w:t xml:space="preserve"> </w:t>
      </w:r>
      <w:r w:rsidR="00115CBC" w:rsidRPr="0001236B">
        <w:rPr>
          <w:rFonts w:cs="Segoe UI"/>
        </w:rPr>
        <w:t>Proactive</w:t>
      </w:r>
      <w:r w:rsidR="00A64EC0">
        <w:rPr>
          <w:rFonts w:cs="Segoe UI"/>
        </w:rPr>
        <w:t xml:space="preserve"> </w:t>
      </w:r>
      <w:proofErr w:type="spellStart"/>
      <w:r w:rsidR="00115CBC" w:rsidRPr="0001236B">
        <w:rPr>
          <w:rFonts w:cs="Segoe UI"/>
        </w:rPr>
        <w:t>Night</w:t>
      </w:r>
      <w:r w:rsidR="00AE7A22" w:rsidRPr="0001236B">
        <w:rPr>
          <w:rFonts w:cs="Segoe UI"/>
          <w:lang w:val="en-US"/>
        </w:rPr>
        <w:t>ly</w:t>
      </w:r>
      <w:r w:rsidR="005524B3" w:rsidRPr="0001236B">
        <w:rPr>
          <w:rFonts w:cs="Segoe UI"/>
          <w:lang w:val="en-US"/>
        </w:rPr>
        <w:t>Report</w:t>
      </w:r>
      <w:proofErr w:type="spellEnd"/>
      <w:r w:rsidR="00AE7A22" w:rsidRPr="0001236B">
        <w:rPr>
          <w:rFonts w:cs="Segoe UI"/>
          <w:lang w:val="en-US"/>
        </w:rPr>
        <w:t>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patients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mental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health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clinics/stop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defined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Remote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“VA-MH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LL.”</w:t>
      </w:r>
      <w:r w:rsidR="00A64EC0">
        <w:rPr>
          <w:rFonts w:cs="Segoe UI"/>
        </w:rPr>
        <w:t xml:space="preserve"> </w:t>
      </w:r>
    </w:p>
    <w:p w14:paraId="0C564D00" w14:textId="3D3A599D" w:rsidR="00A332B4" w:rsidRPr="0001236B" w:rsidRDefault="00A332B4" w:rsidP="0006388B">
      <w:pPr>
        <w:pStyle w:val="BodyText"/>
        <w:rPr>
          <w:rFonts w:cs="Segoe UI"/>
        </w:rPr>
      </w:pP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VA-MH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SHOW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location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includes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stop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codes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MH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clinics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scheduled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face-to-face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appointments.</w:t>
      </w:r>
    </w:p>
    <w:p w14:paraId="65D4B9A9" w14:textId="4E361462" w:rsidR="00EC58F8" w:rsidRPr="0001236B" w:rsidRDefault="009028CD" w:rsidP="00554631">
      <w:pPr>
        <w:pStyle w:val="BodyText"/>
        <w:rPr>
          <w:rFonts w:cs="Segoe UI"/>
          <w:lang w:val="en-US"/>
        </w:rPr>
      </w:pP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report.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="00695201" w:rsidRPr="0001236B">
        <w:rPr>
          <w:rFonts w:cs="Segoe UI"/>
        </w:rPr>
        <w:t>days’</w:t>
      </w:r>
      <w:r w:rsidR="00A64EC0">
        <w:rPr>
          <w:rFonts w:cs="Segoe UI"/>
        </w:rPr>
        <w:t xml:space="preserve"> </w:t>
      </w:r>
      <w:r w:rsidR="00695201" w:rsidRPr="0001236B">
        <w:rPr>
          <w:rFonts w:cs="Segoe UI"/>
        </w:rPr>
        <w:t>worth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that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will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defaulted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30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in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future.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new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parameter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</w:t>
      </w:r>
      <w:r w:rsidR="00115CBC" w:rsidRPr="0001236B">
        <w:rPr>
          <w:rFonts w:cs="Segoe UI"/>
        </w:rPr>
        <w:t>D</w:t>
      </w:r>
      <w:r w:rsidRPr="0001236B">
        <w:rPr>
          <w:rFonts w:cs="Segoe UI"/>
        </w:rPr>
        <w:t>MH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PROACTIVE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has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been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added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store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number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of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days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list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future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appointments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for.</w:t>
      </w:r>
    </w:p>
    <w:p w14:paraId="125307F6" w14:textId="77777777" w:rsidR="007D6498" w:rsidRPr="0001236B" w:rsidRDefault="007D6498" w:rsidP="00A517D3">
      <w:pPr>
        <w:rPr>
          <w:rFonts w:cs="Segoe UI"/>
        </w:rPr>
        <w:sectPr w:rsidR="007D6498" w:rsidRPr="0001236B" w:rsidSect="00982F52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66516D3" w14:textId="77777777" w:rsidR="005C4D2A" w:rsidRPr="0001236B" w:rsidRDefault="005C4D2A" w:rsidP="008A678B">
      <w:pPr>
        <w:pStyle w:val="Heading2"/>
      </w:pPr>
      <w:bookmarkStart w:id="82" w:name="_Toc177392499"/>
      <w:r w:rsidRPr="0001236B">
        <w:lastRenderedPageBreak/>
        <w:t>Glossary</w:t>
      </w:r>
      <w:bookmarkEnd w:id="82"/>
    </w:p>
    <w:p w14:paraId="3F2967CE" w14:textId="5D6BF035" w:rsidR="002C62B2" w:rsidRPr="0001236B" w:rsidRDefault="002C62B2" w:rsidP="00A517D3">
      <w:pPr>
        <w:rPr>
          <w:rFonts w:cs="Segoe UI"/>
        </w:rPr>
      </w:pPr>
      <w:r w:rsidRPr="0001236B">
        <w:rPr>
          <w:rFonts w:cs="Segoe UI"/>
        </w:rPr>
        <w:t>Also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please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refer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t</w:t>
      </w:r>
      <w:r w:rsidR="00590298" w:rsidRPr="0001236B">
        <w:rPr>
          <w:rFonts w:cs="Segoe UI"/>
        </w:rPr>
        <w:t>o</w:t>
      </w:r>
      <w:r w:rsidR="00A64EC0">
        <w:rPr>
          <w:rFonts w:cs="Segoe UI"/>
        </w:rPr>
        <w:t xml:space="preserve"> </w:t>
      </w:r>
      <w:r w:rsidR="00590298" w:rsidRPr="0001236B">
        <w:rPr>
          <w:rFonts w:cs="Segoe UI"/>
        </w:rPr>
        <w:t>the</w:t>
      </w:r>
      <w:r w:rsidR="00A64EC0">
        <w:rPr>
          <w:rFonts w:cs="Segoe UI"/>
        </w:rPr>
        <w:t xml:space="preserve"> </w:t>
      </w:r>
      <w:r w:rsidR="00590298" w:rsidRPr="0001236B">
        <w:rPr>
          <w:rFonts w:cs="Segoe UI"/>
        </w:rPr>
        <w:t>following</w:t>
      </w:r>
      <w:r w:rsidR="00A64EC0">
        <w:rPr>
          <w:rFonts w:cs="Segoe UI"/>
        </w:rPr>
        <w:t xml:space="preserve"> </w:t>
      </w:r>
      <w:r w:rsidR="00590298" w:rsidRPr="0001236B">
        <w:rPr>
          <w:rFonts w:cs="Segoe UI"/>
        </w:rPr>
        <w:t>sites: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National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Acronym</w:t>
      </w:r>
      <w:r w:rsidR="00A64EC0">
        <w:rPr>
          <w:rFonts w:cs="Segoe UI"/>
        </w:rPr>
        <w:t xml:space="preserve"> </w:t>
      </w:r>
      <w:r w:rsidRPr="0001236B">
        <w:rPr>
          <w:rFonts w:cs="Segoe UI"/>
        </w:rPr>
        <w:t>Directory</w:t>
      </w:r>
      <w:r w:rsidR="00A64EC0">
        <w:rPr>
          <w:rFonts w:cs="Segoe UI"/>
        </w:rPr>
        <w:t xml:space="preserve"> </w:t>
      </w:r>
      <w:r w:rsidR="00970733" w:rsidRPr="0001236B">
        <w:rPr>
          <w:rFonts w:cs="Segoe UI"/>
        </w:rPr>
        <w:t>at</w:t>
      </w:r>
      <w:r w:rsidR="00A64EC0">
        <w:rPr>
          <w:rFonts w:cs="Segoe UI"/>
        </w:rPr>
        <w:t xml:space="preserve"> </w:t>
      </w:r>
      <w:hyperlink r:id="rId33" w:tooltip="National Acronym Directory " w:history="1">
        <w:r w:rsidR="00F12B03" w:rsidRPr="0001236B">
          <w:rPr>
            <w:rFonts w:cs="Segoe UI"/>
          </w:rPr>
          <w:t>REDACTED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6279"/>
      </w:tblGrid>
      <w:tr w:rsidR="00307FCC" w:rsidRPr="00A64EC0" w14:paraId="01FB9453" w14:textId="77777777" w:rsidTr="00A64EC0">
        <w:trPr>
          <w:tblHeader/>
        </w:trPr>
        <w:tc>
          <w:tcPr>
            <w:tcW w:w="2970" w:type="dxa"/>
            <w:shd w:val="clear" w:color="auto" w:fill="DBDBDB" w:themeFill="accent3" w:themeFillTint="66"/>
          </w:tcPr>
          <w:p w14:paraId="32802ACB" w14:textId="77777777" w:rsidR="00307FCC" w:rsidRPr="00A64EC0" w:rsidRDefault="00307FCC" w:rsidP="00A517D3">
            <w:pPr>
              <w:rPr>
                <w:rFonts w:cs="Segoe UI"/>
                <w:b/>
                <w:sz w:val="22"/>
                <w:szCs w:val="22"/>
              </w:rPr>
            </w:pPr>
            <w:bookmarkStart w:id="83" w:name="_Hlk177395446"/>
            <w:r w:rsidRPr="00A64EC0">
              <w:rPr>
                <w:rFonts w:cs="Segoe UI"/>
                <w:b/>
                <w:sz w:val="22"/>
                <w:szCs w:val="22"/>
              </w:rPr>
              <w:t>TERMS</w:t>
            </w:r>
          </w:p>
        </w:tc>
        <w:tc>
          <w:tcPr>
            <w:tcW w:w="6300" w:type="dxa"/>
            <w:shd w:val="clear" w:color="auto" w:fill="DBDBDB" w:themeFill="accent3" w:themeFillTint="66"/>
          </w:tcPr>
          <w:p w14:paraId="79F6893B" w14:textId="0BB8E4D2" w:rsidR="00307FCC" w:rsidRPr="00A64EC0" w:rsidRDefault="00307FCC" w:rsidP="00A517D3">
            <w:pPr>
              <w:rPr>
                <w:rFonts w:cs="Segoe UI"/>
                <w:b/>
                <w:sz w:val="22"/>
                <w:szCs w:val="22"/>
              </w:rPr>
            </w:pPr>
            <w:r w:rsidRPr="00A64EC0">
              <w:rPr>
                <w:rFonts w:cs="Segoe UI"/>
                <w:b/>
                <w:sz w:val="22"/>
                <w:szCs w:val="22"/>
              </w:rPr>
              <w:t>DEFINITIO</w:t>
            </w:r>
          </w:p>
        </w:tc>
      </w:tr>
      <w:tr w:rsidR="00307FCC" w:rsidRPr="00A64EC0" w14:paraId="42B8F348" w14:textId="77777777" w:rsidTr="00BD57BB">
        <w:tc>
          <w:tcPr>
            <w:tcW w:w="2970" w:type="dxa"/>
            <w:shd w:val="clear" w:color="auto" w:fill="auto"/>
          </w:tcPr>
          <w:p w14:paraId="2B75D93E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ADD-ONS</w:t>
            </w:r>
          </w:p>
        </w:tc>
        <w:tc>
          <w:tcPr>
            <w:tcW w:w="6300" w:type="dxa"/>
            <w:shd w:val="clear" w:color="auto" w:fill="auto"/>
          </w:tcPr>
          <w:p w14:paraId="631BF5FE" w14:textId="17762695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have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visit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after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routing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slips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particular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have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printed.</w:t>
            </w:r>
          </w:p>
        </w:tc>
      </w:tr>
      <w:tr w:rsidR="00307FCC" w:rsidRPr="00A64EC0" w14:paraId="27DDA145" w14:textId="77777777" w:rsidTr="00BD57BB">
        <w:tc>
          <w:tcPr>
            <w:tcW w:w="2970" w:type="dxa"/>
            <w:shd w:val="clear" w:color="auto" w:fill="auto"/>
          </w:tcPr>
          <w:p w14:paraId="4C59DB1C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ALOS</w:t>
            </w:r>
          </w:p>
        </w:tc>
        <w:tc>
          <w:tcPr>
            <w:tcW w:w="6300" w:type="dxa"/>
            <w:shd w:val="clear" w:color="auto" w:fill="auto"/>
          </w:tcPr>
          <w:p w14:paraId="2E37A5BA" w14:textId="58C7DA41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Average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Length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Stay</w:t>
            </w:r>
          </w:p>
        </w:tc>
      </w:tr>
      <w:tr w:rsidR="00307FCC" w:rsidRPr="00A64EC0" w14:paraId="18D05EFE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9F97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AMIS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67A7" w14:textId="73691B8A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Automated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Management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System</w:t>
            </w:r>
          </w:p>
        </w:tc>
      </w:tr>
      <w:tr w:rsidR="00307FCC" w:rsidRPr="00A64EC0" w14:paraId="292A23C0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EA5A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ANCILLARY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3B62" w14:textId="2CD69445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added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existing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(i.e.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lab,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x-ray,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EKG)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test</w:t>
            </w:r>
          </w:p>
        </w:tc>
      </w:tr>
      <w:tr w:rsidR="00307FCC" w:rsidRPr="00A64EC0" w14:paraId="5FCDDCE5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4E0C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API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FF46" w14:textId="5A9E70CC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Application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Program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Interface</w:t>
            </w:r>
          </w:p>
        </w:tc>
      </w:tr>
      <w:tr w:rsidR="00307FCC" w:rsidRPr="00A64EC0" w14:paraId="16BD378B" w14:textId="77777777" w:rsidTr="00BD57BB">
        <w:tc>
          <w:tcPr>
            <w:tcW w:w="2970" w:type="dxa"/>
            <w:shd w:val="clear" w:color="auto" w:fill="auto"/>
          </w:tcPr>
          <w:p w14:paraId="77A02D6E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ASU</w:t>
            </w:r>
          </w:p>
        </w:tc>
        <w:tc>
          <w:tcPr>
            <w:tcW w:w="6300" w:type="dxa"/>
            <w:shd w:val="clear" w:color="auto" w:fill="auto"/>
          </w:tcPr>
          <w:p w14:paraId="56FBD8E9" w14:textId="1B4826F1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Authorization/Subscription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Utility</w:t>
            </w:r>
          </w:p>
        </w:tc>
      </w:tr>
      <w:tr w:rsidR="00307FCC" w:rsidRPr="00A64EC0" w14:paraId="6FA79CB6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7B40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BILLINGS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4974" w14:textId="125A65F6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Bills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veteran</w:t>
            </w:r>
          </w:p>
        </w:tc>
      </w:tr>
      <w:tr w:rsidR="00307FCC" w:rsidRPr="00A64EC0" w14:paraId="29D7361B" w14:textId="77777777" w:rsidTr="00BD57BB">
        <w:tc>
          <w:tcPr>
            <w:tcW w:w="2970" w:type="dxa"/>
            <w:shd w:val="clear" w:color="auto" w:fill="auto"/>
          </w:tcPr>
          <w:p w14:paraId="0C33ED74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BRD</w:t>
            </w:r>
          </w:p>
        </w:tc>
        <w:tc>
          <w:tcPr>
            <w:tcW w:w="6300" w:type="dxa"/>
            <w:shd w:val="clear" w:color="auto" w:fill="auto"/>
          </w:tcPr>
          <w:p w14:paraId="3F292E04" w14:textId="26237D8F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Business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Requirements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Document</w:t>
            </w:r>
          </w:p>
        </w:tc>
      </w:tr>
      <w:tr w:rsidR="00307FCC" w:rsidRPr="00A64EC0" w14:paraId="006E34BE" w14:textId="77777777" w:rsidTr="00BD57BB">
        <w:tc>
          <w:tcPr>
            <w:tcW w:w="2970" w:type="dxa"/>
            <w:shd w:val="clear" w:color="auto" w:fill="auto"/>
          </w:tcPr>
          <w:p w14:paraId="40437DCE" w14:textId="173DA4D2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PULL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</w:p>
        </w:tc>
        <w:tc>
          <w:tcPr>
            <w:tcW w:w="6300" w:type="dxa"/>
            <w:shd w:val="clear" w:color="auto" w:fill="auto"/>
          </w:tcPr>
          <w:p w14:paraId="783E1310" w14:textId="5AEE6205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whose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radiology/MAS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records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should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pulled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from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room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conjunction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visits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</w:tc>
      </w:tr>
      <w:tr w:rsidR="00307FCC" w:rsidRPr="00A64EC0" w14:paraId="707CD05F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0E1B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COLLATERAL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D450" w14:textId="1BF2EB74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visit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non-veteran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whose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related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gramStart"/>
            <w:r w:rsidRPr="00A64EC0">
              <w:rPr>
                <w:rFonts w:cs="Segoe UI"/>
                <w:sz w:val="22"/>
                <w:szCs w:val="22"/>
              </w:rPr>
              <w:t>to</w:t>
            </w:r>
            <w:proofErr w:type="gram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visit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associated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service-connected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patient's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treatment.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</w:tc>
      </w:tr>
      <w:tr w:rsidR="00307FCC" w:rsidRPr="00A64EC0" w14:paraId="44A665A2" w14:textId="77777777" w:rsidTr="00BD57BB">
        <w:tc>
          <w:tcPr>
            <w:tcW w:w="2970" w:type="dxa"/>
            <w:shd w:val="clear" w:color="auto" w:fill="auto"/>
          </w:tcPr>
          <w:p w14:paraId="7F52C3C2" w14:textId="2161A806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COMPUTERIZED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RECORD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SYSTEM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(CPRS)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14:paraId="252CD9A5" w14:textId="57ED39AF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integrated,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comprehensive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suite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applications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spellStart"/>
            <w:r w:rsidRPr="00A64EC0">
              <w:rPr>
                <w:rFonts w:cs="Segoe UI"/>
                <w:sz w:val="22"/>
                <w:szCs w:val="22"/>
              </w:rPr>
              <w:t>VistA</w:t>
            </w:r>
            <w:proofErr w:type="spell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work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together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create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longitudinal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view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veteran’s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Electronic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Medical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Record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(EMR).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CPRS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capabilities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include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Time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Checking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System,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Notification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System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alert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clinicians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clinically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significant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events,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Consult/Request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tracking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Reminder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System.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CPRS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provides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access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most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components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chart.</w:t>
            </w:r>
          </w:p>
        </w:tc>
      </w:tr>
      <w:tr w:rsidR="00307FCC" w:rsidRPr="00A64EC0" w14:paraId="619C5EFD" w14:textId="77777777" w:rsidTr="00BD57BB">
        <w:tc>
          <w:tcPr>
            <w:tcW w:w="2970" w:type="dxa"/>
            <w:shd w:val="clear" w:color="auto" w:fill="auto"/>
          </w:tcPr>
          <w:p w14:paraId="3E95D7C3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CPT</w:t>
            </w:r>
          </w:p>
        </w:tc>
        <w:tc>
          <w:tcPr>
            <w:tcW w:w="6300" w:type="dxa"/>
            <w:shd w:val="clear" w:color="auto" w:fill="auto"/>
          </w:tcPr>
          <w:p w14:paraId="15831A80" w14:textId="3124E404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Current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Procedural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Terminology</w:t>
            </w:r>
          </w:p>
        </w:tc>
      </w:tr>
      <w:tr w:rsidR="00307FCC" w:rsidRPr="00A64EC0" w14:paraId="33B63D4A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FC7B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C17" w14:textId="58C8A2EA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Clinical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Reminders</w:t>
            </w:r>
          </w:p>
        </w:tc>
      </w:tr>
      <w:tr w:rsidR="00CC220A" w:rsidRPr="00A64EC0" w14:paraId="3E1EB271" w14:textId="77777777" w:rsidTr="00BD57BB">
        <w:tc>
          <w:tcPr>
            <w:tcW w:w="2970" w:type="dxa"/>
            <w:shd w:val="clear" w:color="auto" w:fill="auto"/>
          </w:tcPr>
          <w:p w14:paraId="715A1F0A" w14:textId="77777777" w:rsidR="00CC220A" w:rsidRPr="00A64EC0" w:rsidRDefault="00CC220A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lastRenderedPageBreak/>
              <w:t>CST</w:t>
            </w:r>
          </w:p>
        </w:tc>
        <w:tc>
          <w:tcPr>
            <w:tcW w:w="6300" w:type="dxa"/>
            <w:shd w:val="clear" w:color="auto" w:fill="auto"/>
          </w:tcPr>
          <w:p w14:paraId="2965B6B3" w14:textId="47FA804D" w:rsidR="00CC220A" w:rsidRPr="00A64EC0" w:rsidRDefault="00CC220A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Conversion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Specification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Templates</w:t>
            </w:r>
          </w:p>
        </w:tc>
      </w:tr>
      <w:tr w:rsidR="00307FCC" w:rsidRPr="00A64EC0" w14:paraId="05107FD7" w14:textId="77777777" w:rsidTr="00BD57BB">
        <w:tc>
          <w:tcPr>
            <w:tcW w:w="2970" w:type="dxa"/>
            <w:shd w:val="clear" w:color="auto" w:fill="auto"/>
          </w:tcPr>
          <w:p w14:paraId="3AB0627B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DBIA</w:t>
            </w:r>
          </w:p>
        </w:tc>
        <w:tc>
          <w:tcPr>
            <w:tcW w:w="6300" w:type="dxa"/>
            <w:shd w:val="clear" w:color="auto" w:fill="auto"/>
          </w:tcPr>
          <w:p w14:paraId="1BBEE2D3" w14:textId="76AC86A9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Database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Integration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Agreement</w:t>
            </w:r>
          </w:p>
        </w:tc>
      </w:tr>
      <w:tr w:rsidR="00307FCC" w:rsidRPr="00A64EC0" w14:paraId="52928592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FDA5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DRG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9908" w14:textId="795A983E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Diagnostic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Related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Group</w:t>
            </w:r>
          </w:p>
        </w:tc>
      </w:tr>
      <w:tr w:rsidR="00307FCC" w:rsidRPr="00A64EC0" w14:paraId="6DBED017" w14:textId="77777777" w:rsidTr="00BD57BB">
        <w:tc>
          <w:tcPr>
            <w:tcW w:w="2970" w:type="dxa"/>
            <w:shd w:val="clear" w:color="auto" w:fill="auto"/>
          </w:tcPr>
          <w:p w14:paraId="5A1B1EAF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GMTS</w:t>
            </w:r>
          </w:p>
        </w:tc>
        <w:tc>
          <w:tcPr>
            <w:tcW w:w="6300" w:type="dxa"/>
            <w:shd w:val="clear" w:color="auto" w:fill="auto"/>
          </w:tcPr>
          <w:p w14:paraId="5D7507F3" w14:textId="4A151B1D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Summary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namespace</w:t>
            </w:r>
          </w:p>
        </w:tc>
      </w:tr>
      <w:tr w:rsidR="00307FCC" w:rsidRPr="00A64EC0" w14:paraId="5553A9B1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E1E3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GUI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B216" w14:textId="605044F6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Graphic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Interface</w:t>
            </w:r>
          </w:p>
        </w:tc>
      </w:tr>
      <w:tr w:rsidR="00307FCC" w:rsidRPr="00A64EC0" w14:paraId="35023B8E" w14:textId="77777777" w:rsidTr="00BD57BB">
        <w:tc>
          <w:tcPr>
            <w:tcW w:w="2970" w:type="dxa"/>
            <w:shd w:val="clear" w:color="auto" w:fill="auto"/>
          </w:tcPr>
          <w:p w14:paraId="05A1D1E2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HL7</w:t>
            </w:r>
          </w:p>
        </w:tc>
        <w:tc>
          <w:tcPr>
            <w:tcW w:w="6300" w:type="dxa"/>
            <w:shd w:val="clear" w:color="auto" w:fill="auto"/>
          </w:tcPr>
          <w:p w14:paraId="2BFD71C4" w14:textId="3C323336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Level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Seven</w:t>
            </w:r>
          </w:p>
        </w:tc>
      </w:tr>
      <w:tr w:rsidR="00307FCC" w:rsidRPr="00A64EC0" w14:paraId="1746556E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77C6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ICR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C1D1" w14:textId="54BD7BD2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Integration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Control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Reference</w:t>
            </w:r>
          </w:p>
        </w:tc>
      </w:tr>
      <w:tr w:rsidR="00307FCC" w:rsidRPr="00A64EC0" w14:paraId="0A52B9B3" w14:textId="77777777" w:rsidTr="00BD57BB">
        <w:tc>
          <w:tcPr>
            <w:tcW w:w="2970" w:type="dxa"/>
            <w:shd w:val="clear" w:color="auto" w:fill="auto"/>
          </w:tcPr>
          <w:p w14:paraId="00482306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IRT</w:t>
            </w:r>
          </w:p>
        </w:tc>
        <w:tc>
          <w:tcPr>
            <w:tcW w:w="6300" w:type="dxa"/>
            <w:shd w:val="clear" w:color="auto" w:fill="auto"/>
          </w:tcPr>
          <w:p w14:paraId="6A744A49" w14:textId="7C85DFF8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Incomplete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Records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Tracking</w:t>
            </w:r>
          </w:p>
        </w:tc>
      </w:tr>
      <w:tr w:rsidR="00307FCC" w:rsidRPr="00A64EC0" w14:paraId="0025A880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CE76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IVMH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54D2" w14:textId="0CF58B1E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Improve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Veteran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</w:p>
        </w:tc>
      </w:tr>
      <w:tr w:rsidR="00307FCC" w:rsidRPr="00A64EC0" w14:paraId="16DC7526" w14:textId="77777777" w:rsidTr="00BD57BB">
        <w:tc>
          <w:tcPr>
            <w:tcW w:w="2970" w:type="dxa"/>
            <w:shd w:val="clear" w:color="auto" w:fill="auto"/>
          </w:tcPr>
          <w:p w14:paraId="3FBDF06B" w14:textId="24FEFAC4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MEANS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TEST</w:t>
            </w:r>
          </w:p>
        </w:tc>
        <w:tc>
          <w:tcPr>
            <w:tcW w:w="6300" w:type="dxa"/>
            <w:shd w:val="clear" w:color="auto" w:fill="auto"/>
          </w:tcPr>
          <w:p w14:paraId="74BD225E" w14:textId="35A1C9F6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financial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upon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which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certain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patients'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eligibility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based</w:t>
            </w:r>
          </w:p>
        </w:tc>
      </w:tr>
      <w:tr w:rsidR="00307FCC" w:rsidRPr="00A64EC0" w14:paraId="4F4265FE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F62B" w14:textId="4289B64B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TREATMENT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COORDINATOR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(MHTC)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8E6A" w14:textId="4A1EC5AF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liaison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between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system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site.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only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treatment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coordinator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gramStart"/>
            <w:r w:rsidRPr="00A64EC0">
              <w:rPr>
                <w:rFonts w:cs="Segoe UI"/>
                <w:sz w:val="22"/>
                <w:szCs w:val="22"/>
              </w:rPr>
              <w:t>patient</w:t>
            </w:r>
            <w:proofErr w:type="gram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key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coordinator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behavioral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services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care.</w:t>
            </w:r>
          </w:p>
          <w:p w14:paraId="13CA343B" w14:textId="7EFEF4FB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more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about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treatment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coordinator’s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responsibilities,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VHA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Handbook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1160.1,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“Uniform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Services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Medical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Centers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Clinics,”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3-4.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Note: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handbook,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MHTC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called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Principal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Provider.</w:t>
            </w:r>
          </w:p>
        </w:tc>
      </w:tr>
      <w:tr w:rsidR="00307FCC" w:rsidRPr="00A64EC0" w14:paraId="16B12606" w14:textId="77777777" w:rsidTr="00BD57BB">
        <w:tc>
          <w:tcPr>
            <w:tcW w:w="2970" w:type="dxa"/>
            <w:shd w:val="clear" w:color="auto" w:fill="auto"/>
          </w:tcPr>
          <w:p w14:paraId="414FA1B5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MH</w:t>
            </w:r>
          </w:p>
        </w:tc>
        <w:tc>
          <w:tcPr>
            <w:tcW w:w="6300" w:type="dxa"/>
            <w:shd w:val="clear" w:color="auto" w:fill="auto"/>
          </w:tcPr>
          <w:p w14:paraId="26FB6DD4" w14:textId="796983F3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</w:p>
        </w:tc>
      </w:tr>
      <w:tr w:rsidR="00307FCC" w:rsidRPr="00A64EC0" w14:paraId="77D4DA9E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7D03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MHA3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A4D8" w14:textId="38F1B738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Assistant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3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package</w:t>
            </w:r>
          </w:p>
        </w:tc>
      </w:tr>
      <w:tr w:rsidR="00307FCC" w:rsidRPr="00A64EC0" w14:paraId="588F7B86" w14:textId="77777777" w:rsidTr="00BD57BB">
        <w:tc>
          <w:tcPr>
            <w:tcW w:w="2970" w:type="dxa"/>
            <w:shd w:val="clear" w:color="auto" w:fill="auto"/>
          </w:tcPr>
          <w:p w14:paraId="3BD3CBD2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MHTC</w:t>
            </w:r>
          </w:p>
        </w:tc>
        <w:tc>
          <w:tcPr>
            <w:tcW w:w="6300" w:type="dxa"/>
            <w:shd w:val="clear" w:color="auto" w:fill="auto"/>
          </w:tcPr>
          <w:p w14:paraId="473F0AD6" w14:textId="1674C169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Treatment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Coordinator</w:t>
            </w:r>
          </w:p>
        </w:tc>
      </w:tr>
      <w:tr w:rsidR="00307FCC" w:rsidRPr="00A64EC0" w14:paraId="4A8EE6A5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9DF9" w14:textId="0476CF42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NO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0837" w14:textId="6E01543A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person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visit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without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notification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medical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center.</w:t>
            </w:r>
          </w:p>
        </w:tc>
      </w:tr>
      <w:tr w:rsidR="00307FCC" w:rsidRPr="00A64EC0" w14:paraId="60C10692" w14:textId="77777777" w:rsidTr="00BD57BB">
        <w:tc>
          <w:tcPr>
            <w:tcW w:w="2970" w:type="dxa"/>
            <w:shd w:val="clear" w:color="auto" w:fill="auto"/>
          </w:tcPr>
          <w:p w14:paraId="6733186A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NON-COUNT</w:t>
            </w:r>
          </w:p>
        </w:tc>
        <w:tc>
          <w:tcPr>
            <w:tcW w:w="6300" w:type="dxa"/>
            <w:shd w:val="clear" w:color="auto" w:fill="auto"/>
          </w:tcPr>
          <w:p w14:paraId="2E3C777F" w14:textId="192D5824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whose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visits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affect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AMIS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statistics.</w:t>
            </w:r>
          </w:p>
        </w:tc>
      </w:tr>
      <w:tr w:rsidR="00307FCC" w:rsidRPr="00A64EC0" w14:paraId="58826FDB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FB29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NSR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1DC" w14:textId="19AE8459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New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Service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Request</w:t>
            </w:r>
          </w:p>
        </w:tc>
      </w:tr>
      <w:tr w:rsidR="00307FCC" w:rsidRPr="00A64EC0" w14:paraId="0ADF8E7B" w14:textId="77777777" w:rsidTr="00BD57BB">
        <w:tc>
          <w:tcPr>
            <w:tcW w:w="2970" w:type="dxa"/>
            <w:shd w:val="clear" w:color="auto" w:fill="auto"/>
          </w:tcPr>
          <w:p w14:paraId="1F0A0179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lastRenderedPageBreak/>
              <w:t>OE/RR</w:t>
            </w:r>
          </w:p>
        </w:tc>
        <w:tc>
          <w:tcPr>
            <w:tcW w:w="6300" w:type="dxa"/>
            <w:shd w:val="clear" w:color="auto" w:fill="auto"/>
          </w:tcPr>
          <w:p w14:paraId="5DE73B6C" w14:textId="216FDEFD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Order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Entry/Results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Reporting</w:t>
            </w:r>
          </w:p>
        </w:tc>
      </w:tr>
      <w:tr w:rsidR="00307FCC" w:rsidRPr="00A64EC0" w14:paraId="58241899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BBE8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OPC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881A" w14:textId="79B5FC90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Outpatient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</w:p>
        </w:tc>
      </w:tr>
      <w:tr w:rsidR="00307FCC" w:rsidRPr="00A64EC0" w14:paraId="1450A05D" w14:textId="77777777" w:rsidTr="00BD57BB">
        <w:tc>
          <w:tcPr>
            <w:tcW w:w="2970" w:type="dxa"/>
            <w:shd w:val="clear" w:color="auto" w:fill="auto"/>
          </w:tcPr>
          <w:p w14:paraId="7BD08689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OR</w:t>
            </w:r>
          </w:p>
        </w:tc>
        <w:tc>
          <w:tcPr>
            <w:tcW w:w="6300" w:type="dxa"/>
            <w:shd w:val="clear" w:color="auto" w:fill="auto"/>
          </w:tcPr>
          <w:p w14:paraId="09C637A0" w14:textId="4B368BC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CPRS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Entry/Results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namespace</w:t>
            </w:r>
          </w:p>
        </w:tc>
      </w:tr>
      <w:tr w:rsidR="00307FCC" w:rsidRPr="00A64EC0" w14:paraId="039C6062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BBD7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PAF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1FD1" w14:textId="37B85AC3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Assessment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proofErr w:type="gramStart"/>
            <w:r w:rsidRPr="00A64EC0">
              <w:rPr>
                <w:rFonts w:cs="Segoe UI"/>
                <w:sz w:val="22"/>
                <w:szCs w:val="22"/>
              </w:rPr>
              <w:t>File;</w:t>
            </w:r>
            <w:proofErr w:type="gram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where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PAI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stored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until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transmission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Austin.</w:t>
            </w:r>
          </w:p>
        </w:tc>
      </w:tr>
      <w:tr w:rsidR="00307FCC" w:rsidRPr="00A64EC0" w14:paraId="21145E80" w14:textId="77777777" w:rsidTr="00BD57BB">
        <w:tc>
          <w:tcPr>
            <w:tcW w:w="2970" w:type="dxa"/>
            <w:shd w:val="clear" w:color="auto" w:fill="auto"/>
          </w:tcPr>
          <w:p w14:paraId="212A3FB5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PAI</w:t>
            </w:r>
          </w:p>
        </w:tc>
        <w:tc>
          <w:tcPr>
            <w:tcW w:w="6300" w:type="dxa"/>
            <w:shd w:val="clear" w:color="auto" w:fill="auto"/>
          </w:tcPr>
          <w:p w14:paraId="6CDACDC1" w14:textId="1E39B2B9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Assessment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Instrument</w:t>
            </w:r>
          </w:p>
        </w:tc>
      </w:tr>
      <w:tr w:rsidR="00307FCC" w:rsidRPr="00A64EC0" w14:paraId="0C5CFBBC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11DE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PCE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426C" w14:textId="339EE10E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Encounter</w:t>
            </w:r>
          </w:p>
        </w:tc>
      </w:tr>
      <w:tr w:rsidR="00307FCC" w:rsidRPr="00A64EC0" w14:paraId="67D76F19" w14:textId="77777777" w:rsidTr="00BD57BB">
        <w:tc>
          <w:tcPr>
            <w:tcW w:w="2970" w:type="dxa"/>
            <w:shd w:val="clear" w:color="auto" w:fill="auto"/>
          </w:tcPr>
          <w:p w14:paraId="66320E3F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PCMM</w:t>
            </w:r>
          </w:p>
        </w:tc>
        <w:tc>
          <w:tcPr>
            <w:tcW w:w="6300" w:type="dxa"/>
            <w:shd w:val="clear" w:color="auto" w:fill="auto"/>
          </w:tcPr>
          <w:p w14:paraId="29597482" w14:textId="46BFB9CA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Primary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Management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Module</w:t>
            </w:r>
          </w:p>
        </w:tc>
      </w:tr>
      <w:tr w:rsidR="00307FCC" w:rsidRPr="00A64EC0" w14:paraId="125535F8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040C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PRF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4C3" w14:textId="7CCE67F5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Record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Flag</w:t>
            </w:r>
          </w:p>
        </w:tc>
      </w:tr>
      <w:tr w:rsidR="00307FCC" w:rsidRPr="00A64EC0" w14:paraId="6248D65C" w14:textId="77777777" w:rsidTr="00BD57BB">
        <w:tc>
          <w:tcPr>
            <w:tcW w:w="2970" w:type="dxa"/>
            <w:shd w:val="clear" w:color="auto" w:fill="auto"/>
          </w:tcPr>
          <w:p w14:paraId="6A041880" w14:textId="7DF30D0E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PRINCIPAL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MENTAL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PROVIDER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(PMHP)</w:t>
            </w:r>
          </w:p>
        </w:tc>
        <w:tc>
          <w:tcPr>
            <w:tcW w:w="6300" w:type="dxa"/>
            <w:shd w:val="clear" w:color="auto" w:fill="auto"/>
          </w:tcPr>
          <w:p w14:paraId="3A2CC330" w14:textId="27D6C48B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See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Treatment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Coordinator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(MHTC)</w:t>
            </w:r>
          </w:p>
        </w:tc>
      </w:tr>
      <w:tr w:rsidR="00307FCC" w:rsidRPr="00A64EC0" w14:paraId="7A804EBE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8408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PTF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D02" w14:textId="11D0EC42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Treatment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File</w:t>
            </w:r>
          </w:p>
        </w:tc>
      </w:tr>
      <w:tr w:rsidR="00307FCC" w:rsidRPr="00A64EC0" w14:paraId="2DCA789F" w14:textId="77777777" w:rsidTr="00BD57BB">
        <w:tc>
          <w:tcPr>
            <w:tcW w:w="2970" w:type="dxa"/>
            <w:shd w:val="clear" w:color="auto" w:fill="auto"/>
          </w:tcPr>
          <w:p w14:paraId="2759D7FF" w14:textId="1F77B2FB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PULL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</w:p>
        </w:tc>
        <w:tc>
          <w:tcPr>
            <w:tcW w:w="6300" w:type="dxa"/>
            <w:shd w:val="clear" w:color="auto" w:fill="auto"/>
          </w:tcPr>
          <w:p w14:paraId="3CC0069D" w14:textId="0195B4EF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list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whose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radiology/PIMS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records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should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"pulled"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from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room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scheduled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visits</w:t>
            </w:r>
          </w:p>
        </w:tc>
      </w:tr>
      <w:tr w:rsidR="00307FCC" w:rsidRPr="00A64EC0" w14:paraId="69D7F9C0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F75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PX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4138" w14:textId="702F8DA0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Encounter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namespace</w:t>
            </w:r>
          </w:p>
        </w:tc>
      </w:tr>
      <w:tr w:rsidR="00307FCC" w:rsidRPr="00A64EC0" w14:paraId="27FE0E40" w14:textId="77777777" w:rsidTr="00BD57BB">
        <w:tc>
          <w:tcPr>
            <w:tcW w:w="2970" w:type="dxa"/>
            <w:shd w:val="clear" w:color="auto" w:fill="auto"/>
          </w:tcPr>
          <w:p w14:paraId="1D9536FC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PXRM</w:t>
            </w:r>
          </w:p>
        </w:tc>
        <w:tc>
          <w:tcPr>
            <w:tcW w:w="6300" w:type="dxa"/>
            <w:shd w:val="clear" w:color="auto" w:fill="auto"/>
          </w:tcPr>
          <w:p w14:paraId="006B1B2C" w14:textId="331988CD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Clinical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Reminders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package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namespace</w:t>
            </w:r>
          </w:p>
        </w:tc>
      </w:tr>
      <w:tr w:rsidR="00307FCC" w:rsidRPr="00A64EC0" w14:paraId="62341AF7" w14:textId="77777777" w:rsidTr="00BD57BB">
        <w:tc>
          <w:tcPr>
            <w:tcW w:w="2970" w:type="dxa"/>
            <w:shd w:val="clear" w:color="auto" w:fill="auto"/>
          </w:tcPr>
          <w:p w14:paraId="5875679F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RAM</w:t>
            </w:r>
          </w:p>
        </w:tc>
        <w:tc>
          <w:tcPr>
            <w:tcW w:w="6300" w:type="dxa"/>
            <w:shd w:val="clear" w:color="auto" w:fill="auto"/>
          </w:tcPr>
          <w:p w14:paraId="2B1510D9" w14:textId="533C2143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Resource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Allocation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Methodology</w:t>
            </w:r>
          </w:p>
        </w:tc>
      </w:tr>
      <w:tr w:rsidR="00307FCC" w:rsidRPr="00A64EC0" w14:paraId="2A061FA2" w14:textId="77777777" w:rsidTr="00BD57BB">
        <w:tc>
          <w:tcPr>
            <w:tcW w:w="2970" w:type="dxa"/>
            <w:shd w:val="clear" w:color="auto" w:fill="auto"/>
          </w:tcPr>
          <w:p w14:paraId="03FB502C" w14:textId="37AC9DEA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REMINDER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DEFINITIONS</w:t>
            </w:r>
          </w:p>
        </w:tc>
        <w:tc>
          <w:tcPr>
            <w:tcW w:w="6300" w:type="dxa"/>
            <w:shd w:val="clear" w:color="auto" w:fill="auto"/>
          </w:tcPr>
          <w:p w14:paraId="5B3F64AD" w14:textId="79889116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These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pre-defined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findings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identify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cohorts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reminder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resolutions.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reminder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and/or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extracts.</w:t>
            </w:r>
          </w:p>
        </w:tc>
      </w:tr>
      <w:tr w:rsidR="00307FCC" w:rsidRPr="00A64EC0" w14:paraId="05E1EE6D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5B13" w14:textId="48F66BD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REMINDER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DIALOGS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BDD9" w14:textId="3DD787E1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These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pre-defined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text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findings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provide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CPRS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GUI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collecting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updating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appropriate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findings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while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building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progress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note.</w:t>
            </w:r>
          </w:p>
        </w:tc>
      </w:tr>
      <w:tr w:rsidR="00307FCC" w:rsidRPr="00A64EC0" w14:paraId="14E42DA1" w14:textId="77777777" w:rsidTr="00BD57BB">
        <w:tc>
          <w:tcPr>
            <w:tcW w:w="2970" w:type="dxa"/>
            <w:shd w:val="clear" w:color="auto" w:fill="auto"/>
          </w:tcPr>
          <w:p w14:paraId="47846EBD" w14:textId="4C325785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REMINDER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TERMS</w:t>
            </w:r>
          </w:p>
        </w:tc>
        <w:tc>
          <w:tcPr>
            <w:tcW w:w="6300" w:type="dxa"/>
            <w:shd w:val="clear" w:color="auto" w:fill="auto"/>
          </w:tcPr>
          <w:p w14:paraId="3E9929C5" w14:textId="4DE8504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Terms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local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findings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national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findings,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providing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method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standardize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findings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national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These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also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local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grouping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findings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lastRenderedPageBreak/>
              <w:t>easier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reference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reminders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defined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Reminder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Terms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file.</w:t>
            </w:r>
          </w:p>
        </w:tc>
      </w:tr>
      <w:tr w:rsidR="00307FCC" w:rsidRPr="00A64EC0" w14:paraId="6B2C93FD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42C5" w14:textId="4E140D20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lastRenderedPageBreak/>
              <w:t>ROUTING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SLIP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4BC4" w14:textId="17C419AA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When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printed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date,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current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time,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location,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stop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code.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also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shows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future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appointments.</w:t>
            </w:r>
          </w:p>
        </w:tc>
      </w:tr>
      <w:tr w:rsidR="00307FCC" w:rsidRPr="00A64EC0" w14:paraId="6F18E751" w14:textId="77777777" w:rsidTr="00BD57BB">
        <w:tc>
          <w:tcPr>
            <w:tcW w:w="2970" w:type="dxa"/>
            <w:shd w:val="clear" w:color="auto" w:fill="auto"/>
          </w:tcPr>
          <w:p w14:paraId="28363F6E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RPC</w:t>
            </w:r>
          </w:p>
        </w:tc>
        <w:tc>
          <w:tcPr>
            <w:tcW w:w="6300" w:type="dxa"/>
            <w:shd w:val="clear" w:color="auto" w:fill="auto"/>
          </w:tcPr>
          <w:p w14:paraId="442C35CE" w14:textId="0771941F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Remote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Procedure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Calls</w:t>
            </w:r>
          </w:p>
        </w:tc>
      </w:tr>
      <w:tr w:rsidR="00307FCC" w:rsidRPr="00A64EC0" w14:paraId="424A622C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F335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RSD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F792" w14:textId="34D0FB6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Requirements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Specification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Document</w:t>
            </w:r>
          </w:p>
        </w:tc>
      </w:tr>
      <w:tr w:rsidR="00307FCC" w:rsidRPr="00A64EC0" w14:paraId="1EC5EBAB" w14:textId="77777777" w:rsidTr="00BD57BB">
        <w:tc>
          <w:tcPr>
            <w:tcW w:w="2970" w:type="dxa"/>
            <w:shd w:val="clear" w:color="auto" w:fill="auto"/>
          </w:tcPr>
          <w:p w14:paraId="3AA50C6C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RUG</w:t>
            </w:r>
          </w:p>
        </w:tc>
        <w:tc>
          <w:tcPr>
            <w:tcW w:w="6300" w:type="dxa"/>
            <w:shd w:val="clear" w:color="auto" w:fill="auto"/>
          </w:tcPr>
          <w:p w14:paraId="68DA6E4A" w14:textId="41FFE0D6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Resource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Utilization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Group</w:t>
            </w:r>
          </w:p>
        </w:tc>
      </w:tr>
      <w:tr w:rsidR="00307FCC" w:rsidRPr="00A64EC0" w14:paraId="3C72F299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D058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SBR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95E9" w14:textId="304AE2CB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Suicide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Behavior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</w:p>
        </w:tc>
      </w:tr>
      <w:tr w:rsidR="00307FCC" w:rsidRPr="00A64EC0" w14:paraId="7E136A81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A117" w14:textId="357189AD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SHARING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AGREEMENT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A1A" w14:textId="0F177CA1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Agreement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contract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under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which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from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other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government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agencies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private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facilities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treated.</w:t>
            </w:r>
          </w:p>
        </w:tc>
      </w:tr>
      <w:tr w:rsidR="00307FCC" w:rsidRPr="00A64EC0" w14:paraId="1A214C21" w14:textId="77777777" w:rsidTr="00BD57BB">
        <w:tc>
          <w:tcPr>
            <w:tcW w:w="2970" w:type="dxa"/>
            <w:shd w:val="clear" w:color="auto" w:fill="auto"/>
          </w:tcPr>
          <w:p w14:paraId="49E9C682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SME</w:t>
            </w:r>
          </w:p>
        </w:tc>
        <w:tc>
          <w:tcPr>
            <w:tcW w:w="6300" w:type="dxa"/>
            <w:shd w:val="clear" w:color="auto" w:fill="auto"/>
          </w:tcPr>
          <w:p w14:paraId="28713595" w14:textId="4381CC29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Subject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Matter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Expert</w:t>
            </w:r>
          </w:p>
        </w:tc>
      </w:tr>
      <w:tr w:rsidR="00307FCC" w:rsidRPr="00A64EC0" w14:paraId="10507829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4DE8" w14:textId="4DC69342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SPECIAL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SURVEY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6E6F" w14:textId="6036B900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ongoing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survey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of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given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alleging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Agent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Orange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Ionizing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Radiation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exposure.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Each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visit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such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must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receive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"special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survey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dispositioning"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which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records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whether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treatment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provided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was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related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their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exposure.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data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Congressional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purposes.</w:t>
            </w:r>
          </w:p>
        </w:tc>
      </w:tr>
      <w:tr w:rsidR="00307FCC" w:rsidRPr="00A64EC0" w14:paraId="2C769674" w14:textId="77777777" w:rsidTr="00BD57BB">
        <w:tc>
          <w:tcPr>
            <w:tcW w:w="2970" w:type="dxa"/>
            <w:shd w:val="clear" w:color="auto" w:fill="auto"/>
          </w:tcPr>
          <w:p w14:paraId="7A1E7C95" w14:textId="50FE8FBD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STOP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CODE</w:t>
            </w:r>
          </w:p>
        </w:tc>
        <w:tc>
          <w:tcPr>
            <w:tcW w:w="6300" w:type="dxa"/>
            <w:shd w:val="clear" w:color="auto" w:fill="auto"/>
          </w:tcPr>
          <w:p w14:paraId="7E9E491A" w14:textId="325924D6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three-digit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number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corresponding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additional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stop/service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received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conjunction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with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clinic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visit.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</w:p>
          <w:p w14:paraId="196756B8" w14:textId="7BBFAE54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Stop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code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entries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used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so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medical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facilities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may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receive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credit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for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services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rendered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during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visit.</w:t>
            </w:r>
          </w:p>
        </w:tc>
      </w:tr>
      <w:tr w:rsidR="00307FCC" w:rsidRPr="00A64EC0" w14:paraId="5197B245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B02A" w14:textId="3B4967A6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THIRD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PARTY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14CC" w14:textId="6ED77B82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Billings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where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party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other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than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the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patient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billed</w:t>
            </w:r>
          </w:p>
        </w:tc>
      </w:tr>
      <w:tr w:rsidR="00307FCC" w:rsidRPr="00A64EC0" w14:paraId="3F2039A2" w14:textId="77777777" w:rsidTr="00BD57BB">
        <w:tc>
          <w:tcPr>
            <w:tcW w:w="2970" w:type="dxa"/>
            <w:shd w:val="clear" w:color="auto" w:fill="auto"/>
          </w:tcPr>
          <w:p w14:paraId="439EEAF1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TIU</w:t>
            </w:r>
          </w:p>
        </w:tc>
        <w:tc>
          <w:tcPr>
            <w:tcW w:w="6300" w:type="dxa"/>
            <w:shd w:val="clear" w:color="auto" w:fill="auto"/>
          </w:tcPr>
          <w:p w14:paraId="42A7EC47" w14:textId="53EB59AF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Text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Integration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Utility</w:t>
            </w:r>
          </w:p>
        </w:tc>
      </w:tr>
      <w:tr w:rsidR="00307FCC" w:rsidRPr="00A64EC0" w14:paraId="575AEBC3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CD86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TSR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6711" w14:textId="14FDB3AA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Treating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Specialty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Report</w:t>
            </w:r>
          </w:p>
        </w:tc>
      </w:tr>
      <w:tr w:rsidR="00307FCC" w:rsidRPr="00A64EC0" w14:paraId="0DF64912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89F4" w14:textId="77777777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VHA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47FB" w14:textId="58770FF2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proofErr w:type="spellStart"/>
            <w:r w:rsidRPr="00A64EC0">
              <w:rPr>
                <w:rFonts w:cs="Segoe UI"/>
                <w:sz w:val="22"/>
                <w:szCs w:val="22"/>
              </w:rPr>
              <w:t>Veterans</w:t>
            </w:r>
            <w:proofErr w:type="spellEnd"/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Health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Administration</w:t>
            </w:r>
          </w:p>
        </w:tc>
      </w:tr>
      <w:tr w:rsidR="00307FCC" w:rsidRPr="00A64EC0" w14:paraId="6888A8C6" w14:textId="77777777" w:rsidTr="00BD57B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E5B2" w14:textId="77777777" w:rsidR="00307FCC" w:rsidRPr="00A64EC0" w:rsidRDefault="0068530E" w:rsidP="00A517D3">
            <w:pPr>
              <w:rPr>
                <w:rFonts w:cs="Segoe UI"/>
                <w:sz w:val="22"/>
                <w:szCs w:val="22"/>
              </w:rPr>
            </w:pPr>
            <w:proofErr w:type="spellStart"/>
            <w:r w:rsidRPr="00A64EC0">
              <w:rPr>
                <w:rFonts w:cs="Segoe UI"/>
                <w:sz w:val="22"/>
                <w:szCs w:val="22"/>
              </w:rPr>
              <w:t>VistA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B34E" w14:textId="4D3C056B" w:rsidR="00307FCC" w:rsidRPr="00A64EC0" w:rsidRDefault="00307FCC" w:rsidP="00A517D3">
            <w:pPr>
              <w:rPr>
                <w:rFonts w:cs="Segoe UI"/>
                <w:sz w:val="22"/>
                <w:szCs w:val="22"/>
              </w:rPr>
            </w:pPr>
            <w:r w:rsidRPr="00A64EC0">
              <w:rPr>
                <w:rFonts w:cs="Segoe UI"/>
                <w:sz w:val="22"/>
                <w:szCs w:val="22"/>
              </w:rPr>
              <w:t>Veterans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Information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System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and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Technology</w:t>
            </w:r>
            <w:r w:rsidR="00A64EC0" w:rsidRPr="00A64EC0">
              <w:rPr>
                <w:rFonts w:cs="Segoe UI"/>
                <w:sz w:val="22"/>
                <w:szCs w:val="22"/>
              </w:rPr>
              <w:t xml:space="preserve"> </w:t>
            </w:r>
            <w:r w:rsidRPr="00A64EC0">
              <w:rPr>
                <w:rFonts w:cs="Segoe UI"/>
                <w:sz w:val="22"/>
                <w:szCs w:val="22"/>
              </w:rPr>
              <w:t>Architecture</w:t>
            </w:r>
          </w:p>
        </w:tc>
      </w:tr>
      <w:bookmarkEnd w:id="83"/>
    </w:tbl>
    <w:p w14:paraId="5DBFB46E" w14:textId="77777777" w:rsidR="007B17C7" w:rsidRPr="0001236B" w:rsidRDefault="007B17C7" w:rsidP="00A517D3">
      <w:pPr>
        <w:rPr>
          <w:rFonts w:cs="Segoe UI"/>
        </w:rPr>
      </w:pPr>
    </w:p>
    <w:sectPr w:rsidR="007B17C7" w:rsidRPr="0001236B" w:rsidSect="005C2113">
      <w:headerReference w:type="even" r:id="rId34"/>
      <w:headerReference w:type="default" r:id="rId35"/>
      <w:headerReference w:type="first" r:id="rId36"/>
      <w:footerReference w:type="first" r:id="rId3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E005" w14:textId="77777777" w:rsidR="007E6271" w:rsidRDefault="007E6271" w:rsidP="00240EE9">
      <w:r>
        <w:separator/>
      </w:r>
    </w:p>
    <w:p w14:paraId="58A2FE13" w14:textId="77777777" w:rsidR="007E6271" w:rsidRDefault="007E6271"/>
    <w:p w14:paraId="7FFA0C12" w14:textId="77777777" w:rsidR="007E6271" w:rsidRDefault="007E6271"/>
    <w:p w14:paraId="36AE0155" w14:textId="77777777" w:rsidR="007E6271" w:rsidRDefault="007E6271"/>
    <w:p w14:paraId="4C75D7D8" w14:textId="77777777" w:rsidR="007E6271" w:rsidRDefault="007E6271"/>
  </w:endnote>
  <w:endnote w:type="continuationSeparator" w:id="0">
    <w:p w14:paraId="2355E105" w14:textId="77777777" w:rsidR="007E6271" w:rsidRDefault="007E6271" w:rsidP="00240EE9">
      <w:r>
        <w:continuationSeparator/>
      </w:r>
    </w:p>
    <w:p w14:paraId="30A632C4" w14:textId="77777777" w:rsidR="007E6271" w:rsidRDefault="007E6271"/>
    <w:p w14:paraId="72F65AA6" w14:textId="77777777" w:rsidR="007E6271" w:rsidRDefault="007E6271"/>
    <w:p w14:paraId="70007D26" w14:textId="77777777" w:rsidR="007E6271" w:rsidRDefault="007E6271"/>
    <w:p w14:paraId="5DCE1BE8" w14:textId="77777777" w:rsidR="007E6271" w:rsidRDefault="007E6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0D6A" w14:textId="77777777" w:rsidR="009F1916" w:rsidRPr="00F21B8F" w:rsidRDefault="009F1916" w:rsidP="00050358">
    <w:pPr>
      <w:pStyle w:val="Footer"/>
      <w:spacing w:before="0" w:after="0"/>
      <w:rPr>
        <w:rFonts w:cs="Segoe UI"/>
      </w:rPr>
    </w:pPr>
    <w:r w:rsidRPr="00F21B8F">
      <w:rPr>
        <w:rStyle w:val="FooterChar"/>
        <w:rFonts w:cs="Segoe UI"/>
      </w:rPr>
      <w:t>April 2013</w:t>
    </w:r>
    <w:r w:rsidRPr="00F21B8F">
      <w:rPr>
        <w:rStyle w:val="FooterChar"/>
        <w:rFonts w:cs="Segoe UI"/>
      </w:rPr>
      <w:tab/>
    </w:r>
    <w:r w:rsidRPr="00F21B8F">
      <w:rPr>
        <w:rStyle w:val="FooterChar"/>
        <w:rFonts w:cs="Segoe UI"/>
      </w:rPr>
      <w:tab/>
    </w:r>
    <w:r w:rsidRPr="00F21B8F">
      <w:rPr>
        <w:rStyle w:val="FooterChar"/>
        <w:rFonts w:cs="Segoe UI"/>
      </w:rPr>
      <w:tab/>
      <w:t>PIMS V. 5.3 Scheduling Outputs User Manual</w:t>
    </w:r>
    <w:r w:rsidRPr="00F21B8F">
      <w:rPr>
        <w:rStyle w:val="FooterChar"/>
        <w:rFonts w:cs="Segoe UI"/>
      </w:rPr>
      <w:tab/>
    </w:r>
    <w:r w:rsidRPr="00F21B8F">
      <w:rPr>
        <w:rStyle w:val="FooterChar"/>
        <w:rFonts w:cs="Segoe UI"/>
      </w:rPr>
      <w:tab/>
    </w:r>
    <w:r w:rsidRPr="00F21B8F">
      <w:rPr>
        <w:rFonts w:cs="Segoe UI"/>
      </w:rPr>
      <w:tab/>
    </w:r>
    <w:r w:rsidRPr="00F21B8F">
      <w:rPr>
        <w:rFonts w:cs="Segoe UI"/>
      </w:rPr>
      <w:fldChar w:fldCharType="begin"/>
    </w:r>
    <w:r w:rsidRPr="00F21B8F">
      <w:rPr>
        <w:rFonts w:cs="Segoe UI"/>
      </w:rPr>
      <w:instrText xml:space="preserve"> PAGE   \* MERGEFORMAT </w:instrText>
    </w:r>
    <w:r w:rsidRPr="00F21B8F">
      <w:rPr>
        <w:rFonts w:cs="Segoe UI"/>
      </w:rPr>
      <w:fldChar w:fldCharType="separate"/>
    </w:r>
    <w:r w:rsidR="00E77D4E" w:rsidRPr="00F21B8F">
      <w:rPr>
        <w:rFonts w:cs="Segoe UI"/>
        <w:noProof/>
      </w:rPr>
      <w:t>50</w:t>
    </w:r>
    <w:r w:rsidRPr="00F21B8F">
      <w:rPr>
        <w:rFonts w:cs="Segoe U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2DCD" w14:textId="77777777" w:rsidR="009F1916" w:rsidRDefault="009F1916" w:rsidP="00050358">
    <w:pPr>
      <w:pStyle w:val="Footer"/>
      <w:spacing w:before="0" w:after="0"/>
    </w:pPr>
    <w:r>
      <w:fldChar w:fldCharType="begin"/>
    </w:r>
    <w:r>
      <w:instrText xml:space="preserve"> PAGE   \* MERGEFORMAT </w:instrText>
    </w:r>
    <w:r>
      <w:fldChar w:fldCharType="separate"/>
    </w:r>
    <w:r w:rsidR="00E77D4E">
      <w:rPr>
        <w:noProof/>
      </w:rPr>
      <w:t>iii</w:t>
    </w:r>
    <w:r>
      <w:rPr>
        <w:noProof/>
      </w:rPr>
      <w:fldChar w:fldCharType="end"/>
    </w:r>
    <w:r>
      <w:tab/>
    </w:r>
    <w:r>
      <w:tab/>
    </w:r>
    <w:r w:rsidRPr="00275086">
      <w:tab/>
      <w:t>PIMS V. 5.3 Scheduling Outputs User Manual</w:t>
    </w:r>
    <w:r>
      <w:tab/>
    </w:r>
    <w:r>
      <w:tab/>
    </w:r>
    <w:r w:rsidRPr="00275086">
      <w:tab/>
      <w:t>April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2D48" w14:textId="77777777" w:rsidR="009F1916" w:rsidRDefault="009F1916" w:rsidP="00050358">
    <w:pPr>
      <w:pStyle w:val="Footer"/>
      <w:spacing w:before="0" w:after="0"/>
    </w:pPr>
    <w:r>
      <w:fldChar w:fldCharType="begin"/>
    </w:r>
    <w:r>
      <w:instrText xml:space="preserve"> PAGE   \* MERGEFORMAT </w:instrText>
    </w:r>
    <w:r>
      <w:fldChar w:fldCharType="separate"/>
    </w:r>
    <w:r w:rsidR="00E77D4E">
      <w:rPr>
        <w:noProof/>
      </w:rPr>
      <w:t>49</w:t>
    </w:r>
    <w:r>
      <w:rPr>
        <w:noProof/>
      </w:rPr>
      <w:fldChar w:fldCharType="end"/>
    </w:r>
    <w:r>
      <w:tab/>
    </w:r>
    <w:r>
      <w:tab/>
    </w:r>
    <w:r w:rsidRPr="00204C14">
      <w:tab/>
      <w:t>PIMS V. 5.3 Scheduling Outputs User Manual</w:t>
    </w:r>
    <w:r w:rsidRPr="00204C14">
      <w:tab/>
    </w:r>
    <w:r>
      <w:tab/>
    </w:r>
    <w:r>
      <w:tab/>
      <w:t>April 2013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C6EB" w14:textId="77777777" w:rsidR="009F1916" w:rsidRDefault="009F1916" w:rsidP="00747C5F">
    <w:pPr>
      <w:pStyle w:val="Footer"/>
      <w:spacing w:before="0" w:after="0"/>
    </w:pPr>
    <w:r>
      <w:fldChar w:fldCharType="begin"/>
    </w:r>
    <w:r>
      <w:instrText xml:space="preserve"> PAGE   \* MERGEFORMAT </w:instrText>
    </w:r>
    <w:r>
      <w:fldChar w:fldCharType="separate"/>
    </w:r>
    <w:r w:rsidR="00E77D4E">
      <w:rPr>
        <w:noProof/>
      </w:rPr>
      <w:t>1</w:t>
    </w:r>
    <w:r>
      <w:rPr>
        <w:noProof/>
      </w:rPr>
      <w:fldChar w:fldCharType="end"/>
    </w:r>
    <w:r>
      <w:tab/>
    </w:r>
    <w:r>
      <w:tab/>
    </w:r>
    <w:r w:rsidRPr="00275086">
      <w:tab/>
      <w:t>PIMS V. 5.3 Scheduling Outputs User Manual</w:t>
    </w:r>
    <w:r>
      <w:tab/>
    </w:r>
    <w:r>
      <w:tab/>
    </w:r>
    <w:r w:rsidRPr="00275086">
      <w:tab/>
      <w:t>April 2013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F28A" w14:textId="77777777" w:rsidR="009F1916" w:rsidRDefault="009F1916" w:rsidP="00050358">
    <w:pPr>
      <w:pStyle w:val="Footer"/>
      <w:spacing w:before="0" w:after="0"/>
    </w:pPr>
    <w:r w:rsidRPr="00275086">
      <w:t>April 2013</w:t>
    </w:r>
    <w:r>
      <w:tab/>
    </w:r>
    <w:r>
      <w:tab/>
    </w:r>
    <w:r w:rsidRPr="00275086">
      <w:tab/>
      <w:t>PIMS V. 5.3 Scheduling Outputs User Manual</w:t>
    </w:r>
    <w:r>
      <w:tab/>
    </w:r>
    <w:r>
      <w:tab/>
    </w:r>
    <w:r w:rsidRPr="00275086">
      <w:tab/>
    </w:r>
    <w:r>
      <w:fldChar w:fldCharType="begin"/>
    </w:r>
    <w:r>
      <w:instrText xml:space="preserve"> PAGE   \* MERGEFORMAT </w:instrText>
    </w:r>
    <w:r>
      <w:fldChar w:fldCharType="separate"/>
    </w:r>
    <w:r w:rsidR="00E77D4E">
      <w:rPr>
        <w:noProof/>
      </w:rPr>
      <w:t>10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A226" w14:textId="77777777" w:rsidR="009F1916" w:rsidRDefault="009F1916" w:rsidP="00747C5F">
    <w:pPr>
      <w:pStyle w:val="Footer"/>
      <w:spacing w:before="0" w:after="0"/>
    </w:pPr>
    <w:r>
      <w:fldChar w:fldCharType="begin"/>
    </w:r>
    <w:r>
      <w:instrText xml:space="preserve"> PAGE   \* MERGEFORMAT </w:instrText>
    </w:r>
    <w:r>
      <w:fldChar w:fldCharType="separate"/>
    </w:r>
    <w:r w:rsidR="00E77D4E">
      <w:rPr>
        <w:noProof/>
      </w:rPr>
      <w:t>47</w:t>
    </w:r>
    <w:r>
      <w:rPr>
        <w:noProof/>
      </w:rPr>
      <w:fldChar w:fldCharType="end"/>
    </w:r>
    <w:r>
      <w:tab/>
    </w:r>
    <w:r>
      <w:tab/>
    </w:r>
    <w:r w:rsidRPr="00275086">
      <w:tab/>
      <w:t>PIMS V. 5.3 Scheduling Outputs User Manual</w:t>
    </w:r>
    <w:r>
      <w:tab/>
    </w:r>
    <w:r>
      <w:tab/>
    </w:r>
    <w:r w:rsidRPr="00275086">
      <w:tab/>
      <w:t>April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A536" w14:textId="77777777" w:rsidR="007E6271" w:rsidRDefault="007E6271" w:rsidP="00240EE9">
      <w:r>
        <w:separator/>
      </w:r>
    </w:p>
    <w:p w14:paraId="35A9DD4A" w14:textId="77777777" w:rsidR="007E6271" w:rsidRDefault="007E6271"/>
    <w:p w14:paraId="509B1D19" w14:textId="77777777" w:rsidR="007E6271" w:rsidRDefault="007E6271"/>
    <w:p w14:paraId="69B83147" w14:textId="77777777" w:rsidR="007E6271" w:rsidRDefault="007E6271"/>
    <w:p w14:paraId="5A4771E5" w14:textId="77777777" w:rsidR="007E6271" w:rsidRDefault="007E6271"/>
  </w:footnote>
  <w:footnote w:type="continuationSeparator" w:id="0">
    <w:p w14:paraId="6AE67EC6" w14:textId="77777777" w:rsidR="007E6271" w:rsidRDefault="007E6271" w:rsidP="00240EE9">
      <w:r>
        <w:continuationSeparator/>
      </w:r>
    </w:p>
    <w:p w14:paraId="279A6B05" w14:textId="77777777" w:rsidR="007E6271" w:rsidRDefault="007E6271"/>
    <w:p w14:paraId="6A085763" w14:textId="77777777" w:rsidR="007E6271" w:rsidRDefault="007E6271"/>
    <w:p w14:paraId="5D0D501F" w14:textId="77777777" w:rsidR="007E6271" w:rsidRDefault="007E6271"/>
    <w:p w14:paraId="62C7A953" w14:textId="77777777" w:rsidR="007E6271" w:rsidRDefault="007E6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F07C" w14:textId="77777777" w:rsidR="009F1916" w:rsidRPr="003C73AC" w:rsidRDefault="009F1916" w:rsidP="00747C5F">
    <w:pPr>
      <w:pStyle w:val="Header"/>
      <w:spacing w:before="0" w:after="0"/>
      <w:jc w:val="right"/>
    </w:pPr>
    <w:r w:rsidRPr="003C73AC">
      <w:t>Revision History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7F45" w14:textId="77777777" w:rsidR="009F1916" w:rsidRPr="005B2B2B" w:rsidRDefault="009F1916" w:rsidP="00747C5F">
    <w:pPr>
      <w:pStyle w:val="Header"/>
      <w:spacing w:before="0" w:after="0"/>
      <w:rPr>
        <w:lang w:val="en-US"/>
      </w:rPr>
    </w:pPr>
    <w:r>
      <w:rPr>
        <w:lang w:val="en-US"/>
      </w:rPr>
      <w:t xml:space="preserve">Use of the Software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6F30" w14:textId="77777777" w:rsidR="009F1916" w:rsidRPr="00E875F1" w:rsidRDefault="009F1916" w:rsidP="00E875F1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28FA" w14:textId="77777777" w:rsidR="009F1916" w:rsidRPr="003D6A7A" w:rsidRDefault="009F1916" w:rsidP="00747C5F">
    <w:pPr>
      <w:spacing w:before="0" w:after="0"/>
      <w:jc w:val="right"/>
      <w:rPr>
        <w:sz w:val="20"/>
        <w:szCs w:val="20"/>
      </w:rPr>
    </w:pPr>
    <w:r>
      <w:rPr>
        <w:sz w:val="20"/>
        <w:szCs w:val="20"/>
      </w:rPr>
      <w:t>Glossary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6948" w14:textId="77777777" w:rsidR="009F1916" w:rsidRPr="003D6A7A" w:rsidRDefault="009F1916" w:rsidP="00747C5F">
    <w:pPr>
      <w:spacing w:before="0" w:after="0"/>
      <w:rPr>
        <w:sz w:val="20"/>
        <w:szCs w:val="20"/>
      </w:rPr>
    </w:pPr>
    <w:r>
      <w:rPr>
        <w:sz w:val="20"/>
        <w:szCs w:val="20"/>
      </w:rPr>
      <w:t>Glossary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6DEC" w14:textId="77777777" w:rsidR="009F1916" w:rsidRPr="008F1945" w:rsidRDefault="009F1916" w:rsidP="008F1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50C7" w14:textId="77777777" w:rsidR="009F1916" w:rsidRPr="003C73AC" w:rsidRDefault="009F1916" w:rsidP="003C73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E753" w14:textId="77777777" w:rsidR="009F1916" w:rsidRDefault="009F1916" w:rsidP="00747C5F">
    <w:pPr>
      <w:pStyle w:val="Header"/>
      <w:spacing w:before="0" w:after="0"/>
      <w:jc w:val="right"/>
    </w:pPr>
    <w:r>
      <w:t>Table Of Contents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6062" w14:textId="77777777" w:rsidR="009F1916" w:rsidRPr="005B71EF" w:rsidRDefault="009F1916" w:rsidP="005B71EF">
    <w:pPr>
      <w:pStyle w:val="Header"/>
    </w:pPr>
    <w:r w:rsidRPr="005B71EF">
      <w:t>Table Of Contents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C920" w14:textId="77777777" w:rsidR="009F1916" w:rsidRPr="000E22BF" w:rsidRDefault="009F1916" w:rsidP="000E22B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F3EF" w14:textId="77777777" w:rsidR="009F1916" w:rsidRPr="00E877B6" w:rsidRDefault="009F1916" w:rsidP="00050358">
    <w:pPr>
      <w:pStyle w:val="Header"/>
      <w:spacing w:before="0" w:after="0"/>
      <w:jc w:val="right"/>
      <w:rPr>
        <w:lang w:val="en-US"/>
      </w:rPr>
    </w:pPr>
    <w:r>
      <w:rPr>
        <w:lang w:val="en-US"/>
      </w:rPr>
      <w:t>Orientation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3D17" w14:textId="77777777" w:rsidR="009F1916" w:rsidRPr="005B2B2B" w:rsidRDefault="009F1916" w:rsidP="00050358">
    <w:pPr>
      <w:pStyle w:val="Header"/>
      <w:spacing w:before="0" w:after="0"/>
      <w:rPr>
        <w:lang w:val="en-US"/>
      </w:rPr>
    </w:pPr>
    <w:r>
      <w:rPr>
        <w:lang w:val="en-US"/>
      </w:rPr>
      <w:t>Orientation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98CD" w14:textId="77777777" w:rsidR="009F1916" w:rsidRPr="005B71EF" w:rsidRDefault="009F1916" w:rsidP="005B71E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6A34" w14:textId="77777777" w:rsidR="009F1916" w:rsidRPr="005B2B2B" w:rsidRDefault="009F1916" w:rsidP="00D858C1">
    <w:pPr>
      <w:pStyle w:val="Header"/>
      <w:spacing w:before="0" w:after="0"/>
      <w:jc w:val="right"/>
      <w:rPr>
        <w:lang w:val="en-US"/>
      </w:rPr>
    </w:pPr>
    <w:r>
      <w:rPr>
        <w:lang w:val="en-US"/>
      </w:rPr>
      <w:t xml:space="preserve">Use of the Software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2218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30F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2689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70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84B7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AE33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0B7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DC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F2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AED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57E25"/>
    <w:multiLevelType w:val="hybridMultilevel"/>
    <w:tmpl w:val="559A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87F2C">
      <w:numFmt w:val="bullet"/>
      <w:lvlText w:val="•"/>
      <w:lvlJc w:val="left"/>
      <w:pPr>
        <w:ind w:left="1800" w:hanging="72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86D58"/>
    <w:multiLevelType w:val="hybridMultilevel"/>
    <w:tmpl w:val="25C6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134E8"/>
    <w:multiLevelType w:val="hybridMultilevel"/>
    <w:tmpl w:val="DD6E4F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3C795C"/>
    <w:multiLevelType w:val="hybridMultilevel"/>
    <w:tmpl w:val="0AF8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A6515"/>
    <w:multiLevelType w:val="hybridMultilevel"/>
    <w:tmpl w:val="6C82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990"/>
    <w:multiLevelType w:val="hybridMultilevel"/>
    <w:tmpl w:val="558A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F6F4E"/>
    <w:multiLevelType w:val="hybridMultilevel"/>
    <w:tmpl w:val="8878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F22A60"/>
    <w:multiLevelType w:val="hybridMultilevel"/>
    <w:tmpl w:val="B860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BA5E72"/>
    <w:multiLevelType w:val="hybridMultilevel"/>
    <w:tmpl w:val="EE96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935F2E"/>
    <w:multiLevelType w:val="hybridMultilevel"/>
    <w:tmpl w:val="5A5CE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214CE"/>
    <w:multiLevelType w:val="hybridMultilevel"/>
    <w:tmpl w:val="A0E0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66522"/>
    <w:multiLevelType w:val="hybridMultilevel"/>
    <w:tmpl w:val="48EE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E46A80"/>
    <w:multiLevelType w:val="hybridMultilevel"/>
    <w:tmpl w:val="E900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171B0"/>
    <w:multiLevelType w:val="hybridMultilevel"/>
    <w:tmpl w:val="7200C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C44309"/>
    <w:multiLevelType w:val="hybridMultilevel"/>
    <w:tmpl w:val="03EC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D4464"/>
    <w:multiLevelType w:val="hybridMultilevel"/>
    <w:tmpl w:val="D594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C4C24"/>
    <w:multiLevelType w:val="hybridMultilevel"/>
    <w:tmpl w:val="7E36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FE6E37"/>
    <w:multiLevelType w:val="hybridMultilevel"/>
    <w:tmpl w:val="E208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13EAE"/>
    <w:multiLevelType w:val="hybridMultilevel"/>
    <w:tmpl w:val="B38E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43893"/>
    <w:multiLevelType w:val="hybridMultilevel"/>
    <w:tmpl w:val="5BD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8F146B"/>
    <w:multiLevelType w:val="hybridMultilevel"/>
    <w:tmpl w:val="0D62D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4331D62"/>
    <w:multiLevelType w:val="hybridMultilevel"/>
    <w:tmpl w:val="D3B67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0460CE"/>
    <w:multiLevelType w:val="hybridMultilevel"/>
    <w:tmpl w:val="169A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E4721E"/>
    <w:multiLevelType w:val="hybridMultilevel"/>
    <w:tmpl w:val="7128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F45934"/>
    <w:multiLevelType w:val="hybridMultilevel"/>
    <w:tmpl w:val="EB0C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DB7E49"/>
    <w:multiLevelType w:val="hybridMultilevel"/>
    <w:tmpl w:val="07FC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CE7BEB"/>
    <w:multiLevelType w:val="hybridMultilevel"/>
    <w:tmpl w:val="6B20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A81BD9"/>
    <w:multiLevelType w:val="hybridMultilevel"/>
    <w:tmpl w:val="9EAA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64785D"/>
    <w:multiLevelType w:val="hybridMultilevel"/>
    <w:tmpl w:val="F58246EC"/>
    <w:lvl w:ilvl="0" w:tplc="392A7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E076D5"/>
    <w:multiLevelType w:val="hybridMultilevel"/>
    <w:tmpl w:val="29C4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4D2494"/>
    <w:multiLevelType w:val="hybridMultilevel"/>
    <w:tmpl w:val="ED58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861D4D"/>
    <w:multiLevelType w:val="hybridMultilevel"/>
    <w:tmpl w:val="7696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3C4860"/>
    <w:multiLevelType w:val="hybridMultilevel"/>
    <w:tmpl w:val="F698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235009"/>
    <w:multiLevelType w:val="hybridMultilevel"/>
    <w:tmpl w:val="7146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0D36D3"/>
    <w:multiLevelType w:val="hybridMultilevel"/>
    <w:tmpl w:val="D1FC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704B3E"/>
    <w:multiLevelType w:val="hybridMultilevel"/>
    <w:tmpl w:val="A61AE1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A720C19"/>
    <w:multiLevelType w:val="hybridMultilevel"/>
    <w:tmpl w:val="89306A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B9C4290"/>
    <w:multiLevelType w:val="hybridMultilevel"/>
    <w:tmpl w:val="A332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FE2913"/>
    <w:multiLevelType w:val="hybridMultilevel"/>
    <w:tmpl w:val="E63AE55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9" w15:restartNumberingAfterBreak="0">
    <w:nsid w:val="62F46379"/>
    <w:multiLevelType w:val="hybridMultilevel"/>
    <w:tmpl w:val="1548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E20BA">
      <w:numFmt w:val="bullet"/>
      <w:lvlText w:val="•"/>
      <w:lvlJc w:val="left"/>
      <w:pPr>
        <w:ind w:left="1800" w:hanging="7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6C78F0"/>
    <w:multiLevelType w:val="hybridMultilevel"/>
    <w:tmpl w:val="D2FE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C71C00"/>
    <w:multiLevelType w:val="multilevel"/>
    <w:tmpl w:val="F55ED0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2" w15:restartNumberingAfterBreak="0">
    <w:nsid w:val="6C9D2080"/>
    <w:multiLevelType w:val="hybridMultilevel"/>
    <w:tmpl w:val="2B8033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E5B6906"/>
    <w:multiLevelType w:val="hybridMultilevel"/>
    <w:tmpl w:val="8E98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952634"/>
    <w:multiLevelType w:val="hybridMultilevel"/>
    <w:tmpl w:val="A15E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8E34D2"/>
    <w:multiLevelType w:val="hybridMultilevel"/>
    <w:tmpl w:val="3EF47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8A7750"/>
    <w:multiLevelType w:val="hybridMultilevel"/>
    <w:tmpl w:val="F1B0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7946A5"/>
    <w:multiLevelType w:val="hybridMultilevel"/>
    <w:tmpl w:val="0E9841D8"/>
    <w:lvl w:ilvl="0" w:tplc="89A64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14003">
    <w:abstractNumId w:val="56"/>
  </w:num>
  <w:num w:numId="2" w16cid:durableId="126820471">
    <w:abstractNumId w:val="20"/>
  </w:num>
  <w:num w:numId="3" w16cid:durableId="1327585536">
    <w:abstractNumId w:val="53"/>
  </w:num>
  <w:num w:numId="4" w16cid:durableId="626087552">
    <w:abstractNumId w:val="51"/>
  </w:num>
  <w:num w:numId="5" w16cid:durableId="1919901183">
    <w:abstractNumId w:val="21"/>
  </w:num>
  <w:num w:numId="6" w16cid:durableId="877814424">
    <w:abstractNumId w:val="38"/>
  </w:num>
  <w:num w:numId="7" w16cid:durableId="1874613791">
    <w:abstractNumId w:val="49"/>
  </w:num>
  <w:num w:numId="8" w16cid:durableId="1328971740">
    <w:abstractNumId w:val="34"/>
  </w:num>
  <w:num w:numId="9" w16cid:durableId="1763989913">
    <w:abstractNumId w:val="55"/>
  </w:num>
  <w:num w:numId="10" w16cid:durableId="1323588039">
    <w:abstractNumId w:val="50"/>
  </w:num>
  <w:num w:numId="11" w16cid:durableId="587925784">
    <w:abstractNumId w:val="36"/>
  </w:num>
  <w:num w:numId="12" w16cid:durableId="563374120">
    <w:abstractNumId w:val="11"/>
  </w:num>
  <w:num w:numId="13" w16cid:durableId="1165898805">
    <w:abstractNumId w:val="18"/>
  </w:num>
  <w:num w:numId="14" w16cid:durableId="102000970">
    <w:abstractNumId w:val="41"/>
  </w:num>
  <w:num w:numId="15" w16cid:durableId="1865089344">
    <w:abstractNumId w:val="37"/>
  </w:num>
  <w:num w:numId="16" w16cid:durableId="1519928186">
    <w:abstractNumId w:val="54"/>
  </w:num>
  <w:num w:numId="17" w16cid:durableId="1782532588">
    <w:abstractNumId w:val="16"/>
  </w:num>
  <w:num w:numId="18" w16cid:durableId="439882612">
    <w:abstractNumId w:val="24"/>
  </w:num>
  <w:num w:numId="19" w16cid:durableId="431626482">
    <w:abstractNumId w:val="39"/>
  </w:num>
  <w:num w:numId="20" w16cid:durableId="1326858523">
    <w:abstractNumId w:val="35"/>
  </w:num>
  <w:num w:numId="21" w16cid:durableId="1729184333">
    <w:abstractNumId w:val="19"/>
  </w:num>
  <w:num w:numId="22" w16cid:durableId="1526169449">
    <w:abstractNumId w:val="43"/>
  </w:num>
  <w:num w:numId="23" w16cid:durableId="669144178">
    <w:abstractNumId w:val="13"/>
  </w:num>
  <w:num w:numId="24" w16cid:durableId="1123420167">
    <w:abstractNumId w:val="32"/>
  </w:num>
  <w:num w:numId="25" w16cid:durableId="759185161">
    <w:abstractNumId w:val="9"/>
  </w:num>
  <w:num w:numId="26" w16cid:durableId="1608736405">
    <w:abstractNumId w:val="7"/>
  </w:num>
  <w:num w:numId="27" w16cid:durableId="1475946097">
    <w:abstractNumId w:val="8"/>
  </w:num>
  <w:num w:numId="28" w16cid:durableId="21248421">
    <w:abstractNumId w:val="3"/>
  </w:num>
  <w:num w:numId="29" w16cid:durableId="1356426826">
    <w:abstractNumId w:val="2"/>
  </w:num>
  <w:num w:numId="30" w16cid:durableId="612712417">
    <w:abstractNumId w:val="6"/>
  </w:num>
  <w:num w:numId="31" w16cid:durableId="913931983">
    <w:abstractNumId w:val="1"/>
  </w:num>
  <w:num w:numId="32" w16cid:durableId="892887111">
    <w:abstractNumId w:val="0"/>
  </w:num>
  <w:num w:numId="33" w16cid:durableId="1685670500">
    <w:abstractNumId w:val="57"/>
  </w:num>
  <w:num w:numId="34" w16cid:durableId="815806274">
    <w:abstractNumId w:val="5"/>
  </w:num>
  <w:num w:numId="35" w16cid:durableId="1522815007">
    <w:abstractNumId w:val="4"/>
  </w:num>
  <w:num w:numId="36" w16cid:durableId="841965382">
    <w:abstractNumId w:val="40"/>
  </w:num>
  <w:num w:numId="37" w16cid:durableId="1897080294">
    <w:abstractNumId w:val="22"/>
  </w:num>
  <w:num w:numId="38" w16cid:durableId="1220820978">
    <w:abstractNumId w:val="29"/>
  </w:num>
  <w:num w:numId="39" w16cid:durableId="1578592638">
    <w:abstractNumId w:val="10"/>
  </w:num>
  <w:num w:numId="40" w16cid:durableId="1676574184">
    <w:abstractNumId w:val="30"/>
  </w:num>
  <w:num w:numId="41" w16cid:durableId="1378121366">
    <w:abstractNumId w:val="31"/>
  </w:num>
  <w:num w:numId="42" w16cid:durableId="319893557">
    <w:abstractNumId w:val="48"/>
  </w:num>
  <w:num w:numId="43" w16cid:durableId="622153136">
    <w:abstractNumId w:val="33"/>
  </w:num>
  <w:num w:numId="44" w16cid:durableId="1249651688">
    <w:abstractNumId w:val="17"/>
  </w:num>
  <w:num w:numId="45" w16cid:durableId="913315326">
    <w:abstractNumId w:val="15"/>
  </w:num>
  <w:num w:numId="46" w16cid:durableId="2016493115">
    <w:abstractNumId w:val="42"/>
  </w:num>
  <w:num w:numId="47" w16cid:durableId="1362126994">
    <w:abstractNumId w:val="12"/>
  </w:num>
  <w:num w:numId="48" w16cid:durableId="1181235796">
    <w:abstractNumId w:val="45"/>
  </w:num>
  <w:num w:numId="49" w16cid:durableId="1393581886">
    <w:abstractNumId w:val="28"/>
  </w:num>
  <w:num w:numId="50" w16cid:durableId="1599748810">
    <w:abstractNumId w:val="47"/>
  </w:num>
  <w:num w:numId="51" w16cid:durableId="201064851">
    <w:abstractNumId w:val="14"/>
  </w:num>
  <w:num w:numId="52" w16cid:durableId="1837333578">
    <w:abstractNumId w:val="44"/>
  </w:num>
  <w:num w:numId="53" w16cid:durableId="1180703022">
    <w:abstractNumId w:val="25"/>
  </w:num>
  <w:num w:numId="54" w16cid:durableId="1699156792">
    <w:abstractNumId w:val="27"/>
  </w:num>
  <w:num w:numId="55" w16cid:durableId="1288269770">
    <w:abstractNumId w:val="52"/>
  </w:num>
  <w:num w:numId="56" w16cid:durableId="997734346">
    <w:abstractNumId w:val="46"/>
  </w:num>
  <w:num w:numId="57" w16cid:durableId="726419837">
    <w:abstractNumId w:val="23"/>
  </w:num>
  <w:num w:numId="58" w16cid:durableId="356976050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mirrorMargin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47"/>
    <w:rsid w:val="00001256"/>
    <w:rsid w:val="000017B8"/>
    <w:rsid w:val="0000195C"/>
    <w:rsid w:val="00002091"/>
    <w:rsid w:val="000023C1"/>
    <w:rsid w:val="00002506"/>
    <w:rsid w:val="00002EE5"/>
    <w:rsid w:val="00003402"/>
    <w:rsid w:val="00003999"/>
    <w:rsid w:val="00003D12"/>
    <w:rsid w:val="00004415"/>
    <w:rsid w:val="00004C1C"/>
    <w:rsid w:val="00004E94"/>
    <w:rsid w:val="0000762A"/>
    <w:rsid w:val="0000786A"/>
    <w:rsid w:val="00007D1C"/>
    <w:rsid w:val="00010166"/>
    <w:rsid w:val="00010CF9"/>
    <w:rsid w:val="00011662"/>
    <w:rsid w:val="0001236B"/>
    <w:rsid w:val="00013284"/>
    <w:rsid w:val="000132AE"/>
    <w:rsid w:val="00014395"/>
    <w:rsid w:val="00014DCD"/>
    <w:rsid w:val="000212CA"/>
    <w:rsid w:val="00021505"/>
    <w:rsid w:val="000219E7"/>
    <w:rsid w:val="00023192"/>
    <w:rsid w:val="0002372F"/>
    <w:rsid w:val="000264E1"/>
    <w:rsid w:val="00027AE4"/>
    <w:rsid w:val="00030BDA"/>
    <w:rsid w:val="00030C70"/>
    <w:rsid w:val="000314AB"/>
    <w:rsid w:val="00031F73"/>
    <w:rsid w:val="00032067"/>
    <w:rsid w:val="00032B75"/>
    <w:rsid w:val="00033E71"/>
    <w:rsid w:val="0003414D"/>
    <w:rsid w:val="00034578"/>
    <w:rsid w:val="00035378"/>
    <w:rsid w:val="00035538"/>
    <w:rsid w:val="000358D0"/>
    <w:rsid w:val="00035EBB"/>
    <w:rsid w:val="000363C1"/>
    <w:rsid w:val="000366C8"/>
    <w:rsid w:val="00036730"/>
    <w:rsid w:val="00040424"/>
    <w:rsid w:val="00040A74"/>
    <w:rsid w:val="00040D9C"/>
    <w:rsid w:val="00041CE1"/>
    <w:rsid w:val="00041DC1"/>
    <w:rsid w:val="00042C9A"/>
    <w:rsid w:val="00042FA2"/>
    <w:rsid w:val="000436B0"/>
    <w:rsid w:val="0004479A"/>
    <w:rsid w:val="00044D59"/>
    <w:rsid w:val="00044F56"/>
    <w:rsid w:val="0004588C"/>
    <w:rsid w:val="000470DB"/>
    <w:rsid w:val="00047163"/>
    <w:rsid w:val="000471D0"/>
    <w:rsid w:val="00047307"/>
    <w:rsid w:val="0004781B"/>
    <w:rsid w:val="0004792A"/>
    <w:rsid w:val="00050358"/>
    <w:rsid w:val="000515FD"/>
    <w:rsid w:val="0005222C"/>
    <w:rsid w:val="000524D7"/>
    <w:rsid w:val="00053EF7"/>
    <w:rsid w:val="0005534B"/>
    <w:rsid w:val="000555B6"/>
    <w:rsid w:val="0005593F"/>
    <w:rsid w:val="00055C78"/>
    <w:rsid w:val="000561CC"/>
    <w:rsid w:val="00060356"/>
    <w:rsid w:val="000603B0"/>
    <w:rsid w:val="00060781"/>
    <w:rsid w:val="00060A62"/>
    <w:rsid w:val="00061255"/>
    <w:rsid w:val="000619BF"/>
    <w:rsid w:val="0006267D"/>
    <w:rsid w:val="0006388B"/>
    <w:rsid w:val="00063B92"/>
    <w:rsid w:val="00063BAE"/>
    <w:rsid w:val="000643B3"/>
    <w:rsid w:val="00064D96"/>
    <w:rsid w:val="00067008"/>
    <w:rsid w:val="0006753A"/>
    <w:rsid w:val="00067F3A"/>
    <w:rsid w:val="00072AEB"/>
    <w:rsid w:val="00072B62"/>
    <w:rsid w:val="00072DF0"/>
    <w:rsid w:val="000759E4"/>
    <w:rsid w:val="0007691C"/>
    <w:rsid w:val="000772C3"/>
    <w:rsid w:val="00077AF0"/>
    <w:rsid w:val="000806AB"/>
    <w:rsid w:val="00080A20"/>
    <w:rsid w:val="00080C1E"/>
    <w:rsid w:val="000810F1"/>
    <w:rsid w:val="000818BF"/>
    <w:rsid w:val="000821E5"/>
    <w:rsid w:val="000828DA"/>
    <w:rsid w:val="00082B2C"/>
    <w:rsid w:val="00082D66"/>
    <w:rsid w:val="00082DFC"/>
    <w:rsid w:val="000830C7"/>
    <w:rsid w:val="000839C5"/>
    <w:rsid w:val="000842F1"/>
    <w:rsid w:val="00084C62"/>
    <w:rsid w:val="000854EB"/>
    <w:rsid w:val="000859B2"/>
    <w:rsid w:val="00085B26"/>
    <w:rsid w:val="000862BE"/>
    <w:rsid w:val="000875DA"/>
    <w:rsid w:val="00087F1C"/>
    <w:rsid w:val="0009032C"/>
    <w:rsid w:val="0009087D"/>
    <w:rsid w:val="00091419"/>
    <w:rsid w:val="00091921"/>
    <w:rsid w:val="00092AEC"/>
    <w:rsid w:val="00092E55"/>
    <w:rsid w:val="0009332D"/>
    <w:rsid w:val="00094A33"/>
    <w:rsid w:val="00094E33"/>
    <w:rsid w:val="00097084"/>
    <w:rsid w:val="00097CD9"/>
    <w:rsid w:val="00097D42"/>
    <w:rsid w:val="000A0E35"/>
    <w:rsid w:val="000A0E9C"/>
    <w:rsid w:val="000A11A9"/>
    <w:rsid w:val="000A14B8"/>
    <w:rsid w:val="000A1862"/>
    <w:rsid w:val="000A224E"/>
    <w:rsid w:val="000A2344"/>
    <w:rsid w:val="000A3C13"/>
    <w:rsid w:val="000A3CB8"/>
    <w:rsid w:val="000A430D"/>
    <w:rsid w:val="000A43A5"/>
    <w:rsid w:val="000A47B1"/>
    <w:rsid w:val="000A4A85"/>
    <w:rsid w:val="000A4CFF"/>
    <w:rsid w:val="000A5092"/>
    <w:rsid w:val="000A5797"/>
    <w:rsid w:val="000A59C5"/>
    <w:rsid w:val="000A6E62"/>
    <w:rsid w:val="000A6EE9"/>
    <w:rsid w:val="000A70BA"/>
    <w:rsid w:val="000A72D5"/>
    <w:rsid w:val="000A7B32"/>
    <w:rsid w:val="000A7E58"/>
    <w:rsid w:val="000A7F0E"/>
    <w:rsid w:val="000B076D"/>
    <w:rsid w:val="000B14DA"/>
    <w:rsid w:val="000B16C3"/>
    <w:rsid w:val="000B2AFB"/>
    <w:rsid w:val="000B2B51"/>
    <w:rsid w:val="000B338E"/>
    <w:rsid w:val="000B40AD"/>
    <w:rsid w:val="000B45B5"/>
    <w:rsid w:val="000B45FD"/>
    <w:rsid w:val="000B497C"/>
    <w:rsid w:val="000B525C"/>
    <w:rsid w:val="000B529C"/>
    <w:rsid w:val="000B59D1"/>
    <w:rsid w:val="000B5ABC"/>
    <w:rsid w:val="000B6D40"/>
    <w:rsid w:val="000B7183"/>
    <w:rsid w:val="000B732F"/>
    <w:rsid w:val="000B739B"/>
    <w:rsid w:val="000B7405"/>
    <w:rsid w:val="000B7879"/>
    <w:rsid w:val="000B7AA7"/>
    <w:rsid w:val="000B7BE9"/>
    <w:rsid w:val="000C0F8E"/>
    <w:rsid w:val="000C14AC"/>
    <w:rsid w:val="000C1757"/>
    <w:rsid w:val="000C2493"/>
    <w:rsid w:val="000C2854"/>
    <w:rsid w:val="000C2945"/>
    <w:rsid w:val="000C2CE3"/>
    <w:rsid w:val="000C39DF"/>
    <w:rsid w:val="000C3F4B"/>
    <w:rsid w:val="000C7296"/>
    <w:rsid w:val="000C77E8"/>
    <w:rsid w:val="000D00AE"/>
    <w:rsid w:val="000D06CF"/>
    <w:rsid w:val="000D0805"/>
    <w:rsid w:val="000D0F4F"/>
    <w:rsid w:val="000D107F"/>
    <w:rsid w:val="000D1662"/>
    <w:rsid w:val="000D2518"/>
    <w:rsid w:val="000D2F70"/>
    <w:rsid w:val="000D3223"/>
    <w:rsid w:val="000D3C67"/>
    <w:rsid w:val="000D3D04"/>
    <w:rsid w:val="000D4B90"/>
    <w:rsid w:val="000D509B"/>
    <w:rsid w:val="000D681E"/>
    <w:rsid w:val="000D6C01"/>
    <w:rsid w:val="000D7357"/>
    <w:rsid w:val="000D7458"/>
    <w:rsid w:val="000D76F0"/>
    <w:rsid w:val="000D7BAA"/>
    <w:rsid w:val="000D7BD0"/>
    <w:rsid w:val="000E04CF"/>
    <w:rsid w:val="000E0EB6"/>
    <w:rsid w:val="000E1A16"/>
    <w:rsid w:val="000E1EC0"/>
    <w:rsid w:val="000E1F9C"/>
    <w:rsid w:val="000E22BF"/>
    <w:rsid w:val="000E242A"/>
    <w:rsid w:val="000E3648"/>
    <w:rsid w:val="000E38CB"/>
    <w:rsid w:val="000E38F5"/>
    <w:rsid w:val="000E3AF2"/>
    <w:rsid w:val="000E438F"/>
    <w:rsid w:val="000E459E"/>
    <w:rsid w:val="000E4E33"/>
    <w:rsid w:val="000E5BF3"/>
    <w:rsid w:val="000E6853"/>
    <w:rsid w:val="000E7A33"/>
    <w:rsid w:val="000F1157"/>
    <w:rsid w:val="000F1417"/>
    <w:rsid w:val="000F2878"/>
    <w:rsid w:val="000F2E5B"/>
    <w:rsid w:val="000F2EB5"/>
    <w:rsid w:val="000F3141"/>
    <w:rsid w:val="000F37BF"/>
    <w:rsid w:val="000F3833"/>
    <w:rsid w:val="000F3B56"/>
    <w:rsid w:val="000F4133"/>
    <w:rsid w:val="000F58D6"/>
    <w:rsid w:val="000F6A98"/>
    <w:rsid w:val="000F6D8C"/>
    <w:rsid w:val="000F71D2"/>
    <w:rsid w:val="000F7845"/>
    <w:rsid w:val="000F7C22"/>
    <w:rsid w:val="000F7EA7"/>
    <w:rsid w:val="00100537"/>
    <w:rsid w:val="00100AB7"/>
    <w:rsid w:val="00101163"/>
    <w:rsid w:val="00101213"/>
    <w:rsid w:val="001016AB"/>
    <w:rsid w:val="00101EA0"/>
    <w:rsid w:val="00103682"/>
    <w:rsid w:val="00104576"/>
    <w:rsid w:val="00104A70"/>
    <w:rsid w:val="001054E7"/>
    <w:rsid w:val="00105A73"/>
    <w:rsid w:val="001064E2"/>
    <w:rsid w:val="00106608"/>
    <w:rsid w:val="00106E97"/>
    <w:rsid w:val="00106F4C"/>
    <w:rsid w:val="00106F65"/>
    <w:rsid w:val="0010769C"/>
    <w:rsid w:val="00110020"/>
    <w:rsid w:val="0011058E"/>
    <w:rsid w:val="0011070C"/>
    <w:rsid w:val="00110727"/>
    <w:rsid w:val="001109BC"/>
    <w:rsid w:val="001123DF"/>
    <w:rsid w:val="001124A9"/>
    <w:rsid w:val="00112500"/>
    <w:rsid w:val="00112FE9"/>
    <w:rsid w:val="00114C57"/>
    <w:rsid w:val="00114CEC"/>
    <w:rsid w:val="00115B39"/>
    <w:rsid w:val="00115C88"/>
    <w:rsid w:val="00115CBC"/>
    <w:rsid w:val="00115DFE"/>
    <w:rsid w:val="00116E34"/>
    <w:rsid w:val="00116F15"/>
    <w:rsid w:val="00116FD5"/>
    <w:rsid w:val="00117423"/>
    <w:rsid w:val="001175E8"/>
    <w:rsid w:val="001178E5"/>
    <w:rsid w:val="0012047B"/>
    <w:rsid w:val="001209B9"/>
    <w:rsid w:val="00120B9C"/>
    <w:rsid w:val="00121D8F"/>
    <w:rsid w:val="0012200A"/>
    <w:rsid w:val="00122419"/>
    <w:rsid w:val="001234DA"/>
    <w:rsid w:val="00123842"/>
    <w:rsid w:val="00123BB9"/>
    <w:rsid w:val="00124897"/>
    <w:rsid w:val="0012644E"/>
    <w:rsid w:val="001265F6"/>
    <w:rsid w:val="0012694D"/>
    <w:rsid w:val="00126A67"/>
    <w:rsid w:val="00126C3B"/>
    <w:rsid w:val="00126DDF"/>
    <w:rsid w:val="001271A8"/>
    <w:rsid w:val="0012750E"/>
    <w:rsid w:val="001275CD"/>
    <w:rsid w:val="00127695"/>
    <w:rsid w:val="00130182"/>
    <w:rsid w:val="00130335"/>
    <w:rsid w:val="0013081F"/>
    <w:rsid w:val="001315EC"/>
    <w:rsid w:val="001316E0"/>
    <w:rsid w:val="00131BC8"/>
    <w:rsid w:val="00132123"/>
    <w:rsid w:val="0013251E"/>
    <w:rsid w:val="001327DF"/>
    <w:rsid w:val="00132E37"/>
    <w:rsid w:val="001331D3"/>
    <w:rsid w:val="00133B99"/>
    <w:rsid w:val="00134CFE"/>
    <w:rsid w:val="00135126"/>
    <w:rsid w:val="001362A1"/>
    <w:rsid w:val="00140638"/>
    <w:rsid w:val="00140CA7"/>
    <w:rsid w:val="00141224"/>
    <w:rsid w:val="001416A3"/>
    <w:rsid w:val="00141884"/>
    <w:rsid w:val="00142B75"/>
    <w:rsid w:val="00143492"/>
    <w:rsid w:val="001435C2"/>
    <w:rsid w:val="0014361B"/>
    <w:rsid w:val="00143857"/>
    <w:rsid w:val="00144EFE"/>
    <w:rsid w:val="0014517B"/>
    <w:rsid w:val="00145917"/>
    <w:rsid w:val="00145F4F"/>
    <w:rsid w:val="00146EB1"/>
    <w:rsid w:val="00147766"/>
    <w:rsid w:val="0015006D"/>
    <w:rsid w:val="0015007C"/>
    <w:rsid w:val="001510BA"/>
    <w:rsid w:val="001511A0"/>
    <w:rsid w:val="001511E4"/>
    <w:rsid w:val="0015296C"/>
    <w:rsid w:val="001531CD"/>
    <w:rsid w:val="0015386F"/>
    <w:rsid w:val="00153A69"/>
    <w:rsid w:val="00153C9E"/>
    <w:rsid w:val="001549BC"/>
    <w:rsid w:val="001554B7"/>
    <w:rsid w:val="001568BB"/>
    <w:rsid w:val="00157EE0"/>
    <w:rsid w:val="001608D1"/>
    <w:rsid w:val="001627CB"/>
    <w:rsid w:val="001627D0"/>
    <w:rsid w:val="001632F3"/>
    <w:rsid w:val="0016361B"/>
    <w:rsid w:val="00164C07"/>
    <w:rsid w:val="00164CCC"/>
    <w:rsid w:val="00164D15"/>
    <w:rsid w:val="00165B3D"/>
    <w:rsid w:val="00167151"/>
    <w:rsid w:val="0016767D"/>
    <w:rsid w:val="00167D28"/>
    <w:rsid w:val="00172059"/>
    <w:rsid w:val="0017240C"/>
    <w:rsid w:val="00172458"/>
    <w:rsid w:val="00173502"/>
    <w:rsid w:val="00173712"/>
    <w:rsid w:val="00173DEA"/>
    <w:rsid w:val="00174323"/>
    <w:rsid w:val="00175E54"/>
    <w:rsid w:val="001763B0"/>
    <w:rsid w:val="00177A89"/>
    <w:rsid w:val="00177E9F"/>
    <w:rsid w:val="0018075E"/>
    <w:rsid w:val="00180B12"/>
    <w:rsid w:val="00181126"/>
    <w:rsid w:val="00181149"/>
    <w:rsid w:val="00181A0C"/>
    <w:rsid w:val="001825C8"/>
    <w:rsid w:val="00183010"/>
    <w:rsid w:val="00183487"/>
    <w:rsid w:val="001847E6"/>
    <w:rsid w:val="00184C83"/>
    <w:rsid w:val="00184F28"/>
    <w:rsid w:val="001854F5"/>
    <w:rsid w:val="00185593"/>
    <w:rsid w:val="00185B61"/>
    <w:rsid w:val="00185B9D"/>
    <w:rsid w:val="00185DC3"/>
    <w:rsid w:val="00185E13"/>
    <w:rsid w:val="00186636"/>
    <w:rsid w:val="00186F26"/>
    <w:rsid w:val="00187052"/>
    <w:rsid w:val="00190B49"/>
    <w:rsid w:val="001923E5"/>
    <w:rsid w:val="001927BC"/>
    <w:rsid w:val="0019369E"/>
    <w:rsid w:val="0019381B"/>
    <w:rsid w:val="00194207"/>
    <w:rsid w:val="00195938"/>
    <w:rsid w:val="00195A54"/>
    <w:rsid w:val="00196C6F"/>
    <w:rsid w:val="00196E24"/>
    <w:rsid w:val="00196F39"/>
    <w:rsid w:val="001971B3"/>
    <w:rsid w:val="001A03E2"/>
    <w:rsid w:val="001A08DB"/>
    <w:rsid w:val="001A0C95"/>
    <w:rsid w:val="001A1D46"/>
    <w:rsid w:val="001A20B1"/>
    <w:rsid w:val="001A22EE"/>
    <w:rsid w:val="001A2A58"/>
    <w:rsid w:val="001A3FF7"/>
    <w:rsid w:val="001A4FAD"/>
    <w:rsid w:val="001A523C"/>
    <w:rsid w:val="001A5F5A"/>
    <w:rsid w:val="001A6359"/>
    <w:rsid w:val="001A72E8"/>
    <w:rsid w:val="001A77A8"/>
    <w:rsid w:val="001A7B1C"/>
    <w:rsid w:val="001B0835"/>
    <w:rsid w:val="001B09BA"/>
    <w:rsid w:val="001B0A74"/>
    <w:rsid w:val="001B0E5B"/>
    <w:rsid w:val="001B11E6"/>
    <w:rsid w:val="001B136C"/>
    <w:rsid w:val="001B1551"/>
    <w:rsid w:val="001B4B38"/>
    <w:rsid w:val="001B5322"/>
    <w:rsid w:val="001B69FE"/>
    <w:rsid w:val="001B6F63"/>
    <w:rsid w:val="001B7777"/>
    <w:rsid w:val="001C0606"/>
    <w:rsid w:val="001C0FF8"/>
    <w:rsid w:val="001C2024"/>
    <w:rsid w:val="001C2356"/>
    <w:rsid w:val="001C2421"/>
    <w:rsid w:val="001C2980"/>
    <w:rsid w:val="001C2AE2"/>
    <w:rsid w:val="001C427B"/>
    <w:rsid w:val="001C46AD"/>
    <w:rsid w:val="001C4A83"/>
    <w:rsid w:val="001C6551"/>
    <w:rsid w:val="001C65B1"/>
    <w:rsid w:val="001C6DBF"/>
    <w:rsid w:val="001D0A05"/>
    <w:rsid w:val="001D0C94"/>
    <w:rsid w:val="001D1012"/>
    <w:rsid w:val="001D2E4C"/>
    <w:rsid w:val="001D319B"/>
    <w:rsid w:val="001D3436"/>
    <w:rsid w:val="001D394E"/>
    <w:rsid w:val="001D3C6B"/>
    <w:rsid w:val="001D4147"/>
    <w:rsid w:val="001D4B3C"/>
    <w:rsid w:val="001D4C87"/>
    <w:rsid w:val="001D6643"/>
    <w:rsid w:val="001D6F59"/>
    <w:rsid w:val="001D79E7"/>
    <w:rsid w:val="001E0157"/>
    <w:rsid w:val="001E0488"/>
    <w:rsid w:val="001E0AD4"/>
    <w:rsid w:val="001E0F88"/>
    <w:rsid w:val="001E16C9"/>
    <w:rsid w:val="001E309F"/>
    <w:rsid w:val="001E4E0D"/>
    <w:rsid w:val="001E5032"/>
    <w:rsid w:val="001E534B"/>
    <w:rsid w:val="001E5515"/>
    <w:rsid w:val="001E5AC1"/>
    <w:rsid w:val="001E689B"/>
    <w:rsid w:val="001E6D95"/>
    <w:rsid w:val="001E6DF5"/>
    <w:rsid w:val="001E7413"/>
    <w:rsid w:val="001E7E22"/>
    <w:rsid w:val="001F17C5"/>
    <w:rsid w:val="001F2301"/>
    <w:rsid w:val="001F237A"/>
    <w:rsid w:val="001F25B5"/>
    <w:rsid w:val="001F342F"/>
    <w:rsid w:val="001F3AC1"/>
    <w:rsid w:val="001F3C1E"/>
    <w:rsid w:val="001F412A"/>
    <w:rsid w:val="001F4683"/>
    <w:rsid w:val="001F4E5A"/>
    <w:rsid w:val="001F4F48"/>
    <w:rsid w:val="001F5517"/>
    <w:rsid w:val="001F5C38"/>
    <w:rsid w:val="001F6703"/>
    <w:rsid w:val="001F7751"/>
    <w:rsid w:val="001F7BD6"/>
    <w:rsid w:val="002000D2"/>
    <w:rsid w:val="002003BD"/>
    <w:rsid w:val="0020072B"/>
    <w:rsid w:val="002007DE"/>
    <w:rsid w:val="00201383"/>
    <w:rsid w:val="00201A5D"/>
    <w:rsid w:val="00203A5C"/>
    <w:rsid w:val="00203B78"/>
    <w:rsid w:val="00204C14"/>
    <w:rsid w:val="00204D2F"/>
    <w:rsid w:val="00204FDA"/>
    <w:rsid w:val="00205BF2"/>
    <w:rsid w:val="002061EA"/>
    <w:rsid w:val="00206372"/>
    <w:rsid w:val="002063E5"/>
    <w:rsid w:val="00206D3A"/>
    <w:rsid w:val="00206F62"/>
    <w:rsid w:val="002077B0"/>
    <w:rsid w:val="00207D16"/>
    <w:rsid w:val="002102B9"/>
    <w:rsid w:val="00210B00"/>
    <w:rsid w:val="00211C11"/>
    <w:rsid w:val="002122CC"/>
    <w:rsid w:val="00212806"/>
    <w:rsid w:val="00213BE6"/>
    <w:rsid w:val="002156F8"/>
    <w:rsid w:val="002159B2"/>
    <w:rsid w:val="0021621C"/>
    <w:rsid w:val="002175E5"/>
    <w:rsid w:val="0021781C"/>
    <w:rsid w:val="00220A35"/>
    <w:rsid w:val="00220FAF"/>
    <w:rsid w:val="002218BE"/>
    <w:rsid w:val="00223191"/>
    <w:rsid w:val="002236F0"/>
    <w:rsid w:val="002239A0"/>
    <w:rsid w:val="00223C31"/>
    <w:rsid w:val="00224947"/>
    <w:rsid w:val="00224B57"/>
    <w:rsid w:val="0022522B"/>
    <w:rsid w:val="00225EB3"/>
    <w:rsid w:val="00227376"/>
    <w:rsid w:val="002306B8"/>
    <w:rsid w:val="002319DA"/>
    <w:rsid w:val="00231C01"/>
    <w:rsid w:val="002324DC"/>
    <w:rsid w:val="002336F4"/>
    <w:rsid w:val="00234469"/>
    <w:rsid w:val="00235559"/>
    <w:rsid w:val="00235A0B"/>
    <w:rsid w:val="00236024"/>
    <w:rsid w:val="00236149"/>
    <w:rsid w:val="002363C7"/>
    <w:rsid w:val="002365F2"/>
    <w:rsid w:val="00236B08"/>
    <w:rsid w:val="00236B16"/>
    <w:rsid w:val="00237266"/>
    <w:rsid w:val="00237A31"/>
    <w:rsid w:val="00237C3B"/>
    <w:rsid w:val="00240BF0"/>
    <w:rsid w:val="00240DE7"/>
    <w:rsid w:val="00240EE9"/>
    <w:rsid w:val="00241648"/>
    <w:rsid w:val="00242545"/>
    <w:rsid w:val="00242969"/>
    <w:rsid w:val="00242B28"/>
    <w:rsid w:val="00243C00"/>
    <w:rsid w:val="00243D04"/>
    <w:rsid w:val="002447E8"/>
    <w:rsid w:val="00244996"/>
    <w:rsid w:val="00244AC3"/>
    <w:rsid w:val="00244CF0"/>
    <w:rsid w:val="002450B0"/>
    <w:rsid w:val="002454BE"/>
    <w:rsid w:val="00245A69"/>
    <w:rsid w:val="00245B55"/>
    <w:rsid w:val="0024662C"/>
    <w:rsid w:val="0024667C"/>
    <w:rsid w:val="00247A06"/>
    <w:rsid w:val="00247CB8"/>
    <w:rsid w:val="00247EDF"/>
    <w:rsid w:val="00250990"/>
    <w:rsid w:val="00251A53"/>
    <w:rsid w:val="00252F8D"/>
    <w:rsid w:val="00253191"/>
    <w:rsid w:val="00253FBB"/>
    <w:rsid w:val="00254442"/>
    <w:rsid w:val="00254ECE"/>
    <w:rsid w:val="00254F37"/>
    <w:rsid w:val="0025575E"/>
    <w:rsid w:val="00255A35"/>
    <w:rsid w:val="0026021F"/>
    <w:rsid w:val="002603A9"/>
    <w:rsid w:val="002614CF"/>
    <w:rsid w:val="00262005"/>
    <w:rsid w:val="00262D78"/>
    <w:rsid w:val="00262E12"/>
    <w:rsid w:val="002634AB"/>
    <w:rsid w:val="00263D31"/>
    <w:rsid w:val="00263E1E"/>
    <w:rsid w:val="002643BE"/>
    <w:rsid w:val="0026499C"/>
    <w:rsid w:val="002650AC"/>
    <w:rsid w:val="00265C71"/>
    <w:rsid w:val="00265CCB"/>
    <w:rsid w:val="002664A4"/>
    <w:rsid w:val="00266FFE"/>
    <w:rsid w:val="00270D09"/>
    <w:rsid w:val="00272035"/>
    <w:rsid w:val="00272E3E"/>
    <w:rsid w:val="00272F94"/>
    <w:rsid w:val="002733E6"/>
    <w:rsid w:val="0027361E"/>
    <w:rsid w:val="0027381A"/>
    <w:rsid w:val="00273F32"/>
    <w:rsid w:val="00274333"/>
    <w:rsid w:val="00274AB5"/>
    <w:rsid w:val="00274B89"/>
    <w:rsid w:val="00274EDA"/>
    <w:rsid w:val="00275086"/>
    <w:rsid w:val="00275D67"/>
    <w:rsid w:val="002763B0"/>
    <w:rsid w:val="0027655C"/>
    <w:rsid w:val="00276C81"/>
    <w:rsid w:val="00277D72"/>
    <w:rsid w:val="00280049"/>
    <w:rsid w:val="00280A64"/>
    <w:rsid w:val="00280BFA"/>
    <w:rsid w:val="00280E0E"/>
    <w:rsid w:val="00280EB0"/>
    <w:rsid w:val="00280ED2"/>
    <w:rsid w:val="00281FDA"/>
    <w:rsid w:val="00282081"/>
    <w:rsid w:val="0028275D"/>
    <w:rsid w:val="00282D69"/>
    <w:rsid w:val="00283CD9"/>
    <w:rsid w:val="002840E2"/>
    <w:rsid w:val="002842B1"/>
    <w:rsid w:val="0028531B"/>
    <w:rsid w:val="00285533"/>
    <w:rsid w:val="0028564F"/>
    <w:rsid w:val="00285752"/>
    <w:rsid w:val="00285821"/>
    <w:rsid w:val="00285C82"/>
    <w:rsid w:val="00286A41"/>
    <w:rsid w:val="00286AD7"/>
    <w:rsid w:val="00286B69"/>
    <w:rsid w:val="002874DE"/>
    <w:rsid w:val="002909F5"/>
    <w:rsid w:val="00290DD0"/>
    <w:rsid w:val="002913CC"/>
    <w:rsid w:val="002923A8"/>
    <w:rsid w:val="00293D6E"/>
    <w:rsid w:val="00293E78"/>
    <w:rsid w:val="00294E4E"/>
    <w:rsid w:val="00296CE0"/>
    <w:rsid w:val="00297B01"/>
    <w:rsid w:val="00297F53"/>
    <w:rsid w:val="002A023C"/>
    <w:rsid w:val="002A1515"/>
    <w:rsid w:val="002A250F"/>
    <w:rsid w:val="002A2F41"/>
    <w:rsid w:val="002A396C"/>
    <w:rsid w:val="002A3E95"/>
    <w:rsid w:val="002A4420"/>
    <w:rsid w:val="002A4BA0"/>
    <w:rsid w:val="002A51F2"/>
    <w:rsid w:val="002A5512"/>
    <w:rsid w:val="002A5DE1"/>
    <w:rsid w:val="002A66CB"/>
    <w:rsid w:val="002A6C4F"/>
    <w:rsid w:val="002A72A8"/>
    <w:rsid w:val="002A7350"/>
    <w:rsid w:val="002B0997"/>
    <w:rsid w:val="002B0A6E"/>
    <w:rsid w:val="002B0D77"/>
    <w:rsid w:val="002B1780"/>
    <w:rsid w:val="002B1FBF"/>
    <w:rsid w:val="002B2522"/>
    <w:rsid w:val="002B2920"/>
    <w:rsid w:val="002B2C08"/>
    <w:rsid w:val="002B31C4"/>
    <w:rsid w:val="002B3568"/>
    <w:rsid w:val="002B437E"/>
    <w:rsid w:val="002B4861"/>
    <w:rsid w:val="002B541F"/>
    <w:rsid w:val="002B607F"/>
    <w:rsid w:val="002B6499"/>
    <w:rsid w:val="002B6604"/>
    <w:rsid w:val="002B6764"/>
    <w:rsid w:val="002B7471"/>
    <w:rsid w:val="002B7E39"/>
    <w:rsid w:val="002C0070"/>
    <w:rsid w:val="002C063A"/>
    <w:rsid w:val="002C0E3A"/>
    <w:rsid w:val="002C17ED"/>
    <w:rsid w:val="002C1A01"/>
    <w:rsid w:val="002C1F7B"/>
    <w:rsid w:val="002C2A7C"/>
    <w:rsid w:val="002C2CB3"/>
    <w:rsid w:val="002C429D"/>
    <w:rsid w:val="002C4961"/>
    <w:rsid w:val="002C4BA7"/>
    <w:rsid w:val="002C627E"/>
    <w:rsid w:val="002C62B2"/>
    <w:rsid w:val="002C6D47"/>
    <w:rsid w:val="002C7155"/>
    <w:rsid w:val="002D2CC3"/>
    <w:rsid w:val="002D36FB"/>
    <w:rsid w:val="002D42D0"/>
    <w:rsid w:val="002D4875"/>
    <w:rsid w:val="002D510F"/>
    <w:rsid w:val="002D5383"/>
    <w:rsid w:val="002D558C"/>
    <w:rsid w:val="002D5A5A"/>
    <w:rsid w:val="002D5DAB"/>
    <w:rsid w:val="002D6044"/>
    <w:rsid w:val="002D6063"/>
    <w:rsid w:val="002D7FA5"/>
    <w:rsid w:val="002E095F"/>
    <w:rsid w:val="002E1033"/>
    <w:rsid w:val="002E10DB"/>
    <w:rsid w:val="002E1B2E"/>
    <w:rsid w:val="002E2517"/>
    <w:rsid w:val="002E3CB1"/>
    <w:rsid w:val="002E3CB3"/>
    <w:rsid w:val="002E3EE3"/>
    <w:rsid w:val="002E6875"/>
    <w:rsid w:val="002E723A"/>
    <w:rsid w:val="002E77DA"/>
    <w:rsid w:val="002F0F12"/>
    <w:rsid w:val="002F12B8"/>
    <w:rsid w:val="002F1543"/>
    <w:rsid w:val="002F1D21"/>
    <w:rsid w:val="002F1E63"/>
    <w:rsid w:val="002F2105"/>
    <w:rsid w:val="002F452F"/>
    <w:rsid w:val="002F4827"/>
    <w:rsid w:val="002F4862"/>
    <w:rsid w:val="002F4A61"/>
    <w:rsid w:val="002F4AFF"/>
    <w:rsid w:val="002F59B5"/>
    <w:rsid w:val="002F5CD6"/>
    <w:rsid w:val="002F77DB"/>
    <w:rsid w:val="002F7AF2"/>
    <w:rsid w:val="002F7E75"/>
    <w:rsid w:val="002F7F8B"/>
    <w:rsid w:val="003005F6"/>
    <w:rsid w:val="00300ADB"/>
    <w:rsid w:val="00301471"/>
    <w:rsid w:val="00301EC2"/>
    <w:rsid w:val="00302613"/>
    <w:rsid w:val="00302742"/>
    <w:rsid w:val="00303A8A"/>
    <w:rsid w:val="00303F31"/>
    <w:rsid w:val="00304320"/>
    <w:rsid w:val="003058F6"/>
    <w:rsid w:val="00306A61"/>
    <w:rsid w:val="00306BE8"/>
    <w:rsid w:val="00306DC0"/>
    <w:rsid w:val="00307557"/>
    <w:rsid w:val="003076AC"/>
    <w:rsid w:val="00307F52"/>
    <w:rsid w:val="00307FCC"/>
    <w:rsid w:val="003101D4"/>
    <w:rsid w:val="00310B83"/>
    <w:rsid w:val="003111ED"/>
    <w:rsid w:val="00311EC7"/>
    <w:rsid w:val="00311EE8"/>
    <w:rsid w:val="003121A1"/>
    <w:rsid w:val="00312773"/>
    <w:rsid w:val="00312AAD"/>
    <w:rsid w:val="0031320A"/>
    <w:rsid w:val="00313576"/>
    <w:rsid w:val="0031432B"/>
    <w:rsid w:val="003146AD"/>
    <w:rsid w:val="003155A9"/>
    <w:rsid w:val="00315DB6"/>
    <w:rsid w:val="00315FCF"/>
    <w:rsid w:val="00316348"/>
    <w:rsid w:val="00316872"/>
    <w:rsid w:val="00317BD3"/>
    <w:rsid w:val="003206D9"/>
    <w:rsid w:val="003211E5"/>
    <w:rsid w:val="0032136A"/>
    <w:rsid w:val="00321378"/>
    <w:rsid w:val="003220B2"/>
    <w:rsid w:val="0032227D"/>
    <w:rsid w:val="0032297C"/>
    <w:rsid w:val="00322A1B"/>
    <w:rsid w:val="003234F1"/>
    <w:rsid w:val="003235D0"/>
    <w:rsid w:val="003241DA"/>
    <w:rsid w:val="0032452B"/>
    <w:rsid w:val="003250DA"/>
    <w:rsid w:val="00325540"/>
    <w:rsid w:val="00325FBF"/>
    <w:rsid w:val="00326486"/>
    <w:rsid w:val="00326996"/>
    <w:rsid w:val="0032745D"/>
    <w:rsid w:val="003304DC"/>
    <w:rsid w:val="00330E9F"/>
    <w:rsid w:val="003311F8"/>
    <w:rsid w:val="00331908"/>
    <w:rsid w:val="00331E6A"/>
    <w:rsid w:val="00332E2E"/>
    <w:rsid w:val="00333270"/>
    <w:rsid w:val="00333843"/>
    <w:rsid w:val="00333997"/>
    <w:rsid w:val="0033412C"/>
    <w:rsid w:val="00335506"/>
    <w:rsid w:val="00335B39"/>
    <w:rsid w:val="00335E4D"/>
    <w:rsid w:val="00336054"/>
    <w:rsid w:val="00336C12"/>
    <w:rsid w:val="00336CBC"/>
    <w:rsid w:val="00337D61"/>
    <w:rsid w:val="003403E7"/>
    <w:rsid w:val="003417C4"/>
    <w:rsid w:val="003417C9"/>
    <w:rsid w:val="00343D21"/>
    <w:rsid w:val="00344568"/>
    <w:rsid w:val="00344767"/>
    <w:rsid w:val="00344E4B"/>
    <w:rsid w:val="00344E89"/>
    <w:rsid w:val="00345F2A"/>
    <w:rsid w:val="003468A6"/>
    <w:rsid w:val="00347277"/>
    <w:rsid w:val="00347C06"/>
    <w:rsid w:val="00351A7F"/>
    <w:rsid w:val="00351BFF"/>
    <w:rsid w:val="00351D1D"/>
    <w:rsid w:val="00352170"/>
    <w:rsid w:val="003525B0"/>
    <w:rsid w:val="00352B4B"/>
    <w:rsid w:val="00352F96"/>
    <w:rsid w:val="0035337E"/>
    <w:rsid w:val="00353B51"/>
    <w:rsid w:val="00353CF0"/>
    <w:rsid w:val="00353FC4"/>
    <w:rsid w:val="0035425F"/>
    <w:rsid w:val="003546AB"/>
    <w:rsid w:val="00354767"/>
    <w:rsid w:val="00356204"/>
    <w:rsid w:val="0035639C"/>
    <w:rsid w:val="00357A13"/>
    <w:rsid w:val="00357ABC"/>
    <w:rsid w:val="0036004B"/>
    <w:rsid w:val="003601A8"/>
    <w:rsid w:val="0036045B"/>
    <w:rsid w:val="00360DE3"/>
    <w:rsid w:val="00361019"/>
    <w:rsid w:val="0036111D"/>
    <w:rsid w:val="00361870"/>
    <w:rsid w:val="003630A1"/>
    <w:rsid w:val="0036323C"/>
    <w:rsid w:val="0036418B"/>
    <w:rsid w:val="00364A91"/>
    <w:rsid w:val="00365478"/>
    <w:rsid w:val="0036656F"/>
    <w:rsid w:val="00366941"/>
    <w:rsid w:val="00366C64"/>
    <w:rsid w:val="00367544"/>
    <w:rsid w:val="00370455"/>
    <w:rsid w:val="003704E4"/>
    <w:rsid w:val="00370B74"/>
    <w:rsid w:val="00371921"/>
    <w:rsid w:val="00371A01"/>
    <w:rsid w:val="0037210D"/>
    <w:rsid w:val="00372AF7"/>
    <w:rsid w:val="00372FF4"/>
    <w:rsid w:val="0037322F"/>
    <w:rsid w:val="003737A1"/>
    <w:rsid w:val="00374360"/>
    <w:rsid w:val="00374D8C"/>
    <w:rsid w:val="00374D9D"/>
    <w:rsid w:val="00375337"/>
    <w:rsid w:val="00376A47"/>
    <w:rsid w:val="00376D08"/>
    <w:rsid w:val="00377038"/>
    <w:rsid w:val="0037719E"/>
    <w:rsid w:val="003771D2"/>
    <w:rsid w:val="00377462"/>
    <w:rsid w:val="00380062"/>
    <w:rsid w:val="00382536"/>
    <w:rsid w:val="00382CA9"/>
    <w:rsid w:val="00383351"/>
    <w:rsid w:val="00383423"/>
    <w:rsid w:val="00383F8B"/>
    <w:rsid w:val="003853A7"/>
    <w:rsid w:val="00386571"/>
    <w:rsid w:val="003873FB"/>
    <w:rsid w:val="00387A24"/>
    <w:rsid w:val="003906D3"/>
    <w:rsid w:val="00390FA4"/>
    <w:rsid w:val="00391B52"/>
    <w:rsid w:val="00393502"/>
    <w:rsid w:val="00393871"/>
    <w:rsid w:val="003941A5"/>
    <w:rsid w:val="0039430F"/>
    <w:rsid w:val="0039466C"/>
    <w:rsid w:val="00394715"/>
    <w:rsid w:val="00394955"/>
    <w:rsid w:val="003957DA"/>
    <w:rsid w:val="00395B87"/>
    <w:rsid w:val="00395ECF"/>
    <w:rsid w:val="003973B3"/>
    <w:rsid w:val="00397A7E"/>
    <w:rsid w:val="00397CDB"/>
    <w:rsid w:val="003A074E"/>
    <w:rsid w:val="003A0A5C"/>
    <w:rsid w:val="003A1CB6"/>
    <w:rsid w:val="003A321A"/>
    <w:rsid w:val="003A3415"/>
    <w:rsid w:val="003A3533"/>
    <w:rsid w:val="003A41A7"/>
    <w:rsid w:val="003A45AC"/>
    <w:rsid w:val="003A492C"/>
    <w:rsid w:val="003A4B2F"/>
    <w:rsid w:val="003A5219"/>
    <w:rsid w:val="003A5919"/>
    <w:rsid w:val="003A6DB3"/>
    <w:rsid w:val="003A7D83"/>
    <w:rsid w:val="003B0734"/>
    <w:rsid w:val="003B0BBA"/>
    <w:rsid w:val="003B10D0"/>
    <w:rsid w:val="003B1D90"/>
    <w:rsid w:val="003B1D9C"/>
    <w:rsid w:val="003B2540"/>
    <w:rsid w:val="003B367F"/>
    <w:rsid w:val="003B3F0D"/>
    <w:rsid w:val="003B4264"/>
    <w:rsid w:val="003B55F0"/>
    <w:rsid w:val="003B5CCD"/>
    <w:rsid w:val="003B64D1"/>
    <w:rsid w:val="003B6676"/>
    <w:rsid w:val="003B6920"/>
    <w:rsid w:val="003B6A43"/>
    <w:rsid w:val="003B7AC0"/>
    <w:rsid w:val="003B7C91"/>
    <w:rsid w:val="003C0E03"/>
    <w:rsid w:val="003C1013"/>
    <w:rsid w:val="003C171D"/>
    <w:rsid w:val="003C18FA"/>
    <w:rsid w:val="003C1A6A"/>
    <w:rsid w:val="003C2A57"/>
    <w:rsid w:val="003C3370"/>
    <w:rsid w:val="003C38F5"/>
    <w:rsid w:val="003C3AFA"/>
    <w:rsid w:val="003C3D3A"/>
    <w:rsid w:val="003C46C0"/>
    <w:rsid w:val="003C5F3B"/>
    <w:rsid w:val="003C6373"/>
    <w:rsid w:val="003C637B"/>
    <w:rsid w:val="003C6707"/>
    <w:rsid w:val="003C6871"/>
    <w:rsid w:val="003C7186"/>
    <w:rsid w:val="003C721C"/>
    <w:rsid w:val="003C72D7"/>
    <w:rsid w:val="003C73AC"/>
    <w:rsid w:val="003D0189"/>
    <w:rsid w:val="003D02EC"/>
    <w:rsid w:val="003D146C"/>
    <w:rsid w:val="003D2203"/>
    <w:rsid w:val="003D2D42"/>
    <w:rsid w:val="003D3274"/>
    <w:rsid w:val="003D3AC7"/>
    <w:rsid w:val="003D3E68"/>
    <w:rsid w:val="003D44D4"/>
    <w:rsid w:val="003D45F1"/>
    <w:rsid w:val="003D468F"/>
    <w:rsid w:val="003D5540"/>
    <w:rsid w:val="003D6134"/>
    <w:rsid w:val="003D6A7A"/>
    <w:rsid w:val="003D6F2E"/>
    <w:rsid w:val="003D7095"/>
    <w:rsid w:val="003D7393"/>
    <w:rsid w:val="003D7784"/>
    <w:rsid w:val="003E0D23"/>
    <w:rsid w:val="003E0E17"/>
    <w:rsid w:val="003E0F2A"/>
    <w:rsid w:val="003E1144"/>
    <w:rsid w:val="003E1477"/>
    <w:rsid w:val="003E18C4"/>
    <w:rsid w:val="003E1D5A"/>
    <w:rsid w:val="003E265F"/>
    <w:rsid w:val="003E2E09"/>
    <w:rsid w:val="003E351C"/>
    <w:rsid w:val="003E3834"/>
    <w:rsid w:val="003E478D"/>
    <w:rsid w:val="003E4EF6"/>
    <w:rsid w:val="003E5B04"/>
    <w:rsid w:val="003E6037"/>
    <w:rsid w:val="003E631E"/>
    <w:rsid w:val="003E6A1F"/>
    <w:rsid w:val="003E7187"/>
    <w:rsid w:val="003F0680"/>
    <w:rsid w:val="003F1000"/>
    <w:rsid w:val="003F29AC"/>
    <w:rsid w:val="003F4781"/>
    <w:rsid w:val="003F4C49"/>
    <w:rsid w:val="003F4EB7"/>
    <w:rsid w:val="003F55DA"/>
    <w:rsid w:val="003F5C15"/>
    <w:rsid w:val="003F6F2A"/>
    <w:rsid w:val="003F7090"/>
    <w:rsid w:val="003F7733"/>
    <w:rsid w:val="003F7CF4"/>
    <w:rsid w:val="003F7D00"/>
    <w:rsid w:val="003F7F6B"/>
    <w:rsid w:val="0040014B"/>
    <w:rsid w:val="004006CA"/>
    <w:rsid w:val="004009B6"/>
    <w:rsid w:val="00401021"/>
    <w:rsid w:val="00402185"/>
    <w:rsid w:val="00402F6A"/>
    <w:rsid w:val="0040418B"/>
    <w:rsid w:val="00405186"/>
    <w:rsid w:val="0040535A"/>
    <w:rsid w:val="004054F7"/>
    <w:rsid w:val="00405A15"/>
    <w:rsid w:val="00406C54"/>
    <w:rsid w:val="00406EFB"/>
    <w:rsid w:val="00407A7E"/>
    <w:rsid w:val="00410746"/>
    <w:rsid w:val="0041087E"/>
    <w:rsid w:val="004135DA"/>
    <w:rsid w:val="00413D88"/>
    <w:rsid w:val="004145C5"/>
    <w:rsid w:val="00414C29"/>
    <w:rsid w:val="00414EB5"/>
    <w:rsid w:val="00414EED"/>
    <w:rsid w:val="0041581C"/>
    <w:rsid w:val="00415AAF"/>
    <w:rsid w:val="004168EE"/>
    <w:rsid w:val="00417A5B"/>
    <w:rsid w:val="00420103"/>
    <w:rsid w:val="0042048F"/>
    <w:rsid w:val="00420826"/>
    <w:rsid w:val="00420CA2"/>
    <w:rsid w:val="00420DAA"/>
    <w:rsid w:val="004217AE"/>
    <w:rsid w:val="00421FC0"/>
    <w:rsid w:val="00422067"/>
    <w:rsid w:val="00423A0B"/>
    <w:rsid w:val="00423B63"/>
    <w:rsid w:val="00424040"/>
    <w:rsid w:val="00424A99"/>
    <w:rsid w:val="004255B2"/>
    <w:rsid w:val="00425F63"/>
    <w:rsid w:val="00426D16"/>
    <w:rsid w:val="00427C3C"/>
    <w:rsid w:val="00430857"/>
    <w:rsid w:val="00431B6D"/>
    <w:rsid w:val="00431BD8"/>
    <w:rsid w:val="00433381"/>
    <w:rsid w:val="00433CC5"/>
    <w:rsid w:val="004340A1"/>
    <w:rsid w:val="00434605"/>
    <w:rsid w:val="0043692D"/>
    <w:rsid w:val="00436EF2"/>
    <w:rsid w:val="0043724A"/>
    <w:rsid w:val="00437335"/>
    <w:rsid w:val="004374DE"/>
    <w:rsid w:val="00437CEC"/>
    <w:rsid w:val="00437F5D"/>
    <w:rsid w:val="004427D8"/>
    <w:rsid w:val="00442E22"/>
    <w:rsid w:val="00442FA0"/>
    <w:rsid w:val="00444688"/>
    <w:rsid w:val="004457EB"/>
    <w:rsid w:val="004463B8"/>
    <w:rsid w:val="00446432"/>
    <w:rsid w:val="00447C01"/>
    <w:rsid w:val="00447C2A"/>
    <w:rsid w:val="00447E2C"/>
    <w:rsid w:val="00450128"/>
    <w:rsid w:val="004510AB"/>
    <w:rsid w:val="00451701"/>
    <w:rsid w:val="00451EA7"/>
    <w:rsid w:val="00451F65"/>
    <w:rsid w:val="00452340"/>
    <w:rsid w:val="0045246B"/>
    <w:rsid w:val="00452ACD"/>
    <w:rsid w:val="00452B41"/>
    <w:rsid w:val="00453D70"/>
    <w:rsid w:val="00454383"/>
    <w:rsid w:val="00454CF4"/>
    <w:rsid w:val="004552AE"/>
    <w:rsid w:val="00456DC4"/>
    <w:rsid w:val="00456F7A"/>
    <w:rsid w:val="00457706"/>
    <w:rsid w:val="00457F87"/>
    <w:rsid w:val="004602FE"/>
    <w:rsid w:val="004606AA"/>
    <w:rsid w:val="004613EB"/>
    <w:rsid w:val="004634A4"/>
    <w:rsid w:val="00463780"/>
    <w:rsid w:val="004646C2"/>
    <w:rsid w:val="00464FF3"/>
    <w:rsid w:val="00465CFD"/>
    <w:rsid w:val="0046729F"/>
    <w:rsid w:val="0047078D"/>
    <w:rsid w:val="00472340"/>
    <w:rsid w:val="00472401"/>
    <w:rsid w:val="00472EDD"/>
    <w:rsid w:val="00472F9A"/>
    <w:rsid w:val="00473101"/>
    <w:rsid w:val="0047398D"/>
    <w:rsid w:val="00473E97"/>
    <w:rsid w:val="004743FD"/>
    <w:rsid w:val="00474500"/>
    <w:rsid w:val="004759A0"/>
    <w:rsid w:val="00475AD8"/>
    <w:rsid w:val="00475F55"/>
    <w:rsid w:val="004760CF"/>
    <w:rsid w:val="00476750"/>
    <w:rsid w:val="0047676F"/>
    <w:rsid w:val="004773FA"/>
    <w:rsid w:val="0048133F"/>
    <w:rsid w:val="004820D1"/>
    <w:rsid w:val="0048252F"/>
    <w:rsid w:val="00482926"/>
    <w:rsid w:val="00482BF1"/>
    <w:rsid w:val="00483186"/>
    <w:rsid w:val="004836C8"/>
    <w:rsid w:val="0048394C"/>
    <w:rsid w:val="00483E4C"/>
    <w:rsid w:val="00484E72"/>
    <w:rsid w:val="004855EA"/>
    <w:rsid w:val="00485D5B"/>
    <w:rsid w:val="0048682F"/>
    <w:rsid w:val="00487496"/>
    <w:rsid w:val="00490045"/>
    <w:rsid w:val="00491AE2"/>
    <w:rsid w:val="00491FF6"/>
    <w:rsid w:val="004922DD"/>
    <w:rsid w:val="004924C5"/>
    <w:rsid w:val="00492716"/>
    <w:rsid w:val="00492D0A"/>
    <w:rsid w:val="004938FA"/>
    <w:rsid w:val="00493A80"/>
    <w:rsid w:val="00495384"/>
    <w:rsid w:val="0049579D"/>
    <w:rsid w:val="00495F8A"/>
    <w:rsid w:val="00496EF5"/>
    <w:rsid w:val="00497817"/>
    <w:rsid w:val="004A0098"/>
    <w:rsid w:val="004A0A51"/>
    <w:rsid w:val="004A12E2"/>
    <w:rsid w:val="004A2F6E"/>
    <w:rsid w:val="004A4449"/>
    <w:rsid w:val="004A627C"/>
    <w:rsid w:val="004A6745"/>
    <w:rsid w:val="004A6A1E"/>
    <w:rsid w:val="004A6BB0"/>
    <w:rsid w:val="004A7945"/>
    <w:rsid w:val="004B0F38"/>
    <w:rsid w:val="004B10A8"/>
    <w:rsid w:val="004B1AE9"/>
    <w:rsid w:val="004B1F5C"/>
    <w:rsid w:val="004B2473"/>
    <w:rsid w:val="004B266D"/>
    <w:rsid w:val="004B359D"/>
    <w:rsid w:val="004B388D"/>
    <w:rsid w:val="004B3D3D"/>
    <w:rsid w:val="004B3FE2"/>
    <w:rsid w:val="004B4D3D"/>
    <w:rsid w:val="004B521F"/>
    <w:rsid w:val="004B5266"/>
    <w:rsid w:val="004B5A52"/>
    <w:rsid w:val="004B68A2"/>
    <w:rsid w:val="004B6BEC"/>
    <w:rsid w:val="004C00F9"/>
    <w:rsid w:val="004C060C"/>
    <w:rsid w:val="004C113D"/>
    <w:rsid w:val="004C1E15"/>
    <w:rsid w:val="004C2E4C"/>
    <w:rsid w:val="004C3BF8"/>
    <w:rsid w:val="004C4025"/>
    <w:rsid w:val="004C4651"/>
    <w:rsid w:val="004C4781"/>
    <w:rsid w:val="004C5087"/>
    <w:rsid w:val="004C5280"/>
    <w:rsid w:val="004C59E5"/>
    <w:rsid w:val="004C64EF"/>
    <w:rsid w:val="004C67BF"/>
    <w:rsid w:val="004C6A27"/>
    <w:rsid w:val="004C6BA8"/>
    <w:rsid w:val="004C7642"/>
    <w:rsid w:val="004C76DA"/>
    <w:rsid w:val="004D0786"/>
    <w:rsid w:val="004D0D8F"/>
    <w:rsid w:val="004D122B"/>
    <w:rsid w:val="004D139F"/>
    <w:rsid w:val="004D14D2"/>
    <w:rsid w:val="004D161B"/>
    <w:rsid w:val="004D1A3E"/>
    <w:rsid w:val="004D3A56"/>
    <w:rsid w:val="004D5786"/>
    <w:rsid w:val="004D6203"/>
    <w:rsid w:val="004D6388"/>
    <w:rsid w:val="004D6BDD"/>
    <w:rsid w:val="004D7D3E"/>
    <w:rsid w:val="004E0487"/>
    <w:rsid w:val="004E0AB4"/>
    <w:rsid w:val="004E125D"/>
    <w:rsid w:val="004E1585"/>
    <w:rsid w:val="004E1B36"/>
    <w:rsid w:val="004E2618"/>
    <w:rsid w:val="004E3031"/>
    <w:rsid w:val="004E34B8"/>
    <w:rsid w:val="004E3C32"/>
    <w:rsid w:val="004E4450"/>
    <w:rsid w:val="004E614A"/>
    <w:rsid w:val="004E6C52"/>
    <w:rsid w:val="004E71CA"/>
    <w:rsid w:val="004E73E0"/>
    <w:rsid w:val="004E7C7B"/>
    <w:rsid w:val="004E7CD4"/>
    <w:rsid w:val="004F006D"/>
    <w:rsid w:val="004F04D4"/>
    <w:rsid w:val="004F0860"/>
    <w:rsid w:val="004F1D63"/>
    <w:rsid w:val="004F2A71"/>
    <w:rsid w:val="004F3B10"/>
    <w:rsid w:val="004F3D06"/>
    <w:rsid w:val="004F3F1F"/>
    <w:rsid w:val="004F41BD"/>
    <w:rsid w:val="004F6E44"/>
    <w:rsid w:val="004F7F86"/>
    <w:rsid w:val="00500742"/>
    <w:rsid w:val="005009B3"/>
    <w:rsid w:val="00501188"/>
    <w:rsid w:val="00501379"/>
    <w:rsid w:val="005013A3"/>
    <w:rsid w:val="00501E36"/>
    <w:rsid w:val="005020DA"/>
    <w:rsid w:val="0050373F"/>
    <w:rsid w:val="0050406D"/>
    <w:rsid w:val="00504696"/>
    <w:rsid w:val="0050525F"/>
    <w:rsid w:val="00505592"/>
    <w:rsid w:val="00505A54"/>
    <w:rsid w:val="00505C69"/>
    <w:rsid w:val="00505D34"/>
    <w:rsid w:val="00506213"/>
    <w:rsid w:val="00507086"/>
    <w:rsid w:val="00507FE1"/>
    <w:rsid w:val="0051016B"/>
    <w:rsid w:val="00510243"/>
    <w:rsid w:val="00510841"/>
    <w:rsid w:val="00510E84"/>
    <w:rsid w:val="005117D8"/>
    <w:rsid w:val="00512494"/>
    <w:rsid w:val="00513CD3"/>
    <w:rsid w:val="00513EC9"/>
    <w:rsid w:val="00513FE3"/>
    <w:rsid w:val="005152C2"/>
    <w:rsid w:val="00515337"/>
    <w:rsid w:val="0051697A"/>
    <w:rsid w:val="00521680"/>
    <w:rsid w:val="005222CD"/>
    <w:rsid w:val="005223B3"/>
    <w:rsid w:val="00522AEC"/>
    <w:rsid w:val="0052353F"/>
    <w:rsid w:val="00523CE1"/>
    <w:rsid w:val="005246BC"/>
    <w:rsid w:val="00524C4A"/>
    <w:rsid w:val="0052585B"/>
    <w:rsid w:val="0052594A"/>
    <w:rsid w:val="00526693"/>
    <w:rsid w:val="00527679"/>
    <w:rsid w:val="00527D5E"/>
    <w:rsid w:val="00527DB2"/>
    <w:rsid w:val="00530120"/>
    <w:rsid w:val="00530DE5"/>
    <w:rsid w:val="00531F18"/>
    <w:rsid w:val="005322BE"/>
    <w:rsid w:val="00532C06"/>
    <w:rsid w:val="00533FE8"/>
    <w:rsid w:val="00534660"/>
    <w:rsid w:val="00534764"/>
    <w:rsid w:val="0053494C"/>
    <w:rsid w:val="00534AB0"/>
    <w:rsid w:val="00535A5A"/>
    <w:rsid w:val="00536B20"/>
    <w:rsid w:val="00536E05"/>
    <w:rsid w:val="00540097"/>
    <w:rsid w:val="005408CA"/>
    <w:rsid w:val="00540E64"/>
    <w:rsid w:val="0054123F"/>
    <w:rsid w:val="005412C4"/>
    <w:rsid w:val="00542B9D"/>
    <w:rsid w:val="00542D4D"/>
    <w:rsid w:val="00543200"/>
    <w:rsid w:val="0054460D"/>
    <w:rsid w:val="0054485C"/>
    <w:rsid w:val="00544EBD"/>
    <w:rsid w:val="0054675A"/>
    <w:rsid w:val="00547146"/>
    <w:rsid w:val="00547159"/>
    <w:rsid w:val="00547227"/>
    <w:rsid w:val="00547D8D"/>
    <w:rsid w:val="00547F83"/>
    <w:rsid w:val="0055010F"/>
    <w:rsid w:val="00551030"/>
    <w:rsid w:val="005524B3"/>
    <w:rsid w:val="0055345C"/>
    <w:rsid w:val="00553A97"/>
    <w:rsid w:val="00553D34"/>
    <w:rsid w:val="00554631"/>
    <w:rsid w:val="0055642E"/>
    <w:rsid w:val="0055681C"/>
    <w:rsid w:val="00556D4A"/>
    <w:rsid w:val="0055757A"/>
    <w:rsid w:val="0056027A"/>
    <w:rsid w:val="00560AFF"/>
    <w:rsid w:val="00560F5D"/>
    <w:rsid w:val="005610A0"/>
    <w:rsid w:val="005610BB"/>
    <w:rsid w:val="005610EE"/>
    <w:rsid w:val="0056134B"/>
    <w:rsid w:val="005618AA"/>
    <w:rsid w:val="0056225E"/>
    <w:rsid w:val="00563F5B"/>
    <w:rsid w:val="0056531C"/>
    <w:rsid w:val="00565AE0"/>
    <w:rsid w:val="00565E71"/>
    <w:rsid w:val="005660A8"/>
    <w:rsid w:val="0056643A"/>
    <w:rsid w:val="00566ABB"/>
    <w:rsid w:val="00566BC7"/>
    <w:rsid w:val="00566E1F"/>
    <w:rsid w:val="00567453"/>
    <w:rsid w:val="005679DF"/>
    <w:rsid w:val="00567B5D"/>
    <w:rsid w:val="005713B2"/>
    <w:rsid w:val="00571E3F"/>
    <w:rsid w:val="005721AB"/>
    <w:rsid w:val="0057395C"/>
    <w:rsid w:val="00573A0C"/>
    <w:rsid w:val="00573DB7"/>
    <w:rsid w:val="00573F01"/>
    <w:rsid w:val="00573F27"/>
    <w:rsid w:val="0057608E"/>
    <w:rsid w:val="00576271"/>
    <w:rsid w:val="0057655C"/>
    <w:rsid w:val="00576627"/>
    <w:rsid w:val="00576D6E"/>
    <w:rsid w:val="005779C3"/>
    <w:rsid w:val="005802B4"/>
    <w:rsid w:val="005805E5"/>
    <w:rsid w:val="005814BE"/>
    <w:rsid w:val="005827F9"/>
    <w:rsid w:val="00582A8B"/>
    <w:rsid w:val="00582FB4"/>
    <w:rsid w:val="005849C5"/>
    <w:rsid w:val="005854AA"/>
    <w:rsid w:val="00585C0F"/>
    <w:rsid w:val="0058678C"/>
    <w:rsid w:val="00586896"/>
    <w:rsid w:val="00590298"/>
    <w:rsid w:val="00590541"/>
    <w:rsid w:val="005914C4"/>
    <w:rsid w:val="00591AD1"/>
    <w:rsid w:val="00592067"/>
    <w:rsid w:val="00593257"/>
    <w:rsid w:val="00595EF7"/>
    <w:rsid w:val="00596443"/>
    <w:rsid w:val="00596AE3"/>
    <w:rsid w:val="00596B63"/>
    <w:rsid w:val="00597109"/>
    <w:rsid w:val="00597308"/>
    <w:rsid w:val="005A103F"/>
    <w:rsid w:val="005A1D9B"/>
    <w:rsid w:val="005A2192"/>
    <w:rsid w:val="005A2995"/>
    <w:rsid w:val="005A2DC5"/>
    <w:rsid w:val="005A39B2"/>
    <w:rsid w:val="005A3C53"/>
    <w:rsid w:val="005A3C99"/>
    <w:rsid w:val="005A3CE7"/>
    <w:rsid w:val="005A3CFB"/>
    <w:rsid w:val="005A4858"/>
    <w:rsid w:val="005A4BF6"/>
    <w:rsid w:val="005A6C2B"/>
    <w:rsid w:val="005A7CE9"/>
    <w:rsid w:val="005B02BA"/>
    <w:rsid w:val="005B03B2"/>
    <w:rsid w:val="005B13AA"/>
    <w:rsid w:val="005B21D7"/>
    <w:rsid w:val="005B2B2B"/>
    <w:rsid w:val="005B3F4A"/>
    <w:rsid w:val="005B45DB"/>
    <w:rsid w:val="005B4F29"/>
    <w:rsid w:val="005B5944"/>
    <w:rsid w:val="005B615F"/>
    <w:rsid w:val="005B70B0"/>
    <w:rsid w:val="005B71EF"/>
    <w:rsid w:val="005C182C"/>
    <w:rsid w:val="005C1B16"/>
    <w:rsid w:val="005C1E88"/>
    <w:rsid w:val="005C2113"/>
    <w:rsid w:val="005C4192"/>
    <w:rsid w:val="005C41FD"/>
    <w:rsid w:val="005C4D2A"/>
    <w:rsid w:val="005C5246"/>
    <w:rsid w:val="005C562C"/>
    <w:rsid w:val="005D00B4"/>
    <w:rsid w:val="005D0EE8"/>
    <w:rsid w:val="005D2351"/>
    <w:rsid w:val="005D3952"/>
    <w:rsid w:val="005D3A94"/>
    <w:rsid w:val="005D3ED8"/>
    <w:rsid w:val="005D4945"/>
    <w:rsid w:val="005D4CCA"/>
    <w:rsid w:val="005D4D22"/>
    <w:rsid w:val="005D6DBF"/>
    <w:rsid w:val="005D7344"/>
    <w:rsid w:val="005D7C16"/>
    <w:rsid w:val="005E0D45"/>
    <w:rsid w:val="005E1425"/>
    <w:rsid w:val="005E2594"/>
    <w:rsid w:val="005E2615"/>
    <w:rsid w:val="005E2F0A"/>
    <w:rsid w:val="005E30B3"/>
    <w:rsid w:val="005E31E5"/>
    <w:rsid w:val="005E36E4"/>
    <w:rsid w:val="005E37EE"/>
    <w:rsid w:val="005E3A4C"/>
    <w:rsid w:val="005E3C07"/>
    <w:rsid w:val="005E4555"/>
    <w:rsid w:val="005E4AF2"/>
    <w:rsid w:val="005E4C6C"/>
    <w:rsid w:val="005E4D98"/>
    <w:rsid w:val="005E57CB"/>
    <w:rsid w:val="005E5D7D"/>
    <w:rsid w:val="005E5E21"/>
    <w:rsid w:val="005E6315"/>
    <w:rsid w:val="005E7225"/>
    <w:rsid w:val="005E758A"/>
    <w:rsid w:val="005E7754"/>
    <w:rsid w:val="005F0CE7"/>
    <w:rsid w:val="005F178B"/>
    <w:rsid w:val="005F17AC"/>
    <w:rsid w:val="005F28FE"/>
    <w:rsid w:val="005F339D"/>
    <w:rsid w:val="005F3898"/>
    <w:rsid w:val="005F492C"/>
    <w:rsid w:val="005F5811"/>
    <w:rsid w:val="005F5AB0"/>
    <w:rsid w:val="005F5D2C"/>
    <w:rsid w:val="005F603A"/>
    <w:rsid w:val="005F75C7"/>
    <w:rsid w:val="00600C50"/>
    <w:rsid w:val="00602D57"/>
    <w:rsid w:val="00602EDC"/>
    <w:rsid w:val="00603388"/>
    <w:rsid w:val="00603666"/>
    <w:rsid w:val="00603834"/>
    <w:rsid w:val="00605AB8"/>
    <w:rsid w:val="00605D30"/>
    <w:rsid w:val="00605F74"/>
    <w:rsid w:val="006060D5"/>
    <w:rsid w:val="00606958"/>
    <w:rsid w:val="0060699A"/>
    <w:rsid w:val="00606F52"/>
    <w:rsid w:val="00607766"/>
    <w:rsid w:val="00607A49"/>
    <w:rsid w:val="00611988"/>
    <w:rsid w:val="00611BD7"/>
    <w:rsid w:val="0061343D"/>
    <w:rsid w:val="00613667"/>
    <w:rsid w:val="006140B5"/>
    <w:rsid w:val="00615456"/>
    <w:rsid w:val="0061568A"/>
    <w:rsid w:val="00615C53"/>
    <w:rsid w:val="006160C3"/>
    <w:rsid w:val="0061625F"/>
    <w:rsid w:val="00617A31"/>
    <w:rsid w:val="0062020B"/>
    <w:rsid w:val="0062061A"/>
    <w:rsid w:val="00620625"/>
    <w:rsid w:val="006218AE"/>
    <w:rsid w:val="006233C5"/>
    <w:rsid w:val="00623C6E"/>
    <w:rsid w:val="006240B3"/>
    <w:rsid w:val="00624225"/>
    <w:rsid w:val="00624F3F"/>
    <w:rsid w:val="00625285"/>
    <w:rsid w:val="00627EF9"/>
    <w:rsid w:val="00630783"/>
    <w:rsid w:val="006308B4"/>
    <w:rsid w:val="006315DE"/>
    <w:rsid w:val="00631A4F"/>
    <w:rsid w:val="00631B96"/>
    <w:rsid w:val="00631FE4"/>
    <w:rsid w:val="00632BDD"/>
    <w:rsid w:val="00632CDE"/>
    <w:rsid w:val="00632DA8"/>
    <w:rsid w:val="006331DC"/>
    <w:rsid w:val="0063540B"/>
    <w:rsid w:val="00635BF0"/>
    <w:rsid w:val="006378A2"/>
    <w:rsid w:val="00637DE7"/>
    <w:rsid w:val="00640165"/>
    <w:rsid w:val="00640534"/>
    <w:rsid w:val="0064075B"/>
    <w:rsid w:val="00640840"/>
    <w:rsid w:val="006409FB"/>
    <w:rsid w:val="00640A46"/>
    <w:rsid w:val="006415F5"/>
    <w:rsid w:val="0064256A"/>
    <w:rsid w:val="006429EF"/>
    <w:rsid w:val="006436AB"/>
    <w:rsid w:val="00643E52"/>
    <w:rsid w:val="006441E6"/>
    <w:rsid w:val="006444DE"/>
    <w:rsid w:val="00644A3B"/>
    <w:rsid w:val="00644F6C"/>
    <w:rsid w:val="00645281"/>
    <w:rsid w:val="00645471"/>
    <w:rsid w:val="00645D5E"/>
    <w:rsid w:val="00645F9E"/>
    <w:rsid w:val="00647773"/>
    <w:rsid w:val="00650A7E"/>
    <w:rsid w:val="0065333C"/>
    <w:rsid w:val="00653C40"/>
    <w:rsid w:val="006550D4"/>
    <w:rsid w:val="00655AB8"/>
    <w:rsid w:val="0065665A"/>
    <w:rsid w:val="006571D8"/>
    <w:rsid w:val="006578AA"/>
    <w:rsid w:val="00657B04"/>
    <w:rsid w:val="00657BE5"/>
    <w:rsid w:val="00657E15"/>
    <w:rsid w:val="00661660"/>
    <w:rsid w:val="0066243C"/>
    <w:rsid w:val="0066298B"/>
    <w:rsid w:val="006630E7"/>
    <w:rsid w:val="00663822"/>
    <w:rsid w:val="00663BA6"/>
    <w:rsid w:val="006647A1"/>
    <w:rsid w:val="00664ADB"/>
    <w:rsid w:val="00664E66"/>
    <w:rsid w:val="00665DB4"/>
    <w:rsid w:val="00666A3E"/>
    <w:rsid w:val="00667004"/>
    <w:rsid w:val="006675A9"/>
    <w:rsid w:val="0067067D"/>
    <w:rsid w:val="0067077F"/>
    <w:rsid w:val="006708B6"/>
    <w:rsid w:val="00670CF8"/>
    <w:rsid w:val="00670FCD"/>
    <w:rsid w:val="00671493"/>
    <w:rsid w:val="00671A4C"/>
    <w:rsid w:val="00671B76"/>
    <w:rsid w:val="00672085"/>
    <w:rsid w:val="006722D9"/>
    <w:rsid w:val="00673BFD"/>
    <w:rsid w:val="00673C3F"/>
    <w:rsid w:val="00674031"/>
    <w:rsid w:val="00674B4A"/>
    <w:rsid w:val="00675003"/>
    <w:rsid w:val="006767BC"/>
    <w:rsid w:val="006768E6"/>
    <w:rsid w:val="0067696C"/>
    <w:rsid w:val="0068069C"/>
    <w:rsid w:val="00681202"/>
    <w:rsid w:val="0068250C"/>
    <w:rsid w:val="0068339E"/>
    <w:rsid w:val="00683CBA"/>
    <w:rsid w:val="006842D1"/>
    <w:rsid w:val="00685126"/>
    <w:rsid w:val="0068530E"/>
    <w:rsid w:val="00685BBC"/>
    <w:rsid w:val="0068610C"/>
    <w:rsid w:val="006867DC"/>
    <w:rsid w:val="00687283"/>
    <w:rsid w:val="006875A3"/>
    <w:rsid w:val="00687863"/>
    <w:rsid w:val="00690B59"/>
    <w:rsid w:val="00691A1D"/>
    <w:rsid w:val="006934EF"/>
    <w:rsid w:val="00693ED9"/>
    <w:rsid w:val="00694436"/>
    <w:rsid w:val="00695201"/>
    <w:rsid w:val="00695CCD"/>
    <w:rsid w:val="00695EF3"/>
    <w:rsid w:val="006962FC"/>
    <w:rsid w:val="00697349"/>
    <w:rsid w:val="00697C67"/>
    <w:rsid w:val="00697CAF"/>
    <w:rsid w:val="006A120B"/>
    <w:rsid w:val="006A1583"/>
    <w:rsid w:val="006A265F"/>
    <w:rsid w:val="006A2893"/>
    <w:rsid w:val="006A2AE1"/>
    <w:rsid w:val="006A2D1C"/>
    <w:rsid w:val="006A30DD"/>
    <w:rsid w:val="006A4622"/>
    <w:rsid w:val="006A476A"/>
    <w:rsid w:val="006A5301"/>
    <w:rsid w:val="006A57E7"/>
    <w:rsid w:val="006A5977"/>
    <w:rsid w:val="006A6AD7"/>
    <w:rsid w:val="006A70FE"/>
    <w:rsid w:val="006A73CC"/>
    <w:rsid w:val="006B14E1"/>
    <w:rsid w:val="006B17C7"/>
    <w:rsid w:val="006B1945"/>
    <w:rsid w:val="006B1997"/>
    <w:rsid w:val="006B1A05"/>
    <w:rsid w:val="006B1C24"/>
    <w:rsid w:val="006B1F41"/>
    <w:rsid w:val="006B36D7"/>
    <w:rsid w:val="006B5817"/>
    <w:rsid w:val="006B5FE6"/>
    <w:rsid w:val="006B61EC"/>
    <w:rsid w:val="006B686A"/>
    <w:rsid w:val="006B693E"/>
    <w:rsid w:val="006B6D37"/>
    <w:rsid w:val="006B7B3E"/>
    <w:rsid w:val="006C017E"/>
    <w:rsid w:val="006C0844"/>
    <w:rsid w:val="006C0E8E"/>
    <w:rsid w:val="006C1073"/>
    <w:rsid w:val="006C1992"/>
    <w:rsid w:val="006C23F3"/>
    <w:rsid w:val="006C25F2"/>
    <w:rsid w:val="006C3440"/>
    <w:rsid w:val="006C3D06"/>
    <w:rsid w:val="006C4081"/>
    <w:rsid w:val="006C4F61"/>
    <w:rsid w:val="006C523C"/>
    <w:rsid w:val="006C599C"/>
    <w:rsid w:val="006C59E8"/>
    <w:rsid w:val="006C5DD1"/>
    <w:rsid w:val="006C5F4E"/>
    <w:rsid w:val="006D022D"/>
    <w:rsid w:val="006D0568"/>
    <w:rsid w:val="006D104C"/>
    <w:rsid w:val="006D17CF"/>
    <w:rsid w:val="006D249E"/>
    <w:rsid w:val="006D3A9A"/>
    <w:rsid w:val="006D3AA8"/>
    <w:rsid w:val="006D417E"/>
    <w:rsid w:val="006D4FE3"/>
    <w:rsid w:val="006D50A2"/>
    <w:rsid w:val="006D5C2C"/>
    <w:rsid w:val="006D641E"/>
    <w:rsid w:val="006D7035"/>
    <w:rsid w:val="006D75AE"/>
    <w:rsid w:val="006D7DF3"/>
    <w:rsid w:val="006D7E0B"/>
    <w:rsid w:val="006E02D6"/>
    <w:rsid w:val="006E07C8"/>
    <w:rsid w:val="006E0F69"/>
    <w:rsid w:val="006E2366"/>
    <w:rsid w:val="006E2414"/>
    <w:rsid w:val="006E304B"/>
    <w:rsid w:val="006E3984"/>
    <w:rsid w:val="006E3D9C"/>
    <w:rsid w:val="006E4220"/>
    <w:rsid w:val="006E45EF"/>
    <w:rsid w:val="006E540E"/>
    <w:rsid w:val="006E5872"/>
    <w:rsid w:val="006E58BF"/>
    <w:rsid w:val="006E59F1"/>
    <w:rsid w:val="006E5B4E"/>
    <w:rsid w:val="006E6B15"/>
    <w:rsid w:val="006E6C35"/>
    <w:rsid w:val="006E6F11"/>
    <w:rsid w:val="006E6FA9"/>
    <w:rsid w:val="006E7251"/>
    <w:rsid w:val="006F05DE"/>
    <w:rsid w:val="006F0AFE"/>
    <w:rsid w:val="006F16C3"/>
    <w:rsid w:val="006F1DB0"/>
    <w:rsid w:val="006F33C3"/>
    <w:rsid w:val="006F463B"/>
    <w:rsid w:val="006F4D8D"/>
    <w:rsid w:val="006F594A"/>
    <w:rsid w:val="006F5B27"/>
    <w:rsid w:val="006F637D"/>
    <w:rsid w:val="006F6B83"/>
    <w:rsid w:val="006F79AA"/>
    <w:rsid w:val="006F7B6B"/>
    <w:rsid w:val="006F7E7B"/>
    <w:rsid w:val="007000FE"/>
    <w:rsid w:val="00701CCB"/>
    <w:rsid w:val="00701D20"/>
    <w:rsid w:val="007023E4"/>
    <w:rsid w:val="007025FA"/>
    <w:rsid w:val="00702E60"/>
    <w:rsid w:val="00703294"/>
    <w:rsid w:val="007063EF"/>
    <w:rsid w:val="00706502"/>
    <w:rsid w:val="00706CC0"/>
    <w:rsid w:val="007076FF"/>
    <w:rsid w:val="00707D46"/>
    <w:rsid w:val="007113DD"/>
    <w:rsid w:val="00711866"/>
    <w:rsid w:val="00711921"/>
    <w:rsid w:val="0071195E"/>
    <w:rsid w:val="00711BC9"/>
    <w:rsid w:val="00712945"/>
    <w:rsid w:val="007132D1"/>
    <w:rsid w:val="007141AB"/>
    <w:rsid w:val="007145F1"/>
    <w:rsid w:val="00714A09"/>
    <w:rsid w:val="00716C42"/>
    <w:rsid w:val="00720575"/>
    <w:rsid w:val="007205ED"/>
    <w:rsid w:val="00720A76"/>
    <w:rsid w:val="00720BEE"/>
    <w:rsid w:val="00721FF2"/>
    <w:rsid w:val="00722C1C"/>
    <w:rsid w:val="00722EB0"/>
    <w:rsid w:val="00724278"/>
    <w:rsid w:val="0072503D"/>
    <w:rsid w:val="007261BF"/>
    <w:rsid w:val="007264EE"/>
    <w:rsid w:val="007268A6"/>
    <w:rsid w:val="00726D60"/>
    <w:rsid w:val="0072719F"/>
    <w:rsid w:val="00727523"/>
    <w:rsid w:val="00727B3A"/>
    <w:rsid w:val="00727F93"/>
    <w:rsid w:val="0073037E"/>
    <w:rsid w:val="00731392"/>
    <w:rsid w:val="007313A8"/>
    <w:rsid w:val="00731661"/>
    <w:rsid w:val="00732202"/>
    <w:rsid w:val="00733183"/>
    <w:rsid w:val="00733708"/>
    <w:rsid w:val="00733B22"/>
    <w:rsid w:val="0073466B"/>
    <w:rsid w:val="007351A3"/>
    <w:rsid w:val="00735C45"/>
    <w:rsid w:val="007376F9"/>
    <w:rsid w:val="0073782E"/>
    <w:rsid w:val="00737E0D"/>
    <w:rsid w:val="00740ACE"/>
    <w:rsid w:val="00740BCB"/>
    <w:rsid w:val="007410F4"/>
    <w:rsid w:val="00742533"/>
    <w:rsid w:val="00742F76"/>
    <w:rsid w:val="00743009"/>
    <w:rsid w:val="007449E7"/>
    <w:rsid w:val="00744B6E"/>
    <w:rsid w:val="00745245"/>
    <w:rsid w:val="00745663"/>
    <w:rsid w:val="00746AA7"/>
    <w:rsid w:val="00747971"/>
    <w:rsid w:val="00747B53"/>
    <w:rsid w:val="00747C5F"/>
    <w:rsid w:val="00747FB0"/>
    <w:rsid w:val="0075136C"/>
    <w:rsid w:val="00752341"/>
    <w:rsid w:val="00753BBD"/>
    <w:rsid w:val="00753E03"/>
    <w:rsid w:val="00754997"/>
    <w:rsid w:val="00754C9C"/>
    <w:rsid w:val="00755341"/>
    <w:rsid w:val="007556BB"/>
    <w:rsid w:val="00755AE2"/>
    <w:rsid w:val="00760051"/>
    <w:rsid w:val="0076182D"/>
    <w:rsid w:val="00761D7D"/>
    <w:rsid w:val="00762216"/>
    <w:rsid w:val="00763126"/>
    <w:rsid w:val="0076364E"/>
    <w:rsid w:val="00764F2A"/>
    <w:rsid w:val="00765089"/>
    <w:rsid w:val="00765FF8"/>
    <w:rsid w:val="00766589"/>
    <w:rsid w:val="00766B1A"/>
    <w:rsid w:val="00767AE9"/>
    <w:rsid w:val="007706B6"/>
    <w:rsid w:val="00770E53"/>
    <w:rsid w:val="00771D8E"/>
    <w:rsid w:val="00773271"/>
    <w:rsid w:val="007737B4"/>
    <w:rsid w:val="0077419A"/>
    <w:rsid w:val="00775641"/>
    <w:rsid w:val="00775ED4"/>
    <w:rsid w:val="00776657"/>
    <w:rsid w:val="00776F48"/>
    <w:rsid w:val="00777A64"/>
    <w:rsid w:val="00777B45"/>
    <w:rsid w:val="00780816"/>
    <w:rsid w:val="007810FE"/>
    <w:rsid w:val="007818B3"/>
    <w:rsid w:val="00782004"/>
    <w:rsid w:val="007829E3"/>
    <w:rsid w:val="00782C5F"/>
    <w:rsid w:val="00783B90"/>
    <w:rsid w:val="007845ED"/>
    <w:rsid w:val="00784B1D"/>
    <w:rsid w:val="00785C76"/>
    <w:rsid w:val="00785E82"/>
    <w:rsid w:val="00785FFA"/>
    <w:rsid w:val="007862D8"/>
    <w:rsid w:val="00786AEE"/>
    <w:rsid w:val="00786DFA"/>
    <w:rsid w:val="00786F1F"/>
    <w:rsid w:val="007871CF"/>
    <w:rsid w:val="007874A3"/>
    <w:rsid w:val="00790359"/>
    <w:rsid w:val="007906DB"/>
    <w:rsid w:val="00790B5D"/>
    <w:rsid w:val="00790E0D"/>
    <w:rsid w:val="00791034"/>
    <w:rsid w:val="007912B8"/>
    <w:rsid w:val="00791D2A"/>
    <w:rsid w:val="00792631"/>
    <w:rsid w:val="00793945"/>
    <w:rsid w:val="00794C4A"/>
    <w:rsid w:val="00794CD1"/>
    <w:rsid w:val="00794D2B"/>
    <w:rsid w:val="00795EF8"/>
    <w:rsid w:val="00796023"/>
    <w:rsid w:val="007967DE"/>
    <w:rsid w:val="00797283"/>
    <w:rsid w:val="00797BF1"/>
    <w:rsid w:val="007A080D"/>
    <w:rsid w:val="007A098A"/>
    <w:rsid w:val="007A0EAF"/>
    <w:rsid w:val="007A2DB7"/>
    <w:rsid w:val="007A4DEE"/>
    <w:rsid w:val="007A514C"/>
    <w:rsid w:val="007A5809"/>
    <w:rsid w:val="007A659B"/>
    <w:rsid w:val="007A72C6"/>
    <w:rsid w:val="007A7470"/>
    <w:rsid w:val="007B0006"/>
    <w:rsid w:val="007B07EB"/>
    <w:rsid w:val="007B0975"/>
    <w:rsid w:val="007B10B5"/>
    <w:rsid w:val="007B12BC"/>
    <w:rsid w:val="007B17C7"/>
    <w:rsid w:val="007B1A71"/>
    <w:rsid w:val="007B1E91"/>
    <w:rsid w:val="007B36C9"/>
    <w:rsid w:val="007B3AB6"/>
    <w:rsid w:val="007B3CA4"/>
    <w:rsid w:val="007B7991"/>
    <w:rsid w:val="007C0261"/>
    <w:rsid w:val="007C0EA2"/>
    <w:rsid w:val="007C0F7B"/>
    <w:rsid w:val="007C1218"/>
    <w:rsid w:val="007C1763"/>
    <w:rsid w:val="007C21D8"/>
    <w:rsid w:val="007C2344"/>
    <w:rsid w:val="007C30DB"/>
    <w:rsid w:val="007C3A30"/>
    <w:rsid w:val="007C4917"/>
    <w:rsid w:val="007C4AB4"/>
    <w:rsid w:val="007C537A"/>
    <w:rsid w:val="007C554D"/>
    <w:rsid w:val="007C68AE"/>
    <w:rsid w:val="007C6911"/>
    <w:rsid w:val="007C6C29"/>
    <w:rsid w:val="007C6C5D"/>
    <w:rsid w:val="007D0273"/>
    <w:rsid w:val="007D04BC"/>
    <w:rsid w:val="007D1FE6"/>
    <w:rsid w:val="007D3D2F"/>
    <w:rsid w:val="007D406E"/>
    <w:rsid w:val="007D462B"/>
    <w:rsid w:val="007D5086"/>
    <w:rsid w:val="007D5349"/>
    <w:rsid w:val="007D5352"/>
    <w:rsid w:val="007D59C6"/>
    <w:rsid w:val="007D6498"/>
    <w:rsid w:val="007D6C52"/>
    <w:rsid w:val="007D70BD"/>
    <w:rsid w:val="007D7C10"/>
    <w:rsid w:val="007D7E39"/>
    <w:rsid w:val="007E09AE"/>
    <w:rsid w:val="007E101E"/>
    <w:rsid w:val="007E1BCC"/>
    <w:rsid w:val="007E260A"/>
    <w:rsid w:val="007E3477"/>
    <w:rsid w:val="007E3B2A"/>
    <w:rsid w:val="007E3CA3"/>
    <w:rsid w:val="007E3EA4"/>
    <w:rsid w:val="007E4025"/>
    <w:rsid w:val="007E41CF"/>
    <w:rsid w:val="007E43BD"/>
    <w:rsid w:val="007E46C1"/>
    <w:rsid w:val="007E5C2B"/>
    <w:rsid w:val="007E6271"/>
    <w:rsid w:val="007E6417"/>
    <w:rsid w:val="007E64B9"/>
    <w:rsid w:val="007E72B8"/>
    <w:rsid w:val="007E787C"/>
    <w:rsid w:val="007F12ED"/>
    <w:rsid w:val="007F176F"/>
    <w:rsid w:val="007F18A4"/>
    <w:rsid w:val="007F24EC"/>
    <w:rsid w:val="007F2AC2"/>
    <w:rsid w:val="007F54C3"/>
    <w:rsid w:val="007F5AF4"/>
    <w:rsid w:val="007F5FD8"/>
    <w:rsid w:val="007F63C9"/>
    <w:rsid w:val="007F69B4"/>
    <w:rsid w:val="007F72F2"/>
    <w:rsid w:val="007F7371"/>
    <w:rsid w:val="00800E65"/>
    <w:rsid w:val="008012D3"/>
    <w:rsid w:val="0080159B"/>
    <w:rsid w:val="0080171A"/>
    <w:rsid w:val="00801F2C"/>
    <w:rsid w:val="00802527"/>
    <w:rsid w:val="00802563"/>
    <w:rsid w:val="00802D44"/>
    <w:rsid w:val="00802F3F"/>
    <w:rsid w:val="008032AE"/>
    <w:rsid w:val="00803CA9"/>
    <w:rsid w:val="0080443A"/>
    <w:rsid w:val="00804612"/>
    <w:rsid w:val="0080510D"/>
    <w:rsid w:val="00806794"/>
    <w:rsid w:val="0080686A"/>
    <w:rsid w:val="00807012"/>
    <w:rsid w:val="0081098F"/>
    <w:rsid w:val="00811370"/>
    <w:rsid w:val="00812B6A"/>
    <w:rsid w:val="00813A65"/>
    <w:rsid w:val="00814F3F"/>
    <w:rsid w:val="00815419"/>
    <w:rsid w:val="008154B6"/>
    <w:rsid w:val="00816712"/>
    <w:rsid w:val="00816F24"/>
    <w:rsid w:val="00817042"/>
    <w:rsid w:val="00817904"/>
    <w:rsid w:val="0081798A"/>
    <w:rsid w:val="00817C82"/>
    <w:rsid w:val="00820046"/>
    <w:rsid w:val="00820B02"/>
    <w:rsid w:val="00820C0B"/>
    <w:rsid w:val="00821520"/>
    <w:rsid w:val="00821FFB"/>
    <w:rsid w:val="008223B8"/>
    <w:rsid w:val="00822499"/>
    <w:rsid w:val="00822A35"/>
    <w:rsid w:val="0082302D"/>
    <w:rsid w:val="00823754"/>
    <w:rsid w:val="00824CF7"/>
    <w:rsid w:val="008250E4"/>
    <w:rsid w:val="008259C0"/>
    <w:rsid w:val="00825DE8"/>
    <w:rsid w:val="008264F5"/>
    <w:rsid w:val="00826B80"/>
    <w:rsid w:val="00826D20"/>
    <w:rsid w:val="0082754D"/>
    <w:rsid w:val="0083027B"/>
    <w:rsid w:val="0083041C"/>
    <w:rsid w:val="0083046D"/>
    <w:rsid w:val="008310A8"/>
    <w:rsid w:val="00834A49"/>
    <w:rsid w:val="0083517A"/>
    <w:rsid w:val="00835362"/>
    <w:rsid w:val="00835528"/>
    <w:rsid w:val="0083574C"/>
    <w:rsid w:val="00835FF3"/>
    <w:rsid w:val="0083749F"/>
    <w:rsid w:val="00837CD1"/>
    <w:rsid w:val="00837D9B"/>
    <w:rsid w:val="00837EC6"/>
    <w:rsid w:val="00837F1F"/>
    <w:rsid w:val="0084008C"/>
    <w:rsid w:val="00840C87"/>
    <w:rsid w:val="0084467C"/>
    <w:rsid w:val="00844B41"/>
    <w:rsid w:val="008457EA"/>
    <w:rsid w:val="00845E7B"/>
    <w:rsid w:val="008460C2"/>
    <w:rsid w:val="00846156"/>
    <w:rsid w:val="00846413"/>
    <w:rsid w:val="0084647F"/>
    <w:rsid w:val="00846CFC"/>
    <w:rsid w:val="00846DAE"/>
    <w:rsid w:val="008505E3"/>
    <w:rsid w:val="00850B33"/>
    <w:rsid w:val="008518B4"/>
    <w:rsid w:val="00851A28"/>
    <w:rsid w:val="00851DA3"/>
    <w:rsid w:val="00851F9E"/>
    <w:rsid w:val="00851FC4"/>
    <w:rsid w:val="008521EF"/>
    <w:rsid w:val="00852437"/>
    <w:rsid w:val="00852C63"/>
    <w:rsid w:val="00853383"/>
    <w:rsid w:val="008538FC"/>
    <w:rsid w:val="008539F3"/>
    <w:rsid w:val="0085455B"/>
    <w:rsid w:val="00854E83"/>
    <w:rsid w:val="00855453"/>
    <w:rsid w:val="0085654F"/>
    <w:rsid w:val="00856913"/>
    <w:rsid w:val="00856F95"/>
    <w:rsid w:val="00860102"/>
    <w:rsid w:val="008602A6"/>
    <w:rsid w:val="00860328"/>
    <w:rsid w:val="008608BD"/>
    <w:rsid w:val="00860BFB"/>
    <w:rsid w:val="00861EB3"/>
    <w:rsid w:val="00862363"/>
    <w:rsid w:val="008623B3"/>
    <w:rsid w:val="00863143"/>
    <w:rsid w:val="00863B54"/>
    <w:rsid w:val="00864931"/>
    <w:rsid w:val="008655CB"/>
    <w:rsid w:val="00865FC6"/>
    <w:rsid w:val="00866003"/>
    <w:rsid w:val="008661AF"/>
    <w:rsid w:val="008670B1"/>
    <w:rsid w:val="008672C2"/>
    <w:rsid w:val="008706E6"/>
    <w:rsid w:val="008709B8"/>
    <w:rsid w:val="0087133A"/>
    <w:rsid w:val="00872484"/>
    <w:rsid w:val="00872E1D"/>
    <w:rsid w:val="00872EE5"/>
    <w:rsid w:val="008734AB"/>
    <w:rsid w:val="00873B4A"/>
    <w:rsid w:val="00875527"/>
    <w:rsid w:val="00881038"/>
    <w:rsid w:val="00881F37"/>
    <w:rsid w:val="00882A8D"/>
    <w:rsid w:val="00882B05"/>
    <w:rsid w:val="0088355A"/>
    <w:rsid w:val="008835AE"/>
    <w:rsid w:val="0088411E"/>
    <w:rsid w:val="00884933"/>
    <w:rsid w:val="00884D8C"/>
    <w:rsid w:val="00885389"/>
    <w:rsid w:val="00885B5E"/>
    <w:rsid w:val="00885BAE"/>
    <w:rsid w:val="00885F4B"/>
    <w:rsid w:val="008865BE"/>
    <w:rsid w:val="008868CB"/>
    <w:rsid w:val="00886DE7"/>
    <w:rsid w:val="00887252"/>
    <w:rsid w:val="00890021"/>
    <w:rsid w:val="00890555"/>
    <w:rsid w:val="00890B8F"/>
    <w:rsid w:val="00891195"/>
    <w:rsid w:val="00891DA8"/>
    <w:rsid w:val="00893A3A"/>
    <w:rsid w:val="00894F0E"/>
    <w:rsid w:val="00894F83"/>
    <w:rsid w:val="00895141"/>
    <w:rsid w:val="00895EF5"/>
    <w:rsid w:val="00896396"/>
    <w:rsid w:val="008970DF"/>
    <w:rsid w:val="0089748C"/>
    <w:rsid w:val="008A02BC"/>
    <w:rsid w:val="008A041E"/>
    <w:rsid w:val="008A0F37"/>
    <w:rsid w:val="008A2231"/>
    <w:rsid w:val="008A2D8F"/>
    <w:rsid w:val="008A31F4"/>
    <w:rsid w:val="008A331B"/>
    <w:rsid w:val="008A3A33"/>
    <w:rsid w:val="008A3E29"/>
    <w:rsid w:val="008A3F0E"/>
    <w:rsid w:val="008A3FDE"/>
    <w:rsid w:val="008A424E"/>
    <w:rsid w:val="008A4A13"/>
    <w:rsid w:val="008A4CD4"/>
    <w:rsid w:val="008A4CDB"/>
    <w:rsid w:val="008A55E7"/>
    <w:rsid w:val="008A5840"/>
    <w:rsid w:val="008A5BA8"/>
    <w:rsid w:val="008A5C9E"/>
    <w:rsid w:val="008A65EA"/>
    <w:rsid w:val="008A678B"/>
    <w:rsid w:val="008A6D71"/>
    <w:rsid w:val="008A7381"/>
    <w:rsid w:val="008B11AC"/>
    <w:rsid w:val="008B19E5"/>
    <w:rsid w:val="008B2040"/>
    <w:rsid w:val="008B22B8"/>
    <w:rsid w:val="008B2F23"/>
    <w:rsid w:val="008B40F7"/>
    <w:rsid w:val="008B449B"/>
    <w:rsid w:val="008B52E3"/>
    <w:rsid w:val="008B5EF3"/>
    <w:rsid w:val="008B5FB2"/>
    <w:rsid w:val="008B654D"/>
    <w:rsid w:val="008B72F2"/>
    <w:rsid w:val="008B77A8"/>
    <w:rsid w:val="008B7B16"/>
    <w:rsid w:val="008B7F5B"/>
    <w:rsid w:val="008C00F6"/>
    <w:rsid w:val="008C0B1E"/>
    <w:rsid w:val="008C110C"/>
    <w:rsid w:val="008C1E12"/>
    <w:rsid w:val="008C1E42"/>
    <w:rsid w:val="008C239A"/>
    <w:rsid w:val="008C23C9"/>
    <w:rsid w:val="008C2426"/>
    <w:rsid w:val="008C2A23"/>
    <w:rsid w:val="008C2F12"/>
    <w:rsid w:val="008C3065"/>
    <w:rsid w:val="008C6451"/>
    <w:rsid w:val="008C73D4"/>
    <w:rsid w:val="008C744B"/>
    <w:rsid w:val="008C7A28"/>
    <w:rsid w:val="008D049D"/>
    <w:rsid w:val="008D0675"/>
    <w:rsid w:val="008D0B23"/>
    <w:rsid w:val="008D0F67"/>
    <w:rsid w:val="008D1C20"/>
    <w:rsid w:val="008D2666"/>
    <w:rsid w:val="008D276F"/>
    <w:rsid w:val="008D28AD"/>
    <w:rsid w:val="008D3615"/>
    <w:rsid w:val="008D4E8B"/>
    <w:rsid w:val="008D4FF6"/>
    <w:rsid w:val="008D5F4D"/>
    <w:rsid w:val="008D61A8"/>
    <w:rsid w:val="008D70A2"/>
    <w:rsid w:val="008D71BA"/>
    <w:rsid w:val="008D7F09"/>
    <w:rsid w:val="008E1AF1"/>
    <w:rsid w:val="008E1CF8"/>
    <w:rsid w:val="008E2A1A"/>
    <w:rsid w:val="008E2D87"/>
    <w:rsid w:val="008E356A"/>
    <w:rsid w:val="008E3B72"/>
    <w:rsid w:val="008E49F9"/>
    <w:rsid w:val="008E4F4E"/>
    <w:rsid w:val="008E558B"/>
    <w:rsid w:val="008E5A04"/>
    <w:rsid w:val="008E5CD1"/>
    <w:rsid w:val="008E5DBF"/>
    <w:rsid w:val="008E6040"/>
    <w:rsid w:val="008E6372"/>
    <w:rsid w:val="008E6674"/>
    <w:rsid w:val="008E6847"/>
    <w:rsid w:val="008E7256"/>
    <w:rsid w:val="008E7F3F"/>
    <w:rsid w:val="008F0159"/>
    <w:rsid w:val="008F04F5"/>
    <w:rsid w:val="008F1454"/>
    <w:rsid w:val="008F1945"/>
    <w:rsid w:val="008F1B20"/>
    <w:rsid w:val="008F1B57"/>
    <w:rsid w:val="008F21F3"/>
    <w:rsid w:val="008F225F"/>
    <w:rsid w:val="008F2267"/>
    <w:rsid w:val="008F278B"/>
    <w:rsid w:val="008F3D5F"/>
    <w:rsid w:val="008F44EB"/>
    <w:rsid w:val="008F464C"/>
    <w:rsid w:val="008F4F3A"/>
    <w:rsid w:val="008F4FD6"/>
    <w:rsid w:val="008F5FF8"/>
    <w:rsid w:val="008F624F"/>
    <w:rsid w:val="008F63E5"/>
    <w:rsid w:val="008F77B0"/>
    <w:rsid w:val="008F7B0C"/>
    <w:rsid w:val="00900280"/>
    <w:rsid w:val="009003F9"/>
    <w:rsid w:val="00901284"/>
    <w:rsid w:val="009028CD"/>
    <w:rsid w:val="009033CE"/>
    <w:rsid w:val="00903882"/>
    <w:rsid w:val="00903A2D"/>
    <w:rsid w:val="00904BFA"/>
    <w:rsid w:val="00905379"/>
    <w:rsid w:val="00905A30"/>
    <w:rsid w:val="009062A3"/>
    <w:rsid w:val="00907BFC"/>
    <w:rsid w:val="00907EA2"/>
    <w:rsid w:val="009116EA"/>
    <w:rsid w:val="00911B38"/>
    <w:rsid w:val="009127B7"/>
    <w:rsid w:val="00912FCD"/>
    <w:rsid w:val="009130BE"/>
    <w:rsid w:val="00913CF5"/>
    <w:rsid w:val="009142F6"/>
    <w:rsid w:val="00914C0C"/>
    <w:rsid w:val="009159B6"/>
    <w:rsid w:val="00916439"/>
    <w:rsid w:val="009167BC"/>
    <w:rsid w:val="00917187"/>
    <w:rsid w:val="009177D8"/>
    <w:rsid w:val="00920FE3"/>
    <w:rsid w:val="0092121D"/>
    <w:rsid w:val="00921977"/>
    <w:rsid w:val="00921E62"/>
    <w:rsid w:val="0092225B"/>
    <w:rsid w:val="009223F1"/>
    <w:rsid w:val="009224EB"/>
    <w:rsid w:val="0092260E"/>
    <w:rsid w:val="009227E9"/>
    <w:rsid w:val="00924CC3"/>
    <w:rsid w:val="00924F68"/>
    <w:rsid w:val="0092558E"/>
    <w:rsid w:val="00925833"/>
    <w:rsid w:val="00925B54"/>
    <w:rsid w:val="00926664"/>
    <w:rsid w:val="00926AAC"/>
    <w:rsid w:val="00926DED"/>
    <w:rsid w:val="009278BA"/>
    <w:rsid w:val="00930307"/>
    <w:rsid w:val="00930D37"/>
    <w:rsid w:val="00930EE2"/>
    <w:rsid w:val="00931058"/>
    <w:rsid w:val="00931129"/>
    <w:rsid w:val="00932509"/>
    <w:rsid w:val="00934F23"/>
    <w:rsid w:val="00935243"/>
    <w:rsid w:val="009358AA"/>
    <w:rsid w:val="00935CE5"/>
    <w:rsid w:val="00935E1B"/>
    <w:rsid w:val="00940566"/>
    <w:rsid w:val="00940D70"/>
    <w:rsid w:val="009411D3"/>
    <w:rsid w:val="009417AA"/>
    <w:rsid w:val="00942391"/>
    <w:rsid w:val="00943024"/>
    <w:rsid w:val="009433B1"/>
    <w:rsid w:val="00944241"/>
    <w:rsid w:val="00944546"/>
    <w:rsid w:val="00944E29"/>
    <w:rsid w:val="0094536B"/>
    <w:rsid w:val="00945928"/>
    <w:rsid w:val="009463CF"/>
    <w:rsid w:val="0094650A"/>
    <w:rsid w:val="00950544"/>
    <w:rsid w:val="00950570"/>
    <w:rsid w:val="00952AAF"/>
    <w:rsid w:val="00952B66"/>
    <w:rsid w:val="00953143"/>
    <w:rsid w:val="009538D6"/>
    <w:rsid w:val="00955A95"/>
    <w:rsid w:val="00955CC3"/>
    <w:rsid w:val="0095652C"/>
    <w:rsid w:val="009568AC"/>
    <w:rsid w:val="0096088B"/>
    <w:rsid w:val="00961977"/>
    <w:rsid w:val="009627FD"/>
    <w:rsid w:val="00963D17"/>
    <w:rsid w:val="00964222"/>
    <w:rsid w:val="00965316"/>
    <w:rsid w:val="0096575D"/>
    <w:rsid w:val="009658C2"/>
    <w:rsid w:val="00966BAA"/>
    <w:rsid w:val="00966F86"/>
    <w:rsid w:val="00967485"/>
    <w:rsid w:val="00967E2A"/>
    <w:rsid w:val="00970733"/>
    <w:rsid w:val="009708D1"/>
    <w:rsid w:val="00970B29"/>
    <w:rsid w:val="00970EF3"/>
    <w:rsid w:val="009711E3"/>
    <w:rsid w:val="00971876"/>
    <w:rsid w:val="00971ADD"/>
    <w:rsid w:val="00972314"/>
    <w:rsid w:val="0097315F"/>
    <w:rsid w:val="00973F00"/>
    <w:rsid w:val="00974125"/>
    <w:rsid w:val="00974319"/>
    <w:rsid w:val="009752B8"/>
    <w:rsid w:val="00975FE3"/>
    <w:rsid w:val="009762BE"/>
    <w:rsid w:val="00977CCC"/>
    <w:rsid w:val="00980133"/>
    <w:rsid w:val="00980973"/>
    <w:rsid w:val="009820A1"/>
    <w:rsid w:val="00982A56"/>
    <w:rsid w:val="00982B57"/>
    <w:rsid w:val="00982F52"/>
    <w:rsid w:val="0098312F"/>
    <w:rsid w:val="009841BF"/>
    <w:rsid w:val="0098467A"/>
    <w:rsid w:val="009849A7"/>
    <w:rsid w:val="00985D00"/>
    <w:rsid w:val="00986668"/>
    <w:rsid w:val="00986C32"/>
    <w:rsid w:val="00986DB3"/>
    <w:rsid w:val="00987D17"/>
    <w:rsid w:val="00987F11"/>
    <w:rsid w:val="009903F7"/>
    <w:rsid w:val="009904D2"/>
    <w:rsid w:val="00991660"/>
    <w:rsid w:val="00991B8C"/>
    <w:rsid w:val="009922D0"/>
    <w:rsid w:val="0099245E"/>
    <w:rsid w:val="00992C42"/>
    <w:rsid w:val="0099414C"/>
    <w:rsid w:val="00994EAB"/>
    <w:rsid w:val="00995472"/>
    <w:rsid w:val="00995799"/>
    <w:rsid w:val="00995E0B"/>
    <w:rsid w:val="009965D0"/>
    <w:rsid w:val="00997889"/>
    <w:rsid w:val="009978DE"/>
    <w:rsid w:val="0099795A"/>
    <w:rsid w:val="009A08E0"/>
    <w:rsid w:val="009A1763"/>
    <w:rsid w:val="009A2306"/>
    <w:rsid w:val="009A258B"/>
    <w:rsid w:val="009A2F95"/>
    <w:rsid w:val="009A38F9"/>
    <w:rsid w:val="009A38FC"/>
    <w:rsid w:val="009A43C6"/>
    <w:rsid w:val="009A5BFE"/>
    <w:rsid w:val="009A5E67"/>
    <w:rsid w:val="009A7B27"/>
    <w:rsid w:val="009B01E3"/>
    <w:rsid w:val="009B0E54"/>
    <w:rsid w:val="009B23B3"/>
    <w:rsid w:val="009B4A78"/>
    <w:rsid w:val="009B54E1"/>
    <w:rsid w:val="009B5EF4"/>
    <w:rsid w:val="009B644A"/>
    <w:rsid w:val="009B652C"/>
    <w:rsid w:val="009B65ED"/>
    <w:rsid w:val="009B6D97"/>
    <w:rsid w:val="009B6DF2"/>
    <w:rsid w:val="009B6DFC"/>
    <w:rsid w:val="009B70B6"/>
    <w:rsid w:val="009B775D"/>
    <w:rsid w:val="009B7996"/>
    <w:rsid w:val="009B7C2D"/>
    <w:rsid w:val="009C04B5"/>
    <w:rsid w:val="009C1F91"/>
    <w:rsid w:val="009C1FC6"/>
    <w:rsid w:val="009C2DB3"/>
    <w:rsid w:val="009C36AA"/>
    <w:rsid w:val="009C452D"/>
    <w:rsid w:val="009C4F80"/>
    <w:rsid w:val="009C5088"/>
    <w:rsid w:val="009C51B3"/>
    <w:rsid w:val="009C51D2"/>
    <w:rsid w:val="009C55F3"/>
    <w:rsid w:val="009C57E6"/>
    <w:rsid w:val="009C5E5D"/>
    <w:rsid w:val="009C618D"/>
    <w:rsid w:val="009C63AC"/>
    <w:rsid w:val="009C7690"/>
    <w:rsid w:val="009C7B81"/>
    <w:rsid w:val="009D07FA"/>
    <w:rsid w:val="009D0978"/>
    <w:rsid w:val="009D16EB"/>
    <w:rsid w:val="009D2AA4"/>
    <w:rsid w:val="009D3298"/>
    <w:rsid w:val="009D3338"/>
    <w:rsid w:val="009D3599"/>
    <w:rsid w:val="009D3960"/>
    <w:rsid w:val="009D398C"/>
    <w:rsid w:val="009D3A86"/>
    <w:rsid w:val="009D5DC7"/>
    <w:rsid w:val="009D6541"/>
    <w:rsid w:val="009D665D"/>
    <w:rsid w:val="009D703D"/>
    <w:rsid w:val="009E082A"/>
    <w:rsid w:val="009E234E"/>
    <w:rsid w:val="009E26C6"/>
    <w:rsid w:val="009E3078"/>
    <w:rsid w:val="009E34C8"/>
    <w:rsid w:val="009E44F2"/>
    <w:rsid w:val="009E6108"/>
    <w:rsid w:val="009E7763"/>
    <w:rsid w:val="009E7D8F"/>
    <w:rsid w:val="009E7D95"/>
    <w:rsid w:val="009F00A1"/>
    <w:rsid w:val="009F168E"/>
    <w:rsid w:val="009F18F1"/>
    <w:rsid w:val="009F1916"/>
    <w:rsid w:val="009F1FF7"/>
    <w:rsid w:val="009F4291"/>
    <w:rsid w:val="009F43FA"/>
    <w:rsid w:val="009F4762"/>
    <w:rsid w:val="009F4A0B"/>
    <w:rsid w:val="009F4C0E"/>
    <w:rsid w:val="009F4F9B"/>
    <w:rsid w:val="009F5261"/>
    <w:rsid w:val="009F5ACF"/>
    <w:rsid w:val="009F606F"/>
    <w:rsid w:val="009F63E2"/>
    <w:rsid w:val="009F7BE5"/>
    <w:rsid w:val="009F7D37"/>
    <w:rsid w:val="00A0053B"/>
    <w:rsid w:val="00A0124E"/>
    <w:rsid w:val="00A01A86"/>
    <w:rsid w:val="00A027B8"/>
    <w:rsid w:val="00A02E59"/>
    <w:rsid w:val="00A03197"/>
    <w:rsid w:val="00A03C14"/>
    <w:rsid w:val="00A04C55"/>
    <w:rsid w:val="00A05C11"/>
    <w:rsid w:val="00A06FD9"/>
    <w:rsid w:val="00A109FB"/>
    <w:rsid w:val="00A114D7"/>
    <w:rsid w:val="00A129B5"/>
    <w:rsid w:val="00A12E79"/>
    <w:rsid w:val="00A13D46"/>
    <w:rsid w:val="00A14400"/>
    <w:rsid w:val="00A16122"/>
    <w:rsid w:val="00A16734"/>
    <w:rsid w:val="00A16AC3"/>
    <w:rsid w:val="00A16D7F"/>
    <w:rsid w:val="00A17765"/>
    <w:rsid w:val="00A205BD"/>
    <w:rsid w:val="00A2119B"/>
    <w:rsid w:val="00A214FE"/>
    <w:rsid w:val="00A21B55"/>
    <w:rsid w:val="00A22CBC"/>
    <w:rsid w:val="00A238E1"/>
    <w:rsid w:val="00A23B18"/>
    <w:rsid w:val="00A251FA"/>
    <w:rsid w:val="00A25F6B"/>
    <w:rsid w:val="00A269CC"/>
    <w:rsid w:val="00A26D82"/>
    <w:rsid w:val="00A27C83"/>
    <w:rsid w:val="00A27CD6"/>
    <w:rsid w:val="00A30099"/>
    <w:rsid w:val="00A30186"/>
    <w:rsid w:val="00A3018F"/>
    <w:rsid w:val="00A30441"/>
    <w:rsid w:val="00A30603"/>
    <w:rsid w:val="00A3136D"/>
    <w:rsid w:val="00A31C65"/>
    <w:rsid w:val="00A31EF0"/>
    <w:rsid w:val="00A320E0"/>
    <w:rsid w:val="00A32168"/>
    <w:rsid w:val="00A32E9C"/>
    <w:rsid w:val="00A332B4"/>
    <w:rsid w:val="00A332D3"/>
    <w:rsid w:val="00A33B40"/>
    <w:rsid w:val="00A33FBE"/>
    <w:rsid w:val="00A3423D"/>
    <w:rsid w:val="00A347B0"/>
    <w:rsid w:val="00A34BC9"/>
    <w:rsid w:val="00A34CFB"/>
    <w:rsid w:val="00A357BF"/>
    <w:rsid w:val="00A361BA"/>
    <w:rsid w:val="00A3628B"/>
    <w:rsid w:val="00A36353"/>
    <w:rsid w:val="00A36A3A"/>
    <w:rsid w:val="00A376FF"/>
    <w:rsid w:val="00A40448"/>
    <w:rsid w:val="00A4190F"/>
    <w:rsid w:val="00A41A7E"/>
    <w:rsid w:val="00A42B3D"/>
    <w:rsid w:val="00A43A95"/>
    <w:rsid w:val="00A43DA0"/>
    <w:rsid w:val="00A43DA7"/>
    <w:rsid w:val="00A4425C"/>
    <w:rsid w:val="00A44858"/>
    <w:rsid w:val="00A45A1B"/>
    <w:rsid w:val="00A45BDA"/>
    <w:rsid w:val="00A462D8"/>
    <w:rsid w:val="00A472C9"/>
    <w:rsid w:val="00A477D5"/>
    <w:rsid w:val="00A504B0"/>
    <w:rsid w:val="00A516AE"/>
    <w:rsid w:val="00A517D3"/>
    <w:rsid w:val="00A519A7"/>
    <w:rsid w:val="00A51ED8"/>
    <w:rsid w:val="00A52898"/>
    <w:rsid w:val="00A52D10"/>
    <w:rsid w:val="00A52EA2"/>
    <w:rsid w:val="00A53067"/>
    <w:rsid w:val="00A537FE"/>
    <w:rsid w:val="00A53CAE"/>
    <w:rsid w:val="00A53CBB"/>
    <w:rsid w:val="00A54254"/>
    <w:rsid w:val="00A54779"/>
    <w:rsid w:val="00A547B7"/>
    <w:rsid w:val="00A55612"/>
    <w:rsid w:val="00A55A43"/>
    <w:rsid w:val="00A55B77"/>
    <w:rsid w:val="00A563D0"/>
    <w:rsid w:val="00A56659"/>
    <w:rsid w:val="00A56690"/>
    <w:rsid w:val="00A566C8"/>
    <w:rsid w:val="00A574F7"/>
    <w:rsid w:val="00A5776B"/>
    <w:rsid w:val="00A620D7"/>
    <w:rsid w:val="00A63116"/>
    <w:rsid w:val="00A63FDE"/>
    <w:rsid w:val="00A64DE1"/>
    <w:rsid w:val="00A64EC0"/>
    <w:rsid w:val="00A660D4"/>
    <w:rsid w:val="00A661B6"/>
    <w:rsid w:val="00A66976"/>
    <w:rsid w:val="00A66DB5"/>
    <w:rsid w:val="00A7105B"/>
    <w:rsid w:val="00A7106C"/>
    <w:rsid w:val="00A71DE7"/>
    <w:rsid w:val="00A73B45"/>
    <w:rsid w:val="00A7655E"/>
    <w:rsid w:val="00A7662B"/>
    <w:rsid w:val="00A76DC3"/>
    <w:rsid w:val="00A77723"/>
    <w:rsid w:val="00A77F0E"/>
    <w:rsid w:val="00A8034F"/>
    <w:rsid w:val="00A8112B"/>
    <w:rsid w:val="00A81C3E"/>
    <w:rsid w:val="00A81CE7"/>
    <w:rsid w:val="00A822C1"/>
    <w:rsid w:val="00A82900"/>
    <w:rsid w:val="00A82EA3"/>
    <w:rsid w:val="00A841A7"/>
    <w:rsid w:val="00A85673"/>
    <w:rsid w:val="00A8573B"/>
    <w:rsid w:val="00A863A6"/>
    <w:rsid w:val="00A86EF3"/>
    <w:rsid w:val="00A873A5"/>
    <w:rsid w:val="00A901AB"/>
    <w:rsid w:val="00A90483"/>
    <w:rsid w:val="00A90558"/>
    <w:rsid w:val="00A90A95"/>
    <w:rsid w:val="00A90AF0"/>
    <w:rsid w:val="00A90CBE"/>
    <w:rsid w:val="00A918DC"/>
    <w:rsid w:val="00A919D3"/>
    <w:rsid w:val="00A91CA9"/>
    <w:rsid w:val="00A91E5C"/>
    <w:rsid w:val="00A91EE7"/>
    <w:rsid w:val="00A92511"/>
    <w:rsid w:val="00A92554"/>
    <w:rsid w:val="00A92A56"/>
    <w:rsid w:val="00A94F21"/>
    <w:rsid w:val="00A95C02"/>
    <w:rsid w:val="00A96BCE"/>
    <w:rsid w:val="00A96D55"/>
    <w:rsid w:val="00A97185"/>
    <w:rsid w:val="00A9732C"/>
    <w:rsid w:val="00A977A5"/>
    <w:rsid w:val="00A97C0D"/>
    <w:rsid w:val="00AA136A"/>
    <w:rsid w:val="00AA18B4"/>
    <w:rsid w:val="00AA1A2D"/>
    <w:rsid w:val="00AA1B59"/>
    <w:rsid w:val="00AA3CC9"/>
    <w:rsid w:val="00AA3F7F"/>
    <w:rsid w:val="00AA4546"/>
    <w:rsid w:val="00AA4F8C"/>
    <w:rsid w:val="00AA52D2"/>
    <w:rsid w:val="00AA66CB"/>
    <w:rsid w:val="00AA6ECE"/>
    <w:rsid w:val="00AB0676"/>
    <w:rsid w:val="00AB0BF8"/>
    <w:rsid w:val="00AB313A"/>
    <w:rsid w:val="00AB417F"/>
    <w:rsid w:val="00AB4694"/>
    <w:rsid w:val="00AB4AEA"/>
    <w:rsid w:val="00AB58B1"/>
    <w:rsid w:val="00AB5E59"/>
    <w:rsid w:val="00AB64E3"/>
    <w:rsid w:val="00AB6A4B"/>
    <w:rsid w:val="00AB6EC8"/>
    <w:rsid w:val="00AC04AE"/>
    <w:rsid w:val="00AC0898"/>
    <w:rsid w:val="00AC0983"/>
    <w:rsid w:val="00AC0C49"/>
    <w:rsid w:val="00AC10A6"/>
    <w:rsid w:val="00AC1769"/>
    <w:rsid w:val="00AC1BA8"/>
    <w:rsid w:val="00AC1FED"/>
    <w:rsid w:val="00AC270A"/>
    <w:rsid w:val="00AC43EE"/>
    <w:rsid w:val="00AC4EBC"/>
    <w:rsid w:val="00AC5022"/>
    <w:rsid w:val="00AC5C3D"/>
    <w:rsid w:val="00AC5C81"/>
    <w:rsid w:val="00AC7C21"/>
    <w:rsid w:val="00AD006F"/>
    <w:rsid w:val="00AD048F"/>
    <w:rsid w:val="00AD2AC1"/>
    <w:rsid w:val="00AD36BA"/>
    <w:rsid w:val="00AD44BA"/>
    <w:rsid w:val="00AD47CA"/>
    <w:rsid w:val="00AD5D57"/>
    <w:rsid w:val="00AD6C34"/>
    <w:rsid w:val="00AD6EDA"/>
    <w:rsid w:val="00AD7310"/>
    <w:rsid w:val="00AD7F0E"/>
    <w:rsid w:val="00AE1C3D"/>
    <w:rsid w:val="00AE1E4D"/>
    <w:rsid w:val="00AE252F"/>
    <w:rsid w:val="00AE2B1E"/>
    <w:rsid w:val="00AE2C06"/>
    <w:rsid w:val="00AE399D"/>
    <w:rsid w:val="00AE3E78"/>
    <w:rsid w:val="00AE422B"/>
    <w:rsid w:val="00AE51D6"/>
    <w:rsid w:val="00AE6324"/>
    <w:rsid w:val="00AE63EA"/>
    <w:rsid w:val="00AE6A28"/>
    <w:rsid w:val="00AE6B84"/>
    <w:rsid w:val="00AE7211"/>
    <w:rsid w:val="00AE73FC"/>
    <w:rsid w:val="00AE7A22"/>
    <w:rsid w:val="00AF0BB9"/>
    <w:rsid w:val="00AF153A"/>
    <w:rsid w:val="00AF1700"/>
    <w:rsid w:val="00AF19A2"/>
    <w:rsid w:val="00AF19EC"/>
    <w:rsid w:val="00AF1E6D"/>
    <w:rsid w:val="00AF202C"/>
    <w:rsid w:val="00AF21E3"/>
    <w:rsid w:val="00AF2C09"/>
    <w:rsid w:val="00AF3856"/>
    <w:rsid w:val="00AF398F"/>
    <w:rsid w:val="00AF3E1F"/>
    <w:rsid w:val="00AF4C9D"/>
    <w:rsid w:val="00AF4CFB"/>
    <w:rsid w:val="00AF501D"/>
    <w:rsid w:val="00AF5B44"/>
    <w:rsid w:val="00AF5DD9"/>
    <w:rsid w:val="00AF6CD1"/>
    <w:rsid w:val="00AF6DA5"/>
    <w:rsid w:val="00AF7D20"/>
    <w:rsid w:val="00B009FE"/>
    <w:rsid w:val="00B015CB"/>
    <w:rsid w:val="00B01B60"/>
    <w:rsid w:val="00B029D9"/>
    <w:rsid w:val="00B031CD"/>
    <w:rsid w:val="00B055D9"/>
    <w:rsid w:val="00B066FB"/>
    <w:rsid w:val="00B06E9A"/>
    <w:rsid w:val="00B06F32"/>
    <w:rsid w:val="00B0714B"/>
    <w:rsid w:val="00B07F3D"/>
    <w:rsid w:val="00B1006E"/>
    <w:rsid w:val="00B1060B"/>
    <w:rsid w:val="00B10C9C"/>
    <w:rsid w:val="00B10D21"/>
    <w:rsid w:val="00B117B4"/>
    <w:rsid w:val="00B11D1A"/>
    <w:rsid w:val="00B128F7"/>
    <w:rsid w:val="00B12AE7"/>
    <w:rsid w:val="00B130E9"/>
    <w:rsid w:val="00B1335F"/>
    <w:rsid w:val="00B133AB"/>
    <w:rsid w:val="00B1361A"/>
    <w:rsid w:val="00B136DC"/>
    <w:rsid w:val="00B13B67"/>
    <w:rsid w:val="00B144B0"/>
    <w:rsid w:val="00B14718"/>
    <w:rsid w:val="00B15A1F"/>
    <w:rsid w:val="00B15BA7"/>
    <w:rsid w:val="00B17043"/>
    <w:rsid w:val="00B17080"/>
    <w:rsid w:val="00B17BFC"/>
    <w:rsid w:val="00B203AC"/>
    <w:rsid w:val="00B2084F"/>
    <w:rsid w:val="00B210B8"/>
    <w:rsid w:val="00B21724"/>
    <w:rsid w:val="00B2223D"/>
    <w:rsid w:val="00B234B3"/>
    <w:rsid w:val="00B238DF"/>
    <w:rsid w:val="00B23F41"/>
    <w:rsid w:val="00B24700"/>
    <w:rsid w:val="00B24A4B"/>
    <w:rsid w:val="00B24C44"/>
    <w:rsid w:val="00B25173"/>
    <w:rsid w:val="00B25595"/>
    <w:rsid w:val="00B25677"/>
    <w:rsid w:val="00B2581D"/>
    <w:rsid w:val="00B2628F"/>
    <w:rsid w:val="00B2672A"/>
    <w:rsid w:val="00B27341"/>
    <w:rsid w:val="00B27342"/>
    <w:rsid w:val="00B27770"/>
    <w:rsid w:val="00B27A57"/>
    <w:rsid w:val="00B27B05"/>
    <w:rsid w:val="00B30392"/>
    <w:rsid w:val="00B31FC6"/>
    <w:rsid w:val="00B327E4"/>
    <w:rsid w:val="00B32806"/>
    <w:rsid w:val="00B3388C"/>
    <w:rsid w:val="00B33DB4"/>
    <w:rsid w:val="00B340FE"/>
    <w:rsid w:val="00B346B9"/>
    <w:rsid w:val="00B354B3"/>
    <w:rsid w:val="00B36440"/>
    <w:rsid w:val="00B36CA3"/>
    <w:rsid w:val="00B37FA2"/>
    <w:rsid w:val="00B40086"/>
    <w:rsid w:val="00B401FF"/>
    <w:rsid w:val="00B40DFE"/>
    <w:rsid w:val="00B41504"/>
    <w:rsid w:val="00B41C5D"/>
    <w:rsid w:val="00B41E3C"/>
    <w:rsid w:val="00B41F95"/>
    <w:rsid w:val="00B421AA"/>
    <w:rsid w:val="00B43691"/>
    <w:rsid w:val="00B439F0"/>
    <w:rsid w:val="00B43FCB"/>
    <w:rsid w:val="00B443D0"/>
    <w:rsid w:val="00B452F4"/>
    <w:rsid w:val="00B46B85"/>
    <w:rsid w:val="00B46C9E"/>
    <w:rsid w:val="00B46CB7"/>
    <w:rsid w:val="00B47194"/>
    <w:rsid w:val="00B471BC"/>
    <w:rsid w:val="00B47926"/>
    <w:rsid w:val="00B47FCA"/>
    <w:rsid w:val="00B508D2"/>
    <w:rsid w:val="00B51650"/>
    <w:rsid w:val="00B518E9"/>
    <w:rsid w:val="00B51DC1"/>
    <w:rsid w:val="00B52590"/>
    <w:rsid w:val="00B525D5"/>
    <w:rsid w:val="00B53C6E"/>
    <w:rsid w:val="00B53E5B"/>
    <w:rsid w:val="00B54102"/>
    <w:rsid w:val="00B55246"/>
    <w:rsid w:val="00B554BA"/>
    <w:rsid w:val="00B5594C"/>
    <w:rsid w:val="00B55E85"/>
    <w:rsid w:val="00B565BB"/>
    <w:rsid w:val="00B56ABE"/>
    <w:rsid w:val="00B56F5C"/>
    <w:rsid w:val="00B57214"/>
    <w:rsid w:val="00B577EE"/>
    <w:rsid w:val="00B61F9F"/>
    <w:rsid w:val="00B62205"/>
    <w:rsid w:val="00B6267E"/>
    <w:rsid w:val="00B62802"/>
    <w:rsid w:val="00B62EC1"/>
    <w:rsid w:val="00B63B48"/>
    <w:rsid w:val="00B640B2"/>
    <w:rsid w:val="00B64D78"/>
    <w:rsid w:val="00B66190"/>
    <w:rsid w:val="00B6623A"/>
    <w:rsid w:val="00B662D0"/>
    <w:rsid w:val="00B66379"/>
    <w:rsid w:val="00B6648D"/>
    <w:rsid w:val="00B6685A"/>
    <w:rsid w:val="00B67521"/>
    <w:rsid w:val="00B70D0E"/>
    <w:rsid w:val="00B72C28"/>
    <w:rsid w:val="00B74865"/>
    <w:rsid w:val="00B75A36"/>
    <w:rsid w:val="00B75F0F"/>
    <w:rsid w:val="00B76619"/>
    <w:rsid w:val="00B7693A"/>
    <w:rsid w:val="00B76A80"/>
    <w:rsid w:val="00B76D46"/>
    <w:rsid w:val="00B76F12"/>
    <w:rsid w:val="00B803C6"/>
    <w:rsid w:val="00B80B70"/>
    <w:rsid w:val="00B81335"/>
    <w:rsid w:val="00B81442"/>
    <w:rsid w:val="00B817C8"/>
    <w:rsid w:val="00B826EC"/>
    <w:rsid w:val="00B828FF"/>
    <w:rsid w:val="00B84027"/>
    <w:rsid w:val="00B84371"/>
    <w:rsid w:val="00B8461E"/>
    <w:rsid w:val="00B84E72"/>
    <w:rsid w:val="00B8500E"/>
    <w:rsid w:val="00B853AC"/>
    <w:rsid w:val="00B854A2"/>
    <w:rsid w:val="00B85D68"/>
    <w:rsid w:val="00B85D8B"/>
    <w:rsid w:val="00B861FD"/>
    <w:rsid w:val="00B87829"/>
    <w:rsid w:val="00B879BB"/>
    <w:rsid w:val="00B90324"/>
    <w:rsid w:val="00B90F75"/>
    <w:rsid w:val="00B922E9"/>
    <w:rsid w:val="00B925A2"/>
    <w:rsid w:val="00B930A0"/>
    <w:rsid w:val="00B947A4"/>
    <w:rsid w:val="00B95696"/>
    <w:rsid w:val="00B96229"/>
    <w:rsid w:val="00B96516"/>
    <w:rsid w:val="00B965BB"/>
    <w:rsid w:val="00B96D65"/>
    <w:rsid w:val="00B96EEA"/>
    <w:rsid w:val="00B97341"/>
    <w:rsid w:val="00BA073C"/>
    <w:rsid w:val="00BA091C"/>
    <w:rsid w:val="00BA1A7F"/>
    <w:rsid w:val="00BA1F0F"/>
    <w:rsid w:val="00BA24C8"/>
    <w:rsid w:val="00BA2AD1"/>
    <w:rsid w:val="00BA332B"/>
    <w:rsid w:val="00BA34C7"/>
    <w:rsid w:val="00BA45D5"/>
    <w:rsid w:val="00BA4AA5"/>
    <w:rsid w:val="00BA5172"/>
    <w:rsid w:val="00BA5B39"/>
    <w:rsid w:val="00BA63D9"/>
    <w:rsid w:val="00BA7657"/>
    <w:rsid w:val="00BB24BE"/>
    <w:rsid w:val="00BB2E1B"/>
    <w:rsid w:val="00BB3EB2"/>
    <w:rsid w:val="00BB4951"/>
    <w:rsid w:val="00BB4A06"/>
    <w:rsid w:val="00BB4AFC"/>
    <w:rsid w:val="00BB5816"/>
    <w:rsid w:val="00BB5C89"/>
    <w:rsid w:val="00BB6DA3"/>
    <w:rsid w:val="00BB6FEF"/>
    <w:rsid w:val="00BB76EB"/>
    <w:rsid w:val="00BC01AC"/>
    <w:rsid w:val="00BC046E"/>
    <w:rsid w:val="00BC1C06"/>
    <w:rsid w:val="00BC20AE"/>
    <w:rsid w:val="00BC23DC"/>
    <w:rsid w:val="00BC2676"/>
    <w:rsid w:val="00BC2C83"/>
    <w:rsid w:val="00BC2DBA"/>
    <w:rsid w:val="00BC2DFF"/>
    <w:rsid w:val="00BC45BF"/>
    <w:rsid w:val="00BC4723"/>
    <w:rsid w:val="00BC4F8F"/>
    <w:rsid w:val="00BC55CD"/>
    <w:rsid w:val="00BC5AF0"/>
    <w:rsid w:val="00BC6470"/>
    <w:rsid w:val="00BC656F"/>
    <w:rsid w:val="00BC6CAD"/>
    <w:rsid w:val="00BC736A"/>
    <w:rsid w:val="00BC7C2B"/>
    <w:rsid w:val="00BD1649"/>
    <w:rsid w:val="00BD18FE"/>
    <w:rsid w:val="00BD1907"/>
    <w:rsid w:val="00BD2C59"/>
    <w:rsid w:val="00BD3976"/>
    <w:rsid w:val="00BD3E62"/>
    <w:rsid w:val="00BD468D"/>
    <w:rsid w:val="00BD4CD4"/>
    <w:rsid w:val="00BD5666"/>
    <w:rsid w:val="00BD57BB"/>
    <w:rsid w:val="00BD594E"/>
    <w:rsid w:val="00BD5D71"/>
    <w:rsid w:val="00BD5D8B"/>
    <w:rsid w:val="00BE002C"/>
    <w:rsid w:val="00BE094E"/>
    <w:rsid w:val="00BE36D6"/>
    <w:rsid w:val="00BE43D9"/>
    <w:rsid w:val="00BE4479"/>
    <w:rsid w:val="00BE5149"/>
    <w:rsid w:val="00BE526E"/>
    <w:rsid w:val="00BE57DD"/>
    <w:rsid w:val="00BE6F6B"/>
    <w:rsid w:val="00BE7C6C"/>
    <w:rsid w:val="00BF039B"/>
    <w:rsid w:val="00BF1CBD"/>
    <w:rsid w:val="00BF1D63"/>
    <w:rsid w:val="00BF2ED4"/>
    <w:rsid w:val="00BF30DE"/>
    <w:rsid w:val="00BF515D"/>
    <w:rsid w:val="00BF58FF"/>
    <w:rsid w:val="00BF7BCE"/>
    <w:rsid w:val="00C006D2"/>
    <w:rsid w:val="00C00842"/>
    <w:rsid w:val="00C01B2A"/>
    <w:rsid w:val="00C02249"/>
    <w:rsid w:val="00C02326"/>
    <w:rsid w:val="00C026E7"/>
    <w:rsid w:val="00C02DFD"/>
    <w:rsid w:val="00C02E59"/>
    <w:rsid w:val="00C02E73"/>
    <w:rsid w:val="00C037B2"/>
    <w:rsid w:val="00C03987"/>
    <w:rsid w:val="00C03DF1"/>
    <w:rsid w:val="00C0408B"/>
    <w:rsid w:val="00C044A7"/>
    <w:rsid w:val="00C044C1"/>
    <w:rsid w:val="00C058CB"/>
    <w:rsid w:val="00C05F24"/>
    <w:rsid w:val="00C06730"/>
    <w:rsid w:val="00C06A01"/>
    <w:rsid w:val="00C07FA4"/>
    <w:rsid w:val="00C10889"/>
    <w:rsid w:val="00C10F36"/>
    <w:rsid w:val="00C11B7F"/>
    <w:rsid w:val="00C12453"/>
    <w:rsid w:val="00C1254E"/>
    <w:rsid w:val="00C14AE9"/>
    <w:rsid w:val="00C14CA3"/>
    <w:rsid w:val="00C15678"/>
    <w:rsid w:val="00C167FD"/>
    <w:rsid w:val="00C20E37"/>
    <w:rsid w:val="00C2118C"/>
    <w:rsid w:val="00C21D67"/>
    <w:rsid w:val="00C21F77"/>
    <w:rsid w:val="00C2253F"/>
    <w:rsid w:val="00C22B08"/>
    <w:rsid w:val="00C22FCB"/>
    <w:rsid w:val="00C231E1"/>
    <w:rsid w:val="00C24026"/>
    <w:rsid w:val="00C24588"/>
    <w:rsid w:val="00C24968"/>
    <w:rsid w:val="00C24A34"/>
    <w:rsid w:val="00C24FE9"/>
    <w:rsid w:val="00C250CA"/>
    <w:rsid w:val="00C253FC"/>
    <w:rsid w:val="00C25A6A"/>
    <w:rsid w:val="00C25D6B"/>
    <w:rsid w:val="00C26A7A"/>
    <w:rsid w:val="00C26D0A"/>
    <w:rsid w:val="00C26E5B"/>
    <w:rsid w:val="00C27EA5"/>
    <w:rsid w:val="00C300F3"/>
    <w:rsid w:val="00C30E65"/>
    <w:rsid w:val="00C317AE"/>
    <w:rsid w:val="00C31C87"/>
    <w:rsid w:val="00C32E67"/>
    <w:rsid w:val="00C3376C"/>
    <w:rsid w:val="00C3556B"/>
    <w:rsid w:val="00C35A85"/>
    <w:rsid w:val="00C36897"/>
    <w:rsid w:val="00C368E2"/>
    <w:rsid w:val="00C36DD2"/>
    <w:rsid w:val="00C370E8"/>
    <w:rsid w:val="00C377D3"/>
    <w:rsid w:val="00C37C70"/>
    <w:rsid w:val="00C40263"/>
    <w:rsid w:val="00C4047F"/>
    <w:rsid w:val="00C40708"/>
    <w:rsid w:val="00C40803"/>
    <w:rsid w:val="00C408B5"/>
    <w:rsid w:val="00C4096E"/>
    <w:rsid w:val="00C41119"/>
    <w:rsid w:val="00C411E9"/>
    <w:rsid w:val="00C4140F"/>
    <w:rsid w:val="00C4176D"/>
    <w:rsid w:val="00C41FA6"/>
    <w:rsid w:val="00C431D8"/>
    <w:rsid w:val="00C432DD"/>
    <w:rsid w:val="00C43A6B"/>
    <w:rsid w:val="00C44EA8"/>
    <w:rsid w:val="00C44FE3"/>
    <w:rsid w:val="00C46E9C"/>
    <w:rsid w:val="00C47255"/>
    <w:rsid w:val="00C47525"/>
    <w:rsid w:val="00C4761C"/>
    <w:rsid w:val="00C50911"/>
    <w:rsid w:val="00C509B0"/>
    <w:rsid w:val="00C50AC7"/>
    <w:rsid w:val="00C51903"/>
    <w:rsid w:val="00C53045"/>
    <w:rsid w:val="00C53147"/>
    <w:rsid w:val="00C53354"/>
    <w:rsid w:val="00C53C45"/>
    <w:rsid w:val="00C545AA"/>
    <w:rsid w:val="00C547FC"/>
    <w:rsid w:val="00C55E50"/>
    <w:rsid w:val="00C56499"/>
    <w:rsid w:val="00C56A26"/>
    <w:rsid w:val="00C57022"/>
    <w:rsid w:val="00C571D7"/>
    <w:rsid w:val="00C57864"/>
    <w:rsid w:val="00C57D3D"/>
    <w:rsid w:val="00C6051F"/>
    <w:rsid w:val="00C606C0"/>
    <w:rsid w:val="00C6076E"/>
    <w:rsid w:val="00C6165E"/>
    <w:rsid w:val="00C618A1"/>
    <w:rsid w:val="00C61C3D"/>
    <w:rsid w:val="00C61F4A"/>
    <w:rsid w:val="00C61FDE"/>
    <w:rsid w:val="00C623E3"/>
    <w:rsid w:val="00C62D0B"/>
    <w:rsid w:val="00C632B9"/>
    <w:rsid w:val="00C63770"/>
    <w:rsid w:val="00C64876"/>
    <w:rsid w:val="00C659EA"/>
    <w:rsid w:val="00C65A93"/>
    <w:rsid w:val="00C65F15"/>
    <w:rsid w:val="00C677BF"/>
    <w:rsid w:val="00C719E2"/>
    <w:rsid w:val="00C72319"/>
    <w:rsid w:val="00C733DA"/>
    <w:rsid w:val="00C73577"/>
    <w:rsid w:val="00C73952"/>
    <w:rsid w:val="00C73D88"/>
    <w:rsid w:val="00C742B5"/>
    <w:rsid w:val="00C7439C"/>
    <w:rsid w:val="00C74E4C"/>
    <w:rsid w:val="00C750EC"/>
    <w:rsid w:val="00C75C8C"/>
    <w:rsid w:val="00C76531"/>
    <w:rsid w:val="00C77766"/>
    <w:rsid w:val="00C77DEA"/>
    <w:rsid w:val="00C80ABD"/>
    <w:rsid w:val="00C81086"/>
    <w:rsid w:val="00C811DD"/>
    <w:rsid w:val="00C81217"/>
    <w:rsid w:val="00C81BB6"/>
    <w:rsid w:val="00C824A3"/>
    <w:rsid w:val="00C82805"/>
    <w:rsid w:val="00C82F1D"/>
    <w:rsid w:val="00C8331E"/>
    <w:rsid w:val="00C83436"/>
    <w:rsid w:val="00C83B68"/>
    <w:rsid w:val="00C83C7E"/>
    <w:rsid w:val="00C841CB"/>
    <w:rsid w:val="00C84C61"/>
    <w:rsid w:val="00C8605F"/>
    <w:rsid w:val="00C86191"/>
    <w:rsid w:val="00C86E4F"/>
    <w:rsid w:val="00C875E5"/>
    <w:rsid w:val="00C87C6E"/>
    <w:rsid w:val="00C87C90"/>
    <w:rsid w:val="00C90177"/>
    <w:rsid w:val="00C9211B"/>
    <w:rsid w:val="00C92473"/>
    <w:rsid w:val="00C940AD"/>
    <w:rsid w:val="00C941D1"/>
    <w:rsid w:val="00C95144"/>
    <w:rsid w:val="00C9581B"/>
    <w:rsid w:val="00C96046"/>
    <w:rsid w:val="00C971EF"/>
    <w:rsid w:val="00CA00A8"/>
    <w:rsid w:val="00CA04EC"/>
    <w:rsid w:val="00CA0CBD"/>
    <w:rsid w:val="00CA0F22"/>
    <w:rsid w:val="00CA26CB"/>
    <w:rsid w:val="00CA2AED"/>
    <w:rsid w:val="00CA2D05"/>
    <w:rsid w:val="00CA347A"/>
    <w:rsid w:val="00CA6077"/>
    <w:rsid w:val="00CA6CF0"/>
    <w:rsid w:val="00CA7363"/>
    <w:rsid w:val="00CB01F1"/>
    <w:rsid w:val="00CB07B4"/>
    <w:rsid w:val="00CB09FB"/>
    <w:rsid w:val="00CB1A7A"/>
    <w:rsid w:val="00CB3184"/>
    <w:rsid w:val="00CB4893"/>
    <w:rsid w:val="00CB5022"/>
    <w:rsid w:val="00CB54A6"/>
    <w:rsid w:val="00CB560D"/>
    <w:rsid w:val="00CB5C91"/>
    <w:rsid w:val="00CB5E17"/>
    <w:rsid w:val="00CB5E46"/>
    <w:rsid w:val="00CB60B4"/>
    <w:rsid w:val="00CB724F"/>
    <w:rsid w:val="00CB72D5"/>
    <w:rsid w:val="00CB7804"/>
    <w:rsid w:val="00CC00E4"/>
    <w:rsid w:val="00CC07B9"/>
    <w:rsid w:val="00CC1D69"/>
    <w:rsid w:val="00CC220A"/>
    <w:rsid w:val="00CC2406"/>
    <w:rsid w:val="00CC252E"/>
    <w:rsid w:val="00CC2781"/>
    <w:rsid w:val="00CC30E1"/>
    <w:rsid w:val="00CC3378"/>
    <w:rsid w:val="00CC34B8"/>
    <w:rsid w:val="00CC4686"/>
    <w:rsid w:val="00CC4F10"/>
    <w:rsid w:val="00CC4FFE"/>
    <w:rsid w:val="00CC5245"/>
    <w:rsid w:val="00CC6DC4"/>
    <w:rsid w:val="00CC76E7"/>
    <w:rsid w:val="00CC7862"/>
    <w:rsid w:val="00CD0C91"/>
    <w:rsid w:val="00CD1D05"/>
    <w:rsid w:val="00CD3739"/>
    <w:rsid w:val="00CD3B33"/>
    <w:rsid w:val="00CD4635"/>
    <w:rsid w:val="00CD4EFF"/>
    <w:rsid w:val="00CD4F83"/>
    <w:rsid w:val="00CD565A"/>
    <w:rsid w:val="00CD573F"/>
    <w:rsid w:val="00CD5EEB"/>
    <w:rsid w:val="00CD7036"/>
    <w:rsid w:val="00CD786E"/>
    <w:rsid w:val="00CE0070"/>
    <w:rsid w:val="00CE072B"/>
    <w:rsid w:val="00CE0E63"/>
    <w:rsid w:val="00CE149F"/>
    <w:rsid w:val="00CE1AB1"/>
    <w:rsid w:val="00CE38CE"/>
    <w:rsid w:val="00CE4423"/>
    <w:rsid w:val="00CE4A45"/>
    <w:rsid w:val="00CE613F"/>
    <w:rsid w:val="00CE6778"/>
    <w:rsid w:val="00CE6ECC"/>
    <w:rsid w:val="00CE724E"/>
    <w:rsid w:val="00CE7298"/>
    <w:rsid w:val="00CE72D5"/>
    <w:rsid w:val="00CE73E0"/>
    <w:rsid w:val="00CF065B"/>
    <w:rsid w:val="00CF0703"/>
    <w:rsid w:val="00CF08D0"/>
    <w:rsid w:val="00CF15C7"/>
    <w:rsid w:val="00CF1C73"/>
    <w:rsid w:val="00CF3673"/>
    <w:rsid w:val="00CF4700"/>
    <w:rsid w:val="00CF5986"/>
    <w:rsid w:val="00CF5BF8"/>
    <w:rsid w:val="00CF5C57"/>
    <w:rsid w:val="00CF5C88"/>
    <w:rsid w:val="00CF63BC"/>
    <w:rsid w:val="00CF6FD3"/>
    <w:rsid w:val="00CF75AD"/>
    <w:rsid w:val="00CF798D"/>
    <w:rsid w:val="00D011D0"/>
    <w:rsid w:val="00D02117"/>
    <w:rsid w:val="00D0298E"/>
    <w:rsid w:val="00D0302E"/>
    <w:rsid w:val="00D0462B"/>
    <w:rsid w:val="00D0467A"/>
    <w:rsid w:val="00D04A2B"/>
    <w:rsid w:val="00D0629E"/>
    <w:rsid w:val="00D072BA"/>
    <w:rsid w:val="00D07401"/>
    <w:rsid w:val="00D119E8"/>
    <w:rsid w:val="00D11D96"/>
    <w:rsid w:val="00D126DC"/>
    <w:rsid w:val="00D12849"/>
    <w:rsid w:val="00D12F09"/>
    <w:rsid w:val="00D130C1"/>
    <w:rsid w:val="00D13693"/>
    <w:rsid w:val="00D138EB"/>
    <w:rsid w:val="00D147CC"/>
    <w:rsid w:val="00D14CB4"/>
    <w:rsid w:val="00D17478"/>
    <w:rsid w:val="00D1751B"/>
    <w:rsid w:val="00D17CB5"/>
    <w:rsid w:val="00D17F7C"/>
    <w:rsid w:val="00D21191"/>
    <w:rsid w:val="00D214B8"/>
    <w:rsid w:val="00D218A4"/>
    <w:rsid w:val="00D2227B"/>
    <w:rsid w:val="00D23C39"/>
    <w:rsid w:val="00D2461F"/>
    <w:rsid w:val="00D253D7"/>
    <w:rsid w:val="00D25A93"/>
    <w:rsid w:val="00D25B43"/>
    <w:rsid w:val="00D26043"/>
    <w:rsid w:val="00D2669C"/>
    <w:rsid w:val="00D26B47"/>
    <w:rsid w:val="00D26DB2"/>
    <w:rsid w:val="00D26E5E"/>
    <w:rsid w:val="00D270D9"/>
    <w:rsid w:val="00D27263"/>
    <w:rsid w:val="00D27343"/>
    <w:rsid w:val="00D27A35"/>
    <w:rsid w:val="00D27D9E"/>
    <w:rsid w:val="00D30383"/>
    <w:rsid w:val="00D31A9A"/>
    <w:rsid w:val="00D31AD2"/>
    <w:rsid w:val="00D321A7"/>
    <w:rsid w:val="00D321AD"/>
    <w:rsid w:val="00D32813"/>
    <w:rsid w:val="00D3411F"/>
    <w:rsid w:val="00D346E8"/>
    <w:rsid w:val="00D35548"/>
    <w:rsid w:val="00D35A79"/>
    <w:rsid w:val="00D35C5D"/>
    <w:rsid w:val="00D3708F"/>
    <w:rsid w:val="00D37454"/>
    <w:rsid w:val="00D37896"/>
    <w:rsid w:val="00D37E13"/>
    <w:rsid w:val="00D408D8"/>
    <w:rsid w:val="00D40E9E"/>
    <w:rsid w:val="00D41AF2"/>
    <w:rsid w:val="00D41C0C"/>
    <w:rsid w:val="00D42C6B"/>
    <w:rsid w:val="00D42E63"/>
    <w:rsid w:val="00D43B0F"/>
    <w:rsid w:val="00D445BC"/>
    <w:rsid w:val="00D44AE7"/>
    <w:rsid w:val="00D45640"/>
    <w:rsid w:val="00D4614B"/>
    <w:rsid w:val="00D464EC"/>
    <w:rsid w:val="00D4677B"/>
    <w:rsid w:val="00D468F7"/>
    <w:rsid w:val="00D47D4F"/>
    <w:rsid w:val="00D50F28"/>
    <w:rsid w:val="00D5273E"/>
    <w:rsid w:val="00D53399"/>
    <w:rsid w:val="00D53ED6"/>
    <w:rsid w:val="00D541CA"/>
    <w:rsid w:val="00D548B3"/>
    <w:rsid w:val="00D5499D"/>
    <w:rsid w:val="00D54C01"/>
    <w:rsid w:val="00D54ED3"/>
    <w:rsid w:val="00D54EED"/>
    <w:rsid w:val="00D552F0"/>
    <w:rsid w:val="00D5548B"/>
    <w:rsid w:val="00D56111"/>
    <w:rsid w:val="00D56370"/>
    <w:rsid w:val="00D56BE8"/>
    <w:rsid w:val="00D573F0"/>
    <w:rsid w:val="00D57D4F"/>
    <w:rsid w:val="00D57E53"/>
    <w:rsid w:val="00D61054"/>
    <w:rsid w:val="00D61300"/>
    <w:rsid w:val="00D61940"/>
    <w:rsid w:val="00D61995"/>
    <w:rsid w:val="00D62C5B"/>
    <w:rsid w:val="00D62CB2"/>
    <w:rsid w:val="00D63013"/>
    <w:rsid w:val="00D63552"/>
    <w:rsid w:val="00D63689"/>
    <w:rsid w:val="00D63C7C"/>
    <w:rsid w:val="00D63E12"/>
    <w:rsid w:val="00D6442C"/>
    <w:rsid w:val="00D6550D"/>
    <w:rsid w:val="00D65B1F"/>
    <w:rsid w:val="00D65CC2"/>
    <w:rsid w:val="00D66CCE"/>
    <w:rsid w:val="00D673C2"/>
    <w:rsid w:val="00D67866"/>
    <w:rsid w:val="00D679D3"/>
    <w:rsid w:val="00D67C79"/>
    <w:rsid w:val="00D67E27"/>
    <w:rsid w:val="00D67F5F"/>
    <w:rsid w:val="00D70FB5"/>
    <w:rsid w:val="00D71748"/>
    <w:rsid w:val="00D71994"/>
    <w:rsid w:val="00D71A59"/>
    <w:rsid w:val="00D71C51"/>
    <w:rsid w:val="00D72175"/>
    <w:rsid w:val="00D72187"/>
    <w:rsid w:val="00D749BD"/>
    <w:rsid w:val="00D74D95"/>
    <w:rsid w:val="00D76D6C"/>
    <w:rsid w:val="00D778EE"/>
    <w:rsid w:val="00D77B6D"/>
    <w:rsid w:val="00D806AC"/>
    <w:rsid w:val="00D81592"/>
    <w:rsid w:val="00D83040"/>
    <w:rsid w:val="00D83AD1"/>
    <w:rsid w:val="00D854BB"/>
    <w:rsid w:val="00D858C1"/>
    <w:rsid w:val="00D85C06"/>
    <w:rsid w:val="00D85E69"/>
    <w:rsid w:val="00D87B42"/>
    <w:rsid w:val="00D87CCF"/>
    <w:rsid w:val="00D903F5"/>
    <w:rsid w:val="00D906A8"/>
    <w:rsid w:val="00D90FBD"/>
    <w:rsid w:val="00D91058"/>
    <w:rsid w:val="00D91BA1"/>
    <w:rsid w:val="00D91CB2"/>
    <w:rsid w:val="00D91D5E"/>
    <w:rsid w:val="00D92B82"/>
    <w:rsid w:val="00D938FC"/>
    <w:rsid w:val="00D953AF"/>
    <w:rsid w:val="00D95539"/>
    <w:rsid w:val="00D95A13"/>
    <w:rsid w:val="00D95A42"/>
    <w:rsid w:val="00D962FB"/>
    <w:rsid w:val="00D964D2"/>
    <w:rsid w:val="00D97045"/>
    <w:rsid w:val="00D970F7"/>
    <w:rsid w:val="00DA1406"/>
    <w:rsid w:val="00DA168B"/>
    <w:rsid w:val="00DA179A"/>
    <w:rsid w:val="00DA2692"/>
    <w:rsid w:val="00DA270A"/>
    <w:rsid w:val="00DA297B"/>
    <w:rsid w:val="00DA2D20"/>
    <w:rsid w:val="00DA308C"/>
    <w:rsid w:val="00DA3467"/>
    <w:rsid w:val="00DA39D8"/>
    <w:rsid w:val="00DA4332"/>
    <w:rsid w:val="00DA462E"/>
    <w:rsid w:val="00DA4D39"/>
    <w:rsid w:val="00DA644C"/>
    <w:rsid w:val="00DA6458"/>
    <w:rsid w:val="00DA6BCF"/>
    <w:rsid w:val="00DA736A"/>
    <w:rsid w:val="00DA76AC"/>
    <w:rsid w:val="00DA7FCB"/>
    <w:rsid w:val="00DB0309"/>
    <w:rsid w:val="00DB0F12"/>
    <w:rsid w:val="00DB258C"/>
    <w:rsid w:val="00DB2764"/>
    <w:rsid w:val="00DB2D5E"/>
    <w:rsid w:val="00DB2FB5"/>
    <w:rsid w:val="00DB387A"/>
    <w:rsid w:val="00DB4B25"/>
    <w:rsid w:val="00DB4D46"/>
    <w:rsid w:val="00DB53FA"/>
    <w:rsid w:val="00DB569C"/>
    <w:rsid w:val="00DB5774"/>
    <w:rsid w:val="00DB65F8"/>
    <w:rsid w:val="00DB71E6"/>
    <w:rsid w:val="00DB7523"/>
    <w:rsid w:val="00DB7923"/>
    <w:rsid w:val="00DB7B06"/>
    <w:rsid w:val="00DB7FEA"/>
    <w:rsid w:val="00DC007B"/>
    <w:rsid w:val="00DC0128"/>
    <w:rsid w:val="00DC09B3"/>
    <w:rsid w:val="00DC2132"/>
    <w:rsid w:val="00DC295A"/>
    <w:rsid w:val="00DC3065"/>
    <w:rsid w:val="00DC345C"/>
    <w:rsid w:val="00DC3D8A"/>
    <w:rsid w:val="00DC4181"/>
    <w:rsid w:val="00DC4A6C"/>
    <w:rsid w:val="00DC52A8"/>
    <w:rsid w:val="00DC6656"/>
    <w:rsid w:val="00DC6CA6"/>
    <w:rsid w:val="00DC6DD6"/>
    <w:rsid w:val="00DC7DB0"/>
    <w:rsid w:val="00DD039F"/>
    <w:rsid w:val="00DD0E3D"/>
    <w:rsid w:val="00DD133B"/>
    <w:rsid w:val="00DD1A55"/>
    <w:rsid w:val="00DD2058"/>
    <w:rsid w:val="00DD272D"/>
    <w:rsid w:val="00DD391C"/>
    <w:rsid w:val="00DD4385"/>
    <w:rsid w:val="00DD4905"/>
    <w:rsid w:val="00DD49C0"/>
    <w:rsid w:val="00DD55CA"/>
    <w:rsid w:val="00DD609D"/>
    <w:rsid w:val="00DD62A1"/>
    <w:rsid w:val="00DD6C38"/>
    <w:rsid w:val="00DE060F"/>
    <w:rsid w:val="00DE089B"/>
    <w:rsid w:val="00DE0F5E"/>
    <w:rsid w:val="00DE1035"/>
    <w:rsid w:val="00DE2CDB"/>
    <w:rsid w:val="00DE2D98"/>
    <w:rsid w:val="00DE593E"/>
    <w:rsid w:val="00DE627B"/>
    <w:rsid w:val="00DE685B"/>
    <w:rsid w:val="00DE6B61"/>
    <w:rsid w:val="00DE6F4E"/>
    <w:rsid w:val="00DE7048"/>
    <w:rsid w:val="00DE73D4"/>
    <w:rsid w:val="00DE77ED"/>
    <w:rsid w:val="00DE79EC"/>
    <w:rsid w:val="00DF0465"/>
    <w:rsid w:val="00DF0DAA"/>
    <w:rsid w:val="00DF155A"/>
    <w:rsid w:val="00DF27A0"/>
    <w:rsid w:val="00DF2E81"/>
    <w:rsid w:val="00DF3A37"/>
    <w:rsid w:val="00DF3B86"/>
    <w:rsid w:val="00DF4051"/>
    <w:rsid w:val="00DF6777"/>
    <w:rsid w:val="00DF6B9C"/>
    <w:rsid w:val="00DF6CCD"/>
    <w:rsid w:val="00E00126"/>
    <w:rsid w:val="00E00375"/>
    <w:rsid w:val="00E0145B"/>
    <w:rsid w:val="00E01466"/>
    <w:rsid w:val="00E02804"/>
    <w:rsid w:val="00E028B8"/>
    <w:rsid w:val="00E03772"/>
    <w:rsid w:val="00E0378C"/>
    <w:rsid w:val="00E03C47"/>
    <w:rsid w:val="00E0451B"/>
    <w:rsid w:val="00E046E1"/>
    <w:rsid w:val="00E04856"/>
    <w:rsid w:val="00E04FBE"/>
    <w:rsid w:val="00E05005"/>
    <w:rsid w:val="00E057B9"/>
    <w:rsid w:val="00E05B32"/>
    <w:rsid w:val="00E07B06"/>
    <w:rsid w:val="00E10C81"/>
    <w:rsid w:val="00E11A01"/>
    <w:rsid w:val="00E11AF0"/>
    <w:rsid w:val="00E126E2"/>
    <w:rsid w:val="00E12F08"/>
    <w:rsid w:val="00E13400"/>
    <w:rsid w:val="00E13C6D"/>
    <w:rsid w:val="00E1574F"/>
    <w:rsid w:val="00E158C2"/>
    <w:rsid w:val="00E16089"/>
    <w:rsid w:val="00E167E8"/>
    <w:rsid w:val="00E171F1"/>
    <w:rsid w:val="00E1738D"/>
    <w:rsid w:val="00E179F9"/>
    <w:rsid w:val="00E20062"/>
    <w:rsid w:val="00E202AF"/>
    <w:rsid w:val="00E2055A"/>
    <w:rsid w:val="00E20A42"/>
    <w:rsid w:val="00E210F6"/>
    <w:rsid w:val="00E2186F"/>
    <w:rsid w:val="00E21B47"/>
    <w:rsid w:val="00E2233F"/>
    <w:rsid w:val="00E22ACA"/>
    <w:rsid w:val="00E22AD6"/>
    <w:rsid w:val="00E2317A"/>
    <w:rsid w:val="00E23275"/>
    <w:rsid w:val="00E2385E"/>
    <w:rsid w:val="00E2394D"/>
    <w:rsid w:val="00E2403C"/>
    <w:rsid w:val="00E24493"/>
    <w:rsid w:val="00E24592"/>
    <w:rsid w:val="00E24697"/>
    <w:rsid w:val="00E247DF"/>
    <w:rsid w:val="00E24B4A"/>
    <w:rsid w:val="00E25D1B"/>
    <w:rsid w:val="00E26C0D"/>
    <w:rsid w:val="00E26FE6"/>
    <w:rsid w:val="00E2708E"/>
    <w:rsid w:val="00E27130"/>
    <w:rsid w:val="00E3091C"/>
    <w:rsid w:val="00E31027"/>
    <w:rsid w:val="00E310A5"/>
    <w:rsid w:val="00E31151"/>
    <w:rsid w:val="00E31751"/>
    <w:rsid w:val="00E32436"/>
    <w:rsid w:val="00E32538"/>
    <w:rsid w:val="00E334FE"/>
    <w:rsid w:val="00E33DA0"/>
    <w:rsid w:val="00E35C48"/>
    <w:rsid w:val="00E36080"/>
    <w:rsid w:val="00E36756"/>
    <w:rsid w:val="00E369FA"/>
    <w:rsid w:val="00E3749F"/>
    <w:rsid w:val="00E37AF0"/>
    <w:rsid w:val="00E406EE"/>
    <w:rsid w:val="00E423CC"/>
    <w:rsid w:val="00E42D91"/>
    <w:rsid w:val="00E43274"/>
    <w:rsid w:val="00E43348"/>
    <w:rsid w:val="00E44EF3"/>
    <w:rsid w:val="00E462D2"/>
    <w:rsid w:val="00E46C08"/>
    <w:rsid w:val="00E4705B"/>
    <w:rsid w:val="00E47EB7"/>
    <w:rsid w:val="00E504ED"/>
    <w:rsid w:val="00E50658"/>
    <w:rsid w:val="00E5110D"/>
    <w:rsid w:val="00E513B7"/>
    <w:rsid w:val="00E51774"/>
    <w:rsid w:val="00E517BF"/>
    <w:rsid w:val="00E51F93"/>
    <w:rsid w:val="00E5225D"/>
    <w:rsid w:val="00E52398"/>
    <w:rsid w:val="00E52C01"/>
    <w:rsid w:val="00E52D03"/>
    <w:rsid w:val="00E5353E"/>
    <w:rsid w:val="00E53F44"/>
    <w:rsid w:val="00E54517"/>
    <w:rsid w:val="00E54768"/>
    <w:rsid w:val="00E55284"/>
    <w:rsid w:val="00E5577F"/>
    <w:rsid w:val="00E56DD5"/>
    <w:rsid w:val="00E56FE1"/>
    <w:rsid w:val="00E574D0"/>
    <w:rsid w:val="00E57688"/>
    <w:rsid w:val="00E579D6"/>
    <w:rsid w:val="00E610D2"/>
    <w:rsid w:val="00E626F4"/>
    <w:rsid w:val="00E637DD"/>
    <w:rsid w:val="00E63C17"/>
    <w:rsid w:val="00E63CE8"/>
    <w:rsid w:val="00E63FF3"/>
    <w:rsid w:val="00E64746"/>
    <w:rsid w:val="00E65D15"/>
    <w:rsid w:val="00E663ED"/>
    <w:rsid w:val="00E66553"/>
    <w:rsid w:val="00E67854"/>
    <w:rsid w:val="00E67BC4"/>
    <w:rsid w:val="00E708F1"/>
    <w:rsid w:val="00E711EA"/>
    <w:rsid w:val="00E71286"/>
    <w:rsid w:val="00E71A79"/>
    <w:rsid w:val="00E748BC"/>
    <w:rsid w:val="00E74B37"/>
    <w:rsid w:val="00E751A9"/>
    <w:rsid w:val="00E754CF"/>
    <w:rsid w:val="00E75504"/>
    <w:rsid w:val="00E75B36"/>
    <w:rsid w:val="00E75E8F"/>
    <w:rsid w:val="00E76000"/>
    <w:rsid w:val="00E77561"/>
    <w:rsid w:val="00E77D4E"/>
    <w:rsid w:val="00E812A5"/>
    <w:rsid w:val="00E81582"/>
    <w:rsid w:val="00E8264F"/>
    <w:rsid w:val="00E83CEE"/>
    <w:rsid w:val="00E83E99"/>
    <w:rsid w:val="00E842B2"/>
    <w:rsid w:val="00E852D0"/>
    <w:rsid w:val="00E859BF"/>
    <w:rsid w:val="00E86862"/>
    <w:rsid w:val="00E8728C"/>
    <w:rsid w:val="00E8741F"/>
    <w:rsid w:val="00E875F1"/>
    <w:rsid w:val="00E87781"/>
    <w:rsid w:val="00E877B6"/>
    <w:rsid w:val="00E87BF8"/>
    <w:rsid w:val="00E87FCE"/>
    <w:rsid w:val="00E87FEB"/>
    <w:rsid w:val="00E90DA9"/>
    <w:rsid w:val="00E923C2"/>
    <w:rsid w:val="00E927A8"/>
    <w:rsid w:val="00E92C12"/>
    <w:rsid w:val="00E9321B"/>
    <w:rsid w:val="00E9322F"/>
    <w:rsid w:val="00E934E5"/>
    <w:rsid w:val="00E93989"/>
    <w:rsid w:val="00E93FD9"/>
    <w:rsid w:val="00E9457F"/>
    <w:rsid w:val="00E947C0"/>
    <w:rsid w:val="00E956BF"/>
    <w:rsid w:val="00E95A4E"/>
    <w:rsid w:val="00E9718C"/>
    <w:rsid w:val="00E97AC6"/>
    <w:rsid w:val="00EA018C"/>
    <w:rsid w:val="00EA0828"/>
    <w:rsid w:val="00EA170E"/>
    <w:rsid w:val="00EA199A"/>
    <w:rsid w:val="00EA218A"/>
    <w:rsid w:val="00EA22AE"/>
    <w:rsid w:val="00EA239F"/>
    <w:rsid w:val="00EA2700"/>
    <w:rsid w:val="00EA4BEE"/>
    <w:rsid w:val="00EA4CA1"/>
    <w:rsid w:val="00EA5107"/>
    <w:rsid w:val="00EA52AE"/>
    <w:rsid w:val="00EA5E60"/>
    <w:rsid w:val="00EA62A0"/>
    <w:rsid w:val="00EA7350"/>
    <w:rsid w:val="00EA78C4"/>
    <w:rsid w:val="00EA7CAE"/>
    <w:rsid w:val="00EB07C9"/>
    <w:rsid w:val="00EB0FDA"/>
    <w:rsid w:val="00EB1720"/>
    <w:rsid w:val="00EB2A1E"/>
    <w:rsid w:val="00EB2B6D"/>
    <w:rsid w:val="00EB33FF"/>
    <w:rsid w:val="00EB340B"/>
    <w:rsid w:val="00EB354C"/>
    <w:rsid w:val="00EB3877"/>
    <w:rsid w:val="00EB488B"/>
    <w:rsid w:val="00EB5677"/>
    <w:rsid w:val="00EB5A09"/>
    <w:rsid w:val="00EB5DCD"/>
    <w:rsid w:val="00EB700F"/>
    <w:rsid w:val="00EB7361"/>
    <w:rsid w:val="00EB7D40"/>
    <w:rsid w:val="00EC05A1"/>
    <w:rsid w:val="00EC0EEF"/>
    <w:rsid w:val="00EC1718"/>
    <w:rsid w:val="00EC1BCF"/>
    <w:rsid w:val="00EC1C1F"/>
    <w:rsid w:val="00EC2064"/>
    <w:rsid w:val="00EC2ED5"/>
    <w:rsid w:val="00EC46E3"/>
    <w:rsid w:val="00EC4A78"/>
    <w:rsid w:val="00EC52EF"/>
    <w:rsid w:val="00EC58F8"/>
    <w:rsid w:val="00EC59A0"/>
    <w:rsid w:val="00EC5FE0"/>
    <w:rsid w:val="00EC604B"/>
    <w:rsid w:val="00EC69FE"/>
    <w:rsid w:val="00EC6C89"/>
    <w:rsid w:val="00EC7251"/>
    <w:rsid w:val="00EC751C"/>
    <w:rsid w:val="00EC78C6"/>
    <w:rsid w:val="00ED0017"/>
    <w:rsid w:val="00ED0358"/>
    <w:rsid w:val="00ED091F"/>
    <w:rsid w:val="00ED103C"/>
    <w:rsid w:val="00ED19BD"/>
    <w:rsid w:val="00ED27BF"/>
    <w:rsid w:val="00ED2A3D"/>
    <w:rsid w:val="00ED2C16"/>
    <w:rsid w:val="00ED2DB9"/>
    <w:rsid w:val="00ED3B52"/>
    <w:rsid w:val="00ED3C5A"/>
    <w:rsid w:val="00ED4315"/>
    <w:rsid w:val="00ED5F8B"/>
    <w:rsid w:val="00ED6886"/>
    <w:rsid w:val="00ED7706"/>
    <w:rsid w:val="00EE0A7B"/>
    <w:rsid w:val="00EE0D05"/>
    <w:rsid w:val="00EE121B"/>
    <w:rsid w:val="00EE14D3"/>
    <w:rsid w:val="00EE2786"/>
    <w:rsid w:val="00EE4019"/>
    <w:rsid w:val="00EE4D92"/>
    <w:rsid w:val="00EE5499"/>
    <w:rsid w:val="00EE5870"/>
    <w:rsid w:val="00EE6F57"/>
    <w:rsid w:val="00EE70FE"/>
    <w:rsid w:val="00EF0F36"/>
    <w:rsid w:val="00EF11A2"/>
    <w:rsid w:val="00EF194E"/>
    <w:rsid w:val="00EF1C7F"/>
    <w:rsid w:val="00EF31B6"/>
    <w:rsid w:val="00EF3271"/>
    <w:rsid w:val="00EF4297"/>
    <w:rsid w:val="00EF4756"/>
    <w:rsid w:val="00EF507E"/>
    <w:rsid w:val="00EF540D"/>
    <w:rsid w:val="00EF7AAA"/>
    <w:rsid w:val="00F002C2"/>
    <w:rsid w:val="00F0147A"/>
    <w:rsid w:val="00F01DBF"/>
    <w:rsid w:val="00F01DE2"/>
    <w:rsid w:val="00F028D3"/>
    <w:rsid w:val="00F02DCC"/>
    <w:rsid w:val="00F04864"/>
    <w:rsid w:val="00F052AA"/>
    <w:rsid w:val="00F06B1B"/>
    <w:rsid w:val="00F06E78"/>
    <w:rsid w:val="00F06FDC"/>
    <w:rsid w:val="00F078BA"/>
    <w:rsid w:val="00F07F23"/>
    <w:rsid w:val="00F10160"/>
    <w:rsid w:val="00F104F5"/>
    <w:rsid w:val="00F107D4"/>
    <w:rsid w:val="00F10A51"/>
    <w:rsid w:val="00F10C5C"/>
    <w:rsid w:val="00F11918"/>
    <w:rsid w:val="00F1248C"/>
    <w:rsid w:val="00F12B03"/>
    <w:rsid w:val="00F132DD"/>
    <w:rsid w:val="00F134A3"/>
    <w:rsid w:val="00F13D7B"/>
    <w:rsid w:val="00F13DE2"/>
    <w:rsid w:val="00F1481A"/>
    <w:rsid w:val="00F15351"/>
    <w:rsid w:val="00F15625"/>
    <w:rsid w:val="00F15FF6"/>
    <w:rsid w:val="00F16747"/>
    <w:rsid w:val="00F16D38"/>
    <w:rsid w:val="00F16E93"/>
    <w:rsid w:val="00F16FD4"/>
    <w:rsid w:val="00F17291"/>
    <w:rsid w:val="00F1739F"/>
    <w:rsid w:val="00F17829"/>
    <w:rsid w:val="00F20295"/>
    <w:rsid w:val="00F20B63"/>
    <w:rsid w:val="00F218DF"/>
    <w:rsid w:val="00F21B8F"/>
    <w:rsid w:val="00F235C4"/>
    <w:rsid w:val="00F23C4E"/>
    <w:rsid w:val="00F23D46"/>
    <w:rsid w:val="00F23E33"/>
    <w:rsid w:val="00F254A1"/>
    <w:rsid w:val="00F25CB3"/>
    <w:rsid w:val="00F2641D"/>
    <w:rsid w:val="00F264E5"/>
    <w:rsid w:val="00F27AD7"/>
    <w:rsid w:val="00F27BA1"/>
    <w:rsid w:val="00F27CDA"/>
    <w:rsid w:val="00F31883"/>
    <w:rsid w:val="00F31A07"/>
    <w:rsid w:val="00F3226B"/>
    <w:rsid w:val="00F32636"/>
    <w:rsid w:val="00F3377F"/>
    <w:rsid w:val="00F33D17"/>
    <w:rsid w:val="00F33EF6"/>
    <w:rsid w:val="00F34204"/>
    <w:rsid w:val="00F342E5"/>
    <w:rsid w:val="00F3477E"/>
    <w:rsid w:val="00F34AA2"/>
    <w:rsid w:val="00F34FE1"/>
    <w:rsid w:val="00F3552F"/>
    <w:rsid w:val="00F36006"/>
    <w:rsid w:val="00F36836"/>
    <w:rsid w:val="00F374C1"/>
    <w:rsid w:val="00F37702"/>
    <w:rsid w:val="00F3791A"/>
    <w:rsid w:val="00F37BF8"/>
    <w:rsid w:val="00F37E0F"/>
    <w:rsid w:val="00F37E4B"/>
    <w:rsid w:val="00F404E9"/>
    <w:rsid w:val="00F41590"/>
    <w:rsid w:val="00F415FE"/>
    <w:rsid w:val="00F41A10"/>
    <w:rsid w:val="00F4245D"/>
    <w:rsid w:val="00F42EAD"/>
    <w:rsid w:val="00F43806"/>
    <w:rsid w:val="00F440DC"/>
    <w:rsid w:val="00F45B60"/>
    <w:rsid w:val="00F45CB2"/>
    <w:rsid w:val="00F45EF7"/>
    <w:rsid w:val="00F45FEB"/>
    <w:rsid w:val="00F46866"/>
    <w:rsid w:val="00F46A5F"/>
    <w:rsid w:val="00F47300"/>
    <w:rsid w:val="00F47653"/>
    <w:rsid w:val="00F502EB"/>
    <w:rsid w:val="00F510E3"/>
    <w:rsid w:val="00F51947"/>
    <w:rsid w:val="00F53A9F"/>
    <w:rsid w:val="00F53C43"/>
    <w:rsid w:val="00F54718"/>
    <w:rsid w:val="00F551E7"/>
    <w:rsid w:val="00F556D9"/>
    <w:rsid w:val="00F557A1"/>
    <w:rsid w:val="00F55E22"/>
    <w:rsid w:val="00F5643B"/>
    <w:rsid w:val="00F56A73"/>
    <w:rsid w:val="00F5713E"/>
    <w:rsid w:val="00F57B3E"/>
    <w:rsid w:val="00F6128F"/>
    <w:rsid w:val="00F6173F"/>
    <w:rsid w:val="00F61D72"/>
    <w:rsid w:val="00F63047"/>
    <w:rsid w:val="00F63938"/>
    <w:rsid w:val="00F63947"/>
    <w:rsid w:val="00F63B27"/>
    <w:rsid w:val="00F64839"/>
    <w:rsid w:val="00F649CB"/>
    <w:rsid w:val="00F66320"/>
    <w:rsid w:val="00F667F5"/>
    <w:rsid w:val="00F6771D"/>
    <w:rsid w:val="00F6792E"/>
    <w:rsid w:val="00F67BC9"/>
    <w:rsid w:val="00F715BE"/>
    <w:rsid w:val="00F735F4"/>
    <w:rsid w:val="00F73ED7"/>
    <w:rsid w:val="00F73F8A"/>
    <w:rsid w:val="00F745A4"/>
    <w:rsid w:val="00F74753"/>
    <w:rsid w:val="00F747AD"/>
    <w:rsid w:val="00F74DA1"/>
    <w:rsid w:val="00F75450"/>
    <w:rsid w:val="00F75B18"/>
    <w:rsid w:val="00F75C67"/>
    <w:rsid w:val="00F76F29"/>
    <w:rsid w:val="00F77576"/>
    <w:rsid w:val="00F80A22"/>
    <w:rsid w:val="00F80CAD"/>
    <w:rsid w:val="00F80E02"/>
    <w:rsid w:val="00F8101E"/>
    <w:rsid w:val="00F813ED"/>
    <w:rsid w:val="00F81B91"/>
    <w:rsid w:val="00F82290"/>
    <w:rsid w:val="00F82659"/>
    <w:rsid w:val="00F83AA1"/>
    <w:rsid w:val="00F841D5"/>
    <w:rsid w:val="00F85DC2"/>
    <w:rsid w:val="00F862DA"/>
    <w:rsid w:val="00F86556"/>
    <w:rsid w:val="00F875EE"/>
    <w:rsid w:val="00F87A74"/>
    <w:rsid w:val="00F87F32"/>
    <w:rsid w:val="00F900BD"/>
    <w:rsid w:val="00F90219"/>
    <w:rsid w:val="00F9022C"/>
    <w:rsid w:val="00F90298"/>
    <w:rsid w:val="00F913A5"/>
    <w:rsid w:val="00F916AD"/>
    <w:rsid w:val="00F91D12"/>
    <w:rsid w:val="00F92499"/>
    <w:rsid w:val="00F92CA0"/>
    <w:rsid w:val="00F93C07"/>
    <w:rsid w:val="00F947C0"/>
    <w:rsid w:val="00F96CA7"/>
    <w:rsid w:val="00F978CA"/>
    <w:rsid w:val="00F97B9A"/>
    <w:rsid w:val="00FA0E63"/>
    <w:rsid w:val="00FA26D7"/>
    <w:rsid w:val="00FA3393"/>
    <w:rsid w:val="00FA3A53"/>
    <w:rsid w:val="00FA4245"/>
    <w:rsid w:val="00FA470D"/>
    <w:rsid w:val="00FA4C4F"/>
    <w:rsid w:val="00FA5355"/>
    <w:rsid w:val="00FA5FCE"/>
    <w:rsid w:val="00FA62C3"/>
    <w:rsid w:val="00FA641F"/>
    <w:rsid w:val="00FA6E4B"/>
    <w:rsid w:val="00FA72ED"/>
    <w:rsid w:val="00FA7581"/>
    <w:rsid w:val="00FB012D"/>
    <w:rsid w:val="00FB0206"/>
    <w:rsid w:val="00FB049A"/>
    <w:rsid w:val="00FB06FF"/>
    <w:rsid w:val="00FB0B46"/>
    <w:rsid w:val="00FB0E35"/>
    <w:rsid w:val="00FB17A2"/>
    <w:rsid w:val="00FB2B08"/>
    <w:rsid w:val="00FB4599"/>
    <w:rsid w:val="00FB4BA5"/>
    <w:rsid w:val="00FB5781"/>
    <w:rsid w:val="00FB60CB"/>
    <w:rsid w:val="00FB6559"/>
    <w:rsid w:val="00FB7959"/>
    <w:rsid w:val="00FB7B95"/>
    <w:rsid w:val="00FB7C35"/>
    <w:rsid w:val="00FB7E96"/>
    <w:rsid w:val="00FC0645"/>
    <w:rsid w:val="00FC09AB"/>
    <w:rsid w:val="00FC0BFB"/>
    <w:rsid w:val="00FC0CB8"/>
    <w:rsid w:val="00FC0D3C"/>
    <w:rsid w:val="00FC1942"/>
    <w:rsid w:val="00FC221C"/>
    <w:rsid w:val="00FC3544"/>
    <w:rsid w:val="00FC65FF"/>
    <w:rsid w:val="00FC7F2D"/>
    <w:rsid w:val="00FD0B5A"/>
    <w:rsid w:val="00FD0BCD"/>
    <w:rsid w:val="00FD0C57"/>
    <w:rsid w:val="00FD2B2B"/>
    <w:rsid w:val="00FD3AB9"/>
    <w:rsid w:val="00FD3E7B"/>
    <w:rsid w:val="00FD427F"/>
    <w:rsid w:val="00FD46C2"/>
    <w:rsid w:val="00FD4C9D"/>
    <w:rsid w:val="00FD5ECA"/>
    <w:rsid w:val="00FD5EE8"/>
    <w:rsid w:val="00FD5FA0"/>
    <w:rsid w:val="00FD6413"/>
    <w:rsid w:val="00FD67B7"/>
    <w:rsid w:val="00FD689A"/>
    <w:rsid w:val="00FD6937"/>
    <w:rsid w:val="00FD7A36"/>
    <w:rsid w:val="00FE09D4"/>
    <w:rsid w:val="00FE1884"/>
    <w:rsid w:val="00FE2AE6"/>
    <w:rsid w:val="00FE2D3F"/>
    <w:rsid w:val="00FE47C4"/>
    <w:rsid w:val="00FE526C"/>
    <w:rsid w:val="00FE576A"/>
    <w:rsid w:val="00FE58D6"/>
    <w:rsid w:val="00FE5CB0"/>
    <w:rsid w:val="00FE7998"/>
    <w:rsid w:val="00FE7D94"/>
    <w:rsid w:val="00FF022A"/>
    <w:rsid w:val="00FF117C"/>
    <w:rsid w:val="00FF12F3"/>
    <w:rsid w:val="00FF140D"/>
    <w:rsid w:val="00FF196D"/>
    <w:rsid w:val="00FF446C"/>
    <w:rsid w:val="00FF4481"/>
    <w:rsid w:val="00FF51DD"/>
    <w:rsid w:val="00FF57A3"/>
    <w:rsid w:val="00FF5AD8"/>
    <w:rsid w:val="00FF5F35"/>
    <w:rsid w:val="00FF5F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DBD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footnote text" w:uiPriority="0"/>
    <w:lsdException w:name="header" w:qFormat="1"/>
    <w:lsdException w:name="footer" w:uiPriority="0" w:qFormat="1"/>
    <w:lsdException w:name="index heading" w:qFormat="1"/>
    <w:lsdException w:name="caption" w:uiPriority="0" w:qFormat="1"/>
    <w:lsdException w:name="table of figures" w:qFormat="1"/>
    <w:lsdException w:name="footnote reference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Bullet" w:uiPriority="0" w:qFormat="1"/>
    <w:lsdException w:name="List Number" w:uiPriority="0" w:qFormat="1"/>
    <w:lsdException w:name="List Bullet 2" w:uiPriority="0" w:qFormat="1"/>
    <w:lsdException w:name="List Bullet 3" w:qFormat="1"/>
    <w:lsdException w:name="List Number 2" w:uiPriority="0" w:qFormat="1"/>
    <w:lsdException w:name="List Number 3" w:uiPriority="0" w:qFormat="1"/>
    <w:lsdException w:name="List Number 4" w:qFormat="1"/>
    <w:lsdException w:name="List Number 5" w:qFormat="1"/>
    <w:lsdException w:name="Title" w:uiPriority="0" w:qFormat="1"/>
    <w:lsdException w:name="Default Paragraph Font" w:uiPriority="1"/>
    <w:lsdException w:name="Body Text" w:uiPriority="0" w:qFormat="1"/>
    <w:lsdException w:name="Body Text Indent" w:uiPriority="0" w:qFormat="1"/>
    <w:lsdException w:name="List Continue" w:uiPriority="0"/>
    <w:lsdException w:name="Subtitle" w:uiPriority="11" w:qFormat="1"/>
    <w:lsdException w:name="Date" w:uiPriority="0"/>
    <w:lsdException w:name="Note Heading" w:uiPriority="0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uiPriority="0"/>
    <w:lsdException w:name="HTML Top of Form" w:uiPriority="0"/>
    <w:lsdException w:name="HTML Bottom of Form" w:uiPriority="0"/>
    <w:lsdException w:name="Normal Table" w:semiHidden="1" w:uiPriority="0" w:unhideWhenUsed="1"/>
    <w:lsdException w:name="annotation subject" w:uiPriority="0"/>
    <w:lsdException w:name="Outline List 1" w:uiPriority="0"/>
    <w:lsdException w:name="Outline List 2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E3E"/>
    <w:pPr>
      <w:tabs>
        <w:tab w:val="left" w:pos="72"/>
      </w:tabs>
      <w:spacing w:before="120" w:after="120"/>
    </w:pPr>
    <w:rPr>
      <w:rFonts w:ascii="Segoe UI" w:hAnsi="Segoe UI"/>
      <w:color w:val="000000"/>
      <w:sz w:val="24"/>
      <w:szCs w:val="24"/>
      <w:lang w:eastAsia="ko-KR"/>
    </w:rPr>
  </w:style>
  <w:style w:type="paragraph" w:styleId="Heading1">
    <w:name w:val="heading 1"/>
    <w:next w:val="Normal"/>
    <w:link w:val="Heading1Char"/>
    <w:qFormat/>
    <w:rsid w:val="009E082A"/>
    <w:pPr>
      <w:keepNext/>
      <w:tabs>
        <w:tab w:val="left" w:pos="72"/>
      </w:tabs>
      <w:spacing w:before="120" w:after="120"/>
      <w:outlineLvl w:val="0"/>
    </w:pPr>
    <w:rPr>
      <w:rFonts w:ascii="Arial Bold" w:eastAsia="Calibri" w:hAnsi="Arial Bold"/>
      <w:b/>
      <w:bCs/>
      <w:color w:val="000000"/>
      <w:kern w:val="32"/>
      <w:sz w:val="36"/>
      <w:szCs w:val="32"/>
    </w:rPr>
  </w:style>
  <w:style w:type="paragraph" w:styleId="Heading2">
    <w:name w:val="heading 2"/>
    <w:next w:val="Normal"/>
    <w:link w:val="Heading2Char"/>
    <w:qFormat/>
    <w:rsid w:val="00BB2E1B"/>
    <w:pPr>
      <w:keepNext/>
      <w:tabs>
        <w:tab w:val="left" w:pos="72"/>
      </w:tabs>
      <w:spacing w:before="240" w:after="120"/>
      <w:outlineLvl w:val="1"/>
    </w:pPr>
    <w:rPr>
      <w:rFonts w:ascii="Segoe UI" w:eastAsia="Calibri" w:hAnsi="Segoe UI"/>
      <w:b/>
      <w:bCs/>
      <w:iCs/>
      <w:color w:val="000000"/>
      <w:sz w:val="36"/>
      <w:szCs w:val="28"/>
    </w:rPr>
  </w:style>
  <w:style w:type="paragraph" w:styleId="Heading3">
    <w:name w:val="heading 3"/>
    <w:aliases w:val="Heading 3 TOC"/>
    <w:next w:val="Normal"/>
    <w:link w:val="Heading3Char"/>
    <w:qFormat/>
    <w:rsid w:val="00BB2E1B"/>
    <w:pPr>
      <w:keepNext/>
      <w:tabs>
        <w:tab w:val="left" w:pos="1350"/>
      </w:tabs>
      <w:spacing w:before="240" w:after="120"/>
      <w:outlineLvl w:val="2"/>
    </w:pPr>
    <w:rPr>
      <w:rFonts w:ascii="Segoe UI" w:eastAsia="Calibri" w:hAnsi="Segoe UI"/>
      <w:b/>
      <w:bCs/>
      <w:sz w:val="32"/>
      <w:szCs w:val="28"/>
    </w:rPr>
  </w:style>
  <w:style w:type="paragraph" w:styleId="Heading4">
    <w:name w:val="heading 4"/>
    <w:aliases w:val="Heading 4 TOC"/>
    <w:next w:val="Normal"/>
    <w:link w:val="Heading4Char"/>
    <w:qFormat/>
    <w:rsid w:val="00BB2E1B"/>
    <w:pPr>
      <w:keepNext/>
      <w:tabs>
        <w:tab w:val="left" w:pos="1800"/>
        <w:tab w:val="left" w:pos="1872"/>
      </w:tabs>
      <w:spacing w:before="240" w:after="120"/>
      <w:outlineLvl w:val="3"/>
    </w:pPr>
    <w:rPr>
      <w:rFonts w:ascii="Segoe UI" w:eastAsia="Calibri" w:hAnsi="Segoe UI"/>
      <w:b/>
      <w:bCs/>
      <w:sz w:val="28"/>
      <w:szCs w:val="28"/>
    </w:rPr>
  </w:style>
  <w:style w:type="paragraph" w:styleId="Heading5">
    <w:name w:val="heading 5"/>
    <w:next w:val="Normal"/>
    <w:link w:val="Heading5Char"/>
    <w:qFormat/>
    <w:rsid w:val="008A678B"/>
    <w:pPr>
      <w:tabs>
        <w:tab w:val="left" w:pos="2304"/>
      </w:tabs>
      <w:spacing w:before="240" w:after="120"/>
      <w:outlineLvl w:val="4"/>
    </w:pPr>
    <w:rPr>
      <w:rFonts w:ascii="Segoe UI" w:eastAsia="Calibri" w:hAnsi="Segoe UI"/>
      <w:b/>
      <w:bCs/>
      <w:iCs/>
      <w:sz w:val="24"/>
      <w:szCs w:val="26"/>
    </w:rPr>
  </w:style>
  <w:style w:type="paragraph" w:styleId="Heading6">
    <w:name w:val="heading 6"/>
    <w:next w:val="Normal"/>
    <w:link w:val="Heading6Char"/>
    <w:qFormat/>
    <w:rsid w:val="0068530E"/>
    <w:pPr>
      <w:numPr>
        <w:ilvl w:val="5"/>
        <w:numId w:val="4"/>
      </w:numPr>
      <w:tabs>
        <w:tab w:val="left" w:pos="2880"/>
      </w:tabs>
      <w:spacing w:before="120" w:after="120"/>
      <w:outlineLvl w:val="5"/>
    </w:pPr>
    <w:rPr>
      <w:rFonts w:ascii="Arial" w:eastAsia="Calibri" w:hAnsi="Arial"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8530E"/>
    <w:pPr>
      <w:numPr>
        <w:ilvl w:val="6"/>
        <w:numId w:val="4"/>
      </w:numPr>
      <w:spacing w:before="240" w:after="60"/>
      <w:outlineLvl w:val="6"/>
    </w:pPr>
    <w:rPr>
      <w:color w:val="1F497D"/>
      <w:szCs w:val="22"/>
      <w:lang w:val="x-none"/>
    </w:rPr>
  </w:style>
  <w:style w:type="paragraph" w:styleId="Heading8">
    <w:name w:val="heading 8"/>
    <w:basedOn w:val="Normal"/>
    <w:next w:val="Normal"/>
    <w:link w:val="Heading8Char"/>
    <w:qFormat/>
    <w:rsid w:val="0068530E"/>
    <w:pPr>
      <w:numPr>
        <w:ilvl w:val="7"/>
        <w:numId w:val="4"/>
      </w:numPr>
      <w:spacing w:before="240" w:after="60"/>
      <w:outlineLvl w:val="7"/>
    </w:pPr>
    <w:rPr>
      <w:i/>
      <w:iCs/>
      <w:color w:val="1F497D"/>
      <w:lang w:val="x-none"/>
    </w:rPr>
  </w:style>
  <w:style w:type="paragraph" w:styleId="Heading9">
    <w:name w:val="heading 9"/>
    <w:basedOn w:val="Normal"/>
    <w:next w:val="Normal"/>
    <w:link w:val="Heading9Char"/>
    <w:qFormat/>
    <w:rsid w:val="0068530E"/>
    <w:pPr>
      <w:spacing w:before="240" w:after="60"/>
      <w:outlineLvl w:val="8"/>
    </w:pPr>
    <w:rPr>
      <w:color w:val="1F497D"/>
      <w:szCs w:val="22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E082A"/>
    <w:rPr>
      <w:rFonts w:ascii="Arial Bold" w:eastAsia="Calibri" w:hAnsi="Arial Bold"/>
      <w:b/>
      <w:bCs/>
      <w:color w:val="000000"/>
      <w:kern w:val="32"/>
      <w:sz w:val="36"/>
      <w:szCs w:val="32"/>
      <w:lang w:bidi="ar-SA"/>
    </w:rPr>
  </w:style>
  <w:style w:type="character" w:customStyle="1" w:styleId="Heading2Char">
    <w:name w:val="Heading 2 Char"/>
    <w:link w:val="Heading2"/>
    <w:rsid w:val="00BB2E1B"/>
    <w:rPr>
      <w:rFonts w:ascii="Segoe UI" w:eastAsia="Calibri" w:hAnsi="Segoe UI"/>
      <w:b/>
      <w:bCs/>
      <w:iCs/>
      <w:color w:val="000000"/>
      <w:sz w:val="36"/>
      <w:szCs w:val="28"/>
    </w:rPr>
  </w:style>
  <w:style w:type="character" w:customStyle="1" w:styleId="Heading3Char">
    <w:name w:val="Heading 3 Char"/>
    <w:aliases w:val="Heading 3 TOC Char"/>
    <w:link w:val="Heading3"/>
    <w:rsid w:val="00BB2E1B"/>
    <w:rPr>
      <w:rFonts w:ascii="Segoe UI" w:eastAsia="Calibri" w:hAnsi="Segoe UI"/>
      <w:b/>
      <w:bCs/>
      <w:sz w:val="32"/>
      <w:szCs w:val="28"/>
    </w:rPr>
  </w:style>
  <w:style w:type="character" w:customStyle="1" w:styleId="Heading4Char">
    <w:name w:val="Heading 4 Char"/>
    <w:aliases w:val="Heading 4 TOC Char"/>
    <w:link w:val="Heading4"/>
    <w:rsid w:val="00BB2E1B"/>
    <w:rPr>
      <w:rFonts w:ascii="Segoe UI" w:eastAsia="Calibri" w:hAnsi="Segoe UI"/>
      <w:b/>
      <w:bCs/>
      <w:sz w:val="28"/>
      <w:szCs w:val="28"/>
    </w:rPr>
  </w:style>
  <w:style w:type="character" w:customStyle="1" w:styleId="Heading5Char">
    <w:name w:val="Heading 5 Char"/>
    <w:link w:val="Heading5"/>
    <w:rsid w:val="008A678B"/>
    <w:rPr>
      <w:rFonts w:ascii="Segoe UI" w:eastAsia="Calibri" w:hAnsi="Segoe UI"/>
      <w:b/>
      <w:bCs/>
      <w:iCs/>
      <w:sz w:val="24"/>
      <w:szCs w:val="26"/>
    </w:rPr>
  </w:style>
  <w:style w:type="character" w:customStyle="1" w:styleId="Heading6Char">
    <w:name w:val="Heading 6 Char"/>
    <w:link w:val="Heading6"/>
    <w:rsid w:val="0068530E"/>
    <w:rPr>
      <w:rFonts w:ascii="Arial" w:eastAsia="Calibri" w:hAnsi="Arial"/>
      <w:bCs/>
      <w:sz w:val="22"/>
      <w:szCs w:val="22"/>
      <w:lang w:bidi="ar-SA"/>
    </w:rPr>
  </w:style>
  <w:style w:type="character" w:customStyle="1" w:styleId="Heading7Char">
    <w:name w:val="Heading 7 Char"/>
    <w:link w:val="Heading7"/>
    <w:rsid w:val="0068530E"/>
    <w:rPr>
      <w:rFonts w:cs="Arial"/>
      <w:color w:val="1F497D"/>
      <w:sz w:val="24"/>
      <w:szCs w:val="22"/>
      <w:lang w:eastAsia="ko-KR"/>
    </w:rPr>
  </w:style>
  <w:style w:type="character" w:customStyle="1" w:styleId="Heading8Char">
    <w:name w:val="Heading 8 Char"/>
    <w:link w:val="Heading8"/>
    <w:rsid w:val="0068530E"/>
    <w:rPr>
      <w:i/>
      <w:iCs/>
      <w:color w:val="1F497D"/>
      <w:sz w:val="24"/>
      <w:szCs w:val="24"/>
      <w:lang w:eastAsia="ko-KR"/>
    </w:rPr>
  </w:style>
  <w:style w:type="character" w:customStyle="1" w:styleId="Heading9Char">
    <w:name w:val="Heading 9 Char"/>
    <w:link w:val="Heading9"/>
    <w:rsid w:val="0068530E"/>
    <w:rPr>
      <w:rFonts w:cs="Arial"/>
      <w:color w:val="1F497D"/>
      <w:sz w:val="24"/>
      <w:szCs w:val="22"/>
      <w:lang w:eastAsia="ko-KR"/>
    </w:rPr>
  </w:style>
  <w:style w:type="paragraph" w:styleId="BodyText">
    <w:name w:val="Body Text"/>
    <w:basedOn w:val="Normal"/>
    <w:link w:val="BodyTextChar"/>
    <w:qFormat/>
    <w:rsid w:val="00753BBD"/>
    <w:rPr>
      <w:lang w:val="x-none"/>
    </w:rPr>
  </w:style>
  <w:style w:type="character" w:customStyle="1" w:styleId="BodyTextChar">
    <w:name w:val="Body Text Char"/>
    <w:link w:val="BodyText"/>
    <w:rsid w:val="00753BBD"/>
    <w:rPr>
      <w:color w:val="000000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qFormat/>
    <w:rsid w:val="00B66379"/>
    <w:pPr>
      <w:tabs>
        <w:tab w:val="clear" w:pos="72"/>
        <w:tab w:val="center" w:pos="4680"/>
        <w:tab w:val="right" w:pos="9360"/>
      </w:tabs>
    </w:pPr>
    <w:rPr>
      <w:sz w:val="20"/>
      <w:lang w:val="x-none"/>
    </w:rPr>
  </w:style>
  <w:style w:type="character" w:customStyle="1" w:styleId="HeaderChar">
    <w:name w:val="Header Char"/>
    <w:link w:val="Header"/>
    <w:uiPriority w:val="99"/>
    <w:rsid w:val="00B66379"/>
    <w:rPr>
      <w:color w:val="000000"/>
      <w:szCs w:val="24"/>
      <w:lang w:eastAsia="ko-KR"/>
    </w:rPr>
  </w:style>
  <w:style w:type="paragraph" w:styleId="Footer">
    <w:name w:val="footer"/>
    <w:basedOn w:val="Normal"/>
    <w:link w:val="FooterChar"/>
    <w:qFormat/>
    <w:rsid w:val="00573DB7"/>
    <w:pPr>
      <w:jc w:val="center"/>
    </w:pPr>
    <w:rPr>
      <w:sz w:val="20"/>
      <w:lang w:val="x-none"/>
    </w:rPr>
  </w:style>
  <w:style w:type="character" w:customStyle="1" w:styleId="FooterChar">
    <w:name w:val="Footer Char"/>
    <w:link w:val="Footer"/>
    <w:rsid w:val="00573DB7"/>
    <w:rPr>
      <w:color w:val="000000"/>
      <w:szCs w:val="24"/>
      <w:lang w:eastAsia="ko-KR"/>
    </w:rPr>
  </w:style>
  <w:style w:type="paragraph" w:styleId="TOC1">
    <w:name w:val="toc 1"/>
    <w:basedOn w:val="Normal"/>
    <w:next w:val="Normal"/>
    <w:autoRedefine/>
    <w:uiPriority w:val="39"/>
    <w:qFormat/>
    <w:rsid w:val="00940D70"/>
    <w:pPr>
      <w:tabs>
        <w:tab w:val="clear" w:pos="72"/>
        <w:tab w:val="left" w:leader="dot" w:pos="9000"/>
      </w:tabs>
    </w:pPr>
  </w:style>
  <w:style w:type="paragraph" w:styleId="TOC2">
    <w:name w:val="toc 2"/>
    <w:basedOn w:val="Normal"/>
    <w:next w:val="Normal"/>
    <w:autoRedefine/>
    <w:uiPriority w:val="39"/>
    <w:qFormat/>
    <w:rsid w:val="00940D70"/>
    <w:pPr>
      <w:tabs>
        <w:tab w:val="clear" w:pos="72"/>
        <w:tab w:val="left" w:leader="dot" w:pos="9000"/>
      </w:tabs>
      <w:ind w:left="245"/>
    </w:pPr>
  </w:style>
  <w:style w:type="paragraph" w:styleId="TOC3">
    <w:name w:val="toc 3"/>
    <w:basedOn w:val="Normal"/>
    <w:next w:val="Normal"/>
    <w:autoRedefine/>
    <w:uiPriority w:val="39"/>
    <w:qFormat/>
    <w:rsid w:val="00940D70"/>
    <w:pPr>
      <w:tabs>
        <w:tab w:val="clear" w:pos="72"/>
        <w:tab w:val="left" w:leader="dot" w:pos="9000"/>
      </w:tabs>
      <w:ind w:left="475"/>
    </w:pPr>
  </w:style>
  <w:style w:type="character" w:styleId="Hyperlink">
    <w:name w:val="Hyperlink"/>
    <w:uiPriority w:val="99"/>
    <w:unhideWhenUsed/>
    <w:rsid w:val="00940D7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90298"/>
    <w:pPr>
      <w:jc w:val="center"/>
    </w:pPr>
    <w:rPr>
      <w:b/>
      <w:bCs/>
      <w:sz w:val="20"/>
      <w:szCs w:val="20"/>
    </w:rPr>
  </w:style>
  <w:style w:type="paragraph" w:customStyle="1" w:styleId="TableHeader">
    <w:name w:val="Table Header"/>
    <w:basedOn w:val="Normal"/>
    <w:qFormat/>
    <w:rsid w:val="00940D70"/>
    <w:pPr>
      <w:jc w:val="center"/>
    </w:pPr>
    <w:rPr>
      <w:caps/>
    </w:rPr>
  </w:style>
  <w:style w:type="paragraph" w:styleId="Revision">
    <w:name w:val="Revision"/>
    <w:hidden/>
    <w:uiPriority w:val="99"/>
    <w:semiHidden/>
    <w:rsid w:val="008C110C"/>
    <w:rPr>
      <w:rFonts w:eastAsia="Times New Roman"/>
      <w:sz w:val="24"/>
      <w:szCs w:val="24"/>
    </w:rPr>
  </w:style>
  <w:style w:type="paragraph" w:styleId="BlockText">
    <w:name w:val="Block Text"/>
    <w:basedOn w:val="Normal"/>
    <w:qFormat/>
    <w:rsid w:val="00846CFC"/>
    <w:pPr>
      <w:framePr w:wrap="around" w:vAnchor="text" w:hAnchor="text" w:y="1"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pacing w:before="0"/>
      <w:ind w:left="432" w:right="432"/>
    </w:pPr>
    <w:rPr>
      <w:sz w:val="20"/>
    </w:rPr>
  </w:style>
  <w:style w:type="paragraph" w:customStyle="1" w:styleId="Figures">
    <w:name w:val="Figures"/>
    <w:basedOn w:val="Normal"/>
    <w:qFormat/>
    <w:rsid w:val="00185593"/>
    <w:pPr>
      <w:jc w:val="center"/>
    </w:pPr>
    <w:rPr>
      <w:caps/>
    </w:rPr>
  </w:style>
  <w:style w:type="paragraph" w:styleId="TableofFigures">
    <w:name w:val="table of figures"/>
    <w:basedOn w:val="Normal"/>
    <w:next w:val="Normal"/>
    <w:uiPriority w:val="99"/>
    <w:qFormat/>
    <w:rsid w:val="00926664"/>
    <w:pPr>
      <w:tabs>
        <w:tab w:val="clear" w:pos="72"/>
      </w:tabs>
    </w:pPr>
  </w:style>
  <w:style w:type="paragraph" w:styleId="BalloonText">
    <w:name w:val="Balloon Text"/>
    <w:basedOn w:val="Normal"/>
    <w:link w:val="BalloonTextChar"/>
    <w:rsid w:val="00C4761C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C4761C"/>
    <w:rPr>
      <w:rFonts w:ascii="Tahoma" w:hAnsi="Tahoma" w:cs="Tahoma"/>
      <w:color w:val="000000"/>
      <w:sz w:val="16"/>
      <w:szCs w:val="16"/>
      <w:lang w:eastAsia="ko-KR"/>
    </w:rPr>
  </w:style>
  <w:style w:type="character" w:styleId="FollowedHyperlink">
    <w:name w:val="FollowedHyperlink"/>
    <w:rsid w:val="00A77F0E"/>
    <w:rPr>
      <w:color w:val="800080"/>
      <w:u w:val="single"/>
    </w:rPr>
  </w:style>
  <w:style w:type="character" w:styleId="CommentReference">
    <w:name w:val="annotation reference"/>
    <w:uiPriority w:val="99"/>
    <w:rsid w:val="00E02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280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E02804"/>
    <w:rPr>
      <w:color w:val="00000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2804"/>
    <w:rPr>
      <w:b/>
      <w:bCs/>
    </w:rPr>
  </w:style>
  <w:style w:type="character" w:customStyle="1" w:styleId="CommentSubjectChar">
    <w:name w:val="Comment Subject Char"/>
    <w:link w:val="CommentSubject"/>
    <w:rsid w:val="00E02804"/>
    <w:rPr>
      <w:b/>
      <w:bCs/>
      <w:color w:val="000000"/>
      <w:lang w:eastAsia="ko-KR"/>
    </w:rPr>
  </w:style>
  <w:style w:type="paragraph" w:customStyle="1" w:styleId="Default">
    <w:name w:val="Default"/>
    <w:rsid w:val="00E028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Normal"/>
    <w:link w:val="BodyText3Char"/>
    <w:qFormat/>
    <w:rsid w:val="00B84E72"/>
    <w:rPr>
      <w:sz w:val="16"/>
      <w:szCs w:val="16"/>
      <w:lang w:val="x-none"/>
    </w:rPr>
  </w:style>
  <w:style w:type="character" w:customStyle="1" w:styleId="BodyText3Char">
    <w:name w:val="Body Text 3 Char"/>
    <w:link w:val="BodyText3"/>
    <w:rsid w:val="00B84E72"/>
    <w:rPr>
      <w:color w:val="000000"/>
      <w:sz w:val="16"/>
      <w:szCs w:val="16"/>
      <w:lang w:eastAsia="ko-KR"/>
    </w:rPr>
  </w:style>
  <w:style w:type="table" w:styleId="TableGrid">
    <w:name w:val="Table Grid"/>
    <w:basedOn w:val="TableNormal"/>
    <w:rsid w:val="0012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B48"/>
    <w:pPr>
      <w:ind w:left="720"/>
    </w:pPr>
  </w:style>
  <w:style w:type="paragraph" w:styleId="TOAHeading">
    <w:name w:val="toa heading"/>
    <w:basedOn w:val="Normal"/>
    <w:next w:val="Normal"/>
    <w:rsid w:val="00924F68"/>
    <w:rPr>
      <w:rFonts w:ascii="Cambria" w:eastAsia="Times New Roman" w:hAnsi="Cambria"/>
      <w:b/>
      <w:bCs/>
    </w:rPr>
  </w:style>
  <w:style w:type="paragraph" w:styleId="TOC4">
    <w:name w:val="toc 4"/>
    <w:basedOn w:val="Normal"/>
    <w:next w:val="Normal"/>
    <w:autoRedefine/>
    <w:uiPriority w:val="39"/>
    <w:qFormat/>
    <w:rsid w:val="00E31751"/>
    <w:pPr>
      <w:tabs>
        <w:tab w:val="clear" w:pos="72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1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86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0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5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header" Target="header7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vista.med.va.gov/reminders" TargetMode="Externa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vista.med.va.gov" TargetMode="External"/><Relationship Id="rId25" Type="http://schemas.openxmlformats.org/officeDocument/2006/relationships/header" Target="header6.xml"/><Relationship Id="rId33" Type="http://schemas.openxmlformats.org/officeDocument/2006/relationships/hyperlink" Target="http://vaww1.va.gov/Acronyms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vaww1.va.gov/acronyms" TargetMode="Externa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va.gov/vdl/" TargetMode="External"/><Relationship Id="rId32" Type="http://schemas.openxmlformats.org/officeDocument/2006/relationships/footer" Target="footer5.xml"/><Relationship Id="rId37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adobe.com/" TargetMode="External"/><Relationship Id="rId28" Type="http://schemas.openxmlformats.org/officeDocument/2006/relationships/footer" Target="footer4.xml"/><Relationship Id="rId36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va.gov/vdl/" TargetMode="External"/><Relationship Id="rId27" Type="http://schemas.openxmlformats.org/officeDocument/2006/relationships/header" Target="header8.xml"/><Relationship Id="rId30" Type="http://schemas.openxmlformats.org/officeDocument/2006/relationships/header" Target="header10.xml"/><Relationship Id="rId35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6A03-A5CC-4550-9951-6ECCE2B4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14668</Words>
  <Characters>80530</Characters>
  <Application>Microsoft Office Word</Application>
  <DocSecurity>0</DocSecurity>
  <Lines>2236</Lines>
  <Paragraphs>1442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Scheduling Outputs Menu Module Scheduling User Manual</vt:lpstr>
    </vt:vector>
  </TitlesOfParts>
  <LinksUpToDate>false</LinksUpToDate>
  <CharactersWithSpaces>93756</CharactersWithSpaces>
  <SharedDoc>false</SharedDoc>
  <HLinks>
    <vt:vector size="396" baseType="variant">
      <vt:variant>
        <vt:i4>327761</vt:i4>
      </vt:variant>
      <vt:variant>
        <vt:i4>372</vt:i4>
      </vt:variant>
      <vt:variant>
        <vt:i4>0</vt:i4>
      </vt:variant>
      <vt:variant>
        <vt:i4>5</vt:i4>
      </vt:variant>
      <vt:variant>
        <vt:lpwstr>http://vaww1.va.gov/Acronyms/</vt:lpwstr>
      </vt:variant>
      <vt:variant>
        <vt:lpwstr/>
      </vt:variant>
      <vt:variant>
        <vt:i4>7864378</vt:i4>
      </vt:variant>
      <vt:variant>
        <vt:i4>369</vt:i4>
      </vt:variant>
      <vt:variant>
        <vt:i4>0</vt:i4>
      </vt:variant>
      <vt:variant>
        <vt:i4>5</vt:i4>
      </vt:variant>
      <vt:variant>
        <vt:lpwstr>http://www.va.gov/vdl/</vt:lpwstr>
      </vt:variant>
      <vt:variant>
        <vt:lpwstr/>
      </vt:variant>
      <vt:variant>
        <vt:i4>5111831</vt:i4>
      </vt:variant>
      <vt:variant>
        <vt:i4>366</vt:i4>
      </vt:variant>
      <vt:variant>
        <vt:i4>0</vt:i4>
      </vt:variant>
      <vt:variant>
        <vt:i4>5</vt:i4>
      </vt:variant>
      <vt:variant>
        <vt:lpwstr>http://www.adobe.com/</vt:lpwstr>
      </vt:variant>
      <vt:variant>
        <vt:lpwstr/>
      </vt:variant>
      <vt:variant>
        <vt:i4>7864378</vt:i4>
      </vt:variant>
      <vt:variant>
        <vt:i4>363</vt:i4>
      </vt:variant>
      <vt:variant>
        <vt:i4>0</vt:i4>
      </vt:variant>
      <vt:variant>
        <vt:i4>5</vt:i4>
      </vt:variant>
      <vt:variant>
        <vt:lpwstr>http://www.va.gov/vdl/</vt:lpwstr>
      </vt:variant>
      <vt:variant>
        <vt:lpwstr/>
      </vt:variant>
      <vt:variant>
        <vt:i4>4456469</vt:i4>
      </vt:variant>
      <vt:variant>
        <vt:i4>360</vt:i4>
      </vt:variant>
      <vt:variant>
        <vt:i4>0</vt:i4>
      </vt:variant>
      <vt:variant>
        <vt:i4>5</vt:i4>
      </vt:variant>
      <vt:variant>
        <vt:lpwstr>http://vista.med.va.gov/reminders</vt:lpwstr>
      </vt:variant>
      <vt:variant>
        <vt:lpwstr/>
      </vt:variant>
      <vt:variant>
        <vt:i4>2490469</vt:i4>
      </vt:variant>
      <vt:variant>
        <vt:i4>357</vt:i4>
      </vt:variant>
      <vt:variant>
        <vt:i4>0</vt:i4>
      </vt:variant>
      <vt:variant>
        <vt:i4>5</vt:i4>
      </vt:variant>
      <vt:variant>
        <vt:lpwstr>http://vaww.oed.wss.va.gov/process/Library / master glossary/masterglossary.htm</vt:lpwstr>
      </vt:variant>
      <vt:variant>
        <vt:lpwstr/>
      </vt:variant>
      <vt:variant>
        <vt:i4>327761</vt:i4>
      </vt:variant>
      <vt:variant>
        <vt:i4>354</vt:i4>
      </vt:variant>
      <vt:variant>
        <vt:i4>0</vt:i4>
      </vt:variant>
      <vt:variant>
        <vt:i4>5</vt:i4>
      </vt:variant>
      <vt:variant>
        <vt:lpwstr>http://vaww1.va.gov/acronyms</vt:lpwstr>
      </vt:variant>
      <vt:variant>
        <vt:lpwstr/>
      </vt:variant>
      <vt:variant>
        <vt:i4>6160385</vt:i4>
      </vt:variant>
      <vt:variant>
        <vt:i4>351</vt:i4>
      </vt:variant>
      <vt:variant>
        <vt:i4>0</vt:i4>
      </vt:variant>
      <vt:variant>
        <vt:i4>5</vt:i4>
      </vt:variant>
      <vt:variant>
        <vt:lpwstr>http://vista.med.va.gov/</vt:lpwstr>
      </vt:variant>
      <vt:variant>
        <vt:lpwstr/>
      </vt:variant>
      <vt:variant>
        <vt:i4>1703995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_Toc352927864</vt:lpwstr>
      </vt:variant>
      <vt:variant>
        <vt:i4>1703995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_Toc352927863</vt:lpwstr>
      </vt:variant>
      <vt:variant>
        <vt:i4>1703995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_Toc352927862</vt:lpwstr>
      </vt:variant>
      <vt:variant>
        <vt:i4>1507381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_Toc355073464</vt:lpwstr>
      </vt:variant>
      <vt:variant>
        <vt:i4>1507381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_Toc355073463</vt:lpwstr>
      </vt:variant>
      <vt:variant>
        <vt:i4>1507381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_Toc355073462</vt:lpwstr>
      </vt:variant>
      <vt:variant>
        <vt:i4>1507381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_Toc355073461</vt:lpwstr>
      </vt:variant>
      <vt:variant>
        <vt:i4>1507381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_Toc355073460</vt:lpwstr>
      </vt:variant>
      <vt:variant>
        <vt:i4>1310773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_Toc355073459</vt:lpwstr>
      </vt:variant>
      <vt:variant>
        <vt:i4>1310773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_Toc355073458</vt:lpwstr>
      </vt:variant>
      <vt:variant>
        <vt:i4>1310773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_Toc355073457</vt:lpwstr>
      </vt:variant>
      <vt:variant>
        <vt:i4>1310773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_Toc355073456</vt:lpwstr>
      </vt:variant>
      <vt:variant>
        <vt:i4>1310773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_Toc355073455</vt:lpwstr>
      </vt:variant>
      <vt:variant>
        <vt:i4>1310773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_Toc355073454</vt:lpwstr>
      </vt:variant>
      <vt:variant>
        <vt:i4>1310773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_Toc355073453</vt:lpwstr>
      </vt:variant>
      <vt:variant>
        <vt:i4>1310773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_Toc355073452</vt:lpwstr>
      </vt:variant>
      <vt:variant>
        <vt:i4>1310773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_Toc355073451</vt:lpwstr>
      </vt:variant>
      <vt:variant>
        <vt:i4>1310773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_Toc355073450</vt:lpwstr>
      </vt:variant>
      <vt:variant>
        <vt:i4>1376309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_Toc355073449</vt:lpwstr>
      </vt:variant>
      <vt:variant>
        <vt:i4>1376309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_Toc355073448</vt:lpwstr>
      </vt:variant>
      <vt:variant>
        <vt:i4>1376309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_Toc355073447</vt:lpwstr>
      </vt:variant>
      <vt:variant>
        <vt:i4>1376309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_Toc355073446</vt:lpwstr>
      </vt:variant>
      <vt:variant>
        <vt:i4>1376309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_Toc355073445</vt:lpwstr>
      </vt:variant>
      <vt:variant>
        <vt:i4>1376309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_Toc355073444</vt:lpwstr>
      </vt:variant>
      <vt:variant>
        <vt:i4>1376309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_Toc355073443</vt:lpwstr>
      </vt:variant>
      <vt:variant>
        <vt:i4>1376309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_Toc355073442</vt:lpwstr>
      </vt:variant>
      <vt:variant>
        <vt:i4>1376309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_Toc355073441</vt:lpwstr>
      </vt:variant>
      <vt:variant>
        <vt:i4>1376309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_Toc355073440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_Toc355073439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_Toc355073438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_Toc355073437</vt:lpwstr>
      </vt:variant>
      <vt:variant>
        <vt:i4>1179701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_Toc355073436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_Toc355073435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_Toc355073434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_Toc355073433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_Toc355073432</vt:lpwstr>
      </vt:variant>
      <vt:variant>
        <vt:i4>1179701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_Toc355073431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_Toc355073430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_Toc355073429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_Toc355073428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_Toc355073427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_Toc355073426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_Toc355073425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_Toc355073424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_Toc355073423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_Toc355073422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_Toc355073421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_Toc355073420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_Toc355073419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_Toc355073418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_Toc355073417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_Toc355073416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_Toc355073415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_Toc355073414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_Toc355073413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_Toc355073412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_Toc355073411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_Toc355073410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Scheduling Outputs Menu Module Scheduling User Manual</dc:title>
  <dc:subject/>
  <dc:creator/>
  <cp:keywords/>
  <cp:lastModifiedBy/>
  <cp:revision>1</cp:revision>
  <dcterms:created xsi:type="dcterms:W3CDTF">2021-02-24T20:48:00Z</dcterms:created>
  <dcterms:modified xsi:type="dcterms:W3CDTF">2024-09-16T23:14:00Z</dcterms:modified>
</cp:coreProperties>
</file>