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65C9" w14:textId="65187C7D" w:rsidR="00880C6C" w:rsidRPr="005037F9" w:rsidRDefault="003A0005" w:rsidP="00722796">
      <w:pPr>
        <w:pStyle w:val="Heading1"/>
      </w:pPr>
      <w:bookmarkStart w:id="0" w:name="_Toc205632711"/>
      <w:bookmarkStart w:id="1" w:name="_Toc152674186"/>
      <w:r>
        <w:t>Enrollment System Modernization (ESM) Phase 2</w:t>
      </w:r>
      <w:r w:rsidR="00722796">
        <w:t xml:space="preserve">   </w:t>
      </w:r>
      <w:r w:rsidR="00880C6C" w:rsidRPr="005037F9">
        <w:t>Veterans Health Information Systems and Technology Architecture (</w:t>
      </w:r>
      <w:proofErr w:type="spellStart"/>
      <w:r w:rsidR="00880C6C" w:rsidRPr="005037F9">
        <w:t>VistA</w:t>
      </w:r>
      <w:proofErr w:type="spellEnd"/>
      <w:r w:rsidR="00880C6C" w:rsidRPr="005037F9">
        <w:t>)</w:t>
      </w:r>
      <w:r w:rsidR="00DB36E0" w:rsidRPr="005037F9">
        <w:t xml:space="preserve"> </w:t>
      </w:r>
      <w:r w:rsidR="00933C34" w:rsidRPr="005037F9">
        <w:br/>
      </w:r>
      <w:r w:rsidR="00626257" w:rsidRPr="005037F9">
        <w:t>Registration</w:t>
      </w:r>
      <w:r w:rsidR="00880C6C" w:rsidRPr="005037F9">
        <w:t>,</w:t>
      </w:r>
      <w:r w:rsidR="00626257" w:rsidRPr="005037F9">
        <w:t xml:space="preserve"> Eligibility </w:t>
      </w:r>
      <w:r w:rsidR="00880C6C" w:rsidRPr="005037F9">
        <w:t xml:space="preserve">&amp; </w:t>
      </w:r>
      <w:r w:rsidR="00626257" w:rsidRPr="005037F9">
        <w:t>Enrollment (REE)</w:t>
      </w:r>
      <w:bookmarkEnd w:id="1"/>
    </w:p>
    <w:p w14:paraId="7500B496" w14:textId="24ADF03C" w:rsidR="00996CD0" w:rsidRPr="005037F9" w:rsidRDefault="0063446D" w:rsidP="005037F9">
      <w:pPr>
        <w:spacing w:before="0" w:after="360"/>
        <w:jc w:val="center"/>
        <w:rPr>
          <w:rFonts w:ascii="Arial" w:hAnsi="Arial" w:cs="Arial"/>
          <w:b/>
          <w:bCs/>
          <w:sz w:val="28"/>
          <w:szCs w:val="28"/>
        </w:rPr>
      </w:pPr>
      <w:r w:rsidRPr="005037F9">
        <w:rPr>
          <w:rFonts w:ascii="Arial" w:hAnsi="Arial" w:cs="Arial"/>
          <w:b/>
          <w:bCs/>
          <w:sz w:val="28"/>
          <w:szCs w:val="28"/>
        </w:rPr>
        <w:t>DG*5.3*1006</w:t>
      </w:r>
    </w:p>
    <w:p w14:paraId="5D748C54" w14:textId="151F81E0" w:rsidR="00DF41CE" w:rsidRPr="005037F9" w:rsidRDefault="00DF41CE" w:rsidP="00722796">
      <w:pPr>
        <w:pStyle w:val="Heading2"/>
        <w:jc w:val="center"/>
      </w:pPr>
      <w:bookmarkStart w:id="2" w:name="_Toc152674187"/>
      <w:r w:rsidRPr="005037F9">
        <w:t>Release Notes</w:t>
      </w:r>
      <w:bookmarkEnd w:id="2"/>
    </w:p>
    <w:p w14:paraId="5B384E27" w14:textId="5BAF9C28" w:rsidR="00DF41CE" w:rsidRDefault="00DF41CE" w:rsidP="0072067D">
      <w:pPr>
        <w:pStyle w:val="screentitlep"/>
        <w:spacing w:before="480" w:after="480"/>
        <w:rPr>
          <w:sz w:val="22"/>
        </w:rPr>
      </w:pPr>
      <w:r w:rsidRPr="007668A5">
        <w:rPr>
          <w:noProof/>
          <w:sz w:val="22"/>
        </w:rPr>
        <w:drawing>
          <wp:inline distT="0" distB="0" distL="0" distR="0" wp14:anchorId="3FFC3A69" wp14:editId="4A5404C2">
            <wp:extent cx="2114550" cy="2057400"/>
            <wp:effectExtent l="0" t="0" r="0" b="0"/>
            <wp:docPr id="2" name="Picture 2"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7B06A21D" w14:textId="77777777" w:rsidR="00986A9A" w:rsidRPr="00986A9A" w:rsidRDefault="00986A9A" w:rsidP="00986A9A"/>
    <w:p w14:paraId="1A1B0DA1" w14:textId="5037CDD3" w:rsidR="00DF41CE" w:rsidRPr="005037F9" w:rsidRDefault="00CF462A" w:rsidP="005037F9">
      <w:pPr>
        <w:spacing w:before="0" w:after="360"/>
        <w:jc w:val="center"/>
        <w:rPr>
          <w:rFonts w:ascii="Arial" w:hAnsi="Arial" w:cs="Arial"/>
          <w:b/>
          <w:bCs/>
          <w:sz w:val="28"/>
          <w:szCs w:val="28"/>
        </w:rPr>
      </w:pPr>
      <w:r w:rsidRPr="005037F9">
        <w:rPr>
          <w:rFonts w:ascii="Arial" w:hAnsi="Arial" w:cs="Arial"/>
          <w:b/>
          <w:bCs/>
          <w:sz w:val="28"/>
          <w:szCs w:val="28"/>
        </w:rPr>
        <w:t>March 2020</w:t>
      </w:r>
    </w:p>
    <w:p w14:paraId="1FF772D9" w14:textId="77777777" w:rsidR="00DF41CE" w:rsidRPr="005037F9" w:rsidRDefault="00DF41CE" w:rsidP="005037F9">
      <w:pPr>
        <w:spacing w:before="0" w:after="360"/>
        <w:jc w:val="center"/>
        <w:rPr>
          <w:rFonts w:ascii="Arial" w:hAnsi="Arial" w:cs="Arial"/>
          <w:b/>
          <w:bCs/>
          <w:sz w:val="28"/>
          <w:szCs w:val="28"/>
        </w:rPr>
      </w:pPr>
      <w:r w:rsidRPr="005037F9">
        <w:rPr>
          <w:rFonts w:ascii="Arial" w:hAnsi="Arial" w:cs="Arial"/>
          <w:b/>
          <w:bCs/>
          <w:sz w:val="28"/>
          <w:szCs w:val="28"/>
        </w:rPr>
        <w:t>Department of Veterans Affairs</w:t>
      </w:r>
    </w:p>
    <w:p w14:paraId="72FDBF01" w14:textId="10105DFA" w:rsidR="00DF41CE" w:rsidRPr="005037F9" w:rsidRDefault="00DF41CE" w:rsidP="005037F9">
      <w:pPr>
        <w:spacing w:before="0" w:after="360"/>
        <w:jc w:val="center"/>
        <w:rPr>
          <w:rFonts w:ascii="Arial" w:hAnsi="Arial" w:cs="Arial"/>
          <w:b/>
          <w:bCs/>
          <w:sz w:val="28"/>
          <w:szCs w:val="28"/>
        </w:rPr>
      </w:pPr>
      <w:r w:rsidRPr="005037F9">
        <w:rPr>
          <w:rFonts w:ascii="Arial" w:hAnsi="Arial" w:cs="Arial"/>
          <w:b/>
          <w:bCs/>
          <w:sz w:val="28"/>
          <w:szCs w:val="28"/>
        </w:rPr>
        <w:t>Office of Information and Technology (OIT)</w:t>
      </w:r>
    </w:p>
    <w:p w14:paraId="5974DD3E" w14:textId="490C659C" w:rsidR="008947F2" w:rsidRPr="00BD4D9B" w:rsidRDefault="008947F2" w:rsidP="008947F2">
      <w:pPr>
        <w:sectPr w:rsidR="008947F2" w:rsidRPr="00BD4D9B"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0E835446" w14:textId="06D70890" w:rsidR="00722796"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152674186" w:history="1">
        <w:r w:rsidR="00722796" w:rsidRPr="0045792E">
          <w:rPr>
            <w:rStyle w:val="Hyperlink"/>
            <w:noProof/>
          </w:rPr>
          <w:t>Enrollment System Modernization (ESM) Phase 2   Veterans Health Information Systems and Technology Architecture (VistA)  Registration, Eligibility &amp; Enrollment (REE)</w:t>
        </w:r>
        <w:r w:rsidR="00722796">
          <w:rPr>
            <w:noProof/>
            <w:webHidden/>
          </w:rPr>
          <w:tab/>
        </w:r>
        <w:r w:rsidR="00722796">
          <w:rPr>
            <w:noProof/>
            <w:webHidden/>
          </w:rPr>
          <w:fldChar w:fldCharType="begin"/>
        </w:r>
        <w:r w:rsidR="00722796">
          <w:rPr>
            <w:noProof/>
            <w:webHidden/>
          </w:rPr>
          <w:instrText xml:space="preserve"> PAGEREF _Toc152674186 \h </w:instrText>
        </w:r>
        <w:r w:rsidR="00722796">
          <w:rPr>
            <w:noProof/>
            <w:webHidden/>
          </w:rPr>
        </w:r>
        <w:r w:rsidR="00722796">
          <w:rPr>
            <w:noProof/>
            <w:webHidden/>
          </w:rPr>
          <w:fldChar w:fldCharType="separate"/>
        </w:r>
        <w:r w:rsidR="003B116D">
          <w:rPr>
            <w:noProof/>
            <w:webHidden/>
          </w:rPr>
          <w:t>i</w:t>
        </w:r>
        <w:r w:rsidR="00722796">
          <w:rPr>
            <w:noProof/>
            <w:webHidden/>
          </w:rPr>
          <w:fldChar w:fldCharType="end"/>
        </w:r>
      </w:hyperlink>
    </w:p>
    <w:p w14:paraId="5F44AAF0" w14:textId="3E8F8511" w:rsidR="00722796" w:rsidRDefault="00722796">
      <w:pPr>
        <w:pStyle w:val="TOC2"/>
        <w:rPr>
          <w:rFonts w:asciiTheme="minorHAnsi" w:eastAsiaTheme="minorEastAsia" w:hAnsiTheme="minorHAnsi" w:cstheme="minorBidi"/>
          <w:b w:val="0"/>
          <w:noProof/>
          <w:sz w:val="22"/>
          <w:szCs w:val="22"/>
        </w:rPr>
      </w:pPr>
      <w:hyperlink w:anchor="_Toc152674187" w:history="1">
        <w:r w:rsidRPr="0045792E">
          <w:rPr>
            <w:rStyle w:val="Hyperlink"/>
            <w:noProof/>
          </w:rPr>
          <w:t>Release Notes</w:t>
        </w:r>
        <w:r>
          <w:rPr>
            <w:noProof/>
            <w:webHidden/>
          </w:rPr>
          <w:tab/>
        </w:r>
        <w:r>
          <w:rPr>
            <w:noProof/>
            <w:webHidden/>
          </w:rPr>
          <w:fldChar w:fldCharType="begin"/>
        </w:r>
        <w:r>
          <w:rPr>
            <w:noProof/>
            <w:webHidden/>
          </w:rPr>
          <w:instrText xml:space="preserve"> PAGEREF _Toc152674187 \h </w:instrText>
        </w:r>
        <w:r>
          <w:rPr>
            <w:noProof/>
            <w:webHidden/>
          </w:rPr>
        </w:r>
        <w:r>
          <w:rPr>
            <w:noProof/>
            <w:webHidden/>
          </w:rPr>
          <w:fldChar w:fldCharType="separate"/>
        </w:r>
        <w:r w:rsidR="003B116D">
          <w:rPr>
            <w:noProof/>
            <w:webHidden/>
          </w:rPr>
          <w:t>i</w:t>
        </w:r>
        <w:r>
          <w:rPr>
            <w:noProof/>
            <w:webHidden/>
          </w:rPr>
          <w:fldChar w:fldCharType="end"/>
        </w:r>
      </w:hyperlink>
    </w:p>
    <w:p w14:paraId="685EAB27" w14:textId="049C094E" w:rsidR="00722796" w:rsidRDefault="00722796">
      <w:pPr>
        <w:pStyle w:val="TOC3"/>
        <w:rPr>
          <w:rFonts w:asciiTheme="minorHAnsi" w:eastAsiaTheme="minorEastAsia" w:hAnsiTheme="minorHAnsi" w:cstheme="minorBidi"/>
          <w:noProof/>
          <w:sz w:val="22"/>
          <w:szCs w:val="22"/>
        </w:rPr>
      </w:pPr>
      <w:hyperlink w:anchor="_Toc152674188" w:history="1">
        <w:r w:rsidRPr="0045792E">
          <w:rPr>
            <w:rStyle w:val="Hyperlink"/>
            <w:noProof/>
          </w:rPr>
          <w:t>Introduction</w:t>
        </w:r>
        <w:r>
          <w:rPr>
            <w:noProof/>
            <w:webHidden/>
          </w:rPr>
          <w:tab/>
        </w:r>
        <w:r>
          <w:rPr>
            <w:noProof/>
            <w:webHidden/>
          </w:rPr>
          <w:fldChar w:fldCharType="begin"/>
        </w:r>
        <w:r>
          <w:rPr>
            <w:noProof/>
            <w:webHidden/>
          </w:rPr>
          <w:instrText xml:space="preserve"> PAGEREF _Toc152674188 \h </w:instrText>
        </w:r>
        <w:r>
          <w:rPr>
            <w:noProof/>
            <w:webHidden/>
          </w:rPr>
        </w:r>
        <w:r>
          <w:rPr>
            <w:noProof/>
            <w:webHidden/>
          </w:rPr>
          <w:fldChar w:fldCharType="separate"/>
        </w:r>
        <w:r w:rsidR="003B116D">
          <w:rPr>
            <w:noProof/>
            <w:webHidden/>
          </w:rPr>
          <w:t>1</w:t>
        </w:r>
        <w:r>
          <w:rPr>
            <w:noProof/>
            <w:webHidden/>
          </w:rPr>
          <w:fldChar w:fldCharType="end"/>
        </w:r>
      </w:hyperlink>
    </w:p>
    <w:p w14:paraId="12D8DB93" w14:textId="1B12B787" w:rsidR="00722796" w:rsidRDefault="00722796">
      <w:pPr>
        <w:pStyle w:val="TOC3"/>
        <w:rPr>
          <w:rFonts w:asciiTheme="minorHAnsi" w:eastAsiaTheme="minorEastAsia" w:hAnsiTheme="minorHAnsi" w:cstheme="minorBidi"/>
          <w:noProof/>
          <w:sz w:val="22"/>
          <w:szCs w:val="22"/>
        </w:rPr>
      </w:pPr>
      <w:hyperlink w:anchor="_Toc152674189" w:history="1">
        <w:r w:rsidRPr="0045792E">
          <w:rPr>
            <w:rStyle w:val="Hyperlink"/>
            <w:noProof/>
          </w:rPr>
          <w:t>Purpose</w:t>
        </w:r>
        <w:r>
          <w:rPr>
            <w:rStyle w:val="Hyperlink"/>
            <w:noProof/>
          </w:rPr>
          <w:t>.</w:t>
        </w:r>
        <w:r>
          <w:rPr>
            <w:noProof/>
            <w:webHidden/>
          </w:rPr>
          <w:tab/>
        </w:r>
        <w:r>
          <w:rPr>
            <w:noProof/>
            <w:webHidden/>
          </w:rPr>
          <w:fldChar w:fldCharType="begin"/>
        </w:r>
        <w:r>
          <w:rPr>
            <w:noProof/>
            <w:webHidden/>
          </w:rPr>
          <w:instrText xml:space="preserve"> PAGEREF _Toc152674189 \h </w:instrText>
        </w:r>
        <w:r>
          <w:rPr>
            <w:noProof/>
            <w:webHidden/>
          </w:rPr>
        </w:r>
        <w:r>
          <w:rPr>
            <w:noProof/>
            <w:webHidden/>
          </w:rPr>
          <w:fldChar w:fldCharType="separate"/>
        </w:r>
        <w:r w:rsidR="003B116D">
          <w:rPr>
            <w:noProof/>
            <w:webHidden/>
          </w:rPr>
          <w:t>1</w:t>
        </w:r>
        <w:r>
          <w:rPr>
            <w:noProof/>
            <w:webHidden/>
          </w:rPr>
          <w:fldChar w:fldCharType="end"/>
        </w:r>
      </w:hyperlink>
    </w:p>
    <w:p w14:paraId="246C592A" w14:textId="78AD3D27" w:rsidR="00722796" w:rsidRDefault="00722796">
      <w:pPr>
        <w:pStyle w:val="TOC3"/>
        <w:rPr>
          <w:rFonts w:asciiTheme="minorHAnsi" w:eastAsiaTheme="minorEastAsia" w:hAnsiTheme="minorHAnsi" w:cstheme="minorBidi"/>
          <w:noProof/>
          <w:sz w:val="22"/>
          <w:szCs w:val="22"/>
        </w:rPr>
      </w:pPr>
      <w:hyperlink w:anchor="_Toc152674190" w:history="1">
        <w:r w:rsidRPr="0045792E">
          <w:rPr>
            <w:rStyle w:val="Hyperlink"/>
            <w:noProof/>
          </w:rPr>
          <w:t>Audience</w:t>
        </w:r>
        <w:r>
          <w:rPr>
            <w:noProof/>
            <w:webHidden/>
          </w:rPr>
          <w:tab/>
        </w:r>
        <w:r>
          <w:rPr>
            <w:noProof/>
            <w:webHidden/>
          </w:rPr>
          <w:fldChar w:fldCharType="begin"/>
        </w:r>
        <w:r>
          <w:rPr>
            <w:noProof/>
            <w:webHidden/>
          </w:rPr>
          <w:instrText xml:space="preserve"> PAGEREF _Toc152674190 \h </w:instrText>
        </w:r>
        <w:r>
          <w:rPr>
            <w:noProof/>
            <w:webHidden/>
          </w:rPr>
        </w:r>
        <w:r>
          <w:rPr>
            <w:noProof/>
            <w:webHidden/>
          </w:rPr>
          <w:fldChar w:fldCharType="separate"/>
        </w:r>
        <w:r w:rsidR="003B116D">
          <w:rPr>
            <w:noProof/>
            <w:webHidden/>
          </w:rPr>
          <w:t>1</w:t>
        </w:r>
        <w:r>
          <w:rPr>
            <w:noProof/>
            <w:webHidden/>
          </w:rPr>
          <w:fldChar w:fldCharType="end"/>
        </w:r>
      </w:hyperlink>
    </w:p>
    <w:p w14:paraId="6BA57406" w14:textId="6581B1B9" w:rsidR="00722796" w:rsidRDefault="00722796">
      <w:pPr>
        <w:pStyle w:val="TOC3"/>
        <w:rPr>
          <w:rFonts w:asciiTheme="minorHAnsi" w:eastAsiaTheme="minorEastAsia" w:hAnsiTheme="minorHAnsi" w:cstheme="minorBidi"/>
          <w:noProof/>
          <w:sz w:val="22"/>
          <w:szCs w:val="22"/>
        </w:rPr>
      </w:pPr>
      <w:hyperlink w:anchor="_Toc152674191" w:history="1">
        <w:r w:rsidRPr="0045792E">
          <w:rPr>
            <w:rStyle w:val="Hyperlink"/>
            <w:noProof/>
          </w:rPr>
          <w:t>This Release</w:t>
        </w:r>
        <w:r>
          <w:rPr>
            <w:noProof/>
            <w:webHidden/>
          </w:rPr>
          <w:tab/>
        </w:r>
        <w:r>
          <w:rPr>
            <w:noProof/>
            <w:webHidden/>
          </w:rPr>
          <w:fldChar w:fldCharType="begin"/>
        </w:r>
        <w:r>
          <w:rPr>
            <w:noProof/>
            <w:webHidden/>
          </w:rPr>
          <w:instrText xml:space="preserve"> PAGEREF _Toc152674191 \h </w:instrText>
        </w:r>
        <w:r>
          <w:rPr>
            <w:noProof/>
            <w:webHidden/>
          </w:rPr>
        </w:r>
        <w:r>
          <w:rPr>
            <w:noProof/>
            <w:webHidden/>
          </w:rPr>
          <w:fldChar w:fldCharType="separate"/>
        </w:r>
        <w:r w:rsidR="003B116D">
          <w:rPr>
            <w:noProof/>
            <w:webHidden/>
          </w:rPr>
          <w:t>1</w:t>
        </w:r>
        <w:r>
          <w:rPr>
            <w:noProof/>
            <w:webHidden/>
          </w:rPr>
          <w:fldChar w:fldCharType="end"/>
        </w:r>
      </w:hyperlink>
    </w:p>
    <w:p w14:paraId="45610D3B" w14:textId="033B3A36" w:rsidR="00722796" w:rsidRDefault="00722796">
      <w:pPr>
        <w:pStyle w:val="TOC3"/>
        <w:rPr>
          <w:rFonts w:asciiTheme="minorHAnsi" w:eastAsiaTheme="minorEastAsia" w:hAnsiTheme="minorHAnsi" w:cstheme="minorBidi"/>
          <w:noProof/>
          <w:sz w:val="22"/>
          <w:szCs w:val="22"/>
        </w:rPr>
      </w:pPr>
      <w:hyperlink w:anchor="_Toc152674192" w:history="1">
        <w:r w:rsidRPr="0045792E">
          <w:rPr>
            <w:rStyle w:val="Hyperlink"/>
            <w:noProof/>
          </w:rPr>
          <w:t>New Features and Functions Added</w:t>
        </w:r>
        <w:r>
          <w:rPr>
            <w:noProof/>
            <w:webHidden/>
          </w:rPr>
          <w:tab/>
        </w:r>
        <w:r>
          <w:rPr>
            <w:noProof/>
            <w:webHidden/>
          </w:rPr>
          <w:fldChar w:fldCharType="begin"/>
        </w:r>
        <w:r>
          <w:rPr>
            <w:noProof/>
            <w:webHidden/>
          </w:rPr>
          <w:instrText xml:space="preserve"> PAGEREF _Toc152674192 \h </w:instrText>
        </w:r>
        <w:r>
          <w:rPr>
            <w:noProof/>
            <w:webHidden/>
          </w:rPr>
        </w:r>
        <w:r>
          <w:rPr>
            <w:noProof/>
            <w:webHidden/>
          </w:rPr>
          <w:fldChar w:fldCharType="separate"/>
        </w:r>
        <w:r w:rsidR="003B116D">
          <w:rPr>
            <w:noProof/>
            <w:webHidden/>
          </w:rPr>
          <w:t>1</w:t>
        </w:r>
        <w:r>
          <w:rPr>
            <w:noProof/>
            <w:webHidden/>
          </w:rPr>
          <w:fldChar w:fldCharType="end"/>
        </w:r>
      </w:hyperlink>
    </w:p>
    <w:p w14:paraId="37455E6F" w14:textId="1268C402" w:rsidR="00722796" w:rsidRDefault="00722796">
      <w:pPr>
        <w:pStyle w:val="TOC3"/>
        <w:rPr>
          <w:rFonts w:asciiTheme="minorHAnsi" w:eastAsiaTheme="minorEastAsia" w:hAnsiTheme="minorHAnsi" w:cstheme="minorBidi"/>
          <w:noProof/>
          <w:sz w:val="22"/>
          <w:szCs w:val="22"/>
        </w:rPr>
      </w:pPr>
      <w:hyperlink w:anchor="_Toc152674193" w:history="1">
        <w:r w:rsidRPr="0045792E">
          <w:rPr>
            <w:rStyle w:val="Hyperlink"/>
            <w:noProof/>
          </w:rPr>
          <w:t>Enhancements and Modifications</w:t>
        </w:r>
        <w:r>
          <w:rPr>
            <w:noProof/>
            <w:webHidden/>
          </w:rPr>
          <w:tab/>
        </w:r>
        <w:r>
          <w:rPr>
            <w:noProof/>
            <w:webHidden/>
          </w:rPr>
          <w:fldChar w:fldCharType="begin"/>
        </w:r>
        <w:r>
          <w:rPr>
            <w:noProof/>
            <w:webHidden/>
          </w:rPr>
          <w:instrText xml:space="preserve"> PAGEREF _Toc152674193 \h </w:instrText>
        </w:r>
        <w:r>
          <w:rPr>
            <w:noProof/>
            <w:webHidden/>
          </w:rPr>
        </w:r>
        <w:r>
          <w:rPr>
            <w:noProof/>
            <w:webHidden/>
          </w:rPr>
          <w:fldChar w:fldCharType="separate"/>
        </w:r>
        <w:r w:rsidR="003B116D">
          <w:rPr>
            <w:noProof/>
            <w:webHidden/>
          </w:rPr>
          <w:t>1</w:t>
        </w:r>
        <w:r>
          <w:rPr>
            <w:noProof/>
            <w:webHidden/>
          </w:rPr>
          <w:fldChar w:fldCharType="end"/>
        </w:r>
      </w:hyperlink>
    </w:p>
    <w:p w14:paraId="7B44A588" w14:textId="64A40D7E" w:rsidR="00722796" w:rsidRDefault="00722796">
      <w:pPr>
        <w:pStyle w:val="TOC3"/>
        <w:rPr>
          <w:rFonts w:asciiTheme="minorHAnsi" w:eastAsiaTheme="minorEastAsia" w:hAnsiTheme="minorHAnsi" w:cstheme="minorBidi"/>
          <w:noProof/>
          <w:sz w:val="22"/>
          <w:szCs w:val="22"/>
        </w:rPr>
      </w:pPr>
      <w:hyperlink w:anchor="_Toc152674194" w:history="1">
        <w:r w:rsidRPr="0045792E">
          <w:rPr>
            <w:rStyle w:val="Hyperlink"/>
            <w:noProof/>
          </w:rPr>
          <w:t>Defects and Fixes</w:t>
        </w:r>
        <w:r>
          <w:rPr>
            <w:noProof/>
            <w:webHidden/>
          </w:rPr>
          <w:tab/>
        </w:r>
        <w:r>
          <w:rPr>
            <w:noProof/>
            <w:webHidden/>
          </w:rPr>
          <w:fldChar w:fldCharType="begin"/>
        </w:r>
        <w:r>
          <w:rPr>
            <w:noProof/>
            <w:webHidden/>
          </w:rPr>
          <w:instrText xml:space="preserve"> PAGEREF _Toc152674194 \h </w:instrText>
        </w:r>
        <w:r>
          <w:rPr>
            <w:noProof/>
            <w:webHidden/>
          </w:rPr>
        </w:r>
        <w:r>
          <w:rPr>
            <w:noProof/>
            <w:webHidden/>
          </w:rPr>
          <w:fldChar w:fldCharType="separate"/>
        </w:r>
        <w:r w:rsidR="003B116D">
          <w:rPr>
            <w:noProof/>
            <w:webHidden/>
          </w:rPr>
          <w:t>3</w:t>
        </w:r>
        <w:r>
          <w:rPr>
            <w:noProof/>
            <w:webHidden/>
          </w:rPr>
          <w:fldChar w:fldCharType="end"/>
        </w:r>
      </w:hyperlink>
    </w:p>
    <w:p w14:paraId="138F511D" w14:textId="05078C58" w:rsidR="00722796" w:rsidRDefault="00722796">
      <w:pPr>
        <w:pStyle w:val="TOC3"/>
        <w:rPr>
          <w:rFonts w:asciiTheme="minorHAnsi" w:eastAsiaTheme="minorEastAsia" w:hAnsiTheme="minorHAnsi" w:cstheme="minorBidi"/>
          <w:noProof/>
          <w:sz w:val="22"/>
          <w:szCs w:val="22"/>
        </w:rPr>
      </w:pPr>
      <w:hyperlink w:anchor="_Toc152674195" w:history="1">
        <w:r w:rsidRPr="0045792E">
          <w:rPr>
            <w:rStyle w:val="Hyperlink"/>
            <w:noProof/>
          </w:rPr>
          <w:t>List of Updates</w:t>
        </w:r>
        <w:r>
          <w:rPr>
            <w:noProof/>
            <w:webHidden/>
          </w:rPr>
          <w:tab/>
        </w:r>
        <w:r>
          <w:rPr>
            <w:noProof/>
            <w:webHidden/>
          </w:rPr>
          <w:fldChar w:fldCharType="begin"/>
        </w:r>
        <w:r>
          <w:rPr>
            <w:noProof/>
            <w:webHidden/>
          </w:rPr>
          <w:instrText xml:space="preserve"> PAGEREF _Toc152674195 \h </w:instrText>
        </w:r>
        <w:r>
          <w:rPr>
            <w:noProof/>
            <w:webHidden/>
          </w:rPr>
        </w:r>
        <w:r>
          <w:rPr>
            <w:noProof/>
            <w:webHidden/>
          </w:rPr>
          <w:fldChar w:fldCharType="separate"/>
        </w:r>
        <w:r w:rsidR="003B116D">
          <w:rPr>
            <w:noProof/>
            <w:webHidden/>
          </w:rPr>
          <w:t>3</w:t>
        </w:r>
        <w:r>
          <w:rPr>
            <w:noProof/>
            <w:webHidden/>
          </w:rPr>
          <w:fldChar w:fldCharType="end"/>
        </w:r>
      </w:hyperlink>
    </w:p>
    <w:p w14:paraId="7C277F00" w14:textId="436C5680" w:rsidR="00722796" w:rsidRDefault="00722796">
      <w:pPr>
        <w:pStyle w:val="TOC3"/>
        <w:rPr>
          <w:rFonts w:asciiTheme="minorHAnsi" w:eastAsiaTheme="minorEastAsia" w:hAnsiTheme="minorHAnsi" w:cstheme="minorBidi"/>
          <w:noProof/>
          <w:sz w:val="22"/>
          <w:szCs w:val="22"/>
        </w:rPr>
      </w:pPr>
      <w:hyperlink w:anchor="_Toc152674196" w:history="1">
        <w:r w:rsidRPr="0045792E">
          <w:rPr>
            <w:rStyle w:val="Hyperlink"/>
            <w:noProof/>
          </w:rPr>
          <w:t>Known Issues</w:t>
        </w:r>
        <w:r>
          <w:rPr>
            <w:noProof/>
            <w:webHidden/>
          </w:rPr>
          <w:tab/>
        </w:r>
        <w:r>
          <w:rPr>
            <w:noProof/>
            <w:webHidden/>
          </w:rPr>
          <w:fldChar w:fldCharType="begin"/>
        </w:r>
        <w:r>
          <w:rPr>
            <w:noProof/>
            <w:webHidden/>
          </w:rPr>
          <w:instrText xml:space="preserve"> PAGEREF _Toc152674196 \h </w:instrText>
        </w:r>
        <w:r>
          <w:rPr>
            <w:noProof/>
            <w:webHidden/>
          </w:rPr>
        </w:r>
        <w:r>
          <w:rPr>
            <w:noProof/>
            <w:webHidden/>
          </w:rPr>
          <w:fldChar w:fldCharType="separate"/>
        </w:r>
        <w:r w:rsidR="003B116D">
          <w:rPr>
            <w:noProof/>
            <w:webHidden/>
          </w:rPr>
          <w:t>8</w:t>
        </w:r>
        <w:r>
          <w:rPr>
            <w:noProof/>
            <w:webHidden/>
          </w:rPr>
          <w:fldChar w:fldCharType="end"/>
        </w:r>
      </w:hyperlink>
    </w:p>
    <w:p w14:paraId="12402F6B" w14:textId="4E34F55C" w:rsidR="00722796" w:rsidRDefault="00722796">
      <w:pPr>
        <w:pStyle w:val="TOC3"/>
        <w:rPr>
          <w:rFonts w:asciiTheme="minorHAnsi" w:eastAsiaTheme="minorEastAsia" w:hAnsiTheme="minorHAnsi" w:cstheme="minorBidi"/>
          <w:noProof/>
          <w:sz w:val="22"/>
          <w:szCs w:val="22"/>
        </w:rPr>
      </w:pPr>
      <w:hyperlink w:anchor="_Toc152674197" w:history="1">
        <w:r w:rsidRPr="0045792E">
          <w:rPr>
            <w:rStyle w:val="Hyperlink"/>
            <w:noProof/>
          </w:rPr>
          <w:t>Product Documentation</w:t>
        </w:r>
        <w:r>
          <w:rPr>
            <w:noProof/>
            <w:webHidden/>
          </w:rPr>
          <w:tab/>
        </w:r>
        <w:r>
          <w:rPr>
            <w:noProof/>
            <w:webHidden/>
          </w:rPr>
          <w:fldChar w:fldCharType="begin"/>
        </w:r>
        <w:r>
          <w:rPr>
            <w:noProof/>
            <w:webHidden/>
          </w:rPr>
          <w:instrText xml:space="preserve"> PAGEREF _Toc152674197 \h </w:instrText>
        </w:r>
        <w:r>
          <w:rPr>
            <w:noProof/>
            <w:webHidden/>
          </w:rPr>
        </w:r>
        <w:r>
          <w:rPr>
            <w:noProof/>
            <w:webHidden/>
          </w:rPr>
          <w:fldChar w:fldCharType="separate"/>
        </w:r>
        <w:r w:rsidR="003B116D">
          <w:rPr>
            <w:noProof/>
            <w:webHidden/>
          </w:rPr>
          <w:t>8</w:t>
        </w:r>
        <w:r>
          <w:rPr>
            <w:noProof/>
            <w:webHidden/>
          </w:rPr>
          <w:fldChar w:fldCharType="end"/>
        </w:r>
      </w:hyperlink>
    </w:p>
    <w:p w14:paraId="2857B75E" w14:textId="4367DEA2" w:rsidR="009B3D83" w:rsidRDefault="00824E4A" w:rsidP="008539F6">
      <w:pPr>
        <w:pStyle w:val="TOC1"/>
      </w:pPr>
      <w:r w:rsidRPr="00BD4D9B">
        <w:fldChar w:fldCharType="end"/>
      </w:r>
    </w:p>
    <w:p w14:paraId="667E2772" w14:textId="77777777" w:rsidR="00BB4E3D" w:rsidRPr="00BD4D9B" w:rsidRDefault="00BB4E3D" w:rsidP="00BB4E3D">
      <w:pPr>
        <w:spacing w:after="120"/>
        <w:jc w:val="center"/>
        <w:rPr>
          <w:rFonts w:ascii="Arial" w:hAnsi="Arial" w:cs="Arial"/>
          <w:b/>
          <w:sz w:val="28"/>
          <w:szCs w:val="28"/>
        </w:rPr>
      </w:pPr>
      <w:r w:rsidRPr="00BD4D9B">
        <w:rPr>
          <w:rFonts w:ascii="Arial" w:hAnsi="Arial" w:cs="Arial"/>
          <w:b/>
          <w:sz w:val="28"/>
          <w:szCs w:val="28"/>
        </w:rPr>
        <w:t>List of Figures</w:t>
      </w:r>
    </w:p>
    <w:p w14:paraId="26E1CCBB" w14:textId="6DC3D1B3" w:rsidR="005A3973" w:rsidRDefault="00BB4E3D">
      <w:pPr>
        <w:pStyle w:val="TableofFigures"/>
        <w:tabs>
          <w:tab w:val="right" w:leader="dot" w:pos="9350"/>
        </w:tabs>
        <w:rPr>
          <w:rFonts w:asciiTheme="minorHAnsi" w:eastAsiaTheme="minorEastAsia" w:hAnsiTheme="minorHAnsi" w:cstheme="minorBidi"/>
          <w:noProof/>
          <w:szCs w:val="22"/>
        </w:rPr>
      </w:pPr>
      <w:r w:rsidRPr="00BD4D9B">
        <w:rPr>
          <w:rFonts w:cs="Arial"/>
        </w:rPr>
        <w:fldChar w:fldCharType="begin"/>
      </w:r>
      <w:r w:rsidRPr="00BD4D9B">
        <w:rPr>
          <w:rFonts w:cs="Arial"/>
        </w:rPr>
        <w:instrText xml:space="preserve"> TOC \h \z \c "Figure" </w:instrText>
      </w:r>
      <w:r w:rsidRPr="00BD4D9B">
        <w:rPr>
          <w:rFonts w:cs="Arial"/>
        </w:rPr>
        <w:fldChar w:fldCharType="separate"/>
      </w:r>
      <w:hyperlink w:anchor="_Toc33187911" w:history="1">
        <w:r w:rsidR="005A3973" w:rsidRPr="00AE5968">
          <w:rPr>
            <w:rStyle w:val="Hyperlink"/>
            <w:noProof/>
          </w:rPr>
          <w:t>Figure 1: Eligibility Verification Data, Screen &lt;11&gt;</w:t>
        </w:r>
        <w:r w:rsidR="005A3973">
          <w:rPr>
            <w:noProof/>
            <w:webHidden/>
          </w:rPr>
          <w:tab/>
        </w:r>
        <w:r w:rsidR="005A3973">
          <w:rPr>
            <w:noProof/>
            <w:webHidden/>
          </w:rPr>
          <w:fldChar w:fldCharType="begin"/>
        </w:r>
        <w:r w:rsidR="005A3973">
          <w:rPr>
            <w:noProof/>
            <w:webHidden/>
          </w:rPr>
          <w:instrText xml:space="preserve"> PAGEREF _Toc33187911 \h </w:instrText>
        </w:r>
        <w:r w:rsidR="005A3973">
          <w:rPr>
            <w:noProof/>
            <w:webHidden/>
          </w:rPr>
        </w:r>
        <w:r w:rsidR="005A3973">
          <w:rPr>
            <w:noProof/>
            <w:webHidden/>
          </w:rPr>
          <w:fldChar w:fldCharType="separate"/>
        </w:r>
        <w:r w:rsidR="003B116D">
          <w:rPr>
            <w:noProof/>
            <w:webHidden/>
          </w:rPr>
          <w:t>4</w:t>
        </w:r>
        <w:r w:rsidR="005A3973">
          <w:rPr>
            <w:noProof/>
            <w:webHidden/>
          </w:rPr>
          <w:fldChar w:fldCharType="end"/>
        </w:r>
      </w:hyperlink>
    </w:p>
    <w:p w14:paraId="3F77F76D" w14:textId="0CFD6D60" w:rsidR="005A3973" w:rsidRDefault="003B116D">
      <w:pPr>
        <w:pStyle w:val="TableofFigures"/>
        <w:tabs>
          <w:tab w:val="right" w:leader="dot" w:pos="9350"/>
        </w:tabs>
        <w:rPr>
          <w:rFonts w:asciiTheme="minorHAnsi" w:eastAsiaTheme="minorEastAsia" w:hAnsiTheme="minorHAnsi" w:cstheme="minorBidi"/>
          <w:noProof/>
          <w:szCs w:val="22"/>
        </w:rPr>
      </w:pPr>
      <w:hyperlink w:anchor="_Toc33187912" w:history="1">
        <w:r w:rsidR="005A3973" w:rsidRPr="00AE5968">
          <w:rPr>
            <w:rStyle w:val="Hyperlink"/>
            <w:noProof/>
          </w:rPr>
          <w:t>Figure 2: VHAP &lt;11.1&gt; Screen</w:t>
        </w:r>
        <w:r w:rsidR="005A3973">
          <w:rPr>
            <w:noProof/>
            <w:webHidden/>
          </w:rPr>
          <w:tab/>
        </w:r>
        <w:r w:rsidR="005A3973">
          <w:rPr>
            <w:noProof/>
            <w:webHidden/>
          </w:rPr>
          <w:fldChar w:fldCharType="begin"/>
        </w:r>
        <w:r w:rsidR="005A3973">
          <w:rPr>
            <w:noProof/>
            <w:webHidden/>
          </w:rPr>
          <w:instrText xml:space="preserve"> PAGEREF _Toc33187912 \h </w:instrText>
        </w:r>
        <w:r w:rsidR="005A3973">
          <w:rPr>
            <w:noProof/>
            <w:webHidden/>
          </w:rPr>
        </w:r>
        <w:r w:rsidR="005A3973">
          <w:rPr>
            <w:noProof/>
            <w:webHidden/>
          </w:rPr>
          <w:fldChar w:fldCharType="separate"/>
        </w:r>
        <w:r>
          <w:rPr>
            <w:noProof/>
            <w:webHidden/>
          </w:rPr>
          <w:t>5</w:t>
        </w:r>
        <w:r w:rsidR="005A3973">
          <w:rPr>
            <w:noProof/>
            <w:webHidden/>
          </w:rPr>
          <w:fldChar w:fldCharType="end"/>
        </w:r>
      </w:hyperlink>
    </w:p>
    <w:p w14:paraId="785BF419" w14:textId="1AAB6A38" w:rsidR="005A3973" w:rsidRDefault="003B116D">
      <w:pPr>
        <w:pStyle w:val="TableofFigures"/>
        <w:tabs>
          <w:tab w:val="right" w:leader="dot" w:pos="9350"/>
        </w:tabs>
        <w:rPr>
          <w:rFonts w:asciiTheme="minorHAnsi" w:eastAsiaTheme="minorEastAsia" w:hAnsiTheme="minorHAnsi" w:cstheme="minorBidi"/>
          <w:noProof/>
          <w:szCs w:val="22"/>
        </w:rPr>
      </w:pPr>
      <w:hyperlink w:anchor="_Toc33187913" w:history="1">
        <w:r w:rsidR="005A3973" w:rsidRPr="00AE5968">
          <w:rPr>
            <w:rStyle w:val="Hyperlink"/>
            <w:noProof/>
          </w:rPr>
          <w:t>Figure 3: VHAP &lt;11.3&gt; Screen</w:t>
        </w:r>
        <w:r w:rsidR="005A3973">
          <w:rPr>
            <w:noProof/>
            <w:webHidden/>
          </w:rPr>
          <w:tab/>
        </w:r>
        <w:r w:rsidR="005A3973">
          <w:rPr>
            <w:noProof/>
            <w:webHidden/>
          </w:rPr>
          <w:fldChar w:fldCharType="begin"/>
        </w:r>
        <w:r w:rsidR="005A3973">
          <w:rPr>
            <w:noProof/>
            <w:webHidden/>
          </w:rPr>
          <w:instrText xml:space="preserve"> PAGEREF _Toc33187913 \h </w:instrText>
        </w:r>
        <w:r w:rsidR="005A3973">
          <w:rPr>
            <w:noProof/>
            <w:webHidden/>
          </w:rPr>
        </w:r>
        <w:r w:rsidR="005A3973">
          <w:rPr>
            <w:noProof/>
            <w:webHidden/>
          </w:rPr>
          <w:fldChar w:fldCharType="separate"/>
        </w:r>
        <w:r>
          <w:rPr>
            <w:noProof/>
            <w:webHidden/>
          </w:rPr>
          <w:t>5</w:t>
        </w:r>
        <w:r w:rsidR="005A3973">
          <w:rPr>
            <w:noProof/>
            <w:webHidden/>
          </w:rPr>
          <w:fldChar w:fldCharType="end"/>
        </w:r>
      </w:hyperlink>
    </w:p>
    <w:p w14:paraId="7AB06BAC" w14:textId="2B78EC87" w:rsidR="005A3973" w:rsidRDefault="003B116D">
      <w:pPr>
        <w:pStyle w:val="TableofFigures"/>
        <w:tabs>
          <w:tab w:val="right" w:leader="dot" w:pos="9350"/>
        </w:tabs>
        <w:rPr>
          <w:rFonts w:asciiTheme="minorHAnsi" w:eastAsiaTheme="minorEastAsia" w:hAnsiTheme="minorHAnsi" w:cstheme="minorBidi"/>
          <w:noProof/>
          <w:szCs w:val="22"/>
        </w:rPr>
      </w:pPr>
      <w:hyperlink w:anchor="_Toc33187914" w:history="1">
        <w:r w:rsidR="005A3973" w:rsidRPr="00AE5968">
          <w:rPr>
            <w:rStyle w:val="Hyperlink"/>
            <w:noProof/>
          </w:rPr>
          <w:t>Figure 4: VHAP &lt;11.3.1&gt; Screen</w:t>
        </w:r>
        <w:r w:rsidR="005A3973">
          <w:rPr>
            <w:noProof/>
            <w:webHidden/>
          </w:rPr>
          <w:tab/>
        </w:r>
        <w:r w:rsidR="005A3973">
          <w:rPr>
            <w:noProof/>
            <w:webHidden/>
          </w:rPr>
          <w:fldChar w:fldCharType="begin"/>
        </w:r>
        <w:r w:rsidR="005A3973">
          <w:rPr>
            <w:noProof/>
            <w:webHidden/>
          </w:rPr>
          <w:instrText xml:space="preserve"> PAGEREF _Toc33187914 \h </w:instrText>
        </w:r>
        <w:r w:rsidR="005A3973">
          <w:rPr>
            <w:noProof/>
            <w:webHidden/>
          </w:rPr>
        </w:r>
        <w:r w:rsidR="005A3973">
          <w:rPr>
            <w:noProof/>
            <w:webHidden/>
          </w:rPr>
          <w:fldChar w:fldCharType="separate"/>
        </w:r>
        <w:r>
          <w:rPr>
            <w:noProof/>
            <w:webHidden/>
          </w:rPr>
          <w:t>6</w:t>
        </w:r>
        <w:r w:rsidR="005A3973">
          <w:rPr>
            <w:noProof/>
            <w:webHidden/>
          </w:rPr>
          <w:fldChar w:fldCharType="end"/>
        </w:r>
      </w:hyperlink>
    </w:p>
    <w:p w14:paraId="5D1FAAC8" w14:textId="56227BC8" w:rsidR="005A3973" w:rsidRDefault="003B116D">
      <w:pPr>
        <w:pStyle w:val="TableofFigures"/>
        <w:tabs>
          <w:tab w:val="right" w:leader="dot" w:pos="9350"/>
        </w:tabs>
        <w:rPr>
          <w:rFonts w:asciiTheme="minorHAnsi" w:eastAsiaTheme="minorEastAsia" w:hAnsiTheme="minorHAnsi" w:cstheme="minorBidi"/>
          <w:noProof/>
          <w:szCs w:val="22"/>
        </w:rPr>
      </w:pPr>
      <w:hyperlink w:anchor="_Toc33187915" w:history="1">
        <w:r w:rsidR="005A3973" w:rsidRPr="00AE5968">
          <w:rPr>
            <w:rStyle w:val="Hyperlink"/>
            <w:noProof/>
          </w:rPr>
          <w:t>Figure 5: VHAP &lt;11.4&gt; Screen</w:t>
        </w:r>
        <w:r w:rsidR="005A3973">
          <w:rPr>
            <w:noProof/>
            <w:webHidden/>
          </w:rPr>
          <w:tab/>
        </w:r>
        <w:r w:rsidR="005A3973">
          <w:rPr>
            <w:noProof/>
            <w:webHidden/>
          </w:rPr>
          <w:fldChar w:fldCharType="begin"/>
        </w:r>
        <w:r w:rsidR="005A3973">
          <w:rPr>
            <w:noProof/>
            <w:webHidden/>
          </w:rPr>
          <w:instrText xml:space="preserve"> PAGEREF _Toc33187915 \h </w:instrText>
        </w:r>
        <w:r w:rsidR="005A3973">
          <w:rPr>
            <w:noProof/>
            <w:webHidden/>
          </w:rPr>
        </w:r>
        <w:r w:rsidR="005A3973">
          <w:rPr>
            <w:noProof/>
            <w:webHidden/>
          </w:rPr>
          <w:fldChar w:fldCharType="separate"/>
        </w:r>
        <w:r>
          <w:rPr>
            <w:noProof/>
            <w:webHidden/>
          </w:rPr>
          <w:t>7</w:t>
        </w:r>
        <w:r w:rsidR="005A3973">
          <w:rPr>
            <w:noProof/>
            <w:webHidden/>
          </w:rPr>
          <w:fldChar w:fldCharType="end"/>
        </w:r>
      </w:hyperlink>
    </w:p>
    <w:p w14:paraId="22E799E4" w14:textId="2EC481EF" w:rsidR="005A3973" w:rsidRDefault="003B116D">
      <w:pPr>
        <w:pStyle w:val="TableofFigures"/>
        <w:tabs>
          <w:tab w:val="right" w:leader="dot" w:pos="9350"/>
        </w:tabs>
        <w:rPr>
          <w:rFonts w:asciiTheme="minorHAnsi" w:eastAsiaTheme="minorEastAsia" w:hAnsiTheme="minorHAnsi" w:cstheme="minorBidi"/>
          <w:noProof/>
          <w:szCs w:val="22"/>
        </w:rPr>
      </w:pPr>
      <w:hyperlink w:anchor="_Toc33187916" w:history="1">
        <w:r w:rsidR="005A3973" w:rsidRPr="00AE5968">
          <w:rPr>
            <w:rStyle w:val="Hyperlink"/>
            <w:noProof/>
          </w:rPr>
          <w:t>Figure 6: Patient Inquiry Option</w:t>
        </w:r>
        <w:r w:rsidR="005A3973">
          <w:rPr>
            <w:noProof/>
            <w:webHidden/>
          </w:rPr>
          <w:tab/>
        </w:r>
        <w:r w:rsidR="005A3973">
          <w:rPr>
            <w:noProof/>
            <w:webHidden/>
          </w:rPr>
          <w:fldChar w:fldCharType="begin"/>
        </w:r>
        <w:r w:rsidR="005A3973">
          <w:rPr>
            <w:noProof/>
            <w:webHidden/>
          </w:rPr>
          <w:instrText xml:space="preserve"> PAGEREF _Toc33187916 \h </w:instrText>
        </w:r>
        <w:r w:rsidR="005A3973">
          <w:rPr>
            <w:noProof/>
            <w:webHidden/>
          </w:rPr>
        </w:r>
        <w:r w:rsidR="005A3973">
          <w:rPr>
            <w:noProof/>
            <w:webHidden/>
          </w:rPr>
          <w:fldChar w:fldCharType="separate"/>
        </w:r>
        <w:r>
          <w:rPr>
            <w:noProof/>
            <w:webHidden/>
          </w:rPr>
          <w:t>7</w:t>
        </w:r>
        <w:r w:rsidR="005A3973">
          <w:rPr>
            <w:noProof/>
            <w:webHidden/>
          </w:rPr>
          <w:fldChar w:fldCharType="end"/>
        </w:r>
      </w:hyperlink>
    </w:p>
    <w:p w14:paraId="3C01BAEE" w14:textId="6D1056E0" w:rsidR="008539F6" w:rsidRPr="00BD4D9B" w:rsidRDefault="00BB4E3D" w:rsidP="00BB4E3D">
      <w:pPr>
        <w:pStyle w:val="TOC1"/>
        <w:rPr>
          <w:rFonts w:cs="Arial"/>
          <w:b w:val="0"/>
          <w:szCs w:val="28"/>
        </w:rPr>
      </w:pPr>
      <w:r w:rsidRPr="00BD4D9B">
        <w:rPr>
          <w:rFonts w:cs="Arial"/>
        </w:rPr>
        <w:fldChar w:fldCharType="end"/>
      </w:r>
    </w:p>
    <w:p w14:paraId="0057046A" w14:textId="1C4500E7" w:rsidR="000C71D5" w:rsidRPr="00BD4D9B" w:rsidRDefault="000C71D5" w:rsidP="000C71D5">
      <w:pPr>
        <w:spacing w:after="120"/>
        <w:jc w:val="center"/>
        <w:rPr>
          <w:rFonts w:ascii="Arial" w:hAnsi="Arial" w:cs="Arial"/>
          <w:b/>
          <w:sz w:val="28"/>
          <w:szCs w:val="28"/>
        </w:rPr>
      </w:pPr>
      <w:r w:rsidRPr="00BD4D9B">
        <w:rPr>
          <w:rFonts w:ascii="Arial" w:hAnsi="Arial" w:cs="Arial"/>
          <w:b/>
          <w:sz w:val="28"/>
          <w:szCs w:val="28"/>
        </w:rPr>
        <w:t xml:space="preserve">List of </w:t>
      </w:r>
      <w:r>
        <w:rPr>
          <w:rFonts w:ascii="Arial" w:hAnsi="Arial" w:cs="Arial"/>
          <w:b/>
          <w:sz w:val="28"/>
          <w:szCs w:val="28"/>
        </w:rPr>
        <w:t>Tables</w:t>
      </w:r>
    </w:p>
    <w:p w14:paraId="7926250B" w14:textId="3B2409A5" w:rsidR="005A3973" w:rsidRDefault="000C71D5">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33187917" w:history="1">
        <w:r w:rsidR="005A3973" w:rsidRPr="009B602E">
          <w:rPr>
            <w:rStyle w:val="Hyperlink"/>
            <w:noProof/>
          </w:rPr>
          <w:t>Table 1: DG*5.3*1006 Enhancements and Modifications</w:t>
        </w:r>
        <w:r w:rsidR="005A3973">
          <w:rPr>
            <w:noProof/>
            <w:webHidden/>
          </w:rPr>
          <w:tab/>
        </w:r>
        <w:r w:rsidR="005A3973">
          <w:rPr>
            <w:noProof/>
            <w:webHidden/>
          </w:rPr>
          <w:fldChar w:fldCharType="begin"/>
        </w:r>
        <w:r w:rsidR="005A3973">
          <w:rPr>
            <w:noProof/>
            <w:webHidden/>
          </w:rPr>
          <w:instrText xml:space="preserve"> PAGEREF _Toc33187917 \h </w:instrText>
        </w:r>
        <w:r w:rsidR="005A3973">
          <w:rPr>
            <w:noProof/>
            <w:webHidden/>
          </w:rPr>
        </w:r>
        <w:r w:rsidR="005A3973">
          <w:rPr>
            <w:noProof/>
            <w:webHidden/>
          </w:rPr>
          <w:fldChar w:fldCharType="separate"/>
        </w:r>
        <w:r w:rsidR="003B116D">
          <w:rPr>
            <w:noProof/>
            <w:webHidden/>
          </w:rPr>
          <w:t>2</w:t>
        </w:r>
        <w:r w:rsidR="005A3973">
          <w:rPr>
            <w:noProof/>
            <w:webHidden/>
          </w:rPr>
          <w:fldChar w:fldCharType="end"/>
        </w:r>
      </w:hyperlink>
    </w:p>
    <w:p w14:paraId="47681207" w14:textId="49DBA1A0" w:rsidR="005A3973" w:rsidRDefault="003B116D">
      <w:pPr>
        <w:pStyle w:val="TableofFigures"/>
        <w:tabs>
          <w:tab w:val="right" w:leader="dot" w:pos="9350"/>
        </w:tabs>
        <w:rPr>
          <w:rFonts w:asciiTheme="minorHAnsi" w:eastAsiaTheme="minorEastAsia" w:hAnsiTheme="minorHAnsi" w:cstheme="minorBidi"/>
          <w:noProof/>
          <w:szCs w:val="22"/>
        </w:rPr>
      </w:pPr>
      <w:hyperlink w:anchor="_Toc33187918" w:history="1">
        <w:r w:rsidR="005A3973" w:rsidRPr="009B602E">
          <w:rPr>
            <w:rStyle w:val="Hyperlink"/>
            <w:noProof/>
          </w:rPr>
          <w:t>Table 2: Defects and Fixes in DG*5.3*1006</w:t>
        </w:r>
        <w:r w:rsidR="005A3973">
          <w:rPr>
            <w:noProof/>
            <w:webHidden/>
          </w:rPr>
          <w:tab/>
        </w:r>
        <w:r w:rsidR="005A3973">
          <w:rPr>
            <w:noProof/>
            <w:webHidden/>
          </w:rPr>
          <w:fldChar w:fldCharType="begin"/>
        </w:r>
        <w:r w:rsidR="005A3973">
          <w:rPr>
            <w:noProof/>
            <w:webHidden/>
          </w:rPr>
          <w:instrText xml:space="preserve"> PAGEREF _Toc33187918 \h </w:instrText>
        </w:r>
        <w:r w:rsidR="005A3973">
          <w:rPr>
            <w:noProof/>
            <w:webHidden/>
          </w:rPr>
        </w:r>
        <w:r w:rsidR="005A3973">
          <w:rPr>
            <w:noProof/>
            <w:webHidden/>
          </w:rPr>
          <w:fldChar w:fldCharType="separate"/>
        </w:r>
        <w:r>
          <w:rPr>
            <w:noProof/>
            <w:webHidden/>
          </w:rPr>
          <w:t>3</w:t>
        </w:r>
        <w:r w:rsidR="005A3973">
          <w:rPr>
            <w:noProof/>
            <w:webHidden/>
          </w:rPr>
          <w:fldChar w:fldCharType="end"/>
        </w:r>
      </w:hyperlink>
    </w:p>
    <w:p w14:paraId="6BAD869F" w14:textId="2B446011" w:rsidR="000C71D5" w:rsidRPr="00224680" w:rsidRDefault="000C71D5" w:rsidP="00224680">
      <w:pPr>
        <w:pStyle w:val="BodyText"/>
        <w:sectPr w:rsidR="000C71D5" w:rsidRPr="00224680"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r>
        <w:fldChar w:fldCharType="end"/>
      </w:r>
    </w:p>
    <w:p w14:paraId="62586493" w14:textId="4D76BB75" w:rsidR="00D65173" w:rsidRPr="00BD4D9B" w:rsidRDefault="008A29EB" w:rsidP="00722796">
      <w:pPr>
        <w:pStyle w:val="Heading3"/>
      </w:pPr>
      <w:bookmarkStart w:id="3" w:name="_Toc152674188"/>
      <w:bookmarkEnd w:id="0"/>
      <w:r w:rsidRPr="00BD4D9B">
        <w:lastRenderedPageBreak/>
        <w:t>Introduction</w:t>
      </w:r>
      <w:bookmarkEnd w:id="3"/>
    </w:p>
    <w:p w14:paraId="0CEF56AB" w14:textId="3F0F3BD5" w:rsidR="008A4CE8" w:rsidRPr="00086244" w:rsidRDefault="0063446D" w:rsidP="008A4CE8">
      <w:pPr>
        <w:pStyle w:val="BodyText"/>
      </w:pPr>
      <w:bookmarkStart w:id="4" w:name="_Hlk523920998"/>
      <w:r w:rsidRPr="00086244">
        <w:t>The release of Veterans Health Information System and Technology Architecture (</w:t>
      </w:r>
      <w:proofErr w:type="spellStart"/>
      <w:r w:rsidRPr="00086244">
        <w:t>VistA</w:t>
      </w:r>
      <w:proofErr w:type="spellEnd"/>
      <w:r w:rsidRPr="00086244">
        <w:t>) Registration, Eligibility &amp; Enrollment (REE) Registration (DG) patch DG*5.3*1006 supports the enhancements for the Enterprise Health Benefits Determination (EHBD) program that focuses on updates for the Enrollment System Modernization (ESM) Phase 2 project, which supports Enrollment System Community Care (ESCC) and Enrollment System (ES) Sustainment.</w:t>
      </w:r>
    </w:p>
    <w:p w14:paraId="4BDDEF46" w14:textId="77777777" w:rsidR="008A29EB" w:rsidRPr="00722796" w:rsidRDefault="008A29EB" w:rsidP="00722796">
      <w:pPr>
        <w:pStyle w:val="Heading3"/>
      </w:pPr>
      <w:bookmarkStart w:id="5" w:name="_Toc152674189"/>
      <w:bookmarkEnd w:id="4"/>
      <w:r w:rsidRPr="00722796">
        <w:t>Purpose</w:t>
      </w:r>
      <w:bookmarkEnd w:id="5"/>
    </w:p>
    <w:p w14:paraId="7D04C388" w14:textId="71C79117" w:rsidR="009D1A27" w:rsidRPr="007668A5" w:rsidRDefault="00880C6C" w:rsidP="003A0005">
      <w:pPr>
        <w:pStyle w:val="BodyText"/>
      </w:pPr>
      <w:r w:rsidRPr="007668A5">
        <w:t xml:space="preserve">The Release Notes cover the changes to </w:t>
      </w:r>
      <w:proofErr w:type="spellStart"/>
      <w:r w:rsidR="00977944" w:rsidRPr="007668A5">
        <w:t>VistA</w:t>
      </w:r>
      <w:proofErr w:type="spellEnd"/>
      <w:r w:rsidR="00977944" w:rsidRPr="007668A5">
        <w:t xml:space="preserve"> REE </w:t>
      </w:r>
      <w:r w:rsidRPr="007668A5">
        <w:t>for this release.</w:t>
      </w:r>
      <w:r w:rsidR="003A0005" w:rsidRPr="007668A5">
        <w:t xml:space="preserve"> </w:t>
      </w:r>
      <w:bookmarkStart w:id="6" w:name="_Hlk523921086"/>
      <w:r w:rsidR="0063446D">
        <w:t>Patch</w:t>
      </w:r>
      <w:r w:rsidR="003A56CA">
        <w:t xml:space="preserve"> </w:t>
      </w:r>
      <w:r w:rsidR="0063446D">
        <w:t xml:space="preserve">DG*5.3*1006 </w:t>
      </w:r>
      <w:r w:rsidR="003A0005" w:rsidRPr="007668A5">
        <w:t xml:space="preserve">is also being released in support of </w:t>
      </w:r>
      <w:r w:rsidR="003A0005" w:rsidRPr="00AF515F">
        <w:t xml:space="preserve">the ES </w:t>
      </w:r>
      <w:r w:rsidR="00195A1B" w:rsidRPr="00AF515F">
        <w:t>5.</w:t>
      </w:r>
      <w:r w:rsidR="00406A3F">
        <w:t>10</w:t>
      </w:r>
      <w:r w:rsidR="003A0005" w:rsidRPr="00AF515F">
        <w:t xml:space="preserve"> release. </w:t>
      </w:r>
      <w:bookmarkEnd w:id="6"/>
      <w:r w:rsidR="003A0005" w:rsidRPr="00AF515F">
        <w:t>Refer to Informatio</w:t>
      </w:r>
      <w:r w:rsidR="002138AE" w:rsidRPr="00AF515F">
        <w:t>nal Patch EAS*1*</w:t>
      </w:r>
      <w:r w:rsidR="00406A3F">
        <w:t>186</w:t>
      </w:r>
      <w:r w:rsidR="003A0005" w:rsidRPr="00AF515F">
        <w:t xml:space="preserve"> (Enrollment</w:t>
      </w:r>
      <w:r w:rsidR="003A0005" w:rsidRPr="007668A5">
        <w:t xml:space="preserve"> Application System) for additional details regarding the ES release.</w:t>
      </w:r>
    </w:p>
    <w:p w14:paraId="2871053C" w14:textId="77777777" w:rsidR="008A29EB" w:rsidRPr="00BD4D9B" w:rsidRDefault="008A29EB" w:rsidP="00C12069">
      <w:pPr>
        <w:pStyle w:val="Heading3"/>
      </w:pPr>
      <w:bookmarkStart w:id="7" w:name="_Toc152674190"/>
      <w:r w:rsidRPr="00BD4D9B">
        <w:t>Audience</w:t>
      </w:r>
      <w:bookmarkEnd w:id="7"/>
    </w:p>
    <w:p w14:paraId="74FF9E9F" w14:textId="6EBBC0B7" w:rsidR="00DD07AA" w:rsidRPr="007668A5" w:rsidRDefault="00FE5273" w:rsidP="002D56C8">
      <w:pPr>
        <w:pStyle w:val="BodyText"/>
      </w:pPr>
      <w:r w:rsidRPr="007668A5">
        <w:t>This document targets users and</w:t>
      </w:r>
      <w:r w:rsidR="00DB5CD9" w:rsidRPr="007668A5">
        <w:t xml:space="preserve"> administrators of </w:t>
      </w:r>
      <w:proofErr w:type="spellStart"/>
      <w:r w:rsidR="00DB5CD9" w:rsidRPr="007668A5">
        <w:t>VistA</w:t>
      </w:r>
      <w:proofErr w:type="spellEnd"/>
      <w:r w:rsidR="00A473B0" w:rsidRPr="007668A5">
        <w:t xml:space="preserve"> REE </w:t>
      </w:r>
      <w:r w:rsidRPr="007668A5">
        <w:t xml:space="preserve">and applies to the changes made between this release and any previous release for this software. </w:t>
      </w:r>
    </w:p>
    <w:p w14:paraId="1B7AD1C1" w14:textId="77777777" w:rsidR="008A29EB" w:rsidRPr="00BD4D9B" w:rsidRDefault="008A29EB" w:rsidP="00C12069">
      <w:pPr>
        <w:pStyle w:val="Heading3"/>
      </w:pPr>
      <w:bookmarkStart w:id="8" w:name="_Toc152674191"/>
      <w:r w:rsidRPr="00BD4D9B">
        <w:t>This Release</w:t>
      </w:r>
      <w:bookmarkEnd w:id="8"/>
    </w:p>
    <w:p w14:paraId="1E742A3D" w14:textId="17EA44DF" w:rsidR="0063446D" w:rsidRPr="0063446D" w:rsidRDefault="0063446D" w:rsidP="000373C0">
      <w:pPr>
        <w:pStyle w:val="BodyText"/>
      </w:pPr>
      <w:r w:rsidRPr="0063446D">
        <w:t>This software is being released as a patch (</w:t>
      </w:r>
      <w:proofErr w:type="spellStart"/>
      <w:r w:rsidRPr="0063446D">
        <w:t>PackMan</w:t>
      </w:r>
      <w:proofErr w:type="spellEnd"/>
      <w:r w:rsidRPr="0063446D">
        <w:t xml:space="preserve">) message. The </w:t>
      </w:r>
      <w:proofErr w:type="spellStart"/>
      <w:r w:rsidRPr="0063446D">
        <w:t>PackMan</w:t>
      </w:r>
      <w:proofErr w:type="spellEnd"/>
      <w:r w:rsidRPr="0063446D">
        <w:t xml:space="preserve"> message includes the DG*5.3*1006 patch, which also supports the ES 5.10 release.</w:t>
      </w:r>
    </w:p>
    <w:p w14:paraId="16BDE6A6" w14:textId="01A3DAAA" w:rsidR="00570646" w:rsidRPr="0063446D" w:rsidRDefault="0063446D" w:rsidP="000373C0">
      <w:pPr>
        <w:pStyle w:val="BodyText"/>
      </w:pPr>
      <w:r w:rsidRPr="0063446D">
        <w:t xml:space="preserve">The following sections provide a summary of the enhancements and modifications to the existing software for </w:t>
      </w:r>
      <w:proofErr w:type="spellStart"/>
      <w:r w:rsidRPr="0063446D">
        <w:t>VistA</w:t>
      </w:r>
      <w:proofErr w:type="spellEnd"/>
      <w:r w:rsidRPr="0063446D">
        <w:t xml:space="preserve"> REE with the release of patch DG*5.3*1006.</w:t>
      </w:r>
    </w:p>
    <w:p w14:paraId="2CB6DEA4" w14:textId="77777777" w:rsidR="00FB43F7" w:rsidRPr="00BD4D9B" w:rsidRDefault="00FB43F7" w:rsidP="00C12069">
      <w:pPr>
        <w:pStyle w:val="Heading3"/>
      </w:pPr>
      <w:bookmarkStart w:id="9" w:name="_Toc520988064"/>
      <w:bookmarkStart w:id="10" w:name="_Toc525548658"/>
      <w:bookmarkStart w:id="11" w:name="_Toc520380589"/>
      <w:bookmarkStart w:id="12" w:name="_Toc524348002"/>
      <w:bookmarkStart w:id="13" w:name="_Toc522557152"/>
      <w:bookmarkStart w:id="14" w:name="_Toc152674192"/>
      <w:r w:rsidRPr="00BD4D9B">
        <w:t>New Features and Functions Added</w:t>
      </w:r>
      <w:bookmarkEnd w:id="9"/>
      <w:bookmarkEnd w:id="10"/>
      <w:bookmarkEnd w:id="14"/>
    </w:p>
    <w:p w14:paraId="7E880879" w14:textId="791AF82F" w:rsidR="00FB43F7" w:rsidRPr="007668A5" w:rsidRDefault="00FB43F7" w:rsidP="000373C0">
      <w:pPr>
        <w:pStyle w:val="BodyText"/>
      </w:pPr>
      <w:r w:rsidRPr="007668A5">
        <w:t xml:space="preserve">There are no new features or functions added to </w:t>
      </w:r>
      <w:proofErr w:type="spellStart"/>
      <w:r w:rsidRPr="007668A5">
        <w:t>VistA</w:t>
      </w:r>
      <w:proofErr w:type="spellEnd"/>
      <w:r w:rsidRPr="007668A5">
        <w:t xml:space="preserve"> REE for </w:t>
      </w:r>
      <w:r w:rsidR="0063446D">
        <w:t>DG*5.3*1006</w:t>
      </w:r>
      <w:r w:rsidRPr="007668A5">
        <w:t>.</w:t>
      </w:r>
    </w:p>
    <w:p w14:paraId="1170B2AA" w14:textId="5A511538" w:rsidR="002138AE" w:rsidRDefault="002138AE" w:rsidP="00C12069">
      <w:pPr>
        <w:pStyle w:val="Heading3"/>
      </w:pPr>
      <w:bookmarkStart w:id="15" w:name="_Toc152674193"/>
      <w:r w:rsidRPr="00FC01CD">
        <w:t>Enhancements and Modifications</w:t>
      </w:r>
      <w:bookmarkEnd w:id="11"/>
      <w:bookmarkEnd w:id="12"/>
      <w:bookmarkEnd w:id="15"/>
    </w:p>
    <w:p w14:paraId="0BAA44E6" w14:textId="18EA816D" w:rsidR="008F5AAE" w:rsidRPr="008F5AAE" w:rsidRDefault="00406A3F" w:rsidP="000373C0">
      <w:pPr>
        <w:pStyle w:val="BodyText"/>
      </w:pPr>
      <w:bookmarkStart w:id="16" w:name="_Hlk6222885"/>
      <w:proofErr w:type="spellStart"/>
      <w:r w:rsidRPr="00406A3F">
        <w:t>VistA</w:t>
      </w:r>
      <w:proofErr w:type="spellEnd"/>
      <w:r w:rsidRPr="00406A3F">
        <w:t xml:space="preserve"> REE </w:t>
      </w:r>
      <w:r w:rsidR="008F5AAE" w:rsidRPr="008F5AAE">
        <w:t xml:space="preserve">patch </w:t>
      </w:r>
      <w:r w:rsidR="0063446D">
        <w:t>DG*5.3*1006</w:t>
      </w:r>
      <w:r w:rsidR="008F5AAE" w:rsidRPr="008F5AAE">
        <w:t xml:space="preserve"> renames</w:t>
      </w:r>
      <w:r w:rsidR="008F5AAE">
        <w:t xml:space="preserve"> </w:t>
      </w:r>
      <w:r w:rsidR="008F5AAE" w:rsidRPr="008F5AAE">
        <w:t xml:space="preserve">Veteran Medical Benefit Plans (VMBPs) as VHA Profiles (VHAPs) to support the Electronic Health Record (EHR) in Cerner's Millennium application. </w:t>
      </w:r>
      <w:proofErr w:type="spellStart"/>
      <w:r w:rsidR="008F5AAE" w:rsidRPr="008F5AAE">
        <w:t>VistA</w:t>
      </w:r>
      <w:proofErr w:type="spellEnd"/>
      <w:r w:rsidR="008F5AAE" w:rsidRPr="008F5AAE">
        <w:t xml:space="preserve"> </w:t>
      </w:r>
      <w:r w:rsidR="00351976">
        <w:t>REE ELIGIBILITY VERIFICATION DATA SCREEN &lt;11&gt; and list templates associated with VHAP Screens &lt;11.1&gt;, &lt;11.3&gt;, &lt;11.3.1&gt;, and &lt;11.4&gt;</w:t>
      </w:r>
      <w:r w:rsidR="008F5AAE" w:rsidRPr="008F5AAE">
        <w:t xml:space="preserve"> are updated to refer to the</w:t>
      </w:r>
      <w:r w:rsidR="008F5AAE">
        <w:t xml:space="preserve"> </w:t>
      </w:r>
      <w:r w:rsidR="008F5AAE" w:rsidRPr="008F5AAE">
        <w:t>plans as "VHA Profiles".</w:t>
      </w:r>
    </w:p>
    <w:p w14:paraId="1290B0CE" w14:textId="14814DCD" w:rsidR="008F5AAE" w:rsidRPr="008F5AAE" w:rsidRDefault="00351976" w:rsidP="000373C0">
      <w:pPr>
        <w:pStyle w:val="BodyText"/>
      </w:pPr>
      <w:proofErr w:type="spellStart"/>
      <w:r>
        <w:t>VistA</w:t>
      </w:r>
      <w:proofErr w:type="spellEnd"/>
      <w:r>
        <w:t xml:space="preserve"> REE </w:t>
      </w:r>
      <w:r w:rsidR="008F5AAE" w:rsidRPr="008F5AAE">
        <w:t xml:space="preserve">Patch </w:t>
      </w:r>
      <w:r w:rsidR="0063446D">
        <w:t>DG*5.3*1006</w:t>
      </w:r>
      <w:r w:rsidR="008F5AAE" w:rsidRPr="008F5AAE">
        <w:t xml:space="preserve"> modifies the NAME (#.01) field of the HEALTH BENEFIT PLAN</w:t>
      </w:r>
      <w:r w:rsidR="008F5AAE">
        <w:t xml:space="preserve"> </w:t>
      </w:r>
      <w:r w:rsidR="008F5AAE" w:rsidRPr="008F5AAE">
        <w:t>file (#25.11) of 24 VHA Profiles, eliminating non-alphanumeric</w:t>
      </w:r>
      <w:r w:rsidR="008F5AAE">
        <w:t xml:space="preserve"> </w:t>
      </w:r>
      <w:r w:rsidR="008F5AAE" w:rsidRPr="008F5AAE">
        <w:t>characters, to allow the profiles to be successfully sent to the Cerner</w:t>
      </w:r>
      <w:r w:rsidR="008F5AAE">
        <w:t xml:space="preserve"> </w:t>
      </w:r>
      <w:r w:rsidR="008F5AAE" w:rsidRPr="008F5AAE">
        <w:t>application. The affected VHAPs are detailed in the "Listing of Updates"</w:t>
      </w:r>
      <w:r w:rsidR="008F5AAE">
        <w:t xml:space="preserve"> </w:t>
      </w:r>
      <w:r w:rsidR="008F5AAE" w:rsidRPr="008F5AAE">
        <w:t>section of this patch description.</w:t>
      </w:r>
    </w:p>
    <w:p w14:paraId="4F5AF7AF" w14:textId="19E5D56C" w:rsidR="008F5AAE" w:rsidRPr="008F5AAE" w:rsidRDefault="008F5AAE" w:rsidP="000373C0">
      <w:pPr>
        <w:pStyle w:val="BodyText"/>
      </w:pPr>
      <w:r w:rsidRPr="008F5AAE">
        <w:t xml:space="preserve">Patch </w:t>
      </w:r>
      <w:r w:rsidR="0063446D">
        <w:t>DG*5.3*1006</w:t>
      </w:r>
      <w:r w:rsidRPr="008F5AAE">
        <w:t xml:space="preserve"> </w:t>
      </w:r>
      <w:r w:rsidR="00351976">
        <w:t>loads</w:t>
      </w:r>
      <w:r w:rsidRPr="008F5AAE">
        <w:t xml:space="preserve"> the HEALTH BENEFIT PLAN file (#25.11) to store</w:t>
      </w:r>
      <w:r>
        <w:t xml:space="preserve"> </w:t>
      </w:r>
      <w:r w:rsidRPr="008F5AAE">
        <w:t>seven new core VHA Profile names, codes, and short and long descriptions.</w:t>
      </w:r>
      <w:r>
        <w:t xml:space="preserve"> </w:t>
      </w:r>
      <w:proofErr w:type="spellStart"/>
      <w:r w:rsidRPr="008F5AAE">
        <w:t>VistA</w:t>
      </w:r>
      <w:proofErr w:type="spellEnd"/>
      <w:r w:rsidRPr="008F5AAE">
        <w:t xml:space="preserve"> will accept the new profiles from ES via Health Level Seven (HL7)</w:t>
      </w:r>
      <w:r>
        <w:t xml:space="preserve"> </w:t>
      </w:r>
      <w:r w:rsidRPr="008F5AAE">
        <w:t>ORF-Z11/ORU-Z11 messages.</w:t>
      </w:r>
    </w:p>
    <w:p w14:paraId="00753C20" w14:textId="1E51F853" w:rsidR="008F5AAE" w:rsidRDefault="008F5AAE" w:rsidP="000373C0">
      <w:pPr>
        <w:pStyle w:val="BodyText"/>
      </w:pPr>
      <w:r w:rsidRPr="008F5AAE">
        <w:t xml:space="preserve">Patch </w:t>
      </w:r>
      <w:r w:rsidR="0063446D">
        <w:t>DG*5.3*1006</w:t>
      </w:r>
      <w:r w:rsidRPr="008F5AAE">
        <w:t xml:space="preserve"> modifies the VHAP &lt;11.3&gt; and VHAP &lt;11.3.1&gt; screens to</w:t>
      </w:r>
      <w:r>
        <w:t xml:space="preserve"> </w:t>
      </w:r>
      <w:r w:rsidRPr="008F5AAE">
        <w:t>display the ASSIGNED DATE AND TIME field (#1) of the CURRENT HEALTH</w:t>
      </w:r>
      <w:r>
        <w:t xml:space="preserve"> </w:t>
      </w:r>
      <w:r w:rsidRPr="008F5AAE">
        <w:t>BENEFIT PLAN subfile (#25.01) of the PATIENT file (#2) with both the date</w:t>
      </w:r>
      <w:r>
        <w:t xml:space="preserve"> </w:t>
      </w:r>
      <w:r w:rsidRPr="008F5AAE">
        <w:t>and time.</w:t>
      </w:r>
    </w:p>
    <w:p w14:paraId="49B053E8" w14:textId="7A55D951" w:rsidR="00B842E2" w:rsidRPr="008F5AAE" w:rsidRDefault="00B842E2" w:rsidP="000373C0">
      <w:pPr>
        <w:pStyle w:val="BodyText"/>
      </w:pPr>
      <w:r w:rsidRPr="00B842E2">
        <w:t>Patch DG*5.3*1006 modifies the help text for the VHAP &lt;11.1&gt; screen so</w:t>
      </w:r>
      <w:r>
        <w:t xml:space="preserve"> </w:t>
      </w:r>
      <w:r w:rsidRPr="00B842E2">
        <w:t>that the response to an entry of "?" displays "Profile name preceded by</w:t>
      </w:r>
      <w:r>
        <w:t xml:space="preserve"> </w:t>
      </w:r>
      <w:r w:rsidRPr="00B842E2">
        <w:t>'</w:t>
      </w:r>
      <w:proofErr w:type="spellStart"/>
      <w:r w:rsidRPr="00B842E2">
        <w:t>zz</w:t>
      </w:r>
      <w:proofErr w:type="spellEnd"/>
      <w:r w:rsidRPr="00B842E2">
        <w:t>' indicates the profile is inactive."</w:t>
      </w:r>
    </w:p>
    <w:p w14:paraId="00E58AA9" w14:textId="76AB90B1" w:rsidR="008F5AAE" w:rsidRPr="008F5AAE" w:rsidRDefault="008F5AAE" w:rsidP="000373C0">
      <w:pPr>
        <w:pStyle w:val="BodyText"/>
      </w:pPr>
      <w:r w:rsidRPr="008F5AAE">
        <w:t>The Patient Inquiry [DG PATIENT INQUIRY] option and Patient Inquiry application program interface</w:t>
      </w:r>
      <w:r>
        <w:t xml:space="preserve"> </w:t>
      </w:r>
      <w:r w:rsidRPr="008F5AAE">
        <w:t xml:space="preserve">(API) (DGRPD) is updated to display "VHA Profiles" instead of "Veteran Medical Benefit Plan". The </w:t>
      </w:r>
      <w:r w:rsidRPr="008F5AAE">
        <w:lastRenderedPageBreak/>
        <w:t xml:space="preserve">API DGRPD is called from </w:t>
      </w:r>
      <w:proofErr w:type="spellStart"/>
      <w:r w:rsidRPr="008F5AAE">
        <w:t>VistA</w:t>
      </w:r>
      <w:proofErr w:type="spellEnd"/>
      <w:r w:rsidRPr="008F5AAE">
        <w:t xml:space="preserve"> REE menu options, subscribers to API DGRPD, and other </w:t>
      </w:r>
      <w:proofErr w:type="spellStart"/>
      <w:r w:rsidRPr="008F5AAE">
        <w:t>VistA</w:t>
      </w:r>
      <w:proofErr w:type="spellEnd"/>
      <w:r w:rsidRPr="008F5AAE">
        <w:t xml:space="preserve"> packages.</w:t>
      </w:r>
    </w:p>
    <w:p w14:paraId="317E9A91" w14:textId="51361771" w:rsidR="008F5AAE" w:rsidRPr="008F5AAE" w:rsidRDefault="008F5AAE" w:rsidP="000373C0">
      <w:pPr>
        <w:pStyle w:val="BodyText"/>
      </w:pPr>
      <w:r w:rsidRPr="008F5AAE">
        <w:t>Integration Control Registration (ICR) 10037 (DGRPD) is updated to display</w:t>
      </w:r>
      <w:r>
        <w:t xml:space="preserve"> </w:t>
      </w:r>
      <w:r w:rsidRPr="008F5AAE">
        <w:t xml:space="preserve">"VHA Profiles" instead of "Veteran Medical Benefit Plan". </w:t>
      </w:r>
    </w:p>
    <w:p w14:paraId="5D581DCB" w14:textId="77777777" w:rsidR="008F5AAE" w:rsidRDefault="008F5AAE" w:rsidP="000373C0">
      <w:pPr>
        <w:pStyle w:val="BodyText"/>
      </w:pPr>
      <w:r w:rsidRPr="008F5AAE">
        <w:t>ICR 10037</w:t>
      </w:r>
      <w:r>
        <w:tab/>
      </w:r>
      <w:r w:rsidRPr="008F5AAE">
        <w:t>NAME: DGRPD</w:t>
      </w:r>
    </w:p>
    <w:p w14:paraId="375B046C" w14:textId="77777777" w:rsidR="008F5AAE" w:rsidRDefault="008F5AAE" w:rsidP="000373C0">
      <w:pPr>
        <w:pStyle w:val="BodyText"/>
      </w:pPr>
      <w:r w:rsidRPr="008F5AAE">
        <w:t xml:space="preserve">CUSTODIAL PACKAGE: </w:t>
      </w:r>
      <w:r>
        <w:tab/>
      </w:r>
      <w:r w:rsidRPr="008F5AAE">
        <w:t>REGISTRATION</w:t>
      </w:r>
    </w:p>
    <w:p w14:paraId="458AB790" w14:textId="77777777" w:rsidR="008F5AAE" w:rsidRDefault="008F5AAE" w:rsidP="000373C0">
      <w:pPr>
        <w:pStyle w:val="BodyText"/>
      </w:pPr>
      <w:r w:rsidRPr="008F5AAE">
        <w:t xml:space="preserve">SUBSCRIBING PACKAGE: </w:t>
      </w:r>
    </w:p>
    <w:p w14:paraId="2DB7EF21" w14:textId="6501A430" w:rsidR="008F5AAE" w:rsidRPr="008F5AAE" w:rsidRDefault="008F5AAE" w:rsidP="000373C0">
      <w:pPr>
        <w:pStyle w:val="BodyText"/>
      </w:pPr>
      <w:r w:rsidRPr="008F5AAE">
        <w:t>USAGE: Supported</w:t>
      </w:r>
    </w:p>
    <w:p w14:paraId="2C5D7500" w14:textId="25290D7F" w:rsidR="00351976" w:rsidRDefault="00351976" w:rsidP="000373C0">
      <w:pPr>
        <w:pStyle w:val="BodyText"/>
      </w:pPr>
      <w:bookmarkStart w:id="17" w:name="_Toc502907088"/>
      <w:bookmarkEnd w:id="16"/>
      <w:r>
        <w:t xml:space="preserve">Patch DG*5.3*1006 </w:t>
      </w:r>
      <w:r w:rsidR="002E6AA3">
        <w:t xml:space="preserve">corrects VHAP long descriptions for </w:t>
      </w:r>
      <w:r w:rsidR="00CD283A">
        <w:t xml:space="preserve">the following profiles: </w:t>
      </w:r>
      <w:r w:rsidR="002E6AA3">
        <w:t>COMPREHENSIVE EXTENDED CARE SERVICES COPAY EXEMPT, VETERAN EXTENDED CARE SERVICES COPAY EXEMPT, and VETERAN EXTENDED CARE SERVICES COPAY REQ</w:t>
      </w:r>
      <w:r>
        <w:t>.</w:t>
      </w:r>
    </w:p>
    <w:p w14:paraId="7049D813" w14:textId="24E3251E" w:rsidR="00477274" w:rsidRPr="007668A5" w:rsidRDefault="00477274" w:rsidP="000373C0">
      <w:pPr>
        <w:pStyle w:val="BodyText"/>
      </w:pPr>
      <w:r w:rsidRPr="007668A5">
        <w:fldChar w:fldCharType="begin"/>
      </w:r>
      <w:r w:rsidRPr="007668A5">
        <w:instrText xml:space="preserve"> REF _Ref533696768 \h </w:instrText>
      </w:r>
      <w:r w:rsidR="009B01A7" w:rsidRPr="007668A5">
        <w:instrText xml:space="preserve"> \* MERGEFORMAT </w:instrText>
      </w:r>
      <w:r w:rsidRPr="007668A5">
        <w:fldChar w:fldCharType="separate"/>
      </w:r>
      <w:r w:rsidR="003B116D">
        <w:t>Table 1</w:t>
      </w:r>
      <w:r w:rsidRPr="007668A5">
        <w:fldChar w:fldCharType="end"/>
      </w:r>
      <w:r w:rsidRPr="007668A5">
        <w:t xml:space="preserve"> shows the enhancements and modifications included in the </w:t>
      </w:r>
      <w:r w:rsidR="0063446D">
        <w:t>DG*5.3*1006</w:t>
      </w:r>
      <w:r w:rsidR="00E54388" w:rsidRPr="007668A5">
        <w:t xml:space="preserve"> </w:t>
      </w:r>
      <w:r w:rsidRPr="007668A5">
        <w:t>release as tracked in Rational Team Concert (RTC) Requirements Management (RM).</w:t>
      </w:r>
    </w:p>
    <w:p w14:paraId="5BF34C4F" w14:textId="0CD9E963" w:rsidR="00477274" w:rsidRDefault="00477274" w:rsidP="00477274">
      <w:pPr>
        <w:pStyle w:val="Caption"/>
        <w:keepNext/>
      </w:pPr>
      <w:bookmarkStart w:id="18" w:name="_Ref533696768"/>
      <w:bookmarkStart w:id="19" w:name="_Toc18417276"/>
      <w:bookmarkStart w:id="20" w:name="_Toc33187917"/>
      <w:r>
        <w:t xml:space="preserve">Table </w:t>
      </w:r>
      <w:r w:rsidR="00096EEC">
        <w:rPr>
          <w:noProof/>
        </w:rPr>
        <w:fldChar w:fldCharType="begin"/>
      </w:r>
      <w:r w:rsidR="00096EEC">
        <w:rPr>
          <w:noProof/>
        </w:rPr>
        <w:instrText xml:space="preserve"> SEQ Table \* ARABIC </w:instrText>
      </w:r>
      <w:r w:rsidR="00096EEC">
        <w:rPr>
          <w:noProof/>
        </w:rPr>
        <w:fldChar w:fldCharType="separate"/>
      </w:r>
      <w:r w:rsidR="003B116D">
        <w:rPr>
          <w:noProof/>
        </w:rPr>
        <w:t>1</w:t>
      </w:r>
      <w:r w:rsidR="00096EEC">
        <w:rPr>
          <w:noProof/>
        </w:rPr>
        <w:fldChar w:fldCharType="end"/>
      </w:r>
      <w:bookmarkEnd w:id="18"/>
      <w:r>
        <w:t xml:space="preserve">: </w:t>
      </w:r>
      <w:r w:rsidR="0063446D">
        <w:t>DG*5.3*1006</w:t>
      </w:r>
      <w:r>
        <w:t xml:space="preserve"> Enhancements and Modifications</w:t>
      </w:r>
      <w:bookmarkEnd w:id="19"/>
      <w:bookmarkEnd w:id="20"/>
    </w:p>
    <w:tbl>
      <w:tblPr>
        <w:tblStyle w:val="TableGrid4"/>
        <w:tblW w:w="5000" w:type="pct"/>
        <w:tblCellMar>
          <w:left w:w="115" w:type="dxa"/>
          <w:right w:w="115" w:type="dxa"/>
        </w:tblCellMar>
        <w:tblLook w:val="0620" w:firstRow="1" w:lastRow="0" w:firstColumn="0" w:lastColumn="0" w:noHBand="1" w:noVBand="1"/>
        <w:tblDescription w:val="Table listing RM numbers and summaries of updates included in this release"/>
      </w:tblPr>
      <w:tblGrid>
        <w:gridCol w:w="1073"/>
        <w:gridCol w:w="8277"/>
      </w:tblGrid>
      <w:tr w:rsidR="00477274" w:rsidRPr="00A858C5" w14:paraId="71BE460A" w14:textId="77777777" w:rsidTr="00E93430">
        <w:trPr>
          <w:trHeight w:val="233"/>
          <w:tblHeader/>
        </w:trPr>
        <w:tc>
          <w:tcPr>
            <w:tcW w:w="574" w:type="pct"/>
            <w:shd w:val="clear" w:color="auto" w:fill="EEECE1" w:themeFill="background2"/>
          </w:tcPr>
          <w:p w14:paraId="1FC352D6" w14:textId="77777777" w:rsidR="00477274" w:rsidRPr="00A858C5" w:rsidRDefault="00477274" w:rsidP="00CE2B17">
            <w:pPr>
              <w:pStyle w:val="BodyText"/>
              <w:spacing w:before="60" w:after="60"/>
              <w:rPr>
                <w:rFonts w:ascii="Arial" w:hAnsi="Arial" w:cs="Arial"/>
                <w:b/>
              </w:rPr>
            </w:pPr>
            <w:r w:rsidRPr="00A858C5">
              <w:rPr>
                <w:rFonts w:ascii="Arial" w:hAnsi="Arial" w:cs="Arial"/>
                <w:b/>
              </w:rPr>
              <w:t>RTC</w:t>
            </w:r>
            <w:r w:rsidRPr="00A858C5">
              <w:rPr>
                <w:rFonts w:ascii="Arial" w:hAnsi="Arial" w:cs="Arial"/>
                <w:b/>
              </w:rPr>
              <w:br/>
              <w:t>RM #</w:t>
            </w:r>
          </w:p>
        </w:tc>
        <w:tc>
          <w:tcPr>
            <w:tcW w:w="4426" w:type="pct"/>
            <w:shd w:val="clear" w:color="auto" w:fill="EEECE1" w:themeFill="background2"/>
          </w:tcPr>
          <w:p w14:paraId="234D90F1" w14:textId="77777777" w:rsidR="00477274" w:rsidRPr="00A858C5" w:rsidRDefault="00477274" w:rsidP="00CE2B17">
            <w:pPr>
              <w:pStyle w:val="BodyText"/>
              <w:spacing w:before="60" w:after="60"/>
              <w:rPr>
                <w:rFonts w:ascii="Arial" w:hAnsi="Arial" w:cs="Arial"/>
                <w:b/>
              </w:rPr>
            </w:pPr>
            <w:r w:rsidRPr="00A858C5">
              <w:rPr>
                <w:rFonts w:ascii="Arial" w:hAnsi="Arial" w:cs="Arial"/>
                <w:b/>
              </w:rPr>
              <w:t>Summary</w:t>
            </w:r>
          </w:p>
        </w:tc>
      </w:tr>
      <w:tr w:rsidR="00A31791" w:rsidRPr="00B95166" w14:paraId="433663C3" w14:textId="77777777" w:rsidTr="006145EC">
        <w:tblPrEx>
          <w:tblCellMar>
            <w:left w:w="108" w:type="dxa"/>
            <w:right w:w="108" w:type="dxa"/>
          </w:tblCellMar>
          <w:tblLook w:val="04A0" w:firstRow="1" w:lastRow="0" w:firstColumn="1" w:lastColumn="0" w:noHBand="0" w:noVBand="1"/>
        </w:tblPrEx>
        <w:tc>
          <w:tcPr>
            <w:tcW w:w="574" w:type="pct"/>
            <w:vAlign w:val="center"/>
          </w:tcPr>
          <w:p w14:paraId="28AC6E32" w14:textId="77777777" w:rsidR="00A31791" w:rsidRPr="00A235AA" w:rsidRDefault="00A31791" w:rsidP="006145EC">
            <w:pPr>
              <w:pStyle w:val="BodyText"/>
              <w:spacing w:before="60" w:after="60"/>
              <w:jc w:val="right"/>
              <w:rPr>
                <w:rFonts w:ascii="Arial" w:hAnsi="Arial" w:cs="Arial"/>
                <w:color w:val="000000"/>
              </w:rPr>
            </w:pPr>
            <w:r>
              <w:rPr>
                <w:rFonts w:ascii="Arial" w:hAnsi="Arial" w:cs="Arial"/>
                <w:color w:val="000000"/>
              </w:rPr>
              <w:t>1</w:t>
            </w:r>
            <w:r w:rsidRPr="00CC21C2">
              <w:rPr>
                <w:rFonts w:ascii="Arial" w:hAnsi="Arial" w:cs="Arial"/>
                <w:color w:val="000000"/>
              </w:rPr>
              <w:t>158673</w:t>
            </w:r>
          </w:p>
        </w:tc>
        <w:tc>
          <w:tcPr>
            <w:tcW w:w="4426" w:type="pct"/>
          </w:tcPr>
          <w:p w14:paraId="7A0C4169" w14:textId="77777777" w:rsidR="00A31791" w:rsidRPr="00A235AA" w:rsidRDefault="00A31791" w:rsidP="000F0F5D">
            <w:pPr>
              <w:pStyle w:val="BodyText"/>
              <w:spacing w:before="60" w:after="60"/>
              <w:rPr>
                <w:rFonts w:ascii="Arial" w:hAnsi="Arial" w:cs="Arial"/>
                <w:color w:val="000000"/>
              </w:rPr>
            </w:pPr>
            <w:r w:rsidRPr="00CC21C2">
              <w:rPr>
                <w:rFonts w:ascii="Arial" w:hAnsi="Arial" w:cs="Arial"/>
                <w:color w:val="000000"/>
              </w:rPr>
              <w:t xml:space="preserve">Assign </w:t>
            </w:r>
            <w:r>
              <w:rPr>
                <w:rFonts w:ascii="Arial" w:hAnsi="Arial" w:cs="Arial"/>
                <w:color w:val="000000"/>
              </w:rPr>
              <w:t xml:space="preserve">VMBP </w:t>
            </w:r>
            <w:r w:rsidRPr="00CC21C2">
              <w:rPr>
                <w:rFonts w:ascii="Arial" w:hAnsi="Arial" w:cs="Arial"/>
                <w:color w:val="000000"/>
              </w:rPr>
              <w:t>to Individuals with no Veteran Eligibility Code (associated with Employee)</w:t>
            </w:r>
          </w:p>
        </w:tc>
      </w:tr>
      <w:tr w:rsidR="00A31791" w:rsidRPr="00B95166" w14:paraId="1361E24F" w14:textId="77777777" w:rsidTr="006145EC">
        <w:tblPrEx>
          <w:tblCellMar>
            <w:left w:w="108" w:type="dxa"/>
            <w:right w:w="108" w:type="dxa"/>
          </w:tblCellMar>
          <w:tblLook w:val="04A0" w:firstRow="1" w:lastRow="0" w:firstColumn="1" w:lastColumn="0" w:noHBand="0" w:noVBand="1"/>
        </w:tblPrEx>
        <w:tc>
          <w:tcPr>
            <w:tcW w:w="574" w:type="pct"/>
            <w:vAlign w:val="center"/>
          </w:tcPr>
          <w:p w14:paraId="189E0B2E" w14:textId="77777777" w:rsidR="00A31791" w:rsidRPr="00690708" w:rsidRDefault="00A31791" w:rsidP="006145EC">
            <w:pPr>
              <w:pStyle w:val="BodyText"/>
              <w:spacing w:before="60" w:after="60"/>
              <w:jc w:val="right"/>
              <w:rPr>
                <w:rFonts w:ascii="Arial" w:hAnsi="Arial" w:cs="Arial"/>
                <w:color w:val="000000"/>
              </w:rPr>
            </w:pPr>
            <w:r w:rsidRPr="00CC21C2">
              <w:rPr>
                <w:rFonts w:ascii="Arial" w:hAnsi="Arial" w:cs="Arial"/>
                <w:color w:val="000000"/>
              </w:rPr>
              <w:t>1159224</w:t>
            </w:r>
          </w:p>
        </w:tc>
        <w:tc>
          <w:tcPr>
            <w:tcW w:w="4426" w:type="pct"/>
          </w:tcPr>
          <w:p w14:paraId="021FA74D" w14:textId="77777777" w:rsidR="00A31791" w:rsidRPr="00690708" w:rsidRDefault="00A31791" w:rsidP="000F0F5D">
            <w:pPr>
              <w:pStyle w:val="BodyText"/>
              <w:spacing w:before="60" w:after="60"/>
              <w:rPr>
                <w:rFonts w:ascii="Arial" w:hAnsi="Arial" w:cs="Arial"/>
                <w:color w:val="000000"/>
              </w:rPr>
            </w:pPr>
            <w:r w:rsidRPr="00CC21C2">
              <w:rPr>
                <w:rFonts w:ascii="Arial" w:hAnsi="Arial" w:cs="Arial"/>
                <w:color w:val="000000"/>
              </w:rPr>
              <w:t>VMBP</w:t>
            </w:r>
            <w:r>
              <w:rPr>
                <w:rFonts w:ascii="Arial" w:hAnsi="Arial" w:cs="Arial"/>
                <w:color w:val="000000"/>
              </w:rPr>
              <w:t>:</w:t>
            </w:r>
            <w:r w:rsidRPr="00CC21C2">
              <w:rPr>
                <w:rFonts w:ascii="Arial" w:hAnsi="Arial" w:cs="Arial"/>
                <w:color w:val="000000"/>
              </w:rPr>
              <w:t xml:space="preserve"> Plan Name Changes</w:t>
            </w:r>
          </w:p>
        </w:tc>
      </w:tr>
      <w:tr w:rsidR="00A31791" w:rsidRPr="00B95166" w14:paraId="247A6585" w14:textId="77777777" w:rsidTr="006145EC">
        <w:tblPrEx>
          <w:tblCellMar>
            <w:left w:w="108" w:type="dxa"/>
            <w:right w:w="108" w:type="dxa"/>
          </w:tblCellMar>
          <w:tblLook w:val="04A0" w:firstRow="1" w:lastRow="0" w:firstColumn="1" w:lastColumn="0" w:noHBand="0" w:noVBand="1"/>
        </w:tblPrEx>
        <w:tc>
          <w:tcPr>
            <w:tcW w:w="574" w:type="pct"/>
            <w:vAlign w:val="center"/>
          </w:tcPr>
          <w:p w14:paraId="2D33A00F" w14:textId="77777777" w:rsidR="00A31791" w:rsidRPr="00A235AA" w:rsidRDefault="00A31791" w:rsidP="006145EC">
            <w:pPr>
              <w:pStyle w:val="BodyText"/>
              <w:spacing w:before="60" w:after="60"/>
              <w:jc w:val="right"/>
              <w:rPr>
                <w:rFonts w:ascii="Arial" w:hAnsi="Arial" w:cs="Arial"/>
                <w:color w:val="000000"/>
              </w:rPr>
            </w:pPr>
            <w:r w:rsidRPr="00CC21C2">
              <w:rPr>
                <w:rFonts w:ascii="Arial" w:hAnsi="Arial" w:cs="Arial"/>
                <w:color w:val="000000"/>
              </w:rPr>
              <w:t>1162280</w:t>
            </w:r>
          </w:p>
        </w:tc>
        <w:tc>
          <w:tcPr>
            <w:tcW w:w="4426" w:type="pct"/>
          </w:tcPr>
          <w:p w14:paraId="30902223" w14:textId="77777777" w:rsidR="00A31791" w:rsidRPr="00A235AA" w:rsidRDefault="00A31791" w:rsidP="000F0F5D">
            <w:pPr>
              <w:pStyle w:val="BodyText"/>
              <w:spacing w:before="60" w:after="60"/>
              <w:rPr>
                <w:rFonts w:ascii="Arial" w:hAnsi="Arial" w:cs="Arial"/>
                <w:color w:val="000000"/>
              </w:rPr>
            </w:pPr>
            <w:r w:rsidRPr="00CC21C2">
              <w:rPr>
                <w:rFonts w:ascii="Arial" w:hAnsi="Arial" w:cs="Arial"/>
                <w:color w:val="000000"/>
              </w:rPr>
              <w:t>VMBP</w:t>
            </w:r>
            <w:r>
              <w:rPr>
                <w:rFonts w:ascii="Arial" w:hAnsi="Arial" w:cs="Arial"/>
                <w:color w:val="000000"/>
              </w:rPr>
              <w:t>:</w:t>
            </w:r>
            <w:r w:rsidRPr="00CC21C2">
              <w:rPr>
                <w:rFonts w:ascii="Arial" w:hAnsi="Arial" w:cs="Arial"/>
                <w:color w:val="000000"/>
              </w:rPr>
              <w:t xml:space="preserve"> Add new and update existing manual plans</w:t>
            </w:r>
          </w:p>
        </w:tc>
      </w:tr>
      <w:tr w:rsidR="008809C8" w:rsidRPr="00B95166" w14:paraId="1DCB429A" w14:textId="77777777" w:rsidTr="006145EC">
        <w:tblPrEx>
          <w:tblCellMar>
            <w:left w:w="108" w:type="dxa"/>
            <w:right w:w="108" w:type="dxa"/>
          </w:tblCellMar>
          <w:tblLook w:val="04A0" w:firstRow="1" w:lastRow="0" w:firstColumn="1" w:lastColumn="0" w:noHBand="0" w:noVBand="1"/>
        </w:tblPrEx>
        <w:tc>
          <w:tcPr>
            <w:tcW w:w="574" w:type="pct"/>
            <w:vAlign w:val="center"/>
          </w:tcPr>
          <w:p w14:paraId="2D246CD9" w14:textId="642C2336" w:rsidR="008809C8" w:rsidRPr="00CC21C2" w:rsidRDefault="008809C8" w:rsidP="006145EC">
            <w:pPr>
              <w:pStyle w:val="BodyText"/>
              <w:spacing w:before="60" w:after="60"/>
              <w:jc w:val="right"/>
              <w:rPr>
                <w:rFonts w:ascii="Arial" w:hAnsi="Arial" w:cs="Arial"/>
                <w:color w:val="000000"/>
              </w:rPr>
            </w:pPr>
            <w:r>
              <w:rPr>
                <w:rFonts w:ascii="Arial" w:hAnsi="Arial" w:cs="Arial"/>
                <w:color w:val="000000"/>
              </w:rPr>
              <w:t>1165388</w:t>
            </w:r>
          </w:p>
        </w:tc>
        <w:tc>
          <w:tcPr>
            <w:tcW w:w="4426" w:type="pct"/>
          </w:tcPr>
          <w:p w14:paraId="69708C82" w14:textId="53B4A10C" w:rsidR="008809C8" w:rsidRPr="00CC21C2" w:rsidRDefault="008809C8" w:rsidP="000F0F5D">
            <w:pPr>
              <w:pStyle w:val="BodyText"/>
              <w:spacing w:before="60" w:after="60"/>
              <w:rPr>
                <w:rFonts w:ascii="Arial" w:hAnsi="Arial" w:cs="Arial"/>
                <w:color w:val="000000"/>
              </w:rPr>
            </w:pPr>
            <w:r w:rsidRPr="008809C8">
              <w:rPr>
                <w:rFonts w:ascii="Arial" w:hAnsi="Arial" w:cs="Arial"/>
                <w:color w:val="000000"/>
              </w:rPr>
              <w:t>ES 5.10 Maintain the Enrollment System</w:t>
            </w:r>
            <w:r>
              <w:rPr>
                <w:rFonts w:ascii="Arial" w:hAnsi="Arial" w:cs="Arial"/>
                <w:color w:val="000000"/>
              </w:rPr>
              <w:t xml:space="preserve"> - </w:t>
            </w:r>
            <w:proofErr w:type="spellStart"/>
            <w:r w:rsidRPr="008809C8">
              <w:rPr>
                <w:rFonts w:ascii="Arial" w:hAnsi="Arial" w:cs="Arial"/>
                <w:color w:val="000000"/>
              </w:rPr>
              <w:t>VistA</w:t>
            </w:r>
            <w:proofErr w:type="spellEnd"/>
            <w:r w:rsidRPr="008809C8">
              <w:rPr>
                <w:rFonts w:ascii="Arial" w:hAnsi="Arial" w:cs="Arial"/>
                <w:color w:val="000000"/>
              </w:rPr>
              <w:t xml:space="preserve"> View History Date/Time Display Change</w:t>
            </w:r>
          </w:p>
        </w:tc>
      </w:tr>
    </w:tbl>
    <w:p w14:paraId="44FCC920" w14:textId="77777777" w:rsidR="002E3D48" w:rsidRPr="002E3D48" w:rsidRDefault="002E3D48" w:rsidP="002E3D48">
      <w:pPr>
        <w:pStyle w:val="NoSpacing"/>
      </w:pPr>
      <w:bookmarkStart w:id="21" w:name="_Toc19798257"/>
    </w:p>
    <w:p w14:paraId="4E18A91B" w14:textId="77777777" w:rsidR="002E3D48" w:rsidRDefault="002E3D48">
      <w:pPr>
        <w:spacing w:before="0" w:after="0"/>
        <w:rPr>
          <w:rFonts w:ascii="Arial" w:hAnsi="Arial"/>
          <w:b/>
          <w:iCs/>
          <w:sz w:val="32"/>
          <w:szCs w:val="28"/>
        </w:rPr>
      </w:pPr>
      <w:r>
        <w:br w:type="page"/>
      </w:r>
    </w:p>
    <w:p w14:paraId="48BD47FA" w14:textId="30BC97CF" w:rsidR="002E6AA3" w:rsidRDefault="002E6AA3" w:rsidP="00C12069">
      <w:pPr>
        <w:pStyle w:val="Heading3"/>
      </w:pPr>
      <w:bookmarkStart w:id="22" w:name="_Toc152674194"/>
      <w:r>
        <w:lastRenderedPageBreak/>
        <w:t>Defects and Fixes</w:t>
      </w:r>
      <w:bookmarkEnd w:id="21"/>
      <w:bookmarkEnd w:id="22"/>
    </w:p>
    <w:p w14:paraId="207F2D58" w14:textId="20AAF469" w:rsidR="002E6AA3" w:rsidRPr="003C6592" w:rsidRDefault="002E6AA3" w:rsidP="002E6AA3">
      <w:pPr>
        <w:pStyle w:val="BodyText"/>
      </w:pPr>
      <w:r>
        <w:fldChar w:fldCharType="begin"/>
      </w:r>
      <w:r>
        <w:instrText xml:space="preserve"> REF _Ref524346485 \h </w:instrText>
      </w:r>
      <w:r>
        <w:fldChar w:fldCharType="separate"/>
      </w:r>
      <w:r w:rsidR="003B116D">
        <w:t xml:space="preserve">Table </w:t>
      </w:r>
      <w:r w:rsidR="003B116D">
        <w:rPr>
          <w:noProof/>
        </w:rPr>
        <w:t>2</w:t>
      </w:r>
      <w:r>
        <w:fldChar w:fldCharType="end"/>
      </w:r>
      <w:r>
        <w:t xml:space="preserve"> </w:t>
      </w:r>
      <w:r w:rsidRPr="003C6592">
        <w:t xml:space="preserve">lists the defects and fixes and corresponding </w:t>
      </w:r>
      <w:r>
        <w:t>Rational Team Concert (</w:t>
      </w:r>
      <w:r w:rsidRPr="003C6592">
        <w:t>RTC</w:t>
      </w:r>
      <w:r>
        <w:t>)</w:t>
      </w:r>
      <w:r w:rsidRPr="003C6592">
        <w:t xml:space="preserve"> Change and Configuration Management</w:t>
      </w:r>
      <w:r>
        <w:t xml:space="preserve"> (CM) numbers included in DG*5.3*</w:t>
      </w:r>
      <w:r w:rsidR="00DA3A15">
        <w:t>1006.</w:t>
      </w:r>
    </w:p>
    <w:p w14:paraId="49FB558C" w14:textId="22940678" w:rsidR="002E6AA3" w:rsidRDefault="002E6AA3" w:rsidP="002E6AA3">
      <w:pPr>
        <w:pStyle w:val="Caption"/>
        <w:keepNext/>
      </w:pPr>
      <w:bookmarkStart w:id="23" w:name="_Ref524346485"/>
      <w:bookmarkStart w:id="24" w:name="_Toc11824722"/>
      <w:bookmarkStart w:id="25" w:name="_Toc15630482"/>
      <w:bookmarkStart w:id="26" w:name="_Toc21512370"/>
      <w:bookmarkStart w:id="27" w:name="_Toc33187918"/>
      <w:r>
        <w:t xml:space="preserve">Table </w:t>
      </w:r>
      <w:r>
        <w:rPr>
          <w:noProof/>
        </w:rPr>
        <w:fldChar w:fldCharType="begin"/>
      </w:r>
      <w:r>
        <w:rPr>
          <w:noProof/>
        </w:rPr>
        <w:instrText xml:space="preserve"> SEQ Table \* ARABIC </w:instrText>
      </w:r>
      <w:r>
        <w:rPr>
          <w:noProof/>
        </w:rPr>
        <w:fldChar w:fldCharType="separate"/>
      </w:r>
      <w:r w:rsidR="003B116D">
        <w:rPr>
          <w:noProof/>
        </w:rPr>
        <w:t>2</w:t>
      </w:r>
      <w:r>
        <w:rPr>
          <w:noProof/>
        </w:rPr>
        <w:fldChar w:fldCharType="end"/>
      </w:r>
      <w:bookmarkEnd w:id="23"/>
      <w:r>
        <w:t xml:space="preserve">: </w:t>
      </w:r>
      <w:r w:rsidRPr="00112478">
        <w:t xml:space="preserve">Defects and Fixes in </w:t>
      </w:r>
      <w:bookmarkEnd w:id="24"/>
      <w:r>
        <w:t>DG*5.3*</w:t>
      </w:r>
      <w:bookmarkEnd w:id="25"/>
      <w:bookmarkEnd w:id="26"/>
      <w:r>
        <w:t>1006</w:t>
      </w:r>
      <w:bookmarkEnd w:id="27"/>
    </w:p>
    <w:tbl>
      <w:tblPr>
        <w:tblStyle w:val="TableGrid"/>
        <w:tblW w:w="9368" w:type="dxa"/>
        <w:tblCellMar>
          <w:top w:w="43" w:type="dxa"/>
          <w:left w:w="115" w:type="dxa"/>
          <w:bottom w:w="43" w:type="dxa"/>
          <w:right w:w="115" w:type="dxa"/>
        </w:tblCellMar>
        <w:tblLook w:val="0620" w:firstRow="1" w:lastRow="0" w:firstColumn="0" w:lastColumn="0" w:noHBand="1" w:noVBand="1"/>
        <w:tblDescription w:val="Table listing defects and fixes in this release"/>
      </w:tblPr>
      <w:tblGrid>
        <w:gridCol w:w="1073"/>
        <w:gridCol w:w="8295"/>
      </w:tblGrid>
      <w:tr w:rsidR="002E6AA3" w:rsidRPr="00FF55E7" w14:paraId="0A216DC2" w14:textId="77777777" w:rsidTr="003B452D">
        <w:trPr>
          <w:tblHeader/>
        </w:trPr>
        <w:tc>
          <w:tcPr>
            <w:tcW w:w="1073" w:type="dxa"/>
            <w:shd w:val="clear" w:color="auto" w:fill="F2F2F2" w:themeFill="background1" w:themeFillShade="F2"/>
            <w:noWrap/>
          </w:tcPr>
          <w:p w14:paraId="4A0DA7C3" w14:textId="77777777" w:rsidR="002E6AA3" w:rsidRPr="00FF55E7" w:rsidRDefault="002E6AA3" w:rsidP="003B452D">
            <w:pPr>
              <w:pStyle w:val="TableHdg"/>
            </w:pPr>
            <w:r w:rsidRPr="00FF55E7">
              <w:t>RTC</w:t>
            </w:r>
            <w:r w:rsidRPr="00FF55E7">
              <w:br/>
              <w:t>CM #</w:t>
            </w:r>
          </w:p>
        </w:tc>
        <w:tc>
          <w:tcPr>
            <w:tcW w:w="8295" w:type="dxa"/>
            <w:shd w:val="clear" w:color="auto" w:fill="F2F2F2" w:themeFill="background1" w:themeFillShade="F2"/>
          </w:tcPr>
          <w:p w14:paraId="08E9BDC2" w14:textId="77777777" w:rsidR="002E6AA3" w:rsidRPr="00FF55E7" w:rsidRDefault="002E6AA3" w:rsidP="003B452D">
            <w:pPr>
              <w:pStyle w:val="TableHdg"/>
            </w:pPr>
            <w:r w:rsidRPr="00FF55E7">
              <w:t>Summary</w:t>
            </w:r>
          </w:p>
        </w:tc>
      </w:tr>
      <w:tr w:rsidR="002E6AA3" w:rsidRPr="0063761C" w14:paraId="27B69A00" w14:textId="77777777" w:rsidTr="003B452D">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3F7C5A62" w14:textId="22A17D6C" w:rsidR="002E6AA3" w:rsidRPr="0063761C" w:rsidRDefault="002E6AA3" w:rsidP="003B452D">
            <w:pPr>
              <w:pStyle w:val="TableText"/>
              <w:rPr>
                <w:bCs/>
                <w:szCs w:val="22"/>
              </w:rPr>
            </w:pPr>
            <w:r>
              <w:rPr>
                <w:bCs/>
                <w:szCs w:val="22"/>
              </w:rPr>
              <w:t>1221614</w:t>
            </w:r>
          </w:p>
        </w:tc>
        <w:tc>
          <w:tcPr>
            <w:tcW w:w="8295" w:type="dxa"/>
            <w:hideMark/>
          </w:tcPr>
          <w:p w14:paraId="20A43034" w14:textId="07805D99" w:rsidR="002E6AA3" w:rsidRDefault="002E6AA3" w:rsidP="002E6AA3">
            <w:pPr>
              <w:pStyle w:val="TableText"/>
              <w:rPr>
                <w:bCs/>
                <w:szCs w:val="22"/>
              </w:rPr>
            </w:pPr>
            <w:r w:rsidRPr="008061C7">
              <w:rPr>
                <w:b/>
                <w:bCs/>
                <w:szCs w:val="22"/>
              </w:rPr>
              <w:t>Defect</w:t>
            </w:r>
            <w:r>
              <w:rPr>
                <w:bCs/>
                <w:szCs w:val="22"/>
              </w:rPr>
              <w:t xml:space="preserve">: </w:t>
            </w:r>
            <w:r w:rsidRPr="002E6AA3">
              <w:rPr>
                <w:bCs/>
                <w:szCs w:val="22"/>
              </w:rPr>
              <w:t>VHA</w:t>
            </w:r>
            <w:r>
              <w:rPr>
                <w:bCs/>
                <w:szCs w:val="22"/>
              </w:rPr>
              <w:t>P</w:t>
            </w:r>
            <w:r w:rsidRPr="002E6AA3">
              <w:rPr>
                <w:bCs/>
                <w:szCs w:val="22"/>
              </w:rPr>
              <w:t xml:space="preserve"> </w:t>
            </w:r>
            <w:r>
              <w:rPr>
                <w:bCs/>
                <w:szCs w:val="22"/>
              </w:rPr>
              <w:t>l</w:t>
            </w:r>
            <w:r w:rsidRPr="002E6AA3">
              <w:rPr>
                <w:bCs/>
                <w:szCs w:val="22"/>
              </w:rPr>
              <w:t xml:space="preserve">ong </w:t>
            </w:r>
            <w:r>
              <w:rPr>
                <w:bCs/>
                <w:szCs w:val="22"/>
              </w:rPr>
              <w:t>d</w:t>
            </w:r>
            <w:r w:rsidRPr="002E6AA3">
              <w:rPr>
                <w:bCs/>
                <w:szCs w:val="22"/>
              </w:rPr>
              <w:t>escriptions are displaying "=70%" instead of "&gt;=70%" for the</w:t>
            </w:r>
            <w:r>
              <w:rPr>
                <w:bCs/>
                <w:szCs w:val="22"/>
              </w:rPr>
              <w:t xml:space="preserve"> following profiles</w:t>
            </w:r>
            <w:r w:rsidRPr="002E6AA3">
              <w:rPr>
                <w:bCs/>
                <w:szCs w:val="22"/>
              </w:rPr>
              <w:t xml:space="preserve">: </w:t>
            </w:r>
            <w:r>
              <w:t>COMPREHENSIVE EXTENDED CARE SERVICES COPAY EXEMPT, VETERAN EXTENDED CARE SERVICES COPAY EXEMPT, and VETERAN EXTENDED CARE SERVICES COPAY REQ.</w:t>
            </w:r>
          </w:p>
          <w:p w14:paraId="55DA031F" w14:textId="1BE480CD" w:rsidR="002E6AA3" w:rsidRPr="0063761C" w:rsidRDefault="002E6AA3" w:rsidP="002E6AA3">
            <w:pPr>
              <w:pStyle w:val="TableText"/>
              <w:rPr>
                <w:bCs/>
                <w:szCs w:val="22"/>
              </w:rPr>
            </w:pPr>
            <w:r w:rsidRPr="008061C7">
              <w:rPr>
                <w:b/>
                <w:bCs/>
                <w:szCs w:val="22"/>
              </w:rPr>
              <w:t>Fix</w:t>
            </w:r>
            <w:r>
              <w:rPr>
                <w:bCs/>
                <w:szCs w:val="22"/>
              </w:rPr>
              <w:t xml:space="preserve">: </w:t>
            </w:r>
            <w:r w:rsidRPr="002E6AA3">
              <w:rPr>
                <w:bCs/>
                <w:szCs w:val="22"/>
              </w:rPr>
              <w:t xml:space="preserve">The three </w:t>
            </w:r>
            <w:r>
              <w:rPr>
                <w:bCs/>
                <w:szCs w:val="22"/>
              </w:rPr>
              <w:t>VHAP long descriptions</w:t>
            </w:r>
            <w:r w:rsidRPr="002E6AA3">
              <w:rPr>
                <w:bCs/>
                <w:szCs w:val="22"/>
              </w:rPr>
              <w:t xml:space="preserve"> are corrected to display "&gt;=70%".</w:t>
            </w:r>
          </w:p>
        </w:tc>
      </w:tr>
    </w:tbl>
    <w:p w14:paraId="5EB4CFA2" w14:textId="00A3659D" w:rsidR="00F318E1" w:rsidRPr="00BD4D9B" w:rsidRDefault="00F318E1" w:rsidP="00C12069">
      <w:pPr>
        <w:pStyle w:val="Heading3"/>
      </w:pPr>
      <w:bookmarkStart w:id="28" w:name="_Toc152674195"/>
      <w:r w:rsidRPr="00BD4D9B">
        <w:t>List of Updates</w:t>
      </w:r>
      <w:bookmarkStart w:id="29" w:name="_Toc477390053"/>
      <w:bookmarkEnd w:id="17"/>
      <w:bookmarkEnd w:id="28"/>
      <w:bookmarkEnd w:id="29"/>
    </w:p>
    <w:p w14:paraId="4F8C314F" w14:textId="3C693964" w:rsidR="00D87C27" w:rsidRDefault="0063446D" w:rsidP="000373C0">
      <w:pPr>
        <w:pStyle w:val="BodyText"/>
      </w:pPr>
      <w:bookmarkStart w:id="30" w:name="_Toc518397022"/>
      <w:bookmarkStart w:id="31" w:name="_Toc518397023"/>
      <w:bookmarkStart w:id="32" w:name="_Toc518397024"/>
      <w:bookmarkStart w:id="33" w:name="_Toc518397028"/>
      <w:bookmarkStart w:id="34" w:name="_Toc518397029"/>
      <w:bookmarkStart w:id="35" w:name="_Toc518397030"/>
      <w:bookmarkStart w:id="36" w:name="_Toc518397031"/>
      <w:bookmarkStart w:id="37" w:name="_Toc518397032"/>
      <w:bookmarkStart w:id="38" w:name="_Toc518397034"/>
      <w:bookmarkStart w:id="39" w:name="_Toc518397038"/>
      <w:bookmarkStart w:id="40" w:name="_Toc518397039"/>
      <w:bookmarkStart w:id="41" w:name="_Toc518397041"/>
      <w:bookmarkStart w:id="42" w:name="_Toc518397048"/>
      <w:bookmarkStart w:id="43" w:name="_Toc518397049"/>
      <w:bookmarkStart w:id="44" w:name="_Toc518397050"/>
      <w:bookmarkStart w:id="45" w:name="_Toc518397051"/>
      <w:bookmarkStart w:id="46" w:name="_Toc518397052"/>
      <w:bookmarkStart w:id="47" w:name="_Toc518397053"/>
      <w:bookmarkStart w:id="48" w:name="_Toc518397054"/>
      <w:bookmarkStart w:id="49" w:name="_Toc518397060"/>
      <w:bookmarkStart w:id="50" w:name="_Toc518397061"/>
      <w:bookmarkStart w:id="51" w:name="_Toc518397064"/>
      <w:bookmarkStart w:id="52" w:name="_Toc518397065"/>
      <w:bookmarkStart w:id="53" w:name="_Toc518397066"/>
      <w:bookmarkStart w:id="54" w:name="_Toc518397067"/>
      <w:bookmarkStart w:id="55" w:name="_Toc518397068"/>
      <w:bookmarkStart w:id="56" w:name="_Toc518397069"/>
      <w:bookmarkStart w:id="57" w:name="_Toc518397086"/>
      <w:bookmarkStart w:id="58" w:name="_Toc518397087"/>
      <w:bookmarkStart w:id="59" w:name="_Toc518397092"/>
      <w:bookmarkStart w:id="60" w:name="_Toc518397093"/>
      <w:bookmarkStart w:id="61" w:name="_Toc518397094"/>
      <w:bookmarkStart w:id="62" w:name="_Toc518397095"/>
      <w:bookmarkStart w:id="63" w:name="_Toc518397096"/>
      <w:bookmarkStart w:id="64" w:name="_Toc518397097"/>
      <w:bookmarkStart w:id="65" w:name="_Toc518397099"/>
      <w:bookmarkStart w:id="66" w:name="_Toc518397100"/>
      <w:bookmarkStart w:id="67" w:name="_Toc518397101"/>
      <w:bookmarkStart w:id="68" w:name="_Toc518397104"/>
      <w:bookmarkStart w:id="69" w:name="_Toc518397105"/>
      <w:bookmarkStart w:id="70" w:name="_Toc518397109"/>
      <w:bookmarkStart w:id="71" w:name="_Toc518397112"/>
      <w:bookmarkStart w:id="72" w:name="_Toc518397113"/>
      <w:bookmarkStart w:id="73" w:name="_Toc518397114"/>
      <w:bookmarkStart w:id="74" w:name="_Toc518397122"/>
      <w:bookmarkStart w:id="75" w:name="_Toc518397123"/>
      <w:bookmarkStart w:id="76" w:name="_Toc518397127"/>
      <w:bookmarkStart w:id="77" w:name="_Toc518397128"/>
      <w:bookmarkStart w:id="78" w:name="_Toc518397129"/>
      <w:bookmarkStart w:id="79" w:name="_Toc518397131"/>
      <w:bookmarkStart w:id="80" w:name="_Toc518397132"/>
      <w:bookmarkStart w:id="81" w:name="_Toc518397135"/>
      <w:bookmarkStart w:id="82" w:name="_Toc518397136"/>
      <w:bookmarkStart w:id="83" w:name="_Toc518397138"/>
      <w:bookmarkStart w:id="84" w:name="_Toc518397147"/>
      <w:bookmarkStart w:id="85" w:name="_Toc518397166"/>
      <w:bookmarkStart w:id="86" w:name="_Toc518397167"/>
      <w:bookmarkStart w:id="87" w:name="_Toc518397168"/>
      <w:bookmarkStart w:id="88" w:name="_Toc518397170"/>
      <w:bookmarkStart w:id="89" w:name="_Toc518397171"/>
      <w:bookmarkStart w:id="90" w:name="_Toc518397183"/>
      <w:bookmarkStart w:id="91" w:name="_Toc518397184"/>
      <w:bookmarkStart w:id="92" w:name="_Toc518397185"/>
      <w:bookmarkStart w:id="93" w:name="_Toc518397201"/>
      <w:bookmarkStart w:id="94" w:name="_Toc518397202"/>
      <w:bookmarkEnd w:id="1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 xml:space="preserve">This patch </w:t>
      </w:r>
      <w:r w:rsidR="00910DFB">
        <w:t xml:space="preserve">makes the following enhancements to </w:t>
      </w:r>
      <w:proofErr w:type="spellStart"/>
      <w:r w:rsidR="00910DFB">
        <w:t>VistA</w:t>
      </w:r>
      <w:proofErr w:type="spellEnd"/>
      <w:r w:rsidR="00910DFB">
        <w:t xml:space="preserve"> REE</w:t>
      </w:r>
      <w:r w:rsidR="006145EC">
        <w:t>:</w:t>
      </w:r>
    </w:p>
    <w:p w14:paraId="2F087AAB" w14:textId="6FD239D4" w:rsidR="00406A3F" w:rsidRPr="00406A3F" w:rsidRDefault="008D07F6" w:rsidP="00406A3F">
      <w:pPr>
        <w:pStyle w:val="ListParagraph"/>
        <w:numPr>
          <w:ilvl w:val="0"/>
          <w:numId w:val="29"/>
        </w:numPr>
        <w:autoSpaceDE w:val="0"/>
        <w:autoSpaceDN w:val="0"/>
        <w:adjustRightInd w:val="0"/>
        <w:spacing w:before="120" w:after="120"/>
        <w:ind w:left="360"/>
        <w:contextualSpacing w:val="0"/>
        <w:rPr>
          <w:szCs w:val="22"/>
        </w:rPr>
      </w:pPr>
      <w:r>
        <w:rPr>
          <w:szCs w:val="22"/>
        </w:rPr>
        <w:t>Twenty-four</w:t>
      </w:r>
      <w:r w:rsidR="00406A3F" w:rsidRPr="00406A3F">
        <w:rPr>
          <w:szCs w:val="22"/>
        </w:rPr>
        <w:t xml:space="preserve"> existing p</w:t>
      </w:r>
      <w:r w:rsidR="00E170E9">
        <w:rPr>
          <w:szCs w:val="22"/>
        </w:rPr>
        <w:t>rofiles</w:t>
      </w:r>
      <w:r w:rsidR="00406A3F" w:rsidRPr="00406A3F">
        <w:rPr>
          <w:szCs w:val="22"/>
        </w:rPr>
        <w:t xml:space="preserve"> have been updated to the HEALTH BENEFIT PLAN file (#25.11), eliminating non-alphanumeric characters, </w:t>
      </w:r>
      <w:proofErr w:type="gramStart"/>
      <w:r w:rsidR="00406A3F" w:rsidRPr="00406A3F">
        <w:rPr>
          <w:szCs w:val="22"/>
        </w:rPr>
        <w:t>in order to</w:t>
      </w:r>
      <w:proofErr w:type="gramEnd"/>
      <w:r w:rsidR="00406A3F" w:rsidRPr="00406A3F">
        <w:rPr>
          <w:szCs w:val="22"/>
        </w:rPr>
        <w:t xml:space="preserve"> support the EHR in Cerner's Millennium application. </w:t>
      </w:r>
      <w:r>
        <w:rPr>
          <w:szCs w:val="22"/>
        </w:rPr>
        <w:t>A pre-install routine included</w:t>
      </w:r>
      <w:r w:rsidR="00406A3F" w:rsidRPr="00406A3F">
        <w:rPr>
          <w:szCs w:val="22"/>
        </w:rPr>
        <w:t xml:space="preserve"> in the build </w:t>
      </w:r>
      <w:r>
        <w:rPr>
          <w:szCs w:val="22"/>
        </w:rPr>
        <w:t>executes the logic to accomplish the p</w:t>
      </w:r>
      <w:r w:rsidR="00E170E9">
        <w:rPr>
          <w:szCs w:val="22"/>
        </w:rPr>
        <w:t>rofile</w:t>
      </w:r>
      <w:r>
        <w:rPr>
          <w:szCs w:val="22"/>
        </w:rPr>
        <w:t xml:space="preserve"> renames</w:t>
      </w:r>
      <w:r w:rsidR="00406A3F" w:rsidRPr="00406A3F">
        <w:rPr>
          <w:szCs w:val="22"/>
        </w:rPr>
        <w:t>.</w:t>
      </w:r>
    </w:p>
    <w:p w14:paraId="7356C284" w14:textId="0CD7E0F0"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VETERAN FULL MED BENEFITS TX AND RX COPAY EXMT</w:t>
      </w:r>
    </w:p>
    <w:p w14:paraId="62713E55" w14:textId="5856539D"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VETERAN FULL MED BENEFITS TX AND RX COPAY EXMT 6</w:t>
      </w:r>
    </w:p>
    <w:p w14:paraId="2D7130CD" w14:textId="3DF87DEB"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VETERAN FULL MED BENEFITS TX COPAY EXMT AND RX COPAY REQ</w:t>
      </w:r>
    </w:p>
    <w:p w14:paraId="6A69EDDB" w14:textId="5966B098"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VETERAN FULL MED BENEFITS TX COPAY EXMT AND RX COPAY REQ 6</w:t>
      </w:r>
    </w:p>
    <w:p w14:paraId="7CD6CC09" w14:textId="7F956A1F"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VETERAN FULL MED BENEFITS TX COPAY REQ AND RX COPAY EXMT 6</w:t>
      </w:r>
    </w:p>
    <w:p w14:paraId="575E8189" w14:textId="32735397"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VETERAN FULL MED BENEFITS TX COPAY REQ AND RX COPAY EXMT 7</w:t>
      </w:r>
    </w:p>
    <w:p w14:paraId="5F9C3FCE" w14:textId="40873858"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VETERAN FULL MED BENEFITS TX COPAY REQ AND RX COPAY EXMT 8</w:t>
      </w:r>
    </w:p>
    <w:p w14:paraId="0848B647" w14:textId="3C3A3BE2"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VETERAN FULL MED BENEFITS TX AND RX COPAY REQ 6</w:t>
      </w:r>
    </w:p>
    <w:p w14:paraId="68857F9B" w14:textId="2C3DFEF5"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VETERAN FULL MED BENEFITS TX AND RX COPAY REQ 8</w:t>
      </w:r>
    </w:p>
    <w:p w14:paraId="647D57E4" w14:textId="45FB870C"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VETERAN FULL MED BENEFITS TX GMT COPAY REQ AND RX COPAY EXMT</w:t>
      </w:r>
    </w:p>
    <w:p w14:paraId="37A1A5F6" w14:textId="1CFDE6CC"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VETERAN FULL MED BENEFITS TX GMT COPAY REQ AND COPAY EXMT 6</w:t>
      </w:r>
    </w:p>
    <w:p w14:paraId="4F68A9EE" w14:textId="33CF8764"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VETERAN FULL MED BENEFITS TX GMT COPAY REQ AND RX COPAY REQ</w:t>
      </w:r>
    </w:p>
    <w:p w14:paraId="7D4BE7F3" w14:textId="0C93BB3D"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VETERAN FULL MED BENEFITS TX GMT AND RX COPAY REQ 6</w:t>
      </w:r>
    </w:p>
    <w:p w14:paraId="640E42F8" w14:textId="70758CD7"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VETERAN RESTRICTED MED BENEFITS</w:t>
      </w:r>
    </w:p>
    <w:p w14:paraId="122C214D" w14:textId="4A0BD7C5"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NONVETERAN OTHER RESTRICTED MED BENEFITS</w:t>
      </w:r>
    </w:p>
    <w:p w14:paraId="09C1ECC0" w14:textId="77777777" w:rsidR="00E170E9" w:rsidRDefault="00406A3F" w:rsidP="00E170E9">
      <w:pPr>
        <w:pStyle w:val="ListParagraph"/>
        <w:numPr>
          <w:ilvl w:val="1"/>
          <w:numId w:val="29"/>
        </w:numPr>
        <w:autoSpaceDE w:val="0"/>
        <w:autoSpaceDN w:val="0"/>
        <w:adjustRightInd w:val="0"/>
        <w:spacing w:before="120" w:after="120"/>
        <w:ind w:left="1080"/>
        <w:rPr>
          <w:szCs w:val="22"/>
        </w:rPr>
      </w:pPr>
      <w:r w:rsidRPr="00406A3F">
        <w:rPr>
          <w:szCs w:val="22"/>
        </w:rPr>
        <w:t>ACTIVE DUTY AND SHARING AGREEMENTS</w:t>
      </w:r>
    </w:p>
    <w:p w14:paraId="0407489A" w14:textId="77777777" w:rsidR="00E170E9" w:rsidRDefault="008D07F6" w:rsidP="00E170E9">
      <w:pPr>
        <w:pStyle w:val="ListParagraph"/>
        <w:numPr>
          <w:ilvl w:val="1"/>
          <w:numId w:val="29"/>
        </w:numPr>
        <w:autoSpaceDE w:val="0"/>
        <w:autoSpaceDN w:val="0"/>
        <w:adjustRightInd w:val="0"/>
        <w:spacing w:before="120" w:after="120"/>
        <w:ind w:left="1080"/>
        <w:rPr>
          <w:szCs w:val="22"/>
        </w:rPr>
      </w:pPr>
      <w:r w:rsidRPr="00E170E9">
        <w:rPr>
          <w:szCs w:val="22"/>
        </w:rPr>
        <w:t>BENEFICIARY NEWBORN</w:t>
      </w:r>
    </w:p>
    <w:p w14:paraId="72554246" w14:textId="77777777" w:rsidR="00E170E9" w:rsidRDefault="008D07F6" w:rsidP="00E170E9">
      <w:pPr>
        <w:pStyle w:val="ListParagraph"/>
        <w:numPr>
          <w:ilvl w:val="1"/>
          <w:numId w:val="29"/>
        </w:numPr>
        <w:autoSpaceDE w:val="0"/>
        <w:autoSpaceDN w:val="0"/>
        <w:adjustRightInd w:val="0"/>
        <w:spacing w:before="120" w:after="120"/>
        <w:ind w:left="1080"/>
        <w:rPr>
          <w:szCs w:val="22"/>
        </w:rPr>
      </w:pPr>
      <w:r w:rsidRPr="00E170E9">
        <w:rPr>
          <w:szCs w:val="22"/>
        </w:rPr>
        <w:t>BENEFICIARY CHAMPVA</w:t>
      </w:r>
    </w:p>
    <w:p w14:paraId="3BAA6EF8" w14:textId="77777777" w:rsidR="00E170E9" w:rsidRDefault="008D07F6" w:rsidP="00E170E9">
      <w:pPr>
        <w:pStyle w:val="ListParagraph"/>
        <w:numPr>
          <w:ilvl w:val="1"/>
          <w:numId w:val="29"/>
        </w:numPr>
        <w:autoSpaceDE w:val="0"/>
        <w:autoSpaceDN w:val="0"/>
        <w:adjustRightInd w:val="0"/>
        <w:spacing w:before="120" w:after="120"/>
        <w:ind w:left="1080"/>
        <w:rPr>
          <w:szCs w:val="22"/>
        </w:rPr>
      </w:pPr>
      <w:r w:rsidRPr="00E170E9">
        <w:rPr>
          <w:szCs w:val="22"/>
        </w:rPr>
        <w:t>BENEFICIARY SPINA BIFIDA</w:t>
      </w:r>
    </w:p>
    <w:p w14:paraId="60D425F2" w14:textId="66BB54A0" w:rsidR="008D07F6" w:rsidRPr="00E170E9" w:rsidRDefault="008D07F6" w:rsidP="00E170E9">
      <w:pPr>
        <w:pStyle w:val="ListParagraph"/>
        <w:numPr>
          <w:ilvl w:val="1"/>
          <w:numId w:val="29"/>
        </w:numPr>
        <w:autoSpaceDE w:val="0"/>
        <w:autoSpaceDN w:val="0"/>
        <w:adjustRightInd w:val="0"/>
        <w:spacing w:before="120" w:after="120"/>
        <w:ind w:left="1080"/>
        <w:rPr>
          <w:szCs w:val="22"/>
        </w:rPr>
      </w:pPr>
      <w:r w:rsidRPr="00E170E9">
        <w:rPr>
          <w:szCs w:val="22"/>
        </w:rPr>
        <w:t>BENEFICIARY CHILDREN OF WOMEN OF VIETNAM VETERANS</w:t>
      </w:r>
    </w:p>
    <w:p w14:paraId="5375BDAF" w14:textId="77777777" w:rsidR="00811369" w:rsidRDefault="00811369" w:rsidP="00E170E9">
      <w:pPr>
        <w:pStyle w:val="ListParagraph"/>
        <w:numPr>
          <w:ilvl w:val="1"/>
          <w:numId w:val="29"/>
        </w:numPr>
        <w:autoSpaceDE w:val="0"/>
        <w:autoSpaceDN w:val="0"/>
        <w:adjustRightInd w:val="0"/>
        <w:spacing w:before="120" w:after="120"/>
        <w:ind w:left="1080"/>
        <w:rPr>
          <w:szCs w:val="22"/>
        </w:rPr>
      </w:pPr>
      <w:r w:rsidRPr="00811369">
        <w:rPr>
          <w:szCs w:val="22"/>
        </w:rPr>
        <w:t>VETERAN FOREIGN MEDICAL PROGRAM</w:t>
      </w:r>
    </w:p>
    <w:p w14:paraId="0A61AF0F" w14:textId="493D65C3" w:rsidR="008D07F6" w:rsidRPr="008D07F6" w:rsidRDefault="008D07F6" w:rsidP="00E170E9">
      <w:pPr>
        <w:pStyle w:val="ListParagraph"/>
        <w:numPr>
          <w:ilvl w:val="1"/>
          <w:numId w:val="29"/>
        </w:numPr>
        <w:autoSpaceDE w:val="0"/>
        <w:autoSpaceDN w:val="0"/>
        <w:adjustRightInd w:val="0"/>
        <w:spacing w:before="120" w:after="120"/>
        <w:ind w:left="1080"/>
        <w:rPr>
          <w:szCs w:val="22"/>
        </w:rPr>
      </w:pPr>
      <w:r w:rsidRPr="008D07F6">
        <w:rPr>
          <w:szCs w:val="22"/>
        </w:rPr>
        <w:t>CAREGIVER PRIMARY FAMILY</w:t>
      </w:r>
    </w:p>
    <w:p w14:paraId="6085985B" w14:textId="673A923F" w:rsidR="008D07F6" w:rsidRPr="008D07F6" w:rsidRDefault="008D07F6" w:rsidP="00E170E9">
      <w:pPr>
        <w:pStyle w:val="ListParagraph"/>
        <w:numPr>
          <w:ilvl w:val="1"/>
          <w:numId w:val="29"/>
        </w:numPr>
        <w:autoSpaceDE w:val="0"/>
        <w:autoSpaceDN w:val="0"/>
        <w:adjustRightInd w:val="0"/>
        <w:spacing w:before="120" w:after="120"/>
        <w:ind w:left="1080"/>
        <w:rPr>
          <w:szCs w:val="22"/>
        </w:rPr>
      </w:pPr>
      <w:r w:rsidRPr="008D07F6">
        <w:rPr>
          <w:szCs w:val="22"/>
        </w:rPr>
        <w:t>CAREGIVER SECONDARY FAMILY</w:t>
      </w:r>
    </w:p>
    <w:p w14:paraId="2EB82948" w14:textId="6588E671" w:rsidR="008D07F6" w:rsidRPr="00406A3F" w:rsidRDefault="008D07F6" w:rsidP="00E170E9">
      <w:pPr>
        <w:pStyle w:val="ListParagraph"/>
        <w:numPr>
          <w:ilvl w:val="1"/>
          <w:numId w:val="29"/>
        </w:numPr>
        <w:autoSpaceDE w:val="0"/>
        <w:autoSpaceDN w:val="0"/>
        <w:adjustRightInd w:val="0"/>
        <w:spacing w:before="120" w:after="120"/>
        <w:ind w:left="1080"/>
        <w:contextualSpacing w:val="0"/>
        <w:rPr>
          <w:szCs w:val="22"/>
        </w:rPr>
      </w:pPr>
      <w:r w:rsidRPr="008D07F6">
        <w:rPr>
          <w:szCs w:val="22"/>
        </w:rPr>
        <w:t xml:space="preserve">CAREGIVER GENERAL  </w:t>
      </w:r>
    </w:p>
    <w:p w14:paraId="62AFD429" w14:textId="77777777" w:rsidR="00AB02CC" w:rsidRDefault="00AB02CC">
      <w:pPr>
        <w:spacing w:before="0" w:after="0"/>
        <w:rPr>
          <w:szCs w:val="22"/>
        </w:rPr>
      </w:pPr>
      <w:r>
        <w:rPr>
          <w:szCs w:val="22"/>
        </w:rPr>
        <w:br w:type="page"/>
      </w:r>
    </w:p>
    <w:p w14:paraId="428EEB1B" w14:textId="6DD6C0D0" w:rsidR="00406A3F" w:rsidRPr="00406A3F" w:rsidRDefault="00406A3F" w:rsidP="00406A3F">
      <w:pPr>
        <w:pStyle w:val="ListParagraph"/>
        <w:numPr>
          <w:ilvl w:val="0"/>
          <w:numId w:val="29"/>
        </w:numPr>
        <w:autoSpaceDE w:val="0"/>
        <w:autoSpaceDN w:val="0"/>
        <w:adjustRightInd w:val="0"/>
        <w:spacing w:before="120" w:after="120"/>
        <w:ind w:left="360"/>
        <w:contextualSpacing w:val="0"/>
        <w:rPr>
          <w:szCs w:val="22"/>
        </w:rPr>
      </w:pPr>
      <w:r w:rsidRPr="00406A3F">
        <w:rPr>
          <w:szCs w:val="22"/>
        </w:rPr>
        <w:lastRenderedPageBreak/>
        <w:t>Seven new p</w:t>
      </w:r>
      <w:r w:rsidR="00E170E9">
        <w:rPr>
          <w:szCs w:val="22"/>
        </w:rPr>
        <w:t>rofiles</w:t>
      </w:r>
      <w:r w:rsidRPr="00406A3F">
        <w:rPr>
          <w:szCs w:val="22"/>
        </w:rPr>
        <w:t xml:space="preserve"> have been added to the HEALTH BENEFIT PLAN file (#25.11). The data is provided in the build with the full data dictionary of the HEALTH BENEFIT PLAN file (#25.11).</w:t>
      </w:r>
    </w:p>
    <w:p w14:paraId="7FDE4DA3" w14:textId="01637704"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EMPLOYEE ONLY</w:t>
      </w:r>
    </w:p>
    <w:p w14:paraId="0E555676" w14:textId="435727F4"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COMPREHENSIVE EXTENDED CARE SERVICES COPAY EXEMPT</w:t>
      </w:r>
    </w:p>
    <w:p w14:paraId="7AE2A43C" w14:textId="3EC1D206"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VETERAN EXTENDED CARE SERVICES COPAY EXEMPT</w:t>
      </w:r>
    </w:p>
    <w:p w14:paraId="63C39AEA" w14:textId="08EB22F2"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VETERAN EXTENDED CARE SERVICES COPAY REQ</w:t>
      </w:r>
    </w:p>
    <w:p w14:paraId="621AEC6E" w14:textId="62E32CCD"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EXTENDED CARE SERVICES HUMANITARIAN</w:t>
      </w:r>
    </w:p>
    <w:p w14:paraId="3DED279B" w14:textId="5761B502"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ASSISTED REPRODUCTIVE TECHNOLOGY</w:t>
      </w:r>
    </w:p>
    <w:p w14:paraId="4E153183" w14:textId="5D3D05C7" w:rsidR="00406A3F" w:rsidRPr="00406A3F" w:rsidRDefault="00406A3F" w:rsidP="00406A3F">
      <w:pPr>
        <w:pStyle w:val="ListParagraph"/>
        <w:numPr>
          <w:ilvl w:val="1"/>
          <w:numId w:val="29"/>
        </w:numPr>
        <w:autoSpaceDE w:val="0"/>
        <w:autoSpaceDN w:val="0"/>
        <w:adjustRightInd w:val="0"/>
        <w:spacing w:before="120" w:after="120"/>
        <w:ind w:left="1080"/>
        <w:contextualSpacing w:val="0"/>
        <w:rPr>
          <w:szCs w:val="22"/>
        </w:rPr>
      </w:pPr>
      <w:r w:rsidRPr="00406A3F">
        <w:rPr>
          <w:szCs w:val="22"/>
        </w:rPr>
        <w:t>HIGH RISK VETERAN</w:t>
      </w:r>
    </w:p>
    <w:p w14:paraId="5A87C249" w14:textId="33BE026E" w:rsidR="00406A3F" w:rsidRPr="00406A3F" w:rsidRDefault="00406A3F" w:rsidP="00406A3F">
      <w:pPr>
        <w:pStyle w:val="ListParagraph"/>
        <w:numPr>
          <w:ilvl w:val="0"/>
          <w:numId w:val="29"/>
        </w:numPr>
        <w:autoSpaceDE w:val="0"/>
        <w:autoSpaceDN w:val="0"/>
        <w:adjustRightInd w:val="0"/>
        <w:spacing w:before="120" w:after="120"/>
        <w:ind w:left="360"/>
        <w:contextualSpacing w:val="0"/>
        <w:rPr>
          <w:szCs w:val="22"/>
        </w:rPr>
      </w:pPr>
      <w:r w:rsidRPr="00406A3F">
        <w:rPr>
          <w:szCs w:val="22"/>
        </w:rPr>
        <w:t>Nine existing p</w:t>
      </w:r>
      <w:r w:rsidR="00E170E9">
        <w:rPr>
          <w:szCs w:val="22"/>
        </w:rPr>
        <w:t>rofiles</w:t>
      </w:r>
      <w:r w:rsidRPr="00406A3F">
        <w:rPr>
          <w:szCs w:val="22"/>
        </w:rPr>
        <w:t xml:space="preserve"> have been updated in the HEALTH BENEFIT PLAN file (#25.11) so that they are properly displayed based on the p</w:t>
      </w:r>
      <w:r w:rsidR="00E170E9">
        <w:rPr>
          <w:szCs w:val="22"/>
        </w:rPr>
        <w:t>rofile</w:t>
      </w:r>
      <w:r w:rsidRPr="00406A3F">
        <w:rPr>
          <w:szCs w:val="22"/>
        </w:rPr>
        <w:t xml:space="preserve"> code being passed to </w:t>
      </w:r>
      <w:proofErr w:type="spellStart"/>
      <w:r w:rsidRPr="00406A3F">
        <w:rPr>
          <w:szCs w:val="22"/>
        </w:rPr>
        <w:t>VistA</w:t>
      </w:r>
      <w:proofErr w:type="spellEnd"/>
      <w:r w:rsidRPr="00406A3F">
        <w:rPr>
          <w:szCs w:val="22"/>
        </w:rPr>
        <w:t>. The data is provided in the build with the full data dictionary of the HEALTH BENEFIT PLAN file (#25.11).</w:t>
      </w:r>
    </w:p>
    <w:p w14:paraId="2532CC53" w14:textId="77777777" w:rsidR="00811369" w:rsidRDefault="00811369" w:rsidP="00406A3F">
      <w:pPr>
        <w:pStyle w:val="ListParagraph"/>
        <w:numPr>
          <w:ilvl w:val="1"/>
          <w:numId w:val="29"/>
        </w:numPr>
        <w:autoSpaceDE w:val="0"/>
        <w:autoSpaceDN w:val="0"/>
        <w:adjustRightInd w:val="0"/>
        <w:spacing w:before="120" w:after="120"/>
        <w:ind w:left="1080"/>
        <w:rPr>
          <w:szCs w:val="22"/>
        </w:rPr>
      </w:pPr>
      <w:r w:rsidRPr="00811369">
        <w:rPr>
          <w:szCs w:val="22"/>
        </w:rPr>
        <w:t>VETERAN FOREIGN MEDICAL PROGRAM</w:t>
      </w:r>
    </w:p>
    <w:p w14:paraId="0A4C8F6A" w14:textId="78A67711"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CAREGIVER GENERAL</w:t>
      </w:r>
    </w:p>
    <w:p w14:paraId="36267C52" w14:textId="1137719A"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CAREGIVER PRIMARY FAMILY</w:t>
      </w:r>
    </w:p>
    <w:p w14:paraId="7D7C3312" w14:textId="33C9BA39"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CAREGIVER SECONDARY FAMILY</w:t>
      </w:r>
    </w:p>
    <w:p w14:paraId="20C03F37" w14:textId="0DB90F69"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BENEFICIARY NEWBORN</w:t>
      </w:r>
    </w:p>
    <w:p w14:paraId="0A45D642" w14:textId="77545CDC"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BENEFICIARY CHAMPVA</w:t>
      </w:r>
    </w:p>
    <w:p w14:paraId="34395B13" w14:textId="10444D91"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BENEFICIARY CHILDREN OF WOMEN OF VIETNAM VETERANS</w:t>
      </w:r>
    </w:p>
    <w:p w14:paraId="1767AB1E" w14:textId="2125D62D" w:rsidR="00406A3F" w:rsidRPr="00406A3F" w:rsidRDefault="00406A3F" w:rsidP="00406A3F">
      <w:pPr>
        <w:pStyle w:val="ListParagraph"/>
        <w:numPr>
          <w:ilvl w:val="1"/>
          <w:numId w:val="29"/>
        </w:numPr>
        <w:autoSpaceDE w:val="0"/>
        <w:autoSpaceDN w:val="0"/>
        <w:adjustRightInd w:val="0"/>
        <w:spacing w:before="120" w:after="120"/>
        <w:ind w:left="1080"/>
        <w:rPr>
          <w:szCs w:val="22"/>
        </w:rPr>
      </w:pPr>
      <w:r w:rsidRPr="00406A3F">
        <w:rPr>
          <w:szCs w:val="22"/>
        </w:rPr>
        <w:t>BENEFICIARY SPINA BIFIDA</w:t>
      </w:r>
    </w:p>
    <w:p w14:paraId="7F1C4EC0" w14:textId="4426349E" w:rsidR="00406A3F" w:rsidRPr="00406A3F" w:rsidRDefault="00406A3F" w:rsidP="00406A3F">
      <w:pPr>
        <w:pStyle w:val="ListParagraph"/>
        <w:numPr>
          <w:ilvl w:val="1"/>
          <w:numId w:val="29"/>
        </w:numPr>
        <w:autoSpaceDE w:val="0"/>
        <w:autoSpaceDN w:val="0"/>
        <w:adjustRightInd w:val="0"/>
        <w:spacing w:before="120" w:after="120"/>
        <w:ind w:left="1080"/>
        <w:contextualSpacing w:val="0"/>
        <w:rPr>
          <w:szCs w:val="22"/>
        </w:rPr>
      </w:pPr>
      <w:r w:rsidRPr="00406A3F">
        <w:rPr>
          <w:szCs w:val="22"/>
        </w:rPr>
        <w:t>VETERAN FULL MED BENEFITS TX COPAY EXMT AND RX COPAY REQ 6</w:t>
      </w:r>
    </w:p>
    <w:p w14:paraId="2D7C35EC" w14:textId="484E2D54" w:rsidR="00406A3F" w:rsidRDefault="006C5C98" w:rsidP="002E3D48">
      <w:pPr>
        <w:pStyle w:val="ListParagraph"/>
        <w:numPr>
          <w:ilvl w:val="0"/>
          <w:numId w:val="29"/>
        </w:numPr>
        <w:autoSpaceDE w:val="0"/>
        <w:autoSpaceDN w:val="0"/>
        <w:adjustRightInd w:val="0"/>
        <w:spacing w:before="120" w:after="120"/>
        <w:ind w:left="360"/>
        <w:rPr>
          <w:szCs w:val="22"/>
        </w:rPr>
      </w:pPr>
      <w:r w:rsidRPr="006C5C98">
        <w:rPr>
          <w:szCs w:val="22"/>
        </w:rPr>
        <w:t>The ELIGIBILITY VERIFICATION DATA SCREEN &lt;11&gt; screen is updated to display "VHA Profiles (VHAP):" instead of "Veteran Medical</w:t>
      </w:r>
      <w:r w:rsidR="001A255E">
        <w:rPr>
          <w:szCs w:val="22"/>
        </w:rPr>
        <w:t xml:space="preserve"> </w:t>
      </w:r>
      <w:r w:rsidRPr="001A255E">
        <w:rPr>
          <w:szCs w:val="22"/>
        </w:rPr>
        <w:t>Benefit Plan (VMBP):"</w:t>
      </w:r>
      <w:r w:rsidR="00EA2151">
        <w:rPr>
          <w:szCs w:val="22"/>
        </w:rPr>
        <w:t>.</w:t>
      </w:r>
    </w:p>
    <w:p w14:paraId="20EF579B" w14:textId="099FF36D" w:rsidR="001911AC" w:rsidRDefault="00351976" w:rsidP="001911AC">
      <w:pPr>
        <w:keepNext/>
        <w:autoSpaceDE w:val="0"/>
        <w:autoSpaceDN w:val="0"/>
        <w:adjustRightInd w:val="0"/>
        <w:spacing w:before="120" w:after="120"/>
        <w:jc w:val="center"/>
      </w:pPr>
      <w:r w:rsidRPr="00351976">
        <w:rPr>
          <w:noProof/>
        </w:rPr>
        <w:drawing>
          <wp:inline distT="0" distB="0" distL="0" distR="0" wp14:anchorId="26FDC254" wp14:editId="12C26D42">
            <wp:extent cx="5943600" cy="2431472"/>
            <wp:effectExtent l="19050" t="19050" r="19050" b="26035"/>
            <wp:docPr id="7" name="Picture 6" descr="Eligibility Verification Data, Screen &lt;11&gt;">
              <a:extLst xmlns:a="http://schemas.openxmlformats.org/drawingml/2006/main">
                <a:ext uri="{FF2B5EF4-FFF2-40B4-BE49-F238E27FC236}">
                  <a16:creationId xmlns:a16="http://schemas.microsoft.com/office/drawing/2014/main" id="{788DC9FE-5CC6-4826-AFE2-65F33327A1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LIGIBILITY VERIFICATION DATA, SCREEN &lt;11&gt;">
                      <a:extLst>
                        <a:ext uri="{FF2B5EF4-FFF2-40B4-BE49-F238E27FC236}">
                          <a16:creationId xmlns:a16="http://schemas.microsoft.com/office/drawing/2014/main" id="{788DC9FE-5CC6-4826-AFE2-65F33327A1DA}"/>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943600" cy="2431472"/>
                    </a:xfrm>
                    <a:prstGeom prst="rect">
                      <a:avLst/>
                    </a:prstGeom>
                    <a:ln w="6350">
                      <a:solidFill>
                        <a:schemeClr val="tx1"/>
                      </a:solidFill>
                    </a:ln>
                  </pic:spPr>
                </pic:pic>
              </a:graphicData>
            </a:graphic>
          </wp:inline>
        </w:drawing>
      </w:r>
    </w:p>
    <w:p w14:paraId="6B737DEC" w14:textId="06E08F4D" w:rsidR="00EA2151" w:rsidRPr="00EA2151" w:rsidRDefault="001911AC" w:rsidP="001911AC">
      <w:pPr>
        <w:pStyle w:val="Caption"/>
        <w:rPr>
          <w:szCs w:val="22"/>
        </w:rPr>
      </w:pPr>
      <w:bookmarkStart w:id="95" w:name="_Toc33187911"/>
      <w:r>
        <w:t xml:space="preserve">Figure </w:t>
      </w:r>
      <w:r w:rsidR="003B116D">
        <w:fldChar w:fldCharType="begin"/>
      </w:r>
      <w:r w:rsidR="003B116D">
        <w:instrText xml:space="preserve"> SEQ Figure \* ARABIC </w:instrText>
      </w:r>
      <w:r w:rsidR="003B116D">
        <w:fldChar w:fldCharType="separate"/>
      </w:r>
      <w:r w:rsidR="003B116D">
        <w:rPr>
          <w:noProof/>
        </w:rPr>
        <w:t>1</w:t>
      </w:r>
      <w:r w:rsidR="003B116D">
        <w:rPr>
          <w:noProof/>
        </w:rPr>
        <w:fldChar w:fldCharType="end"/>
      </w:r>
      <w:r>
        <w:t xml:space="preserve">: </w:t>
      </w:r>
      <w:r w:rsidRPr="00114DA8">
        <w:t>Eligibility Verification Data, Screen &lt;11&gt;</w:t>
      </w:r>
      <w:bookmarkEnd w:id="95"/>
    </w:p>
    <w:p w14:paraId="3B90352E" w14:textId="77777777" w:rsidR="002E3D48" w:rsidRDefault="002E3D48">
      <w:pPr>
        <w:spacing w:before="0" w:after="0"/>
        <w:rPr>
          <w:szCs w:val="22"/>
        </w:rPr>
      </w:pPr>
      <w:r>
        <w:rPr>
          <w:szCs w:val="22"/>
        </w:rPr>
        <w:br w:type="page"/>
      </w:r>
    </w:p>
    <w:p w14:paraId="7B2F45CC" w14:textId="192856A2" w:rsidR="005B2F51" w:rsidRDefault="005B2F51" w:rsidP="002E3D48">
      <w:pPr>
        <w:pStyle w:val="ListParagraph"/>
        <w:numPr>
          <w:ilvl w:val="0"/>
          <w:numId w:val="29"/>
        </w:numPr>
        <w:autoSpaceDE w:val="0"/>
        <w:autoSpaceDN w:val="0"/>
        <w:adjustRightInd w:val="0"/>
        <w:spacing w:before="120" w:after="120"/>
        <w:ind w:left="360"/>
        <w:rPr>
          <w:szCs w:val="22"/>
        </w:rPr>
      </w:pPr>
      <w:r w:rsidRPr="005B2F51">
        <w:rPr>
          <w:szCs w:val="22"/>
        </w:rPr>
        <w:lastRenderedPageBreak/>
        <w:t xml:space="preserve">The </w:t>
      </w:r>
      <w:r w:rsidR="00351976">
        <w:rPr>
          <w:szCs w:val="22"/>
        </w:rPr>
        <w:t xml:space="preserve">list </w:t>
      </w:r>
      <w:r w:rsidRPr="005B2F51">
        <w:rPr>
          <w:szCs w:val="22"/>
        </w:rPr>
        <w:t>template</w:t>
      </w:r>
      <w:r w:rsidR="00351976">
        <w:rPr>
          <w:szCs w:val="22"/>
        </w:rPr>
        <w:t xml:space="preserve"> DGEN HBP PATIENT</w:t>
      </w:r>
      <w:r w:rsidRPr="005B2F51">
        <w:rPr>
          <w:szCs w:val="22"/>
        </w:rPr>
        <w:t xml:space="preserve"> for the VHAP &lt;11.1&gt; screen is updated so that the header text of the screen reads "VHAP" instead of "VMBP". The profiles are now labeled "Current VHAP" and the VD option is updated to read "View All VHAP Detail".</w:t>
      </w:r>
    </w:p>
    <w:p w14:paraId="43EF2F29" w14:textId="17963FDF" w:rsidR="000F0F5D" w:rsidRDefault="00635EB6" w:rsidP="000F0F5D">
      <w:pPr>
        <w:keepNext/>
        <w:autoSpaceDE w:val="0"/>
        <w:autoSpaceDN w:val="0"/>
        <w:adjustRightInd w:val="0"/>
        <w:spacing w:before="120" w:after="120"/>
        <w:jc w:val="center"/>
      </w:pPr>
      <w:r w:rsidRPr="00635EB6">
        <w:rPr>
          <w:noProof/>
        </w:rPr>
        <w:drawing>
          <wp:inline distT="0" distB="0" distL="0" distR="0" wp14:anchorId="2B82762E" wp14:editId="64A013BE">
            <wp:extent cx="5943600" cy="1852789"/>
            <wp:effectExtent l="19050" t="19050" r="19050" b="14605"/>
            <wp:docPr id="1" name="Picture 10" descr="VHAP &lt;11.1&gt; Screen">
              <a:extLst xmlns:a="http://schemas.openxmlformats.org/drawingml/2006/main">
                <a:ext uri="{FF2B5EF4-FFF2-40B4-BE49-F238E27FC236}">
                  <a16:creationId xmlns:a16="http://schemas.microsoft.com/office/drawing/2014/main" id="{A236BB27-916A-4440-9344-AC4875F52B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VHAP &lt;11.1&gt; Screen">
                      <a:extLst>
                        <a:ext uri="{FF2B5EF4-FFF2-40B4-BE49-F238E27FC236}">
                          <a16:creationId xmlns:a16="http://schemas.microsoft.com/office/drawing/2014/main" id="{A236BB27-916A-4440-9344-AC4875F52B28}"/>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943600" cy="1852789"/>
                    </a:xfrm>
                    <a:prstGeom prst="rect">
                      <a:avLst/>
                    </a:prstGeom>
                    <a:ln w="6350">
                      <a:solidFill>
                        <a:schemeClr val="tx1"/>
                      </a:solidFill>
                    </a:ln>
                  </pic:spPr>
                </pic:pic>
              </a:graphicData>
            </a:graphic>
          </wp:inline>
        </w:drawing>
      </w:r>
    </w:p>
    <w:p w14:paraId="7F1132BF" w14:textId="0731D601" w:rsidR="00EA2151" w:rsidRDefault="000F0F5D" w:rsidP="000F0F5D">
      <w:pPr>
        <w:pStyle w:val="Caption"/>
      </w:pPr>
      <w:bookmarkStart w:id="96" w:name="_Toc33187912"/>
      <w:r>
        <w:t xml:space="preserve">Figure </w:t>
      </w:r>
      <w:r w:rsidR="003B116D">
        <w:fldChar w:fldCharType="begin"/>
      </w:r>
      <w:r w:rsidR="003B116D">
        <w:instrText xml:space="preserve"> SEQ F</w:instrText>
      </w:r>
      <w:r w:rsidR="003B116D">
        <w:instrText xml:space="preserve">igure \* ARABIC </w:instrText>
      </w:r>
      <w:r w:rsidR="003B116D">
        <w:fldChar w:fldCharType="separate"/>
      </w:r>
      <w:r w:rsidR="003B116D">
        <w:rPr>
          <w:noProof/>
        </w:rPr>
        <w:t>2</w:t>
      </w:r>
      <w:r w:rsidR="003B116D">
        <w:rPr>
          <w:noProof/>
        </w:rPr>
        <w:fldChar w:fldCharType="end"/>
      </w:r>
      <w:r>
        <w:t xml:space="preserve">: </w:t>
      </w:r>
      <w:r w:rsidRPr="006B1745">
        <w:t>VHAP &lt;11.1&gt; Screen</w:t>
      </w:r>
      <w:bookmarkEnd w:id="96"/>
    </w:p>
    <w:p w14:paraId="1E9F4B03" w14:textId="1A793684" w:rsidR="005B2F51" w:rsidRPr="008B0BB0" w:rsidRDefault="005B2F51" w:rsidP="002E3D48">
      <w:pPr>
        <w:pStyle w:val="ListParagraph"/>
        <w:numPr>
          <w:ilvl w:val="0"/>
          <w:numId w:val="29"/>
        </w:numPr>
        <w:autoSpaceDE w:val="0"/>
        <w:autoSpaceDN w:val="0"/>
        <w:adjustRightInd w:val="0"/>
        <w:spacing w:before="120" w:after="120"/>
        <w:ind w:left="360"/>
        <w:rPr>
          <w:szCs w:val="22"/>
        </w:rPr>
      </w:pPr>
      <w:r w:rsidRPr="005B2F51">
        <w:rPr>
          <w:szCs w:val="22"/>
        </w:rPr>
        <w:t xml:space="preserve">The </w:t>
      </w:r>
      <w:r w:rsidR="00351976">
        <w:rPr>
          <w:szCs w:val="22"/>
        </w:rPr>
        <w:t xml:space="preserve">list </w:t>
      </w:r>
      <w:r w:rsidRPr="005B2F51">
        <w:rPr>
          <w:szCs w:val="22"/>
        </w:rPr>
        <w:t xml:space="preserve">templates </w:t>
      </w:r>
      <w:r w:rsidR="00351976">
        <w:rPr>
          <w:szCs w:val="22"/>
        </w:rPr>
        <w:t xml:space="preserve">DGEN HBP VIEW </w:t>
      </w:r>
      <w:r w:rsidRPr="005B2F51">
        <w:rPr>
          <w:szCs w:val="22"/>
        </w:rPr>
        <w:t xml:space="preserve">for the VHAP &lt;11.3&gt; screen and </w:t>
      </w:r>
      <w:r w:rsidR="00351976">
        <w:rPr>
          <w:szCs w:val="22"/>
        </w:rPr>
        <w:t xml:space="preserve">DGEN HBP VIEWEXP for </w:t>
      </w:r>
      <w:r w:rsidRPr="005B2F51">
        <w:rPr>
          <w:szCs w:val="22"/>
        </w:rPr>
        <w:t>the VHAP &lt;11.3.1&gt; screen are updated to display the ASSIGNED DATE AND TIME field (#1) of the CURRENT HEALTH BENEFIT PLAN subfile (#25.01) of the PATIENT file (#2) with date and time t</w:t>
      </w:r>
      <w:r w:rsidR="00AE0CA4">
        <w:rPr>
          <w:szCs w:val="22"/>
        </w:rPr>
        <w:t>hat will</w:t>
      </w:r>
      <w:r w:rsidRPr="005B2F51">
        <w:rPr>
          <w:szCs w:val="22"/>
        </w:rPr>
        <w:t xml:space="preserve"> display "VHAP" instead of "VMBP" on the header text of the screens.</w:t>
      </w:r>
      <w:r w:rsidR="00455A08">
        <w:rPr>
          <w:szCs w:val="22"/>
        </w:rPr>
        <w:t xml:space="preserve"> The column header for the profile name is modified to display “Profile” instead of “Plan Name”.</w:t>
      </w:r>
      <w:r w:rsidR="008B0BB0">
        <w:rPr>
          <w:szCs w:val="22"/>
        </w:rPr>
        <w:t xml:space="preserve"> </w:t>
      </w:r>
      <w:r w:rsidR="008B0BB0" w:rsidRPr="008B0BB0">
        <w:rPr>
          <w:szCs w:val="22"/>
        </w:rPr>
        <w:t>In screen &lt;11.3&gt; the prompt when selecting "EP Expand Entry" is modified to</w:t>
      </w:r>
      <w:r w:rsidR="008B0BB0">
        <w:rPr>
          <w:szCs w:val="22"/>
        </w:rPr>
        <w:t xml:space="preserve"> </w:t>
      </w:r>
      <w:r w:rsidR="008B0BB0" w:rsidRPr="008B0BB0">
        <w:rPr>
          <w:szCs w:val="22"/>
        </w:rPr>
        <w:t>display "Select Profile:" instead of "Select Plan:".</w:t>
      </w:r>
    </w:p>
    <w:p w14:paraId="1E11DDF6" w14:textId="3E3F799B" w:rsidR="000F0F5D" w:rsidRDefault="00635EB6" w:rsidP="000F0F5D">
      <w:pPr>
        <w:keepNext/>
        <w:autoSpaceDE w:val="0"/>
        <w:autoSpaceDN w:val="0"/>
        <w:adjustRightInd w:val="0"/>
        <w:spacing w:before="120" w:after="120"/>
        <w:jc w:val="center"/>
      </w:pPr>
      <w:r w:rsidRPr="00635EB6">
        <w:rPr>
          <w:noProof/>
        </w:rPr>
        <w:drawing>
          <wp:inline distT="0" distB="0" distL="0" distR="0" wp14:anchorId="7A0D8BAB" wp14:editId="317B4EAB">
            <wp:extent cx="5943600" cy="2178089"/>
            <wp:effectExtent l="19050" t="19050" r="19050" b="12700"/>
            <wp:docPr id="3" name="Picture 6" descr="VHAP &lt;11.3&gt; Screen">
              <a:extLst xmlns:a="http://schemas.openxmlformats.org/drawingml/2006/main">
                <a:ext uri="{FF2B5EF4-FFF2-40B4-BE49-F238E27FC236}">
                  <a16:creationId xmlns:a16="http://schemas.microsoft.com/office/drawing/2014/main" id="{A41C0A27-C056-43C0-BBB8-5F1A7CE6B8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VHAP &lt;11.3&gt; Screen">
                      <a:extLst>
                        <a:ext uri="{FF2B5EF4-FFF2-40B4-BE49-F238E27FC236}">
                          <a16:creationId xmlns:a16="http://schemas.microsoft.com/office/drawing/2014/main" id="{A41C0A27-C056-43C0-BBB8-5F1A7CE6B859}"/>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943600" cy="2178089"/>
                    </a:xfrm>
                    <a:prstGeom prst="rect">
                      <a:avLst/>
                    </a:prstGeom>
                    <a:ln w="6350">
                      <a:solidFill>
                        <a:schemeClr val="tx1"/>
                      </a:solidFill>
                    </a:ln>
                  </pic:spPr>
                </pic:pic>
              </a:graphicData>
            </a:graphic>
          </wp:inline>
        </w:drawing>
      </w:r>
    </w:p>
    <w:p w14:paraId="01E609D9" w14:textId="06326A37" w:rsidR="00EA2151" w:rsidRDefault="000F0F5D" w:rsidP="000F0F5D">
      <w:pPr>
        <w:pStyle w:val="Caption"/>
      </w:pPr>
      <w:bookmarkStart w:id="97" w:name="_Toc33187913"/>
      <w:r>
        <w:t xml:space="preserve">Figure </w:t>
      </w:r>
      <w:r w:rsidR="003B116D">
        <w:fldChar w:fldCharType="begin"/>
      </w:r>
      <w:r w:rsidR="003B116D">
        <w:instrText xml:space="preserve"> SEQ Figure \* ARABIC </w:instrText>
      </w:r>
      <w:r w:rsidR="003B116D">
        <w:fldChar w:fldCharType="separate"/>
      </w:r>
      <w:r w:rsidR="003B116D">
        <w:rPr>
          <w:noProof/>
        </w:rPr>
        <w:t>3</w:t>
      </w:r>
      <w:r w:rsidR="003B116D">
        <w:rPr>
          <w:noProof/>
        </w:rPr>
        <w:fldChar w:fldCharType="end"/>
      </w:r>
      <w:r>
        <w:t>: VHAP &lt;11.3&gt; Screen</w:t>
      </w:r>
      <w:bookmarkEnd w:id="97"/>
    </w:p>
    <w:p w14:paraId="09528AB0" w14:textId="40BC8437" w:rsidR="000F0F5D" w:rsidRDefault="00635EB6" w:rsidP="000F0F5D">
      <w:pPr>
        <w:pStyle w:val="BodyText"/>
        <w:keepNext/>
        <w:jc w:val="center"/>
      </w:pPr>
      <w:r w:rsidRPr="00635EB6">
        <w:rPr>
          <w:noProof/>
        </w:rPr>
        <w:lastRenderedPageBreak/>
        <w:drawing>
          <wp:inline distT="0" distB="0" distL="0" distR="0" wp14:anchorId="34FC09ED" wp14:editId="7587B4D4">
            <wp:extent cx="5943600" cy="4191796"/>
            <wp:effectExtent l="19050" t="19050" r="19050" b="18415"/>
            <wp:docPr id="9" name="Picture 8" descr="VHAP &lt;11.3.1&gt; Screen">
              <a:extLst xmlns:a="http://schemas.openxmlformats.org/drawingml/2006/main">
                <a:ext uri="{FF2B5EF4-FFF2-40B4-BE49-F238E27FC236}">
                  <a16:creationId xmlns:a16="http://schemas.microsoft.com/office/drawing/2014/main" id="{710166C8-88AE-46D5-AF87-BC133B051B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VHAP &lt;11.3.1&gt; Screen">
                      <a:extLst>
                        <a:ext uri="{FF2B5EF4-FFF2-40B4-BE49-F238E27FC236}">
                          <a16:creationId xmlns:a16="http://schemas.microsoft.com/office/drawing/2014/main" id="{710166C8-88AE-46D5-AF87-BC133B051BFE}"/>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943600" cy="4191796"/>
                    </a:xfrm>
                    <a:prstGeom prst="rect">
                      <a:avLst/>
                    </a:prstGeom>
                    <a:ln w="6350">
                      <a:solidFill>
                        <a:schemeClr val="tx1"/>
                      </a:solidFill>
                    </a:ln>
                  </pic:spPr>
                </pic:pic>
              </a:graphicData>
            </a:graphic>
          </wp:inline>
        </w:drawing>
      </w:r>
    </w:p>
    <w:p w14:paraId="66FBD3CA" w14:textId="5BAC718A" w:rsidR="000F0F5D" w:rsidRPr="000F0F5D" w:rsidRDefault="000F0F5D" w:rsidP="000F0F5D">
      <w:pPr>
        <w:pStyle w:val="Caption"/>
      </w:pPr>
      <w:bookmarkStart w:id="98" w:name="_Toc33187914"/>
      <w:r>
        <w:t xml:space="preserve">Figure </w:t>
      </w:r>
      <w:r w:rsidR="003B116D">
        <w:fldChar w:fldCharType="begin"/>
      </w:r>
      <w:r w:rsidR="003B116D">
        <w:instrText xml:space="preserve"> SEQ Figure \* ARABIC </w:instrText>
      </w:r>
      <w:r w:rsidR="003B116D">
        <w:fldChar w:fldCharType="separate"/>
      </w:r>
      <w:r w:rsidR="003B116D">
        <w:rPr>
          <w:noProof/>
        </w:rPr>
        <w:t>4</w:t>
      </w:r>
      <w:r w:rsidR="003B116D">
        <w:rPr>
          <w:noProof/>
        </w:rPr>
        <w:fldChar w:fldCharType="end"/>
      </w:r>
      <w:r>
        <w:t>: VHAP &lt;11.3.1&gt; Screen</w:t>
      </w:r>
      <w:bookmarkEnd w:id="98"/>
    </w:p>
    <w:p w14:paraId="11A139DC" w14:textId="77777777" w:rsidR="000F0F5D" w:rsidRDefault="000F0F5D">
      <w:pPr>
        <w:spacing w:before="0" w:after="0"/>
        <w:rPr>
          <w:szCs w:val="22"/>
        </w:rPr>
      </w:pPr>
      <w:r>
        <w:rPr>
          <w:szCs w:val="22"/>
        </w:rPr>
        <w:br w:type="page"/>
      </w:r>
    </w:p>
    <w:p w14:paraId="032ADABA" w14:textId="6ABDA996" w:rsidR="005B2F51" w:rsidRDefault="005B2F51" w:rsidP="005B2F51">
      <w:pPr>
        <w:pStyle w:val="ListParagraph"/>
        <w:numPr>
          <w:ilvl w:val="0"/>
          <w:numId w:val="29"/>
        </w:numPr>
        <w:autoSpaceDE w:val="0"/>
        <w:autoSpaceDN w:val="0"/>
        <w:adjustRightInd w:val="0"/>
        <w:spacing w:before="120" w:after="120"/>
        <w:rPr>
          <w:szCs w:val="22"/>
        </w:rPr>
      </w:pPr>
      <w:r w:rsidRPr="005B2F51">
        <w:rPr>
          <w:szCs w:val="22"/>
        </w:rPr>
        <w:lastRenderedPageBreak/>
        <w:t xml:space="preserve">The </w:t>
      </w:r>
      <w:r w:rsidR="00351976">
        <w:rPr>
          <w:szCs w:val="22"/>
        </w:rPr>
        <w:t xml:space="preserve">list </w:t>
      </w:r>
      <w:r w:rsidRPr="005B2F51">
        <w:rPr>
          <w:szCs w:val="22"/>
        </w:rPr>
        <w:t xml:space="preserve">template </w:t>
      </w:r>
      <w:r w:rsidR="00351976">
        <w:rPr>
          <w:szCs w:val="22"/>
        </w:rPr>
        <w:t xml:space="preserve">DGEN HBP DETIAL </w:t>
      </w:r>
      <w:r w:rsidRPr="005B2F51">
        <w:rPr>
          <w:szCs w:val="22"/>
        </w:rPr>
        <w:t>for the VHAP &lt;11.4&gt; screen is updated so that the header text of the screen reads "VHAP" instead of "VMBP" and the label "VMBP View All Detail" is updated to display "VHAP View All Detail".</w:t>
      </w:r>
    </w:p>
    <w:p w14:paraId="11DB72EA" w14:textId="746BD517" w:rsidR="000F0F5D" w:rsidRDefault="00635EB6" w:rsidP="000F0F5D">
      <w:pPr>
        <w:keepNext/>
        <w:autoSpaceDE w:val="0"/>
        <w:autoSpaceDN w:val="0"/>
        <w:adjustRightInd w:val="0"/>
        <w:spacing w:before="120" w:after="120"/>
        <w:jc w:val="center"/>
      </w:pPr>
      <w:r w:rsidRPr="00635EB6">
        <w:rPr>
          <w:noProof/>
        </w:rPr>
        <w:drawing>
          <wp:inline distT="0" distB="0" distL="0" distR="0" wp14:anchorId="380F188C" wp14:editId="7DC0DDA5">
            <wp:extent cx="5943600" cy="3679819"/>
            <wp:effectExtent l="19050" t="19050" r="19050" b="16510"/>
            <wp:docPr id="4" name="Picture 6" descr="VHAP &lt;11.4&gt; Screen">
              <a:extLst xmlns:a="http://schemas.openxmlformats.org/drawingml/2006/main">
                <a:ext uri="{FF2B5EF4-FFF2-40B4-BE49-F238E27FC236}">
                  <a16:creationId xmlns:a16="http://schemas.microsoft.com/office/drawing/2014/main" id="{02CF837B-643D-4C02-8261-FB3BAF855A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VHAP &lt;11.4&gt; Screen">
                      <a:extLst>
                        <a:ext uri="{FF2B5EF4-FFF2-40B4-BE49-F238E27FC236}">
                          <a16:creationId xmlns:a16="http://schemas.microsoft.com/office/drawing/2014/main" id="{02CF837B-643D-4C02-8261-FB3BAF855A10}"/>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943600" cy="3679819"/>
                    </a:xfrm>
                    <a:prstGeom prst="rect">
                      <a:avLst/>
                    </a:prstGeom>
                    <a:ln w="6350">
                      <a:solidFill>
                        <a:schemeClr val="tx1"/>
                      </a:solidFill>
                    </a:ln>
                  </pic:spPr>
                </pic:pic>
              </a:graphicData>
            </a:graphic>
          </wp:inline>
        </w:drawing>
      </w:r>
    </w:p>
    <w:p w14:paraId="15B77CFD" w14:textId="3446C30E" w:rsidR="00EA2151" w:rsidRPr="00EA2151" w:rsidRDefault="000F0F5D" w:rsidP="000F0F5D">
      <w:pPr>
        <w:pStyle w:val="Caption"/>
        <w:rPr>
          <w:szCs w:val="22"/>
        </w:rPr>
      </w:pPr>
      <w:bookmarkStart w:id="99" w:name="_Toc33187915"/>
      <w:r>
        <w:t xml:space="preserve">Figure </w:t>
      </w:r>
      <w:r w:rsidR="003B116D">
        <w:fldChar w:fldCharType="begin"/>
      </w:r>
      <w:r w:rsidR="003B116D">
        <w:instrText xml:space="preserve"> SEQ Figure \* ARABIC </w:instrText>
      </w:r>
      <w:r w:rsidR="003B116D">
        <w:fldChar w:fldCharType="separate"/>
      </w:r>
      <w:r w:rsidR="003B116D">
        <w:rPr>
          <w:noProof/>
        </w:rPr>
        <w:t>5</w:t>
      </w:r>
      <w:r w:rsidR="003B116D">
        <w:rPr>
          <w:noProof/>
        </w:rPr>
        <w:fldChar w:fldCharType="end"/>
      </w:r>
      <w:r>
        <w:t xml:space="preserve">: </w:t>
      </w:r>
      <w:r w:rsidRPr="00805FA4">
        <w:t>VHAP &lt;11.4&gt; Screen</w:t>
      </w:r>
      <w:bookmarkEnd w:id="99"/>
    </w:p>
    <w:p w14:paraId="37430487" w14:textId="7B48D160" w:rsidR="005B2F51" w:rsidRDefault="005B2F51" w:rsidP="00B842E2">
      <w:pPr>
        <w:pStyle w:val="ListParagraph"/>
        <w:numPr>
          <w:ilvl w:val="0"/>
          <w:numId w:val="29"/>
        </w:numPr>
        <w:autoSpaceDE w:val="0"/>
        <w:autoSpaceDN w:val="0"/>
        <w:adjustRightInd w:val="0"/>
        <w:spacing w:before="120" w:after="120"/>
        <w:ind w:left="360"/>
        <w:contextualSpacing w:val="0"/>
        <w:rPr>
          <w:szCs w:val="22"/>
        </w:rPr>
      </w:pPr>
      <w:r w:rsidRPr="005B2F51">
        <w:rPr>
          <w:szCs w:val="22"/>
        </w:rPr>
        <w:t>In the Patient Inquiry [DG PATIENT INQUIRY] option, the label "Veteran Medical Benefit Plan Currently Assigned to Veteran:" is updated to display "VHA Profiles Currently Assigned to Veteran".</w:t>
      </w:r>
    </w:p>
    <w:p w14:paraId="1BD2E302" w14:textId="08652296" w:rsidR="000F0F5D" w:rsidRDefault="00635EB6" w:rsidP="000F0F5D">
      <w:pPr>
        <w:keepNext/>
        <w:autoSpaceDE w:val="0"/>
        <w:autoSpaceDN w:val="0"/>
        <w:adjustRightInd w:val="0"/>
        <w:spacing w:before="120" w:after="120"/>
        <w:jc w:val="center"/>
      </w:pPr>
      <w:r w:rsidRPr="00635EB6">
        <w:rPr>
          <w:noProof/>
          <w:szCs w:val="22"/>
        </w:rPr>
        <w:drawing>
          <wp:inline distT="0" distB="0" distL="0" distR="0" wp14:anchorId="502F9C69" wp14:editId="16D8E80C">
            <wp:extent cx="5943600" cy="2223988"/>
            <wp:effectExtent l="19050" t="19050" r="19050" b="24130"/>
            <wp:docPr id="5" name="Picture 4" descr="Patient Inquiry Option">
              <a:extLst xmlns:a="http://schemas.openxmlformats.org/drawingml/2006/main">
                <a:ext uri="{FF2B5EF4-FFF2-40B4-BE49-F238E27FC236}">
                  <a16:creationId xmlns:a16="http://schemas.microsoft.com/office/drawing/2014/main" id="{C27B349F-AD7F-4AD0-AA96-9E0281C8E1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atient Inquiry Option">
                      <a:extLst>
                        <a:ext uri="{FF2B5EF4-FFF2-40B4-BE49-F238E27FC236}">
                          <a16:creationId xmlns:a16="http://schemas.microsoft.com/office/drawing/2014/main" id="{C27B349F-AD7F-4AD0-AA96-9E0281C8E1E6}"/>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943600" cy="2223988"/>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14:paraId="7865472E" w14:textId="4FA70F72" w:rsidR="000F0F5D" w:rsidRDefault="000F0F5D" w:rsidP="000F0F5D">
      <w:pPr>
        <w:pStyle w:val="Caption"/>
        <w:rPr>
          <w:noProof/>
          <w:szCs w:val="22"/>
        </w:rPr>
      </w:pPr>
      <w:bookmarkStart w:id="100" w:name="_Toc33187916"/>
      <w:r>
        <w:t xml:space="preserve">Figure </w:t>
      </w:r>
      <w:r w:rsidR="003B116D">
        <w:fldChar w:fldCharType="begin"/>
      </w:r>
      <w:r w:rsidR="003B116D">
        <w:instrText xml:space="preserve"> SEQ Figure \* ARABIC </w:instrText>
      </w:r>
      <w:r w:rsidR="003B116D">
        <w:fldChar w:fldCharType="separate"/>
      </w:r>
      <w:r w:rsidR="003B116D">
        <w:rPr>
          <w:noProof/>
        </w:rPr>
        <w:t>6</w:t>
      </w:r>
      <w:r w:rsidR="003B116D">
        <w:rPr>
          <w:noProof/>
        </w:rPr>
        <w:fldChar w:fldCharType="end"/>
      </w:r>
      <w:r>
        <w:t>: Patient Inquiry Option</w:t>
      </w:r>
      <w:bookmarkEnd w:id="100"/>
    </w:p>
    <w:p w14:paraId="4A916A4B" w14:textId="02F919FD" w:rsidR="005B2F51" w:rsidRPr="005B2F51" w:rsidRDefault="005B2F51" w:rsidP="000373C0">
      <w:pPr>
        <w:pStyle w:val="BodyText"/>
      </w:pPr>
      <w:r w:rsidRPr="005B2F51">
        <w:t>Note: The label change is also displayed in external applications and packages that make use of the Patient Inquiry API</w:t>
      </w:r>
      <w:r w:rsidR="00351976">
        <w:t xml:space="preserve"> and </w:t>
      </w:r>
      <w:r w:rsidRPr="005B2F51">
        <w:t>Integration Control Registrations (ICRs) #2041, #10037, and #740.</w:t>
      </w:r>
    </w:p>
    <w:p w14:paraId="47A7A67F" w14:textId="2530BD99" w:rsidR="005B2F51" w:rsidRPr="005B2F51" w:rsidRDefault="005B2F51" w:rsidP="000373C0">
      <w:pPr>
        <w:pStyle w:val="BodyText"/>
      </w:pPr>
      <w:r w:rsidRPr="005B2F51">
        <w:lastRenderedPageBreak/>
        <w:t>The applications include:</w:t>
      </w:r>
    </w:p>
    <w:p w14:paraId="2C647E1F" w14:textId="0BAA4843" w:rsidR="005B2F51" w:rsidRPr="005B2F51" w:rsidRDefault="005B2F51" w:rsidP="000373C0">
      <w:pPr>
        <w:pStyle w:val="ListParagraph"/>
      </w:pPr>
      <w:r w:rsidRPr="005B2F51">
        <w:t>Women</w:t>
      </w:r>
      <w:r w:rsidR="00351976">
        <w:t>’</w:t>
      </w:r>
      <w:r w:rsidRPr="005B2F51">
        <w:t>s Health (WV)</w:t>
      </w:r>
      <w:r>
        <w:br/>
      </w:r>
      <w:r w:rsidRPr="005B2F51">
        <w:t>Barcode Medication Administration (BCMA)</w:t>
      </w:r>
      <w:r>
        <w:br/>
      </w:r>
      <w:r w:rsidRPr="005B2F51">
        <w:t>VISTA IMAGING - CLINICAL DISPLAY</w:t>
      </w:r>
      <w:r>
        <w:br/>
      </w:r>
      <w:r w:rsidRPr="005B2F51">
        <w:t xml:space="preserve">Order Entry Results Reporting </w:t>
      </w:r>
      <w:r>
        <w:br/>
      </w:r>
      <w:r w:rsidRPr="005B2F51">
        <w:t>Outpatient Pharmacy Manager (PSO MANAGER)</w:t>
      </w:r>
      <w:r>
        <w:br/>
      </w:r>
      <w:r w:rsidRPr="005B2F51">
        <w:t>Computerized Patient Record System (CPRS)</w:t>
      </w:r>
      <w:r>
        <w:br/>
      </w:r>
      <w:r w:rsidRPr="005B2F51">
        <w:t>Clinical Information Resource Network (CIRN)</w:t>
      </w:r>
      <w:r>
        <w:br/>
      </w:r>
      <w:r w:rsidRPr="005B2F51">
        <w:t>Automated Medical Information Exchange (AMIE)</w:t>
      </w:r>
      <w:r>
        <w:br/>
      </w:r>
      <w:r w:rsidRPr="005B2F51">
        <w:t>Regional Office Patient Inquiry (DVBA REG OFF PATIENT INQ)</w:t>
      </w:r>
    </w:p>
    <w:p w14:paraId="0AF5C75B" w14:textId="3D9C3A43" w:rsidR="005B2F51" w:rsidRPr="005B2F51" w:rsidRDefault="005B2F51" w:rsidP="000373C0">
      <w:pPr>
        <w:pStyle w:val="BodyText"/>
      </w:pPr>
      <w:r w:rsidRPr="005B2F51">
        <w:t xml:space="preserve">The following </w:t>
      </w:r>
      <w:proofErr w:type="spellStart"/>
      <w:r w:rsidRPr="005B2F51">
        <w:t>VistA</w:t>
      </w:r>
      <w:proofErr w:type="spellEnd"/>
      <w:r w:rsidRPr="005B2F51">
        <w:t xml:space="preserve"> REE menu options also make use of the Patient Inquiry API and reflect the label change:</w:t>
      </w:r>
    </w:p>
    <w:p w14:paraId="56576CCA" w14:textId="52E549C4" w:rsidR="005B2F51" w:rsidRDefault="005B2F51" w:rsidP="000373C0">
      <w:pPr>
        <w:pStyle w:val="ListParagraph"/>
      </w:pPr>
      <w:r w:rsidRPr="005B2F51">
        <w:t>Collateral Patient Register [DG COLLATERAL PATIENT] option</w:t>
      </w:r>
      <w:r>
        <w:br/>
      </w:r>
      <w:r w:rsidRPr="005B2F51">
        <w:t>Load/Edit Patient [DG LOAD PATIENT DATA] option</w:t>
      </w:r>
      <w:r>
        <w:br/>
      </w:r>
      <w:r w:rsidRPr="005B2F51">
        <w:t xml:space="preserve">Register A Patient [DG REGISTER PATIENT] </w:t>
      </w:r>
      <w:proofErr w:type="gramStart"/>
      <w:r w:rsidRPr="005B2F51">
        <w:t>option</w:t>
      </w:r>
      <w:proofErr w:type="gramEnd"/>
    </w:p>
    <w:p w14:paraId="7B2949DE" w14:textId="77777777" w:rsidR="00B842E2" w:rsidRPr="00B842E2" w:rsidRDefault="00B842E2" w:rsidP="00B842E2">
      <w:pPr>
        <w:pStyle w:val="ListParagraph"/>
        <w:numPr>
          <w:ilvl w:val="0"/>
          <w:numId w:val="29"/>
        </w:numPr>
        <w:autoSpaceDE w:val="0"/>
        <w:autoSpaceDN w:val="0"/>
        <w:adjustRightInd w:val="0"/>
        <w:spacing w:before="120" w:after="120"/>
        <w:ind w:left="360"/>
        <w:contextualSpacing w:val="0"/>
        <w:rPr>
          <w:szCs w:val="22"/>
        </w:rPr>
      </w:pPr>
      <w:r w:rsidRPr="00B842E2">
        <w:rPr>
          <w:szCs w:val="22"/>
        </w:rPr>
        <w:t>The help text for the VHAP &lt;11.1&gt; screen is updated so that the response to an entry of "?"</w:t>
      </w:r>
      <w:r>
        <w:rPr>
          <w:szCs w:val="22"/>
        </w:rPr>
        <w:t xml:space="preserve"> </w:t>
      </w:r>
      <w:r w:rsidRPr="00B842E2">
        <w:rPr>
          <w:szCs w:val="22"/>
        </w:rPr>
        <w:t>displays "Profile name preceded by '</w:t>
      </w:r>
      <w:proofErr w:type="spellStart"/>
      <w:r w:rsidRPr="00B842E2">
        <w:rPr>
          <w:szCs w:val="22"/>
        </w:rPr>
        <w:t>zz</w:t>
      </w:r>
      <w:proofErr w:type="spellEnd"/>
      <w:r w:rsidRPr="00B842E2">
        <w:rPr>
          <w:szCs w:val="22"/>
        </w:rPr>
        <w:t>' indicates the</w:t>
      </w:r>
      <w:r>
        <w:rPr>
          <w:szCs w:val="22"/>
        </w:rPr>
        <w:t xml:space="preserve"> </w:t>
      </w:r>
      <w:r w:rsidRPr="00B842E2">
        <w:rPr>
          <w:szCs w:val="22"/>
        </w:rPr>
        <w:t>profile is inactive."</w:t>
      </w:r>
    </w:p>
    <w:p w14:paraId="319F3A9B" w14:textId="6F476AB6" w:rsidR="008A29EB" w:rsidRDefault="008A29EB" w:rsidP="00C12069">
      <w:pPr>
        <w:pStyle w:val="Heading3"/>
      </w:pPr>
      <w:bookmarkStart w:id="101" w:name="_Toc152674196"/>
      <w:r w:rsidRPr="00BD4D9B">
        <w:t>Known Issues</w:t>
      </w:r>
      <w:bookmarkEnd w:id="101"/>
    </w:p>
    <w:p w14:paraId="5187969E" w14:textId="77777777" w:rsidR="00320038" w:rsidRPr="007668A5" w:rsidRDefault="00320038" w:rsidP="00320038">
      <w:pPr>
        <w:pStyle w:val="BodyText"/>
      </w:pPr>
      <w:r w:rsidRPr="007668A5">
        <w:t>No known or open issues were identified in this release.</w:t>
      </w:r>
    </w:p>
    <w:p w14:paraId="1D0D6531" w14:textId="4C713873" w:rsidR="008A29EB" w:rsidRPr="00BD4D9B" w:rsidRDefault="008A29EB" w:rsidP="00C12069">
      <w:pPr>
        <w:pStyle w:val="Heading3"/>
      </w:pPr>
      <w:bookmarkStart w:id="102" w:name="_Toc152674197"/>
      <w:r w:rsidRPr="00BD4D9B">
        <w:t>Product Documentation</w:t>
      </w:r>
      <w:bookmarkEnd w:id="102"/>
    </w:p>
    <w:p w14:paraId="471FF060" w14:textId="37A90A32" w:rsidR="0063446D" w:rsidRDefault="00E223B0" w:rsidP="000373C0">
      <w:pPr>
        <w:pStyle w:val="BodyText"/>
      </w:pPr>
      <w:r w:rsidRPr="007668A5">
        <w:t>The following documents apply to this release: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373C0" w14:paraId="143EDA39" w14:textId="77777777" w:rsidTr="000373C0">
        <w:tc>
          <w:tcPr>
            <w:tcW w:w="3116" w:type="dxa"/>
          </w:tcPr>
          <w:p w14:paraId="29FC29DD" w14:textId="2B5DE657" w:rsidR="000373C0" w:rsidRPr="000373C0" w:rsidRDefault="000373C0" w:rsidP="000373C0">
            <w:pPr>
              <w:tabs>
                <w:tab w:val="left" w:pos="3600"/>
                <w:tab w:val="left" w:pos="7200"/>
              </w:tabs>
              <w:autoSpaceDE w:val="0"/>
              <w:autoSpaceDN w:val="0"/>
              <w:spacing w:before="120" w:after="120"/>
              <w:jc w:val="center"/>
            </w:pPr>
            <w:r w:rsidRPr="000373C0">
              <w:t>Title</w:t>
            </w:r>
          </w:p>
        </w:tc>
        <w:tc>
          <w:tcPr>
            <w:tcW w:w="3117" w:type="dxa"/>
          </w:tcPr>
          <w:p w14:paraId="49DEC0E0" w14:textId="4C5A5233" w:rsidR="000373C0" w:rsidRPr="000373C0" w:rsidRDefault="000373C0" w:rsidP="000373C0">
            <w:pPr>
              <w:tabs>
                <w:tab w:val="left" w:pos="3600"/>
                <w:tab w:val="left" w:pos="7200"/>
              </w:tabs>
              <w:autoSpaceDE w:val="0"/>
              <w:autoSpaceDN w:val="0"/>
              <w:spacing w:before="120" w:after="120"/>
              <w:jc w:val="center"/>
            </w:pPr>
            <w:r w:rsidRPr="000373C0">
              <w:t>File Name</w:t>
            </w:r>
          </w:p>
        </w:tc>
        <w:tc>
          <w:tcPr>
            <w:tcW w:w="3117" w:type="dxa"/>
          </w:tcPr>
          <w:p w14:paraId="019A370F" w14:textId="40104A04" w:rsidR="000373C0" w:rsidRPr="000373C0" w:rsidRDefault="000373C0" w:rsidP="000373C0">
            <w:pPr>
              <w:tabs>
                <w:tab w:val="left" w:pos="3600"/>
                <w:tab w:val="left" w:pos="7200"/>
              </w:tabs>
              <w:autoSpaceDE w:val="0"/>
              <w:autoSpaceDN w:val="0"/>
              <w:spacing w:before="120" w:after="120"/>
              <w:jc w:val="center"/>
            </w:pPr>
            <w:r w:rsidRPr="000373C0">
              <w:t>FTP Mode</w:t>
            </w:r>
          </w:p>
        </w:tc>
      </w:tr>
      <w:tr w:rsidR="000373C0" w14:paraId="3588B46C" w14:textId="77777777" w:rsidTr="000373C0">
        <w:tc>
          <w:tcPr>
            <w:tcW w:w="3116" w:type="dxa"/>
          </w:tcPr>
          <w:p w14:paraId="4A4670C8" w14:textId="4FC00BAA" w:rsidR="000373C0" w:rsidRDefault="000373C0" w:rsidP="000373C0">
            <w:pPr>
              <w:tabs>
                <w:tab w:val="left" w:pos="3600"/>
                <w:tab w:val="left" w:pos="7200"/>
              </w:tabs>
              <w:autoSpaceDE w:val="0"/>
              <w:autoSpaceDN w:val="0"/>
              <w:spacing w:before="120" w:after="120"/>
            </w:pPr>
            <w:r w:rsidRPr="004F6846">
              <w:t>DG*5.3*1006 Release Notes</w:t>
            </w:r>
          </w:p>
        </w:tc>
        <w:tc>
          <w:tcPr>
            <w:tcW w:w="3117" w:type="dxa"/>
          </w:tcPr>
          <w:p w14:paraId="0B619737" w14:textId="158C49C2" w:rsidR="000373C0" w:rsidRDefault="000373C0" w:rsidP="000373C0">
            <w:pPr>
              <w:tabs>
                <w:tab w:val="left" w:pos="3600"/>
                <w:tab w:val="left" w:pos="7200"/>
              </w:tabs>
              <w:autoSpaceDE w:val="0"/>
              <w:autoSpaceDN w:val="0"/>
              <w:spacing w:before="120" w:after="120"/>
            </w:pPr>
            <w:r w:rsidRPr="004F6846">
              <w:t>DG_5_3_P996_RN.PDF</w:t>
            </w:r>
          </w:p>
        </w:tc>
        <w:tc>
          <w:tcPr>
            <w:tcW w:w="3117" w:type="dxa"/>
          </w:tcPr>
          <w:p w14:paraId="39F2E003" w14:textId="41F65884" w:rsidR="000373C0" w:rsidRDefault="000373C0" w:rsidP="000373C0">
            <w:pPr>
              <w:tabs>
                <w:tab w:val="left" w:pos="3600"/>
                <w:tab w:val="left" w:pos="7200"/>
              </w:tabs>
              <w:autoSpaceDE w:val="0"/>
              <w:autoSpaceDN w:val="0"/>
              <w:spacing w:before="120" w:after="120"/>
            </w:pPr>
            <w:r w:rsidRPr="004F6846">
              <w:t>(binary)</w:t>
            </w:r>
          </w:p>
        </w:tc>
      </w:tr>
      <w:tr w:rsidR="000373C0" w14:paraId="4E115FE7" w14:textId="77777777" w:rsidTr="000373C0">
        <w:tc>
          <w:tcPr>
            <w:tcW w:w="3116" w:type="dxa"/>
          </w:tcPr>
          <w:p w14:paraId="587E6B33" w14:textId="24143A1E" w:rsidR="000373C0" w:rsidRDefault="000373C0" w:rsidP="000373C0">
            <w:pPr>
              <w:tabs>
                <w:tab w:val="left" w:pos="3600"/>
                <w:tab w:val="left" w:pos="7200"/>
              </w:tabs>
              <w:autoSpaceDE w:val="0"/>
              <w:autoSpaceDN w:val="0"/>
              <w:spacing w:before="120" w:after="120"/>
            </w:pPr>
            <w:r w:rsidRPr="008F2036">
              <w:t>User Manual - Registration Menu</w:t>
            </w:r>
          </w:p>
        </w:tc>
        <w:tc>
          <w:tcPr>
            <w:tcW w:w="3117" w:type="dxa"/>
          </w:tcPr>
          <w:p w14:paraId="04E366D0" w14:textId="37064799" w:rsidR="000373C0" w:rsidRDefault="000373C0" w:rsidP="000373C0">
            <w:pPr>
              <w:tabs>
                <w:tab w:val="left" w:pos="3600"/>
                <w:tab w:val="left" w:pos="7200"/>
              </w:tabs>
              <w:autoSpaceDE w:val="0"/>
              <w:autoSpaceDN w:val="0"/>
              <w:spacing w:before="120" w:after="120"/>
            </w:pPr>
            <w:r w:rsidRPr="008F2036">
              <w:t>PIMS_REG_UM.PDF</w:t>
            </w:r>
          </w:p>
        </w:tc>
        <w:tc>
          <w:tcPr>
            <w:tcW w:w="3117" w:type="dxa"/>
          </w:tcPr>
          <w:p w14:paraId="22EBE087" w14:textId="06F582FD" w:rsidR="000373C0" w:rsidRDefault="000373C0" w:rsidP="000373C0">
            <w:pPr>
              <w:tabs>
                <w:tab w:val="left" w:pos="3600"/>
                <w:tab w:val="left" w:pos="7200"/>
              </w:tabs>
              <w:autoSpaceDE w:val="0"/>
              <w:autoSpaceDN w:val="0"/>
              <w:spacing w:before="120" w:after="120"/>
            </w:pPr>
            <w:r w:rsidRPr="008F2036">
              <w:t>(binary)</w:t>
            </w:r>
          </w:p>
        </w:tc>
      </w:tr>
    </w:tbl>
    <w:p w14:paraId="258AF599" w14:textId="77777777" w:rsidR="000373C0" w:rsidRDefault="000373C0" w:rsidP="00A858C5">
      <w:pPr>
        <w:tabs>
          <w:tab w:val="left" w:pos="3600"/>
          <w:tab w:val="left" w:pos="7200"/>
        </w:tabs>
        <w:autoSpaceDE w:val="0"/>
        <w:autoSpaceDN w:val="0"/>
        <w:spacing w:before="120" w:after="120"/>
      </w:pPr>
    </w:p>
    <w:p w14:paraId="2C8291C8" w14:textId="463F910D" w:rsidR="00351976" w:rsidRDefault="00351976" w:rsidP="000373C0">
      <w:pPr>
        <w:pStyle w:val="BodyText"/>
      </w:pPr>
      <w:r>
        <w:t xml:space="preserve">Sites may retrieve the software and/or documentation directly using Secure File Transfer Protocol (SFTP) from </w:t>
      </w:r>
      <w:r w:rsidR="0002443D" w:rsidRPr="0002443D">
        <w:rPr>
          <w:highlight w:val="yellow"/>
        </w:rPr>
        <w:t>redacted.</w:t>
      </w:r>
    </w:p>
    <w:p w14:paraId="34F32E96" w14:textId="39A7AD88" w:rsidR="00C63D7F" w:rsidRPr="007668A5" w:rsidRDefault="00351976" w:rsidP="000373C0">
      <w:pPr>
        <w:pStyle w:val="BodyText"/>
      </w:pPr>
      <w:r>
        <w:t xml:space="preserve">Documentation can also be found on the VA Software Documentation Library at: </w:t>
      </w:r>
      <w:hyperlink r:id="rId23" w:tooltip="VA Software Document Library" w:history="1">
        <w:r w:rsidRPr="00351976">
          <w:rPr>
            <w:rStyle w:val="Hyperlink"/>
          </w:rPr>
          <w:t>https://www.va.gov/vdl/</w:t>
        </w:r>
      </w:hyperlink>
      <w:r>
        <w:t>.</w:t>
      </w:r>
    </w:p>
    <w:sectPr w:rsidR="00C63D7F"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F738" w14:textId="77777777" w:rsidR="00ED4FFE" w:rsidRDefault="00ED4FFE">
      <w:r>
        <w:separator/>
      </w:r>
    </w:p>
    <w:p w14:paraId="67C3ED6B" w14:textId="77777777" w:rsidR="00ED4FFE" w:rsidRDefault="00ED4FFE"/>
  </w:endnote>
  <w:endnote w:type="continuationSeparator" w:id="0">
    <w:p w14:paraId="318CF4F1" w14:textId="77777777" w:rsidR="00ED4FFE" w:rsidRDefault="00ED4FFE">
      <w:r>
        <w:continuationSeparator/>
      </w:r>
    </w:p>
    <w:p w14:paraId="079DA1B0" w14:textId="77777777" w:rsidR="00ED4FFE" w:rsidRDefault="00ED4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D6D" w14:textId="711E3DDA" w:rsidR="000F0F5D" w:rsidRPr="000824E3" w:rsidRDefault="0063446D" w:rsidP="00835926">
    <w:pPr>
      <w:pStyle w:val="Footer"/>
      <w:rPr>
        <w:color w:val="000000" w:themeColor="text1"/>
      </w:rPr>
    </w:pPr>
    <w:r>
      <w:rPr>
        <w:rStyle w:val="PageNumber"/>
        <w:noProof/>
      </w:rPr>
      <w:t>DG*5.3*1006</w:t>
    </w:r>
    <w:r w:rsidR="000F0F5D">
      <w:rPr>
        <w:rStyle w:val="PageNumber"/>
      </w:rPr>
      <w:br/>
    </w:r>
    <w:r w:rsidR="000F0F5D" w:rsidRPr="000824E3">
      <w:rPr>
        <w:rStyle w:val="FooterChar"/>
      </w:rPr>
      <w:t>Release Notes</w:t>
    </w:r>
    <w:r w:rsidR="000F0F5D" w:rsidRPr="00B607F0">
      <w:tab/>
    </w:r>
    <w:r w:rsidR="000F0F5D" w:rsidRPr="00B607F0">
      <w:rPr>
        <w:rStyle w:val="PageNumber"/>
        <w:szCs w:val="20"/>
      </w:rPr>
      <w:fldChar w:fldCharType="begin"/>
    </w:r>
    <w:r w:rsidR="000F0F5D" w:rsidRPr="00B607F0">
      <w:rPr>
        <w:rStyle w:val="PageNumber"/>
        <w:szCs w:val="20"/>
      </w:rPr>
      <w:instrText xml:space="preserve"> PAGE </w:instrText>
    </w:r>
    <w:r w:rsidR="000F0F5D" w:rsidRPr="00B607F0">
      <w:rPr>
        <w:rStyle w:val="PageNumber"/>
        <w:szCs w:val="20"/>
      </w:rPr>
      <w:fldChar w:fldCharType="separate"/>
    </w:r>
    <w:r w:rsidR="000F0F5D">
      <w:rPr>
        <w:rStyle w:val="PageNumber"/>
        <w:noProof/>
        <w:szCs w:val="20"/>
      </w:rPr>
      <w:t>10</w:t>
    </w:r>
    <w:r w:rsidR="000F0F5D" w:rsidRPr="00B607F0">
      <w:rPr>
        <w:rStyle w:val="PageNumber"/>
        <w:szCs w:val="20"/>
      </w:rPr>
      <w:fldChar w:fldCharType="end"/>
    </w:r>
    <w:r w:rsidR="000F0F5D" w:rsidRPr="00B607F0">
      <w:rPr>
        <w:rStyle w:val="PageNumber"/>
        <w:szCs w:val="20"/>
      </w:rPr>
      <w:tab/>
    </w:r>
    <w:r w:rsidR="00CF462A">
      <w:rPr>
        <w:rStyle w:val="PageNumber"/>
        <w:szCs w:val="20"/>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FF23" w14:textId="77777777" w:rsidR="00ED4FFE" w:rsidRDefault="00ED4FFE">
      <w:r>
        <w:separator/>
      </w:r>
    </w:p>
    <w:p w14:paraId="2E59A6BA" w14:textId="77777777" w:rsidR="00ED4FFE" w:rsidRDefault="00ED4FFE"/>
  </w:footnote>
  <w:footnote w:type="continuationSeparator" w:id="0">
    <w:p w14:paraId="6E3BA7C2" w14:textId="77777777" w:rsidR="00ED4FFE" w:rsidRDefault="00ED4FFE">
      <w:r>
        <w:continuationSeparator/>
      </w:r>
    </w:p>
    <w:p w14:paraId="019FBD02" w14:textId="77777777" w:rsidR="00ED4FFE" w:rsidRDefault="00ED4F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57BA" w14:textId="5C464A17" w:rsidR="000F0F5D" w:rsidRDefault="000F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D8BF" w14:textId="0F953B29" w:rsidR="000F0F5D" w:rsidRDefault="000F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11E7" w14:textId="26531480" w:rsidR="000F0F5D" w:rsidRDefault="000F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D93827"/>
    <w:multiLevelType w:val="hybridMultilevel"/>
    <w:tmpl w:val="A1B898F6"/>
    <w:lvl w:ilvl="0" w:tplc="0409000F">
      <w:start w:val="1"/>
      <w:numFmt w:val="decimal"/>
      <w:lvlText w:val="%1."/>
      <w:lvlJc w:val="left"/>
      <w:pPr>
        <w:ind w:left="720" w:hanging="360"/>
      </w:pPr>
      <w:rPr>
        <w:rFonts w:hint="default"/>
      </w:rPr>
    </w:lvl>
    <w:lvl w:ilvl="1" w:tplc="7A1848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50D0D"/>
    <w:multiLevelType w:val="hybridMultilevel"/>
    <w:tmpl w:val="BD585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01319"/>
    <w:multiLevelType w:val="hybridMultilevel"/>
    <w:tmpl w:val="97C02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8118AD"/>
    <w:multiLevelType w:val="hybridMultilevel"/>
    <w:tmpl w:val="99282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3B5D6C"/>
    <w:multiLevelType w:val="hybridMultilevel"/>
    <w:tmpl w:val="6200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890B54"/>
    <w:multiLevelType w:val="hybridMultilevel"/>
    <w:tmpl w:val="98600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6388C"/>
    <w:multiLevelType w:val="hybridMultilevel"/>
    <w:tmpl w:val="E2D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3C6D6990"/>
    <w:multiLevelType w:val="hybridMultilevel"/>
    <w:tmpl w:val="22F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096A07"/>
    <w:multiLevelType w:val="hybridMultilevel"/>
    <w:tmpl w:val="B85C2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03FE7"/>
    <w:multiLevelType w:val="hybridMultilevel"/>
    <w:tmpl w:val="6E5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944E27"/>
    <w:multiLevelType w:val="multilevel"/>
    <w:tmpl w:val="153E6C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50C3760"/>
    <w:multiLevelType w:val="hybridMultilevel"/>
    <w:tmpl w:val="1D6E6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B66832"/>
    <w:multiLevelType w:val="hybridMultilevel"/>
    <w:tmpl w:val="5B48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9"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84C5766"/>
    <w:multiLevelType w:val="hybridMultilevel"/>
    <w:tmpl w:val="BB1490E4"/>
    <w:lvl w:ilvl="0" w:tplc="0409000F">
      <w:start w:val="1"/>
      <w:numFmt w:val="decimal"/>
      <w:lvlText w:val="%1."/>
      <w:lvlJc w:val="left"/>
      <w:pPr>
        <w:ind w:left="720" w:hanging="360"/>
      </w:pPr>
    </w:lvl>
    <w:lvl w:ilvl="1" w:tplc="EB50FB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55194"/>
    <w:multiLevelType w:val="hybridMultilevel"/>
    <w:tmpl w:val="CE5E9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37455168">
    <w:abstractNumId w:val="28"/>
  </w:num>
  <w:num w:numId="2" w16cid:durableId="1919246053">
    <w:abstractNumId w:val="2"/>
  </w:num>
  <w:num w:numId="3" w16cid:durableId="120269347">
    <w:abstractNumId w:val="31"/>
  </w:num>
  <w:num w:numId="4" w16cid:durableId="396589103">
    <w:abstractNumId w:val="34"/>
  </w:num>
  <w:num w:numId="5" w16cid:durableId="765537088">
    <w:abstractNumId w:val="20"/>
  </w:num>
  <w:num w:numId="6" w16cid:durableId="454834743">
    <w:abstractNumId w:val="25"/>
  </w:num>
  <w:num w:numId="7" w16cid:durableId="986126253">
    <w:abstractNumId w:val="0"/>
  </w:num>
  <w:num w:numId="8" w16cid:durableId="1939556123">
    <w:abstractNumId w:val="30"/>
    <w:lvlOverride w:ilvl="0">
      <w:startOverride w:val="1"/>
    </w:lvlOverride>
  </w:num>
  <w:num w:numId="9" w16cid:durableId="2055539433">
    <w:abstractNumId w:val="10"/>
  </w:num>
  <w:num w:numId="10" w16cid:durableId="12458912">
    <w:abstractNumId w:val="8"/>
  </w:num>
  <w:num w:numId="11" w16cid:durableId="668142247">
    <w:abstractNumId w:val="23"/>
  </w:num>
  <w:num w:numId="12" w16cid:durableId="1669482612">
    <w:abstractNumId w:val="13"/>
  </w:num>
  <w:num w:numId="13" w16cid:durableId="520582857">
    <w:abstractNumId w:val="18"/>
  </w:num>
  <w:num w:numId="14" w16cid:durableId="304356902">
    <w:abstractNumId w:val="19"/>
  </w:num>
  <w:num w:numId="15" w16cid:durableId="328674136">
    <w:abstractNumId w:val="1"/>
  </w:num>
  <w:num w:numId="16" w16cid:durableId="1073816357">
    <w:abstractNumId w:val="15"/>
  </w:num>
  <w:num w:numId="17" w16cid:durableId="2097090503">
    <w:abstractNumId w:val="24"/>
  </w:num>
  <w:num w:numId="18" w16cid:durableId="1798254534">
    <w:abstractNumId w:val="14"/>
  </w:num>
  <w:num w:numId="19" w16cid:durableId="2139369489">
    <w:abstractNumId w:val="29"/>
  </w:num>
  <w:num w:numId="20" w16cid:durableId="491337776">
    <w:abstractNumId w:val="3"/>
  </w:num>
  <w:num w:numId="21" w16cid:durableId="504134273">
    <w:abstractNumId w:val="17"/>
  </w:num>
  <w:num w:numId="22" w16cid:durableId="198781885">
    <w:abstractNumId w:val="11"/>
  </w:num>
  <w:num w:numId="23" w16cid:durableId="1860578710">
    <w:abstractNumId w:val="5"/>
  </w:num>
  <w:num w:numId="24" w16cid:durableId="1294023700">
    <w:abstractNumId w:val="24"/>
  </w:num>
  <w:num w:numId="25" w16cid:durableId="337731529">
    <w:abstractNumId w:val="16"/>
  </w:num>
  <w:num w:numId="26" w16cid:durableId="1101413262">
    <w:abstractNumId w:val="32"/>
  </w:num>
  <w:num w:numId="27" w16cid:durableId="1199777418">
    <w:abstractNumId w:val="9"/>
  </w:num>
  <w:num w:numId="28" w16cid:durableId="213975933">
    <w:abstractNumId w:val="22"/>
  </w:num>
  <w:num w:numId="29" w16cid:durableId="178937111">
    <w:abstractNumId w:val="33"/>
  </w:num>
  <w:num w:numId="30" w16cid:durableId="766778039">
    <w:abstractNumId w:val="4"/>
  </w:num>
  <w:num w:numId="31" w16cid:durableId="9644626">
    <w:abstractNumId w:val="6"/>
  </w:num>
  <w:num w:numId="32" w16cid:durableId="422385626">
    <w:abstractNumId w:val="27"/>
  </w:num>
  <w:num w:numId="33" w16cid:durableId="1708262146">
    <w:abstractNumId w:val="7"/>
  </w:num>
  <w:num w:numId="34" w16cid:durableId="658121987">
    <w:abstractNumId w:val="21"/>
  </w:num>
  <w:num w:numId="35" w16cid:durableId="131605727">
    <w:abstractNumId w:val="26"/>
  </w:num>
  <w:num w:numId="36" w16cid:durableId="15618692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63A7"/>
    <w:rsid w:val="0000675B"/>
    <w:rsid w:val="00006DB8"/>
    <w:rsid w:val="00006DC3"/>
    <w:rsid w:val="00010140"/>
    <w:rsid w:val="00010C6A"/>
    <w:rsid w:val="000114B6"/>
    <w:rsid w:val="0001197F"/>
    <w:rsid w:val="00011EE6"/>
    <w:rsid w:val="00011FE8"/>
    <w:rsid w:val="0001226E"/>
    <w:rsid w:val="000171DA"/>
    <w:rsid w:val="0002031B"/>
    <w:rsid w:val="0002443D"/>
    <w:rsid w:val="00025137"/>
    <w:rsid w:val="000255DA"/>
    <w:rsid w:val="000263BB"/>
    <w:rsid w:val="00030C06"/>
    <w:rsid w:val="00033F63"/>
    <w:rsid w:val="00036437"/>
    <w:rsid w:val="00036523"/>
    <w:rsid w:val="000373C0"/>
    <w:rsid w:val="00040DCD"/>
    <w:rsid w:val="000436FD"/>
    <w:rsid w:val="000448E0"/>
    <w:rsid w:val="0004636C"/>
    <w:rsid w:val="00046838"/>
    <w:rsid w:val="000473FB"/>
    <w:rsid w:val="000512B6"/>
    <w:rsid w:val="00051BC7"/>
    <w:rsid w:val="00051E92"/>
    <w:rsid w:val="000541C4"/>
    <w:rsid w:val="00054AC6"/>
    <w:rsid w:val="00054C8A"/>
    <w:rsid w:val="00054CA9"/>
    <w:rsid w:val="00054F94"/>
    <w:rsid w:val="0006011E"/>
    <w:rsid w:val="00062975"/>
    <w:rsid w:val="00063D32"/>
    <w:rsid w:val="00065F39"/>
    <w:rsid w:val="00067DD5"/>
    <w:rsid w:val="00070E3F"/>
    <w:rsid w:val="00071609"/>
    <w:rsid w:val="00072DAD"/>
    <w:rsid w:val="00074489"/>
    <w:rsid w:val="00075114"/>
    <w:rsid w:val="0007521F"/>
    <w:rsid w:val="0007778C"/>
    <w:rsid w:val="000824E3"/>
    <w:rsid w:val="000842F2"/>
    <w:rsid w:val="00085ADD"/>
    <w:rsid w:val="00086244"/>
    <w:rsid w:val="000864C0"/>
    <w:rsid w:val="0008669B"/>
    <w:rsid w:val="00086D68"/>
    <w:rsid w:val="00087270"/>
    <w:rsid w:val="0009184E"/>
    <w:rsid w:val="00093D70"/>
    <w:rsid w:val="000947C2"/>
    <w:rsid w:val="00094FD3"/>
    <w:rsid w:val="00096EEC"/>
    <w:rsid w:val="000A0B11"/>
    <w:rsid w:val="000A0B45"/>
    <w:rsid w:val="000A0ECA"/>
    <w:rsid w:val="000A1677"/>
    <w:rsid w:val="000A2483"/>
    <w:rsid w:val="000A3EB5"/>
    <w:rsid w:val="000A4060"/>
    <w:rsid w:val="000A5944"/>
    <w:rsid w:val="000B1BC2"/>
    <w:rsid w:val="000B23F8"/>
    <w:rsid w:val="000B2958"/>
    <w:rsid w:val="000B3A3C"/>
    <w:rsid w:val="000B4103"/>
    <w:rsid w:val="000C083D"/>
    <w:rsid w:val="000C0A4C"/>
    <w:rsid w:val="000C0CE7"/>
    <w:rsid w:val="000C39E5"/>
    <w:rsid w:val="000C4E02"/>
    <w:rsid w:val="000C62C2"/>
    <w:rsid w:val="000C71D5"/>
    <w:rsid w:val="000C7DF1"/>
    <w:rsid w:val="000D0B2D"/>
    <w:rsid w:val="000D14C8"/>
    <w:rsid w:val="000D2A67"/>
    <w:rsid w:val="000D53AF"/>
    <w:rsid w:val="000D6023"/>
    <w:rsid w:val="000E00D4"/>
    <w:rsid w:val="000E1317"/>
    <w:rsid w:val="000E1402"/>
    <w:rsid w:val="000E14F0"/>
    <w:rsid w:val="000E27AB"/>
    <w:rsid w:val="000E2FE8"/>
    <w:rsid w:val="000E31E4"/>
    <w:rsid w:val="000E3CC5"/>
    <w:rsid w:val="000E4482"/>
    <w:rsid w:val="000E72AD"/>
    <w:rsid w:val="000E7EE4"/>
    <w:rsid w:val="000F0379"/>
    <w:rsid w:val="000F0F5D"/>
    <w:rsid w:val="000F2134"/>
    <w:rsid w:val="000F3438"/>
    <w:rsid w:val="000F5547"/>
    <w:rsid w:val="001002E3"/>
    <w:rsid w:val="001006EE"/>
    <w:rsid w:val="0010181A"/>
    <w:rsid w:val="00101B1F"/>
    <w:rsid w:val="0010320F"/>
    <w:rsid w:val="001032A7"/>
    <w:rsid w:val="0010383A"/>
    <w:rsid w:val="0010431D"/>
    <w:rsid w:val="00104399"/>
    <w:rsid w:val="00104C6B"/>
    <w:rsid w:val="0010502E"/>
    <w:rsid w:val="001061C5"/>
    <w:rsid w:val="0010664C"/>
    <w:rsid w:val="00107971"/>
    <w:rsid w:val="0011152B"/>
    <w:rsid w:val="00113FFD"/>
    <w:rsid w:val="0011418F"/>
    <w:rsid w:val="0011439E"/>
    <w:rsid w:val="0012060D"/>
    <w:rsid w:val="001214D3"/>
    <w:rsid w:val="00121764"/>
    <w:rsid w:val="001224EC"/>
    <w:rsid w:val="00122DBA"/>
    <w:rsid w:val="00123B04"/>
    <w:rsid w:val="001249E5"/>
    <w:rsid w:val="00126440"/>
    <w:rsid w:val="00134680"/>
    <w:rsid w:val="0013625F"/>
    <w:rsid w:val="00136A4A"/>
    <w:rsid w:val="001374C6"/>
    <w:rsid w:val="00137A3A"/>
    <w:rsid w:val="001420BF"/>
    <w:rsid w:val="00143860"/>
    <w:rsid w:val="00144351"/>
    <w:rsid w:val="00145338"/>
    <w:rsid w:val="00146F12"/>
    <w:rsid w:val="00150C9C"/>
    <w:rsid w:val="00151087"/>
    <w:rsid w:val="0015162D"/>
    <w:rsid w:val="001517D8"/>
    <w:rsid w:val="0015724A"/>
    <w:rsid w:val="001574A4"/>
    <w:rsid w:val="00157F8C"/>
    <w:rsid w:val="00160445"/>
    <w:rsid w:val="00160824"/>
    <w:rsid w:val="00161ED8"/>
    <w:rsid w:val="001624C3"/>
    <w:rsid w:val="00162B85"/>
    <w:rsid w:val="001645B5"/>
    <w:rsid w:val="00164B89"/>
    <w:rsid w:val="001654A4"/>
    <w:rsid w:val="001654FA"/>
    <w:rsid w:val="00165AB8"/>
    <w:rsid w:val="00170E4B"/>
    <w:rsid w:val="00172592"/>
    <w:rsid w:val="00172D7F"/>
    <w:rsid w:val="00175C2D"/>
    <w:rsid w:val="00180235"/>
    <w:rsid w:val="001806A9"/>
    <w:rsid w:val="0018183C"/>
    <w:rsid w:val="001822EE"/>
    <w:rsid w:val="0018468A"/>
    <w:rsid w:val="00184761"/>
    <w:rsid w:val="00186009"/>
    <w:rsid w:val="0019107E"/>
    <w:rsid w:val="001911AC"/>
    <w:rsid w:val="00193440"/>
    <w:rsid w:val="00195052"/>
    <w:rsid w:val="00195A1B"/>
    <w:rsid w:val="00197494"/>
    <w:rsid w:val="001A192D"/>
    <w:rsid w:val="001A1BF6"/>
    <w:rsid w:val="001A255E"/>
    <w:rsid w:val="001A3C5C"/>
    <w:rsid w:val="001A7534"/>
    <w:rsid w:val="001A75D9"/>
    <w:rsid w:val="001A7CBE"/>
    <w:rsid w:val="001B06E6"/>
    <w:rsid w:val="001B17C9"/>
    <w:rsid w:val="001B1A53"/>
    <w:rsid w:val="001B3885"/>
    <w:rsid w:val="001B44C4"/>
    <w:rsid w:val="001B4DB8"/>
    <w:rsid w:val="001B6191"/>
    <w:rsid w:val="001B6C09"/>
    <w:rsid w:val="001C1636"/>
    <w:rsid w:val="001C3C50"/>
    <w:rsid w:val="001C463F"/>
    <w:rsid w:val="001C6AB5"/>
    <w:rsid w:val="001C6D26"/>
    <w:rsid w:val="001D3222"/>
    <w:rsid w:val="001D6650"/>
    <w:rsid w:val="001E10BB"/>
    <w:rsid w:val="001E1233"/>
    <w:rsid w:val="001E1475"/>
    <w:rsid w:val="001E4B39"/>
    <w:rsid w:val="001E6164"/>
    <w:rsid w:val="001E6EA1"/>
    <w:rsid w:val="001E7CB9"/>
    <w:rsid w:val="001F1E0F"/>
    <w:rsid w:val="001F5785"/>
    <w:rsid w:val="001F6381"/>
    <w:rsid w:val="001F7AE8"/>
    <w:rsid w:val="001F7FE3"/>
    <w:rsid w:val="00200307"/>
    <w:rsid w:val="00202752"/>
    <w:rsid w:val="002069A2"/>
    <w:rsid w:val="00212D60"/>
    <w:rsid w:val="002138AE"/>
    <w:rsid w:val="00214E20"/>
    <w:rsid w:val="002151B6"/>
    <w:rsid w:val="00216A24"/>
    <w:rsid w:val="00216C0C"/>
    <w:rsid w:val="00217034"/>
    <w:rsid w:val="00217CC2"/>
    <w:rsid w:val="00224680"/>
    <w:rsid w:val="002250D7"/>
    <w:rsid w:val="0022632C"/>
    <w:rsid w:val="00226441"/>
    <w:rsid w:val="002273CA"/>
    <w:rsid w:val="00233E58"/>
    <w:rsid w:val="00234111"/>
    <w:rsid w:val="002344AB"/>
    <w:rsid w:val="00235B52"/>
    <w:rsid w:val="00236155"/>
    <w:rsid w:val="00237572"/>
    <w:rsid w:val="00240159"/>
    <w:rsid w:val="00241086"/>
    <w:rsid w:val="00241388"/>
    <w:rsid w:val="0024262E"/>
    <w:rsid w:val="00242C07"/>
    <w:rsid w:val="002431FC"/>
    <w:rsid w:val="002439EB"/>
    <w:rsid w:val="00244131"/>
    <w:rsid w:val="00247D5E"/>
    <w:rsid w:val="00251367"/>
    <w:rsid w:val="00251463"/>
    <w:rsid w:val="00252BD5"/>
    <w:rsid w:val="002535F8"/>
    <w:rsid w:val="002547C4"/>
    <w:rsid w:val="00256419"/>
    <w:rsid w:val="00256CF4"/>
    <w:rsid w:val="00256F04"/>
    <w:rsid w:val="002605A0"/>
    <w:rsid w:val="0026166C"/>
    <w:rsid w:val="002622E9"/>
    <w:rsid w:val="00266D60"/>
    <w:rsid w:val="002673A5"/>
    <w:rsid w:val="00267EEB"/>
    <w:rsid w:val="00267F7E"/>
    <w:rsid w:val="002709F3"/>
    <w:rsid w:val="00271368"/>
    <w:rsid w:val="0027136D"/>
    <w:rsid w:val="0027354F"/>
    <w:rsid w:val="00274E1B"/>
    <w:rsid w:val="002753D9"/>
    <w:rsid w:val="00275AC5"/>
    <w:rsid w:val="00275CDC"/>
    <w:rsid w:val="00280A53"/>
    <w:rsid w:val="00282A87"/>
    <w:rsid w:val="00282EDE"/>
    <w:rsid w:val="0028448C"/>
    <w:rsid w:val="00284CB4"/>
    <w:rsid w:val="00284EE6"/>
    <w:rsid w:val="00285355"/>
    <w:rsid w:val="002858DF"/>
    <w:rsid w:val="00286931"/>
    <w:rsid w:val="002908C3"/>
    <w:rsid w:val="00292B10"/>
    <w:rsid w:val="002931F2"/>
    <w:rsid w:val="00293AA0"/>
    <w:rsid w:val="00296E22"/>
    <w:rsid w:val="002A0AB3"/>
    <w:rsid w:val="002A0C8C"/>
    <w:rsid w:val="002A1373"/>
    <w:rsid w:val="002A2EE5"/>
    <w:rsid w:val="002A3CCA"/>
    <w:rsid w:val="002A4907"/>
    <w:rsid w:val="002A57F0"/>
    <w:rsid w:val="002B0543"/>
    <w:rsid w:val="002B1E83"/>
    <w:rsid w:val="002B373B"/>
    <w:rsid w:val="002B391B"/>
    <w:rsid w:val="002B423D"/>
    <w:rsid w:val="002B4F06"/>
    <w:rsid w:val="002B78A7"/>
    <w:rsid w:val="002C06D1"/>
    <w:rsid w:val="002C25F0"/>
    <w:rsid w:val="002C3483"/>
    <w:rsid w:val="002C6335"/>
    <w:rsid w:val="002C672A"/>
    <w:rsid w:val="002C6F41"/>
    <w:rsid w:val="002C72F6"/>
    <w:rsid w:val="002D0C49"/>
    <w:rsid w:val="002D1B52"/>
    <w:rsid w:val="002D2064"/>
    <w:rsid w:val="002D5204"/>
    <w:rsid w:val="002D56C8"/>
    <w:rsid w:val="002D5B1C"/>
    <w:rsid w:val="002D60B0"/>
    <w:rsid w:val="002E1981"/>
    <w:rsid w:val="002E1D8C"/>
    <w:rsid w:val="002E2CCF"/>
    <w:rsid w:val="002E39B5"/>
    <w:rsid w:val="002E3D48"/>
    <w:rsid w:val="002E6AA3"/>
    <w:rsid w:val="002E6D2F"/>
    <w:rsid w:val="002E751D"/>
    <w:rsid w:val="002F0076"/>
    <w:rsid w:val="002F315E"/>
    <w:rsid w:val="002F410D"/>
    <w:rsid w:val="002F5410"/>
    <w:rsid w:val="002F5D2D"/>
    <w:rsid w:val="002F6303"/>
    <w:rsid w:val="002F73AA"/>
    <w:rsid w:val="00300BFC"/>
    <w:rsid w:val="00302930"/>
    <w:rsid w:val="00302F1A"/>
    <w:rsid w:val="00303850"/>
    <w:rsid w:val="00306AC0"/>
    <w:rsid w:val="003076A6"/>
    <w:rsid w:val="00307D81"/>
    <w:rsid w:val="00307F40"/>
    <w:rsid w:val="003110DB"/>
    <w:rsid w:val="0031152D"/>
    <w:rsid w:val="003137A8"/>
    <w:rsid w:val="00313EFE"/>
    <w:rsid w:val="00314740"/>
    <w:rsid w:val="00314B90"/>
    <w:rsid w:val="0031777A"/>
    <w:rsid w:val="00320038"/>
    <w:rsid w:val="0032241E"/>
    <w:rsid w:val="003224BE"/>
    <w:rsid w:val="00323699"/>
    <w:rsid w:val="0032392D"/>
    <w:rsid w:val="0032563F"/>
    <w:rsid w:val="00326966"/>
    <w:rsid w:val="00332C03"/>
    <w:rsid w:val="003367D8"/>
    <w:rsid w:val="0033732D"/>
    <w:rsid w:val="003417C9"/>
    <w:rsid w:val="00342E0C"/>
    <w:rsid w:val="003455C5"/>
    <w:rsid w:val="00346959"/>
    <w:rsid w:val="0035001F"/>
    <w:rsid w:val="00351976"/>
    <w:rsid w:val="00351B63"/>
    <w:rsid w:val="00352E9A"/>
    <w:rsid w:val="00353152"/>
    <w:rsid w:val="00354B46"/>
    <w:rsid w:val="00354C85"/>
    <w:rsid w:val="003565ED"/>
    <w:rsid w:val="00356C4D"/>
    <w:rsid w:val="00357995"/>
    <w:rsid w:val="003602B3"/>
    <w:rsid w:val="0036045B"/>
    <w:rsid w:val="00360600"/>
    <w:rsid w:val="00360C19"/>
    <w:rsid w:val="00361BBD"/>
    <w:rsid w:val="00361D83"/>
    <w:rsid w:val="00362D58"/>
    <w:rsid w:val="003679F0"/>
    <w:rsid w:val="00371A9E"/>
    <w:rsid w:val="00372700"/>
    <w:rsid w:val="00372756"/>
    <w:rsid w:val="00376046"/>
    <w:rsid w:val="00376A4B"/>
    <w:rsid w:val="00376DD4"/>
    <w:rsid w:val="00382389"/>
    <w:rsid w:val="00385483"/>
    <w:rsid w:val="00385886"/>
    <w:rsid w:val="00385DDE"/>
    <w:rsid w:val="00387063"/>
    <w:rsid w:val="003879CF"/>
    <w:rsid w:val="00387C65"/>
    <w:rsid w:val="00391069"/>
    <w:rsid w:val="00391BA6"/>
    <w:rsid w:val="00392B05"/>
    <w:rsid w:val="00393186"/>
    <w:rsid w:val="0039391E"/>
    <w:rsid w:val="00394523"/>
    <w:rsid w:val="00396ABF"/>
    <w:rsid w:val="003A0005"/>
    <w:rsid w:val="003A0B5F"/>
    <w:rsid w:val="003A51A6"/>
    <w:rsid w:val="003A55FC"/>
    <w:rsid w:val="003A56CA"/>
    <w:rsid w:val="003A5FAF"/>
    <w:rsid w:val="003A73A5"/>
    <w:rsid w:val="003B116D"/>
    <w:rsid w:val="003B1B4E"/>
    <w:rsid w:val="003B2C1A"/>
    <w:rsid w:val="003B5975"/>
    <w:rsid w:val="003B6DC8"/>
    <w:rsid w:val="003C045F"/>
    <w:rsid w:val="003C1009"/>
    <w:rsid w:val="003C2135"/>
    <w:rsid w:val="003C2662"/>
    <w:rsid w:val="003C2A81"/>
    <w:rsid w:val="003C2D67"/>
    <w:rsid w:val="003C4372"/>
    <w:rsid w:val="003C724D"/>
    <w:rsid w:val="003C780C"/>
    <w:rsid w:val="003C7B01"/>
    <w:rsid w:val="003D04FD"/>
    <w:rsid w:val="003D0869"/>
    <w:rsid w:val="003D0FE3"/>
    <w:rsid w:val="003D2419"/>
    <w:rsid w:val="003D324A"/>
    <w:rsid w:val="003D4C02"/>
    <w:rsid w:val="003D59EF"/>
    <w:rsid w:val="003D5E48"/>
    <w:rsid w:val="003D6411"/>
    <w:rsid w:val="003D6B45"/>
    <w:rsid w:val="003D7EA1"/>
    <w:rsid w:val="003E1DBA"/>
    <w:rsid w:val="003E1F9E"/>
    <w:rsid w:val="003E38B1"/>
    <w:rsid w:val="003E5FCD"/>
    <w:rsid w:val="003E7C0F"/>
    <w:rsid w:val="003F1561"/>
    <w:rsid w:val="003F30DB"/>
    <w:rsid w:val="003F3D8F"/>
    <w:rsid w:val="003F4789"/>
    <w:rsid w:val="003F4AFA"/>
    <w:rsid w:val="003F508B"/>
    <w:rsid w:val="003F5CF6"/>
    <w:rsid w:val="003F69C4"/>
    <w:rsid w:val="00403682"/>
    <w:rsid w:val="00404210"/>
    <w:rsid w:val="0040624A"/>
    <w:rsid w:val="00406A3F"/>
    <w:rsid w:val="00407756"/>
    <w:rsid w:val="0041075A"/>
    <w:rsid w:val="004145D9"/>
    <w:rsid w:val="00417FCB"/>
    <w:rsid w:val="00421D39"/>
    <w:rsid w:val="00421EAC"/>
    <w:rsid w:val="00423003"/>
    <w:rsid w:val="00423A58"/>
    <w:rsid w:val="004259CA"/>
    <w:rsid w:val="00430274"/>
    <w:rsid w:val="00431106"/>
    <w:rsid w:val="004323F5"/>
    <w:rsid w:val="00433816"/>
    <w:rsid w:val="0043407D"/>
    <w:rsid w:val="00436CE5"/>
    <w:rsid w:val="00440A78"/>
    <w:rsid w:val="00444A84"/>
    <w:rsid w:val="00445BF7"/>
    <w:rsid w:val="00445E5D"/>
    <w:rsid w:val="00446A23"/>
    <w:rsid w:val="00451181"/>
    <w:rsid w:val="00452DB6"/>
    <w:rsid w:val="00452EE9"/>
    <w:rsid w:val="00453FDE"/>
    <w:rsid w:val="0045416E"/>
    <w:rsid w:val="00455A08"/>
    <w:rsid w:val="00455C74"/>
    <w:rsid w:val="004577A9"/>
    <w:rsid w:val="00457E8A"/>
    <w:rsid w:val="004628BA"/>
    <w:rsid w:val="0046756B"/>
    <w:rsid w:val="00467F6F"/>
    <w:rsid w:val="004708D1"/>
    <w:rsid w:val="00471B4A"/>
    <w:rsid w:val="004725F5"/>
    <w:rsid w:val="00474BBC"/>
    <w:rsid w:val="00476BFB"/>
    <w:rsid w:val="00477274"/>
    <w:rsid w:val="0048016C"/>
    <w:rsid w:val="004813C4"/>
    <w:rsid w:val="0048142C"/>
    <w:rsid w:val="00481E7A"/>
    <w:rsid w:val="004836EA"/>
    <w:rsid w:val="00483FAC"/>
    <w:rsid w:val="0048455F"/>
    <w:rsid w:val="004849B1"/>
    <w:rsid w:val="00485E77"/>
    <w:rsid w:val="00486A84"/>
    <w:rsid w:val="004909D1"/>
    <w:rsid w:val="004929C8"/>
    <w:rsid w:val="00493F22"/>
    <w:rsid w:val="004A150C"/>
    <w:rsid w:val="004A28E1"/>
    <w:rsid w:val="004A4C05"/>
    <w:rsid w:val="004A5F01"/>
    <w:rsid w:val="004A6051"/>
    <w:rsid w:val="004B0489"/>
    <w:rsid w:val="004B0955"/>
    <w:rsid w:val="004B2B09"/>
    <w:rsid w:val="004B4253"/>
    <w:rsid w:val="004B64EC"/>
    <w:rsid w:val="004B6BAF"/>
    <w:rsid w:val="004B752B"/>
    <w:rsid w:val="004C1695"/>
    <w:rsid w:val="004C7425"/>
    <w:rsid w:val="004D1356"/>
    <w:rsid w:val="004D1F3B"/>
    <w:rsid w:val="004D3CB7"/>
    <w:rsid w:val="004D3FB6"/>
    <w:rsid w:val="004D55D6"/>
    <w:rsid w:val="004D5CD2"/>
    <w:rsid w:val="004D7C9B"/>
    <w:rsid w:val="004E0014"/>
    <w:rsid w:val="004E691B"/>
    <w:rsid w:val="004E71AB"/>
    <w:rsid w:val="004F0FB3"/>
    <w:rsid w:val="004F3A80"/>
    <w:rsid w:val="004F66E4"/>
    <w:rsid w:val="004F66EC"/>
    <w:rsid w:val="004F770B"/>
    <w:rsid w:val="005009C5"/>
    <w:rsid w:val="00503092"/>
    <w:rsid w:val="005031C2"/>
    <w:rsid w:val="00503430"/>
    <w:rsid w:val="005037F9"/>
    <w:rsid w:val="0050442E"/>
    <w:rsid w:val="00504BC1"/>
    <w:rsid w:val="0050564B"/>
    <w:rsid w:val="00505EF1"/>
    <w:rsid w:val="005071A2"/>
    <w:rsid w:val="00507B53"/>
    <w:rsid w:val="00507E0D"/>
    <w:rsid w:val="005100F6"/>
    <w:rsid w:val="00510914"/>
    <w:rsid w:val="00511DE0"/>
    <w:rsid w:val="00513A10"/>
    <w:rsid w:val="0051425C"/>
    <w:rsid w:val="00514B75"/>
    <w:rsid w:val="00514C62"/>
    <w:rsid w:val="00514F76"/>
    <w:rsid w:val="00515985"/>
    <w:rsid w:val="00515F2A"/>
    <w:rsid w:val="005177F0"/>
    <w:rsid w:val="00520509"/>
    <w:rsid w:val="00524EA6"/>
    <w:rsid w:val="005276CC"/>
    <w:rsid w:val="00527B5C"/>
    <w:rsid w:val="00530078"/>
    <w:rsid w:val="00530D34"/>
    <w:rsid w:val="00531CD9"/>
    <w:rsid w:val="005327F9"/>
    <w:rsid w:val="00532B92"/>
    <w:rsid w:val="00532BF0"/>
    <w:rsid w:val="00534120"/>
    <w:rsid w:val="00534303"/>
    <w:rsid w:val="00536B0B"/>
    <w:rsid w:val="00537D91"/>
    <w:rsid w:val="00540103"/>
    <w:rsid w:val="00540571"/>
    <w:rsid w:val="00540893"/>
    <w:rsid w:val="00543023"/>
    <w:rsid w:val="00543E06"/>
    <w:rsid w:val="0055195B"/>
    <w:rsid w:val="0055405A"/>
    <w:rsid w:val="005544B0"/>
    <w:rsid w:val="00554B8F"/>
    <w:rsid w:val="005561F0"/>
    <w:rsid w:val="00556F39"/>
    <w:rsid w:val="00560721"/>
    <w:rsid w:val="00563AA9"/>
    <w:rsid w:val="00563F43"/>
    <w:rsid w:val="005647C7"/>
    <w:rsid w:val="00566D6A"/>
    <w:rsid w:val="00567043"/>
    <w:rsid w:val="00567AF5"/>
    <w:rsid w:val="00570646"/>
    <w:rsid w:val="005709C2"/>
    <w:rsid w:val="0057262B"/>
    <w:rsid w:val="00573480"/>
    <w:rsid w:val="00575CFA"/>
    <w:rsid w:val="00576377"/>
    <w:rsid w:val="00576B03"/>
    <w:rsid w:val="00576C2C"/>
    <w:rsid w:val="0057702F"/>
    <w:rsid w:val="00577B5B"/>
    <w:rsid w:val="005821CD"/>
    <w:rsid w:val="00584F2F"/>
    <w:rsid w:val="00585881"/>
    <w:rsid w:val="00586B27"/>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3973"/>
    <w:rsid w:val="005A5C11"/>
    <w:rsid w:val="005A6177"/>
    <w:rsid w:val="005A722B"/>
    <w:rsid w:val="005B0678"/>
    <w:rsid w:val="005B16FC"/>
    <w:rsid w:val="005B22D6"/>
    <w:rsid w:val="005B2F51"/>
    <w:rsid w:val="005B3892"/>
    <w:rsid w:val="005B39B3"/>
    <w:rsid w:val="005B523E"/>
    <w:rsid w:val="005B7041"/>
    <w:rsid w:val="005B7CDD"/>
    <w:rsid w:val="005C0E29"/>
    <w:rsid w:val="005C1365"/>
    <w:rsid w:val="005C2417"/>
    <w:rsid w:val="005C6831"/>
    <w:rsid w:val="005D0A14"/>
    <w:rsid w:val="005D18C5"/>
    <w:rsid w:val="005D3005"/>
    <w:rsid w:val="005D3B22"/>
    <w:rsid w:val="005D4137"/>
    <w:rsid w:val="005D44B5"/>
    <w:rsid w:val="005D48B0"/>
    <w:rsid w:val="005D5612"/>
    <w:rsid w:val="005D6A18"/>
    <w:rsid w:val="005D7CFB"/>
    <w:rsid w:val="005E23E1"/>
    <w:rsid w:val="005E2AF9"/>
    <w:rsid w:val="005E3286"/>
    <w:rsid w:val="005E41EE"/>
    <w:rsid w:val="005E6D97"/>
    <w:rsid w:val="005E6FE4"/>
    <w:rsid w:val="005E75E1"/>
    <w:rsid w:val="005F0508"/>
    <w:rsid w:val="005F2FD7"/>
    <w:rsid w:val="005F6D96"/>
    <w:rsid w:val="00600235"/>
    <w:rsid w:val="00600F88"/>
    <w:rsid w:val="00602128"/>
    <w:rsid w:val="00605DDC"/>
    <w:rsid w:val="00606743"/>
    <w:rsid w:val="006068B5"/>
    <w:rsid w:val="00606B41"/>
    <w:rsid w:val="00607DAE"/>
    <w:rsid w:val="00610ADB"/>
    <w:rsid w:val="00611B8F"/>
    <w:rsid w:val="00612AC5"/>
    <w:rsid w:val="006145EC"/>
    <w:rsid w:val="00614A5E"/>
    <w:rsid w:val="00615013"/>
    <w:rsid w:val="00615405"/>
    <w:rsid w:val="00615B23"/>
    <w:rsid w:val="00620568"/>
    <w:rsid w:val="00620BFA"/>
    <w:rsid w:val="006219F7"/>
    <w:rsid w:val="00622702"/>
    <w:rsid w:val="00623102"/>
    <w:rsid w:val="006236CC"/>
    <w:rsid w:val="00623EEF"/>
    <w:rsid w:val="006244C7"/>
    <w:rsid w:val="00626257"/>
    <w:rsid w:val="00626A54"/>
    <w:rsid w:val="00631A3E"/>
    <w:rsid w:val="006325C9"/>
    <w:rsid w:val="00633B7D"/>
    <w:rsid w:val="00633E73"/>
    <w:rsid w:val="0063446D"/>
    <w:rsid w:val="00635EB6"/>
    <w:rsid w:val="00640D38"/>
    <w:rsid w:val="00641A81"/>
    <w:rsid w:val="0064249B"/>
    <w:rsid w:val="00642849"/>
    <w:rsid w:val="00644429"/>
    <w:rsid w:val="006473ED"/>
    <w:rsid w:val="0064769E"/>
    <w:rsid w:val="00647B03"/>
    <w:rsid w:val="00650E94"/>
    <w:rsid w:val="00653B68"/>
    <w:rsid w:val="00653DFD"/>
    <w:rsid w:val="0065443F"/>
    <w:rsid w:val="00654C51"/>
    <w:rsid w:val="00655A70"/>
    <w:rsid w:val="0066022A"/>
    <w:rsid w:val="006602BF"/>
    <w:rsid w:val="00660DFF"/>
    <w:rsid w:val="006616EA"/>
    <w:rsid w:val="006618ED"/>
    <w:rsid w:val="006628F3"/>
    <w:rsid w:val="00663B92"/>
    <w:rsid w:val="00664F01"/>
    <w:rsid w:val="00665BF6"/>
    <w:rsid w:val="00665E79"/>
    <w:rsid w:val="00666C7F"/>
    <w:rsid w:val="006670D2"/>
    <w:rsid w:val="00667E47"/>
    <w:rsid w:val="006721BF"/>
    <w:rsid w:val="0067649B"/>
    <w:rsid w:val="00677451"/>
    <w:rsid w:val="00680463"/>
    <w:rsid w:val="00680563"/>
    <w:rsid w:val="006821EB"/>
    <w:rsid w:val="00686084"/>
    <w:rsid w:val="00686534"/>
    <w:rsid w:val="00686925"/>
    <w:rsid w:val="00687E54"/>
    <w:rsid w:val="00691431"/>
    <w:rsid w:val="00692D07"/>
    <w:rsid w:val="00694085"/>
    <w:rsid w:val="0069428B"/>
    <w:rsid w:val="00694CB9"/>
    <w:rsid w:val="006A0D3C"/>
    <w:rsid w:val="006A0FC5"/>
    <w:rsid w:val="006A20A1"/>
    <w:rsid w:val="006A2F63"/>
    <w:rsid w:val="006A3138"/>
    <w:rsid w:val="006A7603"/>
    <w:rsid w:val="006B1469"/>
    <w:rsid w:val="006B188B"/>
    <w:rsid w:val="006B24CE"/>
    <w:rsid w:val="006B3436"/>
    <w:rsid w:val="006B428B"/>
    <w:rsid w:val="006B527E"/>
    <w:rsid w:val="006C0EF4"/>
    <w:rsid w:val="006C5C98"/>
    <w:rsid w:val="006C74F4"/>
    <w:rsid w:val="006C7ACD"/>
    <w:rsid w:val="006D4142"/>
    <w:rsid w:val="006D5C9F"/>
    <w:rsid w:val="006D68DA"/>
    <w:rsid w:val="006D6B33"/>
    <w:rsid w:val="006E091B"/>
    <w:rsid w:val="006E1A82"/>
    <w:rsid w:val="006E32E0"/>
    <w:rsid w:val="006E37CD"/>
    <w:rsid w:val="006E3BDF"/>
    <w:rsid w:val="006E4EFE"/>
    <w:rsid w:val="006E5523"/>
    <w:rsid w:val="006F189E"/>
    <w:rsid w:val="006F1BD2"/>
    <w:rsid w:val="006F1CA4"/>
    <w:rsid w:val="006F6D65"/>
    <w:rsid w:val="00701379"/>
    <w:rsid w:val="00701841"/>
    <w:rsid w:val="00701AA0"/>
    <w:rsid w:val="00702998"/>
    <w:rsid w:val="00703042"/>
    <w:rsid w:val="00703D59"/>
    <w:rsid w:val="0070624C"/>
    <w:rsid w:val="00706936"/>
    <w:rsid w:val="00711291"/>
    <w:rsid w:val="007132D8"/>
    <w:rsid w:val="00714730"/>
    <w:rsid w:val="00715F75"/>
    <w:rsid w:val="0072067D"/>
    <w:rsid w:val="00722796"/>
    <w:rsid w:val="00722846"/>
    <w:rsid w:val="00723789"/>
    <w:rsid w:val="0072380C"/>
    <w:rsid w:val="007238FF"/>
    <w:rsid w:val="00723BB9"/>
    <w:rsid w:val="0072569B"/>
    <w:rsid w:val="00725C30"/>
    <w:rsid w:val="00726B67"/>
    <w:rsid w:val="00726CC6"/>
    <w:rsid w:val="007270B1"/>
    <w:rsid w:val="0073078F"/>
    <w:rsid w:val="007316E5"/>
    <w:rsid w:val="00732129"/>
    <w:rsid w:val="00732FCA"/>
    <w:rsid w:val="0073444D"/>
    <w:rsid w:val="0073482C"/>
    <w:rsid w:val="007350B7"/>
    <w:rsid w:val="00735AFA"/>
    <w:rsid w:val="00736B0D"/>
    <w:rsid w:val="00737B51"/>
    <w:rsid w:val="00740306"/>
    <w:rsid w:val="00740D6A"/>
    <w:rsid w:val="007415DB"/>
    <w:rsid w:val="00742955"/>
    <w:rsid w:val="00742D4B"/>
    <w:rsid w:val="00744F0F"/>
    <w:rsid w:val="00746399"/>
    <w:rsid w:val="007470E3"/>
    <w:rsid w:val="00750265"/>
    <w:rsid w:val="00750330"/>
    <w:rsid w:val="00750FDE"/>
    <w:rsid w:val="00751AD5"/>
    <w:rsid w:val="007537E2"/>
    <w:rsid w:val="00753848"/>
    <w:rsid w:val="0075504A"/>
    <w:rsid w:val="0075505B"/>
    <w:rsid w:val="00756EE8"/>
    <w:rsid w:val="007571E3"/>
    <w:rsid w:val="00757ECE"/>
    <w:rsid w:val="00762475"/>
    <w:rsid w:val="00762B56"/>
    <w:rsid w:val="00763DBB"/>
    <w:rsid w:val="00765386"/>
    <w:rsid w:val="007654AB"/>
    <w:rsid w:val="0076579F"/>
    <w:rsid w:val="00765E89"/>
    <w:rsid w:val="00766780"/>
    <w:rsid w:val="007668A5"/>
    <w:rsid w:val="00767528"/>
    <w:rsid w:val="007701A0"/>
    <w:rsid w:val="007709D8"/>
    <w:rsid w:val="00771035"/>
    <w:rsid w:val="0077128B"/>
    <w:rsid w:val="00772484"/>
    <w:rsid w:val="00772C87"/>
    <w:rsid w:val="00773B70"/>
    <w:rsid w:val="007757B4"/>
    <w:rsid w:val="0077618F"/>
    <w:rsid w:val="00777149"/>
    <w:rsid w:val="007809A2"/>
    <w:rsid w:val="00781144"/>
    <w:rsid w:val="007812E0"/>
    <w:rsid w:val="00783015"/>
    <w:rsid w:val="007864FA"/>
    <w:rsid w:val="0078711F"/>
    <w:rsid w:val="007872E5"/>
    <w:rsid w:val="0078769E"/>
    <w:rsid w:val="00791896"/>
    <w:rsid w:val="007926DE"/>
    <w:rsid w:val="00793809"/>
    <w:rsid w:val="007939DE"/>
    <w:rsid w:val="00795258"/>
    <w:rsid w:val="00796801"/>
    <w:rsid w:val="007A1492"/>
    <w:rsid w:val="007A1713"/>
    <w:rsid w:val="007A1D78"/>
    <w:rsid w:val="007A1E5E"/>
    <w:rsid w:val="007A39CC"/>
    <w:rsid w:val="007A3C33"/>
    <w:rsid w:val="007A3C66"/>
    <w:rsid w:val="007A6696"/>
    <w:rsid w:val="007A6BEC"/>
    <w:rsid w:val="007B33A8"/>
    <w:rsid w:val="007B3D18"/>
    <w:rsid w:val="007B5233"/>
    <w:rsid w:val="007B5F09"/>
    <w:rsid w:val="007B65D7"/>
    <w:rsid w:val="007B79DD"/>
    <w:rsid w:val="007C1DCD"/>
    <w:rsid w:val="007C2637"/>
    <w:rsid w:val="007C28E9"/>
    <w:rsid w:val="007C2A57"/>
    <w:rsid w:val="007C2D23"/>
    <w:rsid w:val="007C3A42"/>
    <w:rsid w:val="007C3A7D"/>
    <w:rsid w:val="007C57FB"/>
    <w:rsid w:val="007C7691"/>
    <w:rsid w:val="007D1D39"/>
    <w:rsid w:val="007D3E82"/>
    <w:rsid w:val="007E05D4"/>
    <w:rsid w:val="007E2DBA"/>
    <w:rsid w:val="007E322A"/>
    <w:rsid w:val="007E4370"/>
    <w:rsid w:val="007E5789"/>
    <w:rsid w:val="007E5A16"/>
    <w:rsid w:val="007E62F6"/>
    <w:rsid w:val="007E7E65"/>
    <w:rsid w:val="007F0792"/>
    <w:rsid w:val="007F19F4"/>
    <w:rsid w:val="007F4569"/>
    <w:rsid w:val="007F615D"/>
    <w:rsid w:val="007F68EA"/>
    <w:rsid w:val="007F767C"/>
    <w:rsid w:val="00800D7D"/>
    <w:rsid w:val="00801B32"/>
    <w:rsid w:val="008041D2"/>
    <w:rsid w:val="00806E2E"/>
    <w:rsid w:val="00806FC3"/>
    <w:rsid w:val="00811369"/>
    <w:rsid w:val="0081171A"/>
    <w:rsid w:val="00811BF6"/>
    <w:rsid w:val="0081262F"/>
    <w:rsid w:val="00812E49"/>
    <w:rsid w:val="00814F95"/>
    <w:rsid w:val="008159EE"/>
    <w:rsid w:val="008171FA"/>
    <w:rsid w:val="00821734"/>
    <w:rsid w:val="00821DEA"/>
    <w:rsid w:val="00821FD9"/>
    <w:rsid w:val="008241A1"/>
    <w:rsid w:val="0082433F"/>
    <w:rsid w:val="0082495E"/>
    <w:rsid w:val="00824E4A"/>
    <w:rsid w:val="00825350"/>
    <w:rsid w:val="008261C5"/>
    <w:rsid w:val="008308C2"/>
    <w:rsid w:val="0083174C"/>
    <w:rsid w:val="0083302F"/>
    <w:rsid w:val="00833870"/>
    <w:rsid w:val="00835926"/>
    <w:rsid w:val="008374E8"/>
    <w:rsid w:val="00840D71"/>
    <w:rsid w:val="00841982"/>
    <w:rsid w:val="00845A07"/>
    <w:rsid w:val="00845BB9"/>
    <w:rsid w:val="00847214"/>
    <w:rsid w:val="00851812"/>
    <w:rsid w:val="008539F6"/>
    <w:rsid w:val="00854BD1"/>
    <w:rsid w:val="008554AC"/>
    <w:rsid w:val="00856A08"/>
    <w:rsid w:val="00860B5A"/>
    <w:rsid w:val="00860E2E"/>
    <w:rsid w:val="00862B90"/>
    <w:rsid w:val="00863B13"/>
    <w:rsid w:val="00863B21"/>
    <w:rsid w:val="00867AE7"/>
    <w:rsid w:val="00870710"/>
    <w:rsid w:val="00871E3C"/>
    <w:rsid w:val="00874268"/>
    <w:rsid w:val="00876145"/>
    <w:rsid w:val="00880250"/>
    <w:rsid w:val="0088044F"/>
    <w:rsid w:val="008809C8"/>
    <w:rsid w:val="00880C3D"/>
    <w:rsid w:val="00880C6C"/>
    <w:rsid w:val="00881FD9"/>
    <w:rsid w:val="008831EB"/>
    <w:rsid w:val="00884B2C"/>
    <w:rsid w:val="00886638"/>
    <w:rsid w:val="00887D77"/>
    <w:rsid w:val="00890460"/>
    <w:rsid w:val="00890C00"/>
    <w:rsid w:val="008922C1"/>
    <w:rsid w:val="00892F69"/>
    <w:rsid w:val="00893C46"/>
    <w:rsid w:val="00893DD2"/>
    <w:rsid w:val="00893F96"/>
    <w:rsid w:val="008947F2"/>
    <w:rsid w:val="00897BFA"/>
    <w:rsid w:val="008A09E7"/>
    <w:rsid w:val="008A1731"/>
    <w:rsid w:val="008A1B2B"/>
    <w:rsid w:val="008A29EB"/>
    <w:rsid w:val="008A38A5"/>
    <w:rsid w:val="008A4275"/>
    <w:rsid w:val="008A4AE4"/>
    <w:rsid w:val="008A4CE8"/>
    <w:rsid w:val="008A6BEB"/>
    <w:rsid w:val="008A6F32"/>
    <w:rsid w:val="008A783A"/>
    <w:rsid w:val="008A7DDE"/>
    <w:rsid w:val="008B0BB0"/>
    <w:rsid w:val="008B10B8"/>
    <w:rsid w:val="008B2CE9"/>
    <w:rsid w:val="008B3434"/>
    <w:rsid w:val="008B343F"/>
    <w:rsid w:val="008B3E9D"/>
    <w:rsid w:val="008B45C8"/>
    <w:rsid w:val="008B5485"/>
    <w:rsid w:val="008B7BA9"/>
    <w:rsid w:val="008B7C50"/>
    <w:rsid w:val="008C0839"/>
    <w:rsid w:val="008C14F4"/>
    <w:rsid w:val="008C2304"/>
    <w:rsid w:val="008C27CD"/>
    <w:rsid w:val="008C4576"/>
    <w:rsid w:val="008C5899"/>
    <w:rsid w:val="008C780B"/>
    <w:rsid w:val="008D0483"/>
    <w:rsid w:val="008D07F6"/>
    <w:rsid w:val="008D191D"/>
    <w:rsid w:val="008D798B"/>
    <w:rsid w:val="008E08B4"/>
    <w:rsid w:val="008E0A08"/>
    <w:rsid w:val="008E0D76"/>
    <w:rsid w:val="008E0EB2"/>
    <w:rsid w:val="008E11AD"/>
    <w:rsid w:val="008E18F4"/>
    <w:rsid w:val="008E203A"/>
    <w:rsid w:val="008E3EF4"/>
    <w:rsid w:val="008E6301"/>
    <w:rsid w:val="008E661A"/>
    <w:rsid w:val="008E6B84"/>
    <w:rsid w:val="008E6ECC"/>
    <w:rsid w:val="008E758A"/>
    <w:rsid w:val="008F298E"/>
    <w:rsid w:val="008F43AA"/>
    <w:rsid w:val="008F50BC"/>
    <w:rsid w:val="008F5AAE"/>
    <w:rsid w:val="008F5D5D"/>
    <w:rsid w:val="008F62B9"/>
    <w:rsid w:val="008F6CCB"/>
    <w:rsid w:val="008F79E2"/>
    <w:rsid w:val="009011D4"/>
    <w:rsid w:val="00901D12"/>
    <w:rsid w:val="00906711"/>
    <w:rsid w:val="009071B9"/>
    <w:rsid w:val="00907AEB"/>
    <w:rsid w:val="0091020C"/>
    <w:rsid w:val="00910DFB"/>
    <w:rsid w:val="0091258E"/>
    <w:rsid w:val="009146EA"/>
    <w:rsid w:val="009207E0"/>
    <w:rsid w:val="009218C2"/>
    <w:rsid w:val="00922D53"/>
    <w:rsid w:val="00922F05"/>
    <w:rsid w:val="009247AF"/>
    <w:rsid w:val="00924E72"/>
    <w:rsid w:val="009268E4"/>
    <w:rsid w:val="00932868"/>
    <w:rsid w:val="00933C34"/>
    <w:rsid w:val="0093450F"/>
    <w:rsid w:val="00934724"/>
    <w:rsid w:val="0093515B"/>
    <w:rsid w:val="00935257"/>
    <w:rsid w:val="0093543A"/>
    <w:rsid w:val="0093549B"/>
    <w:rsid w:val="00937F99"/>
    <w:rsid w:val="00941C00"/>
    <w:rsid w:val="00943D0F"/>
    <w:rsid w:val="009453C1"/>
    <w:rsid w:val="00947522"/>
    <w:rsid w:val="00947AE3"/>
    <w:rsid w:val="0095133D"/>
    <w:rsid w:val="00951F96"/>
    <w:rsid w:val="009525FE"/>
    <w:rsid w:val="009560C1"/>
    <w:rsid w:val="00957152"/>
    <w:rsid w:val="00957440"/>
    <w:rsid w:val="00961FED"/>
    <w:rsid w:val="009649FD"/>
    <w:rsid w:val="00965B26"/>
    <w:rsid w:val="00966EA4"/>
    <w:rsid w:val="00967B50"/>
    <w:rsid w:val="00967C1C"/>
    <w:rsid w:val="009710FF"/>
    <w:rsid w:val="0097521F"/>
    <w:rsid w:val="00975558"/>
    <w:rsid w:val="009763BD"/>
    <w:rsid w:val="00977944"/>
    <w:rsid w:val="00980B29"/>
    <w:rsid w:val="009811CB"/>
    <w:rsid w:val="00982332"/>
    <w:rsid w:val="00982701"/>
    <w:rsid w:val="00983466"/>
    <w:rsid w:val="00984DA0"/>
    <w:rsid w:val="0098557C"/>
    <w:rsid w:val="00986A9A"/>
    <w:rsid w:val="00986CC2"/>
    <w:rsid w:val="00987908"/>
    <w:rsid w:val="00987AFD"/>
    <w:rsid w:val="00990D1B"/>
    <w:rsid w:val="00991613"/>
    <w:rsid w:val="0099208F"/>
    <w:rsid w:val="009921F2"/>
    <w:rsid w:val="0099538F"/>
    <w:rsid w:val="00995543"/>
    <w:rsid w:val="00995B73"/>
    <w:rsid w:val="0099667F"/>
    <w:rsid w:val="00996CD0"/>
    <w:rsid w:val="00996E0A"/>
    <w:rsid w:val="009976DD"/>
    <w:rsid w:val="009A0140"/>
    <w:rsid w:val="009A09A6"/>
    <w:rsid w:val="009A0F85"/>
    <w:rsid w:val="009A323B"/>
    <w:rsid w:val="009A4D4F"/>
    <w:rsid w:val="009A5CD0"/>
    <w:rsid w:val="009A6004"/>
    <w:rsid w:val="009B01A7"/>
    <w:rsid w:val="009B0F4F"/>
    <w:rsid w:val="009B1957"/>
    <w:rsid w:val="009B1FBA"/>
    <w:rsid w:val="009B3CD1"/>
    <w:rsid w:val="009B3D83"/>
    <w:rsid w:val="009B4EB6"/>
    <w:rsid w:val="009B6786"/>
    <w:rsid w:val="009C4C5F"/>
    <w:rsid w:val="009C53F3"/>
    <w:rsid w:val="009C7571"/>
    <w:rsid w:val="009D1A27"/>
    <w:rsid w:val="009D368C"/>
    <w:rsid w:val="009D4125"/>
    <w:rsid w:val="009D588D"/>
    <w:rsid w:val="009D686E"/>
    <w:rsid w:val="009D7AF4"/>
    <w:rsid w:val="009E0D0A"/>
    <w:rsid w:val="009E1623"/>
    <w:rsid w:val="009E32B9"/>
    <w:rsid w:val="009E52AD"/>
    <w:rsid w:val="009E67B2"/>
    <w:rsid w:val="009E72F9"/>
    <w:rsid w:val="009E7648"/>
    <w:rsid w:val="009F11F3"/>
    <w:rsid w:val="009F3E80"/>
    <w:rsid w:val="009F5E75"/>
    <w:rsid w:val="009F73F9"/>
    <w:rsid w:val="009F77D2"/>
    <w:rsid w:val="00A000A4"/>
    <w:rsid w:val="00A00569"/>
    <w:rsid w:val="00A01FDD"/>
    <w:rsid w:val="00A0277F"/>
    <w:rsid w:val="00A0295C"/>
    <w:rsid w:val="00A04018"/>
    <w:rsid w:val="00A051B8"/>
    <w:rsid w:val="00A0550C"/>
    <w:rsid w:val="00A057FF"/>
    <w:rsid w:val="00A05CA6"/>
    <w:rsid w:val="00A1131F"/>
    <w:rsid w:val="00A11BBA"/>
    <w:rsid w:val="00A136DC"/>
    <w:rsid w:val="00A13812"/>
    <w:rsid w:val="00A149C0"/>
    <w:rsid w:val="00A158D9"/>
    <w:rsid w:val="00A160AE"/>
    <w:rsid w:val="00A166D5"/>
    <w:rsid w:val="00A1759E"/>
    <w:rsid w:val="00A23558"/>
    <w:rsid w:val="00A23B84"/>
    <w:rsid w:val="00A248E1"/>
    <w:rsid w:val="00A24CF9"/>
    <w:rsid w:val="00A266EB"/>
    <w:rsid w:val="00A3062D"/>
    <w:rsid w:val="00A31791"/>
    <w:rsid w:val="00A32467"/>
    <w:rsid w:val="00A35E86"/>
    <w:rsid w:val="00A36023"/>
    <w:rsid w:val="00A409ED"/>
    <w:rsid w:val="00A417D3"/>
    <w:rsid w:val="00A43AA1"/>
    <w:rsid w:val="00A45B07"/>
    <w:rsid w:val="00A469F7"/>
    <w:rsid w:val="00A473B0"/>
    <w:rsid w:val="00A5127A"/>
    <w:rsid w:val="00A51963"/>
    <w:rsid w:val="00A56038"/>
    <w:rsid w:val="00A56626"/>
    <w:rsid w:val="00A608D6"/>
    <w:rsid w:val="00A6254C"/>
    <w:rsid w:val="00A62BF9"/>
    <w:rsid w:val="00A63805"/>
    <w:rsid w:val="00A63D67"/>
    <w:rsid w:val="00A656C7"/>
    <w:rsid w:val="00A66172"/>
    <w:rsid w:val="00A67E6C"/>
    <w:rsid w:val="00A70440"/>
    <w:rsid w:val="00A72E0A"/>
    <w:rsid w:val="00A734FB"/>
    <w:rsid w:val="00A753C8"/>
    <w:rsid w:val="00A76CCD"/>
    <w:rsid w:val="00A7743D"/>
    <w:rsid w:val="00A8039D"/>
    <w:rsid w:val="00A814AF"/>
    <w:rsid w:val="00A81BD8"/>
    <w:rsid w:val="00A823F8"/>
    <w:rsid w:val="00A83D56"/>
    <w:rsid w:val="00A83EB5"/>
    <w:rsid w:val="00A851EF"/>
    <w:rsid w:val="00A853F4"/>
    <w:rsid w:val="00A858C5"/>
    <w:rsid w:val="00A85C24"/>
    <w:rsid w:val="00A86037"/>
    <w:rsid w:val="00A87F24"/>
    <w:rsid w:val="00A913B2"/>
    <w:rsid w:val="00A916A5"/>
    <w:rsid w:val="00A92644"/>
    <w:rsid w:val="00A92B9D"/>
    <w:rsid w:val="00A94476"/>
    <w:rsid w:val="00A94D73"/>
    <w:rsid w:val="00A97B91"/>
    <w:rsid w:val="00AA0F64"/>
    <w:rsid w:val="00AA337E"/>
    <w:rsid w:val="00AA33E1"/>
    <w:rsid w:val="00AA5E50"/>
    <w:rsid w:val="00AA6982"/>
    <w:rsid w:val="00AA723C"/>
    <w:rsid w:val="00AA7363"/>
    <w:rsid w:val="00AB02CC"/>
    <w:rsid w:val="00AB1656"/>
    <w:rsid w:val="00AB173C"/>
    <w:rsid w:val="00AB177C"/>
    <w:rsid w:val="00AB2C7C"/>
    <w:rsid w:val="00AB3C1E"/>
    <w:rsid w:val="00AB55C8"/>
    <w:rsid w:val="00AC05F9"/>
    <w:rsid w:val="00AC0805"/>
    <w:rsid w:val="00AC2818"/>
    <w:rsid w:val="00AC3451"/>
    <w:rsid w:val="00AC41EC"/>
    <w:rsid w:val="00AC50E6"/>
    <w:rsid w:val="00AC532A"/>
    <w:rsid w:val="00AC5FA6"/>
    <w:rsid w:val="00AC6FD0"/>
    <w:rsid w:val="00AC756F"/>
    <w:rsid w:val="00AC774A"/>
    <w:rsid w:val="00AC79E7"/>
    <w:rsid w:val="00AC7F6E"/>
    <w:rsid w:val="00AD074D"/>
    <w:rsid w:val="00AD0F44"/>
    <w:rsid w:val="00AD1C07"/>
    <w:rsid w:val="00AD2556"/>
    <w:rsid w:val="00AD3B39"/>
    <w:rsid w:val="00AD436B"/>
    <w:rsid w:val="00AD448A"/>
    <w:rsid w:val="00AD4B07"/>
    <w:rsid w:val="00AD4E85"/>
    <w:rsid w:val="00AD50AE"/>
    <w:rsid w:val="00AD5F4E"/>
    <w:rsid w:val="00AD6571"/>
    <w:rsid w:val="00AE0630"/>
    <w:rsid w:val="00AE0CA4"/>
    <w:rsid w:val="00AE1AB1"/>
    <w:rsid w:val="00AE4330"/>
    <w:rsid w:val="00AE4AB3"/>
    <w:rsid w:val="00AE54EC"/>
    <w:rsid w:val="00AE7C37"/>
    <w:rsid w:val="00AF35F7"/>
    <w:rsid w:val="00AF515F"/>
    <w:rsid w:val="00AF7E81"/>
    <w:rsid w:val="00B00A5E"/>
    <w:rsid w:val="00B042F9"/>
    <w:rsid w:val="00B04771"/>
    <w:rsid w:val="00B05B07"/>
    <w:rsid w:val="00B069F0"/>
    <w:rsid w:val="00B10438"/>
    <w:rsid w:val="00B114D7"/>
    <w:rsid w:val="00B13D3B"/>
    <w:rsid w:val="00B140A4"/>
    <w:rsid w:val="00B15C81"/>
    <w:rsid w:val="00B16947"/>
    <w:rsid w:val="00B17840"/>
    <w:rsid w:val="00B179DC"/>
    <w:rsid w:val="00B21994"/>
    <w:rsid w:val="00B24959"/>
    <w:rsid w:val="00B254C3"/>
    <w:rsid w:val="00B25731"/>
    <w:rsid w:val="00B26E0C"/>
    <w:rsid w:val="00B31994"/>
    <w:rsid w:val="00B32016"/>
    <w:rsid w:val="00B336C5"/>
    <w:rsid w:val="00B365AF"/>
    <w:rsid w:val="00B367D2"/>
    <w:rsid w:val="00B37595"/>
    <w:rsid w:val="00B411EF"/>
    <w:rsid w:val="00B41879"/>
    <w:rsid w:val="00B42909"/>
    <w:rsid w:val="00B431D5"/>
    <w:rsid w:val="00B43397"/>
    <w:rsid w:val="00B4451B"/>
    <w:rsid w:val="00B470C6"/>
    <w:rsid w:val="00B47DBC"/>
    <w:rsid w:val="00B5028C"/>
    <w:rsid w:val="00B50C8E"/>
    <w:rsid w:val="00B520BB"/>
    <w:rsid w:val="00B54ABE"/>
    <w:rsid w:val="00B54B8E"/>
    <w:rsid w:val="00B5652E"/>
    <w:rsid w:val="00B56BEE"/>
    <w:rsid w:val="00B571E4"/>
    <w:rsid w:val="00B607F0"/>
    <w:rsid w:val="00B61495"/>
    <w:rsid w:val="00B62C16"/>
    <w:rsid w:val="00B65130"/>
    <w:rsid w:val="00B66278"/>
    <w:rsid w:val="00B66395"/>
    <w:rsid w:val="00B667B2"/>
    <w:rsid w:val="00B6706C"/>
    <w:rsid w:val="00B725E5"/>
    <w:rsid w:val="00B730EC"/>
    <w:rsid w:val="00B746A1"/>
    <w:rsid w:val="00B763A8"/>
    <w:rsid w:val="00B769BE"/>
    <w:rsid w:val="00B76A3C"/>
    <w:rsid w:val="00B811B1"/>
    <w:rsid w:val="00B83222"/>
    <w:rsid w:val="00B834A2"/>
    <w:rsid w:val="00B83A08"/>
    <w:rsid w:val="00B83B93"/>
    <w:rsid w:val="00B83F9C"/>
    <w:rsid w:val="00B842E2"/>
    <w:rsid w:val="00B84AAD"/>
    <w:rsid w:val="00B859DB"/>
    <w:rsid w:val="00B86209"/>
    <w:rsid w:val="00B87395"/>
    <w:rsid w:val="00B8745A"/>
    <w:rsid w:val="00B87616"/>
    <w:rsid w:val="00B87ED7"/>
    <w:rsid w:val="00B903F5"/>
    <w:rsid w:val="00B90FE8"/>
    <w:rsid w:val="00B91254"/>
    <w:rsid w:val="00B92016"/>
    <w:rsid w:val="00B92868"/>
    <w:rsid w:val="00B93252"/>
    <w:rsid w:val="00B95270"/>
    <w:rsid w:val="00B959D1"/>
    <w:rsid w:val="00B96FE3"/>
    <w:rsid w:val="00BA0EE3"/>
    <w:rsid w:val="00BA1A0C"/>
    <w:rsid w:val="00BA4686"/>
    <w:rsid w:val="00BA4FCE"/>
    <w:rsid w:val="00BA7E79"/>
    <w:rsid w:val="00BB1AC6"/>
    <w:rsid w:val="00BB312D"/>
    <w:rsid w:val="00BB3AE3"/>
    <w:rsid w:val="00BB4D86"/>
    <w:rsid w:val="00BB4E3D"/>
    <w:rsid w:val="00BB4F56"/>
    <w:rsid w:val="00BB52EE"/>
    <w:rsid w:val="00BB66D2"/>
    <w:rsid w:val="00BB6F35"/>
    <w:rsid w:val="00BB6F5E"/>
    <w:rsid w:val="00BB7243"/>
    <w:rsid w:val="00BB7502"/>
    <w:rsid w:val="00BB7CD6"/>
    <w:rsid w:val="00BC0428"/>
    <w:rsid w:val="00BC1F79"/>
    <w:rsid w:val="00BC2D41"/>
    <w:rsid w:val="00BC35FB"/>
    <w:rsid w:val="00BC43A0"/>
    <w:rsid w:val="00BC5A4C"/>
    <w:rsid w:val="00BC5F5E"/>
    <w:rsid w:val="00BC746D"/>
    <w:rsid w:val="00BC7526"/>
    <w:rsid w:val="00BD0842"/>
    <w:rsid w:val="00BD4484"/>
    <w:rsid w:val="00BD4D9B"/>
    <w:rsid w:val="00BE02B4"/>
    <w:rsid w:val="00BE4F1B"/>
    <w:rsid w:val="00BE54C9"/>
    <w:rsid w:val="00BE7AD9"/>
    <w:rsid w:val="00BF018F"/>
    <w:rsid w:val="00BF1EB7"/>
    <w:rsid w:val="00BF219C"/>
    <w:rsid w:val="00BF2C5A"/>
    <w:rsid w:val="00BF4773"/>
    <w:rsid w:val="00BF55EC"/>
    <w:rsid w:val="00BF5F08"/>
    <w:rsid w:val="00BF7365"/>
    <w:rsid w:val="00C005CD"/>
    <w:rsid w:val="00C01730"/>
    <w:rsid w:val="00C0213F"/>
    <w:rsid w:val="00C02ED4"/>
    <w:rsid w:val="00C033C1"/>
    <w:rsid w:val="00C03950"/>
    <w:rsid w:val="00C04077"/>
    <w:rsid w:val="00C0630C"/>
    <w:rsid w:val="00C06AB5"/>
    <w:rsid w:val="00C072F2"/>
    <w:rsid w:val="00C11B1B"/>
    <w:rsid w:val="00C11BB6"/>
    <w:rsid w:val="00C11D09"/>
    <w:rsid w:val="00C12069"/>
    <w:rsid w:val="00C126AC"/>
    <w:rsid w:val="00C12C5F"/>
    <w:rsid w:val="00C13654"/>
    <w:rsid w:val="00C15AD2"/>
    <w:rsid w:val="00C204D2"/>
    <w:rsid w:val="00C206A5"/>
    <w:rsid w:val="00C214E8"/>
    <w:rsid w:val="00C231EE"/>
    <w:rsid w:val="00C252A9"/>
    <w:rsid w:val="00C2649E"/>
    <w:rsid w:val="00C3240F"/>
    <w:rsid w:val="00C33527"/>
    <w:rsid w:val="00C352C0"/>
    <w:rsid w:val="00C36612"/>
    <w:rsid w:val="00C369CC"/>
    <w:rsid w:val="00C36ED5"/>
    <w:rsid w:val="00C3721E"/>
    <w:rsid w:val="00C37EB4"/>
    <w:rsid w:val="00C412EA"/>
    <w:rsid w:val="00C41525"/>
    <w:rsid w:val="00C41674"/>
    <w:rsid w:val="00C41EB3"/>
    <w:rsid w:val="00C4202D"/>
    <w:rsid w:val="00C43E95"/>
    <w:rsid w:val="00C43FD6"/>
    <w:rsid w:val="00C441DB"/>
    <w:rsid w:val="00C44C32"/>
    <w:rsid w:val="00C44E3B"/>
    <w:rsid w:val="00C46220"/>
    <w:rsid w:val="00C462B0"/>
    <w:rsid w:val="00C47D07"/>
    <w:rsid w:val="00C5005E"/>
    <w:rsid w:val="00C54796"/>
    <w:rsid w:val="00C6189A"/>
    <w:rsid w:val="00C61BBF"/>
    <w:rsid w:val="00C633F5"/>
    <w:rsid w:val="00C63D7F"/>
    <w:rsid w:val="00C645D7"/>
    <w:rsid w:val="00C64D97"/>
    <w:rsid w:val="00C65C2F"/>
    <w:rsid w:val="00C703E7"/>
    <w:rsid w:val="00C73F05"/>
    <w:rsid w:val="00C750DE"/>
    <w:rsid w:val="00C7531A"/>
    <w:rsid w:val="00C758F3"/>
    <w:rsid w:val="00C7663A"/>
    <w:rsid w:val="00C81FBA"/>
    <w:rsid w:val="00C82C8A"/>
    <w:rsid w:val="00C839A8"/>
    <w:rsid w:val="00C84F82"/>
    <w:rsid w:val="00C85865"/>
    <w:rsid w:val="00C866C8"/>
    <w:rsid w:val="00C90FB0"/>
    <w:rsid w:val="00C91A3E"/>
    <w:rsid w:val="00C93BF9"/>
    <w:rsid w:val="00C93FD7"/>
    <w:rsid w:val="00C946FE"/>
    <w:rsid w:val="00C953D1"/>
    <w:rsid w:val="00C95E2E"/>
    <w:rsid w:val="00C96FD1"/>
    <w:rsid w:val="00CA01F4"/>
    <w:rsid w:val="00CA1477"/>
    <w:rsid w:val="00CA3A42"/>
    <w:rsid w:val="00CA5DF5"/>
    <w:rsid w:val="00CB2A72"/>
    <w:rsid w:val="00CB45B2"/>
    <w:rsid w:val="00CB5931"/>
    <w:rsid w:val="00CC1629"/>
    <w:rsid w:val="00CC3FEE"/>
    <w:rsid w:val="00CC439B"/>
    <w:rsid w:val="00CC502E"/>
    <w:rsid w:val="00CD10FC"/>
    <w:rsid w:val="00CD252A"/>
    <w:rsid w:val="00CD283A"/>
    <w:rsid w:val="00CD4F2E"/>
    <w:rsid w:val="00CD696E"/>
    <w:rsid w:val="00CE21A8"/>
    <w:rsid w:val="00CE2B17"/>
    <w:rsid w:val="00CE3403"/>
    <w:rsid w:val="00CE5234"/>
    <w:rsid w:val="00CE5AAC"/>
    <w:rsid w:val="00CE61F4"/>
    <w:rsid w:val="00CF01D7"/>
    <w:rsid w:val="00CF08BF"/>
    <w:rsid w:val="00CF462A"/>
    <w:rsid w:val="00CF543F"/>
    <w:rsid w:val="00CF5A24"/>
    <w:rsid w:val="00CF657A"/>
    <w:rsid w:val="00CF6FF1"/>
    <w:rsid w:val="00CF7093"/>
    <w:rsid w:val="00CF7506"/>
    <w:rsid w:val="00D008F5"/>
    <w:rsid w:val="00D01F32"/>
    <w:rsid w:val="00D07181"/>
    <w:rsid w:val="00D10DAA"/>
    <w:rsid w:val="00D11D5A"/>
    <w:rsid w:val="00D159E2"/>
    <w:rsid w:val="00D16F18"/>
    <w:rsid w:val="00D20183"/>
    <w:rsid w:val="00D2171A"/>
    <w:rsid w:val="00D223F8"/>
    <w:rsid w:val="00D238C3"/>
    <w:rsid w:val="00D241D4"/>
    <w:rsid w:val="00D25993"/>
    <w:rsid w:val="00D265D2"/>
    <w:rsid w:val="00D3082C"/>
    <w:rsid w:val="00D3172E"/>
    <w:rsid w:val="00D3269D"/>
    <w:rsid w:val="00D32BB8"/>
    <w:rsid w:val="00D335E9"/>
    <w:rsid w:val="00D33607"/>
    <w:rsid w:val="00D35A21"/>
    <w:rsid w:val="00D3642C"/>
    <w:rsid w:val="00D40511"/>
    <w:rsid w:val="00D40E3A"/>
    <w:rsid w:val="00D41E05"/>
    <w:rsid w:val="00D42C86"/>
    <w:rsid w:val="00D43740"/>
    <w:rsid w:val="00D44581"/>
    <w:rsid w:val="00D4529D"/>
    <w:rsid w:val="00D46FA3"/>
    <w:rsid w:val="00D47721"/>
    <w:rsid w:val="00D51C84"/>
    <w:rsid w:val="00D55A71"/>
    <w:rsid w:val="00D56640"/>
    <w:rsid w:val="00D568FA"/>
    <w:rsid w:val="00D60044"/>
    <w:rsid w:val="00D60C86"/>
    <w:rsid w:val="00D62432"/>
    <w:rsid w:val="00D62F4B"/>
    <w:rsid w:val="00D64912"/>
    <w:rsid w:val="00D64E73"/>
    <w:rsid w:val="00D64F15"/>
    <w:rsid w:val="00D65173"/>
    <w:rsid w:val="00D65505"/>
    <w:rsid w:val="00D65701"/>
    <w:rsid w:val="00D672E7"/>
    <w:rsid w:val="00D713C8"/>
    <w:rsid w:val="00D71B75"/>
    <w:rsid w:val="00D71CE7"/>
    <w:rsid w:val="00D83562"/>
    <w:rsid w:val="00D851FB"/>
    <w:rsid w:val="00D8594D"/>
    <w:rsid w:val="00D862FB"/>
    <w:rsid w:val="00D87A09"/>
    <w:rsid w:val="00D87C27"/>
    <w:rsid w:val="00D87E85"/>
    <w:rsid w:val="00D91910"/>
    <w:rsid w:val="00D92C1E"/>
    <w:rsid w:val="00D93822"/>
    <w:rsid w:val="00D94D32"/>
    <w:rsid w:val="00D957C8"/>
    <w:rsid w:val="00D971DD"/>
    <w:rsid w:val="00DA0C5E"/>
    <w:rsid w:val="00DA14E1"/>
    <w:rsid w:val="00DA23EF"/>
    <w:rsid w:val="00DA2685"/>
    <w:rsid w:val="00DA3A15"/>
    <w:rsid w:val="00DA4820"/>
    <w:rsid w:val="00DA5594"/>
    <w:rsid w:val="00DA683A"/>
    <w:rsid w:val="00DA7E40"/>
    <w:rsid w:val="00DB2109"/>
    <w:rsid w:val="00DB36E0"/>
    <w:rsid w:val="00DB3BC0"/>
    <w:rsid w:val="00DB4A3F"/>
    <w:rsid w:val="00DB5CD9"/>
    <w:rsid w:val="00DB7390"/>
    <w:rsid w:val="00DB7D93"/>
    <w:rsid w:val="00DC13CA"/>
    <w:rsid w:val="00DC16B8"/>
    <w:rsid w:val="00DC3A42"/>
    <w:rsid w:val="00DC3FD5"/>
    <w:rsid w:val="00DC49E2"/>
    <w:rsid w:val="00DC4F21"/>
    <w:rsid w:val="00DC53E7"/>
    <w:rsid w:val="00DC5861"/>
    <w:rsid w:val="00DC6788"/>
    <w:rsid w:val="00DD07AA"/>
    <w:rsid w:val="00DD5150"/>
    <w:rsid w:val="00DD565E"/>
    <w:rsid w:val="00DD570F"/>
    <w:rsid w:val="00DD58AE"/>
    <w:rsid w:val="00DD5F61"/>
    <w:rsid w:val="00DD6061"/>
    <w:rsid w:val="00DD6972"/>
    <w:rsid w:val="00DE05C9"/>
    <w:rsid w:val="00DE37FC"/>
    <w:rsid w:val="00DE440B"/>
    <w:rsid w:val="00DE4A07"/>
    <w:rsid w:val="00DE52A1"/>
    <w:rsid w:val="00DE637A"/>
    <w:rsid w:val="00DE7FAD"/>
    <w:rsid w:val="00DF0143"/>
    <w:rsid w:val="00DF0233"/>
    <w:rsid w:val="00DF0EFF"/>
    <w:rsid w:val="00DF308B"/>
    <w:rsid w:val="00DF3A9B"/>
    <w:rsid w:val="00DF41CE"/>
    <w:rsid w:val="00DF4890"/>
    <w:rsid w:val="00DF5CB0"/>
    <w:rsid w:val="00DF6735"/>
    <w:rsid w:val="00E02B61"/>
    <w:rsid w:val="00E03070"/>
    <w:rsid w:val="00E044DC"/>
    <w:rsid w:val="00E05C7C"/>
    <w:rsid w:val="00E05DD5"/>
    <w:rsid w:val="00E0797B"/>
    <w:rsid w:val="00E11682"/>
    <w:rsid w:val="00E14962"/>
    <w:rsid w:val="00E14BCB"/>
    <w:rsid w:val="00E168EF"/>
    <w:rsid w:val="00E170E9"/>
    <w:rsid w:val="00E17160"/>
    <w:rsid w:val="00E17E2F"/>
    <w:rsid w:val="00E20A0A"/>
    <w:rsid w:val="00E223B0"/>
    <w:rsid w:val="00E2245D"/>
    <w:rsid w:val="00E2381D"/>
    <w:rsid w:val="00E24621"/>
    <w:rsid w:val="00E2463A"/>
    <w:rsid w:val="00E26AB4"/>
    <w:rsid w:val="00E272E6"/>
    <w:rsid w:val="00E3126D"/>
    <w:rsid w:val="00E319D1"/>
    <w:rsid w:val="00E3221B"/>
    <w:rsid w:val="00E3386A"/>
    <w:rsid w:val="00E3404D"/>
    <w:rsid w:val="00E36803"/>
    <w:rsid w:val="00E369ED"/>
    <w:rsid w:val="00E36C3B"/>
    <w:rsid w:val="00E37685"/>
    <w:rsid w:val="00E42562"/>
    <w:rsid w:val="00E44246"/>
    <w:rsid w:val="00E462D9"/>
    <w:rsid w:val="00E47D1B"/>
    <w:rsid w:val="00E50A21"/>
    <w:rsid w:val="00E51DBB"/>
    <w:rsid w:val="00E51E62"/>
    <w:rsid w:val="00E54302"/>
    <w:rsid w:val="00E54388"/>
    <w:rsid w:val="00E54DDD"/>
    <w:rsid w:val="00E54E10"/>
    <w:rsid w:val="00E5535A"/>
    <w:rsid w:val="00E563A4"/>
    <w:rsid w:val="00E565AA"/>
    <w:rsid w:val="00E565E2"/>
    <w:rsid w:val="00E56C42"/>
    <w:rsid w:val="00E57CF1"/>
    <w:rsid w:val="00E60116"/>
    <w:rsid w:val="00E608FA"/>
    <w:rsid w:val="00E60AA7"/>
    <w:rsid w:val="00E61F19"/>
    <w:rsid w:val="00E622B2"/>
    <w:rsid w:val="00E6258D"/>
    <w:rsid w:val="00E643A3"/>
    <w:rsid w:val="00E648C4"/>
    <w:rsid w:val="00E67136"/>
    <w:rsid w:val="00E673A9"/>
    <w:rsid w:val="00E70678"/>
    <w:rsid w:val="00E70F2B"/>
    <w:rsid w:val="00E729EA"/>
    <w:rsid w:val="00E768DC"/>
    <w:rsid w:val="00E76BCE"/>
    <w:rsid w:val="00E773E8"/>
    <w:rsid w:val="00E77C35"/>
    <w:rsid w:val="00E816D4"/>
    <w:rsid w:val="00E8279F"/>
    <w:rsid w:val="00E83445"/>
    <w:rsid w:val="00E860BA"/>
    <w:rsid w:val="00E9007C"/>
    <w:rsid w:val="00E91FAF"/>
    <w:rsid w:val="00E93430"/>
    <w:rsid w:val="00E95ACA"/>
    <w:rsid w:val="00E9641E"/>
    <w:rsid w:val="00E96665"/>
    <w:rsid w:val="00E96B4B"/>
    <w:rsid w:val="00E97698"/>
    <w:rsid w:val="00E978E7"/>
    <w:rsid w:val="00EA1C70"/>
    <w:rsid w:val="00EA2151"/>
    <w:rsid w:val="00EA247F"/>
    <w:rsid w:val="00EA4B53"/>
    <w:rsid w:val="00EA554A"/>
    <w:rsid w:val="00EA627B"/>
    <w:rsid w:val="00EA6521"/>
    <w:rsid w:val="00EA6E32"/>
    <w:rsid w:val="00EA6FEF"/>
    <w:rsid w:val="00EA759E"/>
    <w:rsid w:val="00EA7858"/>
    <w:rsid w:val="00EB1CAC"/>
    <w:rsid w:val="00EB3613"/>
    <w:rsid w:val="00EB45EC"/>
    <w:rsid w:val="00EB4A1D"/>
    <w:rsid w:val="00EB5155"/>
    <w:rsid w:val="00EB771E"/>
    <w:rsid w:val="00EB79EB"/>
    <w:rsid w:val="00EB7F5F"/>
    <w:rsid w:val="00EC0593"/>
    <w:rsid w:val="00EC0DFE"/>
    <w:rsid w:val="00EC34E1"/>
    <w:rsid w:val="00EC51AF"/>
    <w:rsid w:val="00EC5348"/>
    <w:rsid w:val="00ED139E"/>
    <w:rsid w:val="00ED2BC3"/>
    <w:rsid w:val="00ED3B50"/>
    <w:rsid w:val="00ED4712"/>
    <w:rsid w:val="00ED475B"/>
    <w:rsid w:val="00ED4FFE"/>
    <w:rsid w:val="00ED5F59"/>
    <w:rsid w:val="00ED699D"/>
    <w:rsid w:val="00ED7D2A"/>
    <w:rsid w:val="00EE0E89"/>
    <w:rsid w:val="00EE173F"/>
    <w:rsid w:val="00EE3898"/>
    <w:rsid w:val="00EE4AE7"/>
    <w:rsid w:val="00EE4C2A"/>
    <w:rsid w:val="00EF04DC"/>
    <w:rsid w:val="00EF0C86"/>
    <w:rsid w:val="00EF1A2F"/>
    <w:rsid w:val="00EF216E"/>
    <w:rsid w:val="00EF24FD"/>
    <w:rsid w:val="00EF76C0"/>
    <w:rsid w:val="00F02027"/>
    <w:rsid w:val="00F030A1"/>
    <w:rsid w:val="00F03107"/>
    <w:rsid w:val="00F046ED"/>
    <w:rsid w:val="00F11D3D"/>
    <w:rsid w:val="00F125C2"/>
    <w:rsid w:val="00F12AB1"/>
    <w:rsid w:val="00F13FA8"/>
    <w:rsid w:val="00F150A1"/>
    <w:rsid w:val="00F15F2D"/>
    <w:rsid w:val="00F160E2"/>
    <w:rsid w:val="00F16B6B"/>
    <w:rsid w:val="00F16E70"/>
    <w:rsid w:val="00F20174"/>
    <w:rsid w:val="00F20754"/>
    <w:rsid w:val="00F2100C"/>
    <w:rsid w:val="00F214A8"/>
    <w:rsid w:val="00F21EA9"/>
    <w:rsid w:val="00F225AF"/>
    <w:rsid w:val="00F243F5"/>
    <w:rsid w:val="00F26934"/>
    <w:rsid w:val="00F300ED"/>
    <w:rsid w:val="00F302DC"/>
    <w:rsid w:val="00F3040A"/>
    <w:rsid w:val="00F318E1"/>
    <w:rsid w:val="00F33DEC"/>
    <w:rsid w:val="00F361F8"/>
    <w:rsid w:val="00F37DF0"/>
    <w:rsid w:val="00F4062E"/>
    <w:rsid w:val="00F40DD6"/>
    <w:rsid w:val="00F4182E"/>
    <w:rsid w:val="00F41862"/>
    <w:rsid w:val="00F41D20"/>
    <w:rsid w:val="00F46146"/>
    <w:rsid w:val="00F46EC5"/>
    <w:rsid w:val="00F5014A"/>
    <w:rsid w:val="00F50820"/>
    <w:rsid w:val="00F524D9"/>
    <w:rsid w:val="00F527C1"/>
    <w:rsid w:val="00F52E97"/>
    <w:rsid w:val="00F545A8"/>
    <w:rsid w:val="00F54831"/>
    <w:rsid w:val="00F54A73"/>
    <w:rsid w:val="00F5562C"/>
    <w:rsid w:val="00F55851"/>
    <w:rsid w:val="00F56AC1"/>
    <w:rsid w:val="00F57F42"/>
    <w:rsid w:val="00F601FD"/>
    <w:rsid w:val="00F619D4"/>
    <w:rsid w:val="00F62390"/>
    <w:rsid w:val="00F6468D"/>
    <w:rsid w:val="00F65236"/>
    <w:rsid w:val="00F66357"/>
    <w:rsid w:val="00F6698D"/>
    <w:rsid w:val="00F678F3"/>
    <w:rsid w:val="00F71C87"/>
    <w:rsid w:val="00F7216E"/>
    <w:rsid w:val="00F72251"/>
    <w:rsid w:val="00F741A0"/>
    <w:rsid w:val="00F749BF"/>
    <w:rsid w:val="00F74B28"/>
    <w:rsid w:val="00F813BA"/>
    <w:rsid w:val="00F82B9A"/>
    <w:rsid w:val="00F8653C"/>
    <w:rsid w:val="00F866E3"/>
    <w:rsid w:val="00F86B2C"/>
    <w:rsid w:val="00F879AC"/>
    <w:rsid w:val="00F87CFD"/>
    <w:rsid w:val="00F9003A"/>
    <w:rsid w:val="00F91464"/>
    <w:rsid w:val="00F91A26"/>
    <w:rsid w:val="00F930E9"/>
    <w:rsid w:val="00F94C8A"/>
    <w:rsid w:val="00F9794C"/>
    <w:rsid w:val="00FA0638"/>
    <w:rsid w:val="00FA0BAA"/>
    <w:rsid w:val="00FA15C5"/>
    <w:rsid w:val="00FA1BF4"/>
    <w:rsid w:val="00FA1CA7"/>
    <w:rsid w:val="00FA25B6"/>
    <w:rsid w:val="00FA5B5C"/>
    <w:rsid w:val="00FA5EDC"/>
    <w:rsid w:val="00FA6197"/>
    <w:rsid w:val="00FA63C0"/>
    <w:rsid w:val="00FB0B74"/>
    <w:rsid w:val="00FB43F7"/>
    <w:rsid w:val="00FB6D8C"/>
    <w:rsid w:val="00FB6F6F"/>
    <w:rsid w:val="00FB6FE1"/>
    <w:rsid w:val="00FC051A"/>
    <w:rsid w:val="00FC05B3"/>
    <w:rsid w:val="00FC10FE"/>
    <w:rsid w:val="00FC16A1"/>
    <w:rsid w:val="00FC599E"/>
    <w:rsid w:val="00FC5F12"/>
    <w:rsid w:val="00FC6349"/>
    <w:rsid w:val="00FC64D6"/>
    <w:rsid w:val="00FC6782"/>
    <w:rsid w:val="00FC7D20"/>
    <w:rsid w:val="00FD169A"/>
    <w:rsid w:val="00FD1EE1"/>
    <w:rsid w:val="00FD2649"/>
    <w:rsid w:val="00FD28D0"/>
    <w:rsid w:val="00FD39C1"/>
    <w:rsid w:val="00FD45C9"/>
    <w:rsid w:val="00FD5A4E"/>
    <w:rsid w:val="00FD7252"/>
    <w:rsid w:val="00FD7D0B"/>
    <w:rsid w:val="00FD7D1A"/>
    <w:rsid w:val="00FE0067"/>
    <w:rsid w:val="00FE09FE"/>
    <w:rsid w:val="00FE0A33"/>
    <w:rsid w:val="00FE1110"/>
    <w:rsid w:val="00FE1601"/>
    <w:rsid w:val="00FE316A"/>
    <w:rsid w:val="00FE37C8"/>
    <w:rsid w:val="00FE3863"/>
    <w:rsid w:val="00FE5273"/>
    <w:rsid w:val="00FE589D"/>
    <w:rsid w:val="00FE6F8A"/>
    <w:rsid w:val="00FF0A88"/>
    <w:rsid w:val="00FF0C34"/>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style>
  <w:style w:type="paragraph" w:styleId="Heading1">
    <w:name w:val="heading 1"/>
    <w:basedOn w:val="Normal"/>
    <w:next w:val="BodyText"/>
    <w:link w:val="Heading1Char"/>
    <w:qFormat/>
    <w:rsid w:val="005037F9"/>
    <w:pPr>
      <w:autoSpaceDE w:val="0"/>
      <w:autoSpaceDN w:val="0"/>
      <w:adjustRightInd w:val="0"/>
      <w:spacing w:before="0" w:after="360"/>
      <w:jc w:val="center"/>
      <w:outlineLvl w:val="0"/>
    </w:pPr>
    <w:rPr>
      <w:rFonts w:ascii="Arial" w:hAnsi="Arial" w:cs="Arial"/>
      <w:b/>
      <w:bCs/>
      <w:sz w:val="36"/>
      <w:szCs w:val="32"/>
    </w:rPr>
  </w:style>
  <w:style w:type="paragraph" w:styleId="Heading2">
    <w:name w:val="heading 2"/>
    <w:basedOn w:val="Normal"/>
    <w:next w:val="BodyText"/>
    <w:link w:val="Heading2Char"/>
    <w:qFormat/>
    <w:rsid w:val="005037F9"/>
    <w:pPr>
      <w:spacing w:before="0" w:after="120"/>
      <w:outlineLvl w:val="1"/>
    </w:pPr>
    <w:rPr>
      <w:rFonts w:ascii="Arial" w:hAnsi="Arial"/>
      <w:b/>
      <w:iCs/>
      <w:sz w:val="36"/>
      <w:szCs w:val="28"/>
    </w:rPr>
  </w:style>
  <w:style w:type="paragraph" w:styleId="Heading3">
    <w:name w:val="heading 3"/>
    <w:basedOn w:val="Normal"/>
    <w:next w:val="BodyText"/>
    <w:link w:val="Heading3Char"/>
    <w:qFormat/>
    <w:rsid w:val="00C12069"/>
    <w:pPr>
      <w:spacing w:before="120" w:after="120"/>
      <w:outlineLvl w:val="2"/>
    </w:pPr>
    <w:rPr>
      <w:rFonts w:ascii="Arial" w:hAnsi="Arial"/>
      <w:b/>
      <w:bCs/>
      <w:iCs/>
      <w:sz w:val="32"/>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rPr>
  </w:style>
  <w:style w:type="paragraph" w:styleId="Heading8">
    <w:name w:val="heading 8"/>
    <w:next w:val="Normal"/>
    <w:qFormat/>
    <w:rsid w:val="005009C5"/>
    <w:pPr>
      <w:numPr>
        <w:ilvl w:val="7"/>
        <w:numId w:val="17"/>
      </w:numPr>
      <w:spacing w:before="40" w:after="40"/>
      <w:outlineLvl w:val="7"/>
    </w:pPr>
    <w:rPr>
      <w:rFonts w:ascii="Arial" w:hAnsi="Arial"/>
      <w:b/>
      <w:iCs/>
    </w:rPr>
  </w:style>
  <w:style w:type="paragraph" w:styleId="Heading9">
    <w:name w:val="heading 9"/>
    <w:next w:val="Normal"/>
    <w:autoRedefine/>
    <w:qFormat/>
    <w:rsid w:val="005009C5"/>
    <w:pPr>
      <w:numPr>
        <w:ilvl w:val="8"/>
        <w:numId w:val="17"/>
      </w:numPr>
      <w:spacing w:before="40" w:after="4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37F9"/>
    <w:pPr>
      <w:spacing w:after="36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37F9"/>
    <w:rPr>
      <w:rFonts w:ascii="Arial" w:hAnsi="Arial"/>
      <w:b/>
      <w:iCs/>
      <w:sz w:val="36"/>
      <w:szCs w:val="28"/>
    </w:rPr>
  </w:style>
  <w:style w:type="character" w:customStyle="1" w:styleId="Heading3Char">
    <w:name w:val="Heading 3 Char"/>
    <w:basedOn w:val="DefaultParagraphFont"/>
    <w:link w:val="Heading3"/>
    <w:rsid w:val="00C12069"/>
    <w:rPr>
      <w:rFonts w:ascii="Arial" w:hAnsi="Arial"/>
      <w:b/>
      <w:bCs/>
      <w:iCs/>
      <w:sz w:val="32"/>
      <w:szCs w:val="26"/>
    </w:rPr>
  </w:style>
  <w:style w:type="character" w:customStyle="1" w:styleId="Heading1Char">
    <w:name w:val="Heading 1 Char"/>
    <w:link w:val="Heading1"/>
    <w:rsid w:val="005037F9"/>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style>
  <w:style w:type="table" w:customStyle="1" w:styleId="TableGrid4">
    <w:name w:val="Table Grid4"/>
    <w:basedOn w:val="TableNormal"/>
    <w:next w:val="TableGrid"/>
    <w:uiPriority w:val="59"/>
    <w:rsid w:val="00477274"/>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 w:type="character" w:styleId="UnresolvedMention">
    <w:name w:val="Unresolved Mention"/>
    <w:basedOn w:val="DefaultParagraphFont"/>
    <w:uiPriority w:val="99"/>
    <w:semiHidden/>
    <w:unhideWhenUsed/>
    <w:rsid w:val="00351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26276356">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va.gov/vdl/" TargetMode="Externa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22E90F9A-CF46-451D-9681-614D761E7687}">
  <ds:schemaRefs>
    <ds:schemaRef ds:uri="http://schemas.openxmlformats.org/officeDocument/2006/bibliography"/>
  </ds:schemaRefs>
</ds:datastoreItem>
</file>

<file path=customXml/itemProps4.xml><?xml version="1.0" encoding="utf-8"?>
<ds:datastoreItem xmlns:ds="http://schemas.openxmlformats.org/officeDocument/2006/customXml" ds:itemID="{2ECCB601-EBAD-43DF-9252-C161AE651CD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EHBD styles.dotx</Template>
  <TotalTime>0</TotalTime>
  <Pages>10</Pages>
  <Words>1728</Words>
  <Characters>9402</Characters>
  <Application>Microsoft Office Word</Application>
  <DocSecurity>0</DocSecurity>
  <Lines>242</Lines>
  <Paragraphs>150</Paragraphs>
  <ScaleCrop>false</ScaleCrop>
  <HeadingPairs>
    <vt:vector size="2" baseType="variant">
      <vt:variant>
        <vt:lpstr>Title</vt:lpstr>
      </vt:variant>
      <vt:variant>
        <vt:i4>1</vt:i4>
      </vt:variant>
    </vt:vector>
  </HeadingPairs>
  <TitlesOfParts>
    <vt:vector size="1" baseType="lpstr">
      <vt:lpstr>Enrollment System Modernization (ESM) Phase 2   Veterans Health Information Systems and Technology Architecture (VistA) </vt:lpstr>
    </vt:vector>
  </TitlesOfParts>
  <Manager/>
  <Company/>
  <LinksUpToDate>false</LinksUpToDate>
  <CharactersWithSpaces>10991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System Modernization (ESM) Phase 2   Veterans Health Information Systems and Technology Architecture (VistA) </dc:title>
  <dc:subject>Release Notes</dc:subject>
  <dc:creator/>
  <cp:lastModifiedBy/>
  <cp:revision>1</cp:revision>
  <dcterms:created xsi:type="dcterms:W3CDTF">2020-04-23T18:47:00Z</dcterms:created>
  <dcterms:modified xsi:type="dcterms:W3CDTF">2023-12-05T22:33:00Z</dcterms:modified>
  <cp:category>Release Compliance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