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37A107D0" w:rsidR="00DF41CE" w:rsidRPr="005D7D1B" w:rsidRDefault="00660E94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DG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5.3</w:t>
      </w:r>
      <w:r w:rsidR="001F419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*</w:t>
      </w: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102</w:t>
      </w:r>
      <w:r w:rsidR="00FD270B"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9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514C6EE4" w:rsidR="00DF41CE" w:rsidRPr="005D7D1B" w:rsidRDefault="00E81347" w:rsidP="000315D0">
      <w:pPr>
        <w:pStyle w:val="InstructionalTextTitle2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March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5C402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1ADEE062" w:rsidR="00DF41CE" w:rsidRDefault="00DF41CE" w:rsidP="000315D0">
      <w:pPr>
        <w:pStyle w:val="Title2"/>
        <w:spacing w:before="120" w:after="120"/>
      </w:pPr>
      <w:r>
        <w:t>Department of Veterans Affairs</w:t>
      </w:r>
      <w:r w:rsidR="004B1036">
        <w:t xml:space="preserve"> (VA)</w:t>
      </w:r>
    </w:p>
    <w:p w14:paraId="72FDBF01" w14:textId="63CD8A1D" w:rsidR="00DF41CE" w:rsidRDefault="00DF41CE" w:rsidP="000315D0">
      <w:pPr>
        <w:pStyle w:val="Title2"/>
        <w:spacing w:before="120" w:after="120"/>
      </w:pPr>
      <w:r>
        <w:t>Office of Information and Technology (OIT)</w:t>
      </w:r>
    </w:p>
    <w:p w14:paraId="2ED06B91" w14:textId="535BC5AC" w:rsidR="006F03F0" w:rsidRDefault="006F03F0">
      <w:pPr>
        <w:spacing w:before="0" w:after="0"/>
        <w:rPr>
          <w:b/>
          <w:i/>
          <w:iCs/>
          <w:color w:val="0000FF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B63BE3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B63BE3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4C444CCA" w:rsidR="00CB5E8F" w:rsidRPr="000A7B27" w:rsidRDefault="00D86779" w:rsidP="00D8677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  <w:r w:rsidR="00E8134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E81347">
              <w:rPr>
                <w:rFonts w:ascii="Arial" w:hAnsi="Arial" w:cs="Arial"/>
                <w:color w:val="auto"/>
                <w:sz w:val="22"/>
                <w:szCs w:val="22"/>
              </w:rPr>
              <w:t>15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D8677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66703F20" w14:textId="73B85F4F" w:rsidR="00F538D7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61425079" w:history="1">
        <w:r w:rsidR="00F538D7" w:rsidRPr="00620469">
          <w:rPr>
            <w:rStyle w:val="Hyperlink"/>
            <w:noProof/>
          </w:rPr>
          <w:t>1.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Introduction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_Toc61425079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7B3290DA" w14:textId="58945CA0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0" w:history="1">
        <w:r w:rsidR="00F538D7" w:rsidRPr="00620469">
          <w:rPr>
            <w:rStyle w:val="Hyperlink"/>
            <w:noProof/>
          </w:rPr>
          <w:t>1.1.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Purpose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_Toc61425080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5DEC006B" w14:textId="1D877BE8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1" w:history="1">
        <w:r w:rsidR="00F538D7" w:rsidRPr="00620469">
          <w:rPr>
            <w:rStyle w:val="Hyperlink"/>
            <w:noProof/>
          </w:rPr>
          <w:t>1.2.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Audience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_Toc61425081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41D8E136" w14:textId="79746C34" w:rsidR="00F538D7" w:rsidRDefault="00EF55B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2" w:history="1">
        <w:r w:rsidR="00F538D7" w:rsidRPr="00620469">
          <w:rPr>
            <w:rStyle w:val="Hyperlink"/>
            <w:noProof/>
          </w:rPr>
          <w:t>2.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This Release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_Toc61425082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3844B460" w14:textId="7F1ED0C7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3" w:history="1">
        <w:r w:rsidR="00F538D7" w:rsidRPr="00620469">
          <w:rPr>
            <w:rStyle w:val="Hyperlink"/>
            <w:noProof/>
          </w:rPr>
          <w:t>2.1.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New Features and Functions Added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_Toc61425083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3EC8A5F6" w14:textId="1EDD2E4B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4" w:history="1">
        <w:r w:rsidR="00F538D7" w:rsidRPr="00620469">
          <w:rPr>
            <w:rStyle w:val="Hyperlink"/>
            <w:noProof/>
          </w:rPr>
          <w:t>2.2.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Enhancements and Modifications to Existing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_Toc61425084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1</w:t>
        </w:r>
        <w:r w:rsidR="00F538D7">
          <w:rPr>
            <w:noProof/>
            <w:webHidden/>
          </w:rPr>
          <w:fldChar w:fldCharType="end"/>
        </w:r>
      </w:hyperlink>
    </w:p>
    <w:p w14:paraId="3293951A" w14:textId="097D293E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5" w:history="1">
        <w:r w:rsidR="00F538D7" w:rsidRPr="00620469">
          <w:rPr>
            <w:rStyle w:val="Hyperlink"/>
            <w:noProof/>
          </w:rPr>
          <w:t>2.3.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Known Issues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_Toc61425085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2</w:t>
        </w:r>
        <w:r w:rsidR="00F538D7">
          <w:rPr>
            <w:noProof/>
            <w:webHidden/>
          </w:rPr>
          <w:fldChar w:fldCharType="end"/>
        </w:r>
      </w:hyperlink>
    </w:p>
    <w:p w14:paraId="62CBCBE7" w14:textId="1FDEC2D9" w:rsidR="00F538D7" w:rsidRDefault="00EF55B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6" w:history="1">
        <w:r w:rsidR="00F538D7" w:rsidRPr="00620469">
          <w:rPr>
            <w:rStyle w:val="Hyperlink"/>
            <w:noProof/>
          </w:rPr>
          <w:t>2.4.</w:t>
        </w:r>
        <w:r w:rsidR="00F538D7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F538D7" w:rsidRPr="00620469">
          <w:rPr>
            <w:rStyle w:val="Hyperlink"/>
            <w:noProof/>
          </w:rPr>
          <w:t>Product Documentation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_Toc61425086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2</w:t>
        </w:r>
        <w:r w:rsidR="00F538D7">
          <w:rPr>
            <w:noProof/>
            <w:webHidden/>
          </w:rPr>
          <w:fldChar w:fldCharType="end"/>
        </w:r>
      </w:hyperlink>
    </w:p>
    <w:p w14:paraId="3F5A455E" w14:textId="3FDF5D51" w:rsidR="00F538D7" w:rsidRDefault="00EF55B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61425087" w:history="1">
        <w:r w:rsidR="00F538D7" w:rsidRPr="00620469">
          <w:rPr>
            <w:rStyle w:val="Hyperlink"/>
            <w:noProof/>
          </w:rPr>
          <w:t>Appendix A - Acronyms</w:t>
        </w:r>
        <w:r w:rsidR="00F538D7">
          <w:rPr>
            <w:noProof/>
            <w:webHidden/>
          </w:rPr>
          <w:tab/>
        </w:r>
        <w:r w:rsidR="00F538D7">
          <w:rPr>
            <w:noProof/>
            <w:webHidden/>
          </w:rPr>
          <w:fldChar w:fldCharType="begin"/>
        </w:r>
        <w:r w:rsidR="00F538D7">
          <w:rPr>
            <w:noProof/>
            <w:webHidden/>
          </w:rPr>
          <w:instrText xml:space="preserve"> PAGEREF _Toc61425087 \h </w:instrText>
        </w:r>
        <w:r w:rsidR="00F538D7">
          <w:rPr>
            <w:noProof/>
            <w:webHidden/>
          </w:rPr>
        </w:r>
        <w:r w:rsidR="00F538D7">
          <w:rPr>
            <w:noProof/>
            <w:webHidden/>
          </w:rPr>
          <w:fldChar w:fldCharType="separate"/>
        </w:r>
        <w:r w:rsidR="00F538D7">
          <w:rPr>
            <w:noProof/>
            <w:webHidden/>
          </w:rPr>
          <w:t>2</w:t>
        </w:r>
        <w:r w:rsidR="00F538D7">
          <w:rPr>
            <w:noProof/>
            <w:webHidden/>
          </w:rPr>
          <w:fldChar w:fldCharType="end"/>
        </w:r>
      </w:hyperlink>
    </w:p>
    <w:p w14:paraId="0B042FE7" w14:textId="5D4920DF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Toc61425079"/>
      <w:bookmarkStart w:id="2" w:name="_Hlk38361339"/>
      <w:bookmarkEnd w:id="0"/>
      <w:r w:rsidRPr="00AC15AD">
        <w:lastRenderedPageBreak/>
        <w:t>Introduction</w:t>
      </w:r>
      <w:bookmarkEnd w:id="1"/>
    </w:p>
    <w:bookmarkEnd w:id="2"/>
    <w:p w14:paraId="1E35F0DF" w14:textId="3FB5ACBE" w:rsidR="000077DE" w:rsidRDefault="000077DE" w:rsidP="000077DE">
      <w:pPr>
        <w:autoSpaceDE w:val="0"/>
        <w:autoSpaceDN w:val="0"/>
        <w:adjustRightInd w:val="0"/>
        <w:spacing w:before="0" w:after="0"/>
        <w:jc w:val="both"/>
      </w:pPr>
      <w:r w:rsidRPr="00660E94">
        <w:t xml:space="preserve">The SHRPE product makes enhancements to the </w:t>
      </w:r>
      <w:r>
        <w:t>Computerized Patient Record System (</w:t>
      </w:r>
      <w:r w:rsidR="00C155A0">
        <w:t>CPRS) to</w:t>
      </w:r>
      <w:r>
        <w:t xml:space="preserve"> </w:t>
      </w:r>
      <w:r w:rsidRPr="00660E94">
        <w:t xml:space="preserve">implement </w:t>
      </w:r>
      <w:r>
        <w:t xml:space="preserve">functionality </w:t>
      </w:r>
      <w:r w:rsidRPr="00660E94">
        <w:t xml:space="preserve">that would </w:t>
      </w:r>
      <w:r w:rsidR="00736C9C">
        <w:t xml:space="preserve">assist </w:t>
      </w:r>
      <w:r>
        <w:t>CPRS users</w:t>
      </w:r>
      <w:r w:rsidR="00736C9C">
        <w:t xml:space="preserve"> with the treatment of two categories of VA patients:</w:t>
      </w:r>
    </w:p>
    <w:p w14:paraId="1666523D" w14:textId="7D930A67" w:rsidR="000077DE" w:rsidRDefault="00D86779" w:rsidP="00D86779">
      <w:pPr>
        <w:pStyle w:val="ListParagraph"/>
        <w:numPr>
          <w:ilvl w:val="0"/>
          <w:numId w:val="32"/>
        </w:numPr>
        <w:ind w:left="720"/>
      </w:pPr>
      <w:r>
        <w:t>P</w:t>
      </w:r>
      <w:r w:rsidR="00736C9C">
        <w:t xml:space="preserve">atient </w:t>
      </w:r>
      <w:r w:rsidR="00C155A0">
        <w:t>eligible</w:t>
      </w:r>
      <w:r w:rsidR="00736C9C">
        <w:t xml:space="preserve"> for </w:t>
      </w:r>
      <w:r w:rsidR="000077DE">
        <w:t>Presumptive Psychosis (PP)</w:t>
      </w:r>
      <w:r w:rsidR="00736C9C">
        <w:t xml:space="preserve"> </w:t>
      </w:r>
      <w:r w:rsidR="000077DE">
        <w:t>benefits</w:t>
      </w:r>
      <w:r w:rsidR="002D7EE0">
        <w:t>.</w:t>
      </w:r>
    </w:p>
    <w:p w14:paraId="6E6D9C9D" w14:textId="0D03032A" w:rsidR="000077DE" w:rsidRDefault="00D86779" w:rsidP="00D8677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0" w:after="0"/>
        <w:ind w:left="720"/>
        <w:jc w:val="both"/>
      </w:pPr>
      <w:r>
        <w:t>P</w:t>
      </w:r>
      <w:r w:rsidR="000077DE">
        <w:t xml:space="preserve">atients with inactive </w:t>
      </w:r>
      <w:r w:rsidR="006B76DE">
        <w:t xml:space="preserve">High Risk </w:t>
      </w:r>
      <w:r w:rsidR="00BC5E9A">
        <w:t xml:space="preserve">for </w:t>
      </w:r>
      <w:r w:rsidR="00D27AC2">
        <w:t>Suicide</w:t>
      </w:r>
      <w:r w:rsidR="00BC5E9A">
        <w:t xml:space="preserve"> (</w:t>
      </w:r>
      <w:proofErr w:type="spellStart"/>
      <w:r w:rsidR="00BC5E9A">
        <w:t>HRfS</w:t>
      </w:r>
      <w:proofErr w:type="spellEnd"/>
      <w:r w:rsidR="00BC5E9A">
        <w:t xml:space="preserve">) and Missing Patient (MP) </w:t>
      </w:r>
      <w:r w:rsidR="000077DE">
        <w:t>Patient Record File (PRF) records</w:t>
      </w:r>
      <w:r w:rsidR="002D7EE0">
        <w:t>.</w:t>
      </w:r>
    </w:p>
    <w:p w14:paraId="4BDDEF46" w14:textId="77777777" w:rsidR="008A29EB" w:rsidRDefault="008A29EB" w:rsidP="004B1036">
      <w:pPr>
        <w:pStyle w:val="Heading2"/>
      </w:pPr>
      <w:bookmarkStart w:id="3" w:name="_Toc61425080"/>
      <w:r>
        <w:t>Purpose</w:t>
      </w:r>
      <w:bookmarkEnd w:id="3"/>
    </w:p>
    <w:p w14:paraId="1C8351E5" w14:textId="3FDBBF89" w:rsidR="00736C9C" w:rsidRDefault="000077DE" w:rsidP="006D307C">
      <w:pPr>
        <w:jc w:val="both"/>
      </w:pPr>
      <w:r w:rsidRPr="00F16864">
        <w:rPr>
          <w:iCs/>
          <w:color w:val="auto"/>
          <w:szCs w:val="20"/>
        </w:rPr>
        <w:t xml:space="preserve">These release notes cover the changes </w:t>
      </w:r>
      <w:r>
        <w:rPr>
          <w:iCs/>
          <w:color w:val="auto"/>
          <w:szCs w:val="20"/>
        </w:rPr>
        <w:t xml:space="preserve">made </w:t>
      </w:r>
      <w:r w:rsidR="00736C9C">
        <w:rPr>
          <w:iCs/>
          <w:color w:val="auto"/>
          <w:szCs w:val="20"/>
        </w:rPr>
        <w:t xml:space="preserve">by </w:t>
      </w:r>
      <w:r w:rsidRPr="00714073">
        <w:t>A</w:t>
      </w:r>
      <w:r w:rsidR="00514B6F">
        <w:t>dmission, Discharge, Transfer (A</w:t>
      </w:r>
      <w:r w:rsidRPr="00714073">
        <w:t>DT</w:t>
      </w:r>
      <w:r w:rsidR="00514B6F">
        <w:t>)</w:t>
      </w:r>
      <w:r w:rsidRPr="00714073">
        <w:t>/Registration</w:t>
      </w:r>
      <w:r>
        <w:t xml:space="preserve"> (DG) application </w:t>
      </w:r>
      <w:r w:rsidRPr="00660E94">
        <w:t>DG*5.3*102</w:t>
      </w:r>
      <w:r>
        <w:t xml:space="preserve">9 </w:t>
      </w:r>
      <w:r w:rsidR="00736C9C">
        <w:t xml:space="preserve">patch </w:t>
      </w:r>
      <w:r w:rsidRPr="001132D4">
        <w:t xml:space="preserve">to </w:t>
      </w:r>
      <w:r w:rsidR="00736C9C">
        <w:t>provide data to the CPRS application in order to</w:t>
      </w:r>
      <w:r w:rsidR="00D86779">
        <w:t>:</w:t>
      </w:r>
    </w:p>
    <w:p w14:paraId="273A9B8B" w14:textId="7777D3DC" w:rsidR="00736C9C" w:rsidRDefault="00D86779" w:rsidP="00D86779">
      <w:pPr>
        <w:pStyle w:val="ListParagraph"/>
        <w:numPr>
          <w:ilvl w:val="1"/>
          <w:numId w:val="35"/>
        </w:numPr>
        <w:ind w:left="720"/>
      </w:pPr>
      <w:r>
        <w:t>I</w:t>
      </w:r>
      <w:r w:rsidR="00736C9C" w:rsidRPr="00660E94">
        <w:t xml:space="preserve">dentify </w:t>
      </w:r>
      <w:r w:rsidR="00736C9C">
        <w:t>patients eligible for PP</w:t>
      </w:r>
      <w:r>
        <w:t xml:space="preserve"> </w:t>
      </w:r>
      <w:r w:rsidR="00736C9C">
        <w:t>benefits and display details about their status</w:t>
      </w:r>
      <w:r w:rsidR="002D7EE0">
        <w:t>.</w:t>
      </w:r>
    </w:p>
    <w:p w14:paraId="3C586C2C" w14:textId="4B07995B" w:rsidR="00736C9C" w:rsidRDefault="00D86779" w:rsidP="00D86779">
      <w:pPr>
        <w:pStyle w:val="ListParagraph"/>
        <w:numPr>
          <w:ilvl w:val="1"/>
          <w:numId w:val="35"/>
        </w:numPr>
        <w:ind w:left="720"/>
      </w:pPr>
      <w:r>
        <w:t>I</w:t>
      </w:r>
      <w:r w:rsidR="00736C9C" w:rsidRPr="00660E94">
        <w:t>dentify</w:t>
      </w:r>
      <w:r w:rsidR="00736C9C">
        <w:t xml:space="preserve"> patients with inactive PRF records and list the history of the PRF changes</w:t>
      </w:r>
      <w:r w:rsidR="002D7EE0">
        <w:t>.</w:t>
      </w:r>
    </w:p>
    <w:p w14:paraId="2871053C" w14:textId="77777777" w:rsidR="008A29EB" w:rsidRDefault="008A29EB" w:rsidP="004B1036">
      <w:pPr>
        <w:pStyle w:val="Heading2"/>
      </w:pPr>
      <w:bookmarkStart w:id="4" w:name="_Toc61425081"/>
      <w:r>
        <w:t>Audience</w:t>
      </w:r>
      <w:bookmarkEnd w:id="4"/>
    </w:p>
    <w:p w14:paraId="62AF7E15" w14:textId="77777777" w:rsidR="00337DCD" w:rsidRDefault="00337DCD" w:rsidP="00337DCD">
      <w:pPr>
        <w:pStyle w:val="BodyText"/>
        <w:jc w:val="both"/>
      </w:pPr>
      <w:r>
        <w:t>This document targets users and administrators of the ADT/Registration</w:t>
      </w:r>
      <w:r w:rsidRPr="009437D5">
        <w:t xml:space="preserve"> (DG)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2D7EE0">
      <w:pPr>
        <w:pStyle w:val="Heading1"/>
      </w:pPr>
      <w:bookmarkStart w:id="5" w:name="_Toc61425082"/>
      <w:r>
        <w:t>This Release</w:t>
      </w:r>
      <w:bookmarkEnd w:id="5"/>
    </w:p>
    <w:p w14:paraId="1EDA8C8C" w14:textId="245AC4E3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 and modifications to the existing software, and any known issues for DG*5.3*102</w:t>
      </w:r>
      <w:r w:rsidR="00FD270B">
        <w:t>9</w:t>
      </w:r>
      <w:r>
        <w:rPr>
          <w:iCs/>
        </w:rPr>
        <w:t>.</w:t>
      </w:r>
    </w:p>
    <w:p w14:paraId="55A88DC0" w14:textId="299360E3" w:rsidR="008A29EB" w:rsidRPr="00EF5852" w:rsidRDefault="00143860" w:rsidP="002D7EE0">
      <w:pPr>
        <w:pStyle w:val="Heading2"/>
      </w:pPr>
      <w:bookmarkStart w:id="6" w:name="_Toc61425083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6"/>
    </w:p>
    <w:p w14:paraId="4C8AEECD" w14:textId="77777777" w:rsidR="00E66EF9" w:rsidRPr="00E66EF9" w:rsidRDefault="00E66EF9" w:rsidP="00E66EF9">
      <w:pPr>
        <w:pStyle w:val="BodyText"/>
        <w:rPr>
          <w:iCs/>
          <w:color w:val="auto"/>
        </w:rPr>
      </w:pPr>
      <w:r w:rsidRPr="00E66EF9">
        <w:rPr>
          <w:iCs/>
          <w:color w:val="auto"/>
        </w:rPr>
        <w:t>The following are the features and functions added by DG*5.3*1029:</w:t>
      </w:r>
    </w:p>
    <w:p w14:paraId="08F7FAD4" w14:textId="263F114D" w:rsidR="00E66EF9" w:rsidRPr="002D7EE0" w:rsidRDefault="00E66EF9" w:rsidP="002D7EE0">
      <w:pPr>
        <w:pStyle w:val="ListParagraph"/>
        <w:numPr>
          <w:ilvl w:val="0"/>
          <w:numId w:val="38"/>
        </w:numPr>
        <w:ind w:left="720"/>
      </w:pPr>
      <w:r w:rsidRPr="002D7EE0">
        <w:t xml:space="preserve">Added the new routine DGPPAPI to the ADT/Registration (DG) application to implement the API </w:t>
      </w:r>
      <w:r w:rsidR="002D7EE0">
        <w:t>(</w:t>
      </w:r>
      <w:bookmarkStart w:id="7" w:name="_Hlk26275023"/>
      <w:r w:rsidR="002D7EE0" w:rsidRPr="001360DF">
        <w:t>Application Programmer Interfaces</w:t>
      </w:r>
      <w:bookmarkEnd w:id="7"/>
      <w:r w:rsidR="002D7EE0">
        <w:t>)</w:t>
      </w:r>
      <w:r w:rsidR="002D7EE0" w:rsidRPr="002D7EE0">
        <w:t xml:space="preserve"> </w:t>
      </w:r>
      <w:r w:rsidRPr="002D7EE0">
        <w:t>that is used to determine the PP status of the patient.</w:t>
      </w:r>
    </w:p>
    <w:p w14:paraId="7FA26260" w14:textId="4C842084" w:rsidR="00D10665" w:rsidRDefault="00E66EF9" w:rsidP="002D7EE0">
      <w:pPr>
        <w:pStyle w:val="ListParagraph"/>
        <w:numPr>
          <w:ilvl w:val="0"/>
          <w:numId w:val="38"/>
        </w:numPr>
        <w:ind w:left="720"/>
      </w:pPr>
      <w:r w:rsidRPr="002D7EE0">
        <w:t>Added the new routine DGOTHBT2 to the ADT/Registration (DG) application to implement</w:t>
      </w:r>
      <w:r>
        <w:t xml:space="preserve"> the logic that</w:t>
      </w:r>
      <w:r w:rsidR="002D7EE0">
        <w:t>:</w:t>
      </w:r>
    </w:p>
    <w:p w14:paraId="38E3AF5E" w14:textId="2D1CF400" w:rsidR="00E66EF9" w:rsidRPr="002D7EE0" w:rsidRDefault="002D7EE0" w:rsidP="002D7EE0">
      <w:pPr>
        <w:pStyle w:val="ListParagraph"/>
        <w:numPr>
          <w:ilvl w:val="0"/>
          <w:numId w:val="37"/>
        </w:numPr>
        <w:ind w:left="1080"/>
      </w:pPr>
      <w:r>
        <w:t>C</w:t>
      </w:r>
      <w:r w:rsidR="00E66EF9" w:rsidRPr="002D7EE0">
        <w:t>ompiles the label text for the button at the top of the CPRS screen and for the pop</w:t>
      </w:r>
      <w:r>
        <w:t>-</w:t>
      </w:r>
      <w:r w:rsidRPr="002D7EE0">
        <w:t xml:space="preserve"> window </w:t>
      </w:r>
      <w:r w:rsidR="00E66EF9" w:rsidRPr="002D7EE0">
        <w:t>windows associated with it when the patient has PP status and</w:t>
      </w:r>
      <w:r>
        <w:t>/</w:t>
      </w:r>
      <w:r w:rsidR="00E66EF9" w:rsidRPr="002D7EE0">
        <w:t>or inactive PRF.</w:t>
      </w:r>
    </w:p>
    <w:p w14:paraId="79821FFA" w14:textId="58C53CEF" w:rsidR="00D10665" w:rsidRDefault="002D7EE0" w:rsidP="002D7EE0">
      <w:pPr>
        <w:pStyle w:val="ListParagraph"/>
        <w:numPr>
          <w:ilvl w:val="0"/>
          <w:numId w:val="37"/>
        </w:numPr>
        <w:ind w:left="1080"/>
      </w:pPr>
      <w:r>
        <w:t>S</w:t>
      </w:r>
      <w:r w:rsidR="00D10665" w:rsidRPr="002D7EE0">
        <w:t xml:space="preserve">end mailman message to DGEN ELIGIBILITY ALERT group if the PP patient does not have </w:t>
      </w:r>
      <w:r w:rsidR="00D10665">
        <w:t>all required settings.</w:t>
      </w:r>
    </w:p>
    <w:p w14:paraId="0A9BFA2E" w14:textId="480D4FBE" w:rsidR="008A29EB" w:rsidRDefault="00143860" w:rsidP="00AC15AD">
      <w:pPr>
        <w:pStyle w:val="Heading2"/>
      </w:pPr>
      <w:bookmarkStart w:id="8" w:name="_Toc61425084"/>
      <w:r>
        <w:t>Enhancements and Modifications to Existing</w:t>
      </w:r>
      <w:bookmarkEnd w:id="8"/>
    </w:p>
    <w:p w14:paraId="5C415FCE" w14:textId="2BC5D3AD" w:rsidR="00143860" w:rsidRPr="00F16864" w:rsidRDefault="00143860" w:rsidP="00E316EA">
      <w:pPr>
        <w:jc w:val="both"/>
      </w:pPr>
      <w:r w:rsidRPr="00F16864">
        <w:t>The following are the e</w:t>
      </w:r>
      <w:r w:rsidR="002C5E3C">
        <w:t xml:space="preserve">nhancements and modifications </w:t>
      </w:r>
      <w:r w:rsidR="00700A6B">
        <w:t xml:space="preserve">by </w:t>
      </w:r>
      <w:r w:rsidR="002369BE">
        <w:t>DG*5.3*102</w:t>
      </w:r>
      <w:r w:rsidR="00E66EF9">
        <w:t>9</w:t>
      </w:r>
      <w:r w:rsidR="00700A6B">
        <w:rPr>
          <w:iCs/>
          <w:color w:val="auto"/>
        </w:rPr>
        <w:t>:</w:t>
      </w:r>
    </w:p>
    <w:p w14:paraId="704C75FB" w14:textId="5D087471" w:rsidR="005C4027" w:rsidRPr="00AA162A" w:rsidRDefault="005C4027" w:rsidP="005C4027">
      <w:pPr>
        <w:pStyle w:val="ListParagraph"/>
        <w:numPr>
          <w:ilvl w:val="0"/>
          <w:numId w:val="17"/>
        </w:numPr>
        <w:spacing w:before="0" w:after="0"/>
        <w:jc w:val="both"/>
      </w:pPr>
      <w:bookmarkStart w:id="9" w:name="_Hlk61359067"/>
      <w:r>
        <w:lastRenderedPageBreak/>
        <w:t>Modified the existing routine DGOTHBTN in the ADT/Registration (DG) application to implement additional logic that manages the label text for the button at the top of the CPRS screen and for the pop-</w:t>
      </w:r>
      <w:r w:rsidR="00844008">
        <w:t xml:space="preserve">up </w:t>
      </w:r>
      <w:r>
        <w:t xml:space="preserve">windows associated with it, </w:t>
      </w:r>
      <w:r w:rsidR="00844008">
        <w:t xml:space="preserve">as it relates to </w:t>
      </w:r>
      <w:r>
        <w:t xml:space="preserve">the patients </w:t>
      </w:r>
      <w:r w:rsidR="008462A6">
        <w:t>Other Than Honorable</w:t>
      </w:r>
      <w:r w:rsidR="00844008" w:rsidRPr="00844008">
        <w:t xml:space="preserve"> </w:t>
      </w:r>
      <w:r w:rsidR="008462A6">
        <w:t>(</w:t>
      </w:r>
      <w:r>
        <w:t>OTH</w:t>
      </w:r>
      <w:r w:rsidR="008462A6">
        <w:t>)</w:t>
      </w:r>
      <w:r>
        <w:t xml:space="preserve"> status, PP status</w:t>
      </w:r>
      <w:r w:rsidR="002D7EE0">
        <w:t>,</w:t>
      </w:r>
      <w:r>
        <w:t xml:space="preserve"> and inactive PRF.</w:t>
      </w:r>
      <w:bookmarkEnd w:id="9"/>
    </w:p>
    <w:p w14:paraId="319F3A9B" w14:textId="1BE38899" w:rsidR="008A29EB" w:rsidRDefault="008A29EB" w:rsidP="00AC15AD">
      <w:pPr>
        <w:pStyle w:val="Heading2"/>
      </w:pPr>
      <w:bookmarkStart w:id="10" w:name="_Toc61425085"/>
      <w:bookmarkStart w:id="11" w:name="_Hlk54708874"/>
      <w:r>
        <w:t>Known Issues</w:t>
      </w:r>
      <w:bookmarkEnd w:id="10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 xml:space="preserve">None </w:t>
      </w:r>
      <w:proofErr w:type="gramStart"/>
      <w:r w:rsidRPr="00F16864">
        <w:t>at this time</w:t>
      </w:r>
      <w:proofErr w:type="gramEnd"/>
      <w:r w:rsidR="009419CD">
        <w:t>.</w:t>
      </w:r>
    </w:p>
    <w:p w14:paraId="1D0D6531" w14:textId="77777777" w:rsidR="008A29EB" w:rsidRDefault="008A29EB" w:rsidP="002D7EE0">
      <w:pPr>
        <w:pStyle w:val="Heading2"/>
      </w:pPr>
      <w:bookmarkStart w:id="12" w:name="_Toc61425086"/>
      <w:bookmarkEnd w:id="11"/>
      <w:r>
        <w:t>Product Documentation</w:t>
      </w:r>
      <w:bookmarkEnd w:id="12"/>
    </w:p>
    <w:p w14:paraId="72023437" w14:textId="6DAD96A9" w:rsidR="00D335E9" w:rsidRPr="00CB5E8F" w:rsidRDefault="008A29EB" w:rsidP="00CB5E8F">
      <w:pPr>
        <w:pStyle w:val="BodyText"/>
      </w:pPr>
      <w:r w:rsidRPr="00CB5E8F">
        <w:t>The following documents apply to this release:</w:t>
      </w:r>
      <w:r w:rsidR="009419CD" w:rsidRPr="00CB5E8F">
        <w:t xml:space="preserve"> </w:t>
      </w:r>
    </w:p>
    <w:p w14:paraId="48A0F529" w14:textId="7F78209A" w:rsidR="001F54E8" w:rsidRDefault="001F54E8" w:rsidP="00CB5E8F">
      <w:pPr>
        <w:pStyle w:val="ListParagraph"/>
        <w:numPr>
          <w:ilvl w:val="0"/>
          <w:numId w:val="29"/>
        </w:numPr>
        <w:ind w:left="720"/>
      </w:pPr>
      <w:r w:rsidRPr="001F54E8">
        <w:t xml:space="preserve">Deployment, Installation, Back-out, and Rollback Guide </w:t>
      </w:r>
      <w:r w:rsidR="002D7EE0">
        <w:t>(DIBRG)</w:t>
      </w:r>
    </w:p>
    <w:p w14:paraId="1296EB48" w14:textId="0136C57A" w:rsidR="00ED2BDF" w:rsidRPr="001F54E8" w:rsidRDefault="00ED2BDF" w:rsidP="00ED2BDF">
      <w:pPr>
        <w:pStyle w:val="ListParagraph"/>
        <w:numPr>
          <w:ilvl w:val="0"/>
          <w:numId w:val="29"/>
        </w:numPr>
        <w:ind w:left="720"/>
      </w:pPr>
      <w:r>
        <w:t>Patient Information Managements System (PIMS) Technical Manual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3" w:name="_Toc61425087"/>
      <w:r>
        <w:t>Appendix A - Acronyms</w:t>
      </w:r>
      <w:bookmarkEnd w:id="13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4B1036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4B1036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4B1036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E0564E" w:rsidRPr="004B1036" w14:paraId="18A235B4" w14:textId="77777777" w:rsidTr="00B63BE3">
        <w:tc>
          <w:tcPr>
            <w:tcW w:w="1345" w:type="dxa"/>
          </w:tcPr>
          <w:p w14:paraId="500C1889" w14:textId="0122B666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76F9D80F" w:rsidR="00E0564E" w:rsidRPr="004B1036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 w:rsidRPr="004B1036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</w:p>
        </w:tc>
      </w:tr>
      <w:tr w:rsidR="002D7EE0" w:rsidRPr="002D7EE0" w14:paraId="7B6226DE" w14:textId="77777777" w:rsidTr="00B63BE3">
        <w:tc>
          <w:tcPr>
            <w:tcW w:w="1345" w:type="dxa"/>
          </w:tcPr>
          <w:p w14:paraId="5712285A" w14:textId="53D7D399" w:rsidR="002D7EE0" w:rsidRPr="002D7EE0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D7EE0">
              <w:rPr>
                <w:rFonts w:ascii="Times New Roman" w:hAnsi="Times New Roman"/>
                <w:color w:val="auto"/>
                <w:sz w:val="22"/>
                <w:szCs w:val="22"/>
              </w:rPr>
              <w:t>API</w:t>
            </w:r>
          </w:p>
        </w:tc>
        <w:tc>
          <w:tcPr>
            <w:tcW w:w="8100" w:type="dxa"/>
          </w:tcPr>
          <w:p w14:paraId="6EA2ECC5" w14:textId="261A9A0A" w:rsidR="002D7EE0" w:rsidRPr="002D7EE0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D7EE0">
              <w:rPr>
                <w:rFonts w:ascii="Times New Roman" w:hAnsi="Times New Roman"/>
                <w:color w:val="auto"/>
                <w:sz w:val="22"/>
                <w:szCs w:val="22"/>
              </w:rPr>
              <w:t>Application Programmer Interfaces</w:t>
            </w:r>
          </w:p>
        </w:tc>
      </w:tr>
      <w:tr w:rsidR="004B1036" w:rsidRPr="004B1036" w14:paraId="1E273A5D" w14:textId="77777777" w:rsidTr="00B63BE3">
        <w:tc>
          <w:tcPr>
            <w:tcW w:w="1345" w:type="dxa"/>
          </w:tcPr>
          <w:p w14:paraId="374348DF" w14:textId="608A220E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CPRS</w:t>
            </w:r>
          </w:p>
        </w:tc>
        <w:tc>
          <w:tcPr>
            <w:tcW w:w="8100" w:type="dxa"/>
          </w:tcPr>
          <w:p w14:paraId="2B4F5972" w14:textId="708AC6A1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Computerized Patient Record System</w:t>
            </w:r>
          </w:p>
        </w:tc>
      </w:tr>
      <w:tr w:rsidR="00E0564E" w:rsidRPr="004B1036" w14:paraId="00298F14" w14:textId="77777777" w:rsidTr="00B63BE3">
        <w:tc>
          <w:tcPr>
            <w:tcW w:w="1345" w:type="dxa"/>
          </w:tcPr>
          <w:p w14:paraId="324694B9" w14:textId="1E91CD85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  <w:r w:rsidR="009D3EFB" w:rsidRPr="004B1036">
              <w:rPr>
                <w:rFonts w:ascii="Times New Roman" w:hAnsi="Times New Roman"/>
                <w:color w:val="auto"/>
                <w:sz w:val="22"/>
                <w:szCs w:val="22"/>
              </w:rPr>
              <w:t>/DGEN</w:t>
            </w:r>
          </w:p>
        </w:tc>
        <w:tc>
          <w:tcPr>
            <w:tcW w:w="8100" w:type="dxa"/>
          </w:tcPr>
          <w:p w14:paraId="58C45CD0" w14:textId="76B238F1" w:rsidR="00E0564E" w:rsidRPr="004B1036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Data Gathering/Developer Generated</w:t>
            </w:r>
          </w:p>
        </w:tc>
      </w:tr>
      <w:tr w:rsidR="00E0564E" w:rsidRPr="004B1036" w14:paraId="71A29235" w14:textId="77777777" w:rsidTr="00B63BE3">
        <w:tc>
          <w:tcPr>
            <w:tcW w:w="1345" w:type="dxa"/>
          </w:tcPr>
          <w:p w14:paraId="6816AE93" w14:textId="21E476C2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4B1036" w:rsidRPr="004B1036" w14:paraId="0003A2BD" w14:textId="77777777" w:rsidTr="00B63BE3">
        <w:tc>
          <w:tcPr>
            <w:tcW w:w="1345" w:type="dxa"/>
          </w:tcPr>
          <w:p w14:paraId="084E7635" w14:textId="4D54E3BB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proofErr w:type="spellStart"/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HRfS</w:t>
            </w:r>
            <w:proofErr w:type="spellEnd"/>
          </w:p>
        </w:tc>
        <w:tc>
          <w:tcPr>
            <w:tcW w:w="8100" w:type="dxa"/>
          </w:tcPr>
          <w:p w14:paraId="45198B59" w14:textId="08B72234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Hig</w:t>
            </w:r>
            <w:r w:rsidR="0097265B">
              <w:rPr>
                <w:rFonts w:ascii="Times New Roman" w:hAnsi="Times New Roman"/>
                <w:color w:val="auto"/>
                <w:sz w:val="22"/>
                <w:szCs w:val="22"/>
              </w:rPr>
              <w:t>h</w:t>
            </w: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Risk for Suicide</w:t>
            </w:r>
          </w:p>
        </w:tc>
      </w:tr>
      <w:tr w:rsidR="004B1036" w:rsidRPr="004B1036" w14:paraId="0F245600" w14:textId="77777777" w:rsidTr="00B63BE3">
        <w:tc>
          <w:tcPr>
            <w:tcW w:w="1345" w:type="dxa"/>
          </w:tcPr>
          <w:p w14:paraId="3A35031D" w14:textId="35E5BDDE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MP</w:t>
            </w:r>
          </w:p>
        </w:tc>
        <w:tc>
          <w:tcPr>
            <w:tcW w:w="8100" w:type="dxa"/>
          </w:tcPr>
          <w:p w14:paraId="1EC538E4" w14:textId="607C1339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Missing Patient</w:t>
            </w:r>
          </w:p>
        </w:tc>
      </w:tr>
      <w:tr w:rsidR="00A32AAB" w:rsidRPr="004B1036" w14:paraId="1F6AEFEA" w14:textId="77777777" w:rsidTr="00B63BE3">
        <w:tc>
          <w:tcPr>
            <w:tcW w:w="1345" w:type="dxa"/>
          </w:tcPr>
          <w:p w14:paraId="26ADA4AC" w14:textId="2E3F5DA1" w:rsidR="00A32AAB" w:rsidRPr="004B1036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4B1036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E0564E" w:rsidRPr="004B1036" w14:paraId="5056C65B" w14:textId="77777777" w:rsidTr="00B63BE3">
        <w:tc>
          <w:tcPr>
            <w:tcW w:w="1345" w:type="dxa"/>
          </w:tcPr>
          <w:p w14:paraId="036AFD2F" w14:textId="656EF0F7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OTH</w:t>
            </w:r>
          </w:p>
        </w:tc>
        <w:tc>
          <w:tcPr>
            <w:tcW w:w="8100" w:type="dxa"/>
          </w:tcPr>
          <w:p w14:paraId="3A7FB530" w14:textId="6C1F2F82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bookmarkStart w:id="14" w:name="_Hlk61359634"/>
            <w:r w:rsidRPr="004B1036">
              <w:rPr>
                <w:rFonts w:ascii="Times New Roman" w:hAnsi="Times New Roman"/>
                <w:sz w:val="22"/>
                <w:szCs w:val="22"/>
              </w:rPr>
              <w:t>Other Than Honorable</w:t>
            </w:r>
            <w:bookmarkEnd w:id="14"/>
          </w:p>
        </w:tc>
      </w:tr>
      <w:tr w:rsidR="004B1036" w:rsidRPr="004B1036" w14:paraId="2A49A917" w14:textId="77777777" w:rsidTr="00B63BE3">
        <w:tc>
          <w:tcPr>
            <w:tcW w:w="1345" w:type="dxa"/>
          </w:tcPr>
          <w:p w14:paraId="182BFCC3" w14:textId="378B4EB6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PIMS</w:t>
            </w:r>
          </w:p>
        </w:tc>
        <w:tc>
          <w:tcPr>
            <w:tcW w:w="8100" w:type="dxa"/>
          </w:tcPr>
          <w:p w14:paraId="6A8C7AA3" w14:textId="662CF26A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Patient Information Managements System</w:t>
            </w:r>
          </w:p>
        </w:tc>
      </w:tr>
      <w:tr w:rsidR="004B1036" w:rsidRPr="004B1036" w14:paraId="54E510E2" w14:textId="77777777" w:rsidTr="00B63BE3">
        <w:tc>
          <w:tcPr>
            <w:tcW w:w="1345" w:type="dxa"/>
          </w:tcPr>
          <w:p w14:paraId="63DEAE95" w14:textId="20D70EB0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PP</w:t>
            </w:r>
          </w:p>
        </w:tc>
        <w:tc>
          <w:tcPr>
            <w:tcW w:w="8100" w:type="dxa"/>
          </w:tcPr>
          <w:p w14:paraId="70DC7799" w14:textId="64049053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Presumptive Psychosis</w:t>
            </w:r>
          </w:p>
        </w:tc>
      </w:tr>
      <w:tr w:rsidR="004B1036" w:rsidRPr="004B1036" w14:paraId="1F560165" w14:textId="77777777" w:rsidTr="00B63BE3">
        <w:tc>
          <w:tcPr>
            <w:tcW w:w="1345" w:type="dxa"/>
          </w:tcPr>
          <w:p w14:paraId="6E0F299F" w14:textId="27BD72BB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PRF</w:t>
            </w:r>
          </w:p>
        </w:tc>
        <w:tc>
          <w:tcPr>
            <w:tcW w:w="8100" w:type="dxa"/>
          </w:tcPr>
          <w:p w14:paraId="56BCAD6D" w14:textId="48413080" w:rsidR="004B1036" w:rsidRPr="004B1036" w:rsidRDefault="004B1036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Patient Record File</w:t>
            </w:r>
          </w:p>
        </w:tc>
      </w:tr>
      <w:tr w:rsidR="00E0564E" w:rsidRPr="004B1036" w14:paraId="3E36D0BF" w14:textId="77777777" w:rsidTr="00B63BE3">
        <w:tc>
          <w:tcPr>
            <w:tcW w:w="1345" w:type="dxa"/>
          </w:tcPr>
          <w:p w14:paraId="077E7728" w14:textId="7C87AF2A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4B1036" w14:paraId="2F8F71FE" w14:textId="77777777" w:rsidTr="00B63BE3">
        <w:tc>
          <w:tcPr>
            <w:tcW w:w="1345" w:type="dxa"/>
          </w:tcPr>
          <w:p w14:paraId="12C55B2E" w14:textId="13CF9975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24ABC730" w:rsidR="00E0564E" w:rsidRPr="004B1036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4B1036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363AAB" w:rsidRPr="004B1036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4B1036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A23EC" w14:textId="77777777" w:rsidR="00EF55BB" w:rsidRDefault="00EF55BB">
      <w:r>
        <w:separator/>
      </w:r>
    </w:p>
    <w:p w14:paraId="79E0B613" w14:textId="77777777" w:rsidR="00EF55BB" w:rsidRDefault="00EF55BB"/>
  </w:endnote>
  <w:endnote w:type="continuationSeparator" w:id="0">
    <w:p w14:paraId="2ADB83BC" w14:textId="77777777" w:rsidR="00EF55BB" w:rsidRDefault="00EF55BB">
      <w:r>
        <w:continuationSeparator/>
      </w:r>
    </w:p>
    <w:p w14:paraId="42598396" w14:textId="77777777" w:rsidR="00EF55BB" w:rsidRDefault="00EF55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4C8F16D3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660E94">
      <w:rPr>
        <w:rStyle w:val="FooterChar"/>
        <w:i w:val="0"/>
        <w:color w:val="auto"/>
      </w:rPr>
      <w:t>DG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5.3</w:t>
    </w:r>
    <w:r w:rsidRPr="005D7D1B">
      <w:rPr>
        <w:rStyle w:val="FooterChar"/>
        <w:i w:val="0"/>
        <w:color w:val="auto"/>
      </w:rPr>
      <w:t>*</w:t>
    </w:r>
    <w:r w:rsidR="00660E94">
      <w:rPr>
        <w:rStyle w:val="FooterChar"/>
        <w:i w:val="0"/>
        <w:color w:val="auto"/>
      </w:rPr>
      <w:t>102</w:t>
    </w:r>
    <w:r w:rsidR="005C4027">
      <w:rPr>
        <w:rStyle w:val="FooterChar"/>
        <w:i w:val="0"/>
        <w:color w:val="auto"/>
      </w:rPr>
      <w:t>9</w:t>
    </w:r>
  </w:p>
  <w:p w14:paraId="6E183D6D" w14:textId="7C90520F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E81347">
      <w:rPr>
        <w:rStyle w:val="PageNumber"/>
        <w:color w:val="auto"/>
      </w:rPr>
      <w:t>M</w:t>
    </w:r>
    <w:r w:rsidR="00E81347">
      <w:rPr>
        <w:rStyle w:val="FooterChar"/>
        <w:i w:val="0"/>
        <w:color w:val="auto"/>
      </w:rPr>
      <w:t>arch</w:t>
    </w:r>
    <w:r w:rsidR="00FD097C">
      <w:rPr>
        <w:rStyle w:val="FooterChar"/>
        <w:i w:val="0"/>
        <w:color w:val="auto"/>
      </w:rPr>
      <w:t xml:space="preserve"> </w:t>
    </w:r>
    <w:r w:rsidR="00DF51B7">
      <w:rPr>
        <w:rStyle w:val="FooterChar"/>
        <w:i w:val="0"/>
        <w:color w:val="auto"/>
      </w:rPr>
      <w:t>20</w:t>
    </w:r>
    <w:r w:rsidR="00264A5B">
      <w:rPr>
        <w:rStyle w:val="FooterChar"/>
        <w:i w:val="0"/>
        <w:color w:val="auto"/>
      </w:rPr>
      <w:t>2</w:t>
    </w:r>
    <w:r w:rsidR="005C4027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69BC" w14:textId="77777777" w:rsidR="00EF55BB" w:rsidRDefault="00EF55BB">
      <w:r>
        <w:separator/>
      </w:r>
    </w:p>
    <w:p w14:paraId="4E7A2EBB" w14:textId="77777777" w:rsidR="00EF55BB" w:rsidRDefault="00EF55BB"/>
  </w:footnote>
  <w:footnote w:type="continuationSeparator" w:id="0">
    <w:p w14:paraId="30EA1D1B" w14:textId="77777777" w:rsidR="00EF55BB" w:rsidRDefault="00EF55BB">
      <w:r>
        <w:continuationSeparator/>
      </w:r>
    </w:p>
    <w:p w14:paraId="206B7505" w14:textId="77777777" w:rsidR="00EF55BB" w:rsidRDefault="00EF55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C8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6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01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502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8C9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070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83564"/>
    <w:multiLevelType w:val="hybridMultilevel"/>
    <w:tmpl w:val="02E8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3591F97"/>
    <w:multiLevelType w:val="hybridMultilevel"/>
    <w:tmpl w:val="7194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5496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241EF2"/>
    <w:multiLevelType w:val="hybridMultilevel"/>
    <w:tmpl w:val="A1C697BE"/>
    <w:lvl w:ilvl="0" w:tplc="6DD4F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A1451"/>
    <w:multiLevelType w:val="hybridMultilevel"/>
    <w:tmpl w:val="44468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8376A0"/>
    <w:multiLevelType w:val="hybridMultilevel"/>
    <w:tmpl w:val="4AAAB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D7D9C"/>
    <w:multiLevelType w:val="hybridMultilevel"/>
    <w:tmpl w:val="1E8C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775B8"/>
    <w:multiLevelType w:val="hybridMultilevel"/>
    <w:tmpl w:val="B8B8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24"/>
  </w:num>
  <w:num w:numId="6">
    <w:abstractNumId w:val="27"/>
  </w:num>
  <w:num w:numId="7">
    <w:abstractNumId w:val="35"/>
  </w:num>
  <w:num w:numId="8">
    <w:abstractNumId w:val="28"/>
  </w:num>
  <w:num w:numId="9">
    <w:abstractNumId w:val="11"/>
  </w:num>
  <w:num w:numId="10">
    <w:abstractNumId w:val="34"/>
  </w:num>
  <w:num w:numId="11">
    <w:abstractNumId w:val="33"/>
  </w:num>
  <w:num w:numId="12">
    <w:abstractNumId w:val="32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21"/>
  </w:num>
  <w:num w:numId="19">
    <w:abstractNumId w:val="20"/>
  </w:num>
  <w:num w:numId="20">
    <w:abstractNumId w:val="29"/>
  </w:num>
  <w:num w:numId="21">
    <w:abstractNumId w:val="26"/>
  </w:num>
  <w:num w:numId="22">
    <w:abstractNumId w:val="14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30"/>
  </w:num>
  <w:num w:numId="30">
    <w:abstractNumId w:val="22"/>
  </w:num>
  <w:num w:numId="31">
    <w:abstractNumId w:val="25"/>
  </w:num>
  <w:num w:numId="32">
    <w:abstractNumId w:val="10"/>
  </w:num>
  <w:num w:numId="33">
    <w:abstractNumId w:val="12"/>
  </w:num>
  <w:num w:numId="34">
    <w:abstractNumId w:val="31"/>
  </w:num>
  <w:num w:numId="35">
    <w:abstractNumId w:val="8"/>
  </w:num>
  <w:num w:numId="36">
    <w:abstractNumId w:val="23"/>
  </w:num>
  <w:num w:numId="37">
    <w:abstractNumId w:val="13"/>
  </w:num>
  <w:num w:numId="38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doNotDisplayPageBoundaries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077DE"/>
    <w:rsid w:val="00010140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369BE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3F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D7EE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2E0C"/>
    <w:rsid w:val="00346959"/>
    <w:rsid w:val="0035001F"/>
    <w:rsid w:val="00353152"/>
    <w:rsid w:val="003537B1"/>
    <w:rsid w:val="003565ED"/>
    <w:rsid w:val="003602B3"/>
    <w:rsid w:val="0036045B"/>
    <w:rsid w:val="00363AAB"/>
    <w:rsid w:val="0036692A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25DB"/>
    <w:rsid w:val="00403682"/>
    <w:rsid w:val="004145D9"/>
    <w:rsid w:val="00417FCB"/>
    <w:rsid w:val="00423003"/>
    <w:rsid w:val="00423A58"/>
    <w:rsid w:val="0042561E"/>
    <w:rsid w:val="00433816"/>
    <w:rsid w:val="00440A78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1036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B6F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675C"/>
    <w:rsid w:val="005B7CDD"/>
    <w:rsid w:val="005C10EC"/>
    <w:rsid w:val="005C3264"/>
    <w:rsid w:val="005C4027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6743"/>
    <w:rsid w:val="00610ADB"/>
    <w:rsid w:val="00614A5E"/>
    <w:rsid w:val="00614A74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B76DE"/>
    <w:rsid w:val="006C74F4"/>
    <w:rsid w:val="006C7ACD"/>
    <w:rsid w:val="006D08CA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1395"/>
    <w:rsid w:val="007238FF"/>
    <w:rsid w:val="0072569B"/>
    <w:rsid w:val="00725C30"/>
    <w:rsid w:val="0073059A"/>
    <w:rsid w:val="0073078F"/>
    <w:rsid w:val="007316E5"/>
    <w:rsid w:val="00735AFA"/>
    <w:rsid w:val="00736B0D"/>
    <w:rsid w:val="00736C9C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E05D4"/>
    <w:rsid w:val="007E4370"/>
    <w:rsid w:val="007E5789"/>
    <w:rsid w:val="007E7E65"/>
    <w:rsid w:val="007F48F6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4008"/>
    <w:rsid w:val="00845A07"/>
    <w:rsid w:val="00845BB9"/>
    <w:rsid w:val="008462A6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E0EB2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53C1"/>
    <w:rsid w:val="00947AE3"/>
    <w:rsid w:val="0095133D"/>
    <w:rsid w:val="00951F96"/>
    <w:rsid w:val="00961FED"/>
    <w:rsid w:val="00967C1C"/>
    <w:rsid w:val="0097265B"/>
    <w:rsid w:val="0097521F"/>
    <w:rsid w:val="00975558"/>
    <w:rsid w:val="00975DE6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3E80"/>
    <w:rsid w:val="009F5E75"/>
    <w:rsid w:val="009F77D2"/>
    <w:rsid w:val="00A00307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099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1AC6"/>
    <w:rsid w:val="00BB52EE"/>
    <w:rsid w:val="00BB5C59"/>
    <w:rsid w:val="00BC2D41"/>
    <w:rsid w:val="00BC5E9A"/>
    <w:rsid w:val="00BE02B4"/>
    <w:rsid w:val="00BE1C60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155A0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665"/>
    <w:rsid w:val="00D10DAA"/>
    <w:rsid w:val="00D119BF"/>
    <w:rsid w:val="00D11D5A"/>
    <w:rsid w:val="00D25993"/>
    <w:rsid w:val="00D27AC2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13C8"/>
    <w:rsid w:val="00D71B75"/>
    <w:rsid w:val="00D83562"/>
    <w:rsid w:val="00D86779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66EF9"/>
    <w:rsid w:val="00E7580F"/>
    <w:rsid w:val="00E773E8"/>
    <w:rsid w:val="00E77C35"/>
    <w:rsid w:val="00E81347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2BDF"/>
    <w:rsid w:val="00ED45A9"/>
    <w:rsid w:val="00ED4712"/>
    <w:rsid w:val="00ED699D"/>
    <w:rsid w:val="00EE4C2A"/>
    <w:rsid w:val="00EE71DA"/>
    <w:rsid w:val="00EF0C86"/>
    <w:rsid w:val="00EF24FD"/>
    <w:rsid w:val="00EF55BB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38D7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70B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D86779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3e68d2e53a666d9d8af451cb1641f1c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8316e8b13bb216c33974ac17e825a9fe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4AC5E5-CAB7-4C7A-8431-CC9FFC02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775B34-1959-4A70-A1E0-FDFAD77995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4091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/>
  <cp:lastModifiedBy>Dept of Veterans Affairs</cp:lastModifiedBy>
  <cp:revision>4</cp:revision>
  <dcterms:created xsi:type="dcterms:W3CDTF">2021-02-09T22:25:00Z</dcterms:created>
  <dcterms:modified xsi:type="dcterms:W3CDTF">2021-07-22T16:38:00Z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