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AB3B" w14:textId="4244A218" w:rsidR="003A0005" w:rsidRDefault="003A0005" w:rsidP="003A56CA">
      <w:pPr>
        <w:pStyle w:val="Title"/>
        <w:spacing w:before="0" w:after="360"/>
      </w:pPr>
      <w:bookmarkStart w:id="0" w:name="_Toc205632711"/>
      <w:r>
        <w:t xml:space="preserve">Enrollment System Modernization (ESM) Phase </w:t>
      </w:r>
      <w:r w:rsidR="00902816">
        <w:t>3</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1D29D14D" w:rsidR="00996CD0" w:rsidRPr="00BD4D9B" w:rsidRDefault="0063446D" w:rsidP="00C352C0">
      <w:pPr>
        <w:pStyle w:val="Title"/>
        <w:spacing w:before="240" w:after="240"/>
      </w:pPr>
      <w:r>
        <w:t>DG*5.3*</w:t>
      </w:r>
      <w:r w:rsidR="00D9407A">
        <w:t>1061</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67480D7C" w:rsidR="00DF41CE" w:rsidRPr="00BD4D9B" w:rsidRDefault="00D9407A" w:rsidP="00C352C0">
      <w:pPr>
        <w:pStyle w:val="Title2"/>
        <w:spacing w:after="240"/>
      </w:pPr>
      <w:r>
        <w:t>October 2021</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630CF00C" w14:textId="5081303F" w:rsidR="009B70A1"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80801754" w:history="1">
        <w:r w:rsidR="009B70A1" w:rsidRPr="00B84F4C">
          <w:rPr>
            <w:rStyle w:val="Hyperlink"/>
            <w:noProof/>
          </w:rPr>
          <w:t>1</w:t>
        </w:r>
        <w:r w:rsidR="009B70A1">
          <w:rPr>
            <w:rFonts w:asciiTheme="minorHAnsi" w:eastAsiaTheme="minorEastAsia" w:hAnsiTheme="minorHAnsi" w:cstheme="minorBidi"/>
            <w:b w:val="0"/>
            <w:noProof/>
            <w:sz w:val="22"/>
            <w:szCs w:val="22"/>
          </w:rPr>
          <w:tab/>
        </w:r>
        <w:r w:rsidR="009B70A1" w:rsidRPr="00B84F4C">
          <w:rPr>
            <w:rStyle w:val="Hyperlink"/>
            <w:noProof/>
          </w:rPr>
          <w:t>Introduction</w:t>
        </w:r>
        <w:r w:rsidR="009B70A1">
          <w:rPr>
            <w:noProof/>
            <w:webHidden/>
          </w:rPr>
          <w:tab/>
        </w:r>
        <w:r w:rsidR="009B70A1">
          <w:rPr>
            <w:noProof/>
            <w:webHidden/>
          </w:rPr>
          <w:fldChar w:fldCharType="begin"/>
        </w:r>
        <w:r w:rsidR="009B70A1">
          <w:rPr>
            <w:noProof/>
            <w:webHidden/>
          </w:rPr>
          <w:instrText xml:space="preserve"> PAGEREF _Toc80801754 \h </w:instrText>
        </w:r>
        <w:r w:rsidR="009B70A1">
          <w:rPr>
            <w:noProof/>
            <w:webHidden/>
          </w:rPr>
        </w:r>
        <w:r w:rsidR="009B70A1">
          <w:rPr>
            <w:noProof/>
            <w:webHidden/>
          </w:rPr>
          <w:fldChar w:fldCharType="separate"/>
        </w:r>
        <w:r w:rsidR="00E30F08">
          <w:rPr>
            <w:noProof/>
            <w:webHidden/>
          </w:rPr>
          <w:t>1</w:t>
        </w:r>
        <w:r w:rsidR="009B70A1">
          <w:rPr>
            <w:noProof/>
            <w:webHidden/>
          </w:rPr>
          <w:fldChar w:fldCharType="end"/>
        </w:r>
      </w:hyperlink>
    </w:p>
    <w:p w14:paraId="0261FAD8" w14:textId="2759903A" w:rsidR="009B70A1" w:rsidRDefault="003041A3">
      <w:pPr>
        <w:pStyle w:val="TOC1"/>
        <w:rPr>
          <w:rFonts w:asciiTheme="minorHAnsi" w:eastAsiaTheme="minorEastAsia" w:hAnsiTheme="minorHAnsi" w:cstheme="minorBidi"/>
          <w:b w:val="0"/>
          <w:noProof/>
          <w:sz w:val="22"/>
          <w:szCs w:val="22"/>
        </w:rPr>
      </w:pPr>
      <w:hyperlink w:anchor="_Toc80801755" w:history="1">
        <w:r w:rsidR="009B70A1" w:rsidRPr="00B84F4C">
          <w:rPr>
            <w:rStyle w:val="Hyperlink"/>
            <w:noProof/>
          </w:rPr>
          <w:t>2</w:t>
        </w:r>
        <w:r w:rsidR="009B70A1">
          <w:rPr>
            <w:rFonts w:asciiTheme="minorHAnsi" w:eastAsiaTheme="minorEastAsia" w:hAnsiTheme="minorHAnsi" w:cstheme="minorBidi"/>
            <w:b w:val="0"/>
            <w:noProof/>
            <w:sz w:val="22"/>
            <w:szCs w:val="22"/>
          </w:rPr>
          <w:tab/>
        </w:r>
        <w:r w:rsidR="009B70A1" w:rsidRPr="00B84F4C">
          <w:rPr>
            <w:rStyle w:val="Hyperlink"/>
            <w:noProof/>
          </w:rPr>
          <w:t>Purpose</w:t>
        </w:r>
        <w:r w:rsidR="009B70A1">
          <w:rPr>
            <w:noProof/>
            <w:webHidden/>
          </w:rPr>
          <w:tab/>
        </w:r>
        <w:r w:rsidR="009B70A1">
          <w:rPr>
            <w:noProof/>
            <w:webHidden/>
          </w:rPr>
          <w:fldChar w:fldCharType="begin"/>
        </w:r>
        <w:r w:rsidR="009B70A1">
          <w:rPr>
            <w:noProof/>
            <w:webHidden/>
          </w:rPr>
          <w:instrText xml:space="preserve"> PAGEREF _Toc80801755 \h </w:instrText>
        </w:r>
        <w:r w:rsidR="009B70A1">
          <w:rPr>
            <w:noProof/>
            <w:webHidden/>
          </w:rPr>
        </w:r>
        <w:r w:rsidR="009B70A1">
          <w:rPr>
            <w:noProof/>
            <w:webHidden/>
          </w:rPr>
          <w:fldChar w:fldCharType="separate"/>
        </w:r>
        <w:r w:rsidR="00E30F08">
          <w:rPr>
            <w:noProof/>
            <w:webHidden/>
          </w:rPr>
          <w:t>1</w:t>
        </w:r>
        <w:r w:rsidR="009B70A1">
          <w:rPr>
            <w:noProof/>
            <w:webHidden/>
          </w:rPr>
          <w:fldChar w:fldCharType="end"/>
        </w:r>
      </w:hyperlink>
    </w:p>
    <w:p w14:paraId="03E0D4F6" w14:textId="17E1DCAD" w:rsidR="009B70A1" w:rsidRDefault="003041A3">
      <w:pPr>
        <w:pStyle w:val="TOC1"/>
        <w:rPr>
          <w:rFonts w:asciiTheme="minorHAnsi" w:eastAsiaTheme="minorEastAsia" w:hAnsiTheme="minorHAnsi" w:cstheme="minorBidi"/>
          <w:b w:val="0"/>
          <w:noProof/>
          <w:sz w:val="22"/>
          <w:szCs w:val="22"/>
        </w:rPr>
      </w:pPr>
      <w:hyperlink w:anchor="_Toc80801756" w:history="1">
        <w:r w:rsidR="009B70A1" w:rsidRPr="00B84F4C">
          <w:rPr>
            <w:rStyle w:val="Hyperlink"/>
            <w:noProof/>
          </w:rPr>
          <w:t>3</w:t>
        </w:r>
        <w:r w:rsidR="009B70A1">
          <w:rPr>
            <w:rFonts w:asciiTheme="minorHAnsi" w:eastAsiaTheme="minorEastAsia" w:hAnsiTheme="minorHAnsi" w:cstheme="minorBidi"/>
            <w:b w:val="0"/>
            <w:noProof/>
            <w:sz w:val="22"/>
            <w:szCs w:val="22"/>
          </w:rPr>
          <w:tab/>
        </w:r>
        <w:r w:rsidR="009B70A1" w:rsidRPr="00B84F4C">
          <w:rPr>
            <w:rStyle w:val="Hyperlink"/>
            <w:noProof/>
          </w:rPr>
          <w:t>Audience</w:t>
        </w:r>
        <w:r w:rsidR="009B70A1">
          <w:rPr>
            <w:noProof/>
            <w:webHidden/>
          </w:rPr>
          <w:tab/>
        </w:r>
        <w:r w:rsidR="009B70A1">
          <w:rPr>
            <w:noProof/>
            <w:webHidden/>
          </w:rPr>
          <w:fldChar w:fldCharType="begin"/>
        </w:r>
        <w:r w:rsidR="009B70A1">
          <w:rPr>
            <w:noProof/>
            <w:webHidden/>
          </w:rPr>
          <w:instrText xml:space="preserve"> PAGEREF _Toc80801756 \h </w:instrText>
        </w:r>
        <w:r w:rsidR="009B70A1">
          <w:rPr>
            <w:noProof/>
            <w:webHidden/>
          </w:rPr>
        </w:r>
        <w:r w:rsidR="009B70A1">
          <w:rPr>
            <w:noProof/>
            <w:webHidden/>
          </w:rPr>
          <w:fldChar w:fldCharType="separate"/>
        </w:r>
        <w:r w:rsidR="00E30F08">
          <w:rPr>
            <w:noProof/>
            <w:webHidden/>
          </w:rPr>
          <w:t>1</w:t>
        </w:r>
        <w:r w:rsidR="009B70A1">
          <w:rPr>
            <w:noProof/>
            <w:webHidden/>
          </w:rPr>
          <w:fldChar w:fldCharType="end"/>
        </w:r>
      </w:hyperlink>
    </w:p>
    <w:p w14:paraId="6356A674" w14:textId="5721C3A5" w:rsidR="009B70A1" w:rsidRDefault="003041A3">
      <w:pPr>
        <w:pStyle w:val="TOC1"/>
        <w:rPr>
          <w:rFonts w:asciiTheme="minorHAnsi" w:eastAsiaTheme="minorEastAsia" w:hAnsiTheme="minorHAnsi" w:cstheme="minorBidi"/>
          <w:b w:val="0"/>
          <w:noProof/>
          <w:sz w:val="22"/>
          <w:szCs w:val="22"/>
        </w:rPr>
      </w:pPr>
      <w:hyperlink w:anchor="_Toc80801757" w:history="1">
        <w:r w:rsidR="009B70A1" w:rsidRPr="00B84F4C">
          <w:rPr>
            <w:rStyle w:val="Hyperlink"/>
            <w:noProof/>
          </w:rPr>
          <w:t>4</w:t>
        </w:r>
        <w:r w:rsidR="009B70A1">
          <w:rPr>
            <w:rFonts w:asciiTheme="minorHAnsi" w:eastAsiaTheme="minorEastAsia" w:hAnsiTheme="minorHAnsi" w:cstheme="minorBidi"/>
            <w:b w:val="0"/>
            <w:noProof/>
            <w:sz w:val="22"/>
            <w:szCs w:val="22"/>
          </w:rPr>
          <w:tab/>
        </w:r>
        <w:r w:rsidR="009B70A1" w:rsidRPr="00B84F4C">
          <w:rPr>
            <w:rStyle w:val="Hyperlink"/>
            <w:noProof/>
          </w:rPr>
          <w:t>This Release</w:t>
        </w:r>
        <w:r w:rsidR="009B70A1">
          <w:rPr>
            <w:noProof/>
            <w:webHidden/>
          </w:rPr>
          <w:tab/>
        </w:r>
        <w:r w:rsidR="009B70A1">
          <w:rPr>
            <w:noProof/>
            <w:webHidden/>
          </w:rPr>
          <w:fldChar w:fldCharType="begin"/>
        </w:r>
        <w:r w:rsidR="009B70A1">
          <w:rPr>
            <w:noProof/>
            <w:webHidden/>
          </w:rPr>
          <w:instrText xml:space="preserve"> PAGEREF _Toc80801757 \h </w:instrText>
        </w:r>
        <w:r w:rsidR="009B70A1">
          <w:rPr>
            <w:noProof/>
            <w:webHidden/>
          </w:rPr>
        </w:r>
        <w:r w:rsidR="009B70A1">
          <w:rPr>
            <w:noProof/>
            <w:webHidden/>
          </w:rPr>
          <w:fldChar w:fldCharType="separate"/>
        </w:r>
        <w:r w:rsidR="00E30F08">
          <w:rPr>
            <w:noProof/>
            <w:webHidden/>
          </w:rPr>
          <w:t>1</w:t>
        </w:r>
        <w:r w:rsidR="009B70A1">
          <w:rPr>
            <w:noProof/>
            <w:webHidden/>
          </w:rPr>
          <w:fldChar w:fldCharType="end"/>
        </w:r>
      </w:hyperlink>
    </w:p>
    <w:p w14:paraId="0E3C8CBF" w14:textId="5E16B818" w:rsidR="009B70A1" w:rsidRDefault="003041A3">
      <w:pPr>
        <w:pStyle w:val="TOC2"/>
        <w:rPr>
          <w:rFonts w:asciiTheme="minorHAnsi" w:eastAsiaTheme="minorEastAsia" w:hAnsiTheme="minorHAnsi" w:cstheme="minorBidi"/>
          <w:b w:val="0"/>
          <w:noProof/>
          <w:sz w:val="22"/>
          <w:szCs w:val="22"/>
        </w:rPr>
      </w:pPr>
      <w:hyperlink w:anchor="_Toc80801758" w:history="1">
        <w:r w:rsidR="009B70A1" w:rsidRPr="00B84F4C">
          <w:rPr>
            <w:rStyle w:val="Hyperlink"/>
            <w:noProof/>
          </w:rPr>
          <w:t>4.1</w:t>
        </w:r>
        <w:r w:rsidR="009B70A1">
          <w:rPr>
            <w:rFonts w:asciiTheme="minorHAnsi" w:eastAsiaTheme="minorEastAsia" w:hAnsiTheme="minorHAnsi" w:cstheme="minorBidi"/>
            <w:b w:val="0"/>
            <w:noProof/>
            <w:sz w:val="22"/>
            <w:szCs w:val="22"/>
          </w:rPr>
          <w:tab/>
        </w:r>
        <w:r w:rsidR="009B70A1" w:rsidRPr="00B84F4C">
          <w:rPr>
            <w:rStyle w:val="Hyperlink"/>
            <w:noProof/>
          </w:rPr>
          <w:t>New Features and Functions Added</w:t>
        </w:r>
        <w:r w:rsidR="009B70A1">
          <w:rPr>
            <w:noProof/>
            <w:webHidden/>
          </w:rPr>
          <w:tab/>
        </w:r>
        <w:r w:rsidR="009B70A1">
          <w:rPr>
            <w:noProof/>
            <w:webHidden/>
          </w:rPr>
          <w:fldChar w:fldCharType="begin"/>
        </w:r>
        <w:r w:rsidR="009B70A1">
          <w:rPr>
            <w:noProof/>
            <w:webHidden/>
          </w:rPr>
          <w:instrText xml:space="preserve"> PAGEREF _Toc80801758 \h </w:instrText>
        </w:r>
        <w:r w:rsidR="009B70A1">
          <w:rPr>
            <w:noProof/>
            <w:webHidden/>
          </w:rPr>
        </w:r>
        <w:r w:rsidR="009B70A1">
          <w:rPr>
            <w:noProof/>
            <w:webHidden/>
          </w:rPr>
          <w:fldChar w:fldCharType="separate"/>
        </w:r>
        <w:r w:rsidR="00E30F08">
          <w:rPr>
            <w:noProof/>
            <w:webHidden/>
          </w:rPr>
          <w:t>1</w:t>
        </w:r>
        <w:r w:rsidR="009B70A1">
          <w:rPr>
            <w:noProof/>
            <w:webHidden/>
          </w:rPr>
          <w:fldChar w:fldCharType="end"/>
        </w:r>
      </w:hyperlink>
    </w:p>
    <w:p w14:paraId="43F0330F" w14:textId="531A0F0E" w:rsidR="009B70A1" w:rsidRDefault="003041A3">
      <w:pPr>
        <w:pStyle w:val="TOC2"/>
        <w:rPr>
          <w:rFonts w:asciiTheme="minorHAnsi" w:eastAsiaTheme="minorEastAsia" w:hAnsiTheme="minorHAnsi" w:cstheme="minorBidi"/>
          <w:b w:val="0"/>
          <w:noProof/>
          <w:sz w:val="22"/>
          <w:szCs w:val="22"/>
        </w:rPr>
      </w:pPr>
      <w:hyperlink w:anchor="_Toc80801759" w:history="1">
        <w:r w:rsidR="009B70A1" w:rsidRPr="00B84F4C">
          <w:rPr>
            <w:rStyle w:val="Hyperlink"/>
            <w:noProof/>
          </w:rPr>
          <w:t>4.2</w:t>
        </w:r>
        <w:r w:rsidR="009B70A1">
          <w:rPr>
            <w:rFonts w:asciiTheme="minorHAnsi" w:eastAsiaTheme="minorEastAsia" w:hAnsiTheme="minorHAnsi" w:cstheme="minorBidi"/>
            <w:b w:val="0"/>
            <w:noProof/>
            <w:sz w:val="22"/>
            <w:szCs w:val="22"/>
          </w:rPr>
          <w:tab/>
        </w:r>
        <w:r w:rsidR="009B70A1" w:rsidRPr="00B84F4C">
          <w:rPr>
            <w:rStyle w:val="Hyperlink"/>
            <w:noProof/>
          </w:rPr>
          <w:t>Enhancements and Modifications</w:t>
        </w:r>
        <w:r w:rsidR="009B70A1">
          <w:rPr>
            <w:noProof/>
            <w:webHidden/>
          </w:rPr>
          <w:tab/>
        </w:r>
        <w:r w:rsidR="009B70A1">
          <w:rPr>
            <w:noProof/>
            <w:webHidden/>
          </w:rPr>
          <w:fldChar w:fldCharType="begin"/>
        </w:r>
        <w:r w:rsidR="009B70A1">
          <w:rPr>
            <w:noProof/>
            <w:webHidden/>
          </w:rPr>
          <w:instrText xml:space="preserve"> PAGEREF _Toc80801759 \h </w:instrText>
        </w:r>
        <w:r w:rsidR="009B70A1">
          <w:rPr>
            <w:noProof/>
            <w:webHidden/>
          </w:rPr>
        </w:r>
        <w:r w:rsidR="009B70A1">
          <w:rPr>
            <w:noProof/>
            <w:webHidden/>
          </w:rPr>
          <w:fldChar w:fldCharType="separate"/>
        </w:r>
        <w:r w:rsidR="00E30F08">
          <w:rPr>
            <w:noProof/>
            <w:webHidden/>
          </w:rPr>
          <w:t>1</w:t>
        </w:r>
        <w:r w:rsidR="009B70A1">
          <w:rPr>
            <w:noProof/>
            <w:webHidden/>
          </w:rPr>
          <w:fldChar w:fldCharType="end"/>
        </w:r>
      </w:hyperlink>
    </w:p>
    <w:p w14:paraId="70E39EB6" w14:textId="54FEE7AC" w:rsidR="009B70A1" w:rsidRDefault="003041A3">
      <w:pPr>
        <w:pStyle w:val="TOC2"/>
        <w:rPr>
          <w:rFonts w:asciiTheme="minorHAnsi" w:eastAsiaTheme="minorEastAsia" w:hAnsiTheme="minorHAnsi" w:cstheme="minorBidi"/>
          <w:b w:val="0"/>
          <w:noProof/>
          <w:sz w:val="22"/>
          <w:szCs w:val="22"/>
        </w:rPr>
      </w:pPr>
      <w:hyperlink w:anchor="_Toc80801760" w:history="1">
        <w:r w:rsidR="009B70A1" w:rsidRPr="00B84F4C">
          <w:rPr>
            <w:rStyle w:val="Hyperlink"/>
            <w:noProof/>
          </w:rPr>
          <w:t>4.3</w:t>
        </w:r>
        <w:r w:rsidR="009B70A1">
          <w:rPr>
            <w:rFonts w:asciiTheme="minorHAnsi" w:eastAsiaTheme="minorEastAsia" w:hAnsiTheme="minorHAnsi" w:cstheme="minorBidi"/>
            <w:b w:val="0"/>
            <w:noProof/>
            <w:sz w:val="22"/>
            <w:szCs w:val="22"/>
          </w:rPr>
          <w:tab/>
        </w:r>
        <w:r w:rsidR="009B70A1" w:rsidRPr="00B84F4C">
          <w:rPr>
            <w:rStyle w:val="Hyperlink"/>
            <w:noProof/>
          </w:rPr>
          <w:t>Known Issues</w:t>
        </w:r>
        <w:r w:rsidR="009B70A1">
          <w:rPr>
            <w:noProof/>
            <w:webHidden/>
          </w:rPr>
          <w:tab/>
        </w:r>
        <w:r w:rsidR="009B70A1">
          <w:rPr>
            <w:noProof/>
            <w:webHidden/>
          </w:rPr>
          <w:fldChar w:fldCharType="begin"/>
        </w:r>
        <w:r w:rsidR="009B70A1">
          <w:rPr>
            <w:noProof/>
            <w:webHidden/>
          </w:rPr>
          <w:instrText xml:space="preserve"> PAGEREF _Toc80801760 \h </w:instrText>
        </w:r>
        <w:r w:rsidR="009B70A1">
          <w:rPr>
            <w:noProof/>
            <w:webHidden/>
          </w:rPr>
        </w:r>
        <w:r w:rsidR="009B70A1">
          <w:rPr>
            <w:noProof/>
            <w:webHidden/>
          </w:rPr>
          <w:fldChar w:fldCharType="separate"/>
        </w:r>
        <w:r w:rsidR="00E30F08">
          <w:rPr>
            <w:noProof/>
            <w:webHidden/>
          </w:rPr>
          <w:t>10</w:t>
        </w:r>
        <w:r w:rsidR="009B70A1">
          <w:rPr>
            <w:noProof/>
            <w:webHidden/>
          </w:rPr>
          <w:fldChar w:fldCharType="end"/>
        </w:r>
      </w:hyperlink>
    </w:p>
    <w:p w14:paraId="674CAB45" w14:textId="7DD12FCE" w:rsidR="009B70A1" w:rsidRDefault="003041A3">
      <w:pPr>
        <w:pStyle w:val="TOC2"/>
        <w:rPr>
          <w:rFonts w:asciiTheme="minorHAnsi" w:eastAsiaTheme="minorEastAsia" w:hAnsiTheme="minorHAnsi" w:cstheme="minorBidi"/>
          <w:b w:val="0"/>
          <w:noProof/>
          <w:sz w:val="22"/>
          <w:szCs w:val="22"/>
        </w:rPr>
      </w:pPr>
      <w:hyperlink w:anchor="_Toc80801761" w:history="1">
        <w:r w:rsidR="009B70A1" w:rsidRPr="00B84F4C">
          <w:rPr>
            <w:rStyle w:val="Hyperlink"/>
            <w:noProof/>
          </w:rPr>
          <w:t>4.4</w:t>
        </w:r>
        <w:r w:rsidR="009B70A1">
          <w:rPr>
            <w:rFonts w:asciiTheme="minorHAnsi" w:eastAsiaTheme="minorEastAsia" w:hAnsiTheme="minorHAnsi" w:cstheme="minorBidi"/>
            <w:b w:val="0"/>
            <w:noProof/>
            <w:sz w:val="22"/>
            <w:szCs w:val="22"/>
          </w:rPr>
          <w:tab/>
        </w:r>
        <w:r w:rsidR="009B70A1" w:rsidRPr="00B84F4C">
          <w:rPr>
            <w:rStyle w:val="Hyperlink"/>
            <w:noProof/>
          </w:rPr>
          <w:t>Product Documentation</w:t>
        </w:r>
        <w:r w:rsidR="009B70A1">
          <w:rPr>
            <w:noProof/>
            <w:webHidden/>
          </w:rPr>
          <w:tab/>
        </w:r>
        <w:r w:rsidR="009B70A1">
          <w:rPr>
            <w:noProof/>
            <w:webHidden/>
          </w:rPr>
          <w:fldChar w:fldCharType="begin"/>
        </w:r>
        <w:r w:rsidR="009B70A1">
          <w:rPr>
            <w:noProof/>
            <w:webHidden/>
          </w:rPr>
          <w:instrText xml:space="preserve"> PAGEREF _Toc80801761 \h </w:instrText>
        </w:r>
        <w:r w:rsidR="009B70A1">
          <w:rPr>
            <w:noProof/>
            <w:webHidden/>
          </w:rPr>
        </w:r>
        <w:r w:rsidR="009B70A1">
          <w:rPr>
            <w:noProof/>
            <w:webHidden/>
          </w:rPr>
          <w:fldChar w:fldCharType="separate"/>
        </w:r>
        <w:r w:rsidR="00E30F08">
          <w:rPr>
            <w:noProof/>
            <w:webHidden/>
          </w:rPr>
          <w:t>10</w:t>
        </w:r>
        <w:r w:rsidR="009B70A1">
          <w:rPr>
            <w:noProof/>
            <w:webHidden/>
          </w:rPr>
          <w:fldChar w:fldCharType="end"/>
        </w:r>
      </w:hyperlink>
    </w:p>
    <w:p w14:paraId="2857B75E" w14:textId="0353595A" w:rsidR="009B3D83" w:rsidRDefault="00824E4A" w:rsidP="008539F6">
      <w:pPr>
        <w:pStyle w:val="TOC1"/>
      </w:pPr>
      <w:r w:rsidRPr="00BD4D9B">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48EA11BE" w14:textId="0C393C42" w:rsidR="009B70A1" w:rsidRDefault="000C71D5">
      <w:pPr>
        <w:pStyle w:val="TableofFigures"/>
        <w:tabs>
          <w:tab w:val="right" w:leader="dot" w:pos="9350"/>
        </w:tabs>
        <w:rPr>
          <w:rFonts w:asciiTheme="minorHAnsi" w:eastAsiaTheme="minorEastAsia" w:hAnsiTheme="minorHAnsi" w:cstheme="minorBidi"/>
          <w:noProof/>
          <w:szCs w:val="22"/>
        </w:rPr>
      </w:pPr>
      <w:r w:rsidRPr="003A33E1">
        <w:fldChar w:fldCharType="begin"/>
      </w:r>
      <w:r w:rsidRPr="003A33E1">
        <w:instrText xml:space="preserve"> TOC \h \z \c "Table" </w:instrText>
      </w:r>
      <w:r w:rsidRPr="003A33E1">
        <w:fldChar w:fldCharType="separate"/>
      </w:r>
      <w:hyperlink w:anchor="_Toc80801762" w:history="1">
        <w:r w:rsidR="009B70A1" w:rsidRPr="00B31E1A">
          <w:rPr>
            <w:rStyle w:val="Hyperlink"/>
            <w:noProof/>
          </w:rPr>
          <w:t>Table 1: DG*5.3*1061 Enhancements and Modifications</w:t>
        </w:r>
        <w:r w:rsidR="009B70A1">
          <w:rPr>
            <w:noProof/>
            <w:webHidden/>
          </w:rPr>
          <w:tab/>
        </w:r>
        <w:r w:rsidR="009B70A1">
          <w:rPr>
            <w:noProof/>
            <w:webHidden/>
          </w:rPr>
          <w:fldChar w:fldCharType="begin"/>
        </w:r>
        <w:r w:rsidR="009B70A1">
          <w:rPr>
            <w:noProof/>
            <w:webHidden/>
          </w:rPr>
          <w:instrText xml:space="preserve"> PAGEREF _Toc80801762 \h </w:instrText>
        </w:r>
        <w:r w:rsidR="009B70A1">
          <w:rPr>
            <w:noProof/>
            <w:webHidden/>
          </w:rPr>
        </w:r>
        <w:r w:rsidR="009B70A1">
          <w:rPr>
            <w:noProof/>
            <w:webHidden/>
          </w:rPr>
          <w:fldChar w:fldCharType="separate"/>
        </w:r>
        <w:r w:rsidR="00E30F08">
          <w:rPr>
            <w:noProof/>
            <w:webHidden/>
          </w:rPr>
          <w:t>2</w:t>
        </w:r>
        <w:r w:rsidR="009B70A1">
          <w:rPr>
            <w:noProof/>
            <w:webHidden/>
          </w:rPr>
          <w:fldChar w:fldCharType="end"/>
        </w:r>
      </w:hyperlink>
    </w:p>
    <w:p w14:paraId="65D7D7A1" w14:textId="56B7767F" w:rsidR="000C71D5" w:rsidRDefault="000C71D5" w:rsidP="00224680">
      <w:pPr>
        <w:pStyle w:val="BodyText"/>
      </w:pPr>
      <w:r w:rsidRPr="003A33E1">
        <w:fldChar w:fldCharType="end"/>
      </w:r>
    </w:p>
    <w:p w14:paraId="3001E9DF" w14:textId="2077D322" w:rsidR="00C52F8B" w:rsidRPr="00BD4D9B" w:rsidRDefault="00C52F8B" w:rsidP="00C52F8B">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Figures</w:t>
      </w:r>
    </w:p>
    <w:p w14:paraId="3CA25678" w14:textId="6BB12289" w:rsidR="009B70A1" w:rsidRDefault="00916F5A">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80801763" w:history="1">
        <w:r w:rsidR="009B70A1" w:rsidRPr="00CD108F">
          <w:rPr>
            <w:rStyle w:val="Hyperlink"/>
            <w:noProof/>
          </w:rPr>
          <w:t>Figure 1: COMPACT Act Status on Patient Inquiry Option</w:t>
        </w:r>
        <w:r w:rsidR="009B70A1">
          <w:rPr>
            <w:noProof/>
            <w:webHidden/>
          </w:rPr>
          <w:tab/>
        </w:r>
        <w:r w:rsidR="009B70A1">
          <w:rPr>
            <w:noProof/>
            <w:webHidden/>
          </w:rPr>
          <w:fldChar w:fldCharType="begin"/>
        </w:r>
        <w:r w:rsidR="009B70A1">
          <w:rPr>
            <w:noProof/>
            <w:webHidden/>
          </w:rPr>
          <w:instrText xml:space="preserve"> PAGEREF _Toc80801763 \h </w:instrText>
        </w:r>
        <w:r w:rsidR="009B70A1">
          <w:rPr>
            <w:noProof/>
            <w:webHidden/>
          </w:rPr>
        </w:r>
        <w:r w:rsidR="009B70A1">
          <w:rPr>
            <w:noProof/>
            <w:webHidden/>
          </w:rPr>
          <w:fldChar w:fldCharType="separate"/>
        </w:r>
        <w:r w:rsidR="00E30F08">
          <w:rPr>
            <w:noProof/>
            <w:webHidden/>
          </w:rPr>
          <w:t>2</w:t>
        </w:r>
        <w:r w:rsidR="009B70A1">
          <w:rPr>
            <w:noProof/>
            <w:webHidden/>
          </w:rPr>
          <w:fldChar w:fldCharType="end"/>
        </w:r>
      </w:hyperlink>
    </w:p>
    <w:p w14:paraId="3ADC1E86" w14:textId="1D7ED9EC" w:rsidR="009B70A1" w:rsidRDefault="003041A3">
      <w:pPr>
        <w:pStyle w:val="TableofFigures"/>
        <w:tabs>
          <w:tab w:val="right" w:leader="dot" w:pos="9350"/>
        </w:tabs>
        <w:rPr>
          <w:rFonts w:asciiTheme="minorHAnsi" w:eastAsiaTheme="minorEastAsia" w:hAnsiTheme="minorHAnsi" w:cstheme="minorBidi"/>
          <w:noProof/>
          <w:szCs w:val="22"/>
        </w:rPr>
      </w:pPr>
      <w:hyperlink w:anchor="_Toc80801764" w:history="1">
        <w:r w:rsidR="009B70A1" w:rsidRPr="00CD108F">
          <w:rPr>
            <w:rStyle w:val="Hyperlink"/>
            <w:noProof/>
          </w:rPr>
          <w:t>Figure 2: ELIGIBILITY STATUS DATA, SCREEN &lt;7&gt; Group &lt;3.3&gt;</w:t>
        </w:r>
        <w:r w:rsidR="009B70A1">
          <w:rPr>
            <w:noProof/>
            <w:webHidden/>
          </w:rPr>
          <w:tab/>
        </w:r>
        <w:r w:rsidR="009B70A1">
          <w:rPr>
            <w:noProof/>
            <w:webHidden/>
          </w:rPr>
          <w:fldChar w:fldCharType="begin"/>
        </w:r>
        <w:r w:rsidR="009B70A1">
          <w:rPr>
            <w:noProof/>
            <w:webHidden/>
          </w:rPr>
          <w:instrText xml:space="preserve"> PAGEREF _Toc80801764 \h </w:instrText>
        </w:r>
        <w:r w:rsidR="009B70A1">
          <w:rPr>
            <w:noProof/>
            <w:webHidden/>
          </w:rPr>
        </w:r>
        <w:r w:rsidR="009B70A1">
          <w:rPr>
            <w:noProof/>
            <w:webHidden/>
          </w:rPr>
          <w:fldChar w:fldCharType="separate"/>
        </w:r>
        <w:r w:rsidR="00E30F08">
          <w:rPr>
            <w:noProof/>
            <w:webHidden/>
          </w:rPr>
          <w:t>3</w:t>
        </w:r>
        <w:r w:rsidR="009B70A1">
          <w:rPr>
            <w:noProof/>
            <w:webHidden/>
          </w:rPr>
          <w:fldChar w:fldCharType="end"/>
        </w:r>
      </w:hyperlink>
    </w:p>
    <w:p w14:paraId="298BC7DC" w14:textId="53855B4C" w:rsidR="009B70A1" w:rsidRDefault="003041A3">
      <w:pPr>
        <w:pStyle w:val="TableofFigures"/>
        <w:tabs>
          <w:tab w:val="right" w:leader="dot" w:pos="9350"/>
        </w:tabs>
        <w:rPr>
          <w:rFonts w:asciiTheme="minorHAnsi" w:eastAsiaTheme="minorEastAsia" w:hAnsiTheme="minorHAnsi" w:cstheme="minorBidi"/>
          <w:noProof/>
          <w:szCs w:val="22"/>
        </w:rPr>
      </w:pPr>
      <w:hyperlink w:anchor="_Toc80801765" w:history="1">
        <w:r w:rsidR="009B70A1" w:rsidRPr="00CD108F">
          <w:rPr>
            <w:rStyle w:val="Hyperlink"/>
            <w:noProof/>
          </w:rPr>
          <w:t>Figure 3: Updated Long Description – MT Status in MT Copay Required</w:t>
        </w:r>
        <w:r w:rsidR="009B70A1">
          <w:rPr>
            <w:noProof/>
            <w:webHidden/>
          </w:rPr>
          <w:tab/>
        </w:r>
        <w:r w:rsidR="009B70A1">
          <w:rPr>
            <w:noProof/>
            <w:webHidden/>
          </w:rPr>
          <w:fldChar w:fldCharType="begin"/>
        </w:r>
        <w:r w:rsidR="009B70A1">
          <w:rPr>
            <w:noProof/>
            <w:webHidden/>
          </w:rPr>
          <w:instrText xml:space="preserve"> PAGEREF _Toc80801765 \h </w:instrText>
        </w:r>
        <w:r w:rsidR="009B70A1">
          <w:rPr>
            <w:noProof/>
            <w:webHidden/>
          </w:rPr>
        </w:r>
        <w:r w:rsidR="009B70A1">
          <w:rPr>
            <w:noProof/>
            <w:webHidden/>
          </w:rPr>
          <w:fldChar w:fldCharType="separate"/>
        </w:r>
        <w:r w:rsidR="00E30F08">
          <w:rPr>
            <w:noProof/>
            <w:webHidden/>
          </w:rPr>
          <w:t>7</w:t>
        </w:r>
        <w:r w:rsidR="009B70A1">
          <w:rPr>
            <w:noProof/>
            <w:webHidden/>
          </w:rPr>
          <w:fldChar w:fldCharType="end"/>
        </w:r>
      </w:hyperlink>
    </w:p>
    <w:p w14:paraId="3D4CA5C5" w14:textId="727EF9D7" w:rsidR="00132790" w:rsidRDefault="00916F5A" w:rsidP="00224680">
      <w:pPr>
        <w:pStyle w:val="BodyText"/>
      </w:pPr>
      <w:r>
        <w:rPr>
          <w:rFonts w:ascii="Arial" w:hAnsi="Arial"/>
          <w:b/>
          <w:bCs/>
          <w:noProof/>
        </w:rPr>
        <w:fldChar w:fldCharType="end"/>
      </w:r>
    </w:p>
    <w:p w14:paraId="6BAD869F" w14:textId="6D645638" w:rsidR="00132790" w:rsidRPr="00224680" w:rsidRDefault="00132790" w:rsidP="00224680">
      <w:pPr>
        <w:pStyle w:val="BodyText"/>
        <w:sectPr w:rsidR="00132790"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80801754"/>
      <w:bookmarkEnd w:id="0"/>
      <w:r w:rsidRPr="00BD4D9B">
        <w:lastRenderedPageBreak/>
        <w:t>Introduction</w:t>
      </w:r>
      <w:bookmarkEnd w:id="1"/>
    </w:p>
    <w:p w14:paraId="4894500B" w14:textId="3DF7D089" w:rsidR="00C77900" w:rsidRDefault="0063446D" w:rsidP="00C77900">
      <w:pPr>
        <w:pStyle w:val="BodyText"/>
      </w:pPr>
      <w:bookmarkStart w:id="2" w:name="_Hlk523920998"/>
      <w:r w:rsidRPr="007668A5">
        <w:t xml:space="preserve">The release of Veterans Health Information System and Technology Architecture (VistA) Registration, Eligibility &amp; Enrollment (REE) Registration (DG) patch </w:t>
      </w:r>
      <w:r>
        <w:t>DG*5.3*</w:t>
      </w:r>
      <w:r w:rsidR="00D9407A">
        <w:t>1061</w:t>
      </w:r>
      <w:r w:rsidRPr="007668A5">
        <w:t xml:space="preserve"> supports the enhancements for the Enterprise Health Benefits Determination (EHBD) program</w:t>
      </w:r>
      <w:r w:rsidR="00AD4176">
        <w:t>. This patch</w:t>
      </w:r>
      <w:r w:rsidRPr="007668A5">
        <w:t xml:space="preserve"> focuses on updates for the Enrollment System Modernization (ESM) </w:t>
      </w:r>
      <w:r w:rsidR="00902816">
        <w:t>Phase 3</w:t>
      </w:r>
      <w:r w:rsidRPr="007668A5">
        <w:t xml:space="preserve"> project, which supports Enrollment System Community Care (ESCC) and </w:t>
      </w:r>
      <w:r>
        <w:t>Enrollment System (</w:t>
      </w:r>
      <w:r w:rsidRPr="007668A5">
        <w:t>ES</w:t>
      </w:r>
      <w:r>
        <w:t>)</w:t>
      </w:r>
      <w:r w:rsidRPr="007668A5">
        <w:t xml:space="preserve"> Sustainment.</w:t>
      </w:r>
      <w:r w:rsidR="00AD4176">
        <w:t xml:space="preserve"> </w:t>
      </w:r>
    </w:p>
    <w:p w14:paraId="4BDDEF46" w14:textId="77777777" w:rsidR="008A29EB" w:rsidRPr="00BD4D9B" w:rsidRDefault="008A29EB" w:rsidP="008A29EB">
      <w:pPr>
        <w:pStyle w:val="Heading1"/>
      </w:pPr>
      <w:bookmarkStart w:id="3" w:name="_Toc80801755"/>
      <w:bookmarkEnd w:id="2"/>
      <w:r w:rsidRPr="00BD4D9B">
        <w:t>Purpose</w:t>
      </w:r>
      <w:bookmarkEnd w:id="3"/>
    </w:p>
    <w:p w14:paraId="7D04C388" w14:textId="64AE527E" w:rsidR="009D1A27" w:rsidRPr="007668A5" w:rsidRDefault="00880C6C" w:rsidP="003A0005">
      <w:pPr>
        <w:pStyle w:val="BodyText"/>
      </w:pPr>
      <w:r w:rsidRPr="007668A5">
        <w:t xml:space="preserve">The Release Notes cover the changes to </w:t>
      </w:r>
      <w:r w:rsidR="00977944" w:rsidRPr="007668A5">
        <w:t xml:space="preserve">VistA REE </w:t>
      </w:r>
      <w:r w:rsidRPr="007668A5">
        <w:t>for this release.</w:t>
      </w:r>
    </w:p>
    <w:p w14:paraId="2871053C" w14:textId="77777777" w:rsidR="008A29EB" w:rsidRPr="00BD4D9B" w:rsidRDefault="008A29EB" w:rsidP="008A29EB">
      <w:pPr>
        <w:pStyle w:val="Heading1"/>
      </w:pPr>
      <w:bookmarkStart w:id="4" w:name="_Toc80801756"/>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80801757"/>
      <w:r w:rsidRPr="00BD4D9B">
        <w:t>This Release</w:t>
      </w:r>
      <w:bookmarkEnd w:id="5"/>
    </w:p>
    <w:p w14:paraId="1E742A3D" w14:textId="43EA8D2E" w:rsidR="0063446D" w:rsidRPr="0063446D" w:rsidRDefault="0063446D" w:rsidP="0063446D">
      <w:pPr>
        <w:pStyle w:val="NoSpacing"/>
        <w:spacing w:before="120" w:after="120"/>
        <w:rPr>
          <w:szCs w:val="22"/>
        </w:rPr>
      </w:pPr>
      <w:r w:rsidRPr="0063446D">
        <w:rPr>
          <w:szCs w:val="22"/>
        </w:rPr>
        <w:t>This software is being released as a patch (PackMan) message. The PackMan message includes the DG*5.3*</w:t>
      </w:r>
      <w:r w:rsidR="00D9407A">
        <w:rPr>
          <w:szCs w:val="22"/>
        </w:rPr>
        <w:t>1061</w:t>
      </w:r>
      <w:r w:rsidRPr="0063446D">
        <w:rPr>
          <w:szCs w:val="22"/>
        </w:rPr>
        <w:t xml:space="preserve"> patch.</w:t>
      </w:r>
    </w:p>
    <w:p w14:paraId="16BDE6A6" w14:textId="0EC3D968" w:rsidR="00570646" w:rsidRPr="0063446D" w:rsidRDefault="0063446D" w:rsidP="0063446D">
      <w:pPr>
        <w:pStyle w:val="NoSpacing"/>
        <w:spacing w:before="120" w:after="120"/>
        <w:rPr>
          <w:szCs w:val="22"/>
        </w:rPr>
      </w:pPr>
      <w:r w:rsidRPr="0063446D">
        <w:rPr>
          <w:szCs w:val="22"/>
        </w:rPr>
        <w:t>The following sections provide a summary of the enhancements and modifications to the existing software for VistA REE with the release of patch DG*5.3*</w:t>
      </w:r>
      <w:r w:rsidR="00D9407A">
        <w:rPr>
          <w:szCs w:val="22"/>
        </w:rPr>
        <w:t>1061</w:t>
      </w:r>
      <w:r w:rsidRPr="0063446D">
        <w:rPr>
          <w:szCs w:val="22"/>
        </w:rPr>
        <w:t>.</w:t>
      </w:r>
    </w:p>
    <w:p w14:paraId="2CB6DEA4" w14:textId="6F7881BE" w:rsidR="00FB43F7" w:rsidRPr="00BD4D9B" w:rsidRDefault="00FB43F7" w:rsidP="00FB43F7">
      <w:pPr>
        <w:pStyle w:val="Heading2"/>
      </w:pPr>
      <w:bookmarkStart w:id="6" w:name="_Toc520988064"/>
      <w:bookmarkStart w:id="7" w:name="_Toc525548658"/>
      <w:bookmarkStart w:id="8" w:name="_Toc80801758"/>
      <w:bookmarkStart w:id="9" w:name="_Toc520380589"/>
      <w:bookmarkStart w:id="10" w:name="_Toc524348002"/>
      <w:bookmarkStart w:id="11" w:name="_Toc522557152"/>
      <w:r w:rsidRPr="00BD4D9B">
        <w:t>New Features and Functions Added</w:t>
      </w:r>
      <w:bookmarkEnd w:id="6"/>
      <w:bookmarkEnd w:id="7"/>
      <w:bookmarkEnd w:id="8"/>
    </w:p>
    <w:p w14:paraId="7E880879" w14:textId="4055574F" w:rsidR="00FB43F7" w:rsidRPr="007668A5" w:rsidRDefault="00FB43F7" w:rsidP="00FB43F7">
      <w:pPr>
        <w:autoSpaceDE w:val="0"/>
        <w:autoSpaceDN w:val="0"/>
        <w:spacing w:before="120" w:after="120"/>
      </w:pPr>
      <w:r w:rsidRPr="007668A5">
        <w:t xml:space="preserve">There are no new features or functions added to VistA REE for </w:t>
      </w:r>
      <w:r w:rsidR="0063446D">
        <w:t>DG*5.3*</w:t>
      </w:r>
      <w:r w:rsidR="00D9407A">
        <w:t>1061</w:t>
      </w:r>
      <w:r w:rsidRPr="007668A5">
        <w:t>.</w:t>
      </w:r>
    </w:p>
    <w:p w14:paraId="1170B2AA" w14:textId="73F7DF27" w:rsidR="002138AE" w:rsidRDefault="004472E2" w:rsidP="002138AE">
      <w:pPr>
        <w:pStyle w:val="Heading2"/>
      </w:pPr>
      <w:bookmarkStart w:id="12" w:name="_Toc80801759"/>
      <w:bookmarkEnd w:id="9"/>
      <w:bookmarkEnd w:id="10"/>
      <w:r>
        <w:t>Enhancements and Modifications</w:t>
      </w:r>
      <w:bookmarkEnd w:id="12"/>
    </w:p>
    <w:p w14:paraId="1A080C2B" w14:textId="7397E296" w:rsidR="00F852AF" w:rsidRDefault="00F852AF" w:rsidP="00F852AF">
      <w:pPr>
        <w:pStyle w:val="BodyText"/>
      </w:pPr>
      <w:bookmarkStart w:id="13" w:name="_Toc502907088"/>
      <w:r>
        <w:t xml:space="preserve">Patch </w:t>
      </w:r>
      <w:r w:rsidR="008F11FF">
        <w:t>DG*5.3*</w:t>
      </w:r>
      <w:r w:rsidR="00D9407A">
        <w:t>1061</w:t>
      </w:r>
      <w:r w:rsidR="008F11FF">
        <w:t xml:space="preserve"> </w:t>
      </w:r>
      <w:r>
        <w:t>updates VistA to support Public Law No. 116-214, Veterans Comprehensive Prevention, Access to Care, and Treatment Act of 2020 or the Veterans COMPACT Act of 2020.</w:t>
      </w:r>
    </w:p>
    <w:p w14:paraId="00364EB0" w14:textId="33202BCD" w:rsidR="00F852AF" w:rsidRDefault="00F852AF" w:rsidP="00F852AF">
      <w:pPr>
        <w:pStyle w:val="BodyText"/>
        <w:numPr>
          <w:ilvl w:val="0"/>
          <w:numId w:val="29"/>
        </w:numPr>
      </w:pPr>
      <w:r>
        <w:t>VistA now identifies enrolled Veterans, no</w:t>
      </w:r>
      <w:r w:rsidR="00201ED7">
        <w:t>n</w:t>
      </w:r>
      <w:r>
        <w:t>-enrolled Veterans, and former service members that are COMPACT Act eligible by displaying a new system-calculated, view-only COMPACT Act Eligible indicator in VistA Registration options.</w:t>
      </w:r>
    </w:p>
    <w:p w14:paraId="7FA5E720" w14:textId="68FE8E3A" w:rsidR="00F852AF" w:rsidRDefault="00F852AF" w:rsidP="00F852AF">
      <w:pPr>
        <w:pStyle w:val="BodyText"/>
        <w:numPr>
          <w:ilvl w:val="0"/>
          <w:numId w:val="29"/>
        </w:numPr>
      </w:pPr>
      <w:r>
        <w:t>VistA now identifies all no</w:t>
      </w:r>
      <w:r w:rsidR="00201ED7">
        <w:t>n</w:t>
      </w:r>
      <w:r>
        <w:t>-enrolled patients who are COMPACT Act Eligible with a new secondary eligibility code: COMPACT ACT ELIGIBLE. This eligibility code is calculated by ES.</w:t>
      </w:r>
    </w:p>
    <w:p w14:paraId="5E9C22D4" w14:textId="5EE60856" w:rsidR="00F852AF" w:rsidRDefault="00F852AF" w:rsidP="00F852AF">
      <w:pPr>
        <w:pStyle w:val="BodyText"/>
        <w:numPr>
          <w:ilvl w:val="0"/>
          <w:numId w:val="29"/>
        </w:numPr>
      </w:pPr>
      <w:r>
        <w:t xml:space="preserve">The Description of select </w:t>
      </w:r>
      <w:r w:rsidR="006A7F7C">
        <w:t>Veterans Health Administration (</w:t>
      </w:r>
      <w:r>
        <w:t>VHA</w:t>
      </w:r>
      <w:r w:rsidR="006A7F7C">
        <w:t>)</w:t>
      </w:r>
      <w:r>
        <w:t xml:space="preserve"> Profiles (VHAPs) are updated to reference COMPACT Act Eligibility.</w:t>
      </w:r>
    </w:p>
    <w:p w14:paraId="0F836A3E" w14:textId="0C643245" w:rsidR="00F852AF" w:rsidRDefault="00F852AF" w:rsidP="00F852AF">
      <w:pPr>
        <w:pStyle w:val="BodyText"/>
        <w:numPr>
          <w:ilvl w:val="0"/>
          <w:numId w:val="29"/>
        </w:numPr>
      </w:pPr>
      <w:r>
        <w:t xml:space="preserve">VistA shares a new COMPACT Act Indicator with downstream applications via </w:t>
      </w:r>
      <w:r w:rsidR="00B528D7">
        <w:t xml:space="preserve">Application Program Interface (API) routine VADPT, as defined in </w:t>
      </w:r>
      <w:r w:rsidR="00936BF6">
        <w:t>Integration Control Registration (ICR</w:t>
      </w:r>
      <w:r>
        <w:t>)</w:t>
      </w:r>
      <w:r w:rsidR="00532C82">
        <w:t xml:space="preserve"> 10061</w:t>
      </w:r>
      <w:r>
        <w:t>.</w:t>
      </w:r>
    </w:p>
    <w:p w14:paraId="7AE94493" w14:textId="791B47C0" w:rsidR="00F075D1" w:rsidRDefault="0066295C" w:rsidP="007D2868">
      <w:pPr>
        <w:pStyle w:val="BodyText"/>
        <w:numPr>
          <w:ilvl w:val="0"/>
          <w:numId w:val="29"/>
        </w:numPr>
      </w:pPr>
      <w:r>
        <w:lastRenderedPageBreak/>
        <w:t>Four triggers in the MAS ELIGIBILITY CODE field (#8) of the ELIGIBILITY CODE file (#8) contain the non-SAC compliant $N function. Patch DG*5.3*1061 replaces the non-compliant function with SAC compliant code.</w:t>
      </w:r>
    </w:p>
    <w:p w14:paraId="0B9D1ADA" w14:textId="381AC889" w:rsidR="00F852AF" w:rsidRDefault="00F852AF" w:rsidP="00F852AF">
      <w:pPr>
        <w:pStyle w:val="BodyText"/>
      </w:pPr>
      <w:r>
        <w:t>Patch DG*5.3*1061 also updates VistA to support Section 5301 of the Johnny Isakson and David P. Roe, M.D. Veterans Health Care and Benefits Improvement Act of 2020 or the Megabus Act, which offers all health care services related to Military Sexual Trauma (MST) to Veterans and former service members with Other Than Honorable (OTH) discharge.</w:t>
      </w:r>
    </w:p>
    <w:p w14:paraId="085580FD" w14:textId="2C3493B9" w:rsidR="00E006AB" w:rsidRDefault="00F852AF" w:rsidP="00F852AF">
      <w:pPr>
        <w:pStyle w:val="BodyText"/>
      </w:pPr>
      <w:r>
        <w:t xml:space="preserve">Currently, VistA does not provide a specific eligibility code for non-enrollees seeking MST-related care, resulting in inefficiencies and errors. VistA now identifies MST patients with a new secondary eligibility code: </w:t>
      </w:r>
      <w:r w:rsidR="00EA3426">
        <w:t>SPECIAL TX AUTHORITY CARE</w:t>
      </w:r>
      <w:r>
        <w:t>. This eligibility code is calculated by ES.</w:t>
      </w:r>
    </w:p>
    <w:p w14:paraId="23D517BB" w14:textId="7548E691" w:rsidR="002102E5" w:rsidRDefault="00E74E22" w:rsidP="00E74E22">
      <w:pPr>
        <w:pStyle w:val="BodyText"/>
      </w:pPr>
      <w:r>
        <w:t xml:space="preserve">ES calculates the authoritative eligibilities and sends to sites where the patient is known on ORU/ORF-Z11 Health Level 7 (HL7) messages. ES assigns COMPACT ACT ELIGIBLE and </w:t>
      </w:r>
      <w:r w:rsidR="00EA3426">
        <w:t>SPECIAL TX AUTHORITY CARE</w:t>
      </w:r>
      <w:r>
        <w:t xml:space="preserve"> as secondary eligibilities as appropriate and will not assign COMPACT ACT ELIGIBLE or </w:t>
      </w:r>
      <w:r w:rsidR="00EA3426">
        <w:t>SPECIAL TX AUTHORITY CARE</w:t>
      </w:r>
      <w:r>
        <w:t xml:space="preserve"> as the primary eligibility.</w:t>
      </w:r>
    </w:p>
    <w:p w14:paraId="7049D813" w14:textId="235FC5FF" w:rsidR="00477274" w:rsidRPr="007668A5" w:rsidRDefault="00477274" w:rsidP="003679F0">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E30F08" w:rsidRPr="002733F2">
        <w:t xml:space="preserve">Table </w:t>
      </w:r>
      <w:r w:rsidR="00E30F08">
        <w:rPr>
          <w:noProof/>
        </w:rPr>
        <w:t>1</w:t>
      </w:r>
      <w:r w:rsidRPr="007668A5">
        <w:fldChar w:fldCharType="end"/>
      </w:r>
      <w:r w:rsidRPr="007668A5">
        <w:t xml:space="preserve"> shows the enhancements and modifications included in the </w:t>
      </w:r>
      <w:r w:rsidR="0063446D">
        <w:t>DG*5.3*</w:t>
      </w:r>
      <w:r w:rsidR="00D9407A">
        <w:t>1061</w:t>
      </w:r>
      <w:r w:rsidR="00E54388" w:rsidRPr="007668A5">
        <w:t xml:space="preserve"> </w:t>
      </w:r>
      <w:r w:rsidRPr="007668A5">
        <w:t xml:space="preserve">release as tracked in </w:t>
      </w:r>
      <w:r w:rsidR="001A37A4">
        <w:t>Atlassian Jira</w:t>
      </w:r>
      <w:r w:rsidRPr="007668A5">
        <w:t>.</w:t>
      </w:r>
    </w:p>
    <w:p w14:paraId="5BF34C4F" w14:textId="586931DE" w:rsidR="00477274" w:rsidRDefault="00477274" w:rsidP="00477274">
      <w:pPr>
        <w:pStyle w:val="Caption"/>
        <w:keepNext/>
      </w:pPr>
      <w:bookmarkStart w:id="14" w:name="_Ref533696768"/>
      <w:bookmarkStart w:id="15" w:name="_Toc18417276"/>
      <w:bookmarkStart w:id="16" w:name="_Toc80801762"/>
      <w:r w:rsidRPr="002733F2">
        <w:t xml:space="preserve">Table </w:t>
      </w:r>
      <w:r w:rsidR="00096EEC" w:rsidRPr="002733F2">
        <w:rPr>
          <w:noProof/>
        </w:rPr>
        <w:fldChar w:fldCharType="begin"/>
      </w:r>
      <w:r w:rsidR="00096EEC" w:rsidRPr="002733F2">
        <w:rPr>
          <w:noProof/>
        </w:rPr>
        <w:instrText xml:space="preserve"> SEQ Table \* ARABIC </w:instrText>
      </w:r>
      <w:r w:rsidR="00096EEC" w:rsidRPr="002733F2">
        <w:rPr>
          <w:noProof/>
        </w:rPr>
        <w:fldChar w:fldCharType="separate"/>
      </w:r>
      <w:r w:rsidR="00E30F08">
        <w:rPr>
          <w:noProof/>
        </w:rPr>
        <w:t>1</w:t>
      </w:r>
      <w:r w:rsidR="00096EEC" w:rsidRPr="002733F2">
        <w:rPr>
          <w:noProof/>
        </w:rPr>
        <w:fldChar w:fldCharType="end"/>
      </w:r>
      <w:bookmarkEnd w:id="14"/>
      <w:r w:rsidRPr="002733F2">
        <w:t xml:space="preserve">: </w:t>
      </w:r>
      <w:r w:rsidR="0063446D" w:rsidRPr="002733F2">
        <w:t>DG*5.3*</w:t>
      </w:r>
      <w:r w:rsidR="00D9407A">
        <w:t>1061</w:t>
      </w:r>
      <w:r w:rsidRPr="002733F2">
        <w:t xml:space="preserve"> Enhancements and Modifications</w:t>
      </w:r>
      <w:bookmarkEnd w:id="15"/>
      <w:bookmarkEnd w:id="16"/>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9214C6" w14:paraId="71BE460A" w14:textId="77777777" w:rsidTr="000A48D6">
        <w:trPr>
          <w:trHeight w:val="233"/>
          <w:tblHeader/>
        </w:trPr>
        <w:tc>
          <w:tcPr>
            <w:tcW w:w="1345" w:type="dxa"/>
            <w:shd w:val="clear" w:color="auto" w:fill="F2F2F2" w:themeFill="background1" w:themeFillShade="F2"/>
          </w:tcPr>
          <w:p w14:paraId="1FC352D6" w14:textId="7E939220" w:rsidR="00477274" w:rsidRPr="009214C6" w:rsidRDefault="00902816" w:rsidP="00CE2B17">
            <w:pPr>
              <w:pStyle w:val="BodyText"/>
              <w:spacing w:before="60" w:after="60"/>
              <w:rPr>
                <w:rFonts w:ascii="Arial" w:hAnsi="Arial" w:cs="Arial"/>
                <w:b/>
              </w:rPr>
            </w:pPr>
            <w:r w:rsidRPr="009214C6">
              <w:rPr>
                <w:rFonts w:ascii="Arial" w:hAnsi="Arial" w:cs="Arial"/>
                <w:b/>
              </w:rPr>
              <w:t>Jira Epic</w:t>
            </w:r>
            <w:r w:rsidR="00477274" w:rsidRPr="009214C6">
              <w:rPr>
                <w:rFonts w:ascii="Arial" w:hAnsi="Arial" w:cs="Arial"/>
                <w:b/>
              </w:rPr>
              <w:t xml:space="preserve"> #</w:t>
            </w:r>
          </w:p>
        </w:tc>
        <w:tc>
          <w:tcPr>
            <w:tcW w:w="8005" w:type="dxa"/>
            <w:shd w:val="clear" w:color="auto" w:fill="F2F2F2" w:themeFill="background1" w:themeFillShade="F2"/>
          </w:tcPr>
          <w:p w14:paraId="234D90F1" w14:textId="77777777" w:rsidR="00477274" w:rsidRPr="009214C6" w:rsidRDefault="00477274" w:rsidP="00CE2B17">
            <w:pPr>
              <w:pStyle w:val="BodyText"/>
              <w:spacing w:before="60" w:after="60"/>
              <w:rPr>
                <w:rFonts w:ascii="Arial" w:hAnsi="Arial" w:cs="Arial"/>
                <w:b/>
              </w:rPr>
            </w:pPr>
            <w:r w:rsidRPr="009214C6">
              <w:rPr>
                <w:rFonts w:ascii="Arial" w:hAnsi="Arial" w:cs="Arial"/>
                <w:b/>
              </w:rPr>
              <w:t>Summary</w:t>
            </w:r>
          </w:p>
        </w:tc>
      </w:tr>
      <w:tr w:rsidR="000A48D6" w:rsidRPr="009214C6" w14:paraId="61BAED74" w14:textId="77777777" w:rsidTr="000A48D6">
        <w:tblPrEx>
          <w:tblCellMar>
            <w:left w:w="108" w:type="dxa"/>
            <w:right w:w="108" w:type="dxa"/>
          </w:tblCellMar>
          <w:tblLook w:val="04A0" w:firstRow="1" w:lastRow="0" w:firstColumn="1" w:lastColumn="0" w:noHBand="0" w:noVBand="1"/>
        </w:tblPrEx>
        <w:tc>
          <w:tcPr>
            <w:tcW w:w="1345" w:type="dxa"/>
            <w:noWrap/>
            <w:hideMark/>
          </w:tcPr>
          <w:p w14:paraId="00F3ECE6" w14:textId="6F5F52A4" w:rsidR="000A48D6" w:rsidRPr="009214C6" w:rsidRDefault="002A2D06" w:rsidP="000A48D6">
            <w:pPr>
              <w:spacing w:before="60" w:after="60"/>
              <w:rPr>
                <w:rFonts w:ascii="Arial" w:hAnsi="Arial" w:cs="Arial"/>
                <w:color w:val="000000" w:themeColor="text1"/>
                <w:szCs w:val="22"/>
              </w:rPr>
            </w:pPr>
            <w:r w:rsidRPr="009214C6">
              <w:rPr>
                <w:rFonts w:ascii="Arial" w:hAnsi="Arial" w:cs="Arial"/>
              </w:rPr>
              <w:t>VES-14973</w:t>
            </w:r>
          </w:p>
        </w:tc>
        <w:tc>
          <w:tcPr>
            <w:tcW w:w="8005" w:type="dxa"/>
            <w:hideMark/>
          </w:tcPr>
          <w:p w14:paraId="28D3D5B9" w14:textId="13246738" w:rsidR="000A48D6" w:rsidRPr="009214C6" w:rsidRDefault="000D53D9" w:rsidP="000A48D6">
            <w:pPr>
              <w:spacing w:before="60" w:after="60"/>
              <w:rPr>
                <w:rFonts w:ascii="Arial" w:hAnsi="Arial" w:cs="Arial"/>
                <w:color w:val="000000" w:themeColor="text1"/>
                <w:szCs w:val="22"/>
              </w:rPr>
            </w:pPr>
            <w:r w:rsidRPr="009214C6">
              <w:rPr>
                <w:rFonts w:ascii="Arial" w:hAnsi="Arial" w:cs="Arial"/>
              </w:rPr>
              <w:t>Veterans Comprehensive Prevention, Access to Care, and Treatment Act of 2020 or the Veterans COMPACT (VistA)</w:t>
            </w:r>
          </w:p>
        </w:tc>
      </w:tr>
      <w:tr w:rsidR="00607EC4" w:rsidRPr="009214C6" w14:paraId="7C5459C4" w14:textId="77777777" w:rsidTr="000A48D6">
        <w:tblPrEx>
          <w:tblCellMar>
            <w:left w:w="108" w:type="dxa"/>
            <w:right w:w="108" w:type="dxa"/>
          </w:tblCellMar>
          <w:tblLook w:val="04A0" w:firstRow="1" w:lastRow="0" w:firstColumn="1" w:lastColumn="0" w:noHBand="0" w:noVBand="1"/>
        </w:tblPrEx>
        <w:tc>
          <w:tcPr>
            <w:tcW w:w="1345" w:type="dxa"/>
            <w:noWrap/>
          </w:tcPr>
          <w:p w14:paraId="3FD311F6" w14:textId="7ACA35C8" w:rsidR="00607EC4" w:rsidRPr="009214C6" w:rsidRDefault="00582B46" w:rsidP="000A48D6">
            <w:pPr>
              <w:spacing w:before="60" w:after="60"/>
              <w:rPr>
                <w:rFonts w:ascii="Arial" w:hAnsi="Arial" w:cs="Arial"/>
                <w:color w:val="000000" w:themeColor="text1"/>
                <w:szCs w:val="22"/>
              </w:rPr>
            </w:pPr>
            <w:r w:rsidRPr="009214C6">
              <w:rPr>
                <w:rFonts w:ascii="Arial" w:hAnsi="Arial" w:cs="Arial"/>
                <w:color w:val="000000" w:themeColor="text1"/>
                <w:szCs w:val="22"/>
              </w:rPr>
              <w:t>VES-15078</w:t>
            </w:r>
          </w:p>
        </w:tc>
        <w:tc>
          <w:tcPr>
            <w:tcW w:w="8005" w:type="dxa"/>
          </w:tcPr>
          <w:p w14:paraId="1F64E28F" w14:textId="710CD5CE" w:rsidR="00607EC4" w:rsidRPr="009214C6" w:rsidRDefault="009214C6" w:rsidP="009214C6">
            <w:pPr>
              <w:rPr>
                <w:rFonts w:ascii="Arial" w:hAnsi="Arial" w:cs="Arial"/>
                <w:color w:val="000000" w:themeColor="text1"/>
                <w:szCs w:val="22"/>
              </w:rPr>
            </w:pPr>
            <w:r w:rsidRPr="009214C6">
              <w:rPr>
                <w:rFonts w:ascii="Arial" w:hAnsi="Arial" w:cs="Arial"/>
                <w:color w:val="000000" w:themeColor="text1"/>
                <w:szCs w:val="22"/>
              </w:rPr>
              <w:t>Megabus Military sexual trauma (MST) (SEC. 5301) (VistA)</w:t>
            </w:r>
          </w:p>
        </w:tc>
      </w:tr>
    </w:tbl>
    <w:bookmarkEnd w:id="11"/>
    <w:bookmarkEnd w:id="13"/>
    <w:p w14:paraId="27C15CA9" w14:textId="25FD1066" w:rsidR="000458BB" w:rsidRPr="00BD4D9B" w:rsidRDefault="000458BB" w:rsidP="000458BB">
      <w:pPr>
        <w:spacing w:before="240" w:after="0"/>
        <w:rPr>
          <w:rFonts w:ascii="Arial" w:hAnsi="Arial" w:cs="Arial"/>
          <w:b/>
          <w:sz w:val="28"/>
          <w:szCs w:val="28"/>
        </w:rPr>
      </w:pPr>
      <w:r w:rsidRPr="00BD4D9B">
        <w:rPr>
          <w:rFonts w:ascii="Arial" w:hAnsi="Arial" w:cs="Arial"/>
          <w:b/>
          <w:sz w:val="28"/>
          <w:szCs w:val="28"/>
        </w:rPr>
        <w:t>List of Updates</w:t>
      </w:r>
    </w:p>
    <w:p w14:paraId="400C76FE" w14:textId="36D19F84" w:rsidR="000458BB" w:rsidRDefault="000458BB" w:rsidP="00352F91">
      <w:pPr>
        <w:autoSpaceDE w:val="0"/>
        <w:autoSpaceDN w:val="0"/>
        <w:adjustRightInd w:val="0"/>
        <w:spacing w:before="120" w:after="120"/>
        <w:rPr>
          <w:szCs w:val="22"/>
        </w:rPr>
      </w:pPr>
      <w:bookmarkStart w:id="17" w:name="_Toc518397022"/>
      <w:bookmarkStart w:id="18" w:name="_Toc518397023"/>
      <w:bookmarkStart w:id="19" w:name="_Toc518397024"/>
      <w:bookmarkStart w:id="20" w:name="_Toc518397028"/>
      <w:bookmarkStart w:id="21" w:name="_Toc518397029"/>
      <w:bookmarkStart w:id="22" w:name="_Toc518397030"/>
      <w:bookmarkStart w:id="23" w:name="_Toc518397031"/>
      <w:bookmarkStart w:id="24" w:name="_Toc518397032"/>
      <w:bookmarkStart w:id="25" w:name="_Toc518397034"/>
      <w:bookmarkStart w:id="26" w:name="_Toc518397038"/>
      <w:bookmarkStart w:id="27" w:name="_Toc518397039"/>
      <w:bookmarkStart w:id="28" w:name="_Toc518397041"/>
      <w:bookmarkStart w:id="29" w:name="_Toc518397048"/>
      <w:bookmarkStart w:id="30" w:name="_Toc518397049"/>
      <w:bookmarkStart w:id="31" w:name="_Toc518397050"/>
      <w:bookmarkStart w:id="32" w:name="_Toc518397051"/>
      <w:bookmarkStart w:id="33" w:name="_Toc518397052"/>
      <w:bookmarkStart w:id="34" w:name="_Toc518397053"/>
      <w:bookmarkStart w:id="35" w:name="_Toc518397054"/>
      <w:bookmarkStart w:id="36" w:name="_Toc518397060"/>
      <w:bookmarkStart w:id="37" w:name="_Toc518397061"/>
      <w:bookmarkStart w:id="38" w:name="_Toc518397064"/>
      <w:bookmarkStart w:id="39" w:name="_Toc518397065"/>
      <w:bookmarkStart w:id="40" w:name="_Toc518397066"/>
      <w:bookmarkStart w:id="41" w:name="_Toc518397067"/>
      <w:bookmarkStart w:id="42" w:name="_Toc518397068"/>
      <w:bookmarkStart w:id="43" w:name="_Toc518397069"/>
      <w:bookmarkStart w:id="44" w:name="_Toc518397086"/>
      <w:bookmarkStart w:id="45" w:name="_Toc518397087"/>
      <w:bookmarkStart w:id="46" w:name="_Toc518397092"/>
      <w:bookmarkStart w:id="47" w:name="_Toc518397093"/>
      <w:bookmarkStart w:id="48" w:name="_Toc518397094"/>
      <w:bookmarkStart w:id="49" w:name="_Toc518397095"/>
      <w:bookmarkStart w:id="50" w:name="_Toc518397096"/>
      <w:bookmarkStart w:id="51" w:name="_Toc518397097"/>
      <w:bookmarkStart w:id="52" w:name="_Toc518397099"/>
      <w:bookmarkStart w:id="53" w:name="_Toc518397100"/>
      <w:bookmarkStart w:id="54" w:name="_Toc518397101"/>
      <w:bookmarkStart w:id="55" w:name="_Toc518397104"/>
      <w:bookmarkStart w:id="56" w:name="_Toc518397105"/>
      <w:bookmarkStart w:id="57" w:name="_Toc518397109"/>
      <w:bookmarkStart w:id="58" w:name="_Toc518397112"/>
      <w:bookmarkStart w:id="59" w:name="_Toc518397113"/>
      <w:bookmarkStart w:id="60" w:name="_Toc518397114"/>
      <w:bookmarkStart w:id="61" w:name="_Toc518397122"/>
      <w:bookmarkStart w:id="62" w:name="_Toc518397123"/>
      <w:bookmarkStart w:id="63" w:name="_Toc518397127"/>
      <w:bookmarkStart w:id="64" w:name="_Toc518397128"/>
      <w:bookmarkStart w:id="65" w:name="_Toc518397129"/>
      <w:bookmarkStart w:id="66" w:name="_Toc518397131"/>
      <w:bookmarkStart w:id="67" w:name="_Toc518397132"/>
      <w:bookmarkStart w:id="68" w:name="_Toc518397135"/>
      <w:bookmarkStart w:id="69" w:name="_Toc518397136"/>
      <w:bookmarkStart w:id="70" w:name="_Toc518397138"/>
      <w:bookmarkStart w:id="71" w:name="_Toc518397147"/>
      <w:bookmarkStart w:id="72" w:name="_Toc518397166"/>
      <w:bookmarkStart w:id="73" w:name="_Toc518397167"/>
      <w:bookmarkStart w:id="74" w:name="_Toc518397168"/>
      <w:bookmarkStart w:id="75" w:name="_Toc518397170"/>
      <w:bookmarkStart w:id="76" w:name="_Toc518397171"/>
      <w:bookmarkStart w:id="77" w:name="_Toc518397183"/>
      <w:bookmarkStart w:id="78" w:name="_Toc518397184"/>
      <w:bookmarkStart w:id="79" w:name="_Toc518397185"/>
      <w:bookmarkStart w:id="80" w:name="_Toc518397201"/>
      <w:bookmarkStart w:id="81" w:name="_Toc51839720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A37A4">
        <w:rPr>
          <w:szCs w:val="22"/>
        </w:rPr>
        <w:t>This patch makes the following enhancements to VistA REE:</w:t>
      </w:r>
    </w:p>
    <w:p w14:paraId="59F3A99C" w14:textId="77777777" w:rsidR="00F852AF" w:rsidRPr="00F852AF" w:rsidRDefault="00F852AF" w:rsidP="00F852AF">
      <w:pPr>
        <w:autoSpaceDE w:val="0"/>
        <w:autoSpaceDN w:val="0"/>
        <w:adjustRightInd w:val="0"/>
        <w:spacing w:after="0"/>
        <w:rPr>
          <w:b/>
          <w:bCs/>
          <w:szCs w:val="22"/>
        </w:rPr>
      </w:pPr>
      <w:r w:rsidRPr="00F852AF">
        <w:rPr>
          <w:b/>
          <w:bCs/>
          <w:szCs w:val="22"/>
        </w:rPr>
        <w:t>SECTION 1: REGISTRATION SCREEN UPDATES</w:t>
      </w:r>
    </w:p>
    <w:p w14:paraId="2311FFC4" w14:textId="3318FCD6" w:rsidR="00F852AF" w:rsidRPr="00F852AF" w:rsidRDefault="00F852AF" w:rsidP="00F852AF">
      <w:pPr>
        <w:pStyle w:val="ListParagraph"/>
        <w:numPr>
          <w:ilvl w:val="0"/>
          <w:numId w:val="30"/>
        </w:numPr>
        <w:autoSpaceDE w:val="0"/>
        <w:autoSpaceDN w:val="0"/>
        <w:adjustRightInd w:val="0"/>
        <w:spacing w:before="120" w:after="120"/>
        <w:contextualSpacing w:val="0"/>
        <w:rPr>
          <w:szCs w:val="22"/>
        </w:rPr>
      </w:pPr>
      <w:r w:rsidRPr="00F852AF">
        <w:rPr>
          <w:szCs w:val="22"/>
        </w:rPr>
        <w:t>The Patient Inquiry [DG PATIENT INQUIRY] option displays the new text "COMPACT ACT Status: ELIGIBLE" only if the COMPACT Act Status is Yes.</w:t>
      </w:r>
    </w:p>
    <w:p w14:paraId="1556C39C" w14:textId="4925F3B8"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CAPATIENTONE,TEST ONE; ########## ###-##-### MMM, DD, YYYY</w:t>
      </w:r>
    </w:p>
    <w:p w14:paraId="3C9AE6BA"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w:t>
      </w:r>
    </w:p>
    <w:p w14:paraId="1D924A1C"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1031D42A"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Combat Vet Status: NOT ELIGIBLE                End Date: 08/31/2025</w:t>
      </w:r>
    </w:p>
    <w:p w14:paraId="62A50761"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r w:rsidRPr="00F852AF">
        <w:rPr>
          <w:rFonts w:ascii="Courier New" w:hAnsi="Courier New" w:cs="Courier New"/>
          <w:sz w:val="18"/>
          <w:szCs w:val="18"/>
          <w:highlight w:val="yellow"/>
        </w:rPr>
        <w:t>COMPACT Act Status: ELIGIBLE</w:t>
      </w:r>
    </w:p>
    <w:p w14:paraId="7018EFF3"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Primary Eligibility: HUMANITARIAN EMERGENCY (VERIFIED)</w:t>
      </w:r>
    </w:p>
    <w:p w14:paraId="07BA23B5" w14:textId="68D5E912"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F852AF">
        <w:rPr>
          <w:rFonts w:ascii="Courier New" w:hAnsi="Courier New" w:cs="Courier New"/>
          <w:sz w:val="18"/>
          <w:szCs w:val="18"/>
        </w:rPr>
        <w:t xml:space="preserve">Other Eligibilities: COMPACT ACT ELIGIBLE, </w:t>
      </w:r>
      <w:r w:rsidR="00EA3426">
        <w:rPr>
          <w:rFonts w:ascii="Courier New" w:hAnsi="Courier New" w:cs="Courier New"/>
          <w:sz w:val="18"/>
          <w:szCs w:val="18"/>
        </w:rPr>
        <w:t>SPECIAL TX AUTHORITY CARE</w:t>
      </w:r>
    </w:p>
    <w:p w14:paraId="0AF895EC"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Unemployable: NO</w:t>
      </w:r>
    </w:p>
    <w:p w14:paraId="7D9C36ED"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Permanent &amp; Total Disabled: NO</w:t>
      </w:r>
    </w:p>
    <w:p w14:paraId="6CF42B24"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6E27E675"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Status      : PATIENT HAS NO INPATIENT OR LODGER ACTIVITY IN THE COMPUTER</w:t>
      </w:r>
    </w:p>
    <w:p w14:paraId="6E6B2F00" w14:textId="67D2DCF9" w:rsidR="00F852AF" w:rsidRPr="00780EB4" w:rsidRDefault="00F852AF" w:rsidP="00F852AF">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Type &lt;Enter&gt; to continue or '^' to exit: ^</w:t>
      </w:r>
    </w:p>
    <w:p w14:paraId="6D6029A8" w14:textId="3D4FD12D" w:rsidR="00F852AF" w:rsidRDefault="00F852AF" w:rsidP="00F852AF">
      <w:pPr>
        <w:pStyle w:val="Caption"/>
      </w:pPr>
      <w:bookmarkStart w:id="82" w:name="_Toc80801763"/>
      <w:r>
        <w:t xml:space="preserve">Figure </w:t>
      </w:r>
      <w:fldSimple w:instr=" SEQ Figure \* ARABIC ">
        <w:r w:rsidR="00E30F08">
          <w:rPr>
            <w:noProof/>
          </w:rPr>
          <w:t>1</w:t>
        </w:r>
      </w:fldSimple>
      <w:r>
        <w:t>: COMPACT Act Status on Patient Inquiry Option</w:t>
      </w:r>
      <w:bookmarkEnd w:id="82"/>
    </w:p>
    <w:p w14:paraId="3D4A5605" w14:textId="77777777" w:rsidR="00F852AF" w:rsidRDefault="00F852AF">
      <w:pPr>
        <w:spacing w:before="0" w:after="0"/>
        <w:rPr>
          <w:szCs w:val="22"/>
        </w:rPr>
      </w:pPr>
      <w:r>
        <w:rPr>
          <w:szCs w:val="22"/>
        </w:rPr>
        <w:br w:type="page"/>
      </w:r>
    </w:p>
    <w:p w14:paraId="48887206" w14:textId="77777777" w:rsidR="00F2598F" w:rsidRPr="00F852AF" w:rsidRDefault="00F852AF" w:rsidP="00F2598F">
      <w:pPr>
        <w:pStyle w:val="ListParagraph"/>
        <w:numPr>
          <w:ilvl w:val="0"/>
          <w:numId w:val="30"/>
        </w:numPr>
        <w:autoSpaceDE w:val="0"/>
        <w:autoSpaceDN w:val="0"/>
        <w:adjustRightInd w:val="0"/>
        <w:spacing w:before="120" w:after="120"/>
        <w:contextualSpacing w:val="0"/>
        <w:rPr>
          <w:szCs w:val="22"/>
        </w:rPr>
      </w:pPr>
      <w:r w:rsidRPr="00F852AF">
        <w:rPr>
          <w:szCs w:val="22"/>
        </w:rPr>
        <w:lastRenderedPageBreak/>
        <w:t>The ELIGIBILITY STATUS DATA, SCREEN &lt;7&gt; screen is updated as follows</w:t>
      </w:r>
      <w:r w:rsidR="00F2598F">
        <w:rPr>
          <w:szCs w:val="22"/>
        </w:rPr>
        <w:t xml:space="preserve">. </w:t>
      </w:r>
      <w:r w:rsidR="00F2598F" w:rsidRPr="00F852AF">
        <w:rPr>
          <w:szCs w:val="22"/>
        </w:rPr>
        <w:t>VistA Registration options that display the ELIGIBILITY STATUS DATA, SCREEN &lt;7&gt; screen include:</w:t>
      </w:r>
    </w:p>
    <w:p w14:paraId="7DECC27C" w14:textId="519420CE" w:rsidR="000E017E" w:rsidRPr="00F852AF" w:rsidRDefault="00F2598F" w:rsidP="00A7384B">
      <w:pPr>
        <w:tabs>
          <w:tab w:val="left" w:pos="3600"/>
        </w:tabs>
        <w:autoSpaceDE w:val="0"/>
        <w:autoSpaceDN w:val="0"/>
        <w:adjustRightInd w:val="0"/>
        <w:spacing w:before="120" w:after="120"/>
        <w:ind w:left="720"/>
        <w:rPr>
          <w:szCs w:val="22"/>
        </w:rPr>
      </w:pPr>
      <w:r w:rsidRPr="00F852AF">
        <w:rPr>
          <w:szCs w:val="22"/>
        </w:rPr>
        <w:t>Register a Patient</w:t>
      </w:r>
      <w:r>
        <w:rPr>
          <w:szCs w:val="22"/>
        </w:rPr>
        <w:tab/>
      </w:r>
      <w:r w:rsidRPr="00F852AF">
        <w:rPr>
          <w:szCs w:val="22"/>
        </w:rPr>
        <w:t>[DG REGISTER PATIENT]</w:t>
      </w:r>
      <w:r>
        <w:rPr>
          <w:szCs w:val="22"/>
        </w:rPr>
        <w:br/>
      </w:r>
      <w:r w:rsidRPr="00F852AF">
        <w:rPr>
          <w:szCs w:val="22"/>
        </w:rPr>
        <w:t>Load/Edit Patient Data</w:t>
      </w:r>
      <w:r>
        <w:rPr>
          <w:szCs w:val="22"/>
        </w:rPr>
        <w:tab/>
      </w:r>
      <w:r w:rsidRPr="00F852AF">
        <w:rPr>
          <w:szCs w:val="22"/>
        </w:rPr>
        <w:t>[DG LOAD PATIENT DATA]</w:t>
      </w:r>
      <w:r>
        <w:rPr>
          <w:szCs w:val="22"/>
        </w:rPr>
        <w:br/>
      </w:r>
      <w:r w:rsidRPr="00F852AF">
        <w:rPr>
          <w:szCs w:val="22"/>
        </w:rPr>
        <w:t>Eligibility Verification</w:t>
      </w:r>
      <w:r>
        <w:rPr>
          <w:szCs w:val="22"/>
        </w:rPr>
        <w:tab/>
      </w:r>
      <w:r w:rsidRPr="00F852AF">
        <w:rPr>
          <w:szCs w:val="22"/>
        </w:rPr>
        <w:t>[DG ELIGIBILITY VERIFICATION]</w:t>
      </w:r>
      <w:r>
        <w:rPr>
          <w:szCs w:val="22"/>
        </w:rPr>
        <w:br/>
      </w:r>
      <w:r w:rsidRPr="00F852AF">
        <w:rPr>
          <w:szCs w:val="22"/>
        </w:rPr>
        <w:t xml:space="preserve">View Registration Data </w:t>
      </w:r>
      <w:r>
        <w:rPr>
          <w:szCs w:val="22"/>
        </w:rPr>
        <w:tab/>
      </w:r>
      <w:r w:rsidRPr="00F852AF">
        <w:rPr>
          <w:szCs w:val="22"/>
        </w:rPr>
        <w:t>[DG REGISTRATION VIEW]</w:t>
      </w:r>
      <w:r>
        <w:rPr>
          <w:szCs w:val="22"/>
        </w:rPr>
        <w:br/>
      </w:r>
      <w:r w:rsidR="003A54B1">
        <w:rPr>
          <w:szCs w:val="22"/>
        </w:rPr>
        <w:t>Enter A Request/Notification</w:t>
      </w:r>
      <w:r w:rsidR="003A54B1">
        <w:rPr>
          <w:szCs w:val="22"/>
        </w:rPr>
        <w:tab/>
        <w:t>[FBCH ENTER REQUEST]</w:t>
      </w:r>
    </w:p>
    <w:p w14:paraId="51A39094" w14:textId="74625180" w:rsidR="00F852AF" w:rsidRPr="00274932" w:rsidRDefault="00F852AF" w:rsidP="00274932">
      <w:pPr>
        <w:pStyle w:val="ListParagraph"/>
        <w:numPr>
          <w:ilvl w:val="1"/>
          <w:numId w:val="30"/>
        </w:numPr>
        <w:autoSpaceDE w:val="0"/>
        <w:autoSpaceDN w:val="0"/>
        <w:adjustRightInd w:val="0"/>
        <w:spacing w:before="120" w:after="120"/>
        <w:rPr>
          <w:szCs w:val="22"/>
        </w:rPr>
      </w:pPr>
      <w:r w:rsidRPr="00F852AF">
        <w:rPr>
          <w:szCs w:val="22"/>
        </w:rPr>
        <w:t xml:space="preserve">A </w:t>
      </w:r>
      <w:r w:rsidR="00274932" w:rsidRPr="00274932">
        <w:rPr>
          <w:szCs w:val="22"/>
        </w:rPr>
        <w:t>new Group &lt;3.3&gt; displays "COMPACT Act Elig: ELIGIBLE" only when</w:t>
      </w:r>
      <w:r w:rsidR="00274932">
        <w:rPr>
          <w:szCs w:val="22"/>
        </w:rPr>
        <w:t xml:space="preserve"> </w:t>
      </w:r>
      <w:r w:rsidR="00274932" w:rsidRPr="00274932">
        <w:rPr>
          <w:szCs w:val="22"/>
        </w:rPr>
        <w:t>the patient is COMPACT Act Eligible</w:t>
      </w:r>
      <w:r w:rsidRPr="00274932">
        <w:rPr>
          <w:szCs w:val="22"/>
        </w:rPr>
        <w:t>.</w:t>
      </w:r>
    </w:p>
    <w:p w14:paraId="2F56A886"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ELIGIBILITY STATUS DATA, SCREEN &lt;7&gt;</w:t>
      </w:r>
    </w:p>
    <w:p w14:paraId="2A8BF133"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DGPATIENT,ONE    MMM DD,CCYY</w:t>
      </w:r>
    </w:p>
    <w:p w14:paraId="55B1072B"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SC VETERAN</w:t>
      </w:r>
    </w:p>
    <w:p w14:paraId="036CEE11"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w:t>
      </w:r>
    </w:p>
    <w:p w14:paraId="04F5B5CE"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[1]       Patient Type: NSC                           Veteran: YES</w:t>
      </w:r>
    </w:p>
    <w:p w14:paraId="614C5914"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Svc Connected: NO                         SC Percent: 0%</w:t>
      </w:r>
    </w:p>
    <w:p w14:paraId="49024BC7"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Rated Incomp.: UNANSWERED</w:t>
      </w:r>
    </w:p>
    <w:p w14:paraId="7821E044"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Claim Number: UNANSWERED</w:t>
      </w:r>
    </w:p>
    <w:p w14:paraId="46A57BC7"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Folder Loc.: UNANSWERED</w:t>
      </w:r>
    </w:p>
    <w:p w14:paraId="558A4A7F"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[2]   Aid &amp; Attendance: NO                         Housebound: NO</w:t>
      </w:r>
    </w:p>
    <w:p w14:paraId="3558D5BC"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VA Pension: NO               </w:t>
      </w:r>
    </w:p>
    <w:p w14:paraId="2C0C60D8"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VA Disability: NO</w:t>
      </w:r>
    </w:p>
    <w:p w14:paraId="71EC063F"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Total Check Amount: NOT APPLICABLE</w:t>
      </w:r>
    </w:p>
    <w:p w14:paraId="06B89F8B"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GI Insurance: UNANSWERED                     Amount: UNANSWERED</w:t>
      </w:r>
    </w:p>
    <w:p w14:paraId="73CD4653"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[3]  Primary Elig Code: NSC</w:t>
      </w:r>
    </w:p>
    <w:p w14:paraId="250FCC26"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Other Elig Code(s): </w:t>
      </w:r>
    </w:p>
    <w:p w14:paraId="6A179A28"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Period of Service: VIETNAM</w:t>
      </w:r>
    </w:p>
    <w:p w14:paraId="2681CDE5"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F852AF">
        <w:rPr>
          <w:rFonts w:ascii="Courier New" w:hAnsi="Courier New" w:cs="Courier New"/>
          <w:sz w:val="18"/>
          <w:szCs w:val="18"/>
          <w:highlight w:val="yellow"/>
        </w:rPr>
        <w:t>&lt;3.3&gt; COMPACT Act Elig: ELIGIBLE</w:t>
      </w:r>
    </w:p>
    <w:p w14:paraId="5CC48A1B"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7AF30552"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[4] Service Connected Conditions as stated by applicant</w:t>
      </w:r>
    </w:p>
    <w:p w14:paraId="582020FC"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639E49AC" w14:textId="77777777" w:rsidR="00F852AF" w:rsidRPr="00780EB4" w:rsidRDefault="00F852AF" w:rsidP="00F852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NONE STATED</w:t>
      </w:r>
    </w:p>
    <w:p w14:paraId="4A7D3B6D" w14:textId="77777777" w:rsidR="00F852AF" w:rsidRPr="00780EB4" w:rsidRDefault="00F852AF" w:rsidP="00F852AF">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&lt;RET&gt; to CONTINUE, 1-4 or ALL to EDIT, ^N for screen N or '^' to QUIT:</w:t>
      </w:r>
    </w:p>
    <w:p w14:paraId="1F68F048" w14:textId="54AB386F" w:rsidR="00F852AF" w:rsidRDefault="00F852AF" w:rsidP="00F852AF">
      <w:pPr>
        <w:pStyle w:val="Caption"/>
      </w:pPr>
      <w:bookmarkStart w:id="83" w:name="_Toc80801764"/>
      <w:r>
        <w:t xml:space="preserve">Figure </w:t>
      </w:r>
      <w:fldSimple w:instr=" SEQ Figure \* ARABIC ">
        <w:r w:rsidR="00E30F08">
          <w:rPr>
            <w:noProof/>
          </w:rPr>
          <w:t>2</w:t>
        </w:r>
      </w:fldSimple>
      <w:r>
        <w:t>: ELIGIBILITY STATUS DATA, SCREEN &lt;7&gt; Group &lt;3.3&gt;</w:t>
      </w:r>
      <w:bookmarkEnd w:id="83"/>
    </w:p>
    <w:p w14:paraId="19E1903F" w14:textId="568A197B" w:rsidR="00F852AF" w:rsidRPr="00F852AF" w:rsidRDefault="00F852AF" w:rsidP="00F852AF">
      <w:pPr>
        <w:pStyle w:val="ListParagraph"/>
        <w:numPr>
          <w:ilvl w:val="1"/>
          <w:numId w:val="30"/>
        </w:numPr>
        <w:autoSpaceDE w:val="0"/>
        <w:autoSpaceDN w:val="0"/>
        <w:adjustRightInd w:val="0"/>
        <w:spacing w:before="120" w:after="120"/>
        <w:contextualSpacing w:val="0"/>
        <w:rPr>
          <w:szCs w:val="22"/>
        </w:rPr>
      </w:pPr>
      <w:r w:rsidRPr="00F852AF">
        <w:rPr>
          <w:szCs w:val="22"/>
        </w:rPr>
        <w:t xml:space="preserve">Users cannot add the new COMPACT ACT ELIGIBLE or </w:t>
      </w:r>
      <w:r w:rsidR="00EA3426">
        <w:rPr>
          <w:szCs w:val="22"/>
        </w:rPr>
        <w:t>SPECIAL TX AUTHORITY CARE</w:t>
      </w:r>
      <w:r w:rsidRPr="00F852AF">
        <w:rPr>
          <w:szCs w:val="22"/>
        </w:rPr>
        <w:t xml:space="preserve"> Eligibilities in Group [3] at the PRIMARY ELIGIBILITY CODE prompt.</w:t>
      </w:r>
    </w:p>
    <w:p w14:paraId="417F5652" w14:textId="2A835329" w:rsidR="00F852AF" w:rsidRDefault="00F852AF" w:rsidP="00F852AF">
      <w:pPr>
        <w:pStyle w:val="ListParagraph"/>
        <w:numPr>
          <w:ilvl w:val="1"/>
          <w:numId w:val="30"/>
        </w:numPr>
        <w:autoSpaceDE w:val="0"/>
        <w:autoSpaceDN w:val="0"/>
        <w:adjustRightInd w:val="0"/>
        <w:spacing w:before="120" w:after="120"/>
        <w:contextualSpacing w:val="0"/>
        <w:rPr>
          <w:szCs w:val="22"/>
        </w:rPr>
      </w:pPr>
      <w:r w:rsidRPr="00F852AF">
        <w:rPr>
          <w:szCs w:val="22"/>
        </w:rPr>
        <w:t xml:space="preserve">The Help Text ("?", "??") for the PRIMARY ELIGIBILITY CODE prompt does not list COMPACT ACT ELIGIBLE or </w:t>
      </w:r>
      <w:r w:rsidR="00EA3426">
        <w:rPr>
          <w:szCs w:val="22"/>
        </w:rPr>
        <w:t>SPECIAL TX AUTHORITY CARE</w:t>
      </w:r>
      <w:r w:rsidRPr="00F852AF">
        <w:rPr>
          <w:szCs w:val="22"/>
        </w:rPr>
        <w:t xml:space="preserve"> in the selection list.</w:t>
      </w:r>
    </w:p>
    <w:p w14:paraId="08B020B8" w14:textId="02AE0B6D" w:rsidR="00A74092" w:rsidRPr="000D4758" w:rsidRDefault="000D4758" w:rsidP="00FA308E">
      <w:pPr>
        <w:pStyle w:val="ListParagraph"/>
        <w:numPr>
          <w:ilvl w:val="1"/>
          <w:numId w:val="30"/>
        </w:numPr>
        <w:autoSpaceDE w:val="0"/>
        <w:autoSpaceDN w:val="0"/>
        <w:adjustRightInd w:val="0"/>
        <w:spacing w:before="120" w:after="120"/>
        <w:contextualSpacing w:val="0"/>
        <w:rPr>
          <w:szCs w:val="22"/>
        </w:rPr>
      </w:pPr>
      <w:r w:rsidRPr="000D4758">
        <w:rPr>
          <w:szCs w:val="22"/>
        </w:rPr>
        <w:t xml:space="preserve">The COMPACT ACT ELIGIBLE and </w:t>
      </w:r>
      <w:r w:rsidR="00EA3426">
        <w:rPr>
          <w:szCs w:val="22"/>
        </w:rPr>
        <w:t>SPECIAL TX AUTHORITY CARE</w:t>
      </w:r>
      <w:r w:rsidRPr="000D4758">
        <w:rPr>
          <w:szCs w:val="22"/>
        </w:rPr>
        <w:t xml:space="preserve"> eligibility codes are assigned via ES as secondary eligibility codes only. While VistA users are not prohibited from entering the new eligibility codes as secondary eligibilities, ES calculates eligibility and returns the authoritative eligibilities on ORU/ORF-Z11 messages</w:t>
      </w:r>
    </w:p>
    <w:p w14:paraId="3EE5D403" w14:textId="49EA66D2" w:rsidR="00F852AF" w:rsidRPr="001617EF" w:rsidRDefault="00F852AF" w:rsidP="001617EF">
      <w:pPr>
        <w:pStyle w:val="ListParagraph"/>
        <w:numPr>
          <w:ilvl w:val="0"/>
          <w:numId w:val="30"/>
        </w:numPr>
        <w:autoSpaceDE w:val="0"/>
        <w:autoSpaceDN w:val="0"/>
        <w:adjustRightInd w:val="0"/>
        <w:spacing w:before="120" w:after="120"/>
        <w:rPr>
          <w:szCs w:val="22"/>
        </w:rPr>
      </w:pPr>
      <w:r w:rsidRPr="001617EF">
        <w:rPr>
          <w:szCs w:val="22"/>
        </w:rPr>
        <w:t>The FEE BASIS (FB) package also displays the ELIGIBILITY STATUS DATA, SCREEN &lt;7&gt; screen in the Enter A Request/Notification [FBCH ENTER REQUEST] option.</w:t>
      </w:r>
    </w:p>
    <w:p w14:paraId="740461C1" w14:textId="77777777" w:rsidR="00F852AF" w:rsidRDefault="00F852AF">
      <w:pPr>
        <w:spacing w:before="0" w:after="0"/>
        <w:rPr>
          <w:b/>
          <w:bCs/>
          <w:szCs w:val="22"/>
        </w:rPr>
      </w:pPr>
      <w:r>
        <w:rPr>
          <w:b/>
          <w:bCs/>
          <w:szCs w:val="22"/>
        </w:rPr>
        <w:br w:type="page"/>
      </w:r>
    </w:p>
    <w:p w14:paraId="6957755B" w14:textId="7659F477" w:rsidR="00F852AF" w:rsidRPr="00F852AF" w:rsidRDefault="00F852AF" w:rsidP="00F852AF">
      <w:pPr>
        <w:autoSpaceDE w:val="0"/>
        <w:autoSpaceDN w:val="0"/>
        <w:adjustRightInd w:val="0"/>
        <w:spacing w:before="120" w:after="120"/>
        <w:rPr>
          <w:b/>
          <w:bCs/>
          <w:szCs w:val="22"/>
        </w:rPr>
      </w:pPr>
      <w:r w:rsidRPr="00F852AF">
        <w:rPr>
          <w:b/>
          <w:bCs/>
          <w:szCs w:val="22"/>
        </w:rPr>
        <w:lastRenderedPageBreak/>
        <w:t>SECTION 2: DATA DICTIONARY UPDATES</w:t>
      </w:r>
    </w:p>
    <w:p w14:paraId="19FB1B48" w14:textId="72D275E6" w:rsidR="00F852AF" w:rsidRPr="00F852AF" w:rsidRDefault="00F852AF" w:rsidP="00F852AF">
      <w:pPr>
        <w:pStyle w:val="ListParagraph"/>
        <w:numPr>
          <w:ilvl w:val="0"/>
          <w:numId w:val="33"/>
        </w:numPr>
        <w:autoSpaceDE w:val="0"/>
        <w:autoSpaceDN w:val="0"/>
        <w:adjustRightInd w:val="0"/>
        <w:spacing w:before="120" w:after="120"/>
        <w:contextualSpacing w:val="0"/>
        <w:rPr>
          <w:szCs w:val="22"/>
        </w:rPr>
      </w:pPr>
      <w:r w:rsidRPr="00F852AF">
        <w:rPr>
          <w:szCs w:val="22"/>
        </w:rPr>
        <w:t>The following two codes are added to the MAS ELIGIBILITY CODE file (#8.1). These entries are provided in the build file and installed with the patch.</w:t>
      </w:r>
    </w:p>
    <w:p w14:paraId="61AE0258"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NUMBER: 24                              NAME: COMPACT ACT ELIGIBLE</w:t>
      </w:r>
    </w:p>
    <w:p w14:paraId="6B9CCFA5"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CARD COLOR: BLUE                      ABBREVIATION: CMPT</w:t>
      </w:r>
    </w:p>
    <w:p w14:paraId="79D6D96F"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VA CODE NUMBER: 12                    TYPE: NON-VETERAN</w:t>
      </w:r>
    </w:p>
    <w:p w14:paraId="42607820"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PRINT NAME: COMPACT ACT ELIGIBLE      SELECT AS ADDITIONAL: YES</w:t>
      </w:r>
    </w:p>
    <w:p w14:paraId="09ED46C2"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w:t>
      </w:r>
    </w:p>
    <w:p w14:paraId="6EC03FDD" w14:textId="0F89EBAB"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NUMBER: 25                              NAME: </w:t>
      </w:r>
      <w:r w:rsidR="00EA3426">
        <w:rPr>
          <w:rFonts w:ascii="Courier New" w:hAnsi="Courier New" w:cs="Courier New"/>
          <w:sz w:val="18"/>
          <w:szCs w:val="18"/>
        </w:rPr>
        <w:t>SPECIAL TX AUTHORITY CARE</w:t>
      </w:r>
    </w:p>
    <w:p w14:paraId="605EF4BF" w14:textId="5A412D89"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CARD COLOR: BLUE                      ABBREVIATION: </w:t>
      </w:r>
      <w:r w:rsidR="007B6E6C">
        <w:rPr>
          <w:rFonts w:ascii="Courier New" w:hAnsi="Courier New" w:cs="Courier New"/>
          <w:sz w:val="18"/>
          <w:szCs w:val="18"/>
        </w:rPr>
        <w:t>STAC</w:t>
      </w:r>
    </w:p>
    <w:p w14:paraId="35E04025"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VA CODE NUMBER: 12                    TYPE: NON-VETERAN</w:t>
      </w:r>
    </w:p>
    <w:p w14:paraId="77098F79" w14:textId="059FECEF"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PRINT NAME: </w:t>
      </w:r>
      <w:r w:rsidR="00EA3426">
        <w:rPr>
          <w:rFonts w:ascii="Courier New" w:hAnsi="Courier New" w:cs="Courier New"/>
          <w:sz w:val="18"/>
          <w:szCs w:val="18"/>
        </w:rPr>
        <w:t>SPECIAL TX AUTHORITY CARE</w:t>
      </w:r>
      <w:r w:rsidRPr="00780EB4">
        <w:rPr>
          <w:rFonts w:ascii="Courier New" w:hAnsi="Courier New" w:cs="Courier New"/>
          <w:sz w:val="18"/>
          <w:szCs w:val="18"/>
        </w:rPr>
        <w:t xml:space="preserve">        SELECT AS ADDITIONAL: YES</w:t>
      </w:r>
    </w:p>
    <w:p w14:paraId="7CA91B16" w14:textId="49758562" w:rsidR="00F852AF" w:rsidRPr="00F852AF" w:rsidRDefault="00F852AF" w:rsidP="00F852AF">
      <w:pPr>
        <w:pStyle w:val="ListParagraph"/>
        <w:numPr>
          <w:ilvl w:val="0"/>
          <w:numId w:val="33"/>
        </w:numPr>
        <w:autoSpaceDE w:val="0"/>
        <w:autoSpaceDN w:val="0"/>
        <w:adjustRightInd w:val="0"/>
        <w:spacing w:before="120" w:after="120"/>
        <w:rPr>
          <w:szCs w:val="22"/>
        </w:rPr>
      </w:pPr>
      <w:r w:rsidRPr="00F852AF">
        <w:rPr>
          <w:szCs w:val="22"/>
        </w:rPr>
        <w:t>The following two codes are added to the Eligibility Code (#8) file. These entries are added to the file by the post install routine POST^DG531061P.</w:t>
      </w:r>
    </w:p>
    <w:p w14:paraId="7E8116B2"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NUMBER: 24                              NAME: COMPACT ACT ELIGIBLE</w:t>
      </w:r>
    </w:p>
    <w:p w14:paraId="3950A6AC"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CARD COLOR: BLUE                      ABBREVIATION: CMPT</w:t>
      </w:r>
    </w:p>
    <w:p w14:paraId="6616DFA3"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VA CODE NUMBER: 12                    TYPE: NON-VETERAN</w:t>
      </w:r>
    </w:p>
    <w:p w14:paraId="168E512D"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PRINT NAME: COMPACT ACT ELIGIBLE      SELECT AS ADDITIONAL: YES</w:t>
      </w:r>
    </w:p>
    <w:p w14:paraId="6CCCE078"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MAS ELIGIBILITY CODE: COMPACT ACT ELIGIBLE</w:t>
      </w:r>
    </w:p>
    <w:p w14:paraId="0ACC537C"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ID FORMAT: VA STANDARD                AGENCY: VA</w:t>
      </w:r>
    </w:p>
    <w:p w14:paraId="58BA522E" w14:textId="1E634F34" w:rsidR="00F852AF" w:rsidRPr="00780EB4" w:rsidRDefault="00F852AF" w:rsidP="00F852AF">
      <w:pPr>
        <w:autoSpaceDE w:val="0"/>
        <w:autoSpaceDN w:val="0"/>
        <w:adjustRightInd w:val="0"/>
        <w:spacing w:after="0"/>
        <w:ind w:left="360"/>
        <w:rPr>
          <w:rFonts w:ascii="Courier New" w:hAnsi="Courier New" w:cs="Courier New"/>
          <w:sz w:val="18"/>
          <w:szCs w:val="18"/>
        </w:rPr>
      </w:pPr>
    </w:p>
    <w:p w14:paraId="7EEFA013" w14:textId="41C5DCFF"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NUMBER: 25                              NAME: </w:t>
      </w:r>
      <w:r w:rsidR="00EA3426">
        <w:rPr>
          <w:rFonts w:ascii="Courier New" w:hAnsi="Courier New" w:cs="Courier New"/>
          <w:sz w:val="18"/>
          <w:szCs w:val="18"/>
        </w:rPr>
        <w:t>SPECIAL TX AUTHORITY CARE</w:t>
      </w:r>
    </w:p>
    <w:p w14:paraId="49DCF249" w14:textId="78E90D18"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CARD COLOR: BLUE                      ABBREVIATION: </w:t>
      </w:r>
      <w:r w:rsidR="007B6E6C">
        <w:rPr>
          <w:rFonts w:ascii="Courier New" w:hAnsi="Courier New" w:cs="Courier New"/>
          <w:sz w:val="18"/>
          <w:szCs w:val="18"/>
        </w:rPr>
        <w:t>STAC</w:t>
      </w:r>
    </w:p>
    <w:p w14:paraId="3C47BE40"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VA CODE NUMBER: 12                    TYPE: NON-VETERAN</w:t>
      </w:r>
    </w:p>
    <w:p w14:paraId="275A6E06" w14:textId="6A1CE528"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PRINT NAME: </w:t>
      </w:r>
      <w:r w:rsidR="00EA3426">
        <w:rPr>
          <w:rFonts w:ascii="Courier New" w:hAnsi="Courier New" w:cs="Courier New"/>
          <w:sz w:val="18"/>
          <w:szCs w:val="18"/>
        </w:rPr>
        <w:t>SPECIAL TX AUTHORITY CARE</w:t>
      </w:r>
      <w:r w:rsidRPr="00780EB4">
        <w:rPr>
          <w:rFonts w:ascii="Courier New" w:hAnsi="Courier New" w:cs="Courier New"/>
          <w:sz w:val="18"/>
          <w:szCs w:val="18"/>
        </w:rPr>
        <w:t xml:space="preserve">        SELECT AS ADDITIONAL: YES</w:t>
      </w:r>
    </w:p>
    <w:p w14:paraId="533BAEAD" w14:textId="42CEF91E"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MAS ELIGIBILITY CODE: </w:t>
      </w:r>
      <w:r w:rsidR="00EA3426">
        <w:rPr>
          <w:rFonts w:ascii="Courier New" w:hAnsi="Courier New" w:cs="Courier New"/>
          <w:sz w:val="18"/>
          <w:szCs w:val="18"/>
        </w:rPr>
        <w:t>SPECIAL TX AUTHORITY CARE</w:t>
      </w:r>
    </w:p>
    <w:p w14:paraId="33A8FC2A" w14:textId="77777777" w:rsidR="00F852AF" w:rsidRPr="00780EB4" w:rsidRDefault="00F852AF" w:rsidP="00F852AF">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ID FORMAT: VA STANDARD                AGENCY: VA</w:t>
      </w:r>
    </w:p>
    <w:p w14:paraId="1B73FDD4" w14:textId="41EE729E" w:rsidR="00F852AF" w:rsidRPr="00780EB4" w:rsidRDefault="00F852AF" w:rsidP="00F852AF">
      <w:pPr>
        <w:autoSpaceDE w:val="0"/>
        <w:autoSpaceDN w:val="0"/>
        <w:adjustRightInd w:val="0"/>
        <w:spacing w:after="0"/>
        <w:rPr>
          <w:rFonts w:ascii="Courier New" w:hAnsi="Courier New" w:cs="Courier New"/>
          <w:sz w:val="18"/>
          <w:szCs w:val="18"/>
        </w:rPr>
      </w:pPr>
    </w:p>
    <w:p w14:paraId="2480FD56" w14:textId="77777777" w:rsidR="00F852AF" w:rsidRDefault="00F852AF">
      <w:pPr>
        <w:spacing w:before="0" w:after="0"/>
        <w:rPr>
          <w:szCs w:val="22"/>
        </w:rPr>
      </w:pPr>
      <w:r>
        <w:rPr>
          <w:szCs w:val="22"/>
        </w:rPr>
        <w:br w:type="page"/>
      </w:r>
    </w:p>
    <w:p w14:paraId="1BC02362" w14:textId="4BADD3CE" w:rsidR="00F852AF" w:rsidRPr="00F852AF" w:rsidRDefault="00F852AF" w:rsidP="00D3670E">
      <w:pPr>
        <w:pStyle w:val="ListParagraph"/>
        <w:numPr>
          <w:ilvl w:val="0"/>
          <w:numId w:val="33"/>
        </w:numPr>
        <w:autoSpaceDE w:val="0"/>
        <w:autoSpaceDN w:val="0"/>
        <w:adjustRightInd w:val="0"/>
        <w:spacing w:before="120" w:after="120"/>
        <w:contextualSpacing w:val="0"/>
        <w:rPr>
          <w:szCs w:val="22"/>
        </w:rPr>
      </w:pPr>
      <w:r w:rsidRPr="00F852AF">
        <w:rPr>
          <w:szCs w:val="22"/>
        </w:rPr>
        <w:lastRenderedPageBreak/>
        <w:t xml:space="preserve">The </w:t>
      </w:r>
      <w:r w:rsidR="00FF29DB">
        <w:rPr>
          <w:szCs w:val="22"/>
        </w:rPr>
        <w:t xml:space="preserve">file description </w:t>
      </w:r>
      <w:r w:rsidRPr="00F852AF">
        <w:rPr>
          <w:szCs w:val="22"/>
        </w:rPr>
        <w:t xml:space="preserve">for the ELIGIBILITY CODE (#8) file is modified to remove the sentence "Currently there are 18 eligibility codes in use by the Dept of Veterans Affairs." </w:t>
      </w:r>
    </w:p>
    <w:p w14:paraId="449B2C1F" w14:textId="6FE5B953" w:rsidR="00F852AF" w:rsidRPr="00F852AF" w:rsidRDefault="00F852AF" w:rsidP="00D3670E">
      <w:pPr>
        <w:pStyle w:val="ListParagraph"/>
        <w:autoSpaceDE w:val="0"/>
        <w:autoSpaceDN w:val="0"/>
        <w:adjustRightInd w:val="0"/>
        <w:spacing w:before="120" w:after="120"/>
        <w:ind w:left="360"/>
        <w:contextualSpacing w:val="0"/>
        <w:rPr>
          <w:szCs w:val="22"/>
        </w:rPr>
      </w:pPr>
      <w:r w:rsidRPr="00F852AF">
        <w:rPr>
          <w:szCs w:val="22"/>
        </w:rPr>
        <w:t>The updated description is shown below:</w:t>
      </w:r>
    </w:p>
    <w:p w14:paraId="48611F98"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"The ELIGIBILITY CODE file contains all the eligibility codes that can</w:t>
      </w:r>
    </w:p>
    <w:p w14:paraId="5105E9D4"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be assigned to a patient. All entries in this file must be associated</w:t>
      </w:r>
    </w:p>
    <w:p w14:paraId="6AE83B29"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with an entry in the MAS ELIGIBILITY CODE file.  </w:t>
      </w:r>
    </w:p>
    <w:p w14:paraId="6A32893B"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2FC787A8"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The MAS ELIGIBILITY CODE(#8.1) file consists of those codes which have</w:t>
      </w:r>
    </w:p>
    <w:p w14:paraId="14AC0F1A"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been established by VACO MAS.</w:t>
      </w:r>
    </w:p>
    <w:p w14:paraId="27CC0E78"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5A53EA02"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The site is not allowed to add entries to the MAS ELIGIBILITY CODE </w:t>
      </w:r>
    </w:p>
    <w:p w14:paraId="60453574"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file. However, the site is permitted to add local entries to the </w:t>
      </w:r>
    </w:p>
    <w:p w14:paraId="5A207E1A"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ELIGIBILITY CODE file.  To add/edit eligibility codes use the option </w:t>
      </w:r>
    </w:p>
    <w:p w14:paraId="2B9298EB"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'Eligibility Code Enter/Edit [DG ELIG CODE ENTER/EDIT]'. The option</w:t>
      </w:r>
    </w:p>
    <w:p w14:paraId="3201314F"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is on the 'Eligibility/ID Maintenance Menu [DG ELIG MAINTENANCE]' </w:t>
      </w:r>
    </w:p>
    <w:p w14:paraId="72CD778B"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menu.</w:t>
      </w:r>
    </w:p>
    <w:p w14:paraId="4F6FF326"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14CFE920"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Normally, adding local codes is not needed. However, the VA/DOD </w:t>
      </w:r>
    </w:p>
    <w:p w14:paraId="072F2ED2"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Sharing agreement software, being developed by the Dallas ISC, does</w:t>
      </w:r>
    </w:p>
    <w:p w14:paraId="3823D8A0"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need and use this functionality."</w:t>
      </w:r>
    </w:p>
    <w:p w14:paraId="523A3DA7"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0599C041" w14:textId="77777777" w:rsidR="00D3670E" w:rsidRDefault="00F852AF" w:rsidP="00D3670E">
      <w:pPr>
        <w:pStyle w:val="ListParagraph"/>
        <w:numPr>
          <w:ilvl w:val="0"/>
          <w:numId w:val="33"/>
        </w:numPr>
        <w:autoSpaceDE w:val="0"/>
        <w:autoSpaceDN w:val="0"/>
        <w:adjustRightInd w:val="0"/>
        <w:spacing w:before="120" w:after="120"/>
        <w:contextualSpacing w:val="0"/>
        <w:rPr>
          <w:szCs w:val="22"/>
        </w:rPr>
      </w:pPr>
      <w:r w:rsidRPr="00F852AF">
        <w:rPr>
          <w:szCs w:val="22"/>
        </w:rPr>
        <w:t xml:space="preserve">The file description for the MAS ELIGIBILITY CODE (#8.1) file is modified to remove the sentence "Currently there are 18 eligibility codes in use by the Dept of Veterans Affairs." </w:t>
      </w:r>
    </w:p>
    <w:p w14:paraId="21B3C18B" w14:textId="76250766" w:rsidR="00F852AF" w:rsidRPr="00D3670E" w:rsidRDefault="00F852AF" w:rsidP="00D3670E">
      <w:pPr>
        <w:pStyle w:val="ListParagraph"/>
        <w:autoSpaceDE w:val="0"/>
        <w:autoSpaceDN w:val="0"/>
        <w:adjustRightInd w:val="0"/>
        <w:spacing w:before="120" w:after="120"/>
        <w:ind w:left="360"/>
        <w:contextualSpacing w:val="0"/>
        <w:rPr>
          <w:szCs w:val="22"/>
        </w:rPr>
      </w:pPr>
      <w:r w:rsidRPr="00D3670E">
        <w:rPr>
          <w:szCs w:val="22"/>
        </w:rPr>
        <w:t>The updated description is shown below:</w:t>
      </w:r>
    </w:p>
    <w:p w14:paraId="1FF79D5B"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"The MAS ELIGIBILITY CODE file consists of those codes which have been</w:t>
      </w:r>
    </w:p>
    <w:p w14:paraId="795C7F60"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established by VACO MAS.  Addition to this file of local codes or</w:t>
      </w:r>
    </w:p>
    <w:p w14:paraId="6C8F857A"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modification of those codes distributed by the MAS package developers</w:t>
      </w:r>
    </w:p>
    <w:p w14:paraId="5900800C"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could have a negative impact on the performance of the MAS module as </w:t>
      </w:r>
    </w:p>
    <w:p w14:paraId="033D2767"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well as other modules.</w:t>
      </w:r>
    </w:p>
    <w:p w14:paraId="5C1D4221"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697ED02B"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If local codes are desired, the site can enter them in the ELIGIBILITY</w:t>
      </w:r>
    </w:p>
    <w:p w14:paraId="4104ECD8"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CODE file (#8). Each code entered in the ELIGIBILITY CODE file must</w:t>
      </w:r>
    </w:p>
    <w:p w14:paraId="74FEF188"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Point to an entry in MAS ELIGIBILITY CODE file via the MAS ELIGIBILITY</w:t>
      </w:r>
    </w:p>
    <w:p w14:paraId="7384F127"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CODE field."  </w:t>
      </w:r>
    </w:p>
    <w:p w14:paraId="0E150262" w14:textId="77777777" w:rsidR="0008270E" w:rsidRDefault="0008270E">
      <w:pPr>
        <w:spacing w:before="0" w:after="0"/>
        <w:rPr>
          <w:szCs w:val="22"/>
        </w:rPr>
      </w:pPr>
      <w:r>
        <w:rPr>
          <w:szCs w:val="22"/>
        </w:rPr>
        <w:br w:type="page"/>
      </w:r>
    </w:p>
    <w:p w14:paraId="004B34B3" w14:textId="38AA9EDB" w:rsidR="00F852AF" w:rsidRPr="00F852AF" w:rsidRDefault="00F852AF" w:rsidP="00D3670E">
      <w:pPr>
        <w:pStyle w:val="ListParagraph"/>
        <w:numPr>
          <w:ilvl w:val="0"/>
          <w:numId w:val="33"/>
        </w:numPr>
        <w:autoSpaceDE w:val="0"/>
        <w:autoSpaceDN w:val="0"/>
        <w:adjustRightInd w:val="0"/>
        <w:spacing w:before="120" w:after="120"/>
        <w:contextualSpacing w:val="0"/>
        <w:rPr>
          <w:szCs w:val="22"/>
        </w:rPr>
      </w:pPr>
      <w:r w:rsidRPr="00F852AF">
        <w:rPr>
          <w:szCs w:val="22"/>
        </w:rPr>
        <w:lastRenderedPageBreak/>
        <w:t>The following paragraph describing COMPACT Act Eligibility is appended to the LONG DESCRIPTION (#.04) field in the HEALTH BENEFIT PLAN (#25.11) file for the entries listed below:</w:t>
      </w:r>
    </w:p>
    <w:p w14:paraId="6481B502" w14:textId="44D6483C"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"For Eligible </w:t>
      </w:r>
      <w:r w:rsidR="00323FA8">
        <w:rPr>
          <w:rFonts w:ascii="Courier New" w:hAnsi="Courier New" w:cs="Courier New"/>
          <w:sz w:val="18"/>
          <w:szCs w:val="18"/>
        </w:rPr>
        <w:t>i</w:t>
      </w:r>
      <w:r w:rsidRPr="00780EB4">
        <w:rPr>
          <w:rFonts w:ascii="Courier New" w:hAnsi="Courier New" w:cs="Courier New"/>
          <w:sz w:val="18"/>
          <w:szCs w:val="18"/>
        </w:rPr>
        <w:t>ndividuals, under Veterans Comprehensive Prevention,</w:t>
      </w:r>
    </w:p>
    <w:p w14:paraId="5F09ED09"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Access to Care, and Treatment Act of 2020 (COMPACT), Section 201, VA</w:t>
      </w:r>
    </w:p>
    <w:p w14:paraId="1AD74DE9"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will furnish, reimburse, pay for emergent suicide care, make </w:t>
      </w:r>
    </w:p>
    <w:p w14:paraId="50D49CBD"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referrals, as appropriate, for care following the period of emergent</w:t>
      </w:r>
    </w:p>
    <w:p w14:paraId="078DE83D" w14:textId="25A755EF"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suicide care. Eligible </w:t>
      </w:r>
      <w:r w:rsidR="00323FA8">
        <w:rPr>
          <w:rFonts w:ascii="Courier New" w:hAnsi="Courier New" w:cs="Courier New"/>
          <w:sz w:val="18"/>
          <w:szCs w:val="18"/>
        </w:rPr>
        <w:t>i</w:t>
      </w:r>
      <w:r w:rsidRPr="00780EB4">
        <w:rPr>
          <w:rFonts w:ascii="Courier New" w:hAnsi="Courier New" w:cs="Courier New"/>
          <w:sz w:val="18"/>
          <w:szCs w:val="18"/>
        </w:rPr>
        <w:t>ndividuals are ones who served in the active</w:t>
      </w:r>
    </w:p>
    <w:p w14:paraId="6A131D03"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military service, regardless of length of service, and who were</w:t>
      </w:r>
    </w:p>
    <w:p w14:paraId="7A4CE669"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discharged, excluding anyone who received a dishonorable discharge or</w:t>
      </w:r>
    </w:p>
    <w:p w14:paraId="733040AE"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was discharged or dismissed by reason."</w:t>
      </w:r>
    </w:p>
    <w:p w14:paraId="1D2E3AD7" w14:textId="77777777" w:rsidR="00F852AF" w:rsidRPr="00780EB4" w:rsidRDefault="00F852AF" w:rsidP="00F852AF">
      <w:pP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119405AD" w14:textId="01B932D5"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HEALTH BENEFIT PLAN (#25.11) file - COMPACT ACT VHAP Description Updates</w:t>
      </w:r>
    </w:p>
    <w:p w14:paraId="061D540F"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 xml:space="preserve">Name                                                         Plan Code </w:t>
      </w:r>
    </w:p>
    <w:p w14:paraId="2E2E6D7C"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(#.01)                                                         (#.02)</w:t>
      </w:r>
    </w:p>
    <w:p w14:paraId="462B0411"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 ------------</w:t>
      </w:r>
    </w:p>
    <w:p w14:paraId="7B47C7BB"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Full Med Benefits Tx and Rx Copay Exmt                    213</w:t>
      </w:r>
    </w:p>
    <w:p w14:paraId="0BC63CAF"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Full Med Benefits Tx Copay Exmt and Rx Copay Req          214</w:t>
      </w:r>
    </w:p>
    <w:p w14:paraId="4F12C0D8"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Full Med Benefits Tx Copay Req and Rx Copay Exmt 7        216</w:t>
      </w:r>
    </w:p>
    <w:p w14:paraId="1D7CEBF2"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Full Med Benefits Tx and Rx Copay Req 6                   218</w:t>
      </w:r>
    </w:p>
    <w:p w14:paraId="5C7475B5"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Full Med Benefits Tx and Rx Copay Req 8                   219</w:t>
      </w:r>
    </w:p>
    <w:p w14:paraId="7AD495F0"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Full Med Benefits Tx GMT Copay Req and Rx Copay Exmt      220</w:t>
      </w:r>
    </w:p>
    <w:p w14:paraId="48891BB0"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Full Med Benefits Tx GMT Copay Req and Rx Copay Req       221</w:t>
      </w:r>
    </w:p>
    <w:p w14:paraId="4EF80062" w14:textId="77777777" w:rsidR="00F852AF" w:rsidRPr="00780EB4"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Veteran Restricted Med Benefits                                   222</w:t>
      </w:r>
    </w:p>
    <w:p w14:paraId="1B339A74" w14:textId="5CC9412E" w:rsidR="00F852AF" w:rsidRDefault="00F852AF" w:rsidP="00D3670E">
      <w:pPr>
        <w:autoSpaceDE w:val="0"/>
        <w:autoSpaceDN w:val="0"/>
        <w:adjustRightInd w:val="0"/>
        <w:spacing w:after="0"/>
        <w:ind w:left="720"/>
        <w:rPr>
          <w:rFonts w:ascii="Courier New" w:hAnsi="Courier New" w:cs="Courier New"/>
          <w:sz w:val="18"/>
          <w:szCs w:val="18"/>
        </w:rPr>
      </w:pPr>
      <w:r w:rsidRPr="00780EB4">
        <w:rPr>
          <w:rFonts w:ascii="Courier New" w:hAnsi="Courier New" w:cs="Courier New"/>
          <w:sz w:val="18"/>
          <w:szCs w:val="18"/>
        </w:rPr>
        <w:t>Non Veteran Other Restricted Med Benefits                         223</w:t>
      </w:r>
    </w:p>
    <w:p w14:paraId="4682C8C7" w14:textId="66A8D61F" w:rsidR="00F852AF" w:rsidRPr="00F852AF" w:rsidRDefault="00F852AF" w:rsidP="00F852AF">
      <w:pPr>
        <w:pStyle w:val="ListParagraph"/>
        <w:numPr>
          <w:ilvl w:val="0"/>
          <w:numId w:val="33"/>
        </w:numPr>
        <w:autoSpaceDE w:val="0"/>
        <w:autoSpaceDN w:val="0"/>
        <w:adjustRightInd w:val="0"/>
        <w:spacing w:before="120" w:after="120"/>
        <w:rPr>
          <w:szCs w:val="22"/>
        </w:rPr>
      </w:pPr>
      <w:r w:rsidRPr="00F852AF">
        <w:rPr>
          <w:szCs w:val="22"/>
        </w:rPr>
        <w:t>A new VHAP is added to the HEALTH BENEFIT PLAN (#25.11) file:</w:t>
      </w:r>
    </w:p>
    <w:p w14:paraId="70F2F3B6"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NAME : DISHONORABLE VA OR FFP           PLAN CODE: 302</w:t>
      </w:r>
    </w:p>
    <w:p w14:paraId="337C8262"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COVERAGE CODE: DV01001</w:t>
      </w:r>
    </w:p>
    <w:p w14:paraId="4AA2A76B"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SHORT DESCRIPTION:   </w:t>
      </w:r>
    </w:p>
    <w:p w14:paraId="5CFD8817"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DVA</w:t>
      </w:r>
    </w:p>
    <w:p w14:paraId="055ABA7E"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LONG DESCRIPTION:   </w:t>
      </w:r>
    </w:p>
    <w:p w14:paraId="04B128FA"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Non-Service Connected Veterans who applied for VA healthcare services, </w:t>
      </w:r>
    </w:p>
    <w:p w14:paraId="1B7DB0F3"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but are not eligible to enroll due to a dishonorable discharge or a </w:t>
      </w:r>
    </w:p>
    <w:p w14:paraId="3FFA219C"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statutory bar pertaining to a period of service which deprives a claimant</w:t>
      </w:r>
    </w:p>
    <w:p w14:paraId="79E83483"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of all VA benefits for any claim based on that period of service. Service</w:t>
      </w:r>
    </w:p>
    <w:p w14:paraId="5C33736F"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Connected or Non-Service Connected Veterans who have been identified as</w:t>
      </w:r>
    </w:p>
    <w:p w14:paraId="3CE04E41" w14:textId="7F6EF1BE"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fugitive felons </w:t>
      </w:r>
      <w:r w:rsidR="00FF29DB">
        <w:rPr>
          <w:rFonts w:ascii="Courier New" w:hAnsi="Courier New" w:cs="Courier New"/>
          <w:sz w:val="18"/>
          <w:szCs w:val="18"/>
        </w:rPr>
        <w:t>are</w:t>
      </w:r>
      <w:r w:rsidRPr="00780EB4">
        <w:rPr>
          <w:rFonts w:ascii="Courier New" w:hAnsi="Courier New" w:cs="Courier New"/>
          <w:sz w:val="18"/>
          <w:szCs w:val="18"/>
        </w:rPr>
        <w:t xml:space="preserve"> no longer eligible to receive health care services,</w:t>
      </w:r>
    </w:p>
    <w:p w14:paraId="0426E0CB"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including medications and any community care at VA expense. A Fugitive</w:t>
      </w:r>
    </w:p>
    <w:p w14:paraId="628A82AB"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Felon is a person fleeing to avoid prosecution, custody or confinement or</w:t>
      </w:r>
    </w:p>
    <w:p w14:paraId="76C3B96D"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violating a condition of probation or parole imposed for commission of a</w:t>
      </w:r>
    </w:p>
    <w:p w14:paraId="4DAD8C99" w14:textId="07EBB41B" w:rsidR="00F852AF"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xml:space="preserve"> felony under Federal or State Law.</w:t>
      </w:r>
    </w:p>
    <w:p w14:paraId="667F4BC2" w14:textId="77777777" w:rsidR="00930831" w:rsidRDefault="00930831" w:rsidP="00D3670E">
      <w:pPr>
        <w:autoSpaceDE w:val="0"/>
        <w:autoSpaceDN w:val="0"/>
        <w:adjustRightInd w:val="0"/>
        <w:spacing w:after="0"/>
        <w:ind w:left="360"/>
        <w:rPr>
          <w:rFonts w:ascii="Courier New" w:hAnsi="Courier New" w:cs="Courier New"/>
          <w:sz w:val="18"/>
          <w:szCs w:val="18"/>
        </w:rPr>
      </w:pPr>
    </w:p>
    <w:p w14:paraId="78691532" w14:textId="78761E8F" w:rsidR="00930831" w:rsidRPr="00780EB4" w:rsidRDefault="00930831" w:rsidP="00D3670E">
      <w:pPr>
        <w:autoSpaceDE w:val="0"/>
        <w:autoSpaceDN w:val="0"/>
        <w:adjustRightInd w:val="0"/>
        <w:spacing w:after="0"/>
        <w:ind w:left="360"/>
        <w:rPr>
          <w:rFonts w:ascii="Courier New" w:hAnsi="Courier New" w:cs="Courier New"/>
          <w:sz w:val="18"/>
          <w:szCs w:val="18"/>
        </w:rPr>
      </w:pPr>
      <w:r w:rsidRPr="00930831">
        <w:rPr>
          <w:rFonts w:ascii="Courier New" w:hAnsi="Courier New" w:cs="Courier New"/>
          <w:sz w:val="18"/>
          <w:szCs w:val="18"/>
        </w:rPr>
        <w:t xml:space="preserve">  . Enrollment Status is Not Eligible; Ineligible Date</w:t>
      </w:r>
    </w:p>
    <w:p w14:paraId="56E629A4" w14:textId="77777777" w:rsidR="00D3670E" w:rsidRDefault="00D3670E">
      <w:pPr>
        <w:spacing w:before="0" w:after="0"/>
        <w:rPr>
          <w:szCs w:val="22"/>
        </w:rPr>
      </w:pPr>
      <w:r>
        <w:rPr>
          <w:szCs w:val="22"/>
        </w:rPr>
        <w:br w:type="page"/>
      </w:r>
    </w:p>
    <w:p w14:paraId="785B9C1E" w14:textId="7D5137F7" w:rsidR="00F852AF" w:rsidRPr="00F852AF" w:rsidRDefault="00F852AF" w:rsidP="00F852AF">
      <w:pPr>
        <w:pStyle w:val="ListParagraph"/>
        <w:numPr>
          <w:ilvl w:val="0"/>
          <w:numId w:val="33"/>
        </w:numPr>
        <w:autoSpaceDE w:val="0"/>
        <w:autoSpaceDN w:val="0"/>
        <w:adjustRightInd w:val="0"/>
        <w:spacing w:before="120" w:after="120"/>
        <w:rPr>
          <w:szCs w:val="22"/>
        </w:rPr>
      </w:pPr>
      <w:r w:rsidRPr="00F852AF">
        <w:rPr>
          <w:szCs w:val="22"/>
        </w:rPr>
        <w:lastRenderedPageBreak/>
        <w:t>The LONG DESCRIPTION (#.04) field in the HEALTH BENEFIT PLAN (#25.11) file for these two entries is revised as defined in subparagraphs below:</w:t>
      </w:r>
    </w:p>
    <w:p w14:paraId="0D656CF5"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Name                                                       Plan Code</w:t>
      </w:r>
    </w:p>
    <w:p w14:paraId="0711A97B"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(#.01)                                                       (#.02)</w:t>
      </w:r>
    </w:p>
    <w:p w14:paraId="4B9F892F"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 ----------</w:t>
      </w:r>
    </w:p>
    <w:p w14:paraId="425E9E13"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Veteran Full Med Benefits Tx Copay Req and Rx Copay Exmt 6     215</w:t>
      </w:r>
    </w:p>
    <w:p w14:paraId="42E31C1D" w14:textId="77777777" w:rsidR="00F852AF" w:rsidRPr="00780EB4" w:rsidRDefault="00F852AF" w:rsidP="00D3670E">
      <w:pPr>
        <w:autoSpaceDE w:val="0"/>
        <w:autoSpaceDN w:val="0"/>
        <w:adjustRightInd w:val="0"/>
        <w:spacing w:after="0"/>
        <w:ind w:left="360"/>
        <w:rPr>
          <w:rFonts w:ascii="Courier New" w:hAnsi="Courier New" w:cs="Courier New"/>
          <w:sz w:val="18"/>
          <w:szCs w:val="18"/>
        </w:rPr>
      </w:pPr>
      <w:r w:rsidRPr="00780EB4">
        <w:rPr>
          <w:rFonts w:ascii="Courier New" w:hAnsi="Courier New" w:cs="Courier New"/>
          <w:sz w:val="18"/>
          <w:szCs w:val="18"/>
        </w:rPr>
        <w:t>Veteran Full Med Benefits Tx Copay Req and Rx Copay Exmt 8     217</w:t>
      </w:r>
    </w:p>
    <w:p w14:paraId="70F5406F" w14:textId="1366A9D9" w:rsidR="00F852AF" w:rsidRDefault="00F852AF" w:rsidP="00D3670E">
      <w:pPr>
        <w:pStyle w:val="ListParagraph"/>
        <w:numPr>
          <w:ilvl w:val="1"/>
          <w:numId w:val="33"/>
        </w:numPr>
        <w:autoSpaceDE w:val="0"/>
        <w:autoSpaceDN w:val="0"/>
        <w:adjustRightInd w:val="0"/>
        <w:spacing w:before="120" w:after="120"/>
        <w:contextualSpacing w:val="0"/>
        <w:rPr>
          <w:szCs w:val="22"/>
        </w:rPr>
      </w:pPr>
      <w:r w:rsidRPr="00D3670E">
        <w:rPr>
          <w:szCs w:val="22"/>
        </w:rPr>
        <w:t>". MT Status in a Pending Adjudication or MT Copay Required" is replaced with ". MT Status in MT Copay Required."</w:t>
      </w:r>
    </w:p>
    <w:p w14:paraId="648EA759" w14:textId="36455418" w:rsidR="002D33DE" w:rsidRDefault="0022053D" w:rsidP="00D3670E">
      <w:pPr>
        <w:pStyle w:val="ListParagraph"/>
        <w:numPr>
          <w:ilvl w:val="1"/>
          <w:numId w:val="33"/>
        </w:numPr>
        <w:autoSpaceDE w:val="0"/>
        <w:autoSpaceDN w:val="0"/>
        <w:adjustRightInd w:val="0"/>
        <w:spacing w:before="120" w:after="120"/>
        <w:contextualSpacing w:val="0"/>
        <w:rPr>
          <w:szCs w:val="22"/>
        </w:rPr>
      </w:pPr>
      <w:r w:rsidRPr="0022053D">
        <w:rPr>
          <w:szCs w:val="22"/>
        </w:rPr>
        <w:t>The paragraph describing COMPACT Act Eligibility is appended</w:t>
      </w:r>
      <w:r>
        <w:rPr>
          <w:szCs w:val="22"/>
        </w:rPr>
        <w:t>.</w:t>
      </w:r>
    </w:p>
    <w:p w14:paraId="1506F03B" w14:textId="36076BD4" w:rsidR="00CF7BB2" w:rsidRDefault="00CF7BB2" w:rsidP="00CF7BB2">
      <w:pPr>
        <w:pStyle w:val="ListParagraph"/>
        <w:autoSpaceDE w:val="0"/>
        <w:autoSpaceDN w:val="0"/>
        <w:adjustRightInd w:val="0"/>
        <w:spacing w:before="120" w:after="120"/>
        <w:ind w:left="1080"/>
        <w:contextualSpacing w:val="0"/>
        <w:rPr>
          <w:szCs w:val="22"/>
        </w:rPr>
      </w:pPr>
      <w:r>
        <w:rPr>
          <w:szCs w:val="22"/>
        </w:rPr>
        <w:t>For example:</w:t>
      </w:r>
    </w:p>
    <w:p w14:paraId="499AF742"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NAME : VETERAN FULL MED BENEFITS TX COPAY REQ AND RX COPAY EXMT 8</w:t>
      </w:r>
    </w:p>
    <w:p w14:paraId="590C6D0D"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PLAN CODE: 217                        COVERAGE CODE: FB01008</w:t>
      </w:r>
    </w:p>
    <w:p w14:paraId="4CC06FE7"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SHORT DESCRIPTION:   </w:t>
      </w:r>
    </w:p>
    <w:p w14:paraId="0D91C524"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FM TxCo 8</w:t>
      </w:r>
    </w:p>
    <w:p w14:paraId="2C44AFD9"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LONG DESCRIPTION:   </w:t>
      </w:r>
    </w:p>
    <w:p w14:paraId="621AF365"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All enrolled Veterans have a comprehensive medical benefits package,</w:t>
      </w:r>
    </w:p>
    <w:p w14:paraId="3EF8422F"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r>
        <w:rPr>
          <w:rFonts w:ascii="Courier New" w:hAnsi="Courier New" w:cs="Courier New"/>
          <w:sz w:val="18"/>
          <w:szCs w:val="18"/>
        </w:rPr>
        <w:t>w</w:t>
      </w:r>
      <w:r w:rsidRPr="00780EB4">
        <w:rPr>
          <w:rFonts w:ascii="Courier New" w:hAnsi="Courier New" w:cs="Courier New"/>
          <w:sz w:val="18"/>
          <w:szCs w:val="18"/>
        </w:rPr>
        <w:t xml:space="preserve">hich VA administers through an annual patient enrollment system. </w:t>
      </w:r>
    </w:p>
    <w:p w14:paraId="550FCC68"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They are subject to copayment for their inpatient, outpatient services</w:t>
      </w:r>
    </w:p>
    <w:p w14:paraId="5A21889F"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but not subject to copayment for their medications. </w:t>
      </w:r>
    </w:p>
    <w:p w14:paraId="5383299B"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69E00416"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Veteran authorized to receive medical benefits with:</w:t>
      </w:r>
    </w:p>
    <w:p w14:paraId="5209A598"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  Copayment charges for Treatment</w:t>
      </w:r>
    </w:p>
    <w:p w14:paraId="57229DBF"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  No Copayment charges for Medication</w:t>
      </w:r>
    </w:p>
    <w:p w14:paraId="660A86F2"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w:t>
      </w:r>
    </w:p>
    <w:p w14:paraId="3CE7D498"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Must be in:</w:t>
      </w:r>
    </w:p>
    <w:p w14:paraId="24D3AD87" w14:textId="77777777" w:rsidR="00D3670E" w:rsidRPr="00780EB4" w:rsidRDefault="00D3670E" w:rsidP="00D3670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  </w:t>
      </w:r>
      <w:r w:rsidRPr="00D3670E">
        <w:rPr>
          <w:rFonts w:ascii="Courier New" w:hAnsi="Courier New" w:cs="Courier New"/>
          <w:sz w:val="18"/>
          <w:szCs w:val="18"/>
          <w:highlight w:val="yellow"/>
        </w:rPr>
        <w:t>MT Status in MT Copay Required</w:t>
      </w:r>
    </w:p>
    <w:p w14:paraId="67B4D381" w14:textId="752316F1" w:rsidR="00D3670E" w:rsidRDefault="00D3670E" w:rsidP="00D3670E">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780EB4">
        <w:rPr>
          <w:rFonts w:ascii="Courier New" w:hAnsi="Courier New" w:cs="Courier New"/>
          <w:sz w:val="18"/>
          <w:szCs w:val="18"/>
        </w:rPr>
        <w:t xml:space="preserve">    .  Priority Group 8a/b/c/d (i.e., SC 0% and NSC)</w:t>
      </w:r>
    </w:p>
    <w:p w14:paraId="5E34208C" w14:textId="10D18496" w:rsidR="00017FF0" w:rsidRDefault="00017FF0" w:rsidP="00D3670E">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314BAFAC" w14:textId="2B26FC47" w:rsidR="00EE5F6D" w:rsidRPr="00EE5F6D"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 </w:t>
      </w:r>
      <w:r w:rsidRPr="00EE5F6D">
        <w:rPr>
          <w:rFonts w:ascii="Courier New" w:hAnsi="Courier New" w:cs="Courier New"/>
          <w:sz w:val="18"/>
          <w:szCs w:val="18"/>
        </w:rPr>
        <w:t xml:space="preserve">For Eligible </w:t>
      </w:r>
      <w:r w:rsidR="001250E6">
        <w:rPr>
          <w:rFonts w:ascii="Courier New" w:hAnsi="Courier New" w:cs="Courier New"/>
          <w:sz w:val="18"/>
          <w:szCs w:val="18"/>
        </w:rPr>
        <w:t>i</w:t>
      </w:r>
      <w:r w:rsidRPr="00EE5F6D">
        <w:rPr>
          <w:rFonts w:ascii="Courier New" w:hAnsi="Courier New" w:cs="Courier New"/>
          <w:sz w:val="18"/>
          <w:szCs w:val="18"/>
        </w:rPr>
        <w:t>ndividuals, under Veterans Comprehensive Prevention, Access</w:t>
      </w:r>
    </w:p>
    <w:p w14:paraId="3F9F26D0" w14:textId="77777777" w:rsidR="00EE5F6D" w:rsidRPr="00EE5F6D"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EE5F6D">
        <w:rPr>
          <w:rFonts w:ascii="Courier New" w:hAnsi="Courier New" w:cs="Courier New"/>
          <w:sz w:val="18"/>
          <w:szCs w:val="18"/>
        </w:rPr>
        <w:t xml:space="preserve"> to Care, and Treatment Act of 2020 (COMPACT), Section 201, VA will </w:t>
      </w:r>
    </w:p>
    <w:p w14:paraId="57A0BE6C" w14:textId="77777777" w:rsidR="00EE5F6D" w:rsidRPr="00EE5F6D"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EE5F6D">
        <w:rPr>
          <w:rFonts w:ascii="Courier New" w:hAnsi="Courier New" w:cs="Courier New"/>
          <w:sz w:val="18"/>
          <w:szCs w:val="18"/>
        </w:rPr>
        <w:t xml:space="preserve"> furnish, reimburse, pay for emergent suicide care, make referrals, as </w:t>
      </w:r>
    </w:p>
    <w:p w14:paraId="4CB60C4D" w14:textId="77777777" w:rsidR="00EE5F6D" w:rsidRPr="00EE5F6D"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EE5F6D">
        <w:rPr>
          <w:rFonts w:ascii="Courier New" w:hAnsi="Courier New" w:cs="Courier New"/>
          <w:sz w:val="18"/>
          <w:szCs w:val="18"/>
        </w:rPr>
        <w:t xml:space="preserve"> appropriate, for care following the period of emergent suicide care. </w:t>
      </w:r>
    </w:p>
    <w:p w14:paraId="7F02C25B" w14:textId="18BEAD3F" w:rsidR="00EE5F6D" w:rsidRPr="00EE5F6D"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EE5F6D">
        <w:rPr>
          <w:rFonts w:ascii="Courier New" w:hAnsi="Courier New" w:cs="Courier New"/>
          <w:sz w:val="18"/>
          <w:szCs w:val="18"/>
        </w:rPr>
        <w:t xml:space="preserve"> Eligible </w:t>
      </w:r>
      <w:r w:rsidR="001250E6">
        <w:rPr>
          <w:rFonts w:ascii="Courier New" w:hAnsi="Courier New" w:cs="Courier New"/>
          <w:sz w:val="18"/>
          <w:szCs w:val="18"/>
        </w:rPr>
        <w:t>i</w:t>
      </w:r>
      <w:r w:rsidRPr="00EE5F6D">
        <w:rPr>
          <w:rFonts w:ascii="Courier New" w:hAnsi="Courier New" w:cs="Courier New"/>
          <w:sz w:val="18"/>
          <w:szCs w:val="18"/>
        </w:rPr>
        <w:t xml:space="preserve">ndividuals are ones who served in the active military service, </w:t>
      </w:r>
    </w:p>
    <w:p w14:paraId="27E71BD7" w14:textId="77777777" w:rsidR="00EE5F6D" w:rsidRPr="00EE5F6D"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EE5F6D">
        <w:rPr>
          <w:rFonts w:ascii="Courier New" w:hAnsi="Courier New" w:cs="Courier New"/>
          <w:sz w:val="18"/>
          <w:szCs w:val="18"/>
        </w:rPr>
        <w:t xml:space="preserve"> regardless of length of service, and who were discharged, excluding </w:t>
      </w:r>
    </w:p>
    <w:p w14:paraId="6823C777" w14:textId="77777777" w:rsidR="00EE5F6D" w:rsidRPr="00EE5F6D"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EE5F6D">
        <w:rPr>
          <w:rFonts w:ascii="Courier New" w:hAnsi="Courier New" w:cs="Courier New"/>
          <w:sz w:val="18"/>
          <w:szCs w:val="18"/>
        </w:rPr>
        <w:t xml:space="preserve"> anyone who received a dishonorable discharge or was discharged or </w:t>
      </w:r>
    </w:p>
    <w:p w14:paraId="50D82D48" w14:textId="3FA8218F" w:rsidR="00017FF0" w:rsidRPr="00780EB4" w:rsidRDefault="00EE5F6D" w:rsidP="00EE5F6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EE5F6D">
        <w:rPr>
          <w:rFonts w:ascii="Courier New" w:hAnsi="Courier New" w:cs="Courier New"/>
          <w:sz w:val="18"/>
          <w:szCs w:val="18"/>
        </w:rPr>
        <w:t xml:space="preserve"> dismissed by reason.</w:t>
      </w:r>
    </w:p>
    <w:p w14:paraId="1F22F64C" w14:textId="44B4138E" w:rsidR="00D3670E" w:rsidRDefault="00D3670E" w:rsidP="00D3670E">
      <w:pPr>
        <w:pStyle w:val="Caption"/>
      </w:pPr>
      <w:bookmarkStart w:id="84" w:name="_Toc80801765"/>
      <w:r>
        <w:t xml:space="preserve">Figure </w:t>
      </w:r>
      <w:fldSimple w:instr=" SEQ Figure \* ARABIC ">
        <w:r w:rsidR="00E30F08">
          <w:rPr>
            <w:noProof/>
          </w:rPr>
          <w:t>3</w:t>
        </w:r>
      </w:fldSimple>
      <w:r>
        <w:t>: Updated Long Description – MT Status in MT Copay Required</w:t>
      </w:r>
      <w:bookmarkEnd w:id="84"/>
    </w:p>
    <w:p w14:paraId="1F8A5411" w14:textId="77777777" w:rsidR="00AE40B7" w:rsidRDefault="00AE40B7">
      <w:pPr>
        <w:spacing w:before="0" w:after="0"/>
        <w:rPr>
          <w:szCs w:val="22"/>
        </w:rPr>
      </w:pPr>
      <w:r>
        <w:rPr>
          <w:szCs w:val="22"/>
        </w:rPr>
        <w:br w:type="page"/>
      </w:r>
    </w:p>
    <w:p w14:paraId="3D278949" w14:textId="38C36B0B" w:rsidR="00AE40B7" w:rsidRPr="00AE40B7" w:rsidRDefault="00AE40B7" w:rsidP="00124298">
      <w:pPr>
        <w:pStyle w:val="ListParagraph"/>
        <w:numPr>
          <w:ilvl w:val="0"/>
          <w:numId w:val="33"/>
        </w:numPr>
        <w:autoSpaceDE w:val="0"/>
        <w:autoSpaceDN w:val="0"/>
        <w:adjustRightInd w:val="0"/>
        <w:spacing w:before="120" w:after="120"/>
        <w:contextualSpacing w:val="0"/>
        <w:rPr>
          <w:szCs w:val="22"/>
        </w:rPr>
      </w:pPr>
      <w:r w:rsidRPr="00AE40B7">
        <w:rPr>
          <w:szCs w:val="22"/>
        </w:rPr>
        <w:lastRenderedPageBreak/>
        <w:t>The following paragraph describing COMPACT Act Eligibility is appended to the LONG DESCRIPTION (#.04) field in the HEALTH BENEFIT PLAN (#25.11) file for the entries listed below:</w:t>
      </w:r>
    </w:p>
    <w:p w14:paraId="64F07958" w14:textId="058760F3"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"For Eligible </w:t>
      </w:r>
      <w:r w:rsidR="001250E6">
        <w:rPr>
          <w:rFonts w:ascii="Courier New" w:hAnsi="Courier New" w:cs="Courier New"/>
          <w:sz w:val="18"/>
          <w:szCs w:val="18"/>
        </w:rPr>
        <w:t>i</w:t>
      </w:r>
      <w:r w:rsidRPr="0097299D">
        <w:rPr>
          <w:rFonts w:ascii="Courier New" w:hAnsi="Courier New" w:cs="Courier New"/>
          <w:sz w:val="18"/>
          <w:szCs w:val="18"/>
        </w:rPr>
        <w:t>ndividuals, under Veterans Comprehensive Prevention,</w:t>
      </w:r>
    </w:p>
    <w:p w14:paraId="786C0B9E"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Access to Care, and Treatment Act of 2020 (COMPACT), Section 201, VA</w:t>
      </w:r>
    </w:p>
    <w:p w14:paraId="6406A6C1"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will furnish, reimburse, pay for emergent suicide care, make</w:t>
      </w:r>
    </w:p>
    <w:p w14:paraId="6E382BC7"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referrals, as appropriate, for care following the period of emergent</w:t>
      </w:r>
    </w:p>
    <w:p w14:paraId="7BF4602F" w14:textId="2CA26782"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suicide care. Eligible </w:t>
      </w:r>
      <w:r w:rsidR="001250E6">
        <w:rPr>
          <w:rFonts w:ascii="Courier New" w:hAnsi="Courier New" w:cs="Courier New"/>
          <w:sz w:val="18"/>
          <w:szCs w:val="18"/>
        </w:rPr>
        <w:t>i</w:t>
      </w:r>
      <w:r w:rsidRPr="0097299D">
        <w:rPr>
          <w:rFonts w:ascii="Courier New" w:hAnsi="Courier New" w:cs="Courier New"/>
          <w:sz w:val="18"/>
          <w:szCs w:val="18"/>
        </w:rPr>
        <w:t>ndividuals are ones who served in the active</w:t>
      </w:r>
    </w:p>
    <w:p w14:paraId="691AE4AE"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military service, regardless of length of service, and who were</w:t>
      </w:r>
    </w:p>
    <w:p w14:paraId="47C3DFEC"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discharged, excluding anyone who received a dishonorable discharge or</w:t>
      </w:r>
    </w:p>
    <w:p w14:paraId="40722C1D"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was discharged or dismissed by reason or while serving in the Armed</w:t>
      </w:r>
    </w:p>
    <w:p w14:paraId="77132408"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Forces, was the victim of a physical assault of a sexual nature, a</w:t>
      </w:r>
    </w:p>
    <w:p w14:paraId="345A3C65"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battery of a sexual nature, or sexual harassment."</w:t>
      </w:r>
    </w:p>
    <w:p w14:paraId="04CBC157"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w:t>
      </w:r>
    </w:p>
    <w:p w14:paraId="17C4E77F" w14:textId="378F5CE3"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HEALTH BENEFIT PLAN (#25.11) file - COMPACT ACT VHAP Description Updates</w:t>
      </w:r>
    </w:p>
    <w:p w14:paraId="0E4C52CB"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Name                                                         Plan Code </w:t>
      </w:r>
    </w:p>
    <w:p w14:paraId="2110FA4F"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(#.01)                                                         (#.02)</w:t>
      </w:r>
    </w:p>
    <w:p w14:paraId="235F63E5"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w:t>
      </w:r>
    </w:p>
    <w:p w14:paraId="1D880EB4" w14:textId="70D5C303" w:rsidR="00AE40B7" w:rsidRPr="0097299D" w:rsidRDefault="00FB690A" w:rsidP="00AE40B7">
      <w:pPr>
        <w:autoSpaceDE w:val="0"/>
        <w:autoSpaceDN w:val="0"/>
        <w:adjustRightInd w:val="0"/>
        <w:spacing w:after="0"/>
        <w:rPr>
          <w:rFonts w:ascii="Courier New" w:hAnsi="Courier New" w:cs="Courier New"/>
          <w:sz w:val="18"/>
          <w:szCs w:val="18"/>
        </w:rPr>
      </w:pPr>
      <w:r>
        <w:rPr>
          <w:rFonts w:ascii="Courier New" w:hAnsi="Courier New" w:cs="Courier New"/>
          <w:sz w:val="18"/>
          <w:szCs w:val="18"/>
        </w:rPr>
        <w:t>Restricted Examination Only</w:t>
      </w:r>
      <w:r w:rsidR="00AE40B7" w:rsidRPr="0097299D">
        <w:rPr>
          <w:rFonts w:ascii="Courier New" w:hAnsi="Courier New" w:cs="Courier New"/>
          <w:sz w:val="18"/>
          <w:szCs w:val="18"/>
        </w:rPr>
        <w:t xml:space="preserve">                                     22</w:t>
      </w:r>
      <w:r>
        <w:rPr>
          <w:rFonts w:ascii="Courier New" w:hAnsi="Courier New" w:cs="Courier New"/>
          <w:sz w:val="18"/>
          <w:szCs w:val="18"/>
        </w:rPr>
        <w:t>4</w:t>
      </w:r>
    </w:p>
    <w:p w14:paraId="07A8BFF3"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Applicant in Process                                            226</w:t>
      </w:r>
    </w:p>
    <w:p w14:paraId="6FD8755D"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Ineligible                                                      290</w:t>
      </w:r>
    </w:p>
    <w:p w14:paraId="099006F6" w14:textId="1BE6019F" w:rsidR="00AE40B7" w:rsidRPr="00124298" w:rsidRDefault="00AE40B7" w:rsidP="00124298">
      <w:pPr>
        <w:pStyle w:val="ListParagraph"/>
        <w:numPr>
          <w:ilvl w:val="0"/>
          <w:numId w:val="33"/>
        </w:numPr>
        <w:autoSpaceDE w:val="0"/>
        <w:autoSpaceDN w:val="0"/>
        <w:adjustRightInd w:val="0"/>
        <w:spacing w:before="120" w:after="120"/>
        <w:contextualSpacing w:val="0"/>
        <w:rPr>
          <w:szCs w:val="22"/>
        </w:rPr>
      </w:pPr>
      <w:r w:rsidRPr="00124298">
        <w:rPr>
          <w:szCs w:val="22"/>
        </w:rPr>
        <w:t>The LONG DESCRIPTION (#.04) field in the HEALTH BENEFIT PLAN (#25.11) file for the plan Veteran Plan CCP Restricted Care, plan code</w:t>
      </w:r>
      <w:r w:rsidR="00124298">
        <w:rPr>
          <w:szCs w:val="22"/>
        </w:rPr>
        <w:t xml:space="preserve"> </w:t>
      </w:r>
      <w:r w:rsidRPr="00124298">
        <w:rPr>
          <w:szCs w:val="22"/>
        </w:rPr>
        <w:t xml:space="preserve">300 is replaced with the following: </w:t>
      </w:r>
    </w:p>
    <w:p w14:paraId="29C9025B"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"VHA Profile Veteran Plan CCP Restricted Care is assigned if one of the</w:t>
      </w:r>
    </w:p>
    <w:p w14:paraId="1F6C25D1"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following eligibilities is met: </w:t>
      </w:r>
    </w:p>
    <w:p w14:paraId="12F384B7"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Not enrolled Covered Veterans who are otherwise entitled to hospital </w:t>
      </w:r>
    </w:p>
    <w:p w14:paraId="23372664"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care, medical services, extended care services and community care </w:t>
      </w:r>
    </w:p>
    <w:p w14:paraId="15C88FDD"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services, however they are only eligible for care related to their </w:t>
      </w:r>
    </w:p>
    <w:p w14:paraId="4A43DA57"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service connected conditions (less than 50% SC, and 0%</w:t>
      </w:r>
    </w:p>
    <w:p w14:paraId="281C1945"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non-compensable); was discharged or released from active military</w:t>
      </w:r>
    </w:p>
    <w:p w14:paraId="5902217D"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service for a disability incurred or aggravated in the line of duty</w:t>
      </w:r>
    </w:p>
    <w:p w14:paraId="41CBA5CE"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for that disability for the 12-month period following discharge or</w:t>
      </w:r>
    </w:p>
    <w:p w14:paraId="3CA4B12B"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release; Military Sexual Trauma (MST); or Mental Health Other Than</w:t>
      </w:r>
    </w:p>
    <w:p w14:paraId="152D9697"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Honorable (OTH); as otherwise documented in their record.</w:t>
      </w:r>
    </w:p>
    <w:p w14:paraId="10F6DBC6"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w:t>
      </w:r>
    </w:p>
    <w:p w14:paraId="695A0841" w14:textId="22B1896A"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For COMPACT Act 2020, eligible </w:t>
      </w:r>
      <w:r w:rsidR="00846745">
        <w:rPr>
          <w:rFonts w:ascii="Courier New" w:hAnsi="Courier New" w:cs="Courier New"/>
          <w:sz w:val="18"/>
          <w:szCs w:val="18"/>
        </w:rPr>
        <w:t>i</w:t>
      </w:r>
      <w:r w:rsidRPr="0097299D">
        <w:rPr>
          <w:rFonts w:ascii="Courier New" w:hAnsi="Courier New" w:cs="Courier New"/>
          <w:sz w:val="18"/>
          <w:szCs w:val="18"/>
        </w:rPr>
        <w:t xml:space="preserve">ndividuals are ones who served in the </w:t>
      </w:r>
    </w:p>
    <w:p w14:paraId="3DFB90D6"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active military service, regardless of length of service, and who were</w:t>
      </w:r>
    </w:p>
    <w:p w14:paraId="76F038CE"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discharged, excluding anyone who received a dishonorable discharge or</w:t>
      </w:r>
    </w:p>
    <w:p w14:paraId="78C03995"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was discharged or dismissed by reason; are not enrolled in the health</w:t>
      </w:r>
    </w:p>
    <w:p w14:paraId="016E07FD"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care system established by section 1705 of this title; and served in</w:t>
      </w:r>
    </w:p>
    <w:p w14:paraId="753515F3"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the Armed Forces for a period of more than 100 cumulative days: and</w:t>
      </w:r>
    </w:p>
    <w:p w14:paraId="10980F75"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was deployed in a theater of combat operations, or while serving in</w:t>
      </w:r>
    </w:p>
    <w:p w14:paraId="3495A40B"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the Armed Forces, was the victim of a physical assault of a sexual</w:t>
      </w:r>
    </w:p>
    <w:p w14:paraId="6BC2F7BC"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nature, a battery of a sexual nature, or sexual harassment.</w:t>
      </w:r>
    </w:p>
    <w:p w14:paraId="31A6DAEA"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w:t>
      </w:r>
    </w:p>
    <w:p w14:paraId="7FDB159A" w14:textId="77777777" w:rsidR="003B793C" w:rsidRDefault="003B793C">
      <w:pPr>
        <w:spacing w:before="0" w:after="0"/>
        <w:rPr>
          <w:rFonts w:ascii="Courier New" w:hAnsi="Courier New" w:cs="Courier New"/>
          <w:sz w:val="18"/>
          <w:szCs w:val="18"/>
        </w:rPr>
      </w:pPr>
      <w:r>
        <w:rPr>
          <w:rFonts w:ascii="Courier New" w:hAnsi="Courier New" w:cs="Courier New"/>
          <w:sz w:val="18"/>
          <w:szCs w:val="18"/>
        </w:rPr>
        <w:br w:type="page"/>
      </w:r>
    </w:p>
    <w:p w14:paraId="692900F9" w14:textId="3AC0571F"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lastRenderedPageBreak/>
        <w:t xml:space="preserve">    Eligible for Class II Dental, but does not meet the criteria for </w:t>
      </w:r>
    </w:p>
    <w:p w14:paraId="6517329C"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enrollment, if, while active duty did not receive dental care within</w:t>
      </w:r>
    </w:p>
    <w:p w14:paraId="45FD88ED"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90 days of a discharge from active duty and who was discharged or</w:t>
      </w:r>
    </w:p>
    <w:p w14:paraId="2A7AC869"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released therefrom, excluding anyone who received a dishonorable</w:t>
      </w:r>
    </w:p>
    <w:p w14:paraId="43673597"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discharge or was discharged or dismissed by reason, and presents to VA</w:t>
      </w:r>
    </w:p>
    <w:p w14:paraId="697FCCB3" w14:textId="77777777" w:rsidR="00AE40B7" w:rsidRPr="0097299D" w:rsidRDefault="00AE40B7" w:rsidP="00AE40B7">
      <w:pPr>
        <w:autoSpaceDE w:val="0"/>
        <w:autoSpaceDN w:val="0"/>
        <w:adjustRightInd w:val="0"/>
        <w:spacing w:after="0"/>
        <w:rPr>
          <w:rFonts w:ascii="Courier New" w:hAnsi="Courier New" w:cs="Courier New"/>
          <w:sz w:val="18"/>
          <w:szCs w:val="18"/>
        </w:rPr>
      </w:pPr>
      <w:r w:rsidRPr="0097299D">
        <w:rPr>
          <w:rFonts w:ascii="Courier New" w:hAnsi="Courier New" w:cs="Courier New"/>
          <w:sz w:val="18"/>
          <w:szCs w:val="18"/>
        </w:rPr>
        <w:t xml:space="preserve">    for their Class II Dental care within 180 days of discharge."</w:t>
      </w:r>
    </w:p>
    <w:p w14:paraId="54ABEC1A" w14:textId="772D4933" w:rsidR="00CF7BB2" w:rsidRPr="00EE5F6D" w:rsidRDefault="00F852AF" w:rsidP="00EE5F6D">
      <w:pPr>
        <w:autoSpaceDE w:val="0"/>
        <w:autoSpaceDN w:val="0"/>
        <w:adjustRightInd w:val="0"/>
        <w:spacing w:before="120" w:after="120"/>
        <w:rPr>
          <w:szCs w:val="22"/>
        </w:rPr>
      </w:pPr>
      <w:r w:rsidRPr="00F852AF">
        <w:rPr>
          <w:szCs w:val="22"/>
        </w:rPr>
        <w:t xml:space="preserve">NOTE: The VHAP modifications described above are provided in the build with the full data dictionary of the HEALTH BENEFIT PLAN file (#25.11). </w:t>
      </w:r>
    </w:p>
    <w:p w14:paraId="4B1B502E" w14:textId="340AA4FB" w:rsidR="00F852AF" w:rsidRPr="00D3670E" w:rsidRDefault="00F852AF" w:rsidP="00F852AF">
      <w:pPr>
        <w:autoSpaceDE w:val="0"/>
        <w:autoSpaceDN w:val="0"/>
        <w:adjustRightInd w:val="0"/>
        <w:spacing w:before="120" w:after="120"/>
        <w:rPr>
          <w:b/>
          <w:bCs/>
          <w:szCs w:val="22"/>
        </w:rPr>
      </w:pPr>
      <w:r w:rsidRPr="00D3670E">
        <w:rPr>
          <w:b/>
          <w:bCs/>
          <w:szCs w:val="22"/>
        </w:rPr>
        <w:t xml:space="preserve">SECTION 3: </w:t>
      </w:r>
      <w:r w:rsidR="005D56C7" w:rsidRPr="005D56C7">
        <w:rPr>
          <w:b/>
          <w:bCs/>
          <w:szCs w:val="22"/>
        </w:rPr>
        <w:t>VADPT API &amp; ICR MODIFICATIONS</w:t>
      </w:r>
      <w:r w:rsidRPr="00D3670E">
        <w:rPr>
          <w:b/>
          <w:bCs/>
          <w:szCs w:val="22"/>
        </w:rPr>
        <w:t xml:space="preserve"> </w:t>
      </w:r>
    </w:p>
    <w:p w14:paraId="047AAE36" w14:textId="18FE8C13" w:rsidR="00E836D0" w:rsidRPr="00F87B21" w:rsidRDefault="00FE07A3" w:rsidP="004153B5">
      <w:pPr>
        <w:pStyle w:val="ListParagraph"/>
        <w:numPr>
          <w:ilvl w:val="0"/>
          <w:numId w:val="42"/>
        </w:numPr>
        <w:autoSpaceDE w:val="0"/>
        <w:autoSpaceDN w:val="0"/>
        <w:adjustRightInd w:val="0"/>
        <w:spacing w:before="120" w:after="120"/>
        <w:contextualSpacing w:val="0"/>
        <w:rPr>
          <w:szCs w:val="22"/>
        </w:rPr>
      </w:pPr>
      <w:r w:rsidRPr="00FE07A3">
        <w:rPr>
          <w:szCs w:val="22"/>
        </w:rPr>
        <w:t>API routine VADPT is modified</w:t>
      </w:r>
      <w:r w:rsidR="00E836D0" w:rsidRPr="00F87B21">
        <w:rPr>
          <w:szCs w:val="22"/>
        </w:rPr>
        <w:t>. A new c</w:t>
      </w:r>
      <w:r>
        <w:rPr>
          <w:szCs w:val="22"/>
        </w:rPr>
        <w:t>allable entry point</w:t>
      </w:r>
      <w:r w:rsidR="00E836D0" w:rsidRPr="00F87B21">
        <w:rPr>
          <w:szCs w:val="22"/>
        </w:rPr>
        <w:t xml:space="preserve"> "CAI" is provided for</w:t>
      </w:r>
      <w:r w:rsidR="00F87B21" w:rsidRPr="00F87B21">
        <w:rPr>
          <w:szCs w:val="22"/>
        </w:rPr>
        <w:t xml:space="preserve"> </w:t>
      </w:r>
      <w:r w:rsidR="00E836D0" w:rsidRPr="00F87B21">
        <w:rPr>
          <w:szCs w:val="22"/>
        </w:rPr>
        <w:t>downstream applications to retrieve the COMPACT Act Indicator. The indicator, returned in array VA</w:t>
      </w:r>
      <w:r w:rsidR="004A2DF7">
        <w:rPr>
          <w:szCs w:val="22"/>
        </w:rPr>
        <w:t>COM</w:t>
      </w:r>
      <w:r w:rsidR="00E836D0" w:rsidRPr="00F87B21">
        <w:rPr>
          <w:szCs w:val="22"/>
        </w:rPr>
        <w:t>("CAI"), is "1" (COMPACT Act Eligible) if either of the conditions below are true:</w:t>
      </w:r>
    </w:p>
    <w:p w14:paraId="5419F7F6" w14:textId="2867D812" w:rsidR="00E836D0" w:rsidRPr="00A35156" w:rsidRDefault="00E836D0" w:rsidP="004153B5">
      <w:pPr>
        <w:pStyle w:val="ListParagraph"/>
        <w:numPr>
          <w:ilvl w:val="1"/>
          <w:numId w:val="42"/>
        </w:numPr>
        <w:autoSpaceDE w:val="0"/>
        <w:autoSpaceDN w:val="0"/>
        <w:adjustRightInd w:val="0"/>
        <w:spacing w:before="120" w:after="120"/>
        <w:contextualSpacing w:val="0"/>
        <w:rPr>
          <w:szCs w:val="22"/>
        </w:rPr>
      </w:pPr>
      <w:r w:rsidRPr="00A35156">
        <w:rPr>
          <w:szCs w:val="22"/>
        </w:rPr>
        <w:t>The patient is enrolled. A patient is ENROLLED if the current PATIENT ENROLLMENT (#27.11) file record ENROLLMENT STATUS (#.04) field is VERIFIED.</w:t>
      </w:r>
    </w:p>
    <w:p w14:paraId="72D6F9AD" w14:textId="008A89A4" w:rsidR="00F852AF" w:rsidRDefault="00E836D0" w:rsidP="004153B5">
      <w:pPr>
        <w:pStyle w:val="ListParagraph"/>
        <w:numPr>
          <w:ilvl w:val="1"/>
          <w:numId w:val="42"/>
        </w:numPr>
        <w:autoSpaceDE w:val="0"/>
        <w:autoSpaceDN w:val="0"/>
        <w:adjustRightInd w:val="0"/>
        <w:spacing w:before="120" w:after="120"/>
        <w:contextualSpacing w:val="0"/>
        <w:rPr>
          <w:szCs w:val="22"/>
        </w:rPr>
      </w:pPr>
      <w:r w:rsidRPr="00A35156">
        <w:rPr>
          <w:szCs w:val="22"/>
        </w:rPr>
        <w:t>The patient record contains the COMPACT ACT ELIGIBLE eligibility in the PATIENT ELIGIBILITIES (#2.0361) subfile of the PATIENT (#2) file</w:t>
      </w:r>
      <w:r w:rsidR="00F852AF" w:rsidRPr="00A35156">
        <w:rPr>
          <w:szCs w:val="22"/>
        </w:rPr>
        <w:t>.</w:t>
      </w:r>
    </w:p>
    <w:p w14:paraId="5DCF127F" w14:textId="32B3CA0C" w:rsidR="00006E20" w:rsidRDefault="00006E20" w:rsidP="00006E20">
      <w:pPr>
        <w:pStyle w:val="ListParagraph"/>
        <w:numPr>
          <w:ilvl w:val="0"/>
          <w:numId w:val="42"/>
        </w:numPr>
        <w:autoSpaceDE w:val="0"/>
        <w:autoSpaceDN w:val="0"/>
        <w:adjustRightInd w:val="0"/>
        <w:spacing w:before="120" w:after="120"/>
        <w:contextualSpacing w:val="0"/>
        <w:rPr>
          <w:szCs w:val="22"/>
        </w:rPr>
      </w:pPr>
      <w:r>
        <w:rPr>
          <w:szCs w:val="22"/>
        </w:rPr>
        <w:t>ICR 10061 is modified to add support for usage of the new “CAI” component.</w:t>
      </w:r>
    </w:p>
    <w:p w14:paraId="4EA24320"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10061     NAME: VADPT</w:t>
      </w:r>
    </w:p>
    <w:p w14:paraId="41F60A8D"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CUSTODIAL PACKAGE: REGISTRATION                               Albany</w:t>
      </w:r>
    </w:p>
    <w:p w14:paraId="16FF9A98"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SUBSCRIBING PACKAGE: </w:t>
      </w:r>
    </w:p>
    <w:p w14:paraId="66DA64C0"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USAGE: Supported           ENTERED: MAR  7,1994</w:t>
      </w:r>
    </w:p>
    <w:p w14:paraId="6358080B"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STATUS: Under Revision      EXPIRES: </w:t>
      </w:r>
    </w:p>
    <w:p w14:paraId="43397639"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DURATION:                     VERSION: </w:t>
      </w:r>
    </w:p>
    <w:p w14:paraId="0E793596"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DESCRIPTION:                        TYPE: Routine</w:t>
      </w:r>
    </w:p>
    <w:p w14:paraId="5B097CE7"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VADPT is a utility routine designed to provide a central point where a </w:t>
      </w:r>
    </w:p>
    <w:p w14:paraId="160999B7"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programmer can obtain information concerning a patient's record.  </w:t>
      </w:r>
    </w:p>
    <w:p w14:paraId="095AB542"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Supported entry points are provided which will return demographics, </w:t>
      </w:r>
    </w:p>
    <w:p w14:paraId="77E86C28"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inpatient status, eligibility information, etc.  </w:t>
      </w:r>
    </w:p>
    <w:p w14:paraId="2A8A29CD"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t>
      </w:r>
    </w:p>
    <w:p w14:paraId="11726D46"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Access to patient information is not limited to using the supported </w:t>
      </w:r>
    </w:p>
    <w:p w14:paraId="6DD6DB10"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entry points in VADPT.  Integration agreements can be established</w:t>
      </w:r>
    </w:p>
    <w:p w14:paraId="669EDD56"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through the DBA between REGISTRATION and other packages to reference</w:t>
      </w:r>
    </w:p>
    <w:p w14:paraId="779E1510"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information.  </w:t>
      </w:r>
    </w:p>
    <w:p w14:paraId="069B0B70"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t>
      </w:r>
    </w:p>
    <w:p w14:paraId="05128EA6"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This integration agreement does not document the input and output </w:t>
      </w:r>
    </w:p>
    <w:p w14:paraId="33F72A4E"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variables for any of the components of VADPT. That documentation is </w:t>
      </w:r>
    </w:p>
    <w:p w14:paraId="2C1ECE6D"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located in the PIMS technical manual, section 12.2 CALLABLE ENTRY </w:t>
      </w:r>
    </w:p>
    <w:p w14:paraId="34E1E824"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POINTS IN VADPT.</w:t>
      </w:r>
    </w:p>
    <w:p w14:paraId="59937DED"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t>
      </w:r>
    </w:p>
    <w:p w14:paraId="0A52C691"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ROUTINE: VADPT</w:t>
      </w:r>
    </w:p>
    <w:p w14:paraId="24985782"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t>
      </w:r>
    </w:p>
    <w:p w14:paraId="0361DDDD"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COMPONENT:  CAI</w:t>
      </w:r>
    </w:p>
    <w:p w14:paraId="5C890D46"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Will return the Comprehensive Prevention, Access to Care, </w:t>
      </w:r>
    </w:p>
    <w:p w14:paraId="10CF13CB"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and Treatment (COMPACT) indicator for enrolled Veterans and</w:t>
      </w:r>
    </w:p>
    <w:p w14:paraId="733712A8"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non-enrolled Veterans.  </w:t>
      </w:r>
    </w:p>
    <w:p w14:paraId="22D3B4EA"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t>
      </w:r>
    </w:p>
    <w:p w14:paraId="614FA559" w14:textId="77777777" w:rsidR="00A614B9" w:rsidRDefault="00A614B9">
      <w:pPr>
        <w:spacing w:before="0" w:after="0"/>
        <w:rPr>
          <w:rFonts w:ascii="Courier New" w:hAnsi="Courier New" w:cs="Courier New"/>
          <w:sz w:val="18"/>
          <w:szCs w:val="18"/>
        </w:rPr>
      </w:pPr>
      <w:r>
        <w:rPr>
          <w:rFonts w:ascii="Courier New" w:hAnsi="Courier New" w:cs="Courier New"/>
          <w:sz w:val="18"/>
          <w:szCs w:val="18"/>
        </w:rPr>
        <w:br w:type="page"/>
      </w:r>
    </w:p>
    <w:p w14:paraId="2ED02E7B" w14:textId="07E11783"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lastRenderedPageBreak/>
        <w:t xml:space="preserve">               Indicator is '1' (for TRUE) if: </w:t>
      </w:r>
    </w:p>
    <w:p w14:paraId="0393E460"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 Enrollment Category from current enrollment record is</w:t>
      </w:r>
    </w:p>
    <w:p w14:paraId="5BACF97C"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"ENROLLED".  </w:t>
      </w:r>
    </w:p>
    <w:p w14:paraId="15EBF63F"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OR </w:t>
      </w:r>
    </w:p>
    <w:p w14:paraId="18528D74"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 The patient has the "COMPACT ACT ELIGIBLE" eligibility</w:t>
      </w:r>
    </w:p>
    <w:p w14:paraId="32096851"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code.  </w:t>
      </w:r>
    </w:p>
    <w:p w14:paraId="2DF3C8B7"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KEYWORDS:</w:t>
      </w:r>
    </w:p>
    <w:p w14:paraId="7C67CD6C"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t>
      </w:r>
    </w:p>
    <w:p w14:paraId="3540AA3C" w14:textId="77777777" w:rsidR="009A26DC" w:rsidRPr="006F3951" w:rsidRDefault="009A26DC" w:rsidP="009A26DC">
      <w:pPr>
        <w:autoSpaceDE w:val="0"/>
        <w:autoSpaceDN w:val="0"/>
        <w:adjustRightInd w:val="0"/>
        <w:spacing w:after="0"/>
        <w:rPr>
          <w:rFonts w:ascii="Courier New" w:hAnsi="Courier New" w:cs="Courier New"/>
          <w:sz w:val="18"/>
          <w:szCs w:val="18"/>
        </w:rPr>
      </w:pPr>
      <w:r w:rsidRPr="006F3951">
        <w:rPr>
          <w:rFonts w:ascii="Courier New" w:hAnsi="Courier New" w:cs="Courier New"/>
          <w:sz w:val="18"/>
          <w:szCs w:val="18"/>
        </w:rPr>
        <w:t xml:space="preserve">                             ********************</w:t>
      </w:r>
    </w:p>
    <w:p w14:paraId="319F3A9B" w14:textId="5A03847A" w:rsidR="008A29EB" w:rsidRDefault="008A29EB" w:rsidP="0093543A">
      <w:pPr>
        <w:pStyle w:val="Heading2"/>
        <w:ind w:left="720" w:hanging="720"/>
      </w:pPr>
      <w:bookmarkStart w:id="85" w:name="_Toc80801760"/>
      <w:r w:rsidRPr="00BD4D9B">
        <w:t>Known Issues</w:t>
      </w:r>
      <w:bookmarkEnd w:id="85"/>
    </w:p>
    <w:p w14:paraId="310F758B" w14:textId="77777777" w:rsidR="006F43A4" w:rsidRPr="007668A5" w:rsidRDefault="006F43A4" w:rsidP="006F43A4">
      <w:pPr>
        <w:pStyle w:val="BodyText"/>
      </w:pPr>
      <w:r w:rsidRPr="007668A5">
        <w:t>No known or open issues were identified in this release.</w:t>
      </w:r>
    </w:p>
    <w:p w14:paraId="2CF3F51B" w14:textId="220AAA18" w:rsidR="006F43A4" w:rsidRPr="006F43A4" w:rsidRDefault="006F43A4" w:rsidP="006F43A4">
      <w:pPr>
        <w:pStyle w:val="Heading2"/>
      </w:pPr>
      <w:bookmarkStart w:id="86" w:name="_Toc80801761"/>
      <w:r>
        <w:t>Product Documentation</w:t>
      </w:r>
      <w:bookmarkEnd w:id="86"/>
    </w:p>
    <w:p w14:paraId="43C872B5" w14:textId="77777777" w:rsidR="00E223B0" w:rsidRPr="007668A5" w:rsidRDefault="00E223B0" w:rsidP="00791896">
      <w:pPr>
        <w:pStyle w:val="BodyText"/>
      </w:pPr>
      <w:r w:rsidRPr="007668A5">
        <w:t>The following documents apply to this release:</w:t>
      </w:r>
    </w:p>
    <w:p w14:paraId="7BE55C3F" w14:textId="2DB11B28" w:rsidR="00E223B0" w:rsidRPr="007668A5" w:rsidRDefault="0054440A" w:rsidP="00DB4D42">
      <w:pPr>
        <w:pStyle w:val="BodyText"/>
        <w:tabs>
          <w:tab w:val="left" w:pos="5040"/>
        </w:tabs>
        <w:rPr>
          <w:u w:val="single"/>
        </w:rPr>
      </w:pPr>
      <w:r>
        <w:rPr>
          <w:u w:val="single"/>
        </w:rPr>
        <w:t xml:space="preserve">Documentation </w:t>
      </w:r>
      <w:r w:rsidR="00E223B0" w:rsidRPr="007668A5">
        <w:rPr>
          <w:u w:val="single"/>
        </w:rPr>
        <w:t>Title</w:t>
      </w:r>
      <w:r w:rsidR="008B343F" w:rsidRPr="0054440A">
        <w:tab/>
      </w:r>
      <w:r w:rsidR="00E223B0" w:rsidRPr="007668A5">
        <w:rPr>
          <w:u w:val="single"/>
        </w:rPr>
        <w:t>File Name</w:t>
      </w:r>
    </w:p>
    <w:p w14:paraId="42590974" w14:textId="20BED948" w:rsidR="00A60506" w:rsidRDefault="0063446D" w:rsidP="00DB4D42">
      <w:pPr>
        <w:tabs>
          <w:tab w:val="left" w:pos="5040"/>
        </w:tabs>
        <w:autoSpaceDE w:val="0"/>
        <w:autoSpaceDN w:val="0"/>
        <w:spacing w:before="120" w:after="120"/>
      </w:pPr>
      <w:bookmarkStart w:id="87" w:name="_Hlk534214563"/>
      <w:r>
        <w:t>DG*5.3*</w:t>
      </w:r>
      <w:r w:rsidR="00D9407A">
        <w:t>1061</w:t>
      </w:r>
      <w:r w:rsidR="006F1BD2">
        <w:t xml:space="preserve"> </w:t>
      </w:r>
      <w:r w:rsidR="00314740" w:rsidRPr="00DD7A7B">
        <w:t>Release Notes</w:t>
      </w:r>
      <w:r w:rsidR="00314740" w:rsidRPr="00DD7A7B">
        <w:tab/>
        <w:t>DG_5</w:t>
      </w:r>
      <w:r w:rsidR="00195052">
        <w:t>_</w:t>
      </w:r>
      <w:r w:rsidR="00314740" w:rsidRPr="00DD7A7B">
        <w:t>3_</w:t>
      </w:r>
      <w:r w:rsidR="00D9407A">
        <w:t>1061</w:t>
      </w:r>
      <w:r w:rsidR="00314740" w:rsidRPr="00DD7A7B">
        <w:t>_RN.P</w:t>
      </w:r>
      <w:bookmarkEnd w:id="87"/>
      <w:r w:rsidR="0054440A">
        <w:t>DF</w:t>
      </w:r>
      <w:r w:rsidR="00BD447D">
        <w:br/>
        <w:t>User Manual Version 5.3 – Registration Menu</w:t>
      </w:r>
      <w:r w:rsidR="00BD447D">
        <w:tab/>
      </w:r>
      <w:r w:rsidR="00F85C30">
        <w:t>PIMS_REG_UM.PDF</w:t>
      </w:r>
      <w:r w:rsidR="00242C51">
        <w:br/>
        <w:t>PIMS Version 5.3 Technical Manual</w:t>
      </w:r>
      <w:r w:rsidR="00242C51">
        <w:tab/>
        <w:t>PIMS_TM.PDF</w:t>
      </w:r>
    </w:p>
    <w:p w14:paraId="21E4D7D0" w14:textId="77777777" w:rsidR="005F62F4" w:rsidRDefault="005F62F4" w:rsidP="005F62F4">
      <w:pPr>
        <w:tabs>
          <w:tab w:val="left" w:pos="5040"/>
        </w:tabs>
        <w:autoSpaceDE w:val="0"/>
        <w:autoSpaceDN w:val="0"/>
        <w:spacing w:before="120" w:after="120"/>
      </w:pPr>
      <w:r>
        <w:t>Changes to the Income Verification Match (IVM) Technical Manual are described in Informational Patch IVM*2.0*202.</w:t>
      </w:r>
    </w:p>
    <w:p w14:paraId="7F749F69" w14:textId="1B0711CF" w:rsidR="00A16BDB" w:rsidRDefault="00A16BDB" w:rsidP="00A16BDB">
      <w:pPr>
        <w:pStyle w:val="BodyText"/>
      </w:pPr>
      <w:r>
        <w:rPr>
          <w:szCs w:val="22"/>
        </w:rPr>
        <w:t>Documentation can</w:t>
      </w:r>
      <w:r w:rsidRPr="00A64263">
        <w:rPr>
          <w:szCs w:val="22"/>
        </w:rPr>
        <w:t xml:space="preserve"> be found on the VA Software Documentation Library (VDL) at: </w:t>
      </w:r>
      <w:hyperlink r:id="rId17" w:history="1">
        <w:r w:rsidRPr="00A64263">
          <w:rPr>
            <w:rStyle w:val="Hyperlink"/>
            <w:rFonts w:eastAsiaTheme="minorHAnsi"/>
            <w:szCs w:val="22"/>
          </w:rPr>
          <w:t>http://www.va.gov/vdl/</w:t>
        </w:r>
      </w:hyperlink>
      <w:r w:rsidRPr="00A64263">
        <w:rPr>
          <w:rStyle w:val="Hyperlink"/>
          <w:rFonts w:eastAsiaTheme="minorHAnsi"/>
          <w:szCs w:val="22"/>
        </w:rPr>
        <w:t>.</w:t>
      </w:r>
    </w:p>
    <w:p w14:paraId="7472F5A5" w14:textId="05DFD05F" w:rsidR="00AD4176" w:rsidRPr="007668A5" w:rsidRDefault="00AD4176" w:rsidP="00A16BDB">
      <w:pPr>
        <w:tabs>
          <w:tab w:val="left" w:pos="3600"/>
          <w:tab w:val="left" w:pos="7200"/>
        </w:tabs>
        <w:autoSpaceDE w:val="0"/>
        <w:autoSpaceDN w:val="0"/>
        <w:spacing w:before="120" w:after="120"/>
      </w:pP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76AD" w14:textId="77777777" w:rsidR="003041A3" w:rsidRDefault="003041A3">
      <w:r>
        <w:separator/>
      </w:r>
    </w:p>
    <w:p w14:paraId="26E79FE5" w14:textId="77777777" w:rsidR="003041A3" w:rsidRDefault="003041A3"/>
  </w:endnote>
  <w:endnote w:type="continuationSeparator" w:id="0">
    <w:p w14:paraId="24005210" w14:textId="77777777" w:rsidR="003041A3" w:rsidRDefault="003041A3">
      <w:r>
        <w:continuationSeparator/>
      </w:r>
    </w:p>
    <w:p w14:paraId="3B58E610" w14:textId="77777777" w:rsidR="003041A3" w:rsidRDefault="00304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D6D" w14:textId="1EE7A0CF" w:rsidR="000F0F5D" w:rsidRPr="000824E3" w:rsidRDefault="0063446D" w:rsidP="00835926">
    <w:pPr>
      <w:pStyle w:val="Footer"/>
      <w:rPr>
        <w:color w:val="000000" w:themeColor="text1"/>
      </w:rPr>
    </w:pPr>
    <w:r>
      <w:rPr>
        <w:rStyle w:val="PageNumber"/>
        <w:noProof/>
      </w:rPr>
      <w:t>DG*5.3*</w:t>
    </w:r>
    <w:r w:rsidR="00D9407A">
      <w:rPr>
        <w:rStyle w:val="PageNumber"/>
        <w:noProof/>
      </w:rPr>
      <w:t>1061</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D9407A">
      <w:rPr>
        <w:rStyle w:val="PageNumber"/>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DAC2" w14:textId="77777777" w:rsidR="003041A3" w:rsidRDefault="003041A3">
      <w:r>
        <w:separator/>
      </w:r>
    </w:p>
    <w:p w14:paraId="35D5176C" w14:textId="77777777" w:rsidR="003041A3" w:rsidRDefault="003041A3"/>
  </w:footnote>
  <w:footnote w:type="continuationSeparator" w:id="0">
    <w:p w14:paraId="03AC1989" w14:textId="77777777" w:rsidR="003041A3" w:rsidRDefault="003041A3">
      <w:r>
        <w:continuationSeparator/>
      </w:r>
    </w:p>
    <w:p w14:paraId="7C5C4886" w14:textId="77777777" w:rsidR="003041A3" w:rsidRDefault="00304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D5BD2"/>
    <w:multiLevelType w:val="hybridMultilevel"/>
    <w:tmpl w:val="825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015A68"/>
    <w:multiLevelType w:val="hybridMultilevel"/>
    <w:tmpl w:val="0190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16569"/>
    <w:multiLevelType w:val="hybridMultilevel"/>
    <w:tmpl w:val="AAB0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24459"/>
    <w:multiLevelType w:val="hybridMultilevel"/>
    <w:tmpl w:val="8E1E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634A2"/>
    <w:multiLevelType w:val="hybridMultilevel"/>
    <w:tmpl w:val="D120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755BB3"/>
    <w:multiLevelType w:val="hybridMultilevel"/>
    <w:tmpl w:val="56A69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35776"/>
    <w:multiLevelType w:val="hybridMultilevel"/>
    <w:tmpl w:val="0B76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3A4EDC"/>
    <w:multiLevelType w:val="hybridMultilevel"/>
    <w:tmpl w:val="9094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1879"/>
    <w:multiLevelType w:val="hybridMultilevel"/>
    <w:tmpl w:val="399A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D56543B"/>
    <w:multiLevelType w:val="hybridMultilevel"/>
    <w:tmpl w:val="585C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9761D0"/>
    <w:multiLevelType w:val="hybridMultilevel"/>
    <w:tmpl w:val="4642C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257F2"/>
    <w:multiLevelType w:val="hybridMultilevel"/>
    <w:tmpl w:val="F6582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023644"/>
    <w:multiLevelType w:val="hybridMultilevel"/>
    <w:tmpl w:val="FA6C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57680"/>
    <w:multiLevelType w:val="hybridMultilevel"/>
    <w:tmpl w:val="A95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FB43C5D"/>
    <w:multiLevelType w:val="hybridMultilevel"/>
    <w:tmpl w:val="D61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0A736C4"/>
    <w:multiLevelType w:val="hybridMultilevel"/>
    <w:tmpl w:val="2450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65142"/>
    <w:multiLevelType w:val="hybridMultilevel"/>
    <w:tmpl w:val="11DE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660E7"/>
    <w:multiLevelType w:val="hybridMultilevel"/>
    <w:tmpl w:val="D1AE7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405BB3"/>
    <w:multiLevelType w:val="hybridMultilevel"/>
    <w:tmpl w:val="3C70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D6456CD"/>
    <w:multiLevelType w:val="hybridMultilevel"/>
    <w:tmpl w:val="7B1C6D0E"/>
    <w:lvl w:ilvl="0" w:tplc="0409000F">
      <w:start w:val="1"/>
      <w:numFmt w:val="decimal"/>
      <w:lvlText w:val="%1."/>
      <w:lvlJc w:val="left"/>
      <w:pPr>
        <w:ind w:left="720" w:hanging="360"/>
      </w:pPr>
      <w:rPr>
        <w:rFonts w:hint="default"/>
      </w:rPr>
    </w:lvl>
    <w:lvl w:ilvl="1" w:tplc="48E62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B4846B4"/>
    <w:multiLevelType w:val="hybridMultilevel"/>
    <w:tmpl w:val="7876E9A4"/>
    <w:lvl w:ilvl="0" w:tplc="1B94844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64102"/>
    <w:multiLevelType w:val="hybridMultilevel"/>
    <w:tmpl w:val="926A5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
  </w:num>
  <w:num w:numId="3">
    <w:abstractNumId w:val="39"/>
  </w:num>
  <w:num w:numId="4">
    <w:abstractNumId w:val="41"/>
  </w:num>
  <w:num w:numId="5">
    <w:abstractNumId w:val="23"/>
  </w:num>
  <w:num w:numId="6">
    <w:abstractNumId w:val="30"/>
  </w:num>
  <w:num w:numId="7">
    <w:abstractNumId w:val="0"/>
  </w:num>
  <w:num w:numId="8">
    <w:abstractNumId w:val="38"/>
    <w:lvlOverride w:ilvl="0">
      <w:startOverride w:val="1"/>
    </w:lvlOverride>
  </w:num>
  <w:num w:numId="9">
    <w:abstractNumId w:val="12"/>
  </w:num>
  <w:num w:numId="10">
    <w:abstractNumId w:val="9"/>
  </w:num>
  <w:num w:numId="11">
    <w:abstractNumId w:val="27"/>
  </w:num>
  <w:num w:numId="12">
    <w:abstractNumId w:val="15"/>
  </w:num>
  <w:num w:numId="13">
    <w:abstractNumId w:val="21"/>
  </w:num>
  <w:num w:numId="14">
    <w:abstractNumId w:val="22"/>
  </w:num>
  <w:num w:numId="15">
    <w:abstractNumId w:val="1"/>
  </w:num>
  <w:num w:numId="16">
    <w:abstractNumId w:val="17"/>
  </w:num>
  <w:num w:numId="17">
    <w:abstractNumId w:val="28"/>
  </w:num>
  <w:num w:numId="18">
    <w:abstractNumId w:val="16"/>
  </w:num>
  <w:num w:numId="19">
    <w:abstractNumId w:val="37"/>
  </w:num>
  <w:num w:numId="20">
    <w:abstractNumId w:val="4"/>
  </w:num>
  <w:num w:numId="21">
    <w:abstractNumId w:val="19"/>
  </w:num>
  <w:num w:numId="22">
    <w:abstractNumId w:val="40"/>
  </w:num>
  <w:num w:numId="23">
    <w:abstractNumId w:val="14"/>
  </w:num>
  <w:num w:numId="24">
    <w:abstractNumId w:val="6"/>
  </w:num>
  <w:num w:numId="25">
    <w:abstractNumId w:val="7"/>
  </w:num>
  <w:num w:numId="26">
    <w:abstractNumId w:val="13"/>
  </w:num>
  <w:num w:numId="27">
    <w:abstractNumId w:val="26"/>
  </w:num>
  <w:num w:numId="28">
    <w:abstractNumId w:val="32"/>
  </w:num>
  <w:num w:numId="29">
    <w:abstractNumId w:val="2"/>
  </w:num>
  <w:num w:numId="30">
    <w:abstractNumId w:val="24"/>
  </w:num>
  <w:num w:numId="31">
    <w:abstractNumId w:val="31"/>
  </w:num>
  <w:num w:numId="32">
    <w:abstractNumId w:val="8"/>
  </w:num>
  <w:num w:numId="33">
    <w:abstractNumId w:val="33"/>
  </w:num>
  <w:num w:numId="34">
    <w:abstractNumId w:val="5"/>
  </w:num>
  <w:num w:numId="35">
    <w:abstractNumId w:val="25"/>
  </w:num>
  <w:num w:numId="36">
    <w:abstractNumId w:val="34"/>
  </w:num>
  <w:num w:numId="37">
    <w:abstractNumId w:val="29"/>
  </w:num>
  <w:num w:numId="38">
    <w:abstractNumId w:val="11"/>
  </w:num>
  <w:num w:numId="39">
    <w:abstractNumId w:val="18"/>
  </w:num>
  <w:num w:numId="40">
    <w:abstractNumId w:val="10"/>
  </w:num>
  <w:num w:numId="41">
    <w:abstractNumId w:val="42"/>
  </w:num>
  <w:num w:numId="42">
    <w:abstractNumId w:val="20"/>
  </w:num>
  <w:num w:numId="43">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06E20"/>
    <w:rsid w:val="00010140"/>
    <w:rsid w:val="00010C6A"/>
    <w:rsid w:val="000114B6"/>
    <w:rsid w:val="0001197F"/>
    <w:rsid w:val="00011EE6"/>
    <w:rsid w:val="00011FE8"/>
    <w:rsid w:val="0001226E"/>
    <w:rsid w:val="00015496"/>
    <w:rsid w:val="000171DA"/>
    <w:rsid w:val="00017FF0"/>
    <w:rsid w:val="0002031B"/>
    <w:rsid w:val="000248AE"/>
    <w:rsid w:val="00025137"/>
    <w:rsid w:val="000255DA"/>
    <w:rsid w:val="000263BB"/>
    <w:rsid w:val="00030C06"/>
    <w:rsid w:val="00033F63"/>
    <w:rsid w:val="00036437"/>
    <w:rsid w:val="00036523"/>
    <w:rsid w:val="00040DCD"/>
    <w:rsid w:val="000436FD"/>
    <w:rsid w:val="000448E0"/>
    <w:rsid w:val="000458BB"/>
    <w:rsid w:val="0004636C"/>
    <w:rsid w:val="00046838"/>
    <w:rsid w:val="000473FB"/>
    <w:rsid w:val="000506C6"/>
    <w:rsid w:val="000512B6"/>
    <w:rsid w:val="00051BC7"/>
    <w:rsid w:val="00051E92"/>
    <w:rsid w:val="000541C4"/>
    <w:rsid w:val="00054AC6"/>
    <w:rsid w:val="00054C8A"/>
    <w:rsid w:val="00054CA9"/>
    <w:rsid w:val="00054F94"/>
    <w:rsid w:val="0006011E"/>
    <w:rsid w:val="00061878"/>
    <w:rsid w:val="00062975"/>
    <w:rsid w:val="00063D32"/>
    <w:rsid w:val="00065F39"/>
    <w:rsid w:val="00067B00"/>
    <w:rsid w:val="00067DD5"/>
    <w:rsid w:val="00070514"/>
    <w:rsid w:val="00070E3F"/>
    <w:rsid w:val="00071609"/>
    <w:rsid w:val="00072DAD"/>
    <w:rsid w:val="00074489"/>
    <w:rsid w:val="00075114"/>
    <w:rsid w:val="0007521F"/>
    <w:rsid w:val="0007778C"/>
    <w:rsid w:val="000824E3"/>
    <w:rsid w:val="0008270E"/>
    <w:rsid w:val="000842F2"/>
    <w:rsid w:val="00085ADD"/>
    <w:rsid w:val="000864C0"/>
    <w:rsid w:val="0008669B"/>
    <w:rsid w:val="00086D68"/>
    <w:rsid w:val="00087270"/>
    <w:rsid w:val="0009184E"/>
    <w:rsid w:val="00093D70"/>
    <w:rsid w:val="000947C2"/>
    <w:rsid w:val="00094FD3"/>
    <w:rsid w:val="00096EEC"/>
    <w:rsid w:val="000A0B11"/>
    <w:rsid w:val="000A0B45"/>
    <w:rsid w:val="000A0ECA"/>
    <w:rsid w:val="000A1677"/>
    <w:rsid w:val="000A2483"/>
    <w:rsid w:val="000A3EB5"/>
    <w:rsid w:val="000A4060"/>
    <w:rsid w:val="000A48D6"/>
    <w:rsid w:val="000A5944"/>
    <w:rsid w:val="000B1BC2"/>
    <w:rsid w:val="000B23F8"/>
    <w:rsid w:val="000B2958"/>
    <w:rsid w:val="000B3A3C"/>
    <w:rsid w:val="000B4103"/>
    <w:rsid w:val="000C083D"/>
    <w:rsid w:val="000C0A4C"/>
    <w:rsid w:val="000C0CE7"/>
    <w:rsid w:val="000C39E5"/>
    <w:rsid w:val="000C4E02"/>
    <w:rsid w:val="000C62C2"/>
    <w:rsid w:val="000C71D5"/>
    <w:rsid w:val="000D0B2D"/>
    <w:rsid w:val="000D14C8"/>
    <w:rsid w:val="000D2A67"/>
    <w:rsid w:val="000D3E20"/>
    <w:rsid w:val="000D4758"/>
    <w:rsid w:val="000D53AF"/>
    <w:rsid w:val="000D53D9"/>
    <w:rsid w:val="000D6023"/>
    <w:rsid w:val="000E00D4"/>
    <w:rsid w:val="000E017E"/>
    <w:rsid w:val="000E1317"/>
    <w:rsid w:val="000E1402"/>
    <w:rsid w:val="000E14F0"/>
    <w:rsid w:val="000E27AB"/>
    <w:rsid w:val="000E2FE8"/>
    <w:rsid w:val="000E31E4"/>
    <w:rsid w:val="000E3CC5"/>
    <w:rsid w:val="000E4482"/>
    <w:rsid w:val="000E72AD"/>
    <w:rsid w:val="000E7EE4"/>
    <w:rsid w:val="000F0379"/>
    <w:rsid w:val="000F0F5D"/>
    <w:rsid w:val="000F2134"/>
    <w:rsid w:val="000F2D38"/>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298"/>
    <w:rsid w:val="001249E5"/>
    <w:rsid w:val="001250E6"/>
    <w:rsid w:val="00126440"/>
    <w:rsid w:val="00132790"/>
    <w:rsid w:val="00134680"/>
    <w:rsid w:val="0013625F"/>
    <w:rsid w:val="00136A4A"/>
    <w:rsid w:val="001374C6"/>
    <w:rsid w:val="00137A3A"/>
    <w:rsid w:val="001420BF"/>
    <w:rsid w:val="00143860"/>
    <w:rsid w:val="00144351"/>
    <w:rsid w:val="00145338"/>
    <w:rsid w:val="00146F12"/>
    <w:rsid w:val="00150C9C"/>
    <w:rsid w:val="00151087"/>
    <w:rsid w:val="0015162D"/>
    <w:rsid w:val="001517D8"/>
    <w:rsid w:val="00155D7F"/>
    <w:rsid w:val="0015724A"/>
    <w:rsid w:val="001574A4"/>
    <w:rsid w:val="00157F8C"/>
    <w:rsid w:val="00160445"/>
    <w:rsid w:val="00160824"/>
    <w:rsid w:val="00160D0A"/>
    <w:rsid w:val="001617EF"/>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A192D"/>
    <w:rsid w:val="001A1BF6"/>
    <w:rsid w:val="001A255E"/>
    <w:rsid w:val="001A37A4"/>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3E60"/>
    <w:rsid w:val="001C463F"/>
    <w:rsid w:val="001C6AB5"/>
    <w:rsid w:val="001C6D26"/>
    <w:rsid w:val="001D14C0"/>
    <w:rsid w:val="001D3222"/>
    <w:rsid w:val="001D47E4"/>
    <w:rsid w:val="001D4E23"/>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1ED7"/>
    <w:rsid w:val="00202752"/>
    <w:rsid w:val="00204690"/>
    <w:rsid w:val="002069A2"/>
    <w:rsid w:val="002102E5"/>
    <w:rsid w:val="00212D60"/>
    <w:rsid w:val="002138AE"/>
    <w:rsid w:val="00214E20"/>
    <w:rsid w:val="002151B6"/>
    <w:rsid w:val="0021536B"/>
    <w:rsid w:val="00216A24"/>
    <w:rsid w:val="00216C0C"/>
    <w:rsid w:val="00217034"/>
    <w:rsid w:val="00217CC2"/>
    <w:rsid w:val="0022053D"/>
    <w:rsid w:val="00224680"/>
    <w:rsid w:val="002250D7"/>
    <w:rsid w:val="0022632C"/>
    <w:rsid w:val="00226441"/>
    <w:rsid w:val="00226BCC"/>
    <w:rsid w:val="002273CA"/>
    <w:rsid w:val="00233E58"/>
    <w:rsid w:val="00234111"/>
    <w:rsid w:val="002344AB"/>
    <w:rsid w:val="00235B52"/>
    <w:rsid w:val="00236155"/>
    <w:rsid w:val="00237572"/>
    <w:rsid w:val="00240159"/>
    <w:rsid w:val="00241086"/>
    <w:rsid w:val="00241388"/>
    <w:rsid w:val="0024262E"/>
    <w:rsid w:val="00242C07"/>
    <w:rsid w:val="00242C51"/>
    <w:rsid w:val="002431FC"/>
    <w:rsid w:val="002439EB"/>
    <w:rsid w:val="00244131"/>
    <w:rsid w:val="00247D5E"/>
    <w:rsid w:val="00251367"/>
    <w:rsid w:val="00251463"/>
    <w:rsid w:val="00252BD5"/>
    <w:rsid w:val="002547C4"/>
    <w:rsid w:val="00256419"/>
    <w:rsid w:val="00256CF4"/>
    <w:rsid w:val="00256F04"/>
    <w:rsid w:val="002605A0"/>
    <w:rsid w:val="002611BB"/>
    <w:rsid w:val="0026166C"/>
    <w:rsid w:val="002622E9"/>
    <w:rsid w:val="00266D60"/>
    <w:rsid w:val="002673A5"/>
    <w:rsid w:val="00267EEB"/>
    <w:rsid w:val="00267F7E"/>
    <w:rsid w:val="00271368"/>
    <w:rsid w:val="0027136D"/>
    <w:rsid w:val="002733F2"/>
    <w:rsid w:val="0027354F"/>
    <w:rsid w:val="00274932"/>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D06"/>
    <w:rsid w:val="002A2EE5"/>
    <w:rsid w:val="002A3CCA"/>
    <w:rsid w:val="002A4907"/>
    <w:rsid w:val="002A57F0"/>
    <w:rsid w:val="002A61A7"/>
    <w:rsid w:val="002B0543"/>
    <w:rsid w:val="002B1E83"/>
    <w:rsid w:val="002B373B"/>
    <w:rsid w:val="002B391B"/>
    <w:rsid w:val="002B423D"/>
    <w:rsid w:val="002B4F06"/>
    <w:rsid w:val="002B5A24"/>
    <w:rsid w:val="002B78A7"/>
    <w:rsid w:val="002C06D1"/>
    <w:rsid w:val="002C25F0"/>
    <w:rsid w:val="002C3483"/>
    <w:rsid w:val="002C3D0B"/>
    <w:rsid w:val="002C6335"/>
    <w:rsid w:val="002C672A"/>
    <w:rsid w:val="002C6F41"/>
    <w:rsid w:val="002C72F6"/>
    <w:rsid w:val="002D0C49"/>
    <w:rsid w:val="002D1B52"/>
    <w:rsid w:val="002D2064"/>
    <w:rsid w:val="002D33DE"/>
    <w:rsid w:val="002D5204"/>
    <w:rsid w:val="002D56C8"/>
    <w:rsid w:val="002D5B1C"/>
    <w:rsid w:val="002D5F42"/>
    <w:rsid w:val="002D60B0"/>
    <w:rsid w:val="002E1981"/>
    <w:rsid w:val="002E1D8C"/>
    <w:rsid w:val="002E2CCF"/>
    <w:rsid w:val="002E39B5"/>
    <w:rsid w:val="002E3D48"/>
    <w:rsid w:val="002E67BE"/>
    <w:rsid w:val="002E6AA3"/>
    <w:rsid w:val="002E6D2F"/>
    <w:rsid w:val="002E751D"/>
    <w:rsid w:val="002F0076"/>
    <w:rsid w:val="002F1BDB"/>
    <w:rsid w:val="002F315E"/>
    <w:rsid w:val="002F410D"/>
    <w:rsid w:val="002F5410"/>
    <w:rsid w:val="002F5D2D"/>
    <w:rsid w:val="002F6303"/>
    <w:rsid w:val="002F73AA"/>
    <w:rsid w:val="00300BFC"/>
    <w:rsid w:val="00302930"/>
    <w:rsid w:val="00302F1A"/>
    <w:rsid w:val="00303850"/>
    <w:rsid w:val="003041A3"/>
    <w:rsid w:val="00306AC0"/>
    <w:rsid w:val="003076A6"/>
    <w:rsid w:val="00307D81"/>
    <w:rsid w:val="00307F40"/>
    <w:rsid w:val="003110DB"/>
    <w:rsid w:val="0031152D"/>
    <w:rsid w:val="00312F6F"/>
    <w:rsid w:val="003137A8"/>
    <w:rsid w:val="00313EFE"/>
    <w:rsid w:val="00314740"/>
    <w:rsid w:val="00314B90"/>
    <w:rsid w:val="0031777A"/>
    <w:rsid w:val="00317903"/>
    <w:rsid w:val="00320038"/>
    <w:rsid w:val="0032241E"/>
    <w:rsid w:val="003224BE"/>
    <w:rsid w:val="00323699"/>
    <w:rsid w:val="0032392D"/>
    <w:rsid w:val="00323FA8"/>
    <w:rsid w:val="0032563F"/>
    <w:rsid w:val="00326966"/>
    <w:rsid w:val="00332C03"/>
    <w:rsid w:val="00332C69"/>
    <w:rsid w:val="00334761"/>
    <w:rsid w:val="003367D8"/>
    <w:rsid w:val="0033732D"/>
    <w:rsid w:val="00340BEE"/>
    <w:rsid w:val="003417C9"/>
    <w:rsid w:val="00342E0C"/>
    <w:rsid w:val="003455C5"/>
    <w:rsid w:val="00346959"/>
    <w:rsid w:val="003475CC"/>
    <w:rsid w:val="0035001F"/>
    <w:rsid w:val="00351976"/>
    <w:rsid w:val="00351B63"/>
    <w:rsid w:val="00352E9A"/>
    <w:rsid w:val="00352F91"/>
    <w:rsid w:val="00353152"/>
    <w:rsid w:val="003539A5"/>
    <w:rsid w:val="00354B46"/>
    <w:rsid w:val="00354C85"/>
    <w:rsid w:val="00355944"/>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293A"/>
    <w:rsid w:val="003A33E1"/>
    <w:rsid w:val="003A51A6"/>
    <w:rsid w:val="003A54B1"/>
    <w:rsid w:val="003A55FC"/>
    <w:rsid w:val="003A56CA"/>
    <w:rsid w:val="003A5FAF"/>
    <w:rsid w:val="003A73A5"/>
    <w:rsid w:val="003B1B4E"/>
    <w:rsid w:val="003B2C1A"/>
    <w:rsid w:val="003B4C40"/>
    <w:rsid w:val="003B5975"/>
    <w:rsid w:val="003B6DC8"/>
    <w:rsid w:val="003B793C"/>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1DBA"/>
    <w:rsid w:val="003E1F9E"/>
    <w:rsid w:val="003E38B1"/>
    <w:rsid w:val="003E5FCD"/>
    <w:rsid w:val="003E7C0F"/>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45D9"/>
    <w:rsid w:val="004153B5"/>
    <w:rsid w:val="00417FCB"/>
    <w:rsid w:val="00421D39"/>
    <w:rsid w:val="00421EAC"/>
    <w:rsid w:val="00423003"/>
    <w:rsid w:val="00423A58"/>
    <w:rsid w:val="004259CA"/>
    <w:rsid w:val="00430274"/>
    <w:rsid w:val="00430F76"/>
    <w:rsid w:val="00431106"/>
    <w:rsid w:val="004323F5"/>
    <w:rsid w:val="00433816"/>
    <w:rsid w:val="0043407D"/>
    <w:rsid w:val="00436CE5"/>
    <w:rsid w:val="00440A78"/>
    <w:rsid w:val="00444A84"/>
    <w:rsid w:val="00445BF7"/>
    <w:rsid w:val="00445E5D"/>
    <w:rsid w:val="00446A23"/>
    <w:rsid w:val="004472E2"/>
    <w:rsid w:val="00451181"/>
    <w:rsid w:val="00452DB6"/>
    <w:rsid w:val="00452EE9"/>
    <w:rsid w:val="00453FDE"/>
    <w:rsid w:val="0045416E"/>
    <w:rsid w:val="00455A08"/>
    <w:rsid w:val="00455C74"/>
    <w:rsid w:val="004577A9"/>
    <w:rsid w:val="00457E8A"/>
    <w:rsid w:val="00460194"/>
    <w:rsid w:val="004628BA"/>
    <w:rsid w:val="00466F5D"/>
    <w:rsid w:val="0046756B"/>
    <w:rsid w:val="00467F6F"/>
    <w:rsid w:val="004708D1"/>
    <w:rsid w:val="0047162F"/>
    <w:rsid w:val="00471B4A"/>
    <w:rsid w:val="004725F5"/>
    <w:rsid w:val="00472D10"/>
    <w:rsid w:val="00474BBC"/>
    <w:rsid w:val="00476BFB"/>
    <w:rsid w:val="00477274"/>
    <w:rsid w:val="004775E3"/>
    <w:rsid w:val="0048016C"/>
    <w:rsid w:val="004813C4"/>
    <w:rsid w:val="0048142C"/>
    <w:rsid w:val="0048156A"/>
    <w:rsid w:val="00481E7A"/>
    <w:rsid w:val="004836EA"/>
    <w:rsid w:val="00483FAC"/>
    <w:rsid w:val="0048455F"/>
    <w:rsid w:val="004849B1"/>
    <w:rsid w:val="00485E77"/>
    <w:rsid w:val="00486A84"/>
    <w:rsid w:val="004909D1"/>
    <w:rsid w:val="004929C8"/>
    <w:rsid w:val="00493F22"/>
    <w:rsid w:val="004A150C"/>
    <w:rsid w:val="004A28E1"/>
    <w:rsid w:val="004A2DF7"/>
    <w:rsid w:val="004A3A0E"/>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C9B"/>
    <w:rsid w:val="004E0014"/>
    <w:rsid w:val="004E691B"/>
    <w:rsid w:val="004E71AB"/>
    <w:rsid w:val="004F0FB3"/>
    <w:rsid w:val="004F3A80"/>
    <w:rsid w:val="004F66E4"/>
    <w:rsid w:val="004F66EC"/>
    <w:rsid w:val="004F770B"/>
    <w:rsid w:val="005009C5"/>
    <w:rsid w:val="00501B81"/>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2C82"/>
    <w:rsid w:val="00534120"/>
    <w:rsid w:val="00534303"/>
    <w:rsid w:val="00536B0B"/>
    <w:rsid w:val="00537D91"/>
    <w:rsid w:val="00540103"/>
    <w:rsid w:val="00540571"/>
    <w:rsid w:val="00540893"/>
    <w:rsid w:val="00543023"/>
    <w:rsid w:val="00543ADB"/>
    <w:rsid w:val="00543E06"/>
    <w:rsid w:val="0054440A"/>
    <w:rsid w:val="00544876"/>
    <w:rsid w:val="0055195B"/>
    <w:rsid w:val="0055405A"/>
    <w:rsid w:val="005544B0"/>
    <w:rsid w:val="00554B8F"/>
    <w:rsid w:val="00554BDF"/>
    <w:rsid w:val="005561F0"/>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2B46"/>
    <w:rsid w:val="00584F2F"/>
    <w:rsid w:val="00585881"/>
    <w:rsid w:val="00586B27"/>
    <w:rsid w:val="00587B51"/>
    <w:rsid w:val="00587E31"/>
    <w:rsid w:val="0059123B"/>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5D97"/>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56C7"/>
    <w:rsid w:val="005D6A18"/>
    <w:rsid w:val="005D7CFB"/>
    <w:rsid w:val="005E23E1"/>
    <w:rsid w:val="005E2AF9"/>
    <w:rsid w:val="005E3286"/>
    <w:rsid w:val="005E41EE"/>
    <w:rsid w:val="005E6D97"/>
    <w:rsid w:val="005E6FE4"/>
    <w:rsid w:val="005E75E1"/>
    <w:rsid w:val="005F0508"/>
    <w:rsid w:val="005F2FD7"/>
    <w:rsid w:val="005F62F4"/>
    <w:rsid w:val="005F6D96"/>
    <w:rsid w:val="005F6FBA"/>
    <w:rsid w:val="00600235"/>
    <w:rsid w:val="00600F88"/>
    <w:rsid w:val="00602128"/>
    <w:rsid w:val="00605DDC"/>
    <w:rsid w:val="00606743"/>
    <w:rsid w:val="006068B5"/>
    <w:rsid w:val="00606B41"/>
    <w:rsid w:val="00607DAE"/>
    <w:rsid w:val="00607EC4"/>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618"/>
    <w:rsid w:val="00633B7D"/>
    <w:rsid w:val="00633E73"/>
    <w:rsid w:val="0063446D"/>
    <w:rsid w:val="00635EB6"/>
    <w:rsid w:val="00640D38"/>
    <w:rsid w:val="00641A81"/>
    <w:rsid w:val="0064249B"/>
    <w:rsid w:val="00642849"/>
    <w:rsid w:val="00644429"/>
    <w:rsid w:val="00646A01"/>
    <w:rsid w:val="006473ED"/>
    <w:rsid w:val="0064769E"/>
    <w:rsid w:val="00647B03"/>
    <w:rsid w:val="00650E94"/>
    <w:rsid w:val="00653B68"/>
    <w:rsid w:val="00653DFD"/>
    <w:rsid w:val="0065443F"/>
    <w:rsid w:val="00654C51"/>
    <w:rsid w:val="00655A70"/>
    <w:rsid w:val="00656D05"/>
    <w:rsid w:val="0066022A"/>
    <w:rsid w:val="006602BF"/>
    <w:rsid w:val="00660DFF"/>
    <w:rsid w:val="006616EA"/>
    <w:rsid w:val="006618ED"/>
    <w:rsid w:val="006628F3"/>
    <w:rsid w:val="0066295C"/>
    <w:rsid w:val="00663B92"/>
    <w:rsid w:val="00664F01"/>
    <w:rsid w:val="00665BF6"/>
    <w:rsid w:val="00665E79"/>
    <w:rsid w:val="00666C7F"/>
    <w:rsid w:val="006670D2"/>
    <w:rsid w:val="00667E47"/>
    <w:rsid w:val="006721BF"/>
    <w:rsid w:val="006740E4"/>
    <w:rsid w:val="0067649B"/>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A7F7C"/>
    <w:rsid w:val="006B1469"/>
    <w:rsid w:val="006B188B"/>
    <w:rsid w:val="006B24CE"/>
    <w:rsid w:val="006B3436"/>
    <w:rsid w:val="006B428B"/>
    <w:rsid w:val="006B527E"/>
    <w:rsid w:val="006C0EF4"/>
    <w:rsid w:val="006C5283"/>
    <w:rsid w:val="006C5C98"/>
    <w:rsid w:val="006C74F4"/>
    <w:rsid w:val="006C7ACD"/>
    <w:rsid w:val="006D4142"/>
    <w:rsid w:val="006D68DA"/>
    <w:rsid w:val="006D6B33"/>
    <w:rsid w:val="006E091B"/>
    <w:rsid w:val="006E1A82"/>
    <w:rsid w:val="006E2945"/>
    <w:rsid w:val="006E32E0"/>
    <w:rsid w:val="006E37CD"/>
    <w:rsid w:val="006E3BDF"/>
    <w:rsid w:val="006E4EA8"/>
    <w:rsid w:val="006E4EFE"/>
    <w:rsid w:val="006E5523"/>
    <w:rsid w:val="006F189E"/>
    <w:rsid w:val="006F1BD2"/>
    <w:rsid w:val="006F1CA4"/>
    <w:rsid w:val="006F2F40"/>
    <w:rsid w:val="006F43A4"/>
    <w:rsid w:val="006F6D65"/>
    <w:rsid w:val="00701379"/>
    <w:rsid w:val="00701841"/>
    <w:rsid w:val="00701AA0"/>
    <w:rsid w:val="00702998"/>
    <w:rsid w:val="00703042"/>
    <w:rsid w:val="00703D59"/>
    <w:rsid w:val="0070624C"/>
    <w:rsid w:val="00706936"/>
    <w:rsid w:val="00711291"/>
    <w:rsid w:val="007132D8"/>
    <w:rsid w:val="00713EFB"/>
    <w:rsid w:val="00714730"/>
    <w:rsid w:val="0071585E"/>
    <w:rsid w:val="00715F75"/>
    <w:rsid w:val="0072067D"/>
    <w:rsid w:val="00722846"/>
    <w:rsid w:val="00723789"/>
    <w:rsid w:val="0072380C"/>
    <w:rsid w:val="007238FF"/>
    <w:rsid w:val="00723BB9"/>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6DA"/>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6E6C"/>
    <w:rsid w:val="007B79DD"/>
    <w:rsid w:val="007C1DCD"/>
    <w:rsid w:val="007C2637"/>
    <w:rsid w:val="007C28E9"/>
    <w:rsid w:val="007C2A57"/>
    <w:rsid w:val="007C2D23"/>
    <w:rsid w:val="007C3A42"/>
    <w:rsid w:val="007C3A7D"/>
    <w:rsid w:val="007C57FB"/>
    <w:rsid w:val="007C7691"/>
    <w:rsid w:val="007D1D39"/>
    <w:rsid w:val="007D3E82"/>
    <w:rsid w:val="007D5E19"/>
    <w:rsid w:val="007E05D4"/>
    <w:rsid w:val="007E29E2"/>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06FC3"/>
    <w:rsid w:val="00811369"/>
    <w:rsid w:val="0081171A"/>
    <w:rsid w:val="00811BF6"/>
    <w:rsid w:val="0081262F"/>
    <w:rsid w:val="00812E49"/>
    <w:rsid w:val="00814908"/>
    <w:rsid w:val="00814F95"/>
    <w:rsid w:val="0081588B"/>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6745"/>
    <w:rsid w:val="00847214"/>
    <w:rsid w:val="00851812"/>
    <w:rsid w:val="008539F6"/>
    <w:rsid w:val="00854BD1"/>
    <w:rsid w:val="008554AC"/>
    <w:rsid w:val="00856A08"/>
    <w:rsid w:val="00856B9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4441"/>
    <w:rsid w:val="00884B2C"/>
    <w:rsid w:val="00886638"/>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0BB0"/>
    <w:rsid w:val="008B10B8"/>
    <w:rsid w:val="008B2CE9"/>
    <w:rsid w:val="008B3434"/>
    <w:rsid w:val="008B343F"/>
    <w:rsid w:val="008B3E9D"/>
    <w:rsid w:val="008B45C8"/>
    <w:rsid w:val="008B5485"/>
    <w:rsid w:val="008B7BA9"/>
    <w:rsid w:val="008B7C50"/>
    <w:rsid w:val="008C0839"/>
    <w:rsid w:val="008C091F"/>
    <w:rsid w:val="008C0EC1"/>
    <w:rsid w:val="008C14F4"/>
    <w:rsid w:val="008C2304"/>
    <w:rsid w:val="008C27CD"/>
    <w:rsid w:val="008C3255"/>
    <w:rsid w:val="008C4576"/>
    <w:rsid w:val="008C571B"/>
    <w:rsid w:val="008C5899"/>
    <w:rsid w:val="008C780B"/>
    <w:rsid w:val="008D0483"/>
    <w:rsid w:val="008D07F6"/>
    <w:rsid w:val="008D191D"/>
    <w:rsid w:val="008D798B"/>
    <w:rsid w:val="008E05BF"/>
    <w:rsid w:val="008E08B4"/>
    <w:rsid w:val="008E0A08"/>
    <w:rsid w:val="008E0D76"/>
    <w:rsid w:val="008E0E82"/>
    <w:rsid w:val="008E0EB2"/>
    <w:rsid w:val="008E11AD"/>
    <w:rsid w:val="008E18F4"/>
    <w:rsid w:val="008E1D81"/>
    <w:rsid w:val="008E203A"/>
    <w:rsid w:val="008E3EF4"/>
    <w:rsid w:val="008E6301"/>
    <w:rsid w:val="008E661A"/>
    <w:rsid w:val="008E6B84"/>
    <w:rsid w:val="008E6ECC"/>
    <w:rsid w:val="008E758A"/>
    <w:rsid w:val="008F11FF"/>
    <w:rsid w:val="008F298E"/>
    <w:rsid w:val="008F43AA"/>
    <w:rsid w:val="008F50BC"/>
    <w:rsid w:val="008F5AAE"/>
    <w:rsid w:val="008F5D5D"/>
    <w:rsid w:val="008F62B9"/>
    <w:rsid w:val="008F6CCB"/>
    <w:rsid w:val="008F79E2"/>
    <w:rsid w:val="00900AB6"/>
    <w:rsid w:val="009011D4"/>
    <w:rsid w:val="00901D12"/>
    <w:rsid w:val="00902816"/>
    <w:rsid w:val="00906711"/>
    <w:rsid w:val="009071B9"/>
    <w:rsid w:val="00907AEB"/>
    <w:rsid w:val="0091020C"/>
    <w:rsid w:val="00910DFB"/>
    <w:rsid w:val="0091258E"/>
    <w:rsid w:val="009146EA"/>
    <w:rsid w:val="00916F5A"/>
    <w:rsid w:val="009207E0"/>
    <w:rsid w:val="009214C6"/>
    <w:rsid w:val="009218C2"/>
    <w:rsid w:val="00922D53"/>
    <w:rsid w:val="00922F05"/>
    <w:rsid w:val="009247AF"/>
    <w:rsid w:val="00924E72"/>
    <w:rsid w:val="009268E4"/>
    <w:rsid w:val="00930831"/>
    <w:rsid w:val="00932868"/>
    <w:rsid w:val="00933C34"/>
    <w:rsid w:val="0093450F"/>
    <w:rsid w:val="00934724"/>
    <w:rsid w:val="0093515B"/>
    <w:rsid w:val="00935257"/>
    <w:rsid w:val="0093543A"/>
    <w:rsid w:val="0093549B"/>
    <w:rsid w:val="00936BF6"/>
    <w:rsid w:val="0093777D"/>
    <w:rsid w:val="00937F99"/>
    <w:rsid w:val="00941C00"/>
    <w:rsid w:val="00943428"/>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2701"/>
    <w:rsid w:val="009831CE"/>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26DC"/>
    <w:rsid w:val="009A323B"/>
    <w:rsid w:val="009A4D4F"/>
    <w:rsid w:val="009A5CD0"/>
    <w:rsid w:val="009A6004"/>
    <w:rsid w:val="009B01A7"/>
    <w:rsid w:val="009B0F4F"/>
    <w:rsid w:val="009B1957"/>
    <w:rsid w:val="009B1FBA"/>
    <w:rsid w:val="009B3CD1"/>
    <w:rsid w:val="009B3D83"/>
    <w:rsid w:val="009B4EB6"/>
    <w:rsid w:val="009B64F3"/>
    <w:rsid w:val="009B6786"/>
    <w:rsid w:val="009B70A1"/>
    <w:rsid w:val="009C4C5F"/>
    <w:rsid w:val="009C53F3"/>
    <w:rsid w:val="009C5A63"/>
    <w:rsid w:val="009C7571"/>
    <w:rsid w:val="009D1A27"/>
    <w:rsid w:val="009D2166"/>
    <w:rsid w:val="009D368C"/>
    <w:rsid w:val="009D4125"/>
    <w:rsid w:val="009D489F"/>
    <w:rsid w:val="009D588D"/>
    <w:rsid w:val="009D686E"/>
    <w:rsid w:val="009D7AF4"/>
    <w:rsid w:val="009E0D0A"/>
    <w:rsid w:val="009E1623"/>
    <w:rsid w:val="009E32B9"/>
    <w:rsid w:val="009E52AD"/>
    <w:rsid w:val="009E67B2"/>
    <w:rsid w:val="009E72F9"/>
    <w:rsid w:val="009E7648"/>
    <w:rsid w:val="009F11F3"/>
    <w:rsid w:val="009F2BE0"/>
    <w:rsid w:val="009F3E80"/>
    <w:rsid w:val="009F5E75"/>
    <w:rsid w:val="009F73F9"/>
    <w:rsid w:val="009F77D2"/>
    <w:rsid w:val="00A000A4"/>
    <w:rsid w:val="00A00569"/>
    <w:rsid w:val="00A01FDD"/>
    <w:rsid w:val="00A0277F"/>
    <w:rsid w:val="00A0283B"/>
    <w:rsid w:val="00A0295C"/>
    <w:rsid w:val="00A04018"/>
    <w:rsid w:val="00A051B8"/>
    <w:rsid w:val="00A0550C"/>
    <w:rsid w:val="00A057FF"/>
    <w:rsid w:val="00A05CA6"/>
    <w:rsid w:val="00A0779B"/>
    <w:rsid w:val="00A1131F"/>
    <w:rsid w:val="00A11BBA"/>
    <w:rsid w:val="00A136DC"/>
    <w:rsid w:val="00A13812"/>
    <w:rsid w:val="00A149C0"/>
    <w:rsid w:val="00A158D9"/>
    <w:rsid w:val="00A160AE"/>
    <w:rsid w:val="00A166D5"/>
    <w:rsid w:val="00A16BDB"/>
    <w:rsid w:val="00A1759E"/>
    <w:rsid w:val="00A23558"/>
    <w:rsid w:val="00A23B84"/>
    <w:rsid w:val="00A248E1"/>
    <w:rsid w:val="00A24CF9"/>
    <w:rsid w:val="00A266EB"/>
    <w:rsid w:val="00A3062D"/>
    <w:rsid w:val="00A31791"/>
    <w:rsid w:val="00A31E30"/>
    <w:rsid w:val="00A32408"/>
    <w:rsid w:val="00A32467"/>
    <w:rsid w:val="00A33AF3"/>
    <w:rsid w:val="00A35156"/>
    <w:rsid w:val="00A35E86"/>
    <w:rsid w:val="00A36023"/>
    <w:rsid w:val="00A409ED"/>
    <w:rsid w:val="00A417D3"/>
    <w:rsid w:val="00A43AA1"/>
    <w:rsid w:val="00A45B07"/>
    <w:rsid w:val="00A469F7"/>
    <w:rsid w:val="00A473B0"/>
    <w:rsid w:val="00A5127A"/>
    <w:rsid w:val="00A51963"/>
    <w:rsid w:val="00A56038"/>
    <w:rsid w:val="00A56626"/>
    <w:rsid w:val="00A57929"/>
    <w:rsid w:val="00A60506"/>
    <w:rsid w:val="00A608D6"/>
    <w:rsid w:val="00A614B9"/>
    <w:rsid w:val="00A6254C"/>
    <w:rsid w:val="00A62BF9"/>
    <w:rsid w:val="00A63007"/>
    <w:rsid w:val="00A63805"/>
    <w:rsid w:val="00A63D67"/>
    <w:rsid w:val="00A656C7"/>
    <w:rsid w:val="00A66172"/>
    <w:rsid w:val="00A67E6C"/>
    <w:rsid w:val="00A70440"/>
    <w:rsid w:val="00A72E0A"/>
    <w:rsid w:val="00A734FB"/>
    <w:rsid w:val="00A7384B"/>
    <w:rsid w:val="00A74092"/>
    <w:rsid w:val="00A753C8"/>
    <w:rsid w:val="00A76CCD"/>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3678"/>
    <w:rsid w:val="00A94476"/>
    <w:rsid w:val="00A94D73"/>
    <w:rsid w:val="00A97B91"/>
    <w:rsid w:val="00AA0F64"/>
    <w:rsid w:val="00AA337E"/>
    <w:rsid w:val="00AA33E1"/>
    <w:rsid w:val="00AA5E50"/>
    <w:rsid w:val="00AA6982"/>
    <w:rsid w:val="00AA723C"/>
    <w:rsid w:val="00AA7363"/>
    <w:rsid w:val="00AB02CC"/>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176"/>
    <w:rsid w:val="00AD436B"/>
    <w:rsid w:val="00AD448A"/>
    <w:rsid w:val="00AD4B07"/>
    <w:rsid w:val="00AD4E85"/>
    <w:rsid w:val="00AD4F4F"/>
    <w:rsid w:val="00AD50AE"/>
    <w:rsid w:val="00AD5F4E"/>
    <w:rsid w:val="00AD6571"/>
    <w:rsid w:val="00AE0630"/>
    <w:rsid w:val="00AE0CA4"/>
    <w:rsid w:val="00AE1AB1"/>
    <w:rsid w:val="00AE40B7"/>
    <w:rsid w:val="00AE4330"/>
    <w:rsid w:val="00AE4AB3"/>
    <w:rsid w:val="00AE4AD2"/>
    <w:rsid w:val="00AE54EC"/>
    <w:rsid w:val="00AE7C37"/>
    <w:rsid w:val="00AF35F7"/>
    <w:rsid w:val="00AF515F"/>
    <w:rsid w:val="00AF7E81"/>
    <w:rsid w:val="00B00A5E"/>
    <w:rsid w:val="00B042F9"/>
    <w:rsid w:val="00B04771"/>
    <w:rsid w:val="00B05B07"/>
    <w:rsid w:val="00B069F0"/>
    <w:rsid w:val="00B10438"/>
    <w:rsid w:val="00B114D7"/>
    <w:rsid w:val="00B13D3B"/>
    <w:rsid w:val="00B140A4"/>
    <w:rsid w:val="00B15C81"/>
    <w:rsid w:val="00B16947"/>
    <w:rsid w:val="00B17840"/>
    <w:rsid w:val="00B179DC"/>
    <w:rsid w:val="00B17FDE"/>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28D7"/>
    <w:rsid w:val="00B54ABE"/>
    <w:rsid w:val="00B54B8E"/>
    <w:rsid w:val="00B5652E"/>
    <w:rsid w:val="00B56BEE"/>
    <w:rsid w:val="00B571E4"/>
    <w:rsid w:val="00B607F0"/>
    <w:rsid w:val="00B61495"/>
    <w:rsid w:val="00B62836"/>
    <w:rsid w:val="00B62C16"/>
    <w:rsid w:val="00B65130"/>
    <w:rsid w:val="00B66278"/>
    <w:rsid w:val="00B66395"/>
    <w:rsid w:val="00B667B2"/>
    <w:rsid w:val="00B66BBD"/>
    <w:rsid w:val="00B6706C"/>
    <w:rsid w:val="00B725E5"/>
    <w:rsid w:val="00B730EC"/>
    <w:rsid w:val="00B746A1"/>
    <w:rsid w:val="00B763A8"/>
    <w:rsid w:val="00B769BE"/>
    <w:rsid w:val="00B76A3C"/>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0DDA"/>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3FA3"/>
    <w:rsid w:val="00BC43A0"/>
    <w:rsid w:val="00BC5A4C"/>
    <w:rsid w:val="00BC5F5E"/>
    <w:rsid w:val="00BC746D"/>
    <w:rsid w:val="00BC7526"/>
    <w:rsid w:val="00BD0842"/>
    <w:rsid w:val="00BD1A84"/>
    <w:rsid w:val="00BD447D"/>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280"/>
    <w:rsid w:val="00C13654"/>
    <w:rsid w:val="00C15AD2"/>
    <w:rsid w:val="00C204D2"/>
    <w:rsid w:val="00C206A5"/>
    <w:rsid w:val="00C214E8"/>
    <w:rsid w:val="00C231EE"/>
    <w:rsid w:val="00C252A9"/>
    <w:rsid w:val="00C2649E"/>
    <w:rsid w:val="00C27838"/>
    <w:rsid w:val="00C3240F"/>
    <w:rsid w:val="00C33527"/>
    <w:rsid w:val="00C352C0"/>
    <w:rsid w:val="00C36612"/>
    <w:rsid w:val="00C369CC"/>
    <w:rsid w:val="00C36ED5"/>
    <w:rsid w:val="00C3721E"/>
    <w:rsid w:val="00C37EB4"/>
    <w:rsid w:val="00C412EA"/>
    <w:rsid w:val="00C412FB"/>
    <w:rsid w:val="00C41525"/>
    <w:rsid w:val="00C41674"/>
    <w:rsid w:val="00C41EB3"/>
    <w:rsid w:val="00C4202D"/>
    <w:rsid w:val="00C42D95"/>
    <w:rsid w:val="00C43E95"/>
    <w:rsid w:val="00C43FD6"/>
    <w:rsid w:val="00C441DB"/>
    <w:rsid w:val="00C44C32"/>
    <w:rsid w:val="00C44E3B"/>
    <w:rsid w:val="00C46220"/>
    <w:rsid w:val="00C462B0"/>
    <w:rsid w:val="00C47D07"/>
    <w:rsid w:val="00C5005E"/>
    <w:rsid w:val="00C52F8B"/>
    <w:rsid w:val="00C54796"/>
    <w:rsid w:val="00C6189A"/>
    <w:rsid w:val="00C61BBF"/>
    <w:rsid w:val="00C633F5"/>
    <w:rsid w:val="00C63D7F"/>
    <w:rsid w:val="00C645D7"/>
    <w:rsid w:val="00C64D97"/>
    <w:rsid w:val="00C65C2F"/>
    <w:rsid w:val="00C67ED2"/>
    <w:rsid w:val="00C703E7"/>
    <w:rsid w:val="00C7273A"/>
    <w:rsid w:val="00C73F05"/>
    <w:rsid w:val="00C750DE"/>
    <w:rsid w:val="00C7531A"/>
    <w:rsid w:val="00C758F3"/>
    <w:rsid w:val="00C7663A"/>
    <w:rsid w:val="00C77900"/>
    <w:rsid w:val="00C81FBA"/>
    <w:rsid w:val="00C82C8A"/>
    <w:rsid w:val="00C839A8"/>
    <w:rsid w:val="00C84F82"/>
    <w:rsid w:val="00C85865"/>
    <w:rsid w:val="00C866C8"/>
    <w:rsid w:val="00C90FB0"/>
    <w:rsid w:val="00C91A3E"/>
    <w:rsid w:val="00C93BF9"/>
    <w:rsid w:val="00C93FD7"/>
    <w:rsid w:val="00C946FE"/>
    <w:rsid w:val="00C953D1"/>
    <w:rsid w:val="00C95E2E"/>
    <w:rsid w:val="00C968E7"/>
    <w:rsid w:val="00C96FD1"/>
    <w:rsid w:val="00CA01F4"/>
    <w:rsid w:val="00CA0D5C"/>
    <w:rsid w:val="00CA1477"/>
    <w:rsid w:val="00CA3A42"/>
    <w:rsid w:val="00CA5DF5"/>
    <w:rsid w:val="00CB2A72"/>
    <w:rsid w:val="00CB45B2"/>
    <w:rsid w:val="00CB5931"/>
    <w:rsid w:val="00CC1629"/>
    <w:rsid w:val="00CC3FEE"/>
    <w:rsid w:val="00CC439B"/>
    <w:rsid w:val="00CC502E"/>
    <w:rsid w:val="00CD10FC"/>
    <w:rsid w:val="00CD252A"/>
    <w:rsid w:val="00CD283A"/>
    <w:rsid w:val="00CD4F2E"/>
    <w:rsid w:val="00CD696E"/>
    <w:rsid w:val="00CE0422"/>
    <w:rsid w:val="00CE21A8"/>
    <w:rsid w:val="00CE2B17"/>
    <w:rsid w:val="00CE3403"/>
    <w:rsid w:val="00CE5234"/>
    <w:rsid w:val="00CE5AAC"/>
    <w:rsid w:val="00CE5EBA"/>
    <w:rsid w:val="00CE61F4"/>
    <w:rsid w:val="00CF01D7"/>
    <w:rsid w:val="00CF08BF"/>
    <w:rsid w:val="00CF462A"/>
    <w:rsid w:val="00CF543F"/>
    <w:rsid w:val="00CF5A24"/>
    <w:rsid w:val="00CF657A"/>
    <w:rsid w:val="00CF6FF1"/>
    <w:rsid w:val="00CF7093"/>
    <w:rsid w:val="00CF7506"/>
    <w:rsid w:val="00CF78FE"/>
    <w:rsid w:val="00CF7BB2"/>
    <w:rsid w:val="00D008F5"/>
    <w:rsid w:val="00D01F32"/>
    <w:rsid w:val="00D07181"/>
    <w:rsid w:val="00D10DAA"/>
    <w:rsid w:val="00D11D5A"/>
    <w:rsid w:val="00D159E2"/>
    <w:rsid w:val="00D16F18"/>
    <w:rsid w:val="00D17236"/>
    <w:rsid w:val="00D20183"/>
    <w:rsid w:val="00D2171A"/>
    <w:rsid w:val="00D223F8"/>
    <w:rsid w:val="00D238C3"/>
    <w:rsid w:val="00D241D4"/>
    <w:rsid w:val="00D25993"/>
    <w:rsid w:val="00D265D2"/>
    <w:rsid w:val="00D3082C"/>
    <w:rsid w:val="00D3172E"/>
    <w:rsid w:val="00D3269D"/>
    <w:rsid w:val="00D32BB8"/>
    <w:rsid w:val="00D335E9"/>
    <w:rsid w:val="00D33607"/>
    <w:rsid w:val="00D35A21"/>
    <w:rsid w:val="00D35D83"/>
    <w:rsid w:val="00D3642C"/>
    <w:rsid w:val="00D3670E"/>
    <w:rsid w:val="00D40511"/>
    <w:rsid w:val="00D40E3A"/>
    <w:rsid w:val="00D41C3F"/>
    <w:rsid w:val="00D41E05"/>
    <w:rsid w:val="00D42C86"/>
    <w:rsid w:val="00D43740"/>
    <w:rsid w:val="00D44581"/>
    <w:rsid w:val="00D4529D"/>
    <w:rsid w:val="00D46FA3"/>
    <w:rsid w:val="00D47721"/>
    <w:rsid w:val="00D51C84"/>
    <w:rsid w:val="00D55A71"/>
    <w:rsid w:val="00D56640"/>
    <w:rsid w:val="00D568FA"/>
    <w:rsid w:val="00D60044"/>
    <w:rsid w:val="00D60C86"/>
    <w:rsid w:val="00D62432"/>
    <w:rsid w:val="00D62F4B"/>
    <w:rsid w:val="00D63AF5"/>
    <w:rsid w:val="00D64912"/>
    <w:rsid w:val="00D64E73"/>
    <w:rsid w:val="00D64F15"/>
    <w:rsid w:val="00D65173"/>
    <w:rsid w:val="00D65701"/>
    <w:rsid w:val="00D672E7"/>
    <w:rsid w:val="00D7077E"/>
    <w:rsid w:val="00D713C8"/>
    <w:rsid w:val="00D71B75"/>
    <w:rsid w:val="00D71CE7"/>
    <w:rsid w:val="00D83562"/>
    <w:rsid w:val="00D851FB"/>
    <w:rsid w:val="00D8594D"/>
    <w:rsid w:val="00D862FB"/>
    <w:rsid w:val="00D87A09"/>
    <w:rsid w:val="00D87C27"/>
    <w:rsid w:val="00D87E85"/>
    <w:rsid w:val="00D91910"/>
    <w:rsid w:val="00D93822"/>
    <w:rsid w:val="00D9407A"/>
    <w:rsid w:val="00D94D32"/>
    <w:rsid w:val="00D957C8"/>
    <w:rsid w:val="00D971DD"/>
    <w:rsid w:val="00DA0C5E"/>
    <w:rsid w:val="00DA14E1"/>
    <w:rsid w:val="00DA23EF"/>
    <w:rsid w:val="00DA2685"/>
    <w:rsid w:val="00DA3A15"/>
    <w:rsid w:val="00DA4820"/>
    <w:rsid w:val="00DA5594"/>
    <w:rsid w:val="00DA683A"/>
    <w:rsid w:val="00DA78B6"/>
    <w:rsid w:val="00DA7E40"/>
    <w:rsid w:val="00DB2109"/>
    <w:rsid w:val="00DB36E0"/>
    <w:rsid w:val="00DB3BC0"/>
    <w:rsid w:val="00DB4A3F"/>
    <w:rsid w:val="00DB4D42"/>
    <w:rsid w:val="00DB5765"/>
    <w:rsid w:val="00DB5CD9"/>
    <w:rsid w:val="00DB7390"/>
    <w:rsid w:val="00DB7CC0"/>
    <w:rsid w:val="00DB7D93"/>
    <w:rsid w:val="00DC13CA"/>
    <w:rsid w:val="00DC16B8"/>
    <w:rsid w:val="00DC3A42"/>
    <w:rsid w:val="00DC3FD5"/>
    <w:rsid w:val="00DC49E2"/>
    <w:rsid w:val="00DC4F21"/>
    <w:rsid w:val="00DC53E7"/>
    <w:rsid w:val="00DC5861"/>
    <w:rsid w:val="00DC6788"/>
    <w:rsid w:val="00DD07AA"/>
    <w:rsid w:val="00DD1664"/>
    <w:rsid w:val="00DD1E8F"/>
    <w:rsid w:val="00DD5150"/>
    <w:rsid w:val="00DD565E"/>
    <w:rsid w:val="00DD570F"/>
    <w:rsid w:val="00DD58AE"/>
    <w:rsid w:val="00DD5F61"/>
    <w:rsid w:val="00DD6061"/>
    <w:rsid w:val="00DD6972"/>
    <w:rsid w:val="00DE05C9"/>
    <w:rsid w:val="00DE37FC"/>
    <w:rsid w:val="00DE440B"/>
    <w:rsid w:val="00DE4A07"/>
    <w:rsid w:val="00DE52A1"/>
    <w:rsid w:val="00DE637A"/>
    <w:rsid w:val="00DE793E"/>
    <w:rsid w:val="00DE7FAD"/>
    <w:rsid w:val="00DF0143"/>
    <w:rsid w:val="00DF0233"/>
    <w:rsid w:val="00DF0EFF"/>
    <w:rsid w:val="00DF308B"/>
    <w:rsid w:val="00DF3A9B"/>
    <w:rsid w:val="00DF41CE"/>
    <w:rsid w:val="00DF4890"/>
    <w:rsid w:val="00DF5CB0"/>
    <w:rsid w:val="00DF6735"/>
    <w:rsid w:val="00E006AB"/>
    <w:rsid w:val="00E02B61"/>
    <w:rsid w:val="00E03070"/>
    <w:rsid w:val="00E044DC"/>
    <w:rsid w:val="00E05C7C"/>
    <w:rsid w:val="00E05DD5"/>
    <w:rsid w:val="00E0797B"/>
    <w:rsid w:val="00E11682"/>
    <w:rsid w:val="00E13820"/>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0F08"/>
    <w:rsid w:val="00E3126D"/>
    <w:rsid w:val="00E319D1"/>
    <w:rsid w:val="00E3221B"/>
    <w:rsid w:val="00E3386A"/>
    <w:rsid w:val="00E3404D"/>
    <w:rsid w:val="00E36803"/>
    <w:rsid w:val="00E369ED"/>
    <w:rsid w:val="00E36C3B"/>
    <w:rsid w:val="00E37685"/>
    <w:rsid w:val="00E42562"/>
    <w:rsid w:val="00E44246"/>
    <w:rsid w:val="00E462D9"/>
    <w:rsid w:val="00E471DC"/>
    <w:rsid w:val="00E47D1B"/>
    <w:rsid w:val="00E50A21"/>
    <w:rsid w:val="00E51DBB"/>
    <w:rsid w:val="00E51E62"/>
    <w:rsid w:val="00E5297D"/>
    <w:rsid w:val="00E54302"/>
    <w:rsid w:val="00E54388"/>
    <w:rsid w:val="00E54DDD"/>
    <w:rsid w:val="00E54E10"/>
    <w:rsid w:val="00E5535A"/>
    <w:rsid w:val="00E5606F"/>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3D"/>
    <w:rsid w:val="00E70678"/>
    <w:rsid w:val="00E70F2B"/>
    <w:rsid w:val="00E729EA"/>
    <w:rsid w:val="00E72B4E"/>
    <w:rsid w:val="00E74E22"/>
    <w:rsid w:val="00E768DC"/>
    <w:rsid w:val="00E76BCE"/>
    <w:rsid w:val="00E773E8"/>
    <w:rsid w:val="00E77C35"/>
    <w:rsid w:val="00E816D4"/>
    <w:rsid w:val="00E8279F"/>
    <w:rsid w:val="00E83445"/>
    <w:rsid w:val="00E836D0"/>
    <w:rsid w:val="00E860BA"/>
    <w:rsid w:val="00E9007C"/>
    <w:rsid w:val="00E912A0"/>
    <w:rsid w:val="00E91FAF"/>
    <w:rsid w:val="00E92119"/>
    <w:rsid w:val="00E93430"/>
    <w:rsid w:val="00E95ACA"/>
    <w:rsid w:val="00E9641E"/>
    <w:rsid w:val="00E96665"/>
    <w:rsid w:val="00E96B4B"/>
    <w:rsid w:val="00E97698"/>
    <w:rsid w:val="00E978E7"/>
    <w:rsid w:val="00EA1C70"/>
    <w:rsid w:val="00EA2151"/>
    <w:rsid w:val="00EA247F"/>
    <w:rsid w:val="00EA3426"/>
    <w:rsid w:val="00EA4B53"/>
    <w:rsid w:val="00EA554A"/>
    <w:rsid w:val="00EA57CC"/>
    <w:rsid w:val="00EA627B"/>
    <w:rsid w:val="00EA6521"/>
    <w:rsid w:val="00EA6E32"/>
    <w:rsid w:val="00EA6FEF"/>
    <w:rsid w:val="00EA759E"/>
    <w:rsid w:val="00EA7858"/>
    <w:rsid w:val="00EB1CAC"/>
    <w:rsid w:val="00EB3613"/>
    <w:rsid w:val="00EB45EC"/>
    <w:rsid w:val="00EB4A1D"/>
    <w:rsid w:val="00EB5155"/>
    <w:rsid w:val="00EB771E"/>
    <w:rsid w:val="00EB79EB"/>
    <w:rsid w:val="00EB7F5F"/>
    <w:rsid w:val="00EC0593"/>
    <w:rsid w:val="00EC0DFE"/>
    <w:rsid w:val="00EC34E1"/>
    <w:rsid w:val="00EC51AF"/>
    <w:rsid w:val="00EC5348"/>
    <w:rsid w:val="00ED2BC3"/>
    <w:rsid w:val="00ED3B50"/>
    <w:rsid w:val="00ED4712"/>
    <w:rsid w:val="00ED475B"/>
    <w:rsid w:val="00ED4FFE"/>
    <w:rsid w:val="00ED5F59"/>
    <w:rsid w:val="00ED699D"/>
    <w:rsid w:val="00ED7D2A"/>
    <w:rsid w:val="00EE0E89"/>
    <w:rsid w:val="00EE173F"/>
    <w:rsid w:val="00EE3898"/>
    <w:rsid w:val="00EE4AE7"/>
    <w:rsid w:val="00EE4C2A"/>
    <w:rsid w:val="00EE5F6D"/>
    <w:rsid w:val="00EF04DC"/>
    <w:rsid w:val="00EF0C86"/>
    <w:rsid w:val="00EF1A2F"/>
    <w:rsid w:val="00EF1C8D"/>
    <w:rsid w:val="00EF216E"/>
    <w:rsid w:val="00EF24FD"/>
    <w:rsid w:val="00EF3B22"/>
    <w:rsid w:val="00EF76C0"/>
    <w:rsid w:val="00F01114"/>
    <w:rsid w:val="00F02027"/>
    <w:rsid w:val="00F030A1"/>
    <w:rsid w:val="00F03107"/>
    <w:rsid w:val="00F046ED"/>
    <w:rsid w:val="00F075D1"/>
    <w:rsid w:val="00F11D3D"/>
    <w:rsid w:val="00F125C2"/>
    <w:rsid w:val="00F12AB1"/>
    <w:rsid w:val="00F12FAD"/>
    <w:rsid w:val="00F13FA8"/>
    <w:rsid w:val="00F150A1"/>
    <w:rsid w:val="00F15D4B"/>
    <w:rsid w:val="00F15F2D"/>
    <w:rsid w:val="00F160E2"/>
    <w:rsid w:val="00F16B6B"/>
    <w:rsid w:val="00F16E70"/>
    <w:rsid w:val="00F20174"/>
    <w:rsid w:val="00F20754"/>
    <w:rsid w:val="00F2100C"/>
    <w:rsid w:val="00F214A8"/>
    <w:rsid w:val="00F21EA9"/>
    <w:rsid w:val="00F225AF"/>
    <w:rsid w:val="00F243F5"/>
    <w:rsid w:val="00F25710"/>
    <w:rsid w:val="00F2598F"/>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2C5A"/>
    <w:rsid w:val="00F52E97"/>
    <w:rsid w:val="00F545A8"/>
    <w:rsid w:val="00F54831"/>
    <w:rsid w:val="00F54A73"/>
    <w:rsid w:val="00F5562C"/>
    <w:rsid w:val="00F55851"/>
    <w:rsid w:val="00F56AC1"/>
    <w:rsid w:val="00F57F42"/>
    <w:rsid w:val="00F601FD"/>
    <w:rsid w:val="00F619D4"/>
    <w:rsid w:val="00F6468D"/>
    <w:rsid w:val="00F65236"/>
    <w:rsid w:val="00F66357"/>
    <w:rsid w:val="00F6698D"/>
    <w:rsid w:val="00F71C87"/>
    <w:rsid w:val="00F7216E"/>
    <w:rsid w:val="00F72251"/>
    <w:rsid w:val="00F741A0"/>
    <w:rsid w:val="00F749BF"/>
    <w:rsid w:val="00F813BA"/>
    <w:rsid w:val="00F82B9A"/>
    <w:rsid w:val="00F852AF"/>
    <w:rsid w:val="00F85C30"/>
    <w:rsid w:val="00F8653C"/>
    <w:rsid w:val="00F866E3"/>
    <w:rsid w:val="00F86B2C"/>
    <w:rsid w:val="00F879AC"/>
    <w:rsid w:val="00F87B21"/>
    <w:rsid w:val="00F87CFD"/>
    <w:rsid w:val="00F9003A"/>
    <w:rsid w:val="00F91464"/>
    <w:rsid w:val="00F91A26"/>
    <w:rsid w:val="00F930E9"/>
    <w:rsid w:val="00F94C8A"/>
    <w:rsid w:val="00F9794C"/>
    <w:rsid w:val="00FA0638"/>
    <w:rsid w:val="00FA0BAA"/>
    <w:rsid w:val="00FA15C5"/>
    <w:rsid w:val="00FA1BF4"/>
    <w:rsid w:val="00FA1CA7"/>
    <w:rsid w:val="00FA25B6"/>
    <w:rsid w:val="00FA4891"/>
    <w:rsid w:val="00FA5B5C"/>
    <w:rsid w:val="00FA5EDC"/>
    <w:rsid w:val="00FA6197"/>
    <w:rsid w:val="00FA63C0"/>
    <w:rsid w:val="00FA678F"/>
    <w:rsid w:val="00FB0B74"/>
    <w:rsid w:val="00FB43F7"/>
    <w:rsid w:val="00FB690A"/>
    <w:rsid w:val="00FB6D8C"/>
    <w:rsid w:val="00FB6F6F"/>
    <w:rsid w:val="00FB6FE1"/>
    <w:rsid w:val="00FC051A"/>
    <w:rsid w:val="00FC05B3"/>
    <w:rsid w:val="00FC10FE"/>
    <w:rsid w:val="00FC16A1"/>
    <w:rsid w:val="00FC4CF5"/>
    <w:rsid w:val="00FC4D80"/>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7A3"/>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29D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45861981">
      <w:bodyDiv w:val="1"/>
      <w:marLeft w:val="0"/>
      <w:marRight w:val="0"/>
      <w:marTop w:val="0"/>
      <w:marBottom w:val="0"/>
      <w:divBdr>
        <w:top w:val="none" w:sz="0" w:space="0" w:color="auto"/>
        <w:left w:val="none" w:sz="0" w:space="0" w:color="auto"/>
        <w:bottom w:val="none" w:sz="0" w:space="0" w:color="auto"/>
        <w:right w:val="none" w:sz="0" w:space="0" w:color="auto"/>
      </w:divBdr>
    </w:div>
    <w:div w:id="684669764">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27227386">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12558362">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464082603">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42563710">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53536138">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 w:id="21200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2.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2E099-A540-4FBC-8F52-7768C69CE30B}">
  <ds:schemaRefs>
    <ds:schemaRef ds:uri="http://schemas.openxmlformats.org/officeDocument/2006/bibliography"/>
  </ds:schemaRefs>
</ds:datastoreItem>
</file>

<file path=customXml/itemProps5.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12</Pages>
  <Words>3414</Words>
  <Characters>19465</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dg_5_3_1061_rn</vt:lpstr>
    </vt:vector>
  </TitlesOfParts>
  <Manager/>
  <Company/>
  <LinksUpToDate>false</LinksUpToDate>
  <CharactersWithSpaces>22834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c:description/>
  <cp:lastModifiedBy/>
  <dcterms:created xsi:type="dcterms:W3CDTF">2019-07-31T19:24:00Z</dcterms:created>
  <dcterms:modified xsi:type="dcterms:W3CDTF">2021-09-16T14:31:00Z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